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8BB4F" w14:textId="1E903357" w:rsidR="005C7AC9" w:rsidRPr="00670AE3" w:rsidRDefault="005C7AC9" w:rsidP="005C7AC9">
      <w:pPr>
        <w:tabs>
          <w:tab w:val="right" w:pos="9216"/>
        </w:tabs>
        <w:spacing w:after="0"/>
        <w:jc w:val="left"/>
        <w:rPr>
          <w:b/>
          <w:lang w:eastAsia="zh-CN"/>
        </w:rPr>
      </w:pPr>
      <w:r w:rsidRPr="007742FB">
        <w:rPr>
          <w:b/>
          <w:noProof/>
        </w:rPr>
        <mc:AlternateContent>
          <mc:Choice Requires="wps">
            <w:drawing>
              <wp:anchor distT="0" distB="0" distL="114300" distR="114300" simplePos="0" relativeHeight="251663360" behindDoc="0" locked="1" layoutInCell="0" allowOverlap="1" wp14:anchorId="73DB28F5" wp14:editId="39BF404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C86CE"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B5736E">
        <w:rPr>
          <w:b/>
          <w:noProof/>
        </w:rPr>
        <w:t>3GPP TSG RAN WG1 #116</w:t>
      </w:r>
      <w:r w:rsidRPr="00670AE3">
        <w:rPr>
          <w:b/>
          <w:lang w:eastAsia="zh-CN"/>
        </w:rPr>
        <w:tab/>
      </w:r>
      <w:r w:rsidR="00B5736E" w:rsidRPr="00670AE3">
        <w:rPr>
          <w:b/>
          <w:lang w:eastAsia="zh-CN"/>
        </w:rPr>
        <w:t>R1-2400843</w:t>
      </w:r>
    </w:p>
    <w:p w14:paraId="16D6B6FE" w14:textId="56B8300B" w:rsidR="005C7AC9" w:rsidRPr="00670AE3" w:rsidRDefault="00B5736E" w:rsidP="005C7AC9">
      <w:pPr>
        <w:jc w:val="left"/>
        <w:rPr>
          <w:b/>
          <w:lang w:eastAsia="zh-CN"/>
        </w:rPr>
      </w:pPr>
      <w:r w:rsidRPr="00670AE3">
        <w:rPr>
          <w:b/>
          <w:lang w:eastAsia="zh-CN"/>
        </w:rPr>
        <w:t>Athens, Greece, February 26th – March 1st, 2024</w:t>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6C337A" w:rsidRPr="00670AE3">
        <w:rPr>
          <w:b/>
          <w:lang w:eastAsia="zh-CN"/>
        </w:rPr>
        <w:tab/>
      </w:r>
    </w:p>
    <w:p w14:paraId="4636FA53" w14:textId="77777777" w:rsidR="00FD0EF8" w:rsidRPr="00670AE3" w:rsidRDefault="00FD0EF8" w:rsidP="00FF3EEC">
      <w:pPr>
        <w:pBdr>
          <w:top w:val="single" w:sz="4" w:space="1" w:color="auto"/>
        </w:pBdr>
        <w:spacing w:after="0"/>
        <w:jc w:val="left"/>
        <w:rPr>
          <w:b/>
          <w:kern w:val="2"/>
          <w:lang w:eastAsia="zh-CN"/>
        </w:rPr>
      </w:pPr>
    </w:p>
    <w:p w14:paraId="462E2A01" w14:textId="562ED4DB"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B36819">
        <w:rPr>
          <w:rFonts w:hint="eastAsia"/>
          <w:b/>
          <w:kern w:val="2"/>
          <w:lang w:eastAsia="zh-CN"/>
        </w:rPr>
        <w:t xml:space="preserve">Work plan for </w:t>
      </w:r>
      <w:r w:rsidR="00B36819" w:rsidRPr="00B36819">
        <w:rPr>
          <w:b/>
          <w:kern w:val="2"/>
          <w:lang w:eastAsia="zh-CN"/>
        </w:rPr>
        <w:t>NR_NTN_Ph3</w:t>
      </w:r>
    </w:p>
    <w:p w14:paraId="740E38C2" w14:textId="7317E99D"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652350" w:rsidRPr="007742FB">
        <w:rPr>
          <w:b/>
          <w:kern w:val="2"/>
          <w:lang w:eastAsia="zh-CN"/>
        </w:rPr>
        <w:t>Thales</w:t>
      </w:r>
      <w:r w:rsidR="00B5736E">
        <w:rPr>
          <w:b/>
          <w:kern w:val="2"/>
          <w:lang w:eastAsia="zh-CN"/>
        </w:rPr>
        <w:t>, CATT</w:t>
      </w:r>
    </w:p>
    <w:p w14:paraId="60A466DB" w14:textId="77777777" w:rsidR="00FB0F21" w:rsidRPr="007742FB" w:rsidRDefault="00FB0F21" w:rsidP="00FB0F21">
      <w:pPr>
        <w:spacing w:after="60"/>
        <w:ind w:left="1555" w:hanging="1555"/>
        <w:jc w:val="left"/>
        <w:rPr>
          <w:b/>
          <w:kern w:val="2"/>
          <w:lang w:eastAsia="zh-CN"/>
        </w:rPr>
      </w:pPr>
      <w:r w:rsidRPr="007742FB">
        <w:rPr>
          <w:b/>
          <w:kern w:val="2"/>
          <w:lang w:eastAsia="zh-CN"/>
        </w:rPr>
        <w:t>Type:</w:t>
      </w:r>
      <w:r w:rsidRPr="007742FB">
        <w:rPr>
          <w:b/>
          <w:kern w:val="2"/>
          <w:lang w:eastAsia="zh-CN"/>
        </w:rPr>
        <w:tab/>
      </w:r>
      <w:r w:rsidR="001800AC" w:rsidRPr="007742FB">
        <w:rPr>
          <w:b/>
          <w:kern w:val="2"/>
          <w:lang w:eastAsia="zh-CN"/>
        </w:rPr>
        <w:t>Work Plan</w:t>
      </w:r>
    </w:p>
    <w:p w14:paraId="1E0ACD7B" w14:textId="77777777"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6D1DF8" w:rsidRPr="007742FB">
        <w:rPr>
          <w:b/>
          <w:kern w:val="2"/>
          <w:lang w:eastAsia="zh-CN"/>
        </w:rPr>
        <w:t>Agreement</w:t>
      </w:r>
    </w:p>
    <w:p w14:paraId="1F79AD12" w14:textId="776A2125" w:rsidR="00FB0F21" w:rsidRPr="00670AE3" w:rsidRDefault="00FB0F21" w:rsidP="00FB0F21">
      <w:pPr>
        <w:spacing w:after="60"/>
        <w:ind w:left="1555" w:hanging="1555"/>
        <w:jc w:val="left"/>
        <w:rPr>
          <w:b/>
          <w:kern w:val="2"/>
          <w:lang w:eastAsia="zh-CN"/>
        </w:rPr>
      </w:pPr>
      <w:r w:rsidRPr="00670AE3">
        <w:rPr>
          <w:b/>
          <w:kern w:val="2"/>
          <w:lang w:eastAsia="zh-CN"/>
        </w:rPr>
        <w:t>Agenda Item:</w:t>
      </w:r>
      <w:r w:rsidRPr="00670AE3">
        <w:rPr>
          <w:b/>
          <w:kern w:val="2"/>
          <w:lang w:eastAsia="zh-CN"/>
        </w:rPr>
        <w:tab/>
      </w:r>
      <w:r w:rsidR="00B5736E">
        <w:rPr>
          <w:b/>
        </w:rPr>
        <w:t>9.11</w:t>
      </w:r>
    </w:p>
    <w:p w14:paraId="19F146A9" w14:textId="11E95D52"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9E0D63">
        <w:rPr>
          <w:b/>
          <w:kern w:val="2"/>
          <w:lang w:eastAsia="zh-CN"/>
        </w:rPr>
        <w:t>9</w:t>
      </w:r>
    </w:p>
    <w:p w14:paraId="583080EF" w14:textId="4172573F"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r w:rsidR="009E0D63">
        <w:rPr>
          <w:b/>
          <w:kern w:val="2"/>
          <w:lang w:eastAsia="zh-CN"/>
        </w:rPr>
        <w:t>NTN for NR Phase 3</w:t>
      </w:r>
    </w:p>
    <w:p w14:paraId="57CF2BDC" w14:textId="77777777" w:rsidR="00791306" w:rsidRPr="007742FB" w:rsidRDefault="00791306" w:rsidP="00FF3EEC">
      <w:pPr>
        <w:pBdr>
          <w:bottom w:val="single" w:sz="4" w:space="1" w:color="auto"/>
        </w:pBdr>
        <w:spacing w:after="0"/>
        <w:jc w:val="left"/>
        <w:rPr>
          <w:b/>
          <w:sz w:val="16"/>
          <w:szCs w:val="16"/>
        </w:rPr>
      </w:pPr>
    </w:p>
    <w:p w14:paraId="41D28B5C" w14:textId="77777777" w:rsidR="00511993" w:rsidRPr="007742FB" w:rsidRDefault="00511993" w:rsidP="00FF3EEC">
      <w:pPr>
        <w:pBdr>
          <w:bottom w:val="single" w:sz="4" w:space="1" w:color="auto"/>
        </w:pBdr>
        <w:spacing w:after="0"/>
        <w:jc w:val="left"/>
        <w:rPr>
          <w:b/>
          <w:sz w:val="16"/>
          <w:szCs w:val="16"/>
        </w:rPr>
      </w:pPr>
    </w:p>
    <w:p w14:paraId="45392C9A" w14:textId="77777777" w:rsidR="00791306" w:rsidRPr="007742FB" w:rsidRDefault="00791306" w:rsidP="00FF3EEC">
      <w:pPr>
        <w:pStyle w:val="Heading1"/>
      </w:pPr>
      <w:bookmarkStart w:id="0" w:name="_Ref124589705"/>
      <w:bookmarkStart w:id="1" w:name="_Ref129681862"/>
      <w:r w:rsidRPr="007742FB">
        <w:t>Introduction</w:t>
      </w:r>
      <w:bookmarkEnd w:id="0"/>
      <w:bookmarkEnd w:id="1"/>
    </w:p>
    <w:p w14:paraId="3D70E42A" w14:textId="753699A6" w:rsidR="00A70B9A" w:rsidRPr="007742FB" w:rsidRDefault="00A70B9A" w:rsidP="00A70B9A">
      <w:r w:rsidRPr="007742FB">
        <w:t xml:space="preserve">In this contribution, </w:t>
      </w:r>
      <w:r w:rsidR="00C06677">
        <w:rPr>
          <w:rFonts w:hint="eastAsia"/>
          <w:lang w:eastAsia="zh-CN"/>
        </w:rPr>
        <w:t>the initial</w:t>
      </w:r>
      <w:r w:rsidR="00696B05" w:rsidRPr="007742FB">
        <w:t xml:space="preserve"> </w:t>
      </w:r>
      <w:r w:rsidRPr="007742FB">
        <w:t xml:space="preserve">work plan </w:t>
      </w:r>
      <w:r w:rsidR="00493849" w:rsidRPr="007742FB">
        <w:t xml:space="preserve">for </w:t>
      </w:r>
      <w:r w:rsidRPr="007742FB">
        <w:t>the Rel-1</w:t>
      </w:r>
      <w:r w:rsidR="009E0D63">
        <w:t>9</w:t>
      </w:r>
      <w:r w:rsidRPr="007742FB">
        <w:t xml:space="preserve"> NR-NTN</w:t>
      </w:r>
      <w:r w:rsidR="00066352" w:rsidRPr="007742FB">
        <w:t>-</w:t>
      </w:r>
      <w:r w:rsidR="009E0D63">
        <w:t>ph3</w:t>
      </w:r>
      <w:r w:rsidRPr="007742FB">
        <w:t xml:space="preserve"> work item</w:t>
      </w:r>
      <w:r w:rsidR="00493849" w:rsidRPr="007742FB">
        <w:t xml:space="preserv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w:t>
      </w:r>
      <w:r w:rsidR="00C06677">
        <w:rPr>
          <w:rFonts w:hint="eastAsia"/>
          <w:lang w:eastAsia="zh-CN"/>
        </w:rPr>
        <w:t>,</w:t>
      </w:r>
      <w:r w:rsidR="00A97493" w:rsidRPr="007742FB">
        <w:t xml:space="preserve"> 3</w:t>
      </w:r>
      <w:r w:rsidR="00C06677">
        <w:rPr>
          <w:rFonts w:hint="eastAsia"/>
          <w:lang w:eastAsia="zh-CN"/>
        </w:rPr>
        <w:t xml:space="preserve"> and 4</w:t>
      </w:r>
      <w:r w:rsidRPr="007742FB">
        <w:t>.</w:t>
      </w:r>
    </w:p>
    <w:p w14:paraId="2EEDFF64" w14:textId="77777777" w:rsidR="00285E4C" w:rsidRPr="007742FB" w:rsidRDefault="00831D7D" w:rsidP="004B08AA">
      <w:pPr>
        <w:rPr>
          <w:kern w:val="2"/>
          <w:lang w:eastAsia="zh-CN"/>
        </w:rPr>
      </w:pPr>
      <w:r w:rsidRPr="007742FB">
        <w:rPr>
          <w:kern w:val="2"/>
          <w:lang w:eastAsia="zh-CN"/>
        </w:rPr>
        <w:t xml:space="preserve"> </w:t>
      </w:r>
    </w:p>
    <w:p w14:paraId="7B6B7AE3" w14:textId="77777777" w:rsidR="00CA30D8" w:rsidRPr="007742FB" w:rsidRDefault="00CA30D8" w:rsidP="004B08AA">
      <w:pPr>
        <w:pStyle w:val="Heading1"/>
      </w:pPr>
      <w:r w:rsidRPr="007742FB">
        <w:t>WID Objective</w:t>
      </w:r>
    </w:p>
    <w:p w14:paraId="0B87A42A" w14:textId="77777777" w:rsidR="009E0D63" w:rsidRPr="00134B7D" w:rsidRDefault="009E0D63" w:rsidP="009E0D63">
      <w:pPr>
        <w:spacing w:after="0" w:line="276" w:lineRule="auto"/>
        <w:rPr>
          <w:bCs/>
        </w:rPr>
      </w:pPr>
      <w:r w:rsidRPr="00134B7D">
        <w:rPr>
          <w:bCs/>
        </w:rPr>
        <w:t xml:space="preserve">The work item aims at specifying </w:t>
      </w:r>
      <w:r>
        <w:rPr>
          <w:bCs/>
        </w:rPr>
        <w:t xml:space="preserve">further </w:t>
      </w:r>
      <w:r w:rsidRPr="00134B7D">
        <w:rPr>
          <w:bCs/>
        </w:rPr>
        <w:t>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w:t>
      </w:r>
      <w:r>
        <w:rPr>
          <w:bCs/>
        </w:rPr>
        <w:t xml:space="preserve"> with the following assumptions</w:t>
      </w:r>
      <w:r w:rsidRPr="00134B7D">
        <w:rPr>
          <w:bCs/>
        </w:rPr>
        <w:t>:</w:t>
      </w:r>
    </w:p>
    <w:p w14:paraId="6DB19CD9" w14:textId="77777777" w:rsidR="009E0D63" w:rsidRPr="00134B7D" w:rsidRDefault="009E0D63" w:rsidP="005D6B6C">
      <w:pPr>
        <w:numPr>
          <w:ilvl w:val="0"/>
          <w:numId w:val="6"/>
        </w:numPr>
        <w:overflowPunct w:val="0"/>
        <w:snapToGrid/>
        <w:spacing w:after="0" w:line="276" w:lineRule="auto"/>
        <w:jc w:val="left"/>
        <w:textAlignment w:val="baseline"/>
        <w:rPr>
          <w:bCs/>
        </w:rPr>
      </w:pPr>
      <w:r w:rsidRPr="00134B7D">
        <w:rPr>
          <w:bCs/>
        </w:rPr>
        <w:t xml:space="preserve">GSO </w:t>
      </w:r>
      <w:r>
        <w:rPr>
          <w:bCs/>
        </w:rPr>
        <w:t xml:space="preserve">(Geo Synchronous Orbit) </w:t>
      </w:r>
      <w:r w:rsidRPr="00134B7D">
        <w:rPr>
          <w:bCs/>
        </w:rPr>
        <w:t xml:space="preserve">and NGSO </w:t>
      </w:r>
      <w:r>
        <w:rPr>
          <w:bCs/>
        </w:rPr>
        <w:t>(Non-Geo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51DB1682" w14:textId="77777777" w:rsidR="009E0D63" w:rsidRPr="00134B7D" w:rsidRDefault="009E0D63" w:rsidP="005D6B6C">
      <w:pPr>
        <w:numPr>
          <w:ilvl w:val="0"/>
          <w:numId w:val="6"/>
        </w:numPr>
        <w:overflowPunct w:val="0"/>
        <w:snapToGrid/>
        <w:spacing w:after="0" w:line="276" w:lineRule="auto"/>
        <w:jc w:val="left"/>
        <w:textAlignment w:val="baseline"/>
        <w:rPr>
          <w:bCs/>
        </w:rPr>
      </w:pPr>
      <w:r w:rsidRPr="00134B7D">
        <w:rPr>
          <w:bCs/>
        </w:rPr>
        <w:t>Earth fixed tracking area. Earth fixed &amp; Earth moving cells for NGSO</w:t>
      </w:r>
    </w:p>
    <w:p w14:paraId="5CFB65CC" w14:textId="77777777" w:rsidR="009E0D63" w:rsidRPr="00134B7D" w:rsidRDefault="009E0D63" w:rsidP="005D6B6C">
      <w:pPr>
        <w:numPr>
          <w:ilvl w:val="0"/>
          <w:numId w:val="6"/>
        </w:numPr>
        <w:overflowPunct w:val="0"/>
        <w:snapToGrid/>
        <w:spacing w:after="0" w:line="276" w:lineRule="auto"/>
        <w:jc w:val="left"/>
        <w:textAlignment w:val="baseline"/>
        <w:rPr>
          <w:bCs/>
        </w:rPr>
      </w:pPr>
      <w:r w:rsidRPr="00134B7D">
        <w:rPr>
          <w:bCs/>
        </w:rPr>
        <w:t>FDD mode</w:t>
      </w:r>
    </w:p>
    <w:p w14:paraId="337D2484" w14:textId="77777777" w:rsidR="009E0D63" w:rsidRDefault="009E0D63" w:rsidP="005D6B6C">
      <w:pPr>
        <w:numPr>
          <w:ilvl w:val="0"/>
          <w:numId w:val="6"/>
        </w:numPr>
        <w:overflowPunct w:val="0"/>
        <w:snapToGrid/>
        <w:spacing w:after="0" w:line="276" w:lineRule="auto"/>
        <w:jc w:val="left"/>
        <w:textAlignment w:val="baseline"/>
        <w:rPr>
          <w:bCs/>
        </w:rPr>
      </w:pPr>
      <w:r w:rsidRPr="00134B7D">
        <w:rPr>
          <w:bCs/>
        </w:rPr>
        <w:t xml:space="preserve">UEs with GNSS </w:t>
      </w:r>
      <w:r>
        <w:rPr>
          <w:bCs/>
        </w:rPr>
        <w:t xml:space="preserve">(Global Navigation Satellite Systems) </w:t>
      </w:r>
      <w:r w:rsidRPr="00134B7D">
        <w:rPr>
          <w:bCs/>
        </w:rPr>
        <w:t>capabilities</w:t>
      </w:r>
    </w:p>
    <w:p w14:paraId="62EEBAE3" w14:textId="77777777" w:rsidR="009E0D63" w:rsidRDefault="009E0D63" w:rsidP="005D6B6C">
      <w:pPr>
        <w:numPr>
          <w:ilvl w:val="0"/>
          <w:numId w:val="6"/>
        </w:numPr>
        <w:overflowPunct w:val="0"/>
        <w:snapToGrid/>
        <w:spacing w:after="0" w:line="276" w:lineRule="auto"/>
        <w:jc w:val="left"/>
        <w:textAlignment w:val="baseline"/>
        <w:rPr>
          <w:bCs/>
        </w:rPr>
      </w:pPr>
      <w:r>
        <w:rPr>
          <w:bCs/>
        </w:rPr>
        <w:t xml:space="preserve">In frequency band above 10 GHz, both </w:t>
      </w:r>
      <w:r w:rsidRPr="0049038F">
        <w:rPr>
          <w:bCs/>
        </w:rPr>
        <w:t>Terminal Type 1 (Electronic steering antenna) and Type 2 (Mechanical steering antenna) to be considered for GSO and NGSO</w:t>
      </w:r>
    </w:p>
    <w:p w14:paraId="7B84759F" w14:textId="77777777" w:rsidR="009E0D63" w:rsidRPr="00546E4F" w:rsidRDefault="009E0D63" w:rsidP="005D6B6C">
      <w:pPr>
        <w:numPr>
          <w:ilvl w:val="0"/>
          <w:numId w:val="6"/>
        </w:numPr>
        <w:overflowPunct w:val="0"/>
        <w:snapToGrid/>
        <w:spacing w:after="0" w:line="276" w:lineRule="auto"/>
        <w:jc w:val="left"/>
        <w:textAlignment w:val="baseline"/>
        <w:rPr>
          <w:bCs/>
        </w:rPr>
      </w:pPr>
      <w:r w:rsidRPr="00546E4F">
        <w:rPr>
          <w:bCs/>
        </w:rPr>
        <w:t>Implicit compatibility to support HAPS (High Altitude Platform Station) and ATG (Air To Ground) scenarios, where relevant</w:t>
      </w:r>
    </w:p>
    <w:p w14:paraId="23A148D4" w14:textId="77777777" w:rsidR="009E0D63" w:rsidRDefault="009E0D63" w:rsidP="009E0D63">
      <w:pPr>
        <w:spacing w:after="0" w:line="276" w:lineRule="auto"/>
        <w:rPr>
          <w:bCs/>
        </w:rPr>
      </w:pPr>
    </w:p>
    <w:p w14:paraId="59F77B64" w14:textId="1B3F5641" w:rsidR="009E0D63" w:rsidRDefault="009E0D63" w:rsidP="009E0D63">
      <w:pPr>
        <w:spacing w:after="0" w:line="276" w:lineRule="auto"/>
        <w:rPr>
          <w:bCs/>
        </w:rPr>
      </w:pPr>
      <w:r w:rsidRPr="00134B7D">
        <w:rPr>
          <w:bCs/>
        </w:rPr>
        <w:t>Note</w:t>
      </w:r>
      <w:r>
        <w:rPr>
          <w:bCs/>
        </w:rPr>
        <w:t xml:space="preserve"> 1</w:t>
      </w:r>
      <w:r w:rsidRPr="00134B7D">
        <w:rPr>
          <w:bCs/>
        </w:rPr>
        <w:t>: In Rel-1</w:t>
      </w:r>
      <w:r>
        <w:rPr>
          <w:bCs/>
        </w:rPr>
        <w:t>9</w:t>
      </w:r>
      <w:r w:rsidRPr="00134B7D">
        <w:rPr>
          <w:bCs/>
        </w:rPr>
        <w:t xml:space="preserve"> WID, “VSAT” device with external antenna on moving platform is equivalent to a device that operate on platforms in motion, and this is referred to as ESIM</w:t>
      </w:r>
      <w:r>
        <w:rPr>
          <w:bCs/>
        </w:rPr>
        <w:t xml:space="preserve"> (Earth Station In Motion)</w:t>
      </w:r>
      <w:r w:rsidRPr="00134B7D">
        <w:rPr>
          <w:bCs/>
        </w:rPr>
        <w:t>.</w:t>
      </w:r>
    </w:p>
    <w:p w14:paraId="06458579" w14:textId="77777777" w:rsidR="009E0D63" w:rsidRDefault="009E0D63" w:rsidP="009E0D63">
      <w:pPr>
        <w:spacing w:after="0" w:line="276" w:lineRule="auto"/>
        <w:rPr>
          <w:bCs/>
        </w:rPr>
      </w:pPr>
    </w:p>
    <w:p w14:paraId="341E13C7" w14:textId="77777777" w:rsidR="009E0D63" w:rsidRDefault="009E0D63" w:rsidP="009E0D63">
      <w:pPr>
        <w:spacing w:after="0" w:line="276" w:lineRule="auto"/>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00E98234" w14:textId="77777777" w:rsidR="009E0D63" w:rsidRDefault="009E0D63" w:rsidP="009E0D63">
      <w:pPr>
        <w:spacing w:after="0" w:line="276" w:lineRule="auto"/>
        <w:rPr>
          <w:bCs/>
        </w:rPr>
      </w:pPr>
    </w:p>
    <w:p w14:paraId="1934AE41" w14:textId="77777777" w:rsidR="009E0D63" w:rsidRPr="009431DD" w:rsidRDefault="009E0D63" w:rsidP="005D6B6C">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Study and specify</w:t>
      </w:r>
      <w:bookmarkStart w:id="2" w:name="_Hlk153196886"/>
      <w:r w:rsidRPr="009431DD">
        <w:rPr>
          <w:rFonts w:eastAsia="Calibri"/>
          <w:lang w:eastAsia="ko-KR"/>
        </w:rPr>
        <w:t xml:space="preserve"> if beneficial</w:t>
      </w:r>
      <w:bookmarkEnd w:id="2"/>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150DB149" w14:textId="77777777" w:rsidR="009E0D63" w:rsidRPr="00F8147E"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956E8F1" w14:textId="77777777" w:rsidR="009E0D63" w:rsidRPr="00F8147E"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Define the corresponding </w:t>
      </w:r>
      <w:r w:rsidRPr="00F8473D">
        <w:rPr>
          <w:rFonts w:ascii="Times New Roman" w:hAnsi="Times New Roman"/>
          <w:sz w:val="20"/>
          <w:szCs w:val="20"/>
        </w:rPr>
        <w:t>power sharing assumptions</w:t>
      </w:r>
      <w:r w:rsidRPr="00F8147E">
        <w:rPr>
          <w:rFonts w:ascii="Times New Roman" w:hAnsi="Times New Roman"/>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26333637" w14:textId="77777777" w:rsidR="009E0D63" w:rsidRPr="00F8147E"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Study and </w:t>
      </w:r>
      <w:r w:rsidRPr="00D91AC5">
        <w:rPr>
          <w:rFonts w:ascii="Times New Roman" w:hAnsi="Times New Roman"/>
          <w:sz w:val="20"/>
          <w:szCs w:val="20"/>
        </w:rPr>
        <w:t xml:space="preserve">if needed </w:t>
      </w:r>
      <w:r w:rsidRPr="00F8147E">
        <w:rPr>
          <w:rFonts w:ascii="Times New Roman" w:hAnsi="Times New Roman"/>
          <w:sz w:val="20"/>
          <w:szCs w:val="20"/>
        </w:rPr>
        <w:t xml:space="preserve">specify solutions, including link level enhancements </w:t>
      </w:r>
      <w:r w:rsidRPr="00D91AC5">
        <w:rPr>
          <w:rFonts w:ascii="Times New Roman" w:hAnsi="Times New Roman"/>
          <w:sz w:val="20"/>
          <w:szCs w:val="20"/>
        </w:rPr>
        <w:t xml:space="preserve">for FR1-NTN </w:t>
      </w:r>
      <w:r w:rsidRPr="00F8147E">
        <w:rPr>
          <w:rFonts w:ascii="Times New Roman" w:hAnsi="Times New Roman"/>
          <w:sz w:val="20"/>
          <w:szCs w:val="20"/>
        </w:rPr>
        <w:t xml:space="preserve">(e.g. for PDCCH, </w:t>
      </w:r>
      <w:r w:rsidRPr="00F8147E">
        <w:rPr>
          <w:rFonts w:ascii="Times New Roman" w:hAnsi="Times New Roman"/>
          <w:sz w:val="20"/>
          <w:szCs w:val="20"/>
        </w:rPr>
        <w:lastRenderedPageBreak/>
        <w:t>PDSCH) and/or system level enhancements</w:t>
      </w:r>
      <w:r w:rsidRPr="00D91AC5">
        <w:rPr>
          <w:rFonts w:ascii="Times New Roman" w:hAnsi="Times New Roman"/>
          <w:sz w:val="20"/>
          <w:szCs w:val="20"/>
        </w:rPr>
        <w:t xml:space="preserve"> for FR1-NTN and/or FR2-NTN</w:t>
      </w:r>
      <w:r w:rsidRPr="00F8147E">
        <w:rPr>
          <w:rFonts w:ascii="Times New Roman" w:hAnsi="Times New Roman"/>
          <w:sz w:val="20"/>
          <w:szCs w:val="20"/>
        </w:rPr>
        <w:t>, allowing dynamic and flexible power sharing between satellite beams or different satellite beam patterns/size (i.e. wide or narrow) across the satellite footprint.</w:t>
      </w:r>
    </w:p>
    <w:p w14:paraId="15B390E2" w14:textId="77777777" w:rsidR="009E0D63" w:rsidRPr="003F3481"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14:paraId="24C9EAB8" w14:textId="77777777" w:rsidR="009E0D63" w:rsidRPr="00F8147E"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SSB channel enhancement is not considered</w:t>
      </w:r>
    </w:p>
    <w:p w14:paraId="713E6CA8" w14:textId="77777777" w:rsidR="009E0D63" w:rsidRPr="00F8147E"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14:paraId="02DB64BE" w14:textId="77777777" w:rsidR="009E0D63"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NGSO to be considered in priority: LEO Set-1 @ 600 km</w:t>
      </w:r>
    </w:p>
    <w:p w14:paraId="35B47C4E" w14:textId="77777777" w:rsidR="009E0D63" w:rsidRPr="00F8147E"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D91AC5">
        <w:rPr>
          <w:rFonts w:ascii="Times New Roman" w:hAnsi="Times New Roman"/>
          <w:sz w:val="20"/>
          <w:szCs w:val="20"/>
        </w:rPr>
        <w:t>Rel-18 network energy saving techniques should be considered as baseline in the system level study</w:t>
      </w:r>
    </w:p>
    <w:p w14:paraId="0384DE81" w14:textId="77777777" w:rsidR="009E0D63" w:rsidRPr="009431DD" w:rsidRDefault="009E0D63" w:rsidP="009E0D63">
      <w:pPr>
        <w:spacing w:after="0" w:line="276" w:lineRule="auto"/>
        <w:rPr>
          <w:rFonts w:eastAsia="Calibri"/>
          <w:lang w:eastAsia="ko-KR"/>
        </w:rPr>
      </w:pPr>
    </w:p>
    <w:p w14:paraId="1B58AB0B" w14:textId="77777777" w:rsidR="009E0D63" w:rsidRPr="009431DD" w:rsidRDefault="009E0D63" w:rsidP="005D6B6C">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Uplink Capacity/Throughput Enhancement for FR1-NTN [RAN1, RAN2, RAN4]</w:t>
      </w:r>
    </w:p>
    <w:p w14:paraId="33A696F8"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Study then specify, if beneficial, DFT-s-OFDM PUSCH enhancements via Orthogonal Cover Codes (OCC)</w:t>
      </w:r>
    </w:p>
    <w:p w14:paraId="18FA76FF"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Determine the achievable capacity improvement to be targeted taking into account realistic impairments (e.g. Doppler, time variation, phase distortion, </w:t>
      </w:r>
      <w:proofErr w:type="spellStart"/>
      <w:r w:rsidRPr="009431DD">
        <w:rPr>
          <w:rFonts w:ascii="Times New Roman" w:hAnsi="Times New Roman"/>
          <w:sz w:val="20"/>
          <w:szCs w:val="20"/>
        </w:rPr>
        <w:t>etc</w:t>
      </w:r>
      <w:proofErr w:type="spellEnd"/>
      <w:r w:rsidRPr="009431DD">
        <w:rPr>
          <w:rFonts w:ascii="Times New Roman" w:hAnsi="Times New Roman"/>
          <w:sz w:val="20"/>
          <w:szCs w:val="20"/>
        </w:rPr>
        <w:t>)</w:t>
      </w:r>
    </w:p>
    <w:p w14:paraId="5BB3D260"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Specify necessary signalling, if needed </w:t>
      </w:r>
    </w:p>
    <w:p w14:paraId="1C9AA07E"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Update RF requirements accordingly, if needed</w:t>
      </w:r>
    </w:p>
    <w:p w14:paraId="730BBFA9"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Note: The study can consider orthogonal cover codes across OFDM symbols, across slots, and/or within an OFDM symbol.</w:t>
      </w:r>
    </w:p>
    <w:p w14:paraId="24C4B7F3"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Note: the study phase is targeted to be completed by RAN#104</w:t>
      </w:r>
    </w:p>
    <w:p w14:paraId="29D19B01"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693431E7"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targeting improvements/impacts of MU-MIMO capability</w:t>
      </w:r>
    </w:p>
    <w:p w14:paraId="126B6222"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targeted to PUSCH DMRS</w:t>
      </w:r>
    </w:p>
    <w:p w14:paraId="3CA06574"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 enhancement for initial access</w:t>
      </w:r>
    </w:p>
    <w:p w14:paraId="7060E855"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Enhancements to PRACH are not in scope.</w:t>
      </w:r>
    </w:p>
    <w:p w14:paraId="50BDF2DF"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This feature may be applicable for UEs operating in terrestrial networks based on a common design</w:t>
      </w:r>
    </w:p>
    <w:p w14:paraId="0B9B87EF" w14:textId="77777777" w:rsidR="009E0D63" w:rsidRPr="009431DD" w:rsidRDefault="009E0D63" w:rsidP="009E0D63">
      <w:pPr>
        <w:spacing w:after="0" w:line="276" w:lineRule="auto"/>
        <w:rPr>
          <w:rFonts w:eastAsia="Malgun Gothic"/>
          <w:lang w:eastAsia="ko-KR"/>
        </w:rPr>
      </w:pPr>
    </w:p>
    <w:p w14:paraId="68BA9BBC" w14:textId="77777777" w:rsidR="009E0D63" w:rsidRPr="009431DD" w:rsidRDefault="009E0D63" w:rsidP="005D6B6C">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Specify signaling of the intended service area of a broadcast service (e.g. MBS broadcast) via NR NTN [RAN2, RAN3]</w:t>
      </w:r>
    </w:p>
    <w:p w14:paraId="59F5792D" w14:textId="77777777" w:rsidR="009E0D63" w:rsidRPr="009431DD" w:rsidRDefault="009E0D63" w:rsidP="005D6B6C">
      <w:pPr>
        <w:pStyle w:val="ListParagraph"/>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SIB signaling to indicate the intended service area in case the satellite footprint covers a larger area. [RAN2]</w:t>
      </w:r>
    </w:p>
    <w:p w14:paraId="3936932F" w14:textId="77777777" w:rsidR="009E0D63" w:rsidRPr="009431DD" w:rsidRDefault="009E0D63" w:rsidP="005D6B6C">
      <w:pPr>
        <w:pStyle w:val="ListParagraph"/>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the necessary signaling between CN and NG-RAN. [RAN3]</w:t>
      </w:r>
    </w:p>
    <w:p w14:paraId="7DB931C3" w14:textId="77777777" w:rsidR="009E0D63" w:rsidRDefault="009E0D63" w:rsidP="009E0D63">
      <w:pPr>
        <w:spacing w:after="0" w:line="276" w:lineRule="auto"/>
        <w:rPr>
          <w:rFonts w:eastAsia="Malgun Gothic"/>
          <w:lang w:eastAsia="ko-KR"/>
        </w:rPr>
      </w:pPr>
    </w:p>
    <w:p w14:paraId="38F48DD6" w14:textId="77777777" w:rsidR="009E0D63" w:rsidRPr="009431DD" w:rsidRDefault="009E0D63" w:rsidP="005D6B6C">
      <w:pPr>
        <w:numPr>
          <w:ilvl w:val="0"/>
          <w:numId w:val="7"/>
        </w:numPr>
        <w:overflowPunct w:val="0"/>
        <w:snapToGrid/>
        <w:spacing w:after="0" w:line="276" w:lineRule="auto"/>
        <w:jc w:val="left"/>
        <w:textAlignment w:val="baseline"/>
        <w:rPr>
          <w:rFonts w:eastAsia="Calibri"/>
          <w:lang w:eastAsia="ko-KR"/>
        </w:rPr>
      </w:pPr>
      <w:bookmarkStart w:id="3" w:name="_Hlk153358806"/>
      <w:r w:rsidRPr="009431DD">
        <w:rPr>
          <w:rFonts w:eastAsia="Malgun Gothic"/>
          <w:lang w:eastAsia="ko-KR"/>
        </w:rPr>
        <w:t xml:space="preserve">Support of regenerative payload [RAN3, </w:t>
      </w:r>
      <w:r>
        <w:rPr>
          <w:rFonts w:eastAsia="Malgun Gothic"/>
          <w:lang w:eastAsia="ko-KR"/>
        </w:rPr>
        <w:t>RAN2, RAN4</w:t>
      </w:r>
      <w:r w:rsidRPr="009431DD">
        <w:rPr>
          <w:rFonts w:eastAsia="Malgun Gothic"/>
          <w:lang w:eastAsia="ko-KR"/>
        </w:rPr>
        <w:t>]</w:t>
      </w:r>
    </w:p>
    <w:p w14:paraId="18F21047"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 the support of gNB on board in TS 38.300</w:t>
      </w:r>
    </w:p>
    <w:p w14:paraId="19673CDA"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Specify, if needed, any necessary enhancements related to the intra and inter-gNB mobility, especially for </w:t>
      </w:r>
      <w:proofErr w:type="spellStart"/>
      <w:r w:rsidRPr="009431DD">
        <w:rPr>
          <w:rFonts w:ascii="Times New Roman" w:hAnsi="Times New Roman"/>
          <w:sz w:val="20"/>
          <w:szCs w:val="20"/>
        </w:rPr>
        <w:t>Xn</w:t>
      </w:r>
      <w:proofErr w:type="spellEnd"/>
      <w:r w:rsidRPr="009431DD">
        <w:rPr>
          <w:rFonts w:ascii="Times New Roman" w:hAnsi="Times New Roman"/>
          <w:sz w:val="20"/>
          <w:szCs w:val="20"/>
        </w:rPr>
        <w:t xml:space="preserve"> interface over feeder link or over ISL. [RAN3]</w:t>
      </w:r>
    </w:p>
    <w:p w14:paraId="28962E7F"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 if any additional necessary stage-3 specifications impact for e.g. NGAP is identified, RAN3 will handle it.</w:t>
      </w:r>
    </w:p>
    <w:bookmarkEnd w:id="3"/>
    <w:p w14:paraId="3B982258" w14:textId="77777777" w:rsidR="009E0D63" w:rsidRPr="009431DD" w:rsidRDefault="009E0D63" w:rsidP="009E0D63">
      <w:pPr>
        <w:spacing w:after="0" w:line="276" w:lineRule="auto"/>
        <w:rPr>
          <w:bCs/>
        </w:rPr>
      </w:pPr>
    </w:p>
    <w:p w14:paraId="566A6B4D" w14:textId="77777777" w:rsidR="009E0D63" w:rsidRPr="009431DD" w:rsidRDefault="009E0D63" w:rsidP="005D6B6C">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 xml:space="preserve">Support of Rel-17 </w:t>
      </w:r>
      <w:proofErr w:type="spellStart"/>
      <w:r w:rsidRPr="009431DD">
        <w:rPr>
          <w:rFonts w:eastAsia="Malgun Gothic"/>
          <w:lang w:eastAsia="ko-KR"/>
        </w:rPr>
        <w:t>RedCap</w:t>
      </w:r>
      <w:proofErr w:type="spellEnd"/>
      <w:r w:rsidRPr="009431DD">
        <w:rPr>
          <w:rFonts w:eastAsia="Malgun Gothic"/>
          <w:lang w:eastAsia="ko-KR"/>
        </w:rPr>
        <w:t xml:space="preserve"> and Rel-18 </w:t>
      </w:r>
      <w:proofErr w:type="spellStart"/>
      <w:r w:rsidRPr="009431DD">
        <w:rPr>
          <w:rFonts w:eastAsia="Malgun Gothic"/>
          <w:lang w:eastAsia="ko-KR"/>
        </w:rPr>
        <w:t>eRedCap</w:t>
      </w:r>
      <w:proofErr w:type="spellEnd"/>
      <w:r w:rsidRPr="009431DD">
        <w:rPr>
          <w:rFonts w:eastAsia="Malgun Gothic"/>
          <w:lang w:eastAsia="ko-KR"/>
        </w:rPr>
        <w:t xml:space="preserve"> UEs with NR NTN operating in FR1-NTN bands [RAN4, RAN1]</w:t>
      </w:r>
    </w:p>
    <w:p w14:paraId="4BA340F0"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For full-duplex FDD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 xml:space="preserve"> and </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UEs, define the RF and RRM requirements [RAN4]</w:t>
      </w:r>
    </w:p>
    <w:p w14:paraId="50FF1A77"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For HD-FDD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 xml:space="preserve"> UEs and </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UEs, check whether any essential changes are needed for their support (i.e. focusing on HD collision rules) by end of Q2/2024 [RAN1]</w:t>
      </w:r>
    </w:p>
    <w:p w14:paraId="65A73AEB"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Depending on feasibility assessment above, define the RF and RRM requirements [RAN4]</w:t>
      </w:r>
    </w:p>
    <w:p w14:paraId="5B8C3498"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2CCA8249"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GNSS (Global Navigation Satellite Systems) capabilities and simultaneous GNSS and NR-NTN operation is supported in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w:t>
      </w:r>
    </w:p>
    <w:p w14:paraId="71642BD8" w14:textId="77777777" w:rsidR="002B3050" w:rsidRPr="007742FB" w:rsidRDefault="002B3050" w:rsidP="002B3050">
      <w:pPr>
        <w:overflowPunct w:val="0"/>
        <w:snapToGrid/>
        <w:spacing w:after="0"/>
        <w:jc w:val="left"/>
        <w:textAlignment w:val="baseline"/>
        <w:rPr>
          <w:b/>
          <w:bCs/>
        </w:rPr>
      </w:pPr>
    </w:p>
    <w:p w14:paraId="2AF2ECBD" w14:textId="77777777" w:rsidR="0082122A" w:rsidRPr="007742FB" w:rsidRDefault="0082122A" w:rsidP="001E7D0A">
      <w:pPr>
        <w:pStyle w:val="Heading1"/>
        <w:tabs>
          <w:tab w:val="clear" w:pos="432"/>
        </w:tabs>
      </w:pPr>
      <w:r w:rsidRPr="007742FB">
        <w:lastRenderedPageBreak/>
        <w:t>Work Plan</w:t>
      </w:r>
    </w:p>
    <w:p w14:paraId="5D063028" w14:textId="5D6293DD" w:rsidR="00C55402" w:rsidRPr="00D0020C" w:rsidRDefault="00C55402" w:rsidP="00C55402">
      <w:pPr>
        <w:pStyle w:val="3GPPText"/>
        <w:rPr>
          <w:lang w:val="en-GB"/>
        </w:rPr>
      </w:pPr>
      <w:r w:rsidRPr="00D0020C">
        <w:rPr>
          <w:lang w:val="en-GB"/>
        </w:rPr>
        <w:t xml:space="preserve">The work plan </w:t>
      </w:r>
      <w:r w:rsidR="00126C2E">
        <w:rPr>
          <w:lang w:val="en-GB"/>
        </w:rPr>
        <w:t>for</w:t>
      </w:r>
      <w:r w:rsidRPr="00D0020C">
        <w:rPr>
          <w:lang w:val="en-GB"/>
        </w:rPr>
        <w:t xml:space="preserve"> RAN1, 2, 3 and 4 </w:t>
      </w:r>
      <w:r w:rsidR="00126C2E">
        <w:rPr>
          <w:lang w:val="en-GB" w:eastAsia="zh-CN"/>
        </w:rPr>
        <w:t>is</w:t>
      </w:r>
      <w:bookmarkStart w:id="4" w:name="_GoBack"/>
      <w:bookmarkEnd w:id="4"/>
      <w:r w:rsidRPr="00D0020C">
        <w:rPr>
          <w:lang w:val="en-GB"/>
        </w:rPr>
        <w:t xml:space="preserve"> provided in Table 1:</w:t>
      </w:r>
    </w:p>
    <w:p w14:paraId="517252DC" w14:textId="77777777" w:rsidR="00C55402" w:rsidRPr="00D0020C" w:rsidRDefault="00C55402" w:rsidP="00C55402">
      <w:pPr>
        <w:jc w:val="center"/>
        <w:rPr>
          <w:b/>
        </w:rPr>
      </w:pPr>
      <w:r w:rsidRPr="00D0020C">
        <w:rPr>
          <w:b/>
        </w:rPr>
        <w:t>Table 1: RAN1, 2, 3 and 4 work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372"/>
        <w:gridCol w:w="840"/>
        <w:gridCol w:w="5895"/>
      </w:tblGrid>
      <w:tr w:rsidR="00C46F15" w:rsidRPr="00E0125C" w14:paraId="4CAF1297" w14:textId="77777777" w:rsidTr="00875802">
        <w:trPr>
          <w:trHeight w:val="500"/>
        </w:trPr>
        <w:tc>
          <w:tcPr>
            <w:tcW w:w="681" w:type="pct"/>
            <w:tcBorders>
              <w:bottom w:val="single" w:sz="4" w:space="0" w:color="auto"/>
            </w:tcBorders>
            <w:shd w:val="clear" w:color="auto" w:fill="auto"/>
          </w:tcPr>
          <w:p w14:paraId="5C8A2E40" w14:textId="77777777" w:rsidR="00C46F15" w:rsidRPr="00E0125C" w:rsidRDefault="00C46F15" w:rsidP="004E3417">
            <w:pPr>
              <w:spacing w:before="60" w:after="60"/>
              <w:jc w:val="center"/>
              <w:rPr>
                <w:b/>
                <w:sz w:val="20"/>
                <w:szCs w:val="20"/>
              </w:rPr>
            </w:pPr>
            <w:r w:rsidRPr="00E0125C">
              <w:rPr>
                <w:b/>
                <w:sz w:val="20"/>
                <w:szCs w:val="20"/>
              </w:rPr>
              <w:t>Quarter</w:t>
            </w:r>
          </w:p>
        </w:tc>
        <w:tc>
          <w:tcPr>
            <w:tcW w:w="628" w:type="pct"/>
            <w:tcBorders>
              <w:bottom w:val="single" w:sz="4" w:space="0" w:color="auto"/>
            </w:tcBorders>
            <w:shd w:val="clear" w:color="auto" w:fill="auto"/>
          </w:tcPr>
          <w:p w14:paraId="3C1D2571" w14:textId="77777777" w:rsidR="00C46F15" w:rsidRPr="00E0125C" w:rsidRDefault="00C46F15" w:rsidP="004E3417">
            <w:pPr>
              <w:spacing w:before="60" w:after="60"/>
              <w:jc w:val="center"/>
              <w:rPr>
                <w:b/>
                <w:sz w:val="20"/>
                <w:szCs w:val="20"/>
              </w:rPr>
            </w:pPr>
            <w:r w:rsidRPr="00E0125C">
              <w:rPr>
                <w:b/>
                <w:sz w:val="20"/>
                <w:szCs w:val="20"/>
              </w:rPr>
              <w:t>Meeting #</w:t>
            </w:r>
          </w:p>
        </w:tc>
        <w:tc>
          <w:tcPr>
            <w:tcW w:w="488" w:type="pct"/>
            <w:tcBorders>
              <w:bottom w:val="single" w:sz="4" w:space="0" w:color="auto"/>
            </w:tcBorders>
            <w:shd w:val="clear" w:color="auto" w:fill="auto"/>
          </w:tcPr>
          <w:p w14:paraId="453231DF" w14:textId="77777777" w:rsidR="00C46F15" w:rsidRPr="00E0125C" w:rsidRDefault="00C46F15" w:rsidP="004E3417">
            <w:pPr>
              <w:spacing w:before="60" w:after="60"/>
              <w:jc w:val="center"/>
              <w:rPr>
                <w:b/>
                <w:sz w:val="20"/>
                <w:szCs w:val="20"/>
              </w:rPr>
            </w:pPr>
            <w:r w:rsidRPr="00E0125C">
              <w:rPr>
                <w:b/>
                <w:sz w:val="20"/>
                <w:szCs w:val="20"/>
              </w:rPr>
              <w:t>TU</w:t>
            </w:r>
          </w:p>
        </w:tc>
        <w:tc>
          <w:tcPr>
            <w:tcW w:w="3204" w:type="pct"/>
            <w:tcBorders>
              <w:bottom w:val="single" w:sz="4" w:space="0" w:color="auto"/>
            </w:tcBorders>
            <w:shd w:val="clear" w:color="auto" w:fill="auto"/>
          </w:tcPr>
          <w:p w14:paraId="31B01F57" w14:textId="77777777" w:rsidR="00C46F15" w:rsidRPr="00E0125C" w:rsidRDefault="00C46F15" w:rsidP="004E3417">
            <w:pPr>
              <w:spacing w:before="60" w:after="60"/>
              <w:jc w:val="center"/>
              <w:rPr>
                <w:b/>
                <w:sz w:val="20"/>
                <w:szCs w:val="20"/>
              </w:rPr>
            </w:pPr>
            <w:r w:rsidRPr="00E0125C">
              <w:rPr>
                <w:b/>
                <w:sz w:val="20"/>
                <w:szCs w:val="20"/>
              </w:rPr>
              <w:t>Work plan</w:t>
            </w:r>
          </w:p>
        </w:tc>
      </w:tr>
      <w:tr w:rsidR="00C46F15" w:rsidRPr="00E0125C" w14:paraId="66FDDC84" w14:textId="77777777" w:rsidTr="00875802">
        <w:tc>
          <w:tcPr>
            <w:tcW w:w="681" w:type="pct"/>
            <w:vMerge w:val="restart"/>
            <w:shd w:val="clear" w:color="auto" w:fill="92D050"/>
          </w:tcPr>
          <w:p w14:paraId="7368F75B" w14:textId="77777777" w:rsidR="00C46F15" w:rsidRPr="00E0125C" w:rsidRDefault="00C46F15" w:rsidP="004E3417">
            <w:pPr>
              <w:spacing w:before="60" w:after="60"/>
              <w:rPr>
                <w:sz w:val="20"/>
                <w:szCs w:val="20"/>
              </w:rPr>
            </w:pPr>
            <w:r w:rsidRPr="00E0125C">
              <w:rPr>
                <w:sz w:val="20"/>
                <w:szCs w:val="20"/>
                <w:lang w:eastAsia="zh-CN"/>
              </w:rPr>
              <w:t>RAN#102 (Dec. 2023)</w:t>
            </w:r>
          </w:p>
        </w:tc>
        <w:tc>
          <w:tcPr>
            <w:tcW w:w="628" w:type="pct"/>
            <w:shd w:val="clear" w:color="auto" w:fill="FF99FF"/>
          </w:tcPr>
          <w:p w14:paraId="1CE6495C"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116</w:t>
            </w:r>
          </w:p>
        </w:tc>
        <w:tc>
          <w:tcPr>
            <w:tcW w:w="488" w:type="pct"/>
            <w:shd w:val="clear" w:color="auto" w:fill="FF99FF"/>
          </w:tcPr>
          <w:p w14:paraId="49990618" w14:textId="77777777" w:rsidR="00C46F15" w:rsidRPr="00E0125C" w:rsidRDefault="00C46F15" w:rsidP="004E3417">
            <w:pPr>
              <w:spacing w:before="60" w:after="60"/>
              <w:jc w:val="center"/>
              <w:rPr>
                <w:sz w:val="20"/>
                <w:szCs w:val="20"/>
                <w:lang w:eastAsia="zh-CN"/>
              </w:rPr>
            </w:pPr>
            <w:r w:rsidRPr="00E0125C">
              <w:rPr>
                <w:sz w:val="20"/>
                <w:szCs w:val="20"/>
                <w:lang w:eastAsia="zh-CN"/>
              </w:rPr>
              <w:t>0.5</w:t>
            </w:r>
          </w:p>
        </w:tc>
        <w:tc>
          <w:tcPr>
            <w:tcW w:w="3204" w:type="pct"/>
            <w:shd w:val="clear" w:color="auto" w:fill="FF99FF"/>
          </w:tcPr>
          <w:p w14:paraId="1D5F0257" w14:textId="77777777" w:rsidR="00C46F15" w:rsidRPr="00E0125C" w:rsidRDefault="00C46F15" w:rsidP="005D6B6C">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60E98072" w14:textId="3175BB9C" w:rsidR="00C46F15" w:rsidRPr="00E0125C" w:rsidRDefault="00670AE3" w:rsidP="00670AE3">
            <w:pPr>
              <w:widowControl w:val="0"/>
              <w:numPr>
                <w:ilvl w:val="1"/>
                <w:numId w:val="10"/>
              </w:numPr>
              <w:autoSpaceDE/>
              <w:autoSpaceDN/>
              <w:adjustRightInd/>
              <w:snapToGrid/>
              <w:spacing w:after="0" w:line="259" w:lineRule="auto"/>
              <w:rPr>
                <w:sz w:val="20"/>
                <w:szCs w:val="20"/>
                <w:lang w:eastAsia="zh-CN"/>
              </w:rPr>
            </w:pPr>
            <w:r w:rsidRPr="00670AE3">
              <w:rPr>
                <w:sz w:val="20"/>
                <w:szCs w:val="20"/>
                <w:lang w:eastAsia="zh-CN"/>
              </w:rPr>
              <w:t>Define reference satellite payload parameters</w:t>
            </w:r>
            <w:r>
              <w:rPr>
                <w:sz w:val="20"/>
                <w:szCs w:val="20"/>
                <w:lang w:eastAsia="zh-CN"/>
              </w:rPr>
              <w:t xml:space="preserve"> to be used for system level and link level study</w:t>
            </w:r>
            <w:r w:rsidRPr="00670AE3">
              <w:rPr>
                <w:sz w:val="20"/>
                <w:szCs w:val="20"/>
                <w:lang w:eastAsia="zh-CN"/>
              </w:rPr>
              <w:t xml:space="preserve"> </w:t>
            </w:r>
          </w:p>
          <w:p w14:paraId="78F18222" w14:textId="2D576DEF" w:rsidR="00C46F15" w:rsidRDefault="00670AE3" w:rsidP="005D6B6C">
            <w:pPr>
              <w:widowControl w:val="0"/>
              <w:numPr>
                <w:ilvl w:val="1"/>
                <w:numId w:val="10"/>
              </w:numPr>
              <w:autoSpaceDE/>
              <w:autoSpaceDN/>
              <w:adjustRightInd/>
              <w:snapToGrid/>
              <w:spacing w:after="0" w:line="259" w:lineRule="auto"/>
              <w:rPr>
                <w:sz w:val="20"/>
                <w:szCs w:val="20"/>
                <w:lang w:eastAsia="zh-CN"/>
              </w:rPr>
            </w:pPr>
            <w:r>
              <w:rPr>
                <w:sz w:val="20"/>
                <w:szCs w:val="20"/>
                <w:lang w:eastAsia="zh-CN"/>
              </w:rPr>
              <w:t>Define the simulations assumptions for both system level and link level study</w:t>
            </w:r>
          </w:p>
          <w:p w14:paraId="0E2145D7" w14:textId="119034FA" w:rsidR="00670AE3" w:rsidRPr="00E0125C" w:rsidRDefault="00670AE3" w:rsidP="00670AE3">
            <w:pPr>
              <w:widowControl w:val="0"/>
              <w:numPr>
                <w:ilvl w:val="1"/>
                <w:numId w:val="10"/>
              </w:numPr>
              <w:autoSpaceDE/>
              <w:autoSpaceDN/>
              <w:adjustRightInd/>
              <w:snapToGrid/>
              <w:spacing w:after="0" w:line="259" w:lineRule="auto"/>
              <w:rPr>
                <w:sz w:val="20"/>
                <w:szCs w:val="20"/>
                <w:lang w:eastAsia="zh-CN"/>
              </w:rPr>
            </w:pPr>
            <w:r>
              <w:rPr>
                <w:sz w:val="20"/>
                <w:szCs w:val="20"/>
                <w:lang w:eastAsia="zh-CN"/>
              </w:rPr>
              <w:t xml:space="preserve">Define the </w:t>
            </w:r>
            <w:r w:rsidRPr="00670AE3">
              <w:rPr>
                <w:sz w:val="20"/>
                <w:szCs w:val="20"/>
                <w:lang w:eastAsia="zh-CN"/>
              </w:rPr>
              <w:t>link level and system level evaluation methodology</w:t>
            </w:r>
            <w:r>
              <w:t xml:space="preserve"> </w:t>
            </w:r>
            <w:r w:rsidRPr="00670AE3">
              <w:rPr>
                <w:sz w:val="20"/>
                <w:szCs w:val="20"/>
                <w:lang w:eastAsia="zh-CN"/>
              </w:rPr>
              <w:t>and relevant KPIs for evaluations</w:t>
            </w:r>
          </w:p>
          <w:p w14:paraId="641A41B1" w14:textId="77777777" w:rsidR="00C46F15" w:rsidRPr="00E0125C" w:rsidRDefault="00C46F15" w:rsidP="005D6B6C">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5D47F4F0" w14:textId="000A842E"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Study DFT-s-OFDM PUSCH enhancements via Orthogonal Cover Codes (OCC)</w:t>
            </w:r>
          </w:p>
          <w:p w14:paraId="2C8C9433" w14:textId="77777777"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 xml:space="preserve">Determine the achievable capacity improvement to be targeted taking into account realistic impairments (e.g. Doppler, time variation, phase distortion, </w:t>
            </w:r>
            <w:proofErr w:type="spellStart"/>
            <w:r w:rsidRPr="0012301E">
              <w:rPr>
                <w:sz w:val="20"/>
                <w:szCs w:val="20"/>
                <w:lang w:eastAsia="zh-CN"/>
              </w:rPr>
              <w:t>etc</w:t>
            </w:r>
            <w:proofErr w:type="spellEnd"/>
            <w:r w:rsidRPr="0012301E">
              <w:rPr>
                <w:sz w:val="20"/>
                <w:szCs w:val="20"/>
                <w:lang w:eastAsia="zh-CN"/>
              </w:rPr>
              <w:t>)</w:t>
            </w:r>
          </w:p>
          <w:p w14:paraId="15205117" w14:textId="3F371402" w:rsidR="0012301E" w:rsidRPr="0012301E" w:rsidRDefault="0012301E" w:rsidP="0012301E">
            <w:pPr>
              <w:widowControl w:val="0"/>
              <w:numPr>
                <w:ilvl w:val="2"/>
                <w:numId w:val="10"/>
              </w:numPr>
              <w:autoSpaceDE/>
              <w:autoSpaceDN/>
              <w:adjustRightInd/>
              <w:snapToGrid/>
              <w:spacing w:after="0" w:line="259" w:lineRule="auto"/>
              <w:rPr>
                <w:sz w:val="20"/>
                <w:szCs w:val="20"/>
                <w:lang w:eastAsia="zh-CN"/>
              </w:rPr>
            </w:pPr>
            <w:r w:rsidRPr="0012301E">
              <w:rPr>
                <w:sz w:val="20"/>
                <w:szCs w:val="20"/>
                <w:lang w:eastAsia="zh-CN"/>
              </w:rPr>
              <w:t>Note: The study can consider orthogonal cover codes across OFDM symbols, across slots, and/or within an OFDM symbol</w:t>
            </w:r>
          </w:p>
          <w:p w14:paraId="28274AC1" w14:textId="77777777" w:rsidR="00C46F15" w:rsidRPr="00E0125C" w:rsidRDefault="00C46F15" w:rsidP="005D6B6C">
            <w:pPr>
              <w:widowControl w:val="0"/>
              <w:numPr>
                <w:ilvl w:val="0"/>
                <w:numId w:val="10"/>
              </w:numPr>
              <w:autoSpaceDE/>
              <w:autoSpaceDN/>
              <w:adjustRightInd/>
              <w:snapToGrid/>
              <w:spacing w:after="0" w:line="259" w:lineRule="auto"/>
              <w:rPr>
                <w:sz w:val="20"/>
                <w:szCs w:val="20"/>
              </w:rPr>
            </w:pPr>
            <w:r w:rsidRPr="00E0125C">
              <w:rPr>
                <w:sz w:val="20"/>
                <w:szCs w:val="20"/>
                <w:lang w:eastAsia="zh-CN"/>
              </w:rPr>
              <w:t xml:space="preserve">HD-FDD </w:t>
            </w:r>
            <w:proofErr w:type="spellStart"/>
            <w:r w:rsidRPr="00E0125C">
              <w:rPr>
                <w:sz w:val="20"/>
                <w:szCs w:val="20"/>
                <w:lang w:eastAsia="zh-CN"/>
              </w:rPr>
              <w:t>RedCap</w:t>
            </w:r>
            <w:proofErr w:type="spellEnd"/>
            <w:r w:rsidRPr="00E0125C">
              <w:rPr>
                <w:sz w:val="20"/>
                <w:szCs w:val="20"/>
                <w:lang w:eastAsia="zh-CN"/>
              </w:rPr>
              <w:t xml:space="preserve"> UEs and </w:t>
            </w:r>
            <w:proofErr w:type="spellStart"/>
            <w:r w:rsidRPr="00E0125C">
              <w:rPr>
                <w:sz w:val="20"/>
                <w:szCs w:val="20"/>
                <w:lang w:eastAsia="zh-CN"/>
              </w:rPr>
              <w:t>eRedCap</w:t>
            </w:r>
            <w:proofErr w:type="spellEnd"/>
            <w:r w:rsidRPr="00E0125C">
              <w:rPr>
                <w:sz w:val="20"/>
                <w:szCs w:val="20"/>
                <w:lang w:eastAsia="zh-CN"/>
              </w:rPr>
              <w:t xml:space="preserve"> UEs</w:t>
            </w:r>
          </w:p>
          <w:p w14:paraId="066B8C9B" w14:textId="77777777" w:rsidR="00C46F15" w:rsidRPr="00E0125C" w:rsidRDefault="00C46F15" w:rsidP="005D6B6C">
            <w:pPr>
              <w:widowControl w:val="0"/>
              <w:numPr>
                <w:ilvl w:val="1"/>
                <w:numId w:val="10"/>
              </w:numPr>
              <w:autoSpaceDE/>
              <w:autoSpaceDN/>
              <w:adjustRightInd/>
              <w:snapToGrid/>
              <w:spacing w:after="0" w:line="259" w:lineRule="auto"/>
              <w:rPr>
                <w:sz w:val="20"/>
                <w:szCs w:val="20"/>
              </w:rPr>
            </w:pPr>
            <w:r w:rsidRPr="00E0125C">
              <w:rPr>
                <w:sz w:val="20"/>
                <w:szCs w:val="20"/>
                <w:lang w:eastAsia="zh-CN"/>
              </w:rPr>
              <w:t>check whether any essential changes are needed for their support (i.e. focusing on HD collision rules)</w:t>
            </w:r>
          </w:p>
        </w:tc>
      </w:tr>
      <w:tr w:rsidR="00C46F15" w:rsidRPr="00E0125C" w14:paraId="79FAB6B2" w14:textId="77777777" w:rsidTr="00875802">
        <w:tc>
          <w:tcPr>
            <w:tcW w:w="681" w:type="pct"/>
            <w:vMerge/>
          </w:tcPr>
          <w:p w14:paraId="3401955C" w14:textId="77777777" w:rsidR="00C46F15" w:rsidRPr="00E0125C" w:rsidRDefault="00C46F15" w:rsidP="004E3417">
            <w:pPr>
              <w:spacing w:before="60" w:after="60"/>
              <w:rPr>
                <w:sz w:val="20"/>
                <w:szCs w:val="20"/>
              </w:rPr>
            </w:pPr>
          </w:p>
        </w:tc>
        <w:tc>
          <w:tcPr>
            <w:tcW w:w="628" w:type="pct"/>
            <w:shd w:val="clear" w:color="auto" w:fill="CCFFFF"/>
          </w:tcPr>
          <w:p w14:paraId="3BCBC95B" w14:textId="77777777" w:rsidR="00C46F15" w:rsidRPr="00E0125C" w:rsidRDefault="00C46F15" w:rsidP="004E3417">
            <w:pPr>
              <w:spacing w:before="60" w:after="60"/>
              <w:rPr>
                <w:sz w:val="20"/>
                <w:szCs w:val="20"/>
                <w:lang w:eastAsia="zh-CN"/>
              </w:rPr>
            </w:pPr>
            <w:r w:rsidRPr="00E0125C">
              <w:rPr>
                <w:sz w:val="20"/>
                <w:szCs w:val="20"/>
                <w:lang w:eastAsia="zh-CN"/>
              </w:rPr>
              <w:t>RAN2#125</w:t>
            </w:r>
          </w:p>
        </w:tc>
        <w:tc>
          <w:tcPr>
            <w:tcW w:w="488" w:type="pct"/>
            <w:shd w:val="clear" w:color="auto" w:fill="CCFFFF"/>
          </w:tcPr>
          <w:p w14:paraId="13F88738" w14:textId="561CF994" w:rsidR="00C46F15" w:rsidRPr="00E0125C" w:rsidRDefault="00967A70" w:rsidP="004E3417">
            <w:pPr>
              <w:spacing w:before="60" w:after="60"/>
              <w:jc w:val="center"/>
              <w:rPr>
                <w:sz w:val="20"/>
                <w:szCs w:val="20"/>
                <w:lang w:eastAsia="zh-CN"/>
              </w:rPr>
            </w:pPr>
            <w:r>
              <w:rPr>
                <w:rFonts w:hint="eastAsia"/>
                <w:sz w:val="20"/>
                <w:szCs w:val="20"/>
                <w:lang w:eastAsia="zh-CN"/>
              </w:rPr>
              <w:t>-</w:t>
            </w:r>
          </w:p>
        </w:tc>
        <w:tc>
          <w:tcPr>
            <w:tcW w:w="3204" w:type="pct"/>
            <w:shd w:val="clear" w:color="auto" w:fill="CCFFFF"/>
          </w:tcPr>
          <w:p w14:paraId="40683D0B" w14:textId="77777777" w:rsidR="00C46F15" w:rsidRPr="006C0E0F" w:rsidRDefault="00C46F15" w:rsidP="004E3417">
            <w:pPr>
              <w:pStyle w:val="3GPPAgreements"/>
              <w:numPr>
                <w:ilvl w:val="0"/>
                <w:numId w:val="0"/>
              </w:numPr>
              <w:ind w:left="284" w:hanging="284"/>
              <w:rPr>
                <w:sz w:val="20"/>
              </w:rPr>
            </w:pPr>
            <w:r w:rsidRPr="00E0125C">
              <w:rPr>
                <w:sz w:val="20"/>
              </w:rPr>
              <w:t>Not started.</w:t>
            </w:r>
          </w:p>
        </w:tc>
      </w:tr>
      <w:tr w:rsidR="00C46F15" w:rsidRPr="00E0125C" w14:paraId="4B0E2084" w14:textId="77777777" w:rsidTr="00875802">
        <w:tc>
          <w:tcPr>
            <w:tcW w:w="681" w:type="pct"/>
            <w:vMerge/>
          </w:tcPr>
          <w:p w14:paraId="223FB37E" w14:textId="77777777" w:rsidR="00C46F15" w:rsidRPr="00E0125C" w:rsidRDefault="00C46F15" w:rsidP="004E3417">
            <w:pPr>
              <w:spacing w:before="60" w:after="60"/>
              <w:rPr>
                <w:sz w:val="20"/>
                <w:szCs w:val="20"/>
              </w:rPr>
            </w:pPr>
          </w:p>
        </w:tc>
        <w:tc>
          <w:tcPr>
            <w:tcW w:w="628" w:type="pct"/>
            <w:shd w:val="clear" w:color="auto" w:fill="FFC000"/>
          </w:tcPr>
          <w:p w14:paraId="00D5A0C0" w14:textId="77777777" w:rsidR="00C46F15" w:rsidRPr="00E0125C" w:rsidRDefault="00C46F15" w:rsidP="004E3417">
            <w:pPr>
              <w:spacing w:before="60" w:after="60"/>
              <w:rPr>
                <w:sz w:val="20"/>
                <w:szCs w:val="20"/>
                <w:lang w:eastAsia="zh-CN"/>
              </w:rPr>
            </w:pPr>
            <w:r w:rsidRPr="00E0125C">
              <w:rPr>
                <w:sz w:val="20"/>
                <w:szCs w:val="20"/>
                <w:lang w:eastAsia="zh-CN"/>
              </w:rPr>
              <w:t>RAN3#123</w:t>
            </w:r>
          </w:p>
        </w:tc>
        <w:tc>
          <w:tcPr>
            <w:tcW w:w="488" w:type="pct"/>
            <w:shd w:val="clear" w:color="auto" w:fill="FFC000"/>
          </w:tcPr>
          <w:p w14:paraId="1E848D2A" w14:textId="75532BC0" w:rsidR="00C46F15" w:rsidRPr="00E0125C" w:rsidRDefault="00967A70" w:rsidP="004E3417">
            <w:pPr>
              <w:spacing w:before="60" w:after="60"/>
              <w:jc w:val="center"/>
              <w:rPr>
                <w:sz w:val="20"/>
                <w:szCs w:val="20"/>
                <w:lang w:eastAsia="zh-CN"/>
              </w:rPr>
            </w:pPr>
            <w:r>
              <w:rPr>
                <w:rFonts w:hint="eastAsia"/>
                <w:sz w:val="20"/>
                <w:szCs w:val="20"/>
                <w:lang w:eastAsia="zh-CN"/>
              </w:rPr>
              <w:t>-</w:t>
            </w:r>
          </w:p>
        </w:tc>
        <w:tc>
          <w:tcPr>
            <w:tcW w:w="3204" w:type="pct"/>
            <w:shd w:val="clear" w:color="auto" w:fill="FFC000"/>
          </w:tcPr>
          <w:p w14:paraId="5E284C90" w14:textId="77777777" w:rsidR="00C46F15" w:rsidRPr="006C0E0F" w:rsidRDefault="00C46F15" w:rsidP="004E3417">
            <w:pPr>
              <w:pStyle w:val="3GPPAgreements"/>
              <w:numPr>
                <w:ilvl w:val="0"/>
                <w:numId w:val="0"/>
              </w:numPr>
              <w:ind w:left="284" w:hanging="284"/>
              <w:rPr>
                <w:sz w:val="20"/>
              </w:rPr>
            </w:pPr>
            <w:r w:rsidRPr="00E0125C">
              <w:rPr>
                <w:sz w:val="20"/>
              </w:rPr>
              <w:t>Not started.</w:t>
            </w:r>
          </w:p>
        </w:tc>
      </w:tr>
      <w:tr w:rsidR="00C46F15" w:rsidRPr="00E0125C" w14:paraId="64DF6E5E" w14:textId="77777777" w:rsidTr="00875802">
        <w:tc>
          <w:tcPr>
            <w:tcW w:w="681" w:type="pct"/>
            <w:vMerge/>
          </w:tcPr>
          <w:p w14:paraId="78025545" w14:textId="77777777" w:rsidR="00C46F15" w:rsidRPr="00E0125C" w:rsidRDefault="00C46F15" w:rsidP="004E3417">
            <w:pPr>
              <w:spacing w:before="60" w:after="60"/>
              <w:rPr>
                <w:sz w:val="20"/>
                <w:szCs w:val="20"/>
              </w:rPr>
            </w:pPr>
          </w:p>
        </w:tc>
        <w:tc>
          <w:tcPr>
            <w:tcW w:w="628" w:type="pct"/>
            <w:shd w:val="clear" w:color="auto" w:fill="FFFFFF" w:themeFill="background1"/>
          </w:tcPr>
          <w:p w14:paraId="0C8E38CC" w14:textId="77777777" w:rsidR="00C46F15" w:rsidRPr="00E0125C" w:rsidRDefault="00C46F15" w:rsidP="004E3417">
            <w:pPr>
              <w:spacing w:before="60" w:after="60"/>
              <w:rPr>
                <w:sz w:val="20"/>
                <w:szCs w:val="20"/>
                <w:lang w:eastAsia="zh-CN"/>
              </w:rPr>
            </w:pPr>
            <w:r w:rsidRPr="00E0125C">
              <w:rPr>
                <w:sz w:val="20"/>
                <w:szCs w:val="20"/>
                <w:lang w:eastAsia="zh-CN"/>
              </w:rPr>
              <w:t>RAN4#110</w:t>
            </w:r>
          </w:p>
        </w:tc>
        <w:tc>
          <w:tcPr>
            <w:tcW w:w="488" w:type="pct"/>
            <w:shd w:val="clear" w:color="auto" w:fill="FFFFFF" w:themeFill="background1"/>
          </w:tcPr>
          <w:p w14:paraId="47259FD5" w14:textId="4257E80C" w:rsidR="00C46F15" w:rsidRPr="00E0125C" w:rsidRDefault="00967A70" w:rsidP="004E3417">
            <w:pPr>
              <w:spacing w:before="60" w:after="60"/>
              <w:jc w:val="center"/>
              <w:rPr>
                <w:sz w:val="20"/>
                <w:szCs w:val="20"/>
                <w:lang w:eastAsia="zh-CN"/>
              </w:rPr>
            </w:pPr>
            <w:r>
              <w:rPr>
                <w:rFonts w:hint="eastAsia"/>
                <w:sz w:val="20"/>
                <w:szCs w:val="20"/>
                <w:lang w:eastAsia="zh-CN"/>
              </w:rPr>
              <w:t>-</w:t>
            </w:r>
          </w:p>
        </w:tc>
        <w:tc>
          <w:tcPr>
            <w:tcW w:w="3204" w:type="pct"/>
            <w:shd w:val="clear" w:color="auto" w:fill="FFFFFF" w:themeFill="background1"/>
          </w:tcPr>
          <w:p w14:paraId="0971914A" w14:textId="77777777" w:rsidR="00C46F15" w:rsidRPr="00E0125C" w:rsidRDefault="00C46F15" w:rsidP="004E3417">
            <w:pPr>
              <w:widowControl w:val="0"/>
              <w:autoSpaceDE/>
              <w:autoSpaceDN/>
              <w:adjustRightInd/>
              <w:snapToGrid/>
              <w:spacing w:after="0"/>
              <w:rPr>
                <w:sz w:val="20"/>
                <w:szCs w:val="20"/>
                <w:lang w:eastAsia="zh-CN"/>
              </w:rPr>
            </w:pPr>
            <w:r w:rsidRPr="00E0125C">
              <w:rPr>
                <w:sz w:val="20"/>
                <w:szCs w:val="20"/>
              </w:rPr>
              <w:t>Not started</w:t>
            </w:r>
            <w:r w:rsidRPr="00E0125C">
              <w:rPr>
                <w:sz w:val="20"/>
                <w:szCs w:val="20"/>
                <w:lang w:eastAsia="zh-CN"/>
              </w:rPr>
              <w:t>.</w:t>
            </w:r>
          </w:p>
        </w:tc>
      </w:tr>
      <w:tr w:rsidR="00C46F15" w:rsidRPr="00E0125C" w14:paraId="687DA867" w14:textId="77777777" w:rsidTr="00875802">
        <w:tc>
          <w:tcPr>
            <w:tcW w:w="681" w:type="pct"/>
            <w:vMerge w:val="restart"/>
            <w:shd w:val="clear" w:color="auto" w:fill="92D050"/>
          </w:tcPr>
          <w:p w14:paraId="6A99E59C" w14:textId="77777777" w:rsidR="00C46F15" w:rsidRPr="00E0125C" w:rsidRDefault="00C46F15" w:rsidP="004E3417">
            <w:pPr>
              <w:spacing w:before="60" w:after="60"/>
              <w:rPr>
                <w:sz w:val="20"/>
                <w:szCs w:val="20"/>
                <w:lang w:eastAsia="zh-CN"/>
              </w:rPr>
            </w:pPr>
            <w:r w:rsidRPr="00E0125C">
              <w:rPr>
                <w:sz w:val="20"/>
                <w:szCs w:val="20"/>
                <w:lang w:eastAsia="zh-CN"/>
              </w:rPr>
              <w:t>RAN#103 (Mar. 2024)</w:t>
            </w:r>
          </w:p>
        </w:tc>
        <w:tc>
          <w:tcPr>
            <w:tcW w:w="628" w:type="pct"/>
            <w:shd w:val="clear" w:color="auto" w:fill="FF99FF"/>
          </w:tcPr>
          <w:p w14:paraId="2D0A8D3B"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116bis</w:t>
            </w:r>
          </w:p>
        </w:tc>
        <w:tc>
          <w:tcPr>
            <w:tcW w:w="488" w:type="pct"/>
            <w:shd w:val="clear" w:color="auto" w:fill="FF99FF"/>
          </w:tcPr>
          <w:p w14:paraId="08D8D812" w14:textId="77777777" w:rsidR="00C46F15" w:rsidRPr="00E0125C" w:rsidRDefault="00C46F15" w:rsidP="004E3417">
            <w:pPr>
              <w:spacing w:before="60" w:after="60"/>
              <w:jc w:val="center"/>
              <w:rPr>
                <w:sz w:val="20"/>
                <w:szCs w:val="20"/>
              </w:rPr>
            </w:pPr>
            <w:r w:rsidRPr="00E0125C">
              <w:rPr>
                <w:sz w:val="20"/>
                <w:szCs w:val="20"/>
                <w:lang w:eastAsia="zh-CN"/>
              </w:rPr>
              <w:t>0.5</w:t>
            </w:r>
          </w:p>
        </w:tc>
        <w:tc>
          <w:tcPr>
            <w:tcW w:w="3204" w:type="pct"/>
            <w:shd w:val="clear" w:color="auto" w:fill="FF99FF"/>
          </w:tcPr>
          <w:p w14:paraId="1CBD1249" w14:textId="77777777" w:rsidR="007A7A41" w:rsidRPr="00E0125C" w:rsidRDefault="007A7A41" w:rsidP="007A7A41">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1EE67CCF" w14:textId="0F884A15" w:rsidR="007A7A41"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Discuss evaluation results</w:t>
            </w:r>
          </w:p>
          <w:p w14:paraId="0B398FFC" w14:textId="4D6E66EA" w:rsidR="007A7A41"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If needed, further discuss the simulations assumptions for both system level and link level study</w:t>
            </w:r>
          </w:p>
          <w:p w14:paraId="3A555A70" w14:textId="0D26FB60" w:rsidR="007A7A41"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If needed, f</w:t>
            </w:r>
            <w:r w:rsidRPr="007A7A41">
              <w:rPr>
                <w:sz w:val="20"/>
                <w:szCs w:val="20"/>
                <w:lang w:eastAsia="zh-CN"/>
              </w:rPr>
              <w:t>urther discuss</w:t>
            </w:r>
            <w:r>
              <w:rPr>
                <w:sz w:val="20"/>
                <w:szCs w:val="20"/>
                <w:lang w:eastAsia="zh-CN"/>
              </w:rPr>
              <w:t xml:space="preserve"> the </w:t>
            </w:r>
            <w:r w:rsidRPr="00670AE3">
              <w:rPr>
                <w:sz w:val="20"/>
                <w:szCs w:val="20"/>
                <w:lang w:eastAsia="zh-CN"/>
              </w:rPr>
              <w:t>link level and system level evaluation methodology</w:t>
            </w:r>
            <w:r>
              <w:t xml:space="preserve"> </w:t>
            </w:r>
            <w:r w:rsidRPr="00670AE3">
              <w:rPr>
                <w:sz w:val="20"/>
                <w:szCs w:val="20"/>
                <w:lang w:eastAsia="zh-CN"/>
              </w:rPr>
              <w:t>and relevant KPIs for evaluations</w:t>
            </w:r>
          </w:p>
          <w:p w14:paraId="530F27B1" w14:textId="475D426F" w:rsidR="007A7A41" w:rsidRPr="00E0125C"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Identify</w:t>
            </w:r>
            <w:r w:rsidRPr="007A7A41">
              <w:rPr>
                <w:sz w:val="20"/>
                <w:szCs w:val="20"/>
                <w:lang w:eastAsia="zh-CN"/>
              </w:rPr>
              <w:t xml:space="preserve"> system-level aspects that need enhancements and the corresponding needed improvements</w:t>
            </w:r>
          </w:p>
          <w:p w14:paraId="0C262261" w14:textId="3DECAD30" w:rsidR="007A7A41"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Identify</w:t>
            </w:r>
            <w:r w:rsidRPr="007A7A41">
              <w:rPr>
                <w:sz w:val="20"/>
                <w:szCs w:val="20"/>
                <w:lang w:eastAsia="zh-CN"/>
              </w:rPr>
              <w:t xml:space="preserve"> physical channels/signals that need enhancements and the corresponding needed improvements</w:t>
            </w:r>
          </w:p>
          <w:p w14:paraId="777B54C0" w14:textId="77777777" w:rsidR="007A7A41" w:rsidRPr="00E0125C" w:rsidRDefault="007A7A41" w:rsidP="007A7A41">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570BDF57" w14:textId="77777777"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Study DFT-s-OFDM PUSCH enhancements via Orthogonal Cover Codes (OCC)</w:t>
            </w:r>
          </w:p>
          <w:p w14:paraId="7D83F3EE" w14:textId="77777777"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 xml:space="preserve">Determine the achievable capacity improvement to be targeted taking into account realistic impairments (e.g. Doppler, time variation, phase distortion, </w:t>
            </w:r>
            <w:proofErr w:type="spellStart"/>
            <w:r w:rsidRPr="0012301E">
              <w:rPr>
                <w:sz w:val="20"/>
                <w:szCs w:val="20"/>
                <w:lang w:eastAsia="zh-CN"/>
              </w:rPr>
              <w:t>etc</w:t>
            </w:r>
            <w:proofErr w:type="spellEnd"/>
            <w:r w:rsidRPr="0012301E">
              <w:rPr>
                <w:sz w:val="20"/>
                <w:szCs w:val="20"/>
                <w:lang w:eastAsia="zh-CN"/>
              </w:rPr>
              <w:t>)</w:t>
            </w:r>
          </w:p>
          <w:p w14:paraId="4A31DDCF" w14:textId="77777777" w:rsidR="0012301E" w:rsidRPr="0012301E" w:rsidRDefault="0012301E" w:rsidP="0012301E">
            <w:pPr>
              <w:widowControl w:val="0"/>
              <w:numPr>
                <w:ilvl w:val="2"/>
                <w:numId w:val="10"/>
              </w:numPr>
              <w:autoSpaceDE/>
              <w:autoSpaceDN/>
              <w:adjustRightInd/>
              <w:snapToGrid/>
              <w:spacing w:after="0" w:line="259" w:lineRule="auto"/>
              <w:rPr>
                <w:sz w:val="20"/>
                <w:szCs w:val="20"/>
                <w:lang w:eastAsia="zh-CN"/>
              </w:rPr>
            </w:pPr>
            <w:r w:rsidRPr="0012301E">
              <w:rPr>
                <w:sz w:val="20"/>
                <w:szCs w:val="20"/>
                <w:lang w:eastAsia="zh-CN"/>
              </w:rPr>
              <w:t>Note: The study can consider orthogonal cover codes across OFDM symbols, across slots, and/or within an OFDM symbol</w:t>
            </w:r>
          </w:p>
          <w:p w14:paraId="0ECC2AB8" w14:textId="77777777" w:rsidR="007A7A41" w:rsidRPr="00E0125C" w:rsidRDefault="007A7A41" w:rsidP="007A7A41">
            <w:pPr>
              <w:widowControl w:val="0"/>
              <w:numPr>
                <w:ilvl w:val="0"/>
                <w:numId w:val="10"/>
              </w:numPr>
              <w:autoSpaceDE/>
              <w:autoSpaceDN/>
              <w:adjustRightInd/>
              <w:snapToGrid/>
              <w:spacing w:after="0" w:line="259" w:lineRule="auto"/>
              <w:rPr>
                <w:sz w:val="20"/>
                <w:szCs w:val="20"/>
              </w:rPr>
            </w:pPr>
            <w:r w:rsidRPr="00E0125C">
              <w:rPr>
                <w:sz w:val="20"/>
                <w:szCs w:val="20"/>
                <w:lang w:eastAsia="zh-CN"/>
              </w:rPr>
              <w:t xml:space="preserve">HD-FDD </w:t>
            </w:r>
            <w:proofErr w:type="spellStart"/>
            <w:r w:rsidRPr="00E0125C">
              <w:rPr>
                <w:sz w:val="20"/>
                <w:szCs w:val="20"/>
                <w:lang w:eastAsia="zh-CN"/>
              </w:rPr>
              <w:t>RedCap</w:t>
            </w:r>
            <w:proofErr w:type="spellEnd"/>
            <w:r w:rsidRPr="00E0125C">
              <w:rPr>
                <w:sz w:val="20"/>
                <w:szCs w:val="20"/>
                <w:lang w:eastAsia="zh-CN"/>
              </w:rPr>
              <w:t xml:space="preserve"> UEs and </w:t>
            </w:r>
            <w:proofErr w:type="spellStart"/>
            <w:r w:rsidRPr="00E0125C">
              <w:rPr>
                <w:sz w:val="20"/>
                <w:szCs w:val="20"/>
                <w:lang w:eastAsia="zh-CN"/>
              </w:rPr>
              <w:t>eRedCap</w:t>
            </w:r>
            <w:proofErr w:type="spellEnd"/>
            <w:r w:rsidRPr="00E0125C">
              <w:rPr>
                <w:sz w:val="20"/>
                <w:szCs w:val="20"/>
                <w:lang w:eastAsia="zh-CN"/>
              </w:rPr>
              <w:t xml:space="preserve"> UEs</w:t>
            </w:r>
          </w:p>
          <w:p w14:paraId="01E5D088" w14:textId="498F91E9" w:rsidR="00C46F15" w:rsidRPr="00E0125C" w:rsidRDefault="007A7A41" w:rsidP="007A7A41">
            <w:pPr>
              <w:widowControl w:val="0"/>
              <w:autoSpaceDE/>
              <w:autoSpaceDN/>
              <w:adjustRightInd/>
              <w:snapToGrid/>
              <w:spacing w:after="0"/>
              <w:rPr>
                <w:sz w:val="20"/>
                <w:szCs w:val="20"/>
                <w:lang w:eastAsia="zh-CN"/>
              </w:rPr>
            </w:pPr>
            <w:r w:rsidRPr="00E0125C">
              <w:rPr>
                <w:sz w:val="20"/>
                <w:szCs w:val="20"/>
                <w:lang w:eastAsia="zh-CN"/>
              </w:rPr>
              <w:t>check whether any essential changes are needed for their support (i.e. focusing on HD collision rules)</w:t>
            </w:r>
          </w:p>
        </w:tc>
      </w:tr>
      <w:tr w:rsidR="00C46F15" w:rsidRPr="00E0125C" w14:paraId="77BAF0D6" w14:textId="77777777" w:rsidTr="00875802">
        <w:tc>
          <w:tcPr>
            <w:tcW w:w="681" w:type="pct"/>
            <w:vMerge/>
          </w:tcPr>
          <w:p w14:paraId="37B25DB3" w14:textId="77777777" w:rsidR="00C46F15" w:rsidRPr="00E0125C" w:rsidRDefault="00C46F15" w:rsidP="004E3417">
            <w:pPr>
              <w:spacing w:before="60" w:after="60"/>
              <w:rPr>
                <w:sz w:val="20"/>
                <w:szCs w:val="20"/>
                <w:lang w:eastAsia="zh-CN"/>
              </w:rPr>
            </w:pPr>
          </w:p>
        </w:tc>
        <w:tc>
          <w:tcPr>
            <w:tcW w:w="628" w:type="pct"/>
            <w:shd w:val="clear" w:color="auto" w:fill="CCFFFF"/>
          </w:tcPr>
          <w:p w14:paraId="50C1642F" w14:textId="77777777" w:rsidR="00C46F15" w:rsidRPr="00E0125C" w:rsidRDefault="00C46F15" w:rsidP="004E3417">
            <w:pPr>
              <w:spacing w:before="60" w:after="60"/>
              <w:rPr>
                <w:sz w:val="20"/>
                <w:szCs w:val="20"/>
              </w:rPr>
            </w:pPr>
            <w:r w:rsidRPr="00E0125C">
              <w:rPr>
                <w:sz w:val="20"/>
                <w:szCs w:val="20"/>
              </w:rPr>
              <w:t>RAN2#12</w:t>
            </w:r>
            <w:r w:rsidRPr="00E0125C">
              <w:rPr>
                <w:sz w:val="20"/>
                <w:szCs w:val="20"/>
                <w:lang w:eastAsia="zh-CN"/>
              </w:rPr>
              <w:t>5</w:t>
            </w:r>
            <w:r w:rsidRPr="00E0125C">
              <w:rPr>
                <w:sz w:val="20"/>
                <w:szCs w:val="20"/>
              </w:rPr>
              <w:t>bis</w:t>
            </w:r>
          </w:p>
        </w:tc>
        <w:tc>
          <w:tcPr>
            <w:tcW w:w="488" w:type="pct"/>
            <w:shd w:val="clear" w:color="auto" w:fill="CCFFFF"/>
          </w:tcPr>
          <w:p w14:paraId="262D35D8" w14:textId="77777777" w:rsidR="00C46F15" w:rsidRPr="00E0125C" w:rsidRDefault="00C46F15" w:rsidP="004E3417">
            <w:pPr>
              <w:spacing w:before="60" w:after="60"/>
              <w:jc w:val="center"/>
              <w:rPr>
                <w:sz w:val="20"/>
                <w:szCs w:val="20"/>
                <w:lang w:eastAsia="zh-CN"/>
              </w:rPr>
            </w:pPr>
            <w:r w:rsidRPr="00E0125C">
              <w:rPr>
                <w:sz w:val="20"/>
                <w:szCs w:val="20"/>
                <w:lang w:eastAsia="zh-CN"/>
              </w:rPr>
              <w:t>1.5</w:t>
            </w:r>
          </w:p>
        </w:tc>
        <w:tc>
          <w:tcPr>
            <w:tcW w:w="3204" w:type="pct"/>
            <w:shd w:val="clear" w:color="auto" w:fill="CCFFFF"/>
          </w:tcPr>
          <w:p w14:paraId="2F775FFC" w14:textId="77777777" w:rsidR="00C46F15" w:rsidRPr="00E0125C" w:rsidRDefault="00C46F15" w:rsidP="005D6B6C">
            <w:pPr>
              <w:pStyle w:val="3GPPAgreements"/>
              <w:numPr>
                <w:ilvl w:val="0"/>
                <w:numId w:val="10"/>
              </w:numPr>
              <w:rPr>
                <w:sz w:val="20"/>
              </w:rPr>
            </w:pPr>
            <w:r w:rsidRPr="006C0E0F">
              <w:rPr>
                <w:sz w:val="20"/>
                <w:lang w:val="en-GB"/>
              </w:rPr>
              <w:t xml:space="preserve">Start the discussion on </w:t>
            </w:r>
            <w:r w:rsidRPr="00E0125C">
              <w:rPr>
                <w:sz w:val="20"/>
                <w:lang w:val="en-GB"/>
              </w:rPr>
              <w:t>support of MBS broadcasting:</w:t>
            </w:r>
          </w:p>
          <w:p w14:paraId="1AD7671C" w14:textId="6EF26217" w:rsidR="00427282" w:rsidRDefault="007523FD" w:rsidP="005D6B6C">
            <w:pPr>
              <w:pStyle w:val="3GPPAgreements"/>
              <w:numPr>
                <w:ilvl w:val="1"/>
                <w:numId w:val="10"/>
              </w:numPr>
              <w:rPr>
                <w:sz w:val="20"/>
              </w:rPr>
            </w:pPr>
            <w:r>
              <w:rPr>
                <w:rFonts w:hint="eastAsia"/>
                <w:sz w:val="20"/>
              </w:rPr>
              <w:t xml:space="preserve">Discuss and </w:t>
            </w:r>
            <w:r w:rsidR="0055706E">
              <w:rPr>
                <w:rFonts w:hint="eastAsia"/>
                <w:sz w:val="20"/>
              </w:rPr>
              <w:t xml:space="preserve">confirm potential </w:t>
            </w:r>
            <w:r w:rsidR="0055706E">
              <w:rPr>
                <w:sz w:val="20"/>
              </w:rPr>
              <w:t>scenario</w:t>
            </w:r>
            <w:r w:rsidR="0055706E">
              <w:rPr>
                <w:rFonts w:hint="eastAsia"/>
                <w:sz w:val="20"/>
              </w:rPr>
              <w:t xml:space="preserve"> to be </w:t>
            </w:r>
            <w:r w:rsidR="00427282">
              <w:rPr>
                <w:sz w:val="20"/>
              </w:rPr>
              <w:t>supported</w:t>
            </w:r>
            <w:r w:rsidR="00427282">
              <w:rPr>
                <w:rFonts w:hint="eastAsia"/>
                <w:sz w:val="20"/>
              </w:rPr>
              <w:t>;</w:t>
            </w:r>
          </w:p>
          <w:p w14:paraId="63A9FD6C" w14:textId="5DBB3F97" w:rsidR="00427282" w:rsidRPr="00427282" w:rsidRDefault="00427282" w:rsidP="005D6B6C">
            <w:pPr>
              <w:pStyle w:val="3GPPAgreements"/>
              <w:numPr>
                <w:ilvl w:val="1"/>
                <w:numId w:val="10"/>
              </w:numPr>
              <w:rPr>
                <w:sz w:val="20"/>
              </w:rPr>
            </w:pPr>
            <w:r>
              <w:rPr>
                <w:rFonts w:hint="eastAsia"/>
                <w:sz w:val="20"/>
              </w:rPr>
              <w:lastRenderedPageBreak/>
              <w:t>Identify potential RAN2 impacts to support MBS broadcasting in NR NTN.</w:t>
            </w:r>
          </w:p>
          <w:p w14:paraId="432B4FDB" w14:textId="77777777" w:rsidR="00C46F15" w:rsidRPr="006C0E0F" w:rsidRDefault="00C46F15" w:rsidP="005D6B6C">
            <w:pPr>
              <w:pStyle w:val="3GPPAgreements"/>
              <w:numPr>
                <w:ilvl w:val="0"/>
                <w:numId w:val="10"/>
              </w:numPr>
              <w:rPr>
                <w:sz w:val="20"/>
              </w:rPr>
            </w:pPr>
            <w:r w:rsidRPr="006C0E0F">
              <w:rPr>
                <w:sz w:val="20"/>
                <w:lang w:val="en-GB"/>
              </w:rPr>
              <w:t>Start t</w:t>
            </w:r>
            <w:r w:rsidRPr="007825F8">
              <w:rPr>
                <w:sz w:val="20"/>
                <w:lang w:val="en-GB"/>
              </w:rPr>
              <w:t>he discussion on support of Regenerative payload</w:t>
            </w:r>
            <w:r w:rsidRPr="006C0E0F">
              <w:rPr>
                <w:sz w:val="20"/>
              </w:rPr>
              <w:t>.</w:t>
            </w:r>
          </w:p>
          <w:p w14:paraId="6BB0C679" w14:textId="5E63CA3F" w:rsidR="00C46F15" w:rsidRPr="00E0125C" w:rsidRDefault="0055706E" w:rsidP="005D6B6C">
            <w:pPr>
              <w:pStyle w:val="3GPPAgreements"/>
              <w:numPr>
                <w:ilvl w:val="1"/>
                <w:numId w:val="10"/>
              </w:numPr>
              <w:rPr>
                <w:b/>
                <w:sz w:val="20"/>
                <w:u w:val="single"/>
              </w:rPr>
            </w:pPr>
            <w:r>
              <w:rPr>
                <w:rFonts w:hint="eastAsia"/>
                <w:sz w:val="20"/>
              </w:rPr>
              <w:t xml:space="preserve">Identify potential RAN2 impacts to support </w:t>
            </w:r>
            <w:r>
              <w:rPr>
                <w:sz w:val="20"/>
              </w:rPr>
              <w:t>regenerative</w:t>
            </w:r>
            <w:r>
              <w:rPr>
                <w:rFonts w:hint="eastAsia"/>
                <w:sz w:val="20"/>
              </w:rPr>
              <w:t xml:space="preserve"> payload. </w:t>
            </w:r>
          </w:p>
        </w:tc>
      </w:tr>
      <w:tr w:rsidR="00C46F15" w:rsidRPr="00E0125C" w14:paraId="3A7E8337" w14:textId="77777777" w:rsidTr="00875802">
        <w:tc>
          <w:tcPr>
            <w:tcW w:w="681" w:type="pct"/>
            <w:vMerge/>
          </w:tcPr>
          <w:p w14:paraId="59B63CB3" w14:textId="77777777" w:rsidR="00C46F15" w:rsidRPr="00E0125C" w:rsidRDefault="00C46F15" w:rsidP="004E3417">
            <w:pPr>
              <w:spacing w:before="60" w:after="60"/>
              <w:rPr>
                <w:sz w:val="20"/>
                <w:szCs w:val="20"/>
                <w:lang w:eastAsia="zh-CN"/>
              </w:rPr>
            </w:pPr>
          </w:p>
        </w:tc>
        <w:tc>
          <w:tcPr>
            <w:tcW w:w="628" w:type="pct"/>
            <w:shd w:val="clear" w:color="auto" w:fill="FFC000"/>
          </w:tcPr>
          <w:p w14:paraId="3F437BB7" w14:textId="77777777" w:rsidR="00C46F15" w:rsidRPr="00E0125C" w:rsidRDefault="00C46F15" w:rsidP="004E3417">
            <w:pPr>
              <w:spacing w:before="60" w:after="60"/>
              <w:rPr>
                <w:sz w:val="20"/>
                <w:szCs w:val="20"/>
              </w:rPr>
            </w:pPr>
            <w:r w:rsidRPr="00E0125C">
              <w:rPr>
                <w:sz w:val="20"/>
                <w:szCs w:val="20"/>
              </w:rPr>
              <w:t>RAN3#1</w:t>
            </w:r>
            <w:r w:rsidRPr="00E0125C">
              <w:rPr>
                <w:sz w:val="20"/>
                <w:szCs w:val="20"/>
                <w:lang w:eastAsia="zh-CN"/>
              </w:rPr>
              <w:t>23</w:t>
            </w:r>
            <w:r w:rsidRPr="00E0125C">
              <w:rPr>
                <w:sz w:val="20"/>
                <w:szCs w:val="20"/>
              </w:rPr>
              <w:t>bis</w:t>
            </w:r>
          </w:p>
        </w:tc>
        <w:tc>
          <w:tcPr>
            <w:tcW w:w="488" w:type="pct"/>
            <w:shd w:val="clear" w:color="auto" w:fill="FFC000"/>
          </w:tcPr>
          <w:p w14:paraId="1AEDE969" w14:textId="77777777" w:rsidR="00C46F15" w:rsidRPr="00E0125C" w:rsidRDefault="00C46F15" w:rsidP="004E3417">
            <w:pPr>
              <w:spacing w:before="60" w:after="60"/>
              <w:jc w:val="center"/>
              <w:rPr>
                <w:sz w:val="20"/>
                <w:szCs w:val="20"/>
              </w:rPr>
            </w:pPr>
            <w:r w:rsidRPr="00E0125C">
              <w:rPr>
                <w:sz w:val="20"/>
                <w:szCs w:val="20"/>
              </w:rPr>
              <w:t>0.5</w:t>
            </w:r>
          </w:p>
        </w:tc>
        <w:tc>
          <w:tcPr>
            <w:tcW w:w="3204" w:type="pct"/>
            <w:shd w:val="clear" w:color="auto" w:fill="FFC000"/>
          </w:tcPr>
          <w:p w14:paraId="34201106" w14:textId="77777777" w:rsidR="00C46F15" w:rsidRPr="006C0E0F" w:rsidRDefault="00C46F15" w:rsidP="005D6B6C">
            <w:pPr>
              <w:pStyle w:val="3GPPAgreements"/>
              <w:numPr>
                <w:ilvl w:val="0"/>
                <w:numId w:val="10"/>
              </w:numPr>
              <w:rPr>
                <w:sz w:val="20"/>
              </w:rPr>
            </w:pPr>
            <w:r w:rsidRPr="006C0E0F">
              <w:rPr>
                <w:sz w:val="20"/>
                <w:lang w:val="en-GB"/>
              </w:rPr>
              <w:t>Start the discussion on support of MBS broadcasting:</w:t>
            </w:r>
          </w:p>
          <w:p w14:paraId="4D39EFA4" w14:textId="77777777" w:rsidR="00C46F15" w:rsidRPr="006C0E0F" w:rsidRDefault="00C46F15" w:rsidP="005D6B6C">
            <w:pPr>
              <w:pStyle w:val="3GPPAgreements"/>
              <w:numPr>
                <w:ilvl w:val="1"/>
                <w:numId w:val="10"/>
              </w:numPr>
              <w:rPr>
                <w:sz w:val="20"/>
              </w:rPr>
            </w:pPr>
            <w:r w:rsidRPr="006C0E0F">
              <w:rPr>
                <w:sz w:val="20"/>
              </w:rPr>
              <w:t>Potential RAN3 impact on how to provide the target service area over NGAP.</w:t>
            </w:r>
          </w:p>
          <w:p w14:paraId="42AB45F6" w14:textId="77777777" w:rsidR="00C46F15" w:rsidRPr="006C0E0F" w:rsidRDefault="00C46F15" w:rsidP="005D6B6C">
            <w:pPr>
              <w:pStyle w:val="3GPPAgreements"/>
              <w:numPr>
                <w:ilvl w:val="0"/>
                <w:numId w:val="10"/>
              </w:numPr>
              <w:rPr>
                <w:sz w:val="20"/>
              </w:rPr>
            </w:pPr>
            <w:r w:rsidRPr="006C0E0F">
              <w:rPr>
                <w:sz w:val="20"/>
                <w:lang w:val="en-GB"/>
              </w:rPr>
              <w:t>Start the discussion on support of Regenerative payload</w:t>
            </w:r>
            <w:r w:rsidRPr="006C0E0F">
              <w:rPr>
                <w:sz w:val="20"/>
              </w:rPr>
              <w:t>.</w:t>
            </w:r>
          </w:p>
          <w:p w14:paraId="3FA7D0F9" w14:textId="77777777" w:rsidR="00C46F15" w:rsidRPr="006C0E0F" w:rsidRDefault="00C46F15" w:rsidP="005D6B6C">
            <w:pPr>
              <w:pStyle w:val="3GPPAgreements"/>
              <w:numPr>
                <w:ilvl w:val="1"/>
                <w:numId w:val="10"/>
              </w:numPr>
              <w:rPr>
                <w:sz w:val="20"/>
              </w:rPr>
            </w:pPr>
            <w:r w:rsidRPr="006C0E0F">
              <w:rPr>
                <w:sz w:val="20"/>
              </w:rPr>
              <w:t>NG-RAN architecture aspects to support full gNB on board.</w:t>
            </w:r>
          </w:p>
          <w:p w14:paraId="2408BBCC" w14:textId="77777777" w:rsidR="00C46F15" w:rsidRPr="006C0E0F" w:rsidRDefault="00C46F15" w:rsidP="005D6B6C">
            <w:pPr>
              <w:pStyle w:val="3GPPAgreements"/>
              <w:numPr>
                <w:ilvl w:val="1"/>
                <w:numId w:val="10"/>
              </w:numPr>
              <w:rPr>
                <w:sz w:val="20"/>
              </w:rPr>
            </w:pPr>
            <w:r w:rsidRPr="006C0E0F">
              <w:rPr>
                <w:sz w:val="20"/>
              </w:rPr>
              <w:t>Potential NGAP impact in case of feeder link switch, or AMF change.</w:t>
            </w:r>
          </w:p>
          <w:p w14:paraId="7E1944B1" w14:textId="77777777" w:rsidR="00C46F15" w:rsidRPr="006C0E0F" w:rsidRDefault="00C46F15" w:rsidP="005D6B6C">
            <w:pPr>
              <w:pStyle w:val="3GPPAgreements"/>
              <w:numPr>
                <w:ilvl w:val="1"/>
                <w:numId w:val="10"/>
              </w:numPr>
              <w:rPr>
                <w:sz w:val="20"/>
              </w:rPr>
            </w:pPr>
            <w:r w:rsidRPr="006C0E0F">
              <w:rPr>
                <w:sz w:val="20"/>
              </w:rPr>
              <w:t xml:space="preserve">Potential </w:t>
            </w:r>
            <w:proofErr w:type="spellStart"/>
            <w:r w:rsidRPr="006C0E0F">
              <w:rPr>
                <w:sz w:val="20"/>
              </w:rPr>
              <w:t>Xn</w:t>
            </w:r>
            <w:proofErr w:type="spellEnd"/>
            <w:r w:rsidRPr="006C0E0F">
              <w:rPr>
                <w:sz w:val="20"/>
              </w:rPr>
              <w:t xml:space="preserve"> impact for mobility.</w:t>
            </w:r>
          </w:p>
          <w:p w14:paraId="2A6D345C" w14:textId="77777777" w:rsidR="00C46F15" w:rsidRPr="00E0125C" w:rsidRDefault="00C46F15" w:rsidP="004E3417">
            <w:pPr>
              <w:widowControl w:val="0"/>
              <w:autoSpaceDE/>
              <w:autoSpaceDN/>
              <w:adjustRightInd/>
              <w:snapToGrid/>
              <w:spacing w:after="0"/>
              <w:rPr>
                <w:sz w:val="20"/>
                <w:szCs w:val="20"/>
                <w:lang w:eastAsia="zh-CN"/>
              </w:rPr>
            </w:pPr>
          </w:p>
        </w:tc>
      </w:tr>
      <w:tr w:rsidR="00C46F15" w:rsidRPr="00E0125C" w14:paraId="1CCC4516" w14:textId="77777777" w:rsidTr="00875802">
        <w:tc>
          <w:tcPr>
            <w:tcW w:w="681" w:type="pct"/>
            <w:vMerge/>
          </w:tcPr>
          <w:p w14:paraId="227CADFF" w14:textId="77777777" w:rsidR="00C46F15" w:rsidRPr="00E0125C" w:rsidRDefault="00C46F15" w:rsidP="004E3417">
            <w:pPr>
              <w:spacing w:before="60" w:after="60"/>
              <w:rPr>
                <w:sz w:val="20"/>
                <w:szCs w:val="20"/>
                <w:lang w:eastAsia="zh-CN"/>
              </w:rPr>
            </w:pPr>
          </w:p>
        </w:tc>
        <w:tc>
          <w:tcPr>
            <w:tcW w:w="628" w:type="pct"/>
            <w:shd w:val="clear" w:color="auto" w:fill="FFFFFF" w:themeFill="background1"/>
          </w:tcPr>
          <w:p w14:paraId="242BE163" w14:textId="77777777" w:rsidR="00C46F15" w:rsidRPr="00E0125C" w:rsidRDefault="00C46F15" w:rsidP="004E3417">
            <w:pPr>
              <w:spacing w:before="60" w:after="60"/>
              <w:rPr>
                <w:sz w:val="20"/>
                <w:szCs w:val="20"/>
              </w:rPr>
            </w:pPr>
            <w:r w:rsidRPr="00E0125C">
              <w:rPr>
                <w:sz w:val="20"/>
                <w:szCs w:val="20"/>
              </w:rPr>
              <w:t>RAN4#1</w:t>
            </w:r>
            <w:r w:rsidRPr="00E0125C">
              <w:rPr>
                <w:sz w:val="20"/>
                <w:szCs w:val="20"/>
                <w:lang w:eastAsia="zh-CN"/>
              </w:rPr>
              <w:t>10</w:t>
            </w:r>
            <w:r w:rsidRPr="00E0125C">
              <w:rPr>
                <w:sz w:val="20"/>
                <w:szCs w:val="20"/>
              </w:rPr>
              <w:t>bis</w:t>
            </w:r>
          </w:p>
        </w:tc>
        <w:tc>
          <w:tcPr>
            <w:tcW w:w="488" w:type="pct"/>
            <w:shd w:val="clear" w:color="auto" w:fill="FFFFFF" w:themeFill="background1"/>
          </w:tcPr>
          <w:p w14:paraId="42724CF6" w14:textId="77777777" w:rsidR="00C46F15" w:rsidRPr="00E0125C" w:rsidRDefault="00C46F15" w:rsidP="004E3417">
            <w:pPr>
              <w:spacing w:before="60" w:after="60"/>
              <w:jc w:val="center"/>
              <w:rPr>
                <w:sz w:val="20"/>
                <w:szCs w:val="20"/>
              </w:rPr>
            </w:pPr>
            <w:r w:rsidRPr="00E0125C">
              <w:rPr>
                <w:sz w:val="20"/>
                <w:szCs w:val="20"/>
                <w:lang w:eastAsia="zh-CN"/>
              </w:rPr>
              <w:t>0.25 (RF)</w:t>
            </w:r>
          </w:p>
        </w:tc>
        <w:tc>
          <w:tcPr>
            <w:tcW w:w="3204" w:type="pct"/>
            <w:shd w:val="clear" w:color="auto" w:fill="FFFFFF" w:themeFill="background1"/>
          </w:tcPr>
          <w:p w14:paraId="209686C6" w14:textId="55516310" w:rsidR="00C46F15" w:rsidRDefault="006B1C14" w:rsidP="004E3417">
            <w:pPr>
              <w:widowControl w:val="0"/>
              <w:autoSpaceDE/>
              <w:autoSpaceDN/>
              <w:adjustRightInd/>
              <w:snapToGrid/>
              <w:spacing w:after="0"/>
              <w:jc w:val="left"/>
              <w:rPr>
                <w:rFonts w:eastAsia="Times New Roman"/>
                <w:sz w:val="20"/>
                <w:szCs w:val="20"/>
              </w:rPr>
            </w:pPr>
            <w:r>
              <w:rPr>
                <w:rFonts w:eastAsia="Times New Roman"/>
                <w:sz w:val="20"/>
                <w:szCs w:val="20"/>
              </w:rPr>
              <w:t>Identify/describe main issues to be treated by RAN4 for each of the following topics:</w:t>
            </w:r>
          </w:p>
          <w:p w14:paraId="5AB57634" w14:textId="4A5C682B" w:rsidR="006B1C14" w:rsidRPr="00172546" w:rsidRDefault="006B1C14" w:rsidP="00172546">
            <w:pPr>
              <w:pStyle w:val="ListParagraph"/>
              <w:widowControl w:val="0"/>
              <w:numPr>
                <w:ilvl w:val="1"/>
                <w:numId w:val="7"/>
              </w:numPr>
              <w:jc w:val="left"/>
              <w:rPr>
                <w:rFonts w:eastAsia="Times New Roman"/>
                <w:sz w:val="20"/>
                <w:szCs w:val="20"/>
                <w:lang w:eastAsia="en-US"/>
              </w:rPr>
            </w:pPr>
            <w:r w:rsidRPr="00172546">
              <w:rPr>
                <w:rFonts w:ascii="Times New Roman" w:eastAsia="Times New Roman" w:hAnsi="Times New Roman" w:cs="Times New Roman"/>
                <w:sz w:val="20"/>
                <w:szCs w:val="20"/>
                <w:lang w:eastAsia="en-US"/>
              </w:rPr>
              <w:t>Study and specify if beneficial downlink coverage enhancements targeting support for additional reference satellite payload parameters covering both GSO and NGSO constellations operating in FR1-NTN or FR2-NTN</w:t>
            </w:r>
          </w:p>
          <w:p w14:paraId="23A4A4E8" w14:textId="5ED2DEAD" w:rsidR="006B1C14" w:rsidRDefault="006B1C14" w:rsidP="00172546">
            <w:pPr>
              <w:pStyle w:val="ListParagraph"/>
              <w:widowControl w:val="0"/>
              <w:numPr>
                <w:ilvl w:val="1"/>
                <w:numId w:val="7"/>
              </w:numPr>
              <w:jc w:val="left"/>
              <w:rPr>
                <w:rFonts w:eastAsia="Times New Roman"/>
                <w:sz w:val="20"/>
                <w:szCs w:val="20"/>
              </w:rPr>
            </w:pPr>
            <w:r w:rsidRPr="00172546">
              <w:rPr>
                <w:rFonts w:ascii="Times New Roman" w:eastAsia="Times New Roman" w:hAnsi="Times New Roman" w:cs="Times New Roman"/>
                <w:sz w:val="20"/>
                <w:szCs w:val="20"/>
                <w:lang w:eastAsia="en-US"/>
              </w:rPr>
              <w:t>Uplink Capacity/Throughput Enhancement for FR1-NTN</w:t>
            </w:r>
          </w:p>
          <w:p w14:paraId="4ABD26F6" w14:textId="1DA0247E" w:rsidR="006B1C14" w:rsidRPr="006B1C14" w:rsidRDefault="006B1C14" w:rsidP="00172546">
            <w:pPr>
              <w:pStyle w:val="ListParagraph"/>
              <w:widowControl w:val="0"/>
              <w:numPr>
                <w:ilvl w:val="1"/>
                <w:numId w:val="7"/>
              </w:numPr>
              <w:jc w:val="left"/>
              <w:rPr>
                <w:rFonts w:eastAsia="Times New Roman"/>
                <w:sz w:val="20"/>
                <w:szCs w:val="20"/>
              </w:rPr>
            </w:pPr>
            <w:r w:rsidRPr="00172546">
              <w:rPr>
                <w:rFonts w:ascii="Times New Roman" w:eastAsia="Times New Roman" w:hAnsi="Times New Roman" w:cs="Times New Roman"/>
                <w:sz w:val="20"/>
                <w:szCs w:val="20"/>
                <w:lang w:eastAsia="en-US"/>
              </w:rPr>
              <w:t>Support of regenerative payload</w:t>
            </w:r>
          </w:p>
          <w:p w14:paraId="35FF4379" w14:textId="57EABAE4" w:rsidR="006B1C14" w:rsidRPr="006B1C14" w:rsidRDefault="006B1C14" w:rsidP="00172546">
            <w:pPr>
              <w:pStyle w:val="ListParagraph"/>
              <w:widowControl w:val="0"/>
              <w:numPr>
                <w:ilvl w:val="1"/>
                <w:numId w:val="7"/>
              </w:numPr>
              <w:jc w:val="left"/>
              <w:rPr>
                <w:rFonts w:eastAsia="Times New Roman"/>
                <w:sz w:val="20"/>
                <w:szCs w:val="20"/>
              </w:rPr>
            </w:pPr>
            <w:r w:rsidRPr="00172546">
              <w:rPr>
                <w:rFonts w:ascii="Times New Roman" w:eastAsia="Times New Roman" w:hAnsi="Times New Roman" w:cs="Times New Roman"/>
                <w:sz w:val="20"/>
                <w:szCs w:val="20"/>
                <w:lang w:eastAsia="en-US"/>
              </w:rPr>
              <w:t xml:space="preserve">Support of Rel-17 </w:t>
            </w:r>
            <w:proofErr w:type="spellStart"/>
            <w:r w:rsidRPr="00172546">
              <w:rPr>
                <w:rFonts w:ascii="Times New Roman" w:eastAsia="Times New Roman" w:hAnsi="Times New Roman" w:cs="Times New Roman"/>
                <w:sz w:val="20"/>
                <w:szCs w:val="20"/>
                <w:lang w:eastAsia="en-US"/>
              </w:rPr>
              <w:t>RedCap</w:t>
            </w:r>
            <w:proofErr w:type="spellEnd"/>
            <w:r w:rsidRPr="00172546">
              <w:rPr>
                <w:rFonts w:ascii="Times New Roman" w:eastAsia="Times New Roman" w:hAnsi="Times New Roman" w:cs="Times New Roman"/>
                <w:sz w:val="20"/>
                <w:szCs w:val="20"/>
                <w:lang w:eastAsia="en-US"/>
              </w:rPr>
              <w:t xml:space="preserve"> and Rel-18 </w:t>
            </w:r>
            <w:proofErr w:type="spellStart"/>
            <w:r w:rsidRPr="00172546">
              <w:rPr>
                <w:rFonts w:ascii="Times New Roman" w:eastAsia="Times New Roman" w:hAnsi="Times New Roman" w:cs="Times New Roman"/>
                <w:sz w:val="20"/>
                <w:szCs w:val="20"/>
                <w:lang w:eastAsia="en-US"/>
              </w:rPr>
              <w:t>eRedCap</w:t>
            </w:r>
            <w:proofErr w:type="spellEnd"/>
            <w:r w:rsidRPr="00172546">
              <w:rPr>
                <w:rFonts w:ascii="Times New Roman" w:eastAsia="Times New Roman" w:hAnsi="Times New Roman" w:cs="Times New Roman"/>
                <w:sz w:val="20"/>
                <w:szCs w:val="20"/>
                <w:lang w:eastAsia="en-US"/>
              </w:rPr>
              <w:t xml:space="preserve"> UEs with NR NTN operating in FR1-NTN bands</w:t>
            </w:r>
          </w:p>
        </w:tc>
      </w:tr>
      <w:tr w:rsidR="00C46F15" w:rsidRPr="00E0125C" w14:paraId="64E097FC" w14:textId="77777777" w:rsidTr="00875802">
        <w:tc>
          <w:tcPr>
            <w:tcW w:w="681" w:type="pct"/>
            <w:vMerge/>
          </w:tcPr>
          <w:p w14:paraId="63832572" w14:textId="77777777" w:rsidR="00C46F15" w:rsidRPr="00E0125C" w:rsidRDefault="00C46F15" w:rsidP="004E3417">
            <w:pPr>
              <w:spacing w:before="60" w:after="60"/>
              <w:rPr>
                <w:sz w:val="20"/>
                <w:szCs w:val="20"/>
              </w:rPr>
            </w:pPr>
          </w:p>
        </w:tc>
        <w:tc>
          <w:tcPr>
            <w:tcW w:w="628" w:type="pct"/>
            <w:shd w:val="clear" w:color="auto" w:fill="FF99FF"/>
          </w:tcPr>
          <w:p w14:paraId="3940790E"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117</w:t>
            </w:r>
          </w:p>
        </w:tc>
        <w:tc>
          <w:tcPr>
            <w:tcW w:w="488" w:type="pct"/>
            <w:shd w:val="clear" w:color="auto" w:fill="FF99FF"/>
          </w:tcPr>
          <w:p w14:paraId="7970E47A" w14:textId="77777777" w:rsidR="00C46F15" w:rsidRPr="00E0125C" w:rsidRDefault="00C46F15" w:rsidP="004E3417">
            <w:pPr>
              <w:spacing w:before="60" w:after="60"/>
              <w:jc w:val="center"/>
              <w:rPr>
                <w:sz w:val="20"/>
                <w:szCs w:val="20"/>
                <w:lang w:eastAsia="zh-CN"/>
              </w:rPr>
            </w:pPr>
            <w:r w:rsidRPr="00E0125C">
              <w:rPr>
                <w:sz w:val="20"/>
                <w:szCs w:val="20"/>
                <w:lang w:eastAsia="zh-CN"/>
              </w:rPr>
              <w:t>0.5</w:t>
            </w:r>
          </w:p>
        </w:tc>
        <w:tc>
          <w:tcPr>
            <w:tcW w:w="3204" w:type="pct"/>
            <w:shd w:val="clear" w:color="auto" w:fill="FF99FF"/>
          </w:tcPr>
          <w:p w14:paraId="70BC2AD8" w14:textId="77777777" w:rsidR="007A7A41" w:rsidRPr="00E0125C" w:rsidRDefault="007A7A41" w:rsidP="007A7A41">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7DC49115" w14:textId="3C11D26F" w:rsidR="007A7A41"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Further discuss evaluation results</w:t>
            </w:r>
          </w:p>
          <w:p w14:paraId="2696DE9F" w14:textId="77777777" w:rsidR="007A7A41" w:rsidRPr="00E0125C"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Identify</w:t>
            </w:r>
            <w:r w:rsidRPr="007A7A41">
              <w:rPr>
                <w:sz w:val="20"/>
                <w:szCs w:val="20"/>
                <w:lang w:eastAsia="zh-CN"/>
              </w:rPr>
              <w:t xml:space="preserve"> system-level aspects that need enhancements and the corresponding needed improvements</w:t>
            </w:r>
          </w:p>
          <w:p w14:paraId="04E74C56" w14:textId="04F954BA" w:rsidR="007A7A41"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Identify</w:t>
            </w:r>
            <w:r w:rsidRPr="007A7A41">
              <w:rPr>
                <w:sz w:val="20"/>
                <w:szCs w:val="20"/>
                <w:lang w:eastAsia="zh-CN"/>
              </w:rPr>
              <w:t xml:space="preserve"> physical channels/signals that need enhancements and the corresponding needed improvements</w:t>
            </w:r>
          </w:p>
          <w:p w14:paraId="3868392A" w14:textId="77777777" w:rsidR="007A7A41" w:rsidRPr="00E0125C" w:rsidRDefault="007A7A41" w:rsidP="007A7A41">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2541147B" w14:textId="77777777"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Study DFT-s-OFDM PUSCH enhancements via Orthogonal Cover Codes (OCC)</w:t>
            </w:r>
          </w:p>
          <w:p w14:paraId="4CBB81BC" w14:textId="77777777"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 xml:space="preserve">Determine the achievable capacity improvement to be targeted taking into account realistic impairments (e.g. Doppler, time variation, phase distortion, </w:t>
            </w:r>
            <w:proofErr w:type="spellStart"/>
            <w:r w:rsidRPr="0012301E">
              <w:rPr>
                <w:sz w:val="20"/>
                <w:szCs w:val="20"/>
                <w:lang w:eastAsia="zh-CN"/>
              </w:rPr>
              <w:t>etc</w:t>
            </w:r>
            <w:proofErr w:type="spellEnd"/>
            <w:r w:rsidRPr="0012301E">
              <w:rPr>
                <w:sz w:val="20"/>
                <w:szCs w:val="20"/>
                <w:lang w:eastAsia="zh-CN"/>
              </w:rPr>
              <w:t>)</w:t>
            </w:r>
          </w:p>
          <w:p w14:paraId="506CD4F9" w14:textId="4816ECC5" w:rsidR="0012301E" w:rsidRDefault="0012301E" w:rsidP="0012301E">
            <w:pPr>
              <w:widowControl w:val="0"/>
              <w:numPr>
                <w:ilvl w:val="2"/>
                <w:numId w:val="10"/>
              </w:numPr>
              <w:autoSpaceDE/>
              <w:autoSpaceDN/>
              <w:adjustRightInd/>
              <w:snapToGrid/>
              <w:spacing w:after="0" w:line="259" w:lineRule="auto"/>
              <w:rPr>
                <w:sz w:val="20"/>
                <w:szCs w:val="20"/>
                <w:lang w:eastAsia="zh-CN"/>
              </w:rPr>
            </w:pPr>
            <w:r w:rsidRPr="0012301E">
              <w:rPr>
                <w:sz w:val="20"/>
                <w:szCs w:val="20"/>
                <w:lang w:eastAsia="zh-CN"/>
              </w:rPr>
              <w:t>Note: The study can consider orthogonal cover codes across OFDM symbols, across slots, and/or within an OFDM symbol</w:t>
            </w:r>
          </w:p>
          <w:p w14:paraId="328624B3" w14:textId="1EFC784C"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Conclude the study item.</w:t>
            </w:r>
          </w:p>
          <w:p w14:paraId="6120EAA1" w14:textId="77777777" w:rsidR="007A7A41" w:rsidRPr="00E0125C" w:rsidRDefault="007A7A41" w:rsidP="007A7A41">
            <w:pPr>
              <w:widowControl w:val="0"/>
              <w:numPr>
                <w:ilvl w:val="0"/>
                <w:numId w:val="10"/>
              </w:numPr>
              <w:autoSpaceDE/>
              <w:autoSpaceDN/>
              <w:adjustRightInd/>
              <w:snapToGrid/>
              <w:spacing w:after="0" w:line="259" w:lineRule="auto"/>
              <w:rPr>
                <w:sz w:val="20"/>
                <w:szCs w:val="20"/>
              </w:rPr>
            </w:pPr>
            <w:r w:rsidRPr="00E0125C">
              <w:rPr>
                <w:sz w:val="20"/>
                <w:szCs w:val="20"/>
                <w:lang w:eastAsia="zh-CN"/>
              </w:rPr>
              <w:t xml:space="preserve">HD-FDD </w:t>
            </w:r>
            <w:proofErr w:type="spellStart"/>
            <w:r w:rsidRPr="00E0125C">
              <w:rPr>
                <w:sz w:val="20"/>
                <w:szCs w:val="20"/>
                <w:lang w:eastAsia="zh-CN"/>
              </w:rPr>
              <w:t>RedCap</w:t>
            </w:r>
            <w:proofErr w:type="spellEnd"/>
            <w:r w:rsidRPr="00E0125C">
              <w:rPr>
                <w:sz w:val="20"/>
                <w:szCs w:val="20"/>
                <w:lang w:eastAsia="zh-CN"/>
              </w:rPr>
              <w:t xml:space="preserve"> UEs and </w:t>
            </w:r>
            <w:proofErr w:type="spellStart"/>
            <w:r w:rsidRPr="00E0125C">
              <w:rPr>
                <w:sz w:val="20"/>
                <w:szCs w:val="20"/>
                <w:lang w:eastAsia="zh-CN"/>
              </w:rPr>
              <w:t>eRedCap</w:t>
            </w:r>
            <w:proofErr w:type="spellEnd"/>
            <w:r w:rsidRPr="00E0125C">
              <w:rPr>
                <w:sz w:val="20"/>
                <w:szCs w:val="20"/>
                <w:lang w:eastAsia="zh-CN"/>
              </w:rPr>
              <w:t xml:space="preserve"> UEs</w:t>
            </w:r>
          </w:p>
          <w:p w14:paraId="7AFA06B7" w14:textId="23A9BACF" w:rsidR="00C46F15" w:rsidRPr="00E0125C" w:rsidRDefault="00172546" w:rsidP="007A7A41">
            <w:pPr>
              <w:widowControl w:val="0"/>
              <w:autoSpaceDE/>
              <w:autoSpaceDN/>
              <w:adjustRightInd/>
              <w:snapToGrid/>
              <w:spacing w:after="0"/>
              <w:rPr>
                <w:sz w:val="20"/>
                <w:szCs w:val="20"/>
              </w:rPr>
            </w:pPr>
            <w:r>
              <w:rPr>
                <w:sz w:val="20"/>
                <w:szCs w:val="20"/>
                <w:lang w:eastAsia="zh-CN"/>
              </w:rPr>
              <w:t>Make conclusion on</w:t>
            </w:r>
            <w:r w:rsidR="007A7A41" w:rsidRPr="00E0125C">
              <w:rPr>
                <w:sz w:val="20"/>
                <w:szCs w:val="20"/>
                <w:lang w:eastAsia="zh-CN"/>
              </w:rPr>
              <w:t xml:space="preserve"> whether any essential changes are needed for their support (i.e. focusing on HD collision rules)</w:t>
            </w:r>
          </w:p>
        </w:tc>
      </w:tr>
      <w:tr w:rsidR="00C46F15" w:rsidRPr="00E0125C" w14:paraId="1D151BC2" w14:textId="77777777" w:rsidTr="00875802">
        <w:tc>
          <w:tcPr>
            <w:tcW w:w="681" w:type="pct"/>
            <w:vMerge/>
          </w:tcPr>
          <w:p w14:paraId="173381FB" w14:textId="77777777" w:rsidR="00C46F15" w:rsidRPr="00E0125C" w:rsidRDefault="00C46F15" w:rsidP="004E3417">
            <w:pPr>
              <w:spacing w:before="60" w:after="60"/>
              <w:rPr>
                <w:sz w:val="20"/>
                <w:szCs w:val="20"/>
              </w:rPr>
            </w:pPr>
          </w:p>
        </w:tc>
        <w:tc>
          <w:tcPr>
            <w:tcW w:w="628" w:type="pct"/>
            <w:shd w:val="clear" w:color="auto" w:fill="CCFFFF"/>
          </w:tcPr>
          <w:p w14:paraId="2E0E2F16" w14:textId="77777777" w:rsidR="00C46F15" w:rsidRPr="00E0125C" w:rsidRDefault="00C46F15" w:rsidP="004E3417">
            <w:pPr>
              <w:spacing w:before="60" w:after="60"/>
              <w:rPr>
                <w:sz w:val="20"/>
                <w:szCs w:val="20"/>
                <w:lang w:eastAsia="zh-CN"/>
              </w:rPr>
            </w:pPr>
            <w:r w:rsidRPr="00E0125C">
              <w:rPr>
                <w:sz w:val="20"/>
                <w:szCs w:val="20"/>
              </w:rPr>
              <w:t>RAN2#12</w:t>
            </w:r>
            <w:r w:rsidRPr="00E0125C">
              <w:rPr>
                <w:sz w:val="20"/>
                <w:szCs w:val="20"/>
                <w:lang w:eastAsia="zh-CN"/>
              </w:rPr>
              <w:t>6</w:t>
            </w:r>
          </w:p>
        </w:tc>
        <w:tc>
          <w:tcPr>
            <w:tcW w:w="488" w:type="pct"/>
            <w:shd w:val="clear" w:color="auto" w:fill="CCFFFF"/>
          </w:tcPr>
          <w:p w14:paraId="71311B9B" w14:textId="77777777" w:rsidR="00C46F15" w:rsidRPr="00E0125C" w:rsidRDefault="00C46F15" w:rsidP="004E3417">
            <w:pPr>
              <w:spacing w:before="60" w:after="60"/>
              <w:jc w:val="center"/>
              <w:rPr>
                <w:sz w:val="20"/>
                <w:szCs w:val="20"/>
                <w:lang w:eastAsia="zh-CN"/>
              </w:rPr>
            </w:pPr>
            <w:r w:rsidRPr="00E0125C">
              <w:rPr>
                <w:sz w:val="20"/>
                <w:szCs w:val="20"/>
                <w:lang w:eastAsia="zh-CN"/>
              </w:rPr>
              <w:t>1.5</w:t>
            </w:r>
          </w:p>
        </w:tc>
        <w:tc>
          <w:tcPr>
            <w:tcW w:w="3204" w:type="pct"/>
            <w:shd w:val="clear" w:color="auto" w:fill="CCFFFF"/>
          </w:tcPr>
          <w:p w14:paraId="22B468F5" w14:textId="746D0D05" w:rsidR="004E3417" w:rsidRPr="00E0125C" w:rsidRDefault="004E3417"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5DD440F8" w14:textId="3995ABC5" w:rsidR="004E3417" w:rsidRDefault="004E3417" w:rsidP="005D6B6C">
            <w:pPr>
              <w:pStyle w:val="3GPPAgreements"/>
              <w:numPr>
                <w:ilvl w:val="1"/>
                <w:numId w:val="10"/>
              </w:numPr>
              <w:rPr>
                <w:sz w:val="20"/>
              </w:rPr>
            </w:pPr>
            <w:r>
              <w:rPr>
                <w:sz w:val="20"/>
              </w:rPr>
              <w:t>Identi</w:t>
            </w:r>
            <w:r>
              <w:rPr>
                <w:rFonts w:hint="eastAsia"/>
                <w:sz w:val="20"/>
              </w:rPr>
              <w:t>f</w:t>
            </w:r>
            <w:r>
              <w:rPr>
                <w:sz w:val="20"/>
              </w:rPr>
              <w:t>y</w:t>
            </w:r>
            <w:r>
              <w:rPr>
                <w:rFonts w:hint="eastAsia"/>
                <w:sz w:val="20"/>
              </w:rPr>
              <w:t xml:space="preserve"> </w:t>
            </w:r>
            <w:r w:rsidR="00427282">
              <w:rPr>
                <w:rFonts w:hint="eastAsia"/>
                <w:sz w:val="20"/>
              </w:rPr>
              <w:t>candidate solutions</w:t>
            </w:r>
            <w:r>
              <w:rPr>
                <w:rFonts w:hint="eastAsia"/>
                <w:sz w:val="20"/>
              </w:rPr>
              <w:t xml:space="preserve"> to support MBS broadcasting in NR NTN</w:t>
            </w:r>
            <w:r w:rsidR="007523FD">
              <w:rPr>
                <w:rFonts w:hint="eastAsia"/>
                <w:sz w:val="20"/>
              </w:rPr>
              <w:t>.</w:t>
            </w:r>
          </w:p>
          <w:p w14:paraId="32CD5B76" w14:textId="42AA02B7" w:rsidR="004E3417" w:rsidRPr="006C0E0F" w:rsidRDefault="004E3417"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Pr="006C0E0F">
              <w:rPr>
                <w:sz w:val="20"/>
              </w:rPr>
              <w:t>.</w:t>
            </w:r>
          </w:p>
          <w:p w14:paraId="03FD077E" w14:textId="64EAD5C3" w:rsidR="00C46F15" w:rsidRPr="004E3417" w:rsidRDefault="004E3417" w:rsidP="005D6B6C">
            <w:pPr>
              <w:pStyle w:val="3GPPAgreements"/>
              <w:numPr>
                <w:ilvl w:val="1"/>
                <w:numId w:val="10"/>
              </w:numPr>
              <w:rPr>
                <w:b/>
                <w:sz w:val="20"/>
                <w:u w:val="single"/>
              </w:rPr>
            </w:pPr>
            <w:r>
              <w:rPr>
                <w:rFonts w:hint="eastAsia"/>
                <w:sz w:val="20"/>
              </w:rPr>
              <w:t xml:space="preserve">Identify </w:t>
            </w:r>
            <w:r w:rsidR="00B4398B">
              <w:rPr>
                <w:rFonts w:hint="eastAsia"/>
                <w:sz w:val="20"/>
              </w:rPr>
              <w:t>candidate</w:t>
            </w:r>
            <w:r>
              <w:rPr>
                <w:rFonts w:hint="eastAsia"/>
                <w:sz w:val="20"/>
              </w:rPr>
              <w:t xml:space="preserve"> solutions to support Regenerative payload (if any</w:t>
            </w:r>
            <w:r w:rsidR="007523FD">
              <w:rPr>
                <w:rFonts w:hint="eastAsia"/>
                <w:sz w:val="20"/>
              </w:rPr>
              <w:t xml:space="preserve"> RAN2 impact</w:t>
            </w:r>
            <w:r>
              <w:rPr>
                <w:rFonts w:hint="eastAsia"/>
                <w:sz w:val="20"/>
              </w:rPr>
              <w:t xml:space="preserve">). </w:t>
            </w:r>
          </w:p>
        </w:tc>
      </w:tr>
      <w:tr w:rsidR="00C46F15" w:rsidRPr="00E0125C" w14:paraId="55BEB4A0" w14:textId="77777777" w:rsidTr="00875802">
        <w:trPr>
          <w:trHeight w:val="481"/>
        </w:trPr>
        <w:tc>
          <w:tcPr>
            <w:tcW w:w="681" w:type="pct"/>
            <w:vMerge/>
          </w:tcPr>
          <w:p w14:paraId="4DD690AE" w14:textId="77777777" w:rsidR="00C46F15" w:rsidRPr="00E0125C" w:rsidRDefault="00C46F15" w:rsidP="004E3417">
            <w:pPr>
              <w:spacing w:before="60" w:after="60"/>
              <w:rPr>
                <w:sz w:val="20"/>
                <w:szCs w:val="20"/>
              </w:rPr>
            </w:pPr>
          </w:p>
        </w:tc>
        <w:tc>
          <w:tcPr>
            <w:tcW w:w="628" w:type="pct"/>
            <w:tcBorders>
              <w:bottom w:val="single" w:sz="4" w:space="0" w:color="auto"/>
            </w:tcBorders>
            <w:shd w:val="clear" w:color="auto" w:fill="FFC000"/>
          </w:tcPr>
          <w:p w14:paraId="3B794DAF" w14:textId="77777777" w:rsidR="00C46F15" w:rsidRPr="00E0125C" w:rsidRDefault="00C46F15" w:rsidP="004E3417">
            <w:pPr>
              <w:spacing w:before="60" w:after="60"/>
              <w:rPr>
                <w:sz w:val="20"/>
                <w:szCs w:val="20"/>
                <w:lang w:eastAsia="zh-CN"/>
              </w:rPr>
            </w:pPr>
            <w:r w:rsidRPr="00E0125C">
              <w:rPr>
                <w:sz w:val="20"/>
                <w:szCs w:val="20"/>
              </w:rPr>
              <w:t>RAN3#12</w:t>
            </w:r>
            <w:r w:rsidRPr="00E0125C">
              <w:rPr>
                <w:sz w:val="20"/>
                <w:szCs w:val="20"/>
                <w:lang w:eastAsia="zh-CN"/>
              </w:rPr>
              <w:t>4</w:t>
            </w:r>
          </w:p>
        </w:tc>
        <w:tc>
          <w:tcPr>
            <w:tcW w:w="488" w:type="pct"/>
            <w:tcBorders>
              <w:bottom w:val="single" w:sz="4" w:space="0" w:color="auto"/>
            </w:tcBorders>
            <w:shd w:val="clear" w:color="auto" w:fill="FFC000"/>
          </w:tcPr>
          <w:p w14:paraId="37A610AF" w14:textId="77777777" w:rsidR="00C46F15" w:rsidRPr="00E0125C" w:rsidRDefault="00C46F15" w:rsidP="004E3417">
            <w:pPr>
              <w:spacing w:before="60" w:after="60"/>
              <w:jc w:val="center"/>
              <w:rPr>
                <w:sz w:val="20"/>
                <w:szCs w:val="20"/>
              </w:rPr>
            </w:pPr>
            <w:r w:rsidRPr="00E0125C">
              <w:rPr>
                <w:sz w:val="20"/>
                <w:szCs w:val="20"/>
              </w:rPr>
              <w:t>0.5</w:t>
            </w:r>
          </w:p>
        </w:tc>
        <w:tc>
          <w:tcPr>
            <w:tcW w:w="3204" w:type="pct"/>
            <w:tcBorders>
              <w:bottom w:val="single" w:sz="4" w:space="0" w:color="auto"/>
            </w:tcBorders>
            <w:shd w:val="clear" w:color="auto" w:fill="FFC000"/>
          </w:tcPr>
          <w:p w14:paraId="78DAE8CE"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012221DF" w14:textId="77777777" w:rsidR="00C46F15" w:rsidRPr="006C0E0F" w:rsidRDefault="00C46F15" w:rsidP="005D6B6C">
            <w:pPr>
              <w:pStyle w:val="3GPPAgreements"/>
              <w:numPr>
                <w:ilvl w:val="1"/>
                <w:numId w:val="10"/>
              </w:numPr>
              <w:rPr>
                <w:sz w:val="20"/>
              </w:rPr>
            </w:pPr>
            <w:r w:rsidRPr="006C0E0F">
              <w:rPr>
                <w:sz w:val="20"/>
              </w:rPr>
              <w:lastRenderedPageBreak/>
              <w:t>Potential RAN3 impact on how to provide the target service area over NGAP.</w:t>
            </w:r>
          </w:p>
          <w:p w14:paraId="157A253B"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09F30B46" w14:textId="77777777" w:rsidR="00C46F15" w:rsidRPr="006C0E0F" w:rsidRDefault="00C46F15" w:rsidP="005D6B6C">
            <w:pPr>
              <w:pStyle w:val="3GPPAgreements"/>
              <w:numPr>
                <w:ilvl w:val="1"/>
                <w:numId w:val="10"/>
              </w:numPr>
              <w:rPr>
                <w:sz w:val="20"/>
              </w:rPr>
            </w:pPr>
            <w:r w:rsidRPr="006C0E0F">
              <w:rPr>
                <w:sz w:val="20"/>
              </w:rPr>
              <w:t>NG-RAN architecture aspects to support full gNB on board.</w:t>
            </w:r>
          </w:p>
          <w:p w14:paraId="4C043C4E" w14:textId="77777777" w:rsidR="00C46F15" w:rsidRPr="006C0E0F" w:rsidRDefault="00C46F15" w:rsidP="005D6B6C">
            <w:pPr>
              <w:pStyle w:val="3GPPAgreements"/>
              <w:numPr>
                <w:ilvl w:val="1"/>
                <w:numId w:val="10"/>
              </w:numPr>
              <w:rPr>
                <w:sz w:val="20"/>
              </w:rPr>
            </w:pPr>
            <w:r w:rsidRPr="006C0E0F">
              <w:rPr>
                <w:sz w:val="20"/>
              </w:rPr>
              <w:t>Potential NGAP impact in case of feeder link switch, or AMF change.</w:t>
            </w:r>
          </w:p>
          <w:p w14:paraId="2D19E6F9" w14:textId="65323E1C" w:rsidR="00C46F15" w:rsidRPr="00300200" w:rsidRDefault="00C46F15" w:rsidP="00300200">
            <w:pPr>
              <w:pStyle w:val="3GPPAgreements"/>
              <w:numPr>
                <w:ilvl w:val="1"/>
                <w:numId w:val="10"/>
              </w:numPr>
              <w:rPr>
                <w:sz w:val="20"/>
              </w:rPr>
            </w:pPr>
            <w:r w:rsidRPr="006C0E0F">
              <w:rPr>
                <w:sz w:val="20"/>
              </w:rPr>
              <w:t xml:space="preserve">Potential </w:t>
            </w:r>
            <w:proofErr w:type="spellStart"/>
            <w:r w:rsidRPr="006C0E0F">
              <w:rPr>
                <w:sz w:val="20"/>
              </w:rPr>
              <w:t>Xn</w:t>
            </w:r>
            <w:proofErr w:type="spellEnd"/>
            <w:r w:rsidRPr="006C0E0F">
              <w:rPr>
                <w:sz w:val="20"/>
              </w:rPr>
              <w:t xml:space="preserve"> impact for mobility.</w:t>
            </w:r>
          </w:p>
        </w:tc>
      </w:tr>
      <w:tr w:rsidR="00C46F15" w:rsidRPr="00E0125C" w14:paraId="025994F4" w14:textId="77777777" w:rsidTr="00875802">
        <w:tc>
          <w:tcPr>
            <w:tcW w:w="681" w:type="pct"/>
            <w:vMerge/>
          </w:tcPr>
          <w:p w14:paraId="1024339F" w14:textId="77777777" w:rsidR="00C46F15" w:rsidRPr="00E0125C" w:rsidRDefault="00C46F15" w:rsidP="004E3417">
            <w:pPr>
              <w:spacing w:before="60" w:after="60"/>
              <w:rPr>
                <w:sz w:val="20"/>
                <w:szCs w:val="20"/>
              </w:rPr>
            </w:pPr>
          </w:p>
        </w:tc>
        <w:tc>
          <w:tcPr>
            <w:tcW w:w="628" w:type="pct"/>
            <w:shd w:val="clear" w:color="auto" w:fill="FFFFFF" w:themeFill="background1"/>
          </w:tcPr>
          <w:p w14:paraId="57DD17E7" w14:textId="77777777" w:rsidR="00C46F15" w:rsidRPr="00E0125C" w:rsidRDefault="00C46F15" w:rsidP="004E3417">
            <w:pPr>
              <w:spacing w:before="60" w:after="60"/>
              <w:rPr>
                <w:sz w:val="20"/>
                <w:szCs w:val="20"/>
                <w:lang w:eastAsia="zh-CN"/>
              </w:rPr>
            </w:pPr>
            <w:r w:rsidRPr="00E0125C">
              <w:rPr>
                <w:sz w:val="20"/>
                <w:szCs w:val="20"/>
              </w:rPr>
              <w:t>RAN4#1</w:t>
            </w:r>
            <w:r w:rsidRPr="00E0125C">
              <w:rPr>
                <w:sz w:val="20"/>
                <w:szCs w:val="20"/>
                <w:lang w:eastAsia="zh-CN"/>
              </w:rPr>
              <w:t>11</w:t>
            </w:r>
          </w:p>
        </w:tc>
        <w:tc>
          <w:tcPr>
            <w:tcW w:w="488" w:type="pct"/>
            <w:shd w:val="clear" w:color="auto" w:fill="FFFFFF" w:themeFill="background1"/>
          </w:tcPr>
          <w:p w14:paraId="57EADB26" w14:textId="77777777" w:rsidR="00C46F15" w:rsidRPr="00E0125C" w:rsidRDefault="00C46F15" w:rsidP="004E3417">
            <w:pPr>
              <w:spacing w:before="60" w:after="60"/>
              <w:jc w:val="center"/>
              <w:rPr>
                <w:sz w:val="20"/>
                <w:szCs w:val="20"/>
              </w:rPr>
            </w:pPr>
            <w:r w:rsidRPr="00E0125C">
              <w:rPr>
                <w:sz w:val="20"/>
                <w:szCs w:val="20"/>
                <w:lang w:eastAsia="zh-CN"/>
              </w:rPr>
              <w:t>0.25 (RF)</w:t>
            </w:r>
          </w:p>
        </w:tc>
        <w:tc>
          <w:tcPr>
            <w:tcW w:w="3204" w:type="pct"/>
            <w:shd w:val="clear" w:color="auto" w:fill="FFFFFF" w:themeFill="background1"/>
          </w:tcPr>
          <w:p w14:paraId="36FF5E57" w14:textId="2E5247E3" w:rsidR="00C46F15" w:rsidRDefault="00E21D07" w:rsidP="004E3417">
            <w:pPr>
              <w:widowControl w:val="0"/>
              <w:autoSpaceDE/>
              <w:autoSpaceDN/>
              <w:adjustRightInd/>
              <w:snapToGrid/>
              <w:spacing w:after="0"/>
              <w:rPr>
                <w:rFonts w:eastAsia="Times New Roman"/>
                <w:sz w:val="20"/>
                <w:szCs w:val="20"/>
              </w:rPr>
            </w:pPr>
            <w:r>
              <w:rPr>
                <w:rFonts w:eastAsia="Times New Roman"/>
                <w:sz w:val="20"/>
                <w:szCs w:val="20"/>
              </w:rPr>
              <w:t xml:space="preserve">- </w:t>
            </w:r>
            <w:r w:rsidR="006B1C14">
              <w:rPr>
                <w:rFonts w:eastAsia="Times New Roman"/>
                <w:sz w:val="20"/>
                <w:szCs w:val="20"/>
              </w:rPr>
              <w:t xml:space="preserve">CR for RAN4 support of </w:t>
            </w:r>
            <w:r w:rsidR="006B1C14" w:rsidRPr="005F1D03">
              <w:rPr>
                <w:rFonts w:eastAsia="Times New Roman"/>
                <w:sz w:val="20"/>
                <w:szCs w:val="20"/>
              </w:rPr>
              <w:t>regenerative payload</w:t>
            </w:r>
            <w:r w:rsidR="006B1C14">
              <w:rPr>
                <w:rFonts w:eastAsia="Times New Roman"/>
                <w:sz w:val="20"/>
                <w:szCs w:val="20"/>
              </w:rPr>
              <w:t xml:space="preserve"> (TS 38.108/TS 36.108)</w:t>
            </w:r>
          </w:p>
          <w:p w14:paraId="7A52069A" w14:textId="375C207A" w:rsidR="00E21D07" w:rsidRDefault="00E21D07" w:rsidP="004E3417">
            <w:pPr>
              <w:widowControl w:val="0"/>
              <w:autoSpaceDE/>
              <w:autoSpaceDN/>
              <w:adjustRightInd/>
              <w:snapToGrid/>
              <w:spacing w:after="0"/>
              <w:rPr>
                <w:rFonts w:eastAsia="Times New Roman"/>
                <w:sz w:val="20"/>
                <w:szCs w:val="20"/>
              </w:rPr>
            </w:pPr>
            <w:r>
              <w:rPr>
                <w:rFonts w:eastAsia="Times New Roman"/>
                <w:sz w:val="20"/>
                <w:szCs w:val="20"/>
              </w:rPr>
              <w:t xml:space="preserve">- </w:t>
            </w:r>
            <w:r w:rsidR="006B1C14">
              <w:rPr>
                <w:rFonts w:eastAsia="Times New Roman"/>
                <w:sz w:val="20"/>
                <w:szCs w:val="20"/>
              </w:rPr>
              <w:t>Discuss impact of beam-hopping on RAN4 activity</w:t>
            </w:r>
            <w:r>
              <w:rPr>
                <w:rFonts w:eastAsia="Times New Roman"/>
                <w:sz w:val="20"/>
                <w:szCs w:val="20"/>
              </w:rPr>
              <w:t xml:space="preserve"> and impact of potential service interruption and VSAT tracking capability with higher SSB transmission periodicity (e.g. 160 ms)</w:t>
            </w:r>
          </w:p>
          <w:p w14:paraId="255B9266" w14:textId="1FCF049C" w:rsidR="00E21D07" w:rsidRDefault="00E21D07" w:rsidP="004E3417">
            <w:pPr>
              <w:widowControl w:val="0"/>
              <w:autoSpaceDE/>
              <w:autoSpaceDN/>
              <w:adjustRightInd/>
              <w:snapToGrid/>
              <w:spacing w:after="0"/>
              <w:rPr>
                <w:rFonts w:eastAsia="Times New Roman"/>
                <w:sz w:val="20"/>
                <w:szCs w:val="20"/>
              </w:rPr>
            </w:pPr>
            <w:r>
              <w:rPr>
                <w:rFonts w:eastAsia="Times New Roman"/>
                <w:sz w:val="20"/>
                <w:szCs w:val="20"/>
              </w:rPr>
              <w:t>- Discuss RAN4 requirements for s</w:t>
            </w:r>
            <w:r w:rsidRPr="005F1D03">
              <w:rPr>
                <w:rFonts w:eastAsia="Times New Roman"/>
                <w:sz w:val="20"/>
                <w:szCs w:val="20"/>
              </w:rPr>
              <w:t xml:space="preserve">upport of Rel-17 </w:t>
            </w:r>
            <w:proofErr w:type="spellStart"/>
            <w:r w:rsidRPr="005F1D03">
              <w:rPr>
                <w:rFonts w:eastAsia="Times New Roman"/>
                <w:sz w:val="20"/>
                <w:szCs w:val="20"/>
              </w:rPr>
              <w:t>RedCap</w:t>
            </w:r>
            <w:proofErr w:type="spellEnd"/>
            <w:r w:rsidRPr="005F1D03">
              <w:rPr>
                <w:rFonts w:eastAsia="Times New Roman"/>
                <w:sz w:val="20"/>
                <w:szCs w:val="20"/>
              </w:rPr>
              <w:t xml:space="preserve"> and Rel-18 </w:t>
            </w:r>
            <w:proofErr w:type="spellStart"/>
            <w:r w:rsidRPr="005F1D03">
              <w:rPr>
                <w:rFonts w:eastAsia="Times New Roman"/>
                <w:sz w:val="20"/>
                <w:szCs w:val="20"/>
              </w:rPr>
              <w:t>eRedCap</w:t>
            </w:r>
            <w:proofErr w:type="spellEnd"/>
            <w:r w:rsidRPr="005F1D03">
              <w:rPr>
                <w:rFonts w:eastAsia="Times New Roman"/>
                <w:sz w:val="20"/>
                <w:szCs w:val="20"/>
              </w:rPr>
              <w:t xml:space="preserve"> UEs with NR NTN operating in FR1-NTN bands</w:t>
            </w:r>
          </w:p>
          <w:p w14:paraId="67E61FA9" w14:textId="26EE22C7" w:rsidR="006B1C14" w:rsidRPr="00E0125C" w:rsidRDefault="006B1C14" w:rsidP="004E3417">
            <w:pPr>
              <w:widowControl w:val="0"/>
              <w:autoSpaceDE/>
              <w:autoSpaceDN/>
              <w:adjustRightInd/>
              <w:snapToGrid/>
              <w:spacing w:after="0"/>
              <w:rPr>
                <w:rFonts w:eastAsia="Times New Roman"/>
                <w:sz w:val="20"/>
                <w:szCs w:val="20"/>
              </w:rPr>
            </w:pPr>
          </w:p>
        </w:tc>
      </w:tr>
      <w:tr w:rsidR="00C46F15" w:rsidRPr="00E0125C" w14:paraId="0F89F925" w14:textId="77777777" w:rsidTr="00875802">
        <w:tc>
          <w:tcPr>
            <w:tcW w:w="681" w:type="pct"/>
            <w:vMerge w:val="restart"/>
            <w:shd w:val="clear" w:color="auto" w:fill="92D050"/>
          </w:tcPr>
          <w:p w14:paraId="41B40019" w14:textId="77777777" w:rsidR="00C46F15" w:rsidRPr="00E0125C" w:rsidRDefault="00C46F15" w:rsidP="004E3417">
            <w:pPr>
              <w:spacing w:before="60" w:after="60"/>
              <w:rPr>
                <w:sz w:val="20"/>
                <w:szCs w:val="20"/>
              </w:rPr>
            </w:pPr>
            <w:r w:rsidRPr="00E0125C">
              <w:rPr>
                <w:sz w:val="20"/>
                <w:szCs w:val="20"/>
                <w:lang w:eastAsia="zh-CN"/>
              </w:rPr>
              <w:t>RAN#104 (Jun. 2024)</w:t>
            </w:r>
          </w:p>
        </w:tc>
        <w:tc>
          <w:tcPr>
            <w:tcW w:w="628" w:type="pct"/>
            <w:shd w:val="clear" w:color="auto" w:fill="FF99FF"/>
          </w:tcPr>
          <w:p w14:paraId="3174A669"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118</w:t>
            </w:r>
          </w:p>
        </w:tc>
        <w:tc>
          <w:tcPr>
            <w:tcW w:w="488" w:type="pct"/>
            <w:shd w:val="clear" w:color="auto" w:fill="FF99FF"/>
          </w:tcPr>
          <w:p w14:paraId="6320E721" w14:textId="77777777" w:rsidR="00C46F15" w:rsidRPr="00E0125C" w:rsidRDefault="00C46F15" w:rsidP="004E3417">
            <w:pPr>
              <w:spacing w:before="60" w:after="60"/>
              <w:jc w:val="center"/>
              <w:rPr>
                <w:sz w:val="20"/>
                <w:szCs w:val="20"/>
              </w:rPr>
            </w:pPr>
            <w:r w:rsidRPr="00E0125C">
              <w:rPr>
                <w:sz w:val="20"/>
                <w:szCs w:val="20"/>
                <w:lang w:eastAsia="zh-CN"/>
              </w:rPr>
              <w:t>0.5</w:t>
            </w:r>
          </w:p>
        </w:tc>
        <w:tc>
          <w:tcPr>
            <w:tcW w:w="3204" w:type="pct"/>
            <w:shd w:val="clear" w:color="auto" w:fill="FF99FF"/>
          </w:tcPr>
          <w:p w14:paraId="1AB0CB13"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0B6B56D8" w14:textId="77777777" w:rsidR="00B51245" w:rsidRDefault="00B51245" w:rsidP="00B51245">
            <w:pPr>
              <w:widowControl w:val="0"/>
              <w:numPr>
                <w:ilvl w:val="1"/>
                <w:numId w:val="10"/>
              </w:numPr>
              <w:autoSpaceDE/>
              <w:autoSpaceDN/>
              <w:adjustRightInd/>
              <w:snapToGrid/>
              <w:spacing w:after="0" w:line="259" w:lineRule="auto"/>
              <w:rPr>
                <w:sz w:val="20"/>
                <w:szCs w:val="20"/>
                <w:lang w:eastAsia="zh-CN"/>
              </w:rPr>
            </w:pPr>
            <w:r>
              <w:rPr>
                <w:sz w:val="20"/>
                <w:szCs w:val="20"/>
                <w:lang w:eastAsia="zh-CN"/>
              </w:rPr>
              <w:t>Further discuss evaluation results</w:t>
            </w:r>
          </w:p>
          <w:p w14:paraId="2FEF6620" w14:textId="15E13D93" w:rsidR="00B51245" w:rsidRPr="00E0125C"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Further discuss</w:t>
            </w:r>
            <w:r w:rsidRPr="007A7A41">
              <w:rPr>
                <w:sz w:val="20"/>
                <w:szCs w:val="20"/>
                <w:lang w:eastAsia="zh-CN"/>
              </w:rPr>
              <w:t xml:space="preserve"> system-level aspects and the </w:t>
            </w:r>
            <w:r>
              <w:rPr>
                <w:sz w:val="20"/>
                <w:szCs w:val="20"/>
                <w:lang w:eastAsia="zh-CN"/>
              </w:rPr>
              <w:t xml:space="preserve">potential </w:t>
            </w:r>
            <w:r w:rsidRPr="007A7A41">
              <w:rPr>
                <w:sz w:val="20"/>
                <w:szCs w:val="20"/>
                <w:lang w:eastAsia="zh-CN"/>
              </w:rPr>
              <w:t>corresponding needed improvements</w:t>
            </w:r>
          </w:p>
          <w:p w14:paraId="0E2DA24F" w14:textId="778B9C25" w:rsidR="00B51245"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 xml:space="preserve">Further discuss </w:t>
            </w:r>
            <w:r w:rsidRPr="007A7A41">
              <w:rPr>
                <w:sz w:val="20"/>
                <w:szCs w:val="20"/>
                <w:lang w:eastAsia="zh-CN"/>
              </w:rPr>
              <w:t>physical channels/signals that need enhancements and the corresponding needed improvements</w:t>
            </w:r>
          </w:p>
          <w:p w14:paraId="07B86B86" w14:textId="77777777" w:rsidR="00B51245" w:rsidRPr="00B51245"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Conclude on the remaining aspects, if any.</w:t>
            </w:r>
          </w:p>
          <w:p w14:paraId="49019758" w14:textId="77777777" w:rsidR="00B51245"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Conclude the study item.</w:t>
            </w:r>
          </w:p>
          <w:p w14:paraId="5D17F67D"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5299DFF3" w14:textId="285EE23B" w:rsidR="0012301E" w:rsidRPr="0012301E" w:rsidRDefault="0012301E" w:rsidP="0012301E">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604744F5" w14:textId="6AA4E98E" w:rsidR="0012301E" w:rsidRPr="0012301E" w:rsidRDefault="0012301E" w:rsidP="0012301E">
            <w:pPr>
              <w:pStyle w:val="ListParagraph"/>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004FC6CB" w14:textId="28F7D460" w:rsidR="00C46F15" w:rsidRPr="007D76A9" w:rsidRDefault="00C46F15" w:rsidP="007D76A9">
            <w:pPr>
              <w:pStyle w:val="ListParagraph"/>
              <w:widowControl w:val="0"/>
              <w:ind w:left="360"/>
              <w:rPr>
                <w:sz w:val="20"/>
                <w:szCs w:val="20"/>
              </w:rPr>
            </w:pPr>
          </w:p>
        </w:tc>
      </w:tr>
      <w:tr w:rsidR="00C46F15" w:rsidRPr="00E0125C" w14:paraId="408D9112" w14:textId="77777777" w:rsidTr="00875802">
        <w:tc>
          <w:tcPr>
            <w:tcW w:w="681" w:type="pct"/>
            <w:vMerge/>
          </w:tcPr>
          <w:p w14:paraId="3B27B80A" w14:textId="77777777" w:rsidR="00C46F15" w:rsidRPr="00E0125C" w:rsidRDefault="00C46F15" w:rsidP="004E3417">
            <w:pPr>
              <w:spacing w:before="60" w:after="60"/>
              <w:rPr>
                <w:sz w:val="20"/>
                <w:szCs w:val="20"/>
              </w:rPr>
            </w:pPr>
          </w:p>
        </w:tc>
        <w:tc>
          <w:tcPr>
            <w:tcW w:w="628" w:type="pct"/>
            <w:shd w:val="clear" w:color="auto" w:fill="CCFFFF"/>
          </w:tcPr>
          <w:p w14:paraId="7DCC374B" w14:textId="77777777" w:rsidR="00C46F15" w:rsidRPr="00E0125C" w:rsidRDefault="00C46F15" w:rsidP="004E3417">
            <w:pPr>
              <w:spacing w:before="60" w:after="60"/>
              <w:rPr>
                <w:sz w:val="20"/>
                <w:szCs w:val="20"/>
                <w:lang w:eastAsia="zh-CN"/>
              </w:rPr>
            </w:pPr>
            <w:r w:rsidRPr="00E0125C">
              <w:rPr>
                <w:sz w:val="20"/>
                <w:szCs w:val="20"/>
              </w:rPr>
              <w:t>RAN2#12</w:t>
            </w:r>
            <w:r w:rsidRPr="00E0125C">
              <w:rPr>
                <w:sz w:val="20"/>
                <w:szCs w:val="20"/>
                <w:lang w:eastAsia="zh-CN"/>
              </w:rPr>
              <w:t>7</w:t>
            </w:r>
          </w:p>
        </w:tc>
        <w:tc>
          <w:tcPr>
            <w:tcW w:w="488" w:type="pct"/>
            <w:shd w:val="clear" w:color="auto" w:fill="CCFFFF"/>
          </w:tcPr>
          <w:p w14:paraId="1E723E98" w14:textId="77777777" w:rsidR="00C46F15" w:rsidRPr="00E0125C" w:rsidRDefault="00C46F15" w:rsidP="004E3417">
            <w:pPr>
              <w:spacing w:before="60" w:after="60"/>
              <w:jc w:val="center"/>
              <w:rPr>
                <w:sz w:val="20"/>
                <w:szCs w:val="20"/>
                <w:lang w:eastAsia="zh-CN"/>
              </w:rPr>
            </w:pPr>
            <w:r w:rsidRPr="00E0125C">
              <w:rPr>
                <w:sz w:val="20"/>
                <w:szCs w:val="20"/>
                <w:lang w:eastAsia="zh-CN"/>
              </w:rPr>
              <w:t>2</w:t>
            </w:r>
          </w:p>
        </w:tc>
        <w:tc>
          <w:tcPr>
            <w:tcW w:w="3204" w:type="pct"/>
            <w:shd w:val="clear" w:color="auto" w:fill="CCFFFF"/>
          </w:tcPr>
          <w:p w14:paraId="6D64F652" w14:textId="77777777" w:rsidR="00B4398B" w:rsidRPr="00E0125C" w:rsidRDefault="00B4398B"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554A96E8" w14:textId="3DEB7710" w:rsidR="00B4398B" w:rsidRDefault="00B4398B" w:rsidP="005D6B6C">
            <w:pPr>
              <w:pStyle w:val="3GPPAgreements"/>
              <w:numPr>
                <w:ilvl w:val="1"/>
                <w:numId w:val="10"/>
              </w:numPr>
              <w:rPr>
                <w:sz w:val="20"/>
              </w:rPr>
            </w:pPr>
            <w:r>
              <w:rPr>
                <w:sz w:val="20"/>
              </w:rPr>
              <w:t>Identi</w:t>
            </w:r>
            <w:r>
              <w:rPr>
                <w:rFonts w:hint="eastAsia"/>
                <w:sz w:val="20"/>
              </w:rPr>
              <w:t>f</w:t>
            </w:r>
            <w:r>
              <w:rPr>
                <w:sz w:val="20"/>
              </w:rPr>
              <w:t>y</w:t>
            </w:r>
            <w:r>
              <w:rPr>
                <w:rFonts w:hint="eastAsia"/>
                <w:sz w:val="20"/>
              </w:rPr>
              <w:t xml:space="preserve"> potential RAN2 impacts to support MBS broadcasting in NR NTN</w:t>
            </w:r>
            <w:r w:rsidR="00427282">
              <w:rPr>
                <w:rFonts w:hint="eastAsia"/>
                <w:sz w:val="20"/>
              </w:rPr>
              <w:t>;</w:t>
            </w:r>
          </w:p>
          <w:p w14:paraId="0D437A21" w14:textId="3D774540" w:rsidR="00427282" w:rsidRDefault="00427282" w:rsidP="005D6B6C">
            <w:pPr>
              <w:pStyle w:val="3GPPAgreements"/>
              <w:numPr>
                <w:ilvl w:val="1"/>
                <w:numId w:val="10"/>
              </w:numPr>
              <w:rPr>
                <w:sz w:val="20"/>
              </w:rPr>
            </w:pPr>
            <w:r>
              <w:rPr>
                <w:rFonts w:hint="eastAsia"/>
                <w:sz w:val="20"/>
              </w:rPr>
              <w:t>Discuss candidate solutions to support MBS broadcasting in NR NTN.</w:t>
            </w:r>
          </w:p>
          <w:p w14:paraId="298C2A82" w14:textId="133A3688" w:rsidR="00B4398B" w:rsidRPr="006C0E0F" w:rsidRDefault="00B4398B"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427282">
              <w:rPr>
                <w:rFonts w:hint="eastAsia"/>
                <w:sz w:val="20"/>
              </w:rPr>
              <w:t>:</w:t>
            </w:r>
          </w:p>
          <w:p w14:paraId="1FD81AEC" w14:textId="3EF3FA19" w:rsidR="00C46F15" w:rsidRPr="006C0E0F" w:rsidRDefault="00B45781" w:rsidP="005D6B6C">
            <w:pPr>
              <w:pStyle w:val="3GPPAgreements"/>
              <w:numPr>
                <w:ilvl w:val="1"/>
                <w:numId w:val="10"/>
              </w:numPr>
              <w:rPr>
                <w:sz w:val="20"/>
              </w:rPr>
            </w:pPr>
            <w:r>
              <w:rPr>
                <w:rFonts w:hint="eastAsia"/>
                <w:sz w:val="20"/>
              </w:rPr>
              <w:t>Discuss</w:t>
            </w:r>
            <w:r w:rsidR="00B4398B">
              <w:rPr>
                <w:rFonts w:hint="eastAsia"/>
                <w:sz w:val="20"/>
              </w:rPr>
              <w:t xml:space="preserve"> candidate solutions to support Regenerative payload (if any</w:t>
            </w:r>
            <w:r>
              <w:rPr>
                <w:rFonts w:hint="eastAsia"/>
                <w:sz w:val="20"/>
              </w:rPr>
              <w:t xml:space="preserve"> RAN2 impact</w:t>
            </w:r>
            <w:r w:rsidR="00B4398B">
              <w:rPr>
                <w:rFonts w:hint="eastAsia"/>
                <w:sz w:val="20"/>
              </w:rPr>
              <w:t xml:space="preserve">). </w:t>
            </w:r>
          </w:p>
        </w:tc>
      </w:tr>
      <w:tr w:rsidR="00C46F15" w:rsidRPr="00E0125C" w14:paraId="58226FD9" w14:textId="77777777" w:rsidTr="00875802">
        <w:tc>
          <w:tcPr>
            <w:tcW w:w="681" w:type="pct"/>
            <w:vMerge/>
          </w:tcPr>
          <w:p w14:paraId="1203485E" w14:textId="77777777" w:rsidR="00C46F15" w:rsidRPr="00E0125C" w:rsidRDefault="00C46F15" w:rsidP="004E3417">
            <w:pPr>
              <w:spacing w:before="60" w:after="60"/>
              <w:rPr>
                <w:sz w:val="20"/>
                <w:szCs w:val="20"/>
              </w:rPr>
            </w:pPr>
          </w:p>
        </w:tc>
        <w:tc>
          <w:tcPr>
            <w:tcW w:w="628" w:type="pct"/>
            <w:shd w:val="clear" w:color="auto" w:fill="FFC000"/>
          </w:tcPr>
          <w:p w14:paraId="22FBF60C" w14:textId="77777777" w:rsidR="00C46F15" w:rsidRPr="00E0125C" w:rsidRDefault="00C46F15" w:rsidP="004E3417">
            <w:pPr>
              <w:spacing w:before="60" w:after="60"/>
              <w:rPr>
                <w:sz w:val="20"/>
                <w:szCs w:val="20"/>
                <w:lang w:eastAsia="zh-CN"/>
              </w:rPr>
            </w:pPr>
            <w:r w:rsidRPr="00E0125C">
              <w:rPr>
                <w:sz w:val="20"/>
                <w:szCs w:val="20"/>
                <w:lang w:eastAsia="zh-CN"/>
              </w:rPr>
              <w:t>RAN3#125</w:t>
            </w:r>
          </w:p>
        </w:tc>
        <w:tc>
          <w:tcPr>
            <w:tcW w:w="488" w:type="pct"/>
            <w:shd w:val="clear" w:color="auto" w:fill="FFC000"/>
          </w:tcPr>
          <w:p w14:paraId="371AF12B" w14:textId="77777777" w:rsidR="00C46F15" w:rsidRPr="00E0125C" w:rsidRDefault="00C46F15" w:rsidP="004E3417">
            <w:pPr>
              <w:spacing w:before="60" w:after="60"/>
              <w:jc w:val="center"/>
              <w:rPr>
                <w:sz w:val="20"/>
                <w:szCs w:val="20"/>
                <w:lang w:eastAsia="zh-CN"/>
              </w:rPr>
            </w:pPr>
            <w:r w:rsidRPr="00E0125C">
              <w:rPr>
                <w:sz w:val="20"/>
                <w:szCs w:val="20"/>
                <w:lang w:eastAsia="zh-CN"/>
              </w:rPr>
              <w:t>0.5</w:t>
            </w:r>
          </w:p>
        </w:tc>
        <w:tc>
          <w:tcPr>
            <w:tcW w:w="3204" w:type="pct"/>
            <w:shd w:val="clear" w:color="auto" w:fill="FFC000"/>
          </w:tcPr>
          <w:p w14:paraId="1FA2CB0D"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43546FB0" w14:textId="77777777" w:rsidR="00C46F15" w:rsidRPr="006C0E0F" w:rsidRDefault="00C46F15" w:rsidP="005D6B6C">
            <w:pPr>
              <w:pStyle w:val="3GPPAgreements"/>
              <w:numPr>
                <w:ilvl w:val="1"/>
                <w:numId w:val="10"/>
              </w:numPr>
              <w:rPr>
                <w:sz w:val="20"/>
              </w:rPr>
            </w:pPr>
            <w:r w:rsidRPr="006C0E0F">
              <w:rPr>
                <w:sz w:val="20"/>
              </w:rPr>
              <w:t>The necessary signalling design on how to provide the target service area over NGAP.</w:t>
            </w:r>
          </w:p>
          <w:p w14:paraId="194D9519"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505D919C" w14:textId="77777777" w:rsidR="00C46F15" w:rsidRPr="006C0E0F" w:rsidRDefault="00C46F15" w:rsidP="005D6B6C">
            <w:pPr>
              <w:pStyle w:val="3GPPAgreements"/>
              <w:numPr>
                <w:ilvl w:val="1"/>
                <w:numId w:val="10"/>
              </w:numPr>
              <w:rPr>
                <w:sz w:val="20"/>
              </w:rPr>
            </w:pPr>
            <w:r w:rsidRPr="006C0E0F">
              <w:rPr>
                <w:sz w:val="20"/>
              </w:rPr>
              <w:t>The stage 2 work to support full gNB on board.</w:t>
            </w:r>
          </w:p>
          <w:p w14:paraId="30A7E9FC" w14:textId="77777777" w:rsidR="00C46F15" w:rsidRPr="006C0E0F" w:rsidRDefault="00C46F15" w:rsidP="005D6B6C">
            <w:pPr>
              <w:pStyle w:val="3GPPAgreements"/>
              <w:numPr>
                <w:ilvl w:val="1"/>
                <w:numId w:val="10"/>
              </w:numPr>
              <w:rPr>
                <w:sz w:val="20"/>
              </w:rPr>
            </w:pPr>
            <w:r w:rsidRPr="006C0E0F">
              <w:rPr>
                <w:sz w:val="20"/>
              </w:rPr>
              <w:t>Potential NGAP impact in case of feeder link switch, or AMF change.</w:t>
            </w:r>
          </w:p>
          <w:p w14:paraId="0065B020" w14:textId="4940E3CA" w:rsidR="00C46F15" w:rsidRPr="00623312" w:rsidRDefault="00C46F15" w:rsidP="005D6B6C">
            <w:pPr>
              <w:pStyle w:val="3GPPAgreements"/>
              <w:numPr>
                <w:ilvl w:val="1"/>
                <w:numId w:val="10"/>
              </w:numPr>
              <w:rPr>
                <w:sz w:val="20"/>
              </w:rPr>
            </w:pPr>
            <w:r w:rsidRPr="006C0E0F">
              <w:rPr>
                <w:sz w:val="20"/>
              </w:rPr>
              <w:t xml:space="preserve">Potential </w:t>
            </w:r>
            <w:proofErr w:type="spellStart"/>
            <w:r w:rsidRPr="006C0E0F">
              <w:rPr>
                <w:sz w:val="20"/>
              </w:rPr>
              <w:t>Xn</w:t>
            </w:r>
            <w:proofErr w:type="spellEnd"/>
            <w:r w:rsidRPr="006C0E0F">
              <w:rPr>
                <w:sz w:val="20"/>
              </w:rPr>
              <w:t xml:space="preserve"> impact for mobility.</w:t>
            </w:r>
          </w:p>
        </w:tc>
      </w:tr>
      <w:tr w:rsidR="00C46F15" w:rsidRPr="00E0125C" w14:paraId="29BAAC12" w14:textId="77777777" w:rsidTr="00875802">
        <w:tc>
          <w:tcPr>
            <w:tcW w:w="681" w:type="pct"/>
            <w:vMerge/>
          </w:tcPr>
          <w:p w14:paraId="3C29C8D3" w14:textId="77777777" w:rsidR="00C46F15" w:rsidRPr="00E0125C" w:rsidRDefault="00C46F15" w:rsidP="004E3417">
            <w:pPr>
              <w:spacing w:before="60" w:after="60"/>
              <w:rPr>
                <w:sz w:val="20"/>
                <w:szCs w:val="20"/>
              </w:rPr>
            </w:pPr>
          </w:p>
        </w:tc>
        <w:tc>
          <w:tcPr>
            <w:tcW w:w="628" w:type="pct"/>
            <w:shd w:val="clear" w:color="auto" w:fill="FFFFFF" w:themeFill="background1"/>
          </w:tcPr>
          <w:p w14:paraId="2A0A2B95" w14:textId="77777777" w:rsidR="00C46F15" w:rsidRPr="00E0125C" w:rsidRDefault="00C46F15" w:rsidP="004E3417">
            <w:pPr>
              <w:spacing w:before="60" w:after="60"/>
              <w:rPr>
                <w:sz w:val="20"/>
                <w:szCs w:val="20"/>
                <w:lang w:eastAsia="zh-CN"/>
              </w:rPr>
            </w:pPr>
            <w:r w:rsidRPr="00E0125C">
              <w:rPr>
                <w:sz w:val="20"/>
                <w:szCs w:val="20"/>
                <w:lang w:eastAsia="zh-CN"/>
              </w:rPr>
              <w:t>RAN4#112</w:t>
            </w:r>
          </w:p>
        </w:tc>
        <w:tc>
          <w:tcPr>
            <w:tcW w:w="488" w:type="pct"/>
            <w:shd w:val="clear" w:color="auto" w:fill="FFFFFF" w:themeFill="background1"/>
          </w:tcPr>
          <w:p w14:paraId="6336C04E" w14:textId="77777777" w:rsidR="00C46F15" w:rsidRPr="00E0125C" w:rsidRDefault="00C46F15" w:rsidP="004E3417">
            <w:pPr>
              <w:spacing w:before="60" w:after="60"/>
              <w:jc w:val="center"/>
              <w:rPr>
                <w:sz w:val="20"/>
                <w:szCs w:val="20"/>
                <w:lang w:eastAsia="zh-CN"/>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66A04136" w14:textId="77777777" w:rsidR="00E21D07" w:rsidRPr="005F1D03" w:rsidRDefault="00E21D07" w:rsidP="00E21D07">
            <w:pPr>
              <w:widowControl w:val="0"/>
              <w:autoSpaceDE/>
              <w:autoSpaceDN/>
              <w:adjustRightInd/>
              <w:snapToGrid/>
              <w:spacing w:after="0"/>
              <w:rPr>
                <w:rFonts w:eastAsia="Times New Roman"/>
                <w:sz w:val="20"/>
                <w:szCs w:val="20"/>
              </w:rPr>
            </w:pPr>
            <w:r w:rsidRPr="005F1D03">
              <w:rPr>
                <w:rFonts w:eastAsia="Times New Roman"/>
                <w:sz w:val="20"/>
                <w:szCs w:val="20"/>
              </w:rPr>
              <w:t xml:space="preserve">Further discuss on RAN4 impacts, if any, from other WGs (e.g. DL </w:t>
            </w:r>
            <w:proofErr w:type="spellStart"/>
            <w:r w:rsidRPr="005F1D03">
              <w:rPr>
                <w:rFonts w:eastAsia="Times New Roman"/>
                <w:sz w:val="20"/>
                <w:szCs w:val="20"/>
              </w:rPr>
              <w:t>cov</w:t>
            </w:r>
            <w:proofErr w:type="spellEnd"/>
            <w:r w:rsidRPr="005F1D03">
              <w:rPr>
                <w:rFonts w:eastAsia="Times New Roman"/>
                <w:sz w:val="20"/>
                <w:szCs w:val="20"/>
              </w:rPr>
              <w:t xml:space="preserve">. </w:t>
            </w:r>
            <w:proofErr w:type="spellStart"/>
            <w:r w:rsidRPr="005F1D03">
              <w:rPr>
                <w:rFonts w:eastAsia="Times New Roman"/>
                <w:sz w:val="20"/>
                <w:szCs w:val="20"/>
              </w:rPr>
              <w:t>enh</w:t>
            </w:r>
            <w:proofErr w:type="spellEnd"/>
            <w:r w:rsidRPr="005F1D03">
              <w:rPr>
                <w:rFonts w:eastAsia="Times New Roman"/>
                <w:sz w:val="20"/>
                <w:szCs w:val="20"/>
              </w:rPr>
              <w:t xml:space="preserve">., UL capacity </w:t>
            </w:r>
            <w:proofErr w:type="spellStart"/>
            <w:r w:rsidRPr="005F1D03">
              <w:rPr>
                <w:rFonts w:eastAsia="Times New Roman"/>
                <w:sz w:val="20"/>
                <w:szCs w:val="20"/>
              </w:rPr>
              <w:t>enh</w:t>
            </w:r>
            <w:proofErr w:type="spellEnd"/>
            <w:r w:rsidRPr="005F1D03">
              <w:rPr>
                <w:rFonts w:eastAsia="Times New Roman"/>
                <w:sz w:val="20"/>
                <w:szCs w:val="20"/>
              </w:rPr>
              <w:t>., etc.).</w:t>
            </w:r>
          </w:p>
          <w:p w14:paraId="6A1BB9EF" w14:textId="145AA553" w:rsidR="00E21D07" w:rsidRPr="00172546" w:rsidRDefault="006B1C14" w:rsidP="00172546">
            <w:pPr>
              <w:pStyle w:val="ListParagraph"/>
              <w:widowControl w:val="0"/>
              <w:numPr>
                <w:ilvl w:val="0"/>
                <w:numId w:val="19"/>
              </w:numPr>
              <w:rPr>
                <w:rFonts w:eastAsia="Times New Roman"/>
                <w:sz w:val="20"/>
                <w:szCs w:val="20"/>
              </w:rPr>
            </w:pPr>
            <w:r w:rsidRPr="00172546">
              <w:rPr>
                <w:rFonts w:eastAsia="Times New Roman"/>
                <w:sz w:val="20"/>
                <w:szCs w:val="20"/>
              </w:rPr>
              <w:t>Discuss introduction of 160 ms periodicity for SSB demodulation performance and VSAT conformity testing</w:t>
            </w:r>
          </w:p>
          <w:p w14:paraId="16769705" w14:textId="77777777" w:rsidR="00E21D07" w:rsidRDefault="00E21D07" w:rsidP="00E21D07">
            <w:pPr>
              <w:widowControl w:val="0"/>
              <w:autoSpaceDE/>
              <w:autoSpaceDN/>
              <w:adjustRightInd/>
              <w:snapToGrid/>
              <w:spacing w:after="0"/>
              <w:rPr>
                <w:rFonts w:eastAsia="Times New Roman"/>
                <w:sz w:val="20"/>
                <w:szCs w:val="20"/>
              </w:rPr>
            </w:pPr>
          </w:p>
          <w:p w14:paraId="5123A19B" w14:textId="1034C7B2" w:rsidR="006B1C14" w:rsidRPr="00172546" w:rsidRDefault="006B1C14" w:rsidP="00172546">
            <w:pPr>
              <w:pStyle w:val="ListParagraph"/>
              <w:widowControl w:val="0"/>
              <w:numPr>
                <w:ilvl w:val="0"/>
                <w:numId w:val="19"/>
              </w:numPr>
              <w:jc w:val="left"/>
              <w:rPr>
                <w:rFonts w:eastAsia="Times New Roman"/>
                <w:sz w:val="20"/>
                <w:szCs w:val="20"/>
              </w:rPr>
            </w:pPr>
            <w:r w:rsidRPr="00172546">
              <w:rPr>
                <w:rFonts w:eastAsia="Times New Roman"/>
                <w:sz w:val="20"/>
                <w:szCs w:val="20"/>
              </w:rPr>
              <w:t>Discuss RAN4 requirements for Uplink Capacity/Throughput Enhancement for FR1-NTN</w:t>
            </w:r>
          </w:p>
          <w:p w14:paraId="38FB3933" w14:textId="77777777" w:rsidR="00E21D07" w:rsidRPr="00172546" w:rsidRDefault="00E21D07" w:rsidP="00172546">
            <w:pPr>
              <w:pStyle w:val="ListParagraph"/>
              <w:rPr>
                <w:sz w:val="20"/>
                <w:szCs w:val="20"/>
              </w:rPr>
            </w:pPr>
          </w:p>
          <w:p w14:paraId="656E061F" w14:textId="28B94681" w:rsidR="00E21D07" w:rsidRPr="00172546" w:rsidRDefault="00172546" w:rsidP="00172546">
            <w:pPr>
              <w:pStyle w:val="ListParagraph"/>
              <w:widowControl w:val="0"/>
              <w:numPr>
                <w:ilvl w:val="0"/>
                <w:numId w:val="19"/>
              </w:numPr>
              <w:jc w:val="left"/>
              <w:rPr>
                <w:rFonts w:eastAsia="Times New Roman"/>
                <w:sz w:val="20"/>
                <w:szCs w:val="20"/>
              </w:rPr>
            </w:pPr>
            <w:r>
              <w:rPr>
                <w:sz w:val="20"/>
                <w:szCs w:val="20"/>
              </w:rPr>
              <w:t xml:space="preserve">Depending on </w:t>
            </w:r>
            <w:r w:rsidRPr="00172546">
              <w:rPr>
                <w:sz w:val="20"/>
                <w:szCs w:val="20"/>
              </w:rPr>
              <w:t xml:space="preserve">RAN#104 </w:t>
            </w:r>
            <w:r w:rsidR="00E21D07" w:rsidRPr="00172546">
              <w:rPr>
                <w:sz w:val="20"/>
                <w:szCs w:val="20"/>
              </w:rPr>
              <w:t>Define the RF and RRM requirements</w:t>
            </w:r>
            <w:r w:rsidR="00E21D07" w:rsidRPr="00172546">
              <w:rPr>
                <w:rFonts w:eastAsia="Times New Roman"/>
                <w:sz w:val="20"/>
                <w:szCs w:val="20"/>
              </w:rPr>
              <w:t xml:space="preserve"> </w:t>
            </w:r>
            <w:r w:rsidR="00E21D07" w:rsidRPr="00172546">
              <w:rPr>
                <w:sz w:val="20"/>
                <w:szCs w:val="20"/>
              </w:rPr>
              <w:t xml:space="preserve">for full-duplex FDD </w:t>
            </w:r>
            <w:proofErr w:type="spellStart"/>
            <w:r w:rsidR="00E21D07" w:rsidRPr="00172546">
              <w:rPr>
                <w:sz w:val="20"/>
                <w:szCs w:val="20"/>
              </w:rPr>
              <w:t>RedCap</w:t>
            </w:r>
            <w:proofErr w:type="spellEnd"/>
            <w:r w:rsidR="00E21D07" w:rsidRPr="00172546">
              <w:rPr>
                <w:sz w:val="20"/>
                <w:szCs w:val="20"/>
              </w:rPr>
              <w:t xml:space="preserve"> and </w:t>
            </w:r>
            <w:proofErr w:type="spellStart"/>
            <w:r w:rsidR="00E21D07" w:rsidRPr="00172546">
              <w:rPr>
                <w:sz w:val="20"/>
                <w:szCs w:val="20"/>
              </w:rPr>
              <w:t>eRedCap</w:t>
            </w:r>
            <w:proofErr w:type="spellEnd"/>
            <w:r w:rsidR="00E21D07" w:rsidRPr="00172546">
              <w:rPr>
                <w:sz w:val="20"/>
                <w:szCs w:val="20"/>
              </w:rPr>
              <w:t xml:space="preserve"> UEs</w:t>
            </w:r>
          </w:p>
          <w:p w14:paraId="2F980B8B" w14:textId="77777777" w:rsidR="00E21D07" w:rsidRPr="00172546" w:rsidRDefault="00E21D07" w:rsidP="00172546">
            <w:pPr>
              <w:pStyle w:val="ListParagraph"/>
              <w:rPr>
                <w:rFonts w:eastAsia="Times New Roman"/>
                <w:sz w:val="20"/>
                <w:szCs w:val="20"/>
              </w:rPr>
            </w:pPr>
          </w:p>
          <w:p w14:paraId="467C4D9F" w14:textId="259C9899" w:rsidR="00C46F15" w:rsidRPr="00172546" w:rsidRDefault="006B1C14" w:rsidP="00172546">
            <w:pPr>
              <w:pStyle w:val="ListParagraph"/>
              <w:widowControl w:val="0"/>
              <w:numPr>
                <w:ilvl w:val="0"/>
                <w:numId w:val="19"/>
              </w:numPr>
              <w:jc w:val="left"/>
              <w:rPr>
                <w:sz w:val="20"/>
                <w:szCs w:val="20"/>
              </w:rPr>
            </w:pPr>
            <w:r w:rsidRPr="00172546">
              <w:rPr>
                <w:rFonts w:eastAsia="Times New Roman"/>
                <w:sz w:val="20"/>
                <w:szCs w:val="20"/>
              </w:rPr>
              <w:t>Identify if any RRM requirements related to regenerative payload.</w:t>
            </w:r>
          </w:p>
        </w:tc>
      </w:tr>
      <w:tr w:rsidR="00C46F15" w:rsidRPr="00E0125C" w14:paraId="4557388F" w14:textId="77777777" w:rsidTr="00875802">
        <w:tc>
          <w:tcPr>
            <w:tcW w:w="681" w:type="pct"/>
            <w:vMerge w:val="restart"/>
            <w:shd w:val="clear" w:color="auto" w:fill="92D050"/>
          </w:tcPr>
          <w:p w14:paraId="79680A2C" w14:textId="77777777" w:rsidR="00C46F15" w:rsidRPr="00E0125C" w:rsidRDefault="00C46F15" w:rsidP="004E3417">
            <w:pPr>
              <w:spacing w:before="60" w:after="60"/>
              <w:rPr>
                <w:sz w:val="20"/>
                <w:szCs w:val="20"/>
                <w:lang w:eastAsia="zh-CN"/>
              </w:rPr>
            </w:pPr>
            <w:r w:rsidRPr="00E0125C">
              <w:rPr>
                <w:sz w:val="20"/>
                <w:szCs w:val="20"/>
                <w:lang w:eastAsia="zh-CN"/>
              </w:rPr>
              <w:lastRenderedPageBreak/>
              <w:t>RAN#105 (Sep. 2024)</w:t>
            </w:r>
          </w:p>
          <w:p w14:paraId="275B3FCF" w14:textId="77777777" w:rsidR="00C46F15" w:rsidRPr="00E0125C" w:rsidRDefault="00C46F15" w:rsidP="004E3417">
            <w:pPr>
              <w:spacing w:before="60" w:after="60"/>
              <w:rPr>
                <w:sz w:val="20"/>
                <w:szCs w:val="20"/>
                <w:lang w:eastAsia="zh-CN"/>
              </w:rPr>
            </w:pPr>
          </w:p>
        </w:tc>
        <w:tc>
          <w:tcPr>
            <w:tcW w:w="628" w:type="pct"/>
            <w:shd w:val="clear" w:color="auto" w:fill="FF99FF"/>
          </w:tcPr>
          <w:p w14:paraId="72ABAB68"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118bis</w:t>
            </w:r>
          </w:p>
        </w:tc>
        <w:tc>
          <w:tcPr>
            <w:tcW w:w="488" w:type="pct"/>
            <w:shd w:val="clear" w:color="auto" w:fill="FF99FF"/>
          </w:tcPr>
          <w:p w14:paraId="3EDBB25D"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2A3FB737"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4CB25D19" w14:textId="0F2ACD7F" w:rsidR="00B51245" w:rsidRPr="00822CAE" w:rsidRDefault="00B51245" w:rsidP="00822CAE">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 xml:space="preserve">Based on the outcomes of the study, </w:t>
            </w:r>
            <w:r w:rsidR="00822CAE">
              <w:rPr>
                <w:rFonts w:ascii="Times New Roman" w:hAnsi="Times New Roman" w:cs="Times New Roman"/>
                <w:sz w:val="20"/>
                <w:szCs w:val="20"/>
              </w:rPr>
              <w:t>discuss potential solutions:</w:t>
            </w:r>
            <w:r w:rsidRPr="00B51245">
              <w:rPr>
                <w:rFonts w:ascii="Times New Roman" w:hAnsi="Times New Roman" w:cs="Times New Roman"/>
                <w:sz w:val="20"/>
                <w:szCs w:val="20"/>
              </w:rPr>
              <w:t xml:space="preserve">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5F10FF66" w14:textId="66CCC158" w:rsidR="00B51245" w:rsidRPr="0012301E" w:rsidRDefault="00B51245" w:rsidP="0012301E">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4C41B7A6"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7FD26B8D" w14:textId="77777777" w:rsidR="0012301E" w:rsidRPr="0012301E" w:rsidRDefault="0012301E" w:rsidP="0012301E">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4674F749" w14:textId="77777777" w:rsidR="0012301E" w:rsidRPr="0012301E" w:rsidRDefault="0012301E" w:rsidP="0012301E">
            <w:pPr>
              <w:pStyle w:val="ListParagraph"/>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0D565DC0" w14:textId="77DE8C29" w:rsidR="00C46F15" w:rsidRPr="00E0125C" w:rsidRDefault="00C46F15" w:rsidP="00B51245">
            <w:pPr>
              <w:widowControl w:val="0"/>
              <w:autoSpaceDE/>
              <w:autoSpaceDN/>
              <w:adjustRightInd/>
              <w:snapToGrid/>
              <w:spacing w:after="0"/>
              <w:rPr>
                <w:sz w:val="20"/>
                <w:szCs w:val="20"/>
                <w:lang w:eastAsia="zh-CN"/>
              </w:rPr>
            </w:pPr>
          </w:p>
        </w:tc>
      </w:tr>
      <w:tr w:rsidR="00C46F15" w:rsidRPr="00E0125C" w14:paraId="65AB25C5" w14:textId="77777777" w:rsidTr="00875802">
        <w:tc>
          <w:tcPr>
            <w:tcW w:w="681" w:type="pct"/>
            <w:vMerge/>
          </w:tcPr>
          <w:p w14:paraId="3E21AD6D" w14:textId="77777777" w:rsidR="00C46F15" w:rsidRPr="00E0125C" w:rsidRDefault="00C46F15" w:rsidP="004E3417">
            <w:pPr>
              <w:spacing w:before="60" w:after="60"/>
              <w:rPr>
                <w:sz w:val="20"/>
                <w:szCs w:val="20"/>
                <w:lang w:eastAsia="zh-CN"/>
              </w:rPr>
            </w:pPr>
          </w:p>
        </w:tc>
        <w:tc>
          <w:tcPr>
            <w:tcW w:w="628" w:type="pct"/>
            <w:shd w:val="clear" w:color="auto" w:fill="CCFFFF"/>
          </w:tcPr>
          <w:p w14:paraId="2D070285" w14:textId="77777777" w:rsidR="00C46F15" w:rsidRPr="00E0125C" w:rsidRDefault="00C46F15" w:rsidP="004E3417">
            <w:pPr>
              <w:spacing w:before="60" w:after="60"/>
              <w:rPr>
                <w:sz w:val="20"/>
                <w:szCs w:val="20"/>
              </w:rPr>
            </w:pPr>
            <w:r w:rsidRPr="00E0125C">
              <w:rPr>
                <w:sz w:val="20"/>
                <w:szCs w:val="20"/>
              </w:rPr>
              <w:t>RAN2#12</w:t>
            </w:r>
            <w:r w:rsidRPr="00E0125C">
              <w:rPr>
                <w:sz w:val="20"/>
                <w:szCs w:val="20"/>
                <w:lang w:eastAsia="zh-CN"/>
              </w:rPr>
              <w:t>7</w:t>
            </w:r>
            <w:r w:rsidRPr="00E0125C">
              <w:rPr>
                <w:sz w:val="20"/>
                <w:szCs w:val="20"/>
              </w:rPr>
              <w:t>bis</w:t>
            </w:r>
          </w:p>
        </w:tc>
        <w:tc>
          <w:tcPr>
            <w:tcW w:w="488" w:type="pct"/>
            <w:shd w:val="clear" w:color="auto" w:fill="CCFFFF"/>
          </w:tcPr>
          <w:p w14:paraId="00F86C95" w14:textId="77777777" w:rsidR="00C46F15" w:rsidRPr="00E0125C" w:rsidRDefault="00C46F15" w:rsidP="004E3417">
            <w:pPr>
              <w:spacing w:before="60" w:after="60"/>
              <w:jc w:val="center"/>
              <w:rPr>
                <w:sz w:val="20"/>
                <w:szCs w:val="20"/>
                <w:lang w:eastAsia="zh-CN"/>
              </w:rPr>
            </w:pPr>
            <w:r w:rsidRPr="00E0125C">
              <w:rPr>
                <w:sz w:val="20"/>
                <w:szCs w:val="20"/>
                <w:lang w:eastAsia="zh-CN"/>
              </w:rPr>
              <w:t>2</w:t>
            </w:r>
          </w:p>
        </w:tc>
        <w:tc>
          <w:tcPr>
            <w:tcW w:w="3204" w:type="pct"/>
            <w:shd w:val="clear" w:color="auto" w:fill="CCFFFF"/>
          </w:tcPr>
          <w:p w14:paraId="6C329462" w14:textId="77777777" w:rsidR="00382ECE" w:rsidRPr="00E0125C" w:rsidRDefault="00382ECE"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6B73621E" w14:textId="02586789" w:rsidR="00382ECE" w:rsidRDefault="00427282" w:rsidP="005D6B6C">
            <w:pPr>
              <w:pStyle w:val="3GPPAgreements"/>
              <w:numPr>
                <w:ilvl w:val="1"/>
                <w:numId w:val="10"/>
              </w:numPr>
              <w:rPr>
                <w:sz w:val="20"/>
              </w:rPr>
            </w:pPr>
            <w:r>
              <w:rPr>
                <w:rFonts w:hint="eastAsia"/>
                <w:sz w:val="20"/>
              </w:rPr>
              <w:t>Further d</w:t>
            </w:r>
            <w:r w:rsidR="00382ECE">
              <w:rPr>
                <w:rFonts w:hint="eastAsia"/>
                <w:sz w:val="20"/>
              </w:rPr>
              <w:t>iscuss candidate solutions to support MBS broadcasting in NR NTN</w:t>
            </w:r>
            <w:r w:rsidR="00B45781">
              <w:rPr>
                <w:rFonts w:hint="eastAsia"/>
                <w:sz w:val="20"/>
              </w:rPr>
              <w:t>.</w:t>
            </w:r>
          </w:p>
          <w:p w14:paraId="4488161B" w14:textId="5875BB09" w:rsidR="00382ECE" w:rsidRPr="006C0E0F" w:rsidRDefault="00382ECE"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427282">
              <w:rPr>
                <w:rFonts w:hint="eastAsia"/>
                <w:sz w:val="20"/>
              </w:rPr>
              <w:t>:</w:t>
            </w:r>
          </w:p>
          <w:p w14:paraId="556A2F73" w14:textId="76A80622" w:rsidR="00C46F15" w:rsidRPr="00E0125C" w:rsidRDefault="00B45781" w:rsidP="005D6B6C">
            <w:pPr>
              <w:pStyle w:val="3GPPAgreements"/>
              <w:numPr>
                <w:ilvl w:val="1"/>
                <w:numId w:val="10"/>
              </w:numPr>
              <w:rPr>
                <w:b/>
                <w:sz w:val="20"/>
                <w:u w:val="single"/>
              </w:rPr>
            </w:pPr>
            <w:r>
              <w:rPr>
                <w:rFonts w:hint="eastAsia"/>
                <w:sz w:val="20"/>
              </w:rPr>
              <w:t>Further discuss candidate solutions to support Regenerative payload (if any RAN2 impact).</w:t>
            </w:r>
          </w:p>
        </w:tc>
      </w:tr>
      <w:tr w:rsidR="00C46F15" w:rsidRPr="00E0125C" w14:paraId="095A2C13" w14:textId="77777777" w:rsidTr="00875802">
        <w:tc>
          <w:tcPr>
            <w:tcW w:w="681" w:type="pct"/>
            <w:vMerge/>
          </w:tcPr>
          <w:p w14:paraId="71D4D772" w14:textId="77777777" w:rsidR="00C46F15" w:rsidRPr="00E0125C" w:rsidRDefault="00C46F15" w:rsidP="004E3417">
            <w:pPr>
              <w:spacing w:before="60" w:after="60"/>
              <w:rPr>
                <w:sz w:val="20"/>
                <w:szCs w:val="20"/>
                <w:lang w:eastAsia="zh-CN"/>
              </w:rPr>
            </w:pPr>
          </w:p>
        </w:tc>
        <w:tc>
          <w:tcPr>
            <w:tcW w:w="628" w:type="pct"/>
            <w:shd w:val="clear" w:color="auto" w:fill="FFC000"/>
          </w:tcPr>
          <w:p w14:paraId="0D5A2B4D" w14:textId="77777777" w:rsidR="00C46F15" w:rsidRPr="00E0125C" w:rsidRDefault="00C46F15" w:rsidP="004E3417">
            <w:pPr>
              <w:spacing w:before="60" w:after="60"/>
              <w:rPr>
                <w:sz w:val="20"/>
                <w:szCs w:val="20"/>
              </w:rPr>
            </w:pPr>
            <w:r w:rsidRPr="00E0125C">
              <w:rPr>
                <w:sz w:val="20"/>
                <w:szCs w:val="20"/>
              </w:rPr>
              <w:t>RAN3#1</w:t>
            </w:r>
            <w:r w:rsidRPr="00E0125C">
              <w:rPr>
                <w:sz w:val="20"/>
                <w:szCs w:val="20"/>
                <w:lang w:eastAsia="zh-CN"/>
              </w:rPr>
              <w:t>25</w:t>
            </w:r>
            <w:r w:rsidRPr="00E0125C">
              <w:rPr>
                <w:sz w:val="20"/>
                <w:szCs w:val="20"/>
              </w:rPr>
              <w:t>bis</w:t>
            </w:r>
          </w:p>
        </w:tc>
        <w:tc>
          <w:tcPr>
            <w:tcW w:w="488" w:type="pct"/>
            <w:shd w:val="clear" w:color="auto" w:fill="FFC000"/>
          </w:tcPr>
          <w:p w14:paraId="573BD840" w14:textId="77777777" w:rsidR="00C46F15" w:rsidRPr="00E0125C" w:rsidRDefault="00C46F15" w:rsidP="004E3417">
            <w:pPr>
              <w:spacing w:before="60" w:after="60"/>
              <w:jc w:val="center"/>
              <w:rPr>
                <w:sz w:val="20"/>
                <w:szCs w:val="20"/>
              </w:rPr>
            </w:pPr>
            <w:r w:rsidRPr="00E0125C">
              <w:rPr>
                <w:sz w:val="20"/>
                <w:szCs w:val="20"/>
              </w:rPr>
              <w:t>0.5</w:t>
            </w:r>
          </w:p>
        </w:tc>
        <w:tc>
          <w:tcPr>
            <w:tcW w:w="3204" w:type="pct"/>
            <w:shd w:val="clear" w:color="auto" w:fill="FFC000"/>
          </w:tcPr>
          <w:p w14:paraId="2DE400B1"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1EFB604B" w14:textId="77777777" w:rsidR="00C46F15" w:rsidRPr="006C0E0F" w:rsidRDefault="00C46F15" w:rsidP="005D6B6C">
            <w:pPr>
              <w:pStyle w:val="3GPPAgreements"/>
              <w:numPr>
                <w:ilvl w:val="1"/>
                <w:numId w:val="10"/>
              </w:numPr>
              <w:rPr>
                <w:sz w:val="20"/>
              </w:rPr>
            </w:pPr>
            <w:r w:rsidRPr="006C0E0F">
              <w:rPr>
                <w:sz w:val="20"/>
              </w:rPr>
              <w:t>The necessary signalling design on how to provide the target service area over NGAP.</w:t>
            </w:r>
          </w:p>
          <w:p w14:paraId="2CA9D67E"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0A9670ED" w14:textId="77777777" w:rsidR="00C46F15" w:rsidRPr="006C0E0F" w:rsidRDefault="00C46F15" w:rsidP="005D6B6C">
            <w:pPr>
              <w:pStyle w:val="3GPPAgreements"/>
              <w:numPr>
                <w:ilvl w:val="1"/>
                <w:numId w:val="10"/>
              </w:numPr>
              <w:rPr>
                <w:sz w:val="20"/>
              </w:rPr>
            </w:pPr>
            <w:r w:rsidRPr="006C0E0F">
              <w:rPr>
                <w:sz w:val="20"/>
              </w:rPr>
              <w:t>The stage 2 work to support full gNB on board.</w:t>
            </w:r>
          </w:p>
          <w:p w14:paraId="4876DCB5" w14:textId="77777777" w:rsidR="00C46F15" w:rsidRPr="006C0E0F" w:rsidRDefault="00C46F15" w:rsidP="005D6B6C">
            <w:pPr>
              <w:pStyle w:val="3GPPAgreements"/>
              <w:numPr>
                <w:ilvl w:val="1"/>
                <w:numId w:val="10"/>
              </w:numPr>
              <w:rPr>
                <w:sz w:val="20"/>
              </w:rPr>
            </w:pPr>
            <w:r w:rsidRPr="006C0E0F">
              <w:rPr>
                <w:sz w:val="20"/>
              </w:rPr>
              <w:t>Potential NGAP impact in case of feeder link switch, or AMF change.</w:t>
            </w:r>
          </w:p>
          <w:p w14:paraId="33F2EC26" w14:textId="26818F50" w:rsidR="00C46F15" w:rsidRPr="00623312" w:rsidRDefault="00C46F15" w:rsidP="005D6B6C">
            <w:pPr>
              <w:pStyle w:val="3GPPAgreements"/>
              <w:numPr>
                <w:ilvl w:val="1"/>
                <w:numId w:val="10"/>
              </w:numPr>
              <w:rPr>
                <w:sz w:val="20"/>
              </w:rPr>
            </w:pPr>
            <w:r w:rsidRPr="006C0E0F">
              <w:rPr>
                <w:sz w:val="20"/>
              </w:rPr>
              <w:t xml:space="preserve">Potential </w:t>
            </w:r>
            <w:proofErr w:type="spellStart"/>
            <w:r w:rsidRPr="006C0E0F">
              <w:rPr>
                <w:sz w:val="20"/>
              </w:rPr>
              <w:t>Xn</w:t>
            </w:r>
            <w:proofErr w:type="spellEnd"/>
            <w:r w:rsidRPr="006C0E0F">
              <w:rPr>
                <w:sz w:val="20"/>
              </w:rPr>
              <w:t xml:space="preserve"> impact for mobility.</w:t>
            </w:r>
          </w:p>
        </w:tc>
      </w:tr>
      <w:tr w:rsidR="00C46F15" w:rsidRPr="00E0125C" w14:paraId="56B34730" w14:textId="77777777" w:rsidTr="00875802">
        <w:tc>
          <w:tcPr>
            <w:tcW w:w="681" w:type="pct"/>
            <w:vMerge/>
          </w:tcPr>
          <w:p w14:paraId="63598634" w14:textId="77777777" w:rsidR="00C46F15" w:rsidRPr="00E0125C" w:rsidRDefault="00C46F15" w:rsidP="004E3417">
            <w:pPr>
              <w:spacing w:before="60" w:after="60"/>
              <w:rPr>
                <w:sz w:val="20"/>
                <w:szCs w:val="20"/>
                <w:lang w:eastAsia="zh-CN"/>
              </w:rPr>
            </w:pPr>
          </w:p>
        </w:tc>
        <w:tc>
          <w:tcPr>
            <w:tcW w:w="628" w:type="pct"/>
            <w:shd w:val="clear" w:color="auto" w:fill="FFFFFF" w:themeFill="background1"/>
          </w:tcPr>
          <w:p w14:paraId="7C7E66A8" w14:textId="77777777" w:rsidR="00C46F15" w:rsidRPr="00E0125C" w:rsidRDefault="00C46F15" w:rsidP="004E3417">
            <w:pPr>
              <w:spacing w:before="60" w:after="60"/>
              <w:rPr>
                <w:sz w:val="20"/>
                <w:szCs w:val="20"/>
              </w:rPr>
            </w:pPr>
            <w:r w:rsidRPr="00E0125C">
              <w:rPr>
                <w:sz w:val="20"/>
                <w:szCs w:val="20"/>
              </w:rPr>
              <w:t>RAN4#1</w:t>
            </w:r>
            <w:r w:rsidRPr="00E0125C">
              <w:rPr>
                <w:sz w:val="20"/>
                <w:szCs w:val="20"/>
                <w:lang w:eastAsia="zh-CN"/>
              </w:rPr>
              <w:t>12</w:t>
            </w:r>
            <w:r w:rsidRPr="00E0125C">
              <w:rPr>
                <w:sz w:val="20"/>
                <w:szCs w:val="20"/>
              </w:rPr>
              <w:t>bis</w:t>
            </w:r>
          </w:p>
        </w:tc>
        <w:tc>
          <w:tcPr>
            <w:tcW w:w="488" w:type="pct"/>
            <w:shd w:val="clear" w:color="auto" w:fill="FFFFFF" w:themeFill="background1"/>
          </w:tcPr>
          <w:p w14:paraId="18353F35" w14:textId="77777777" w:rsidR="00C46F15" w:rsidRPr="00E0125C" w:rsidRDefault="00C46F15" w:rsidP="004E3417">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5118B7E3" w14:textId="77777777" w:rsidR="00E21D07" w:rsidRPr="00172546" w:rsidRDefault="00E21D07" w:rsidP="00172546">
            <w:pPr>
              <w:widowControl w:val="0"/>
              <w:autoSpaceDE/>
              <w:autoSpaceDN/>
              <w:adjustRightInd/>
              <w:snapToGrid/>
              <w:spacing w:after="0"/>
              <w:rPr>
                <w:rFonts w:eastAsia="Times New Roman"/>
                <w:sz w:val="20"/>
                <w:szCs w:val="20"/>
              </w:rPr>
            </w:pPr>
            <w:r w:rsidRPr="00172546">
              <w:rPr>
                <w:rFonts w:eastAsia="Times New Roman"/>
                <w:sz w:val="20"/>
                <w:szCs w:val="20"/>
              </w:rPr>
              <w:t xml:space="preserve">Further discuss on RAN4 impacts, if any, from other WGs (e.g. DL </w:t>
            </w:r>
            <w:proofErr w:type="spellStart"/>
            <w:r w:rsidRPr="00172546">
              <w:rPr>
                <w:rFonts w:eastAsia="Times New Roman"/>
                <w:sz w:val="20"/>
                <w:szCs w:val="20"/>
              </w:rPr>
              <w:t>cov</w:t>
            </w:r>
            <w:proofErr w:type="spellEnd"/>
            <w:r w:rsidRPr="00172546">
              <w:rPr>
                <w:rFonts w:eastAsia="Times New Roman"/>
                <w:sz w:val="20"/>
                <w:szCs w:val="20"/>
              </w:rPr>
              <w:t xml:space="preserve">. </w:t>
            </w:r>
            <w:proofErr w:type="spellStart"/>
            <w:r w:rsidRPr="00172546">
              <w:rPr>
                <w:rFonts w:eastAsia="Times New Roman"/>
                <w:sz w:val="20"/>
                <w:szCs w:val="20"/>
              </w:rPr>
              <w:t>enh</w:t>
            </w:r>
            <w:proofErr w:type="spellEnd"/>
            <w:r w:rsidRPr="00172546">
              <w:rPr>
                <w:rFonts w:eastAsia="Times New Roman"/>
                <w:sz w:val="20"/>
                <w:szCs w:val="20"/>
              </w:rPr>
              <w:t xml:space="preserve">., UL capacity </w:t>
            </w:r>
            <w:proofErr w:type="spellStart"/>
            <w:r w:rsidRPr="00172546">
              <w:rPr>
                <w:rFonts w:eastAsia="Times New Roman"/>
                <w:sz w:val="20"/>
                <w:szCs w:val="20"/>
              </w:rPr>
              <w:t>enh</w:t>
            </w:r>
            <w:proofErr w:type="spellEnd"/>
            <w:r w:rsidRPr="00172546">
              <w:rPr>
                <w:rFonts w:eastAsia="Times New Roman"/>
                <w:sz w:val="20"/>
                <w:szCs w:val="20"/>
              </w:rPr>
              <w:t>., etc.).</w:t>
            </w:r>
          </w:p>
          <w:p w14:paraId="4DC6979D" w14:textId="0396E3DA" w:rsidR="00C46F15" w:rsidRPr="00E0125C" w:rsidRDefault="00C46F15" w:rsidP="00E21D07">
            <w:pPr>
              <w:widowControl w:val="0"/>
              <w:autoSpaceDE/>
              <w:autoSpaceDN/>
              <w:adjustRightInd/>
              <w:snapToGrid/>
              <w:spacing w:after="0"/>
              <w:jc w:val="left"/>
              <w:rPr>
                <w:rFonts w:eastAsia="Times New Roman"/>
                <w:sz w:val="20"/>
                <w:szCs w:val="20"/>
              </w:rPr>
            </w:pPr>
          </w:p>
        </w:tc>
      </w:tr>
      <w:tr w:rsidR="00C46F15" w:rsidRPr="00E0125C" w14:paraId="07D45A42" w14:textId="77777777" w:rsidTr="00875802">
        <w:tc>
          <w:tcPr>
            <w:tcW w:w="681" w:type="pct"/>
            <w:vMerge/>
          </w:tcPr>
          <w:p w14:paraId="36BEDE85" w14:textId="77777777" w:rsidR="00C46F15" w:rsidRPr="00E0125C" w:rsidRDefault="00C46F15" w:rsidP="004E3417">
            <w:pPr>
              <w:spacing w:before="60" w:after="60"/>
              <w:rPr>
                <w:sz w:val="20"/>
                <w:szCs w:val="20"/>
              </w:rPr>
            </w:pPr>
          </w:p>
        </w:tc>
        <w:tc>
          <w:tcPr>
            <w:tcW w:w="628" w:type="pct"/>
            <w:shd w:val="clear" w:color="auto" w:fill="FF99FF"/>
          </w:tcPr>
          <w:p w14:paraId="536B653D"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119</w:t>
            </w:r>
          </w:p>
        </w:tc>
        <w:tc>
          <w:tcPr>
            <w:tcW w:w="488" w:type="pct"/>
            <w:shd w:val="clear" w:color="auto" w:fill="FF99FF"/>
          </w:tcPr>
          <w:p w14:paraId="5A17B597"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23AE5647"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116D339D" w14:textId="6D638F31" w:rsidR="00822CAE" w:rsidRPr="00822CAE" w:rsidRDefault="00822CAE" w:rsidP="00822CAE">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Further discuss solutions for</w:t>
            </w:r>
            <w:r w:rsidRPr="00B51245">
              <w:rPr>
                <w:rFonts w:ascii="Times New Roman" w:hAnsi="Times New Roman" w:cs="Times New Roman"/>
                <w:sz w:val="20"/>
                <w:szCs w:val="20"/>
              </w:rPr>
              <w:t xml:space="preserve"> link level enhancements for FR1-NTN (e.g. for PDCCH, PDSCH) and/or system level enhanceme</w:t>
            </w:r>
            <w:r>
              <w:rPr>
                <w:rFonts w:ascii="Times New Roman" w:hAnsi="Times New Roman" w:cs="Times New Roman"/>
                <w:sz w:val="20"/>
                <w:szCs w:val="20"/>
              </w:rPr>
              <w:t>nts for FR1-NTN and/or FR2-NTN</w:t>
            </w:r>
          </w:p>
          <w:p w14:paraId="2561CABB" w14:textId="77777777" w:rsidR="00822CAE" w:rsidRDefault="00822CAE" w:rsidP="00822CAE">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6DD04D0A"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0E71E102" w14:textId="77777777" w:rsidR="0012301E" w:rsidRPr="0012301E" w:rsidRDefault="0012301E" w:rsidP="0012301E">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41D1B868" w14:textId="77777777" w:rsidR="0012301E" w:rsidRPr="0012301E" w:rsidRDefault="0012301E" w:rsidP="0012301E">
            <w:pPr>
              <w:pStyle w:val="ListParagraph"/>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5A9E594A" w14:textId="18B773D7" w:rsidR="00C46F15" w:rsidRPr="00E0125C" w:rsidRDefault="00C46F15" w:rsidP="00B51245">
            <w:pPr>
              <w:widowControl w:val="0"/>
              <w:autoSpaceDE/>
              <w:autoSpaceDN/>
              <w:adjustRightInd/>
              <w:snapToGrid/>
              <w:spacing w:after="0"/>
              <w:rPr>
                <w:sz w:val="20"/>
                <w:szCs w:val="20"/>
              </w:rPr>
            </w:pPr>
          </w:p>
        </w:tc>
      </w:tr>
      <w:tr w:rsidR="00C46F15" w:rsidRPr="00E0125C" w14:paraId="488C6388" w14:textId="77777777" w:rsidTr="00875802">
        <w:tc>
          <w:tcPr>
            <w:tcW w:w="681" w:type="pct"/>
            <w:vMerge/>
          </w:tcPr>
          <w:p w14:paraId="78973871" w14:textId="77777777" w:rsidR="00C46F15" w:rsidRPr="00E0125C" w:rsidRDefault="00C46F15" w:rsidP="004E3417">
            <w:pPr>
              <w:spacing w:before="60" w:after="60"/>
              <w:rPr>
                <w:sz w:val="20"/>
                <w:szCs w:val="20"/>
              </w:rPr>
            </w:pPr>
          </w:p>
        </w:tc>
        <w:tc>
          <w:tcPr>
            <w:tcW w:w="628" w:type="pct"/>
            <w:shd w:val="clear" w:color="auto" w:fill="CCFFFF"/>
          </w:tcPr>
          <w:p w14:paraId="5C5D362B" w14:textId="77777777" w:rsidR="00C46F15" w:rsidRPr="00E0125C" w:rsidRDefault="00C46F15" w:rsidP="004E3417">
            <w:pPr>
              <w:spacing w:before="60" w:after="60"/>
              <w:rPr>
                <w:sz w:val="20"/>
                <w:szCs w:val="20"/>
                <w:lang w:eastAsia="zh-CN"/>
              </w:rPr>
            </w:pPr>
            <w:r w:rsidRPr="00E0125C">
              <w:rPr>
                <w:sz w:val="20"/>
                <w:szCs w:val="20"/>
              </w:rPr>
              <w:t>RAN2#12</w:t>
            </w:r>
            <w:r w:rsidRPr="00E0125C">
              <w:rPr>
                <w:sz w:val="20"/>
                <w:szCs w:val="20"/>
                <w:lang w:eastAsia="zh-CN"/>
              </w:rPr>
              <w:t>8</w:t>
            </w:r>
          </w:p>
        </w:tc>
        <w:tc>
          <w:tcPr>
            <w:tcW w:w="488" w:type="pct"/>
            <w:shd w:val="clear" w:color="auto" w:fill="CCFFFF"/>
          </w:tcPr>
          <w:p w14:paraId="7EF3F7D8" w14:textId="77777777" w:rsidR="00C46F15" w:rsidRPr="00E0125C" w:rsidRDefault="00C46F15" w:rsidP="004E3417">
            <w:pPr>
              <w:spacing w:before="60" w:after="60"/>
              <w:jc w:val="center"/>
              <w:rPr>
                <w:sz w:val="20"/>
                <w:szCs w:val="20"/>
                <w:lang w:eastAsia="zh-CN"/>
              </w:rPr>
            </w:pPr>
            <w:r w:rsidRPr="00E0125C">
              <w:rPr>
                <w:sz w:val="20"/>
                <w:szCs w:val="20"/>
                <w:lang w:eastAsia="zh-CN"/>
              </w:rPr>
              <w:t>2</w:t>
            </w:r>
          </w:p>
        </w:tc>
        <w:tc>
          <w:tcPr>
            <w:tcW w:w="3204" w:type="pct"/>
            <w:shd w:val="clear" w:color="auto" w:fill="CCFFFF"/>
          </w:tcPr>
          <w:p w14:paraId="43FEE5F4" w14:textId="77777777" w:rsidR="00B45781" w:rsidRPr="00E0125C" w:rsidRDefault="00B45781"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24C8883A" w14:textId="6E848925" w:rsidR="00B45781" w:rsidRDefault="00B45781" w:rsidP="005D6B6C">
            <w:pPr>
              <w:pStyle w:val="3GPPAgreements"/>
              <w:numPr>
                <w:ilvl w:val="1"/>
                <w:numId w:val="10"/>
              </w:numPr>
              <w:rPr>
                <w:sz w:val="20"/>
              </w:rPr>
            </w:pPr>
            <w:r>
              <w:rPr>
                <w:rFonts w:hint="eastAsia"/>
                <w:sz w:val="20"/>
              </w:rPr>
              <w:t>Further discuss candidate solutions to support MBS broadcasting in NR NTN.</w:t>
            </w:r>
          </w:p>
          <w:p w14:paraId="3C1ED098" w14:textId="70F3CAB3" w:rsidR="00B45781" w:rsidRPr="006C0E0F" w:rsidRDefault="00B45781"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427282">
              <w:rPr>
                <w:rFonts w:hint="eastAsia"/>
                <w:sz w:val="20"/>
              </w:rPr>
              <w:t>:</w:t>
            </w:r>
          </w:p>
          <w:p w14:paraId="71975D7D" w14:textId="77777777" w:rsidR="00C46F15" w:rsidRPr="000D675D" w:rsidRDefault="00B45781" w:rsidP="005D6B6C">
            <w:pPr>
              <w:pStyle w:val="3GPPAgreements"/>
              <w:numPr>
                <w:ilvl w:val="1"/>
                <w:numId w:val="10"/>
              </w:numPr>
              <w:rPr>
                <w:b/>
                <w:sz w:val="20"/>
                <w:u w:val="single"/>
              </w:rPr>
            </w:pPr>
            <w:r>
              <w:rPr>
                <w:rFonts w:hint="eastAsia"/>
                <w:sz w:val="20"/>
              </w:rPr>
              <w:lastRenderedPageBreak/>
              <w:t>Further discuss candidate solutions to support Regenerative payload (if any RAN2 impact).</w:t>
            </w:r>
          </w:p>
          <w:p w14:paraId="70780CB5" w14:textId="6CF2710C" w:rsidR="000D675D" w:rsidRPr="006C0E0F" w:rsidRDefault="00D0568A" w:rsidP="00D0568A">
            <w:pPr>
              <w:pStyle w:val="3GPPAgreements"/>
              <w:numPr>
                <w:ilvl w:val="0"/>
                <w:numId w:val="10"/>
              </w:numPr>
              <w:rPr>
                <w:b/>
                <w:sz w:val="20"/>
                <w:u w:val="single"/>
              </w:rPr>
            </w:pPr>
            <w:r>
              <w:rPr>
                <w:rFonts w:hint="eastAsia"/>
                <w:sz w:val="20"/>
                <w:lang w:val="en-GB"/>
              </w:rPr>
              <w:t xml:space="preserve">Start </w:t>
            </w:r>
            <w:r w:rsidR="00601149">
              <w:rPr>
                <w:rFonts w:hint="eastAsia"/>
                <w:sz w:val="20"/>
                <w:lang w:val="en-GB"/>
              </w:rPr>
              <w:t xml:space="preserve">the </w:t>
            </w:r>
            <w:r>
              <w:rPr>
                <w:rFonts w:hint="eastAsia"/>
                <w:sz w:val="20"/>
                <w:lang w:val="en-GB"/>
              </w:rPr>
              <w:t>d</w:t>
            </w:r>
            <w:r w:rsidR="000D675D" w:rsidRPr="003D64A4">
              <w:rPr>
                <w:sz w:val="20"/>
                <w:lang w:val="en-GB"/>
              </w:rPr>
              <w:t xml:space="preserve">iscussion on </w:t>
            </w:r>
            <w:r w:rsidR="000D675D" w:rsidRPr="003D64A4">
              <w:rPr>
                <w:rFonts w:hint="eastAsia"/>
                <w:sz w:val="20"/>
                <w:lang w:val="en-GB"/>
              </w:rPr>
              <w:t xml:space="preserve">RAN2 impacts, if any, from other WGs (e.g. DL </w:t>
            </w:r>
            <w:proofErr w:type="spellStart"/>
            <w:r w:rsidR="000D675D" w:rsidRPr="003D64A4">
              <w:rPr>
                <w:rFonts w:hint="eastAsia"/>
                <w:sz w:val="20"/>
                <w:lang w:val="en-GB"/>
              </w:rPr>
              <w:t>cov</w:t>
            </w:r>
            <w:proofErr w:type="spellEnd"/>
            <w:r w:rsidR="000D675D" w:rsidRPr="003D64A4">
              <w:rPr>
                <w:rFonts w:hint="eastAsia"/>
                <w:sz w:val="20"/>
                <w:lang w:val="en-GB"/>
              </w:rPr>
              <w:t xml:space="preserve">. </w:t>
            </w:r>
            <w:proofErr w:type="spellStart"/>
            <w:r w:rsidR="000D675D" w:rsidRPr="003D64A4">
              <w:rPr>
                <w:rFonts w:hint="eastAsia"/>
                <w:sz w:val="20"/>
                <w:lang w:val="en-GB"/>
              </w:rPr>
              <w:t>enh</w:t>
            </w:r>
            <w:proofErr w:type="spellEnd"/>
            <w:r w:rsidR="000D675D" w:rsidRPr="003D64A4">
              <w:rPr>
                <w:rFonts w:hint="eastAsia"/>
                <w:sz w:val="20"/>
                <w:lang w:val="en-GB"/>
              </w:rPr>
              <w:t>.</w:t>
            </w:r>
            <w:r w:rsidR="00E21635">
              <w:rPr>
                <w:rFonts w:hint="eastAsia"/>
                <w:sz w:val="20"/>
                <w:lang w:val="en-GB"/>
              </w:rPr>
              <w:t>,</w:t>
            </w:r>
            <w:r w:rsidR="000D675D">
              <w:rPr>
                <w:rFonts w:hint="eastAsia"/>
                <w:sz w:val="20"/>
                <w:lang w:val="en-GB"/>
              </w:rPr>
              <w:t xml:space="preserve"> UL capacity </w:t>
            </w:r>
            <w:proofErr w:type="spellStart"/>
            <w:r w:rsidR="000D675D">
              <w:rPr>
                <w:rFonts w:hint="eastAsia"/>
                <w:sz w:val="20"/>
                <w:lang w:val="en-GB"/>
              </w:rPr>
              <w:t>enh</w:t>
            </w:r>
            <w:proofErr w:type="spellEnd"/>
            <w:r w:rsidR="000D675D">
              <w:rPr>
                <w:rFonts w:hint="eastAsia"/>
                <w:sz w:val="20"/>
                <w:lang w:val="en-GB"/>
              </w:rPr>
              <w:t>.,</w:t>
            </w:r>
            <w:r w:rsidR="000D675D" w:rsidRPr="003D64A4">
              <w:rPr>
                <w:rFonts w:hint="eastAsia"/>
                <w:sz w:val="20"/>
                <w:lang w:val="en-GB"/>
              </w:rPr>
              <w:t xml:space="preserve"> etc.).</w:t>
            </w:r>
          </w:p>
        </w:tc>
      </w:tr>
      <w:tr w:rsidR="00C46F15" w:rsidRPr="00E0125C" w14:paraId="54A2E856" w14:textId="77777777" w:rsidTr="00875802">
        <w:trPr>
          <w:trHeight w:val="557"/>
        </w:trPr>
        <w:tc>
          <w:tcPr>
            <w:tcW w:w="681" w:type="pct"/>
            <w:vMerge/>
          </w:tcPr>
          <w:p w14:paraId="4CD321E9" w14:textId="77777777" w:rsidR="00C46F15" w:rsidRPr="00E0125C" w:rsidRDefault="00C46F15" w:rsidP="004E3417">
            <w:pPr>
              <w:spacing w:before="60" w:after="60"/>
              <w:rPr>
                <w:sz w:val="20"/>
                <w:szCs w:val="20"/>
              </w:rPr>
            </w:pPr>
          </w:p>
        </w:tc>
        <w:tc>
          <w:tcPr>
            <w:tcW w:w="628" w:type="pct"/>
            <w:tcBorders>
              <w:bottom w:val="single" w:sz="4" w:space="0" w:color="auto"/>
            </w:tcBorders>
            <w:shd w:val="clear" w:color="auto" w:fill="FFC000"/>
          </w:tcPr>
          <w:p w14:paraId="5AC8C8C0" w14:textId="77777777" w:rsidR="00C46F15" w:rsidRPr="00E0125C" w:rsidRDefault="00C46F15" w:rsidP="004E3417">
            <w:pPr>
              <w:spacing w:before="60" w:after="60"/>
              <w:rPr>
                <w:sz w:val="20"/>
                <w:szCs w:val="20"/>
                <w:lang w:eastAsia="zh-CN"/>
              </w:rPr>
            </w:pPr>
            <w:r w:rsidRPr="00E0125C">
              <w:rPr>
                <w:sz w:val="20"/>
                <w:szCs w:val="20"/>
              </w:rPr>
              <w:t>RAN3#12</w:t>
            </w:r>
            <w:r w:rsidRPr="00E0125C">
              <w:rPr>
                <w:sz w:val="20"/>
                <w:szCs w:val="20"/>
                <w:lang w:eastAsia="zh-CN"/>
              </w:rPr>
              <w:t>6</w:t>
            </w:r>
          </w:p>
        </w:tc>
        <w:tc>
          <w:tcPr>
            <w:tcW w:w="488" w:type="pct"/>
            <w:tcBorders>
              <w:bottom w:val="single" w:sz="4" w:space="0" w:color="auto"/>
            </w:tcBorders>
            <w:shd w:val="clear" w:color="auto" w:fill="FFC000"/>
          </w:tcPr>
          <w:p w14:paraId="63CA572C" w14:textId="77777777" w:rsidR="00C46F15" w:rsidRPr="00E0125C" w:rsidRDefault="00C46F15" w:rsidP="004E3417">
            <w:pPr>
              <w:spacing w:before="60" w:after="60"/>
              <w:jc w:val="center"/>
              <w:rPr>
                <w:sz w:val="20"/>
                <w:szCs w:val="20"/>
              </w:rPr>
            </w:pPr>
            <w:r w:rsidRPr="00E0125C">
              <w:rPr>
                <w:sz w:val="20"/>
                <w:szCs w:val="20"/>
              </w:rPr>
              <w:t>0.5</w:t>
            </w:r>
          </w:p>
        </w:tc>
        <w:tc>
          <w:tcPr>
            <w:tcW w:w="3204" w:type="pct"/>
            <w:tcBorders>
              <w:bottom w:val="single" w:sz="4" w:space="0" w:color="auto"/>
            </w:tcBorders>
            <w:shd w:val="clear" w:color="auto" w:fill="FFC000"/>
          </w:tcPr>
          <w:p w14:paraId="647F22A0"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7C6046B0" w14:textId="77777777" w:rsidR="00C46F15" w:rsidRPr="006C0E0F" w:rsidRDefault="00C46F15" w:rsidP="005D6B6C">
            <w:pPr>
              <w:pStyle w:val="3GPPAgreements"/>
              <w:numPr>
                <w:ilvl w:val="1"/>
                <w:numId w:val="10"/>
              </w:numPr>
              <w:rPr>
                <w:sz w:val="20"/>
              </w:rPr>
            </w:pPr>
            <w:r w:rsidRPr="006C0E0F">
              <w:rPr>
                <w:sz w:val="20"/>
              </w:rPr>
              <w:t>The necessary signalling design on how to provide the target service area over NGAP.</w:t>
            </w:r>
          </w:p>
          <w:p w14:paraId="1484C3BA"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44557EBA" w14:textId="77777777" w:rsidR="00C46F15" w:rsidRPr="006C0E0F" w:rsidRDefault="00C46F15" w:rsidP="005D6B6C">
            <w:pPr>
              <w:pStyle w:val="3GPPAgreements"/>
              <w:numPr>
                <w:ilvl w:val="1"/>
                <w:numId w:val="10"/>
              </w:numPr>
              <w:rPr>
                <w:sz w:val="20"/>
              </w:rPr>
            </w:pPr>
            <w:r w:rsidRPr="006C0E0F">
              <w:rPr>
                <w:sz w:val="20"/>
              </w:rPr>
              <w:t>The stage 2 work to support full gNB on board.</w:t>
            </w:r>
          </w:p>
          <w:p w14:paraId="1EEB7C57" w14:textId="77777777" w:rsidR="00C46F15" w:rsidRPr="006C0E0F" w:rsidRDefault="00C46F15" w:rsidP="005D6B6C">
            <w:pPr>
              <w:pStyle w:val="3GPPAgreements"/>
              <w:numPr>
                <w:ilvl w:val="1"/>
                <w:numId w:val="10"/>
              </w:numPr>
              <w:rPr>
                <w:sz w:val="20"/>
              </w:rPr>
            </w:pPr>
            <w:r w:rsidRPr="006C0E0F">
              <w:rPr>
                <w:sz w:val="20"/>
              </w:rPr>
              <w:t>Potential NGAP impact in case of feeder link switch, or AMF change.</w:t>
            </w:r>
          </w:p>
          <w:p w14:paraId="6CDC25CC" w14:textId="51091533" w:rsidR="00C46F15" w:rsidRPr="00623312" w:rsidRDefault="00C46F15" w:rsidP="005D6B6C">
            <w:pPr>
              <w:pStyle w:val="3GPPAgreements"/>
              <w:numPr>
                <w:ilvl w:val="1"/>
                <w:numId w:val="10"/>
              </w:numPr>
              <w:rPr>
                <w:sz w:val="20"/>
              </w:rPr>
            </w:pPr>
            <w:r w:rsidRPr="006C0E0F">
              <w:rPr>
                <w:sz w:val="20"/>
              </w:rPr>
              <w:t xml:space="preserve">Potential </w:t>
            </w:r>
            <w:proofErr w:type="spellStart"/>
            <w:r w:rsidRPr="006C0E0F">
              <w:rPr>
                <w:sz w:val="20"/>
              </w:rPr>
              <w:t>Xn</w:t>
            </w:r>
            <w:proofErr w:type="spellEnd"/>
            <w:r w:rsidRPr="006C0E0F">
              <w:rPr>
                <w:sz w:val="20"/>
              </w:rPr>
              <w:t xml:space="preserve"> impact for mobility.</w:t>
            </w:r>
          </w:p>
        </w:tc>
      </w:tr>
      <w:tr w:rsidR="00C46F15" w:rsidRPr="00E0125C" w14:paraId="35E7871E" w14:textId="77777777" w:rsidTr="00875802">
        <w:tc>
          <w:tcPr>
            <w:tcW w:w="681" w:type="pct"/>
            <w:vMerge/>
          </w:tcPr>
          <w:p w14:paraId="08B8145F" w14:textId="77777777" w:rsidR="00C46F15" w:rsidRPr="00E0125C" w:rsidRDefault="00C46F15" w:rsidP="004E3417">
            <w:pPr>
              <w:spacing w:before="60" w:after="60"/>
              <w:rPr>
                <w:sz w:val="20"/>
                <w:szCs w:val="20"/>
              </w:rPr>
            </w:pPr>
          </w:p>
        </w:tc>
        <w:tc>
          <w:tcPr>
            <w:tcW w:w="628" w:type="pct"/>
            <w:shd w:val="clear" w:color="auto" w:fill="FFFFFF" w:themeFill="background1"/>
          </w:tcPr>
          <w:p w14:paraId="18F22DEC" w14:textId="77777777" w:rsidR="00C46F15" w:rsidRPr="00E0125C" w:rsidRDefault="00C46F15" w:rsidP="004E3417">
            <w:pPr>
              <w:spacing w:before="60" w:after="60"/>
              <w:rPr>
                <w:sz w:val="20"/>
                <w:szCs w:val="20"/>
                <w:lang w:eastAsia="zh-CN"/>
              </w:rPr>
            </w:pPr>
            <w:r w:rsidRPr="00E0125C">
              <w:rPr>
                <w:sz w:val="20"/>
                <w:szCs w:val="20"/>
              </w:rPr>
              <w:t>RAN4#1</w:t>
            </w:r>
            <w:r w:rsidRPr="00E0125C">
              <w:rPr>
                <w:sz w:val="20"/>
                <w:szCs w:val="20"/>
                <w:lang w:eastAsia="zh-CN"/>
              </w:rPr>
              <w:t>13</w:t>
            </w:r>
          </w:p>
        </w:tc>
        <w:tc>
          <w:tcPr>
            <w:tcW w:w="488" w:type="pct"/>
            <w:shd w:val="clear" w:color="auto" w:fill="FFFFFF" w:themeFill="background1"/>
          </w:tcPr>
          <w:p w14:paraId="1DD86D0F" w14:textId="77777777" w:rsidR="00C46F15" w:rsidRPr="00E0125C" w:rsidRDefault="00C46F15" w:rsidP="004E3417">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12DCA661" w14:textId="6562EC8E" w:rsidR="00C46F15" w:rsidRPr="00E0125C" w:rsidRDefault="0012301E" w:rsidP="004E3417">
            <w:pPr>
              <w:widowControl w:val="0"/>
              <w:autoSpaceDE/>
              <w:autoSpaceDN/>
              <w:adjustRightInd/>
              <w:snapToGrid/>
              <w:spacing w:after="0"/>
              <w:rPr>
                <w:rFonts w:eastAsia="Times New Roman"/>
                <w:sz w:val="20"/>
                <w:szCs w:val="20"/>
              </w:rPr>
            </w:pPr>
            <w:r>
              <w:rPr>
                <w:rFonts w:eastAsia="Times New Roman"/>
                <w:sz w:val="20"/>
                <w:szCs w:val="20"/>
              </w:rPr>
              <w:t>TBC</w:t>
            </w:r>
          </w:p>
        </w:tc>
      </w:tr>
      <w:tr w:rsidR="00C46F15" w:rsidRPr="00E0125C" w14:paraId="61533CB3" w14:textId="77777777" w:rsidTr="00875802">
        <w:tc>
          <w:tcPr>
            <w:tcW w:w="681" w:type="pct"/>
            <w:vMerge w:val="restart"/>
            <w:shd w:val="clear" w:color="auto" w:fill="92D050"/>
          </w:tcPr>
          <w:p w14:paraId="0E37665D" w14:textId="77777777" w:rsidR="00C46F15" w:rsidRPr="00E0125C" w:rsidRDefault="00C46F15" w:rsidP="004E3417">
            <w:pPr>
              <w:spacing w:before="60" w:after="60"/>
              <w:rPr>
                <w:sz w:val="20"/>
                <w:szCs w:val="20"/>
                <w:lang w:eastAsia="zh-CN"/>
              </w:rPr>
            </w:pPr>
            <w:r w:rsidRPr="00E0125C">
              <w:rPr>
                <w:sz w:val="20"/>
                <w:szCs w:val="20"/>
                <w:lang w:eastAsia="zh-CN"/>
              </w:rPr>
              <w:t>RAN#106</w:t>
            </w:r>
          </w:p>
          <w:p w14:paraId="7E5EB6CD" w14:textId="77777777" w:rsidR="00C46F15" w:rsidRPr="00E0125C" w:rsidRDefault="00C46F15" w:rsidP="004E3417">
            <w:pPr>
              <w:spacing w:before="60" w:after="60"/>
              <w:rPr>
                <w:sz w:val="20"/>
                <w:szCs w:val="20"/>
              </w:rPr>
            </w:pPr>
            <w:r w:rsidRPr="00E0125C">
              <w:rPr>
                <w:sz w:val="20"/>
                <w:szCs w:val="20"/>
                <w:lang w:eastAsia="zh-CN"/>
              </w:rPr>
              <w:t>(Dec. 2024)</w:t>
            </w:r>
          </w:p>
        </w:tc>
        <w:tc>
          <w:tcPr>
            <w:tcW w:w="628" w:type="pct"/>
            <w:shd w:val="clear" w:color="auto" w:fill="FF99FF"/>
          </w:tcPr>
          <w:p w14:paraId="1297DF72"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120</w:t>
            </w:r>
          </w:p>
        </w:tc>
        <w:tc>
          <w:tcPr>
            <w:tcW w:w="488" w:type="pct"/>
            <w:shd w:val="clear" w:color="auto" w:fill="FF99FF"/>
          </w:tcPr>
          <w:p w14:paraId="6763CD63"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44C51CB1"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5C854E1B" w14:textId="77777777" w:rsidR="00822CAE" w:rsidRPr="00822CAE" w:rsidRDefault="00822CAE" w:rsidP="00822CAE">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Further discuss solutions for</w:t>
            </w:r>
            <w:r w:rsidRPr="00B51245">
              <w:rPr>
                <w:rFonts w:ascii="Times New Roman" w:hAnsi="Times New Roman" w:cs="Times New Roman"/>
                <w:sz w:val="20"/>
                <w:szCs w:val="20"/>
              </w:rPr>
              <w:t xml:space="preserve"> link level enhancements for FR1-NTN (e.g. for PDCCH, PDSCH) and/or system level enhanceme</w:t>
            </w:r>
            <w:r>
              <w:rPr>
                <w:rFonts w:ascii="Times New Roman" w:hAnsi="Times New Roman" w:cs="Times New Roman"/>
                <w:sz w:val="20"/>
                <w:szCs w:val="20"/>
              </w:rPr>
              <w:t>nts for FR1-NTN and/or FR2-NTN</w:t>
            </w:r>
          </w:p>
          <w:p w14:paraId="01124F82" w14:textId="77777777" w:rsidR="00822CAE" w:rsidRDefault="00822CAE" w:rsidP="00822CAE">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4BF21417"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4201112D" w14:textId="77777777" w:rsidR="0012301E" w:rsidRPr="0012301E" w:rsidRDefault="0012301E" w:rsidP="0012301E">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3DFCC842" w14:textId="77777777" w:rsidR="0012301E" w:rsidRPr="0012301E" w:rsidRDefault="0012301E" w:rsidP="0012301E">
            <w:pPr>
              <w:pStyle w:val="ListParagraph"/>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7ACB38E9" w14:textId="45D9DADE" w:rsidR="00C46F15" w:rsidRPr="00E0125C" w:rsidRDefault="00C46F15" w:rsidP="00B51245">
            <w:pPr>
              <w:widowControl w:val="0"/>
              <w:autoSpaceDE/>
              <w:autoSpaceDN/>
              <w:adjustRightInd/>
              <w:snapToGrid/>
              <w:spacing w:after="0"/>
              <w:rPr>
                <w:sz w:val="20"/>
                <w:szCs w:val="20"/>
              </w:rPr>
            </w:pPr>
          </w:p>
        </w:tc>
      </w:tr>
      <w:tr w:rsidR="00C46F15" w:rsidRPr="00E0125C" w14:paraId="7AE5B3DD" w14:textId="77777777" w:rsidTr="00875802">
        <w:tc>
          <w:tcPr>
            <w:tcW w:w="681" w:type="pct"/>
            <w:vMerge/>
          </w:tcPr>
          <w:p w14:paraId="514C9B2F" w14:textId="77777777" w:rsidR="00C46F15" w:rsidRPr="00E0125C" w:rsidRDefault="00C46F15" w:rsidP="004E3417">
            <w:pPr>
              <w:spacing w:before="60" w:after="60"/>
              <w:rPr>
                <w:sz w:val="20"/>
                <w:szCs w:val="20"/>
              </w:rPr>
            </w:pPr>
          </w:p>
        </w:tc>
        <w:tc>
          <w:tcPr>
            <w:tcW w:w="628" w:type="pct"/>
            <w:shd w:val="clear" w:color="auto" w:fill="CCFFFF"/>
          </w:tcPr>
          <w:p w14:paraId="02EA3318" w14:textId="77777777" w:rsidR="00C46F15" w:rsidRPr="00E0125C" w:rsidRDefault="00C46F15" w:rsidP="004E3417">
            <w:pPr>
              <w:spacing w:before="60" w:after="60"/>
              <w:rPr>
                <w:sz w:val="20"/>
                <w:szCs w:val="20"/>
                <w:lang w:eastAsia="zh-CN"/>
              </w:rPr>
            </w:pPr>
            <w:r w:rsidRPr="00E0125C">
              <w:rPr>
                <w:sz w:val="20"/>
                <w:szCs w:val="20"/>
                <w:lang w:eastAsia="zh-CN"/>
              </w:rPr>
              <w:t>RAN2#129</w:t>
            </w:r>
          </w:p>
        </w:tc>
        <w:tc>
          <w:tcPr>
            <w:tcW w:w="488" w:type="pct"/>
            <w:shd w:val="clear" w:color="auto" w:fill="CCFFFF"/>
          </w:tcPr>
          <w:p w14:paraId="6DB6CB1A" w14:textId="77777777" w:rsidR="00C46F15" w:rsidRPr="00E0125C" w:rsidRDefault="00C46F15" w:rsidP="004E3417">
            <w:pPr>
              <w:spacing w:before="60" w:after="60"/>
              <w:jc w:val="center"/>
              <w:rPr>
                <w:sz w:val="20"/>
                <w:szCs w:val="20"/>
                <w:lang w:eastAsia="zh-CN"/>
              </w:rPr>
            </w:pPr>
            <w:r w:rsidRPr="00E0125C">
              <w:rPr>
                <w:sz w:val="20"/>
                <w:szCs w:val="20"/>
                <w:lang w:eastAsia="zh-CN"/>
              </w:rPr>
              <w:t>2</w:t>
            </w:r>
          </w:p>
        </w:tc>
        <w:tc>
          <w:tcPr>
            <w:tcW w:w="3204" w:type="pct"/>
            <w:shd w:val="clear" w:color="auto" w:fill="CCFFFF"/>
          </w:tcPr>
          <w:p w14:paraId="60607BFF" w14:textId="77777777" w:rsidR="00B45781" w:rsidRPr="00E0125C" w:rsidRDefault="00B45781"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7081BCC7" w14:textId="278E1189" w:rsidR="00B45781" w:rsidRDefault="00B45781" w:rsidP="005D6B6C">
            <w:pPr>
              <w:pStyle w:val="3GPPAgreements"/>
              <w:numPr>
                <w:ilvl w:val="1"/>
                <w:numId w:val="10"/>
              </w:numPr>
              <w:rPr>
                <w:sz w:val="20"/>
              </w:rPr>
            </w:pPr>
            <w:r>
              <w:rPr>
                <w:rFonts w:hint="eastAsia"/>
                <w:sz w:val="20"/>
              </w:rPr>
              <w:t>Down-selection on the solution to be specified to support MBS broadcasting in NR NTN.</w:t>
            </w:r>
          </w:p>
          <w:p w14:paraId="3C3401A6" w14:textId="77777777" w:rsidR="00B45781" w:rsidRPr="006C0E0F" w:rsidRDefault="00B45781"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Pr="006C0E0F">
              <w:rPr>
                <w:sz w:val="20"/>
              </w:rPr>
              <w:t>.</w:t>
            </w:r>
          </w:p>
          <w:p w14:paraId="5B30F63C" w14:textId="77777777" w:rsidR="00C46F15" w:rsidRDefault="00DB182A" w:rsidP="005D6B6C">
            <w:pPr>
              <w:pStyle w:val="3GPPAgreements"/>
              <w:numPr>
                <w:ilvl w:val="1"/>
                <w:numId w:val="10"/>
              </w:numPr>
              <w:rPr>
                <w:sz w:val="20"/>
              </w:rPr>
            </w:pPr>
            <w:r>
              <w:rPr>
                <w:rFonts w:hint="eastAsia"/>
                <w:sz w:val="20"/>
              </w:rPr>
              <w:t>Down-selection on the solution to be specified to support Regenerative payload</w:t>
            </w:r>
            <w:r w:rsidR="00933B6E">
              <w:rPr>
                <w:rFonts w:hint="eastAsia"/>
                <w:sz w:val="20"/>
              </w:rPr>
              <w:t xml:space="preserve"> (if any RAN2 impact).</w:t>
            </w:r>
          </w:p>
          <w:p w14:paraId="189A84CF" w14:textId="2B6863CC" w:rsidR="000D675D" w:rsidRPr="00DB182A" w:rsidRDefault="000D675D" w:rsidP="00E21635">
            <w:pPr>
              <w:pStyle w:val="3GPPAgreements"/>
              <w:numPr>
                <w:ilvl w:val="0"/>
                <w:numId w:val="10"/>
              </w:numPr>
              <w:rPr>
                <w:sz w:val="20"/>
              </w:rPr>
            </w:pPr>
            <w:r>
              <w:rPr>
                <w:rFonts w:hint="eastAsia"/>
                <w:sz w:val="20"/>
                <w:lang w:val="en-GB"/>
              </w:rPr>
              <w:t>Further d</w:t>
            </w:r>
            <w:r w:rsidRPr="003D64A4">
              <w:rPr>
                <w:sz w:val="20"/>
                <w:lang w:val="en-GB"/>
              </w:rPr>
              <w:t xml:space="preserve">iscussion on </w:t>
            </w:r>
            <w:r w:rsidRPr="003D64A4">
              <w:rPr>
                <w:rFonts w:hint="eastAsia"/>
                <w:sz w:val="20"/>
                <w:lang w:val="en-GB"/>
              </w:rPr>
              <w:t xml:space="preserve">RAN2 impacts, if any, from other WGs (e.g. DL </w:t>
            </w:r>
            <w:proofErr w:type="spellStart"/>
            <w:r w:rsidRPr="003D64A4">
              <w:rPr>
                <w:rFonts w:hint="eastAsia"/>
                <w:sz w:val="20"/>
                <w:lang w:val="en-GB"/>
              </w:rPr>
              <w:t>cov</w:t>
            </w:r>
            <w:proofErr w:type="spellEnd"/>
            <w:r w:rsidRPr="003D64A4">
              <w:rPr>
                <w:rFonts w:hint="eastAsia"/>
                <w:sz w:val="20"/>
                <w:lang w:val="en-GB"/>
              </w:rPr>
              <w:t xml:space="preserve">. </w:t>
            </w:r>
            <w:proofErr w:type="spellStart"/>
            <w:r w:rsidRPr="003D64A4">
              <w:rPr>
                <w:rFonts w:hint="eastAsia"/>
                <w:sz w:val="20"/>
                <w:lang w:val="en-GB"/>
              </w:rPr>
              <w:t>enh</w:t>
            </w:r>
            <w:proofErr w:type="spellEnd"/>
            <w:r w:rsidRPr="003D64A4">
              <w:rPr>
                <w:rFonts w:hint="eastAsia"/>
                <w:sz w:val="20"/>
                <w:lang w:val="en-GB"/>
              </w:rPr>
              <w:t>.</w:t>
            </w:r>
            <w:r w:rsidR="00E21635">
              <w:rPr>
                <w:rFonts w:hint="eastAsia"/>
                <w:sz w:val="20"/>
                <w:lang w:val="en-GB"/>
              </w:rPr>
              <w:t>,</w:t>
            </w:r>
            <w:r>
              <w:rPr>
                <w:rFonts w:hint="eastAsia"/>
                <w:sz w:val="20"/>
                <w:lang w:val="en-GB"/>
              </w:rPr>
              <w:t xml:space="preserve"> UL capacity </w:t>
            </w:r>
            <w:proofErr w:type="spellStart"/>
            <w:r>
              <w:rPr>
                <w:rFonts w:hint="eastAsia"/>
                <w:sz w:val="20"/>
                <w:lang w:val="en-GB"/>
              </w:rPr>
              <w:t>enh</w:t>
            </w:r>
            <w:proofErr w:type="spellEnd"/>
            <w:r>
              <w:rPr>
                <w:rFonts w:hint="eastAsia"/>
                <w:sz w:val="20"/>
                <w:lang w:val="en-GB"/>
              </w:rPr>
              <w:t>.,</w:t>
            </w:r>
            <w:r w:rsidRPr="003D64A4">
              <w:rPr>
                <w:rFonts w:hint="eastAsia"/>
                <w:sz w:val="20"/>
                <w:lang w:val="en-GB"/>
              </w:rPr>
              <w:t xml:space="preserve"> etc.).</w:t>
            </w:r>
          </w:p>
        </w:tc>
      </w:tr>
      <w:tr w:rsidR="00C46F15" w:rsidRPr="00E0125C" w14:paraId="7AE78D83" w14:textId="77777777" w:rsidTr="00875802">
        <w:tc>
          <w:tcPr>
            <w:tcW w:w="681" w:type="pct"/>
            <w:vMerge/>
          </w:tcPr>
          <w:p w14:paraId="59322E1A" w14:textId="77777777" w:rsidR="00C46F15" w:rsidRPr="00E0125C" w:rsidRDefault="00C46F15" w:rsidP="004E3417">
            <w:pPr>
              <w:spacing w:before="60" w:after="60"/>
              <w:rPr>
                <w:sz w:val="20"/>
                <w:szCs w:val="20"/>
              </w:rPr>
            </w:pPr>
          </w:p>
        </w:tc>
        <w:tc>
          <w:tcPr>
            <w:tcW w:w="628" w:type="pct"/>
            <w:shd w:val="clear" w:color="auto" w:fill="FFC000"/>
          </w:tcPr>
          <w:p w14:paraId="751F8F35" w14:textId="77777777" w:rsidR="00C46F15" w:rsidRPr="00E0125C" w:rsidRDefault="00C46F15" w:rsidP="004E3417">
            <w:pPr>
              <w:spacing w:before="60" w:after="60"/>
              <w:rPr>
                <w:sz w:val="20"/>
                <w:szCs w:val="20"/>
                <w:lang w:eastAsia="zh-CN"/>
              </w:rPr>
            </w:pPr>
            <w:r w:rsidRPr="00E0125C">
              <w:rPr>
                <w:sz w:val="20"/>
                <w:szCs w:val="20"/>
                <w:lang w:eastAsia="zh-CN"/>
              </w:rPr>
              <w:t>RAN3#127</w:t>
            </w:r>
          </w:p>
        </w:tc>
        <w:tc>
          <w:tcPr>
            <w:tcW w:w="488" w:type="pct"/>
            <w:shd w:val="clear" w:color="auto" w:fill="FFC000"/>
          </w:tcPr>
          <w:p w14:paraId="56C5D672" w14:textId="77777777" w:rsidR="00C46F15" w:rsidRPr="00E0125C" w:rsidRDefault="00C46F15" w:rsidP="004E3417">
            <w:pPr>
              <w:spacing w:before="60" w:after="60"/>
              <w:jc w:val="center"/>
              <w:rPr>
                <w:sz w:val="20"/>
                <w:szCs w:val="20"/>
                <w:lang w:eastAsia="zh-CN"/>
              </w:rPr>
            </w:pPr>
            <w:r w:rsidRPr="00E0125C">
              <w:rPr>
                <w:sz w:val="20"/>
                <w:szCs w:val="20"/>
              </w:rPr>
              <w:t>0.5</w:t>
            </w:r>
          </w:p>
        </w:tc>
        <w:tc>
          <w:tcPr>
            <w:tcW w:w="3204" w:type="pct"/>
            <w:shd w:val="clear" w:color="auto" w:fill="FFC000"/>
          </w:tcPr>
          <w:p w14:paraId="7EC0A65B"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3FBAF42F" w14:textId="77777777" w:rsidR="00C46F15" w:rsidRPr="006C0E0F" w:rsidRDefault="00C46F15" w:rsidP="005D6B6C">
            <w:pPr>
              <w:pStyle w:val="3GPPAgreements"/>
              <w:numPr>
                <w:ilvl w:val="1"/>
                <w:numId w:val="10"/>
              </w:numPr>
              <w:rPr>
                <w:sz w:val="20"/>
              </w:rPr>
            </w:pPr>
            <w:r w:rsidRPr="006C0E0F">
              <w:rPr>
                <w:sz w:val="20"/>
              </w:rPr>
              <w:t>The necessary signalling design on how to provide the target service area over NGAP.</w:t>
            </w:r>
          </w:p>
          <w:p w14:paraId="023683F9"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00719338" w14:textId="3D58209F" w:rsidR="00C46F15" w:rsidRPr="006C0E0F" w:rsidRDefault="00C46F15" w:rsidP="005D6B6C">
            <w:pPr>
              <w:pStyle w:val="3GPPAgreements"/>
              <w:numPr>
                <w:ilvl w:val="1"/>
                <w:numId w:val="10"/>
              </w:numPr>
              <w:rPr>
                <w:sz w:val="20"/>
              </w:rPr>
            </w:pPr>
            <w:r w:rsidRPr="006C0E0F">
              <w:rPr>
                <w:sz w:val="20"/>
              </w:rPr>
              <w:t>The stage</w:t>
            </w:r>
            <w:r w:rsidR="00423C59">
              <w:rPr>
                <w:rFonts w:hint="eastAsia"/>
                <w:sz w:val="20"/>
              </w:rPr>
              <w:t xml:space="preserve">2 </w:t>
            </w:r>
            <w:r w:rsidRPr="006C0E0F">
              <w:rPr>
                <w:sz w:val="20"/>
              </w:rPr>
              <w:t>work to support full gNB on board.</w:t>
            </w:r>
          </w:p>
          <w:p w14:paraId="202981D2" w14:textId="77777777" w:rsidR="00C46F15" w:rsidRPr="006C0E0F" w:rsidRDefault="00C46F15" w:rsidP="005D6B6C">
            <w:pPr>
              <w:pStyle w:val="3GPPAgreements"/>
              <w:numPr>
                <w:ilvl w:val="1"/>
                <w:numId w:val="10"/>
              </w:numPr>
              <w:rPr>
                <w:sz w:val="20"/>
              </w:rPr>
            </w:pPr>
            <w:r w:rsidRPr="006C0E0F">
              <w:rPr>
                <w:sz w:val="20"/>
              </w:rPr>
              <w:t>Potential NGAP impact in case of feeder link switch, or AMF change.</w:t>
            </w:r>
          </w:p>
          <w:p w14:paraId="302AF436" w14:textId="0DE4F6F8" w:rsidR="00C46F15" w:rsidRPr="00623312" w:rsidRDefault="00C46F15" w:rsidP="005D6B6C">
            <w:pPr>
              <w:pStyle w:val="3GPPAgreements"/>
              <w:numPr>
                <w:ilvl w:val="1"/>
                <w:numId w:val="10"/>
              </w:numPr>
              <w:rPr>
                <w:sz w:val="20"/>
              </w:rPr>
            </w:pPr>
            <w:r w:rsidRPr="006C0E0F">
              <w:rPr>
                <w:sz w:val="20"/>
              </w:rPr>
              <w:t xml:space="preserve">Potential </w:t>
            </w:r>
            <w:proofErr w:type="spellStart"/>
            <w:r w:rsidRPr="006C0E0F">
              <w:rPr>
                <w:sz w:val="20"/>
              </w:rPr>
              <w:t>Xn</w:t>
            </w:r>
            <w:proofErr w:type="spellEnd"/>
            <w:r w:rsidRPr="006C0E0F">
              <w:rPr>
                <w:sz w:val="20"/>
              </w:rPr>
              <w:t xml:space="preserve"> impact for mobility.</w:t>
            </w:r>
          </w:p>
        </w:tc>
      </w:tr>
      <w:tr w:rsidR="00C46F15" w:rsidRPr="00E0125C" w14:paraId="07B18A51" w14:textId="77777777" w:rsidTr="00875802">
        <w:tc>
          <w:tcPr>
            <w:tcW w:w="681" w:type="pct"/>
            <w:vMerge/>
          </w:tcPr>
          <w:p w14:paraId="202CC8E3" w14:textId="77777777" w:rsidR="00C46F15" w:rsidRPr="00E0125C" w:rsidRDefault="00C46F15" w:rsidP="004E3417">
            <w:pPr>
              <w:spacing w:before="60" w:after="60"/>
              <w:rPr>
                <w:sz w:val="20"/>
                <w:szCs w:val="20"/>
              </w:rPr>
            </w:pPr>
          </w:p>
        </w:tc>
        <w:tc>
          <w:tcPr>
            <w:tcW w:w="628" w:type="pct"/>
            <w:shd w:val="clear" w:color="auto" w:fill="FFFFFF" w:themeFill="background1"/>
          </w:tcPr>
          <w:p w14:paraId="71236E53" w14:textId="77777777" w:rsidR="00C46F15" w:rsidRPr="00E0125C" w:rsidRDefault="00C46F15" w:rsidP="004E3417">
            <w:pPr>
              <w:spacing w:before="60" w:after="60"/>
              <w:rPr>
                <w:sz w:val="20"/>
                <w:szCs w:val="20"/>
                <w:lang w:eastAsia="zh-CN"/>
              </w:rPr>
            </w:pPr>
            <w:r w:rsidRPr="00E0125C">
              <w:rPr>
                <w:sz w:val="20"/>
                <w:szCs w:val="20"/>
                <w:lang w:eastAsia="zh-CN"/>
              </w:rPr>
              <w:t>RAN4#114</w:t>
            </w:r>
          </w:p>
        </w:tc>
        <w:tc>
          <w:tcPr>
            <w:tcW w:w="488" w:type="pct"/>
            <w:shd w:val="clear" w:color="auto" w:fill="FFFFFF" w:themeFill="background1"/>
          </w:tcPr>
          <w:p w14:paraId="774C5964" w14:textId="77777777" w:rsidR="00C46F15" w:rsidRPr="00E0125C" w:rsidRDefault="00C46F15" w:rsidP="004E3417">
            <w:pPr>
              <w:spacing w:before="60" w:after="60"/>
              <w:jc w:val="center"/>
              <w:rPr>
                <w:sz w:val="20"/>
                <w:szCs w:val="20"/>
                <w:lang w:eastAsia="zh-CN"/>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470E391B" w14:textId="3BA0D28D" w:rsidR="00C46F15" w:rsidRPr="00E0125C" w:rsidRDefault="0012301E" w:rsidP="004E3417">
            <w:pPr>
              <w:widowControl w:val="0"/>
              <w:autoSpaceDE/>
              <w:autoSpaceDN/>
              <w:adjustRightInd/>
              <w:snapToGrid/>
              <w:spacing w:after="0"/>
              <w:rPr>
                <w:sz w:val="20"/>
                <w:szCs w:val="20"/>
                <w:lang w:eastAsia="zh-CN"/>
              </w:rPr>
            </w:pPr>
            <w:r>
              <w:rPr>
                <w:rFonts w:eastAsia="Times New Roman"/>
                <w:sz w:val="20"/>
                <w:szCs w:val="20"/>
              </w:rPr>
              <w:t>TBC</w:t>
            </w:r>
          </w:p>
        </w:tc>
      </w:tr>
      <w:tr w:rsidR="00C46F15" w:rsidRPr="00E0125C" w14:paraId="0A6460CA" w14:textId="77777777" w:rsidTr="00875802">
        <w:tc>
          <w:tcPr>
            <w:tcW w:w="681" w:type="pct"/>
            <w:vMerge w:val="restart"/>
            <w:shd w:val="clear" w:color="auto" w:fill="92D050"/>
          </w:tcPr>
          <w:p w14:paraId="4114002B" w14:textId="77777777" w:rsidR="00C46F15" w:rsidRPr="00E0125C" w:rsidRDefault="00C46F15" w:rsidP="004E3417">
            <w:pPr>
              <w:spacing w:before="60" w:after="60"/>
              <w:rPr>
                <w:sz w:val="20"/>
                <w:szCs w:val="20"/>
                <w:lang w:eastAsia="zh-CN"/>
              </w:rPr>
            </w:pPr>
            <w:r w:rsidRPr="00E0125C">
              <w:rPr>
                <w:sz w:val="20"/>
                <w:szCs w:val="20"/>
                <w:lang w:eastAsia="zh-CN"/>
              </w:rPr>
              <w:t>RAN#107 (Mar. 2025)</w:t>
            </w:r>
          </w:p>
          <w:p w14:paraId="37575B0C" w14:textId="77777777" w:rsidR="00C46F15" w:rsidRPr="00E0125C" w:rsidRDefault="00C46F15" w:rsidP="004E3417">
            <w:pPr>
              <w:spacing w:before="60" w:after="60"/>
              <w:rPr>
                <w:sz w:val="20"/>
                <w:szCs w:val="20"/>
                <w:lang w:eastAsia="zh-CN"/>
              </w:rPr>
            </w:pPr>
          </w:p>
        </w:tc>
        <w:tc>
          <w:tcPr>
            <w:tcW w:w="628" w:type="pct"/>
            <w:shd w:val="clear" w:color="auto" w:fill="FF99FF"/>
          </w:tcPr>
          <w:p w14:paraId="2D4CA4A4"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120bis</w:t>
            </w:r>
          </w:p>
        </w:tc>
        <w:tc>
          <w:tcPr>
            <w:tcW w:w="488" w:type="pct"/>
            <w:shd w:val="clear" w:color="auto" w:fill="FF99FF"/>
          </w:tcPr>
          <w:p w14:paraId="7054F3C7"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6E41E3C8"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1CF165C2" w14:textId="77777777" w:rsidR="00822CAE" w:rsidRPr="006A70C7" w:rsidRDefault="00822CAE" w:rsidP="00822CAE">
            <w:pPr>
              <w:pStyle w:val="ListParagraph"/>
              <w:numPr>
                <w:ilvl w:val="1"/>
                <w:numId w:val="10"/>
              </w:numPr>
              <w:rPr>
                <w:rFonts w:ascii="Times New Roman" w:hAnsi="Times New Roman" w:cs="Times New Roman"/>
                <w:sz w:val="20"/>
                <w:szCs w:val="20"/>
              </w:rPr>
            </w:pPr>
            <w:r w:rsidRPr="006A70C7">
              <w:rPr>
                <w:rFonts w:ascii="Times New Roman" w:hAnsi="Times New Roman" w:cs="Times New Roman"/>
                <w:sz w:val="20"/>
                <w:szCs w:val="20"/>
              </w:rPr>
              <w:t>Further discuss solutions for link level enhancements for FR1-NTN (e.g. for PDCCH, PDSCH) and/or system level enhancements for FR1-NTN and/or FR2-NTN</w:t>
            </w:r>
          </w:p>
          <w:p w14:paraId="60394841" w14:textId="77777777"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Identify the potential specification impacts.</w:t>
            </w:r>
          </w:p>
          <w:p w14:paraId="6EAAAEF4" w14:textId="2A141A14"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related RRC parameters, if needed, and send LS to RAN2</w:t>
            </w:r>
          </w:p>
          <w:p w14:paraId="7708A38D" w14:textId="2506AA5F"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lastRenderedPageBreak/>
              <w:t>Discuss draft CRs</w:t>
            </w:r>
          </w:p>
          <w:p w14:paraId="115B0850"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798E49A0" w14:textId="77777777" w:rsidR="002B0FE4" w:rsidRPr="006A70C7" w:rsidRDefault="002B0FE4" w:rsidP="002B0FE4">
            <w:pPr>
              <w:pStyle w:val="ListParagraph"/>
              <w:numPr>
                <w:ilvl w:val="1"/>
                <w:numId w:val="10"/>
              </w:numPr>
              <w:rPr>
                <w:rFonts w:ascii="Times New Roman" w:hAnsi="Times New Roman" w:cs="Times New Roman"/>
                <w:sz w:val="20"/>
                <w:szCs w:val="20"/>
              </w:rPr>
            </w:pPr>
            <w:r w:rsidRPr="006A70C7">
              <w:rPr>
                <w:rFonts w:ascii="Times New Roman" w:hAnsi="Times New Roman" w:cs="Times New Roman"/>
                <w:sz w:val="20"/>
                <w:szCs w:val="20"/>
              </w:rPr>
              <w:t>Based on the study phase outcomes, specify DFT-s-OFDM PUSCH enhancements via Orthogonal Cover Codes (OCC)</w:t>
            </w:r>
          </w:p>
          <w:p w14:paraId="62AB8B3D" w14:textId="150DAE69" w:rsidR="002B0FE4" w:rsidRPr="006A70C7" w:rsidRDefault="002B0FE4" w:rsidP="002B0FE4">
            <w:pPr>
              <w:pStyle w:val="ListParagraph"/>
              <w:numPr>
                <w:ilvl w:val="1"/>
                <w:numId w:val="10"/>
              </w:numPr>
              <w:rPr>
                <w:rFonts w:ascii="Times New Roman" w:hAnsi="Times New Roman" w:cs="Times New Roman"/>
                <w:sz w:val="20"/>
                <w:szCs w:val="20"/>
              </w:rPr>
            </w:pPr>
            <w:r w:rsidRPr="006A70C7">
              <w:rPr>
                <w:rFonts w:ascii="Times New Roman" w:hAnsi="Times New Roman" w:cs="Times New Roman"/>
                <w:sz w:val="20"/>
                <w:szCs w:val="20"/>
              </w:rPr>
              <w:t>Identify the potential specification impacts</w:t>
            </w:r>
          </w:p>
          <w:p w14:paraId="45682624" w14:textId="77777777" w:rsidR="002B0FE4" w:rsidRPr="006A70C7" w:rsidRDefault="002B0FE4" w:rsidP="002B0FE4">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related RRC parameters, if needed, and send LS to RAN2</w:t>
            </w:r>
          </w:p>
          <w:p w14:paraId="48E8BE1F" w14:textId="474A5142" w:rsidR="002B0FE4" w:rsidRPr="006A70C7" w:rsidRDefault="002B0FE4" w:rsidP="002B0FE4">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draft CRs</w:t>
            </w:r>
          </w:p>
          <w:p w14:paraId="06190F16" w14:textId="658BAD33" w:rsidR="00C46F15" w:rsidRPr="00E0125C" w:rsidRDefault="00C46F15" w:rsidP="00B51245">
            <w:pPr>
              <w:widowControl w:val="0"/>
              <w:autoSpaceDE/>
              <w:autoSpaceDN/>
              <w:adjustRightInd/>
              <w:snapToGrid/>
              <w:spacing w:after="0"/>
              <w:rPr>
                <w:sz w:val="20"/>
                <w:szCs w:val="20"/>
                <w:lang w:eastAsia="zh-CN"/>
              </w:rPr>
            </w:pPr>
          </w:p>
        </w:tc>
      </w:tr>
      <w:tr w:rsidR="00C46F15" w:rsidRPr="00E0125C" w14:paraId="47B46041" w14:textId="77777777" w:rsidTr="00875802">
        <w:tc>
          <w:tcPr>
            <w:tcW w:w="681" w:type="pct"/>
            <w:vMerge/>
          </w:tcPr>
          <w:p w14:paraId="47E1D5C9" w14:textId="77777777" w:rsidR="00C46F15" w:rsidRPr="00E0125C" w:rsidRDefault="00C46F15" w:rsidP="004E3417">
            <w:pPr>
              <w:spacing w:before="60" w:after="60"/>
              <w:rPr>
                <w:sz w:val="20"/>
                <w:szCs w:val="20"/>
                <w:lang w:eastAsia="zh-CN"/>
              </w:rPr>
            </w:pPr>
          </w:p>
        </w:tc>
        <w:tc>
          <w:tcPr>
            <w:tcW w:w="628" w:type="pct"/>
            <w:shd w:val="clear" w:color="auto" w:fill="CCFFFF"/>
          </w:tcPr>
          <w:p w14:paraId="3DD366E6" w14:textId="77777777" w:rsidR="00C46F15" w:rsidRPr="00E0125C" w:rsidRDefault="00C46F15" w:rsidP="004E3417">
            <w:pPr>
              <w:spacing w:before="60" w:after="60"/>
              <w:rPr>
                <w:sz w:val="20"/>
                <w:szCs w:val="20"/>
              </w:rPr>
            </w:pPr>
            <w:r w:rsidRPr="00E0125C">
              <w:rPr>
                <w:sz w:val="20"/>
                <w:szCs w:val="20"/>
              </w:rPr>
              <w:t>RAN2#12</w:t>
            </w:r>
            <w:r w:rsidRPr="00E0125C">
              <w:rPr>
                <w:sz w:val="20"/>
                <w:szCs w:val="20"/>
                <w:lang w:eastAsia="zh-CN"/>
              </w:rPr>
              <w:t>9</w:t>
            </w:r>
            <w:r w:rsidRPr="00E0125C">
              <w:rPr>
                <w:sz w:val="20"/>
                <w:szCs w:val="20"/>
              </w:rPr>
              <w:t>bis</w:t>
            </w:r>
          </w:p>
        </w:tc>
        <w:tc>
          <w:tcPr>
            <w:tcW w:w="488" w:type="pct"/>
            <w:shd w:val="clear" w:color="auto" w:fill="CCFFFF"/>
          </w:tcPr>
          <w:p w14:paraId="721F4817" w14:textId="77777777" w:rsidR="00C46F15" w:rsidRPr="00E0125C" w:rsidRDefault="00C46F15" w:rsidP="004E3417">
            <w:pPr>
              <w:spacing w:before="60" w:after="60"/>
              <w:jc w:val="center"/>
              <w:rPr>
                <w:sz w:val="20"/>
                <w:szCs w:val="20"/>
                <w:lang w:eastAsia="zh-CN"/>
              </w:rPr>
            </w:pPr>
            <w:r w:rsidRPr="00E0125C">
              <w:rPr>
                <w:sz w:val="20"/>
                <w:szCs w:val="20"/>
                <w:lang w:eastAsia="zh-CN"/>
              </w:rPr>
              <w:t>2</w:t>
            </w:r>
          </w:p>
        </w:tc>
        <w:tc>
          <w:tcPr>
            <w:tcW w:w="3204" w:type="pct"/>
            <w:shd w:val="clear" w:color="auto" w:fill="CCFFFF"/>
          </w:tcPr>
          <w:p w14:paraId="18C17630" w14:textId="77777777" w:rsidR="004312C2" w:rsidRPr="00E0125C" w:rsidRDefault="004312C2"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50DFC89B" w14:textId="77777777" w:rsidR="004312C2" w:rsidRDefault="004312C2" w:rsidP="005D6B6C">
            <w:pPr>
              <w:pStyle w:val="3GPPAgreements"/>
              <w:numPr>
                <w:ilvl w:val="1"/>
                <w:numId w:val="10"/>
              </w:numPr>
              <w:rPr>
                <w:sz w:val="20"/>
              </w:rPr>
            </w:pPr>
            <w:r>
              <w:rPr>
                <w:rFonts w:hint="eastAsia"/>
                <w:sz w:val="20"/>
              </w:rPr>
              <w:t>Down-selection on the solution to be specified to support MBS broadcasting in NR NTN.</w:t>
            </w:r>
          </w:p>
          <w:p w14:paraId="341FD2DA" w14:textId="77777777" w:rsidR="004312C2" w:rsidRPr="006C0E0F" w:rsidRDefault="004312C2"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Pr="006C0E0F">
              <w:rPr>
                <w:sz w:val="20"/>
              </w:rPr>
              <w:t>.</w:t>
            </w:r>
          </w:p>
          <w:p w14:paraId="32A7AA82" w14:textId="77777777" w:rsidR="00DB182A" w:rsidRDefault="004312C2" w:rsidP="005D6B6C">
            <w:pPr>
              <w:pStyle w:val="3GPPAgreements"/>
              <w:numPr>
                <w:ilvl w:val="1"/>
                <w:numId w:val="10"/>
              </w:numPr>
              <w:rPr>
                <w:sz w:val="20"/>
              </w:rPr>
            </w:pPr>
            <w:r>
              <w:rPr>
                <w:rFonts w:hint="eastAsia"/>
                <w:sz w:val="20"/>
              </w:rPr>
              <w:t>Down-selection on the solution to be specified to support Regenerative payload</w:t>
            </w:r>
            <w:r w:rsidR="00933B6E">
              <w:rPr>
                <w:rFonts w:hint="eastAsia"/>
                <w:sz w:val="20"/>
              </w:rPr>
              <w:t xml:space="preserve"> (if any RAN2 impact).</w:t>
            </w:r>
          </w:p>
          <w:p w14:paraId="351D7F96" w14:textId="346BA145" w:rsidR="003D64A4" w:rsidRPr="00427282" w:rsidRDefault="000D675D" w:rsidP="00E21635">
            <w:pPr>
              <w:pStyle w:val="3GPPAgreements"/>
              <w:numPr>
                <w:ilvl w:val="0"/>
                <w:numId w:val="10"/>
              </w:numPr>
              <w:rPr>
                <w:sz w:val="20"/>
              </w:rPr>
            </w:pPr>
            <w:r>
              <w:rPr>
                <w:rFonts w:hint="eastAsia"/>
                <w:sz w:val="20"/>
                <w:lang w:val="en-GB"/>
              </w:rPr>
              <w:t>Further d</w:t>
            </w:r>
            <w:r w:rsidR="003D64A4" w:rsidRPr="003D64A4">
              <w:rPr>
                <w:sz w:val="20"/>
                <w:lang w:val="en-GB"/>
              </w:rPr>
              <w:t xml:space="preserve">iscussion on </w:t>
            </w:r>
            <w:r w:rsidR="003D64A4" w:rsidRPr="003D64A4">
              <w:rPr>
                <w:rFonts w:hint="eastAsia"/>
                <w:sz w:val="20"/>
                <w:lang w:val="en-GB"/>
              </w:rPr>
              <w:t xml:space="preserve">RAN2 impacts, if any, from other WGs (e.g. DL </w:t>
            </w:r>
            <w:proofErr w:type="spellStart"/>
            <w:r w:rsidR="003D64A4" w:rsidRPr="003D64A4">
              <w:rPr>
                <w:rFonts w:hint="eastAsia"/>
                <w:sz w:val="20"/>
                <w:lang w:val="en-GB"/>
              </w:rPr>
              <w:t>cov</w:t>
            </w:r>
            <w:proofErr w:type="spellEnd"/>
            <w:r w:rsidR="003D64A4" w:rsidRPr="003D64A4">
              <w:rPr>
                <w:rFonts w:hint="eastAsia"/>
                <w:sz w:val="20"/>
                <w:lang w:val="en-GB"/>
              </w:rPr>
              <w:t xml:space="preserve">. </w:t>
            </w:r>
            <w:proofErr w:type="spellStart"/>
            <w:r w:rsidR="003D64A4" w:rsidRPr="003D64A4">
              <w:rPr>
                <w:rFonts w:hint="eastAsia"/>
                <w:sz w:val="20"/>
                <w:lang w:val="en-GB"/>
              </w:rPr>
              <w:t>enh</w:t>
            </w:r>
            <w:proofErr w:type="spellEnd"/>
            <w:r w:rsidR="003D64A4" w:rsidRPr="003D64A4">
              <w:rPr>
                <w:rFonts w:hint="eastAsia"/>
                <w:sz w:val="20"/>
                <w:lang w:val="en-GB"/>
              </w:rPr>
              <w:t>.</w:t>
            </w:r>
            <w:r w:rsidR="00E21635">
              <w:rPr>
                <w:rFonts w:hint="eastAsia"/>
                <w:sz w:val="20"/>
                <w:lang w:val="en-GB"/>
              </w:rPr>
              <w:t>,</w:t>
            </w:r>
            <w:r w:rsidR="003D64A4">
              <w:rPr>
                <w:rFonts w:hint="eastAsia"/>
                <w:sz w:val="20"/>
                <w:lang w:val="en-GB"/>
              </w:rPr>
              <w:t xml:space="preserve"> UL capacity </w:t>
            </w:r>
            <w:proofErr w:type="spellStart"/>
            <w:r w:rsidR="003D64A4">
              <w:rPr>
                <w:rFonts w:hint="eastAsia"/>
                <w:sz w:val="20"/>
                <w:lang w:val="en-GB"/>
              </w:rPr>
              <w:t>enh</w:t>
            </w:r>
            <w:proofErr w:type="spellEnd"/>
            <w:r w:rsidR="003D64A4">
              <w:rPr>
                <w:rFonts w:hint="eastAsia"/>
                <w:sz w:val="20"/>
                <w:lang w:val="en-GB"/>
              </w:rPr>
              <w:t>.,</w:t>
            </w:r>
            <w:r w:rsidR="003D64A4" w:rsidRPr="003D64A4">
              <w:rPr>
                <w:rFonts w:hint="eastAsia"/>
                <w:sz w:val="20"/>
                <w:lang w:val="en-GB"/>
              </w:rPr>
              <w:t xml:space="preserve"> etc.).</w:t>
            </w:r>
          </w:p>
        </w:tc>
      </w:tr>
      <w:tr w:rsidR="00C46F15" w:rsidRPr="00E0125C" w14:paraId="206CDBD0" w14:textId="77777777" w:rsidTr="00875802">
        <w:tc>
          <w:tcPr>
            <w:tcW w:w="681" w:type="pct"/>
            <w:vMerge/>
          </w:tcPr>
          <w:p w14:paraId="6DDD7161" w14:textId="77777777" w:rsidR="00C46F15" w:rsidRPr="00E0125C" w:rsidRDefault="00C46F15" w:rsidP="004E3417">
            <w:pPr>
              <w:spacing w:before="60" w:after="60"/>
              <w:rPr>
                <w:sz w:val="20"/>
                <w:szCs w:val="20"/>
                <w:lang w:eastAsia="zh-CN"/>
              </w:rPr>
            </w:pPr>
          </w:p>
        </w:tc>
        <w:tc>
          <w:tcPr>
            <w:tcW w:w="628" w:type="pct"/>
            <w:shd w:val="clear" w:color="auto" w:fill="FFC000"/>
          </w:tcPr>
          <w:p w14:paraId="63539949" w14:textId="77777777" w:rsidR="00C46F15" w:rsidRPr="00E0125C" w:rsidRDefault="00C46F15" w:rsidP="004E3417">
            <w:pPr>
              <w:spacing w:before="60" w:after="60"/>
              <w:rPr>
                <w:sz w:val="20"/>
                <w:szCs w:val="20"/>
              </w:rPr>
            </w:pPr>
            <w:r w:rsidRPr="00E0125C">
              <w:rPr>
                <w:sz w:val="20"/>
                <w:szCs w:val="20"/>
              </w:rPr>
              <w:t>RAN3#1</w:t>
            </w:r>
            <w:r w:rsidRPr="00E0125C">
              <w:rPr>
                <w:sz w:val="20"/>
                <w:szCs w:val="20"/>
                <w:lang w:eastAsia="zh-CN"/>
              </w:rPr>
              <w:t>27</w:t>
            </w:r>
            <w:r w:rsidRPr="00E0125C">
              <w:rPr>
                <w:sz w:val="20"/>
                <w:szCs w:val="20"/>
              </w:rPr>
              <w:t>bis</w:t>
            </w:r>
          </w:p>
        </w:tc>
        <w:tc>
          <w:tcPr>
            <w:tcW w:w="488" w:type="pct"/>
            <w:shd w:val="clear" w:color="auto" w:fill="FFC000"/>
          </w:tcPr>
          <w:p w14:paraId="192C79E3" w14:textId="77777777" w:rsidR="00C46F15" w:rsidRPr="00E0125C" w:rsidRDefault="00C46F15" w:rsidP="004E3417">
            <w:pPr>
              <w:spacing w:before="60" w:after="60"/>
              <w:jc w:val="center"/>
              <w:rPr>
                <w:sz w:val="20"/>
                <w:szCs w:val="20"/>
              </w:rPr>
            </w:pPr>
            <w:r w:rsidRPr="00E0125C">
              <w:rPr>
                <w:sz w:val="20"/>
                <w:szCs w:val="20"/>
              </w:rPr>
              <w:t>0.5</w:t>
            </w:r>
          </w:p>
        </w:tc>
        <w:tc>
          <w:tcPr>
            <w:tcW w:w="3204" w:type="pct"/>
            <w:shd w:val="clear" w:color="auto" w:fill="FFC000"/>
          </w:tcPr>
          <w:p w14:paraId="7826A03C" w14:textId="77777777" w:rsidR="009B6547" w:rsidRPr="006C0E0F" w:rsidRDefault="009B6547" w:rsidP="009B6547">
            <w:pPr>
              <w:pStyle w:val="3GPPAgreements"/>
              <w:numPr>
                <w:ilvl w:val="0"/>
                <w:numId w:val="11"/>
              </w:numPr>
              <w:rPr>
                <w:sz w:val="20"/>
                <w:lang w:val="en-GB"/>
              </w:rPr>
            </w:pPr>
            <w:r w:rsidRPr="00E0125C">
              <w:rPr>
                <w:sz w:val="20"/>
                <w:lang w:val="en-GB"/>
              </w:rPr>
              <w:t>Necessary signalling design on provision of the target service area over NGAP.</w:t>
            </w:r>
          </w:p>
          <w:p w14:paraId="7CDE1E85" w14:textId="77777777" w:rsidR="009B6547" w:rsidRPr="00E0125C" w:rsidRDefault="009B6547" w:rsidP="009B6547">
            <w:pPr>
              <w:pStyle w:val="3GPPAgreements"/>
              <w:numPr>
                <w:ilvl w:val="0"/>
                <w:numId w:val="11"/>
              </w:numPr>
              <w:rPr>
                <w:sz w:val="20"/>
              </w:rPr>
            </w:pPr>
            <w:r w:rsidRPr="00E0125C">
              <w:rPr>
                <w:sz w:val="20"/>
                <w:lang w:val="en-GB"/>
              </w:rPr>
              <w:t>The specification work on</w:t>
            </w:r>
            <w:r w:rsidRPr="006C0E0F">
              <w:rPr>
                <w:sz w:val="20"/>
                <w:lang w:val="en-GB"/>
              </w:rPr>
              <w:t xml:space="preserve"> </w:t>
            </w:r>
            <w:r w:rsidRPr="00E0125C">
              <w:rPr>
                <w:sz w:val="20"/>
                <w:lang w:val="en-GB"/>
              </w:rPr>
              <w:t>support of Regenerative payload</w:t>
            </w:r>
            <w:r w:rsidRPr="00E0125C">
              <w:rPr>
                <w:sz w:val="20"/>
              </w:rPr>
              <w:t>:</w:t>
            </w:r>
          </w:p>
          <w:p w14:paraId="7045D6C4" w14:textId="77777777" w:rsidR="009B6547" w:rsidRPr="00E0125C" w:rsidRDefault="009B6547" w:rsidP="009B6547">
            <w:pPr>
              <w:pStyle w:val="3GPPAgreements"/>
              <w:numPr>
                <w:ilvl w:val="1"/>
                <w:numId w:val="10"/>
              </w:numPr>
              <w:rPr>
                <w:sz w:val="20"/>
              </w:rPr>
            </w:pPr>
            <w:r>
              <w:rPr>
                <w:sz w:val="20"/>
              </w:rPr>
              <w:t>The stage</w:t>
            </w:r>
            <w:r w:rsidRPr="00E0125C">
              <w:rPr>
                <w:sz w:val="20"/>
              </w:rPr>
              <w:t>2 work to support full gNB on board.</w:t>
            </w:r>
          </w:p>
          <w:p w14:paraId="3FF7CC7E" w14:textId="424D002F" w:rsidR="00C46F15" w:rsidRPr="00623312" w:rsidRDefault="009B6547" w:rsidP="009B6547">
            <w:pPr>
              <w:pStyle w:val="3GPPAgreements"/>
              <w:numPr>
                <w:ilvl w:val="1"/>
                <w:numId w:val="10"/>
              </w:numPr>
              <w:rPr>
                <w:sz w:val="20"/>
              </w:rPr>
            </w:pPr>
            <w:r w:rsidRPr="00E0125C">
              <w:rPr>
                <w:sz w:val="20"/>
              </w:rPr>
              <w:t>The nece</w:t>
            </w:r>
            <w:r w:rsidRPr="006C0E0F">
              <w:rPr>
                <w:sz w:val="20"/>
              </w:rPr>
              <w:t xml:space="preserve">ssary signalling enhancements for NG and </w:t>
            </w:r>
            <w:proofErr w:type="spellStart"/>
            <w:r w:rsidRPr="006C0E0F">
              <w:rPr>
                <w:sz w:val="20"/>
              </w:rPr>
              <w:t>Xn</w:t>
            </w:r>
            <w:proofErr w:type="spellEnd"/>
            <w:r w:rsidRPr="006C0E0F">
              <w:rPr>
                <w:sz w:val="20"/>
              </w:rPr>
              <w:t>.</w:t>
            </w:r>
          </w:p>
        </w:tc>
      </w:tr>
      <w:tr w:rsidR="00C46F15" w:rsidRPr="00E0125C" w14:paraId="108B801E" w14:textId="77777777" w:rsidTr="00875802">
        <w:tc>
          <w:tcPr>
            <w:tcW w:w="681" w:type="pct"/>
            <w:vMerge/>
          </w:tcPr>
          <w:p w14:paraId="0B396C78" w14:textId="77777777" w:rsidR="00C46F15" w:rsidRPr="00E0125C" w:rsidRDefault="00C46F15" w:rsidP="004E3417">
            <w:pPr>
              <w:spacing w:before="60" w:after="60"/>
              <w:rPr>
                <w:sz w:val="20"/>
                <w:szCs w:val="20"/>
                <w:lang w:eastAsia="zh-CN"/>
              </w:rPr>
            </w:pPr>
          </w:p>
        </w:tc>
        <w:tc>
          <w:tcPr>
            <w:tcW w:w="628" w:type="pct"/>
            <w:shd w:val="clear" w:color="auto" w:fill="FFFFFF" w:themeFill="background1"/>
          </w:tcPr>
          <w:p w14:paraId="3502EA06" w14:textId="77777777" w:rsidR="00C46F15" w:rsidRPr="00E0125C" w:rsidRDefault="00C46F15" w:rsidP="004E3417">
            <w:pPr>
              <w:spacing w:before="60" w:after="60"/>
              <w:rPr>
                <w:sz w:val="20"/>
                <w:szCs w:val="20"/>
              </w:rPr>
            </w:pPr>
            <w:r w:rsidRPr="00E0125C">
              <w:rPr>
                <w:sz w:val="20"/>
                <w:szCs w:val="20"/>
              </w:rPr>
              <w:t>RAN4#1</w:t>
            </w:r>
            <w:r w:rsidRPr="00E0125C">
              <w:rPr>
                <w:sz w:val="20"/>
                <w:szCs w:val="20"/>
                <w:lang w:eastAsia="zh-CN"/>
              </w:rPr>
              <w:t>14</w:t>
            </w:r>
            <w:r w:rsidRPr="00E0125C">
              <w:rPr>
                <w:sz w:val="20"/>
                <w:szCs w:val="20"/>
              </w:rPr>
              <w:t>bis</w:t>
            </w:r>
          </w:p>
        </w:tc>
        <w:tc>
          <w:tcPr>
            <w:tcW w:w="488" w:type="pct"/>
            <w:shd w:val="clear" w:color="auto" w:fill="FFFFFF" w:themeFill="background1"/>
          </w:tcPr>
          <w:p w14:paraId="4BD8A505" w14:textId="77777777" w:rsidR="00C46F15" w:rsidRPr="00E0125C" w:rsidRDefault="00C46F15" w:rsidP="004E3417">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513F9D89" w14:textId="67D22763" w:rsidR="00C46F15" w:rsidRPr="00E0125C" w:rsidRDefault="0012301E" w:rsidP="004E3417">
            <w:pPr>
              <w:widowControl w:val="0"/>
              <w:autoSpaceDE/>
              <w:autoSpaceDN/>
              <w:adjustRightInd/>
              <w:snapToGrid/>
              <w:spacing w:after="0"/>
              <w:jc w:val="left"/>
              <w:rPr>
                <w:rFonts w:eastAsia="Times New Roman"/>
                <w:sz w:val="20"/>
                <w:szCs w:val="20"/>
              </w:rPr>
            </w:pPr>
            <w:r>
              <w:rPr>
                <w:rFonts w:eastAsia="Times New Roman"/>
                <w:sz w:val="20"/>
                <w:szCs w:val="20"/>
              </w:rPr>
              <w:t>TBC</w:t>
            </w:r>
          </w:p>
        </w:tc>
      </w:tr>
      <w:tr w:rsidR="00C46F15" w:rsidRPr="00E0125C" w14:paraId="4D681985" w14:textId="77777777" w:rsidTr="00875802">
        <w:tc>
          <w:tcPr>
            <w:tcW w:w="681" w:type="pct"/>
            <w:vMerge/>
          </w:tcPr>
          <w:p w14:paraId="52BEAF3A" w14:textId="77777777" w:rsidR="00C46F15" w:rsidRPr="00E0125C" w:rsidRDefault="00C46F15" w:rsidP="004E3417">
            <w:pPr>
              <w:spacing w:before="60" w:after="60"/>
              <w:rPr>
                <w:sz w:val="20"/>
                <w:szCs w:val="20"/>
              </w:rPr>
            </w:pPr>
          </w:p>
        </w:tc>
        <w:tc>
          <w:tcPr>
            <w:tcW w:w="628" w:type="pct"/>
            <w:shd w:val="clear" w:color="auto" w:fill="FF99FF"/>
          </w:tcPr>
          <w:p w14:paraId="785523FA"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121</w:t>
            </w:r>
          </w:p>
        </w:tc>
        <w:tc>
          <w:tcPr>
            <w:tcW w:w="488" w:type="pct"/>
            <w:shd w:val="clear" w:color="auto" w:fill="FF99FF"/>
          </w:tcPr>
          <w:p w14:paraId="75521AD7"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1A8A54EE"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712D91DE" w14:textId="3D88D1CC" w:rsidR="00822CAE" w:rsidRPr="006A70C7" w:rsidRDefault="00822CAE" w:rsidP="00822CAE">
            <w:pPr>
              <w:pStyle w:val="ListParagraph"/>
              <w:numPr>
                <w:ilvl w:val="1"/>
                <w:numId w:val="10"/>
              </w:numPr>
              <w:rPr>
                <w:rFonts w:ascii="Times New Roman" w:hAnsi="Times New Roman" w:cs="Times New Roman"/>
                <w:sz w:val="20"/>
                <w:szCs w:val="20"/>
              </w:rPr>
            </w:pPr>
            <w:r w:rsidRPr="006A70C7">
              <w:rPr>
                <w:rFonts w:ascii="Times New Roman" w:hAnsi="Times New Roman" w:cs="Times New Roman"/>
                <w:sz w:val="20"/>
                <w:szCs w:val="20"/>
              </w:rPr>
              <w:t>Discuss remaining aspects on solutions for link level enhancements for FR1-NTN (e.g. for PDCCH, PDSCH) and/or system level enhancements for FR1-NTN and/or FR2-NTN</w:t>
            </w:r>
          </w:p>
          <w:p w14:paraId="7C41E09D" w14:textId="77777777"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Identify the potential specification impacts.</w:t>
            </w:r>
          </w:p>
          <w:p w14:paraId="3BE876B7" w14:textId="77777777"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Further discuss related RRC parameters, if needed, and send LS to RAN2</w:t>
            </w:r>
          </w:p>
          <w:p w14:paraId="358F2022" w14:textId="0A20A561"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draft CRs</w:t>
            </w:r>
          </w:p>
          <w:p w14:paraId="280AA7D9"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67949DDE" w14:textId="77777777" w:rsidR="002B0FE4" w:rsidRPr="007755B8" w:rsidRDefault="002B0FE4" w:rsidP="002B0FE4">
            <w:pPr>
              <w:pStyle w:val="ListParagraph"/>
              <w:numPr>
                <w:ilvl w:val="1"/>
                <w:numId w:val="10"/>
              </w:numPr>
              <w:rPr>
                <w:rFonts w:ascii="Times New Roman" w:hAnsi="Times New Roman" w:cs="Times New Roman"/>
                <w:sz w:val="20"/>
                <w:szCs w:val="20"/>
              </w:rPr>
            </w:pPr>
            <w:r w:rsidRPr="007755B8">
              <w:rPr>
                <w:rFonts w:ascii="Times New Roman" w:hAnsi="Times New Roman" w:cs="Times New Roman"/>
                <w:sz w:val="20"/>
                <w:szCs w:val="20"/>
              </w:rPr>
              <w:t>Based on the study phase outcomes, specify DFT-s-OFDM PUSCH enhancements via Orthogonal Cover Codes (OCC)</w:t>
            </w:r>
          </w:p>
          <w:p w14:paraId="4B79320D" w14:textId="77777777" w:rsidR="002B0FE4" w:rsidRPr="007755B8" w:rsidRDefault="002B0FE4" w:rsidP="002B0FE4">
            <w:pPr>
              <w:pStyle w:val="ListParagraph"/>
              <w:numPr>
                <w:ilvl w:val="1"/>
                <w:numId w:val="10"/>
              </w:numPr>
              <w:rPr>
                <w:rFonts w:ascii="Times New Roman" w:hAnsi="Times New Roman" w:cs="Times New Roman"/>
                <w:sz w:val="20"/>
                <w:szCs w:val="20"/>
              </w:rPr>
            </w:pPr>
            <w:r w:rsidRPr="007755B8">
              <w:rPr>
                <w:rFonts w:ascii="Times New Roman" w:hAnsi="Times New Roman" w:cs="Times New Roman"/>
                <w:sz w:val="20"/>
                <w:szCs w:val="20"/>
              </w:rPr>
              <w:t>Identify the potential specification impacts</w:t>
            </w:r>
          </w:p>
          <w:p w14:paraId="038205DA" w14:textId="1A6C82FA" w:rsidR="002B0FE4" w:rsidRPr="007755B8" w:rsidRDefault="002B0FE4" w:rsidP="002B0FE4">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Further discuss related RRC parameters, if needed, and send LS to RAN2</w:t>
            </w:r>
          </w:p>
          <w:p w14:paraId="2E27299A" w14:textId="77777777" w:rsidR="002B0FE4" w:rsidRPr="007755B8" w:rsidRDefault="002B0FE4" w:rsidP="002B0FE4">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Discuss draft CRs</w:t>
            </w:r>
          </w:p>
          <w:p w14:paraId="69DC8F08" w14:textId="38C67E19" w:rsidR="00C46F15" w:rsidRPr="00E0125C" w:rsidRDefault="00C46F15" w:rsidP="00B51245">
            <w:pPr>
              <w:widowControl w:val="0"/>
              <w:autoSpaceDE/>
              <w:autoSpaceDN/>
              <w:adjustRightInd/>
              <w:snapToGrid/>
              <w:spacing w:after="0"/>
              <w:rPr>
                <w:sz w:val="20"/>
                <w:szCs w:val="20"/>
              </w:rPr>
            </w:pPr>
          </w:p>
        </w:tc>
      </w:tr>
      <w:tr w:rsidR="00C46F15" w:rsidRPr="006C0E0F" w14:paraId="02AFE4A6" w14:textId="77777777" w:rsidTr="00875802">
        <w:tc>
          <w:tcPr>
            <w:tcW w:w="681" w:type="pct"/>
            <w:vMerge/>
          </w:tcPr>
          <w:p w14:paraId="2DA7E792" w14:textId="77777777" w:rsidR="00C46F15" w:rsidRPr="00E0125C" w:rsidRDefault="00C46F15" w:rsidP="004E3417">
            <w:pPr>
              <w:spacing w:before="60" w:after="60"/>
              <w:rPr>
                <w:sz w:val="20"/>
                <w:szCs w:val="20"/>
              </w:rPr>
            </w:pPr>
          </w:p>
        </w:tc>
        <w:tc>
          <w:tcPr>
            <w:tcW w:w="628" w:type="pct"/>
            <w:shd w:val="clear" w:color="auto" w:fill="CCFFFF"/>
          </w:tcPr>
          <w:p w14:paraId="1D6BA73B" w14:textId="77777777" w:rsidR="00C46F15" w:rsidRPr="00E0125C" w:rsidRDefault="00C46F15" w:rsidP="004E3417">
            <w:pPr>
              <w:spacing w:before="60" w:after="60"/>
              <w:rPr>
                <w:sz w:val="20"/>
                <w:szCs w:val="20"/>
                <w:lang w:eastAsia="zh-CN"/>
              </w:rPr>
            </w:pPr>
            <w:r w:rsidRPr="00E0125C">
              <w:rPr>
                <w:sz w:val="20"/>
                <w:szCs w:val="20"/>
              </w:rPr>
              <w:t>RAN2#1</w:t>
            </w:r>
            <w:r w:rsidRPr="00E0125C">
              <w:rPr>
                <w:sz w:val="20"/>
                <w:szCs w:val="20"/>
                <w:lang w:eastAsia="zh-CN"/>
              </w:rPr>
              <w:t>30</w:t>
            </w:r>
          </w:p>
        </w:tc>
        <w:tc>
          <w:tcPr>
            <w:tcW w:w="488" w:type="pct"/>
            <w:shd w:val="clear" w:color="auto" w:fill="CCFFFF"/>
          </w:tcPr>
          <w:p w14:paraId="45FB3815" w14:textId="77777777" w:rsidR="00C46F15" w:rsidRPr="00E0125C" w:rsidRDefault="00C46F15" w:rsidP="004E3417">
            <w:pPr>
              <w:spacing w:before="60" w:after="60"/>
              <w:jc w:val="center"/>
              <w:rPr>
                <w:sz w:val="20"/>
                <w:szCs w:val="20"/>
                <w:lang w:eastAsia="zh-CN"/>
              </w:rPr>
            </w:pPr>
            <w:r w:rsidRPr="00E0125C">
              <w:rPr>
                <w:sz w:val="20"/>
                <w:szCs w:val="20"/>
                <w:lang w:eastAsia="zh-CN"/>
              </w:rPr>
              <w:t>2</w:t>
            </w:r>
          </w:p>
        </w:tc>
        <w:tc>
          <w:tcPr>
            <w:tcW w:w="3204" w:type="pct"/>
            <w:shd w:val="clear" w:color="auto" w:fill="CCFFFF"/>
          </w:tcPr>
          <w:p w14:paraId="0248DD61" w14:textId="3D8F6D9D" w:rsidR="00A95FBE" w:rsidRPr="00E0125C" w:rsidRDefault="00A95FBE" w:rsidP="005D6B6C">
            <w:pPr>
              <w:pStyle w:val="3GPPAgreements"/>
              <w:numPr>
                <w:ilvl w:val="0"/>
                <w:numId w:val="10"/>
              </w:numPr>
              <w:rPr>
                <w:sz w:val="20"/>
              </w:rPr>
            </w:pPr>
            <w:r>
              <w:rPr>
                <w:rFonts w:hint="eastAsia"/>
                <w:sz w:val="20"/>
                <w:lang w:val="en-GB"/>
              </w:rPr>
              <w:t xml:space="preserve">Further </w:t>
            </w:r>
            <w:r>
              <w:rPr>
                <w:sz w:val="20"/>
                <w:lang w:val="en-GB"/>
              </w:rPr>
              <w:t>discussion</w:t>
            </w:r>
            <w:r>
              <w:rPr>
                <w:rFonts w:hint="eastAsia"/>
                <w:sz w:val="20"/>
                <w:lang w:val="en-GB"/>
              </w:rPr>
              <w:t xml:space="preserve"> on</w:t>
            </w:r>
            <w:r w:rsidRPr="006C0E0F">
              <w:rPr>
                <w:sz w:val="20"/>
                <w:lang w:val="en-GB"/>
              </w:rPr>
              <w:t xml:space="preserve"> </w:t>
            </w:r>
            <w:r w:rsidRPr="00E0125C">
              <w:rPr>
                <w:sz w:val="20"/>
                <w:lang w:val="en-GB"/>
              </w:rPr>
              <w:t>support of MBS broadcasting:</w:t>
            </w:r>
          </w:p>
          <w:p w14:paraId="7E9D22C5" w14:textId="77CCDFA7" w:rsidR="004312C2" w:rsidRDefault="004312C2" w:rsidP="005D6B6C">
            <w:pPr>
              <w:pStyle w:val="3GPPAgreements"/>
              <w:numPr>
                <w:ilvl w:val="1"/>
                <w:numId w:val="10"/>
              </w:numPr>
              <w:rPr>
                <w:sz w:val="20"/>
              </w:rPr>
            </w:pPr>
            <w:r>
              <w:rPr>
                <w:rFonts w:hint="eastAsia"/>
                <w:sz w:val="20"/>
              </w:rPr>
              <w:t>Finaliz</w:t>
            </w:r>
            <w:r w:rsidR="00822907">
              <w:rPr>
                <w:rFonts w:hint="eastAsia"/>
                <w:sz w:val="20"/>
              </w:rPr>
              <w:t>e</w:t>
            </w:r>
            <w:r>
              <w:rPr>
                <w:rFonts w:hint="eastAsia"/>
                <w:sz w:val="20"/>
              </w:rPr>
              <w:t xml:space="preserve"> the stage-2 design on MBS broadcasting in NR NTN.</w:t>
            </w:r>
          </w:p>
          <w:p w14:paraId="79BADEFC" w14:textId="11224DC5" w:rsidR="00A95FBE" w:rsidRDefault="004312C2" w:rsidP="005D6B6C">
            <w:pPr>
              <w:pStyle w:val="3GPPAgreements"/>
              <w:numPr>
                <w:ilvl w:val="1"/>
                <w:numId w:val="10"/>
              </w:numPr>
              <w:rPr>
                <w:sz w:val="20"/>
              </w:rPr>
            </w:pPr>
            <w:r>
              <w:rPr>
                <w:rFonts w:hint="eastAsia"/>
                <w:sz w:val="20"/>
              </w:rPr>
              <w:t>D</w:t>
            </w:r>
            <w:r w:rsidR="00A95FBE">
              <w:rPr>
                <w:rFonts w:hint="eastAsia"/>
                <w:sz w:val="20"/>
              </w:rPr>
              <w:t xml:space="preserve">iscuss remaining stage-3 details on MBS broadcasting in NR NTN (e.g. </w:t>
            </w:r>
            <w:r w:rsidR="00A95FBE">
              <w:rPr>
                <w:sz w:val="20"/>
              </w:rPr>
              <w:t>signaling</w:t>
            </w:r>
            <w:r w:rsidR="00A95FBE">
              <w:rPr>
                <w:rFonts w:hint="eastAsia"/>
                <w:sz w:val="20"/>
              </w:rPr>
              <w:t xml:space="preserve"> details, details on UE </w:t>
            </w:r>
            <w:r w:rsidR="00A95FBE">
              <w:rPr>
                <w:sz w:val="20"/>
              </w:rPr>
              <w:t>behavior</w:t>
            </w:r>
            <w:r w:rsidR="00A95FBE">
              <w:rPr>
                <w:rFonts w:hint="eastAsia"/>
                <w:sz w:val="20"/>
              </w:rPr>
              <w:t>, etc.).</w:t>
            </w:r>
          </w:p>
          <w:p w14:paraId="11096FE6" w14:textId="75AFEACE" w:rsidR="00A95FBE" w:rsidRPr="006C0E0F" w:rsidRDefault="00A95FBE"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822907">
              <w:rPr>
                <w:rFonts w:hint="eastAsia"/>
                <w:sz w:val="20"/>
                <w:lang w:val="en-GB"/>
              </w:rPr>
              <w:t xml:space="preserve"> </w:t>
            </w:r>
            <w:r w:rsidR="00822907">
              <w:rPr>
                <w:rFonts w:hint="eastAsia"/>
                <w:sz w:val="20"/>
              </w:rPr>
              <w:t>(if any RAN2 impacts):</w:t>
            </w:r>
          </w:p>
          <w:p w14:paraId="6F6A7481" w14:textId="4ED0BF31" w:rsidR="00933B6E" w:rsidRPr="00933B6E" w:rsidRDefault="00933B6E" w:rsidP="005D6B6C">
            <w:pPr>
              <w:pStyle w:val="3GPPAgreements"/>
              <w:numPr>
                <w:ilvl w:val="1"/>
                <w:numId w:val="10"/>
              </w:numPr>
              <w:rPr>
                <w:b/>
                <w:sz w:val="20"/>
                <w:u w:val="single"/>
              </w:rPr>
            </w:pPr>
            <w:r w:rsidRPr="00822907">
              <w:rPr>
                <w:rFonts w:hint="eastAsia"/>
                <w:sz w:val="20"/>
              </w:rPr>
              <w:t>Finalize stage-2 design on support of Regenerative payload</w:t>
            </w:r>
            <w:r w:rsidRPr="00427282">
              <w:rPr>
                <w:rFonts w:hint="eastAsia"/>
                <w:b/>
                <w:sz w:val="20"/>
              </w:rPr>
              <w:t>.</w:t>
            </w:r>
          </w:p>
          <w:p w14:paraId="2838928C" w14:textId="77777777" w:rsidR="00C46F15" w:rsidRPr="00892C64" w:rsidRDefault="00933B6E" w:rsidP="005D6B6C">
            <w:pPr>
              <w:pStyle w:val="3GPPAgreements"/>
              <w:numPr>
                <w:ilvl w:val="1"/>
                <w:numId w:val="10"/>
              </w:numPr>
              <w:rPr>
                <w:b/>
                <w:sz w:val="20"/>
                <w:u w:val="single"/>
              </w:rPr>
            </w:pPr>
            <w:r>
              <w:rPr>
                <w:rFonts w:hint="eastAsia"/>
                <w:sz w:val="20"/>
              </w:rPr>
              <w:lastRenderedPageBreak/>
              <w:t>Di</w:t>
            </w:r>
            <w:r w:rsidR="00104077">
              <w:rPr>
                <w:rFonts w:hint="eastAsia"/>
                <w:sz w:val="20"/>
              </w:rPr>
              <w:t xml:space="preserve">scuss </w:t>
            </w:r>
            <w:r w:rsidR="003D4DDF">
              <w:rPr>
                <w:sz w:val="20"/>
              </w:rPr>
              <w:t>remain</w:t>
            </w:r>
            <w:r w:rsidR="003D4DDF">
              <w:rPr>
                <w:rFonts w:hint="eastAsia"/>
                <w:sz w:val="20"/>
              </w:rPr>
              <w:t>ing</w:t>
            </w:r>
            <w:r w:rsidR="00A95FBE">
              <w:rPr>
                <w:rFonts w:hint="eastAsia"/>
                <w:sz w:val="20"/>
              </w:rPr>
              <w:t xml:space="preserve"> stage-3 details.</w:t>
            </w:r>
          </w:p>
          <w:p w14:paraId="51A35991" w14:textId="2016B626" w:rsidR="00892C64" w:rsidRPr="00892C64" w:rsidRDefault="003D64A4" w:rsidP="003D64A4">
            <w:pPr>
              <w:pStyle w:val="3GPPAgreements"/>
              <w:numPr>
                <w:ilvl w:val="0"/>
                <w:numId w:val="10"/>
              </w:numPr>
              <w:rPr>
                <w:b/>
                <w:sz w:val="20"/>
                <w:u w:val="single"/>
              </w:rPr>
            </w:pPr>
            <w:r w:rsidRPr="00587558">
              <w:rPr>
                <w:rFonts w:hint="eastAsia"/>
                <w:sz w:val="20"/>
                <w:lang w:val="en-GB"/>
              </w:rPr>
              <w:t>Further d</w:t>
            </w:r>
            <w:r w:rsidR="00892C64" w:rsidRPr="00587558">
              <w:rPr>
                <w:sz w:val="20"/>
                <w:lang w:val="en-GB"/>
              </w:rPr>
              <w:t xml:space="preserve">iscussion on </w:t>
            </w:r>
            <w:r w:rsidR="00E31E2C" w:rsidRPr="00587558">
              <w:rPr>
                <w:rFonts w:hint="eastAsia"/>
                <w:sz w:val="20"/>
                <w:lang w:val="en-GB"/>
              </w:rPr>
              <w:t xml:space="preserve">RAN2 impacts, if any, </w:t>
            </w:r>
            <w:r w:rsidR="00892C64" w:rsidRPr="00587558">
              <w:rPr>
                <w:rFonts w:hint="eastAsia"/>
                <w:sz w:val="20"/>
                <w:lang w:val="en-GB"/>
              </w:rPr>
              <w:t xml:space="preserve">from other WGs (e.g. DL </w:t>
            </w:r>
            <w:proofErr w:type="spellStart"/>
            <w:r w:rsidR="00892C64" w:rsidRPr="00587558">
              <w:rPr>
                <w:rFonts w:hint="eastAsia"/>
                <w:sz w:val="20"/>
                <w:lang w:val="en-GB"/>
              </w:rPr>
              <w:t>cov</w:t>
            </w:r>
            <w:proofErr w:type="spellEnd"/>
            <w:r w:rsidR="00892C64" w:rsidRPr="00587558">
              <w:rPr>
                <w:rFonts w:hint="eastAsia"/>
                <w:sz w:val="20"/>
                <w:lang w:val="en-GB"/>
              </w:rPr>
              <w:t xml:space="preserve">. </w:t>
            </w:r>
            <w:proofErr w:type="spellStart"/>
            <w:r w:rsidR="00892C64" w:rsidRPr="00587558">
              <w:rPr>
                <w:rFonts w:hint="eastAsia"/>
                <w:sz w:val="20"/>
                <w:lang w:val="en-GB"/>
              </w:rPr>
              <w:t>enh</w:t>
            </w:r>
            <w:proofErr w:type="spellEnd"/>
            <w:r w:rsidR="00892C64" w:rsidRPr="00587558">
              <w:rPr>
                <w:rFonts w:hint="eastAsia"/>
                <w:sz w:val="20"/>
                <w:lang w:val="en-GB"/>
              </w:rPr>
              <w:t>.</w:t>
            </w:r>
            <w:r w:rsidR="00FD022C" w:rsidRPr="00587558">
              <w:rPr>
                <w:rFonts w:hint="eastAsia"/>
                <w:sz w:val="20"/>
                <w:lang w:val="en-GB"/>
              </w:rPr>
              <w:t xml:space="preserve">, UL capacity </w:t>
            </w:r>
            <w:proofErr w:type="spellStart"/>
            <w:r w:rsidR="00FD022C" w:rsidRPr="00587558">
              <w:rPr>
                <w:rFonts w:hint="eastAsia"/>
                <w:sz w:val="20"/>
                <w:lang w:val="en-GB"/>
              </w:rPr>
              <w:t>enh</w:t>
            </w:r>
            <w:proofErr w:type="spellEnd"/>
            <w:r w:rsidR="00FD022C" w:rsidRPr="00587558">
              <w:rPr>
                <w:rFonts w:hint="eastAsia"/>
                <w:sz w:val="20"/>
                <w:lang w:val="en-GB"/>
              </w:rPr>
              <w:t>.,</w:t>
            </w:r>
            <w:r w:rsidR="00892C64" w:rsidRPr="00587558">
              <w:rPr>
                <w:rFonts w:hint="eastAsia"/>
                <w:sz w:val="20"/>
                <w:lang w:val="en-GB"/>
              </w:rPr>
              <w:t xml:space="preserve"> etc.).</w:t>
            </w:r>
          </w:p>
        </w:tc>
      </w:tr>
      <w:tr w:rsidR="00C46F15" w:rsidRPr="00E0125C" w14:paraId="7F693EA4" w14:textId="77777777" w:rsidTr="00875802">
        <w:trPr>
          <w:trHeight w:val="439"/>
        </w:trPr>
        <w:tc>
          <w:tcPr>
            <w:tcW w:w="681" w:type="pct"/>
            <w:vMerge/>
          </w:tcPr>
          <w:p w14:paraId="30E36708" w14:textId="77777777" w:rsidR="00C46F15" w:rsidRPr="00E0125C" w:rsidRDefault="00C46F15" w:rsidP="004E3417">
            <w:pPr>
              <w:spacing w:before="60" w:after="60"/>
              <w:rPr>
                <w:sz w:val="20"/>
                <w:szCs w:val="20"/>
              </w:rPr>
            </w:pPr>
          </w:p>
        </w:tc>
        <w:tc>
          <w:tcPr>
            <w:tcW w:w="628" w:type="pct"/>
            <w:tcBorders>
              <w:bottom w:val="single" w:sz="4" w:space="0" w:color="auto"/>
            </w:tcBorders>
            <w:shd w:val="clear" w:color="auto" w:fill="FFC000"/>
          </w:tcPr>
          <w:p w14:paraId="1EF476A0" w14:textId="77777777" w:rsidR="00C46F15" w:rsidRPr="00E0125C" w:rsidRDefault="00C46F15" w:rsidP="004E3417">
            <w:pPr>
              <w:spacing w:before="60" w:after="60"/>
              <w:rPr>
                <w:sz w:val="20"/>
                <w:szCs w:val="20"/>
                <w:lang w:eastAsia="zh-CN"/>
              </w:rPr>
            </w:pPr>
            <w:r w:rsidRPr="00E0125C">
              <w:rPr>
                <w:sz w:val="20"/>
                <w:szCs w:val="20"/>
              </w:rPr>
              <w:t>RAN3#12</w:t>
            </w:r>
            <w:r w:rsidRPr="00E0125C">
              <w:rPr>
                <w:sz w:val="20"/>
                <w:szCs w:val="20"/>
                <w:lang w:eastAsia="zh-CN"/>
              </w:rPr>
              <w:t>8</w:t>
            </w:r>
          </w:p>
        </w:tc>
        <w:tc>
          <w:tcPr>
            <w:tcW w:w="488" w:type="pct"/>
            <w:tcBorders>
              <w:bottom w:val="single" w:sz="4" w:space="0" w:color="auto"/>
            </w:tcBorders>
            <w:shd w:val="clear" w:color="auto" w:fill="FFC000"/>
          </w:tcPr>
          <w:p w14:paraId="2377A501" w14:textId="77777777" w:rsidR="00C46F15" w:rsidRPr="00E0125C" w:rsidRDefault="00C46F15" w:rsidP="004E3417">
            <w:pPr>
              <w:spacing w:before="60" w:after="60"/>
              <w:jc w:val="center"/>
              <w:rPr>
                <w:sz w:val="20"/>
                <w:szCs w:val="20"/>
              </w:rPr>
            </w:pPr>
            <w:r w:rsidRPr="00E0125C">
              <w:rPr>
                <w:sz w:val="20"/>
                <w:szCs w:val="20"/>
              </w:rPr>
              <w:t>0.5</w:t>
            </w:r>
          </w:p>
        </w:tc>
        <w:tc>
          <w:tcPr>
            <w:tcW w:w="3204" w:type="pct"/>
            <w:tcBorders>
              <w:bottom w:val="single" w:sz="4" w:space="0" w:color="auto"/>
            </w:tcBorders>
            <w:shd w:val="clear" w:color="auto" w:fill="FFC000"/>
          </w:tcPr>
          <w:p w14:paraId="4001D8C7" w14:textId="77777777" w:rsidR="00C46F15" w:rsidRPr="006C0E0F" w:rsidRDefault="00C46F15" w:rsidP="005D6B6C">
            <w:pPr>
              <w:pStyle w:val="3GPPAgreements"/>
              <w:numPr>
                <w:ilvl w:val="0"/>
                <w:numId w:val="11"/>
              </w:numPr>
              <w:rPr>
                <w:sz w:val="20"/>
                <w:lang w:val="en-GB"/>
              </w:rPr>
            </w:pPr>
            <w:r w:rsidRPr="00E0125C">
              <w:rPr>
                <w:sz w:val="20"/>
                <w:lang w:val="en-GB"/>
              </w:rPr>
              <w:t>Necessary signalling design on provision of the target service area over NGAP.</w:t>
            </w:r>
          </w:p>
          <w:p w14:paraId="21E613BA" w14:textId="77777777" w:rsidR="00C46F15" w:rsidRPr="00E0125C" w:rsidRDefault="00C46F15" w:rsidP="005D6B6C">
            <w:pPr>
              <w:pStyle w:val="3GPPAgreements"/>
              <w:numPr>
                <w:ilvl w:val="0"/>
                <w:numId w:val="11"/>
              </w:numPr>
              <w:rPr>
                <w:sz w:val="20"/>
              </w:rPr>
            </w:pPr>
            <w:r w:rsidRPr="00E0125C">
              <w:rPr>
                <w:sz w:val="20"/>
                <w:lang w:val="en-GB"/>
              </w:rPr>
              <w:t>The specification work on</w:t>
            </w:r>
            <w:r w:rsidRPr="006C0E0F">
              <w:rPr>
                <w:sz w:val="20"/>
                <w:lang w:val="en-GB"/>
              </w:rPr>
              <w:t xml:space="preserve"> </w:t>
            </w:r>
            <w:r w:rsidRPr="00E0125C">
              <w:rPr>
                <w:sz w:val="20"/>
                <w:lang w:val="en-GB"/>
              </w:rPr>
              <w:t>support of Regenerative payload</w:t>
            </w:r>
            <w:r w:rsidRPr="00E0125C">
              <w:rPr>
                <w:sz w:val="20"/>
              </w:rPr>
              <w:t>:</w:t>
            </w:r>
          </w:p>
          <w:p w14:paraId="128F7A59" w14:textId="560F172B" w:rsidR="00C46F15" w:rsidRPr="00E0125C" w:rsidRDefault="00423C59" w:rsidP="005D6B6C">
            <w:pPr>
              <w:pStyle w:val="3GPPAgreements"/>
              <w:numPr>
                <w:ilvl w:val="1"/>
                <w:numId w:val="10"/>
              </w:numPr>
              <w:rPr>
                <w:sz w:val="20"/>
              </w:rPr>
            </w:pPr>
            <w:r>
              <w:rPr>
                <w:sz w:val="20"/>
              </w:rPr>
              <w:t>The stage</w:t>
            </w:r>
            <w:r w:rsidR="00C46F15" w:rsidRPr="00E0125C">
              <w:rPr>
                <w:sz w:val="20"/>
              </w:rPr>
              <w:t>2 work to support full gNB on board.</w:t>
            </w:r>
          </w:p>
          <w:p w14:paraId="59A3E3DB" w14:textId="498CA783" w:rsidR="00C46F15" w:rsidRPr="00623312" w:rsidRDefault="00C46F15" w:rsidP="00300200">
            <w:pPr>
              <w:pStyle w:val="3GPPAgreements"/>
              <w:numPr>
                <w:ilvl w:val="1"/>
                <w:numId w:val="10"/>
              </w:numPr>
              <w:rPr>
                <w:sz w:val="20"/>
              </w:rPr>
            </w:pPr>
            <w:r w:rsidRPr="00E0125C">
              <w:rPr>
                <w:sz w:val="20"/>
              </w:rPr>
              <w:t>The nece</w:t>
            </w:r>
            <w:r w:rsidRPr="006C0E0F">
              <w:rPr>
                <w:sz w:val="20"/>
              </w:rPr>
              <w:t>ssary signalling</w:t>
            </w:r>
            <w:r w:rsidR="00300200">
              <w:rPr>
                <w:rFonts w:hint="eastAsia"/>
                <w:sz w:val="20"/>
              </w:rPr>
              <w:t xml:space="preserve"> </w:t>
            </w:r>
            <w:r w:rsidRPr="006C0E0F">
              <w:rPr>
                <w:sz w:val="20"/>
              </w:rPr>
              <w:t xml:space="preserve">enhancements for NG and </w:t>
            </w:r>
            <w:proofErr w:type="spellStart"/>
            <w:r w:rsidRPr="006C0E0F">
              <w:rPr>
                <w:sz w:val="20"/>
              </w:rPr>
              <w:t>Xn</w:t>
            </w:r>
            <w:proofErr w:type="spellEnd"/>
            <w:r w:rsidRPr="006C0E0F">
              <w:rPr>
                <w:sz w:val="20"/>
              </w:rPr>
              <w:t>.</w:t>
            </w:r>
          </w:p>
        </w:tc>
      </w:tr>
      <w:tr w:rsidR="00C46F15" w:rsidRPr="00E0125C" w14:paraId="702C8D70" w14:textId="77777777" w:rsidTr="00875802">
        <w:tc>
          <w:tcPr>
            <w:tcW w:w="681" w:type="pct"/>
            <w:vMerge/>
          </w:tcPr>
          <w:p w14:paraId="039523FA" w14:textId="77777777" w:rsidR="00C46F15" w:rsidRPr="00E0125C" w:rsidRDefault="00C46F15" w:rsidP="004E3417">
            <w:pPr>
              <w:spacing w:before="60" w:after="60"/>
              <w:rPr>
                <w:sz w:val="20"/>
                <w:szCs w:val="20"/>
              </w:rPr>
            </w:pPr>
          </w:p>
        </w:tc>
        <w:tc>
          <w:tcPr>
            <w:tcW w:w="628" w:type="pct"/>
            <w:shd w:val="clear" w:color="auto" w:fill="FFFFFF" w:themeFill="background1"/>
          </w:tcPr>
          <w:p w14:paraId="0B91CDD1" w14:textId="77777777" w:rsidR="00C46F15" w:rsidRPr="00E0125C" w:rsidRDefault="00C46F15" w:rsidP="004E3417">
            <w:pPr>
              <w:spacing w:before="60" w:after="60"/>
              <w:rPr>
                <w:sz w:val="20"/>
                <w:szCs w:val="20"/>
                <w:lang w:eastAsia="zh-CN"/>
              </w:rPr>
            </w:pPr>
            <w:r w:rsidRPr="00E0125C">
              <w:rPr>
                <w:sz w:val="20"/>
                <w:szCs w:val="20"/>
              </w:rPr>
              <w:t>RAN4#1</w:t>
            </w:r>
            <w:r w:rsidRPr="00E0125C">
              <w:rPr>
                <w:sz w:val="20"/>
                <w:szCs w:val="20"/>
                <w:lang w:eastAsia="zh-CN"/>
              </w:rPr>
              <w:t>15</w:t>
            </w:r>
          </w:p>
        </w:tc>
        <w:tc>
          <w:tcPr>
            <w:tcW w:w="488" w:type="pct"/>
            <w:shd w:val="clear" w:color="auto" w:fill="FFFFFF" w:themeFill="background1"/>
          </w:tcPr>
          <w:p w14:paraId="739193E7" w14:textId="77777777" w:rsidR="00C46F15" w:rsidRPr="00E0125C" w:rsidRDefault="00C46F15" w:rsidP="004E3417">
            <w:pPr>
              <w:spacing w:before="60" w:after="60"/>
              <w:jc w:val="center"/>
              <w:rPr>
                <w:sz w:val="20"/>
                <w:szCs w:val="20"/>
              </w:rPr>
            </w:pPr>
            <w:r w:rsidRPr="00E0125C">
              <w:rPr>
                <w:sz w:val="20"/>
                <w:szCs w:val="20"/>
                <w:lang w:eastAsia="zh-CN"/>
              </w:rPr>
              <w:t>0.75</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w:t>
            </w:r>
            <w:r w:rsidRPr="00E0125C">
              <w:rPr>
                <w:sz w:val="20"/>
                <w:szCs w:val="20"/>
                <w:lang w:eastAsia="zh-CN"/>
              </w:rPr>
              <w:t>0.5</w:t>
            </w:r>
            <w:r w:rsidRPr="00E0125C">
              <w:rPr>
                <w:sz w:val="20"/>
                <w:szCs w:val="20"/>
              </w:rPr>
              <w:t xml:space="preserve"> (RD)</w:t>
            </w:r>
          </w:p>
        </w:tc>
        <w:tc>
          <w:tcPr>
            <w:tcW w:w="3204" w:type="pct"/>
            <w:shd w:val="clear" w:color="auto" w:fill="FFFFFF" w:themeFill="background1"/>
          </w:tcPr>
          <w:p w14:paraId="32E401F9" w14:textId="769429FE" w:rsidR="00C46F15" w:rsidRPr="00E0125C" w:rsidRDefault="0012301E" w:rsidP="004E3417">
            <w:pPr>
              <w:widowControl w:val="0"/>
              <w:autoSpaceDE/>
              <w:autoSpaceDN/>
              <w:adjustRightInd/>
              <w:snapToGrid/>
              <w:spacing w:after="0"/>
              <w:rPr>
                <w:rFonts w:eastAsia="Times New Roman"/>
                <w:sz w:val="20"/>
                <w:szCs w:val="20"/>
              </w:rPr>
            </w:pPr>
            <w:r>
              <w:rPr>
                <w:rFonts w:eastAsia="Times New Roman"/>
                <w:sz w:val="20"/>
                <w:szCs w:val="20"/>
              </w:rPr>
              <w:t>TBC</w:t>
            </w:r>
          </w:p>
        </w:tc>
      </w:tr>
      <w:tr w:rsidR="00C46F15" w:rsidRPr="00E0125C" w14:paraId="1887DB9D" w14:textId="77777777" w:rsidTr="00875802">
        <w:tc>
          <w:tcPr>
            <w:tcW w:w="681" w:type="pct"/>
            <w:vMerge w:val="restart"/>
            <w:shd w:val="clear" w:color="auto" w:fill="92D050"/>
          </w:tcPr>
          <w:p w14:paraId="783AF5AC" w14:textId="77777777" w:rsidR="00C46F15" w:rsidRPr="00E0125C" w:rsidRDefault="00C46F15" w:rsidP="004E3417">
            <w:pPr>
              <w:spacing w:before="60" w:after="60"/>
              <w:rPr>
                <w:sz w:val="20"/>
                <w:szCs w:val="20"/>
                <w:lang w:eastAsia="zh-CN"/>
              </w:rPr>
            </w:pPr>
            <w:r w:rsidRPr="00E0125C">
              <w:rPr>
                <w:sz w:val="20"/>
                <w:szCs w:val="20"/>
                <w:lang w:eastAsia="zh-CN"/>
              </w:rPr>
              <w:t>RAN#108</w:t>
            </w:r>
          </w:p>
          <w:p w14:paraId="08EFCE95" w14:textId="77777777" w:rsidR="00C46F15" w:rsidRPr="00E0125C" w:rsidRDefault="00C46F15" w:rsidP="004E3417">
            <w:pPr>
              <w:spacing w:before="60" w:after="60"/>
              <w:rPr>
                <w:sz w:val="20"/>
                <w:szCs w:val="20"/>
              </w:rPr>
            </w:pPr>
            <w:r w:rsidRPr="00E0125C">
              <w:rPr>
                <w:sz w:val="20"/>
                <w:szCs w:val="20"/>
                <w:lang w:eastAsia="zh-CN"/>
              </w:rPr>
              <w:t>(Jun. 2025)</w:t>
            </w:r>
          </w:p>
        </w:tc>
        <w:tc>
          <w:tcPr>
            <w:tcW w:w="628" w:type="pct"/>
            <w:shd w:val="clear" w:color="auto" w:fill="FF99FF"/>
          </w:tcPr>
          <w:p w14:paraId="72D4F0C9"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122</w:t>
            </w:r>
          </w:p>
        </w:tc>
        <w:tc>
          <w:tcPr>
            <w:tcW w:w="488" w:type="pct"/>
            <w:shd w:val="clear" w:color="auto" w:fill="FF99FF"/>
          </w:tcPr>
          <w:p w14:paraId="6E2633DF" w14:textId="77777777" w:rsidR="00C46F15" w:rsidRPr="00E0125C" w:rsidRDefault="00C46F15" w:rsidP="004E3417">
            <w:pPr>
              <w:spacing w:before="60" w:after="60"/>
              <w:jc w:val="center"/>
              <w:rPr>
                <w:sz w:val="20"/>
                <w:szCs w:val="20"/>
                <w:lang w:eastAsia="zh-CN"/>
              </w:rPr>
            </w:pPr>
            <w:r w:rsidRPr="00E0125C">
              <w:rPr>
                <w:sz w:val="20"/>
                <w:szCs w:val="20"/>
                <w:lang w:eastAsia="zh-CN"/>
              </w:rPr>
              <w:t>0</w:t>
            </w:r>
          </w:p>
        </w:tc>
        <w:tc>
          <w:tcPr>
            <w:tcW w:w="3204" w:type="pct"/>
            <w:shd w:val="clear" w:color="auto" w:fill="FF99FF"/>
          </w:tcPr>
          <w:p w14:paraId="24067F92"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2D6121E4" w14:textId="33ACA76E" w:rsidR="0098617A" w:rsidRPr="007755B8" w:rsidRDefault="009705A0" w:rsidP="009705A0">
            <w:pPr>
              <w:pStyle w:val="ListParagraph"/>
              <w:numPr>
                <w:ilvl w:val="1"/>
                <w:numId w:val="10"/>
              </w:numPr>
              <w:rPr>
                <w:rFonts w:ascii="Times New Roman" w:hAnsi="Times New Roman" w:cs="Times New Roman"/>
                <w:sz w:val="20"/>
                <w:szCs w:val="20"/>
              </w:rPr>
            </w:pPr>
            <w:r w:rsidRPr="007755B8">
              <w:rPr>
                <w:rFonts w:ascii="Times New Roman" w:hAnsi="Times New Roman" w:cs="Times New Roman"/>
                <w:sz w:val="20"/>
                <w:szCs w:val="20"/>
              </w:rPr>
              <w:t>Conclude on the</w:t>
            </w:r>
            <w:r w:rsidR="0098617A" w:rsidRPr="007755B8">
              <w:rPr>
                <w:rFonts w:ascii="Times New Roman" w:hAnsi="Times New Roman" w:cs="Times New Roman"/>
                <w:sz w:val="20"/>
                <w:szCs w:val="20"/>
              </w:rPr>
              <w:t xml:space="preserve"> solutions for link level enhancements for FR1-NTN (e.g. for PDCCH, PDSCH) and/or system level enhancements for FR1-NTN and/or FR2-NTN</w:t>
            </w:r>
          </w:p>
          <w:p w14:paraId="6856929D" w14:textId="77777777" w:rsidR="0098617A" w:rsidRPr="007755B8" w:rsidRDefault="0098617A" w:rsidP="0098617A">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Further discuss related RRC parameters, if needed, and send LS to RAN2</w:t>
            </w:r>
          </w:p>
          <w:p w14:paraId="5AB45C68" w14:textId="377363A5" w:rsidR="00B51245" w:rsidRPr="007755B8" w:rsidRDefault="009705A0" w:rsidP="009705A0">
            <w:pPr>
              <w:pStyle w:val="ListParagraph"/>
              <w:widowControl w:val="0"/>
              <w:numPr>
                <w:ilvl w:val="1"/>
                <w:numId w:val="10"/>
              </w:numPr>
              <w:spacing w:line="259" w:lineRule="auto"/>
              <w:rPr>
                <w:sz w:val="20"/>
                <w:szCs w:val="20"/>
              </w:rPr>
            </w:pPr>
            <w:r w:rsidRPr="007755B8">
              <w:rPr>
                <w:rFonts w:ascii="Times New Roman" w:hAnsi="Times New Roman" w:cs="Times New Roman"/>
                <w:sz w:val="20"/>
                <w:szCs w:val="20"/>
              </w:rPr>
              <w:t>Finalize RAN1 CRs</w:t>
            </w:r>
          </w:p>
          <w:p w14:paraId="5449EB5B"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713A7493" w14:textId="77777777" w:rsidR="002B0FE4" w:rsidRPr="007755B8" w:rsidRDefault="002B0FE4" w:rsidP="002B0FE4">
            <w:pPr>
              <w:pStyle w:val="ListParagraph"/>
              <w:numPr>
                <w:ilvl w:val="1"/>
                <w:numId w:val="10"/>
              </w:numPr>
              <w:rPr>
                <w:rFonts w:ascii="Times New Roman" w:hAnsi="Times New Roman" w:cs="Times New Roman"/>
                <w:sz w:val="20"/>
                <w:szCs w:val="20"/>
              </w:rPr>
            </w:pPr>
            <w:r w:rsidRPr="007755B8">
              <w:rPr>
                <w:rFonts w:ascii="Times New Roman" w:hAnsi="Times New Roman" w:cs="Times New Roman"/>
                <w:sz w:val="20"/>
                <w:szCs w:val="20"/>
              </w:rPr>
              <w:t>Based on the study phase outcomes, specify DFT-s-OFDM PUSCH enhancements via Orthogonal Cover Codes (OCC)</w:t>
            </w:r>
          </w:p>
          <w:p w14:paraId="6A973066" w14:textId="77777777" w:rsidR="002B0FE4" w:rsidRPr="007755B8" w:rsidRDefault="002B0FE4" w:rsidP="002B0FE4">
            <w:pPr>
              <w:pStyle w:val="ListParagraph"/>
              <w:numPr>
                <w:ilvl w:val="1"/>
                <w:numId w:val="10"/>
              </w:numPr>
              <w:rPr>
                <w:rFonts w:ascii="Times New Roman" w:hAnsi="Times New Roman" w:cs="Times New Roman"/>
                <w:sz w:val="20"/>
                <w:szCs w:val="20"/>
              </w:rPr>
            </w:pPr>
            <w:r w:rsidRPr="007755B8">
              <w:rPr>
                <w:rFonts w:ascii="Times New Roman" w:hAnsi="Times New Roman" w:cs="Times New Roman"/>
                <w:sz w:val="20"/>
                <w:szCs w:val="20"/>
              </w:rPr>
              <w:t>Identify the potential specification impacts</w:t>
            </w:r>
          </w:p>
          <w:p w14:paraId="4528A2C7" w14:textId="77777777" w:rsidR="002B0FE4" w:rsidRPr="007755B8" w:rsidRDefault="002B0FE4" w:rsidP="002B0FE4">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Further discuss related RRC parameters, if needed, and send LS to RAN2</w:t>
            </w:r>
          </w:p>
          <w:p w14:paraId="42F99172" w14:textId="525CBA3C" w:rsidR="002B0FE4" w:rsidRPr="007755B8" w:rsidRDefault="002B0FE4" w:rsidP="002B0FE4">
            <w:pPr>
              <w:pStyle w:val="ListParagraph"/>
              <w:widowControl w:val="0"/>
              <w:numPr>
                <w:ilvl w:val="1"/>
                <w:numId w:val="10"/>
              </w:numPr>
              <w:spacing w:line="259" w:lineRule="auto"/>
              <w:rPr>
                <w:sz w:val="20"/>
                <w:szCs w:val="20"/>
              </w:rPr>
            </w:pPr>
            <w:r w:rsidRPr="007755B8">
              <w:rPr>
                <w:rFonts w:ascii="Times New Roman" w:hAnsi="Times New Roman" w:cs="Times New Roman"/>
                <w:sz w:val="20"/>
                <w:szCs w:val="20"/>
              </w:rPr>
              <w:t>Finalize RAN1 CRs</w:t>
            </w:r>
          </w:p>
          <w:p w14:paraId="4AA0DE95" w14:textId="101A17E8" w:rsidR="00C46F15" w:rsidRPr="00E0125C" w:rsidRDefault="00C46F15" w:rsidP="00B51245">
            <w:pPr>
              <w:widowControl w:val="0"/>
              <w:autoSpaceDE/>
              <w:autoSpaceDN/>
              <w:adjustRightInd/>
              <w:snapToGrid/>
              <w:spacing w:after="0"/>
              <w:rPr>
                <w:sz w:val="20"/>
                <w:szCs w:val="20"/>
              </w:rPr>
            </w:pPr>
          </w:p>
        </w:tc>
      </w:tr>
      <w:tr w:rsidR="00C46F15" w:rsidRPr="00E0125C" w14:paraId="3613FA0E" w14:textId="77777777" w:rsidTr="00875802">
        <w:tc>
          <w:tcPr>
            <w:tcW w:w="681" w:type="pct"/>
            <w:vMerge/>
          </w:tcPr>
          <w:p w14:paraId="2F00D593" w14:textId="77777777" w:rsidR="00C46F15" w:rsidRPr="00E0125C" w:rsidRDefault="00C46F15" w:rsidP="004E3417">
            <w:pPr>
              <w:spacing w:before="60" w:after="60"/>
              <w:rPr>
                <w:sz w:val="20"/>
                <w:szCs w:val="20"/>
              </w:rPr>
            </w:pPr>
          </w:p>
        </w:tc>
        <w:tc>
          <w:tcPr>
            <w:tcW w:w="628" w:type="pct"/>
            <w:shd w:val="clear" w:color="auto" w:fill="CCFFFF"/>
          </w:tcPr>
          <w:p w14:paraId="4E0E4371" w14:textId="77777777" w:rsidR="00C46F15" w:rsidRPr="00E0125C" w:rsidRDefault="00C46F15" w:rsidP="004E3417">
            <w:pPr>
              <w:spacing w:before="60" w:after="60"/>
              <w:rPr>
                <w:sz w:val="20"/>
                <w:szCs w:val="20"/>
                <w:lang w:eastAsia="zh-CN"/>
              </w:rPr>
            </w:pPr>
            <w:r w:rsidRPr="00E0125C">
              <w:rPr>
                <w:sz w:val="20"/>
                <w:szCs w:val="20"/>
                <w:lang w:eastAsia="zh-CN"/>
              </w:rPr>
              <w:t>RAN2#131</w:t>
            </w:r>
          </w:p>
        </w:tc>
        <w:tc>
          <w:tcPr>
            <w:tcW w:w="488" w:type="pct"/>
            <w:shd w:val="clear" w:color="auto" w:fill="CCFFFF"/>
          </w:tcPr>
          <w:p w14:paraId="143E1421" w14:textId="77777777" w:rsidR="00C46F15" w:rsidRPr="00E0125C" w:rsidRDefault="00C46F15" w:rsidP="004E3417">
            <w:pPr>
              <w:spacing w:before="60" w:after="60"/>
              <w:jc w:val="center"/>
              <w:rPr>
                <w:sz w:val="20"/>
                <w:szCs w:val="20"/>
                <w:lang w:eastAsia="zh-CN"/>
              </w:rPr>
            </w:pPr>
            <w:r w:rsidRPr="00E0125C">
              <w:rPr>
                <w:sz w:val="20"/>
                <w:szCs w:val="20"/>
                <w:lang w:eastAsia="zh-CN"/>
              </w:rPr>
              <w:t>2</w:t>
            </w:r>
          </w:p>
        </w:tc>
        <w:tc>
          <w:tcPr>
            <w:tcW w:w="3204" w:type="pct"/>
            <w:shd w:val="clear" w:color="auto" w:fill="CCFFFF"/>
          </w:tcPr>
          <w:p w14:paraId="702AC527" w14:textId="3DD2C32A" w:rsidR="003D4DDF" w:rsidRPr="00A95FBE" w:rsidRDefault="00427282" w:rsidP="005D6B6C">
            <w:pPr>
              <w:pStyle w:val="3GPPAgreements"/>
              <w:numPr>
                <w:ilvl w:val="0"/>
                <w:numId w:val="12"/>
              </w:numPr>
              <w:rPr>
                <w:sz w:val="20"/>
                <w:lang w:val="en-GB"/>
              </w:rPr>
            </w:pPr>
            <w:r>
              <w:rPr>
                <w:sz w:val="20"/>
                <w:lang w:val="en-GB"/>
              </w:rPr>
              <w:t xml:space="preserve">Conclude </w:t>
            </w:r>
            <w:r w:rsidR="003D4DDF" w:rsidRPr="00A95FBE">
              <w:rPr>
                <w:rFonts w:hint="eastAsia"/>
                <w:sz w:val="20"/>
                <w:lang w:val="en-GB"/>
              </w:rPr>
              <w:t xml:space="preserve">support of </w:t>
            </w:r>
            <w:r w:rsidR="003D4DDF">
              <w:rPr>
                <w:rFonts w:hint="eastAsia"/>
                <w:sz w:val="20"/>
                <w:lang w:val="en-GB"/>
              </w:rPr>
              <w:t xml:space="preserve">MBS </w:t>
            </w:r>
            <w:r w:rsidR="003D4DDF" w:rsidRPr="00A95FBE">
              <w:rPr>
                <w:rFonts w:hint="eastAsia"/>
                <w:sz w:val="20"/>
                <w:lang w:val="en-GB"/>
              </w:rPr>
              <w:t>broadcasting, and</w:t>
            </w:r>
            <w:r w:rsidR="003D4DDF">
              <w:rPr>
                <w:rFonts w:hint="eastAsia"/>
                <w:sz w:val="20"/>
                <w:lang w:val="en-GB"/>
              </w:rPr>
              <w:t xml:space="preserve"> </w:t>
            </w:r>
            <w:r w:rsidR="007523FD">
              <w:rPr>
                <w:sz w:val="20"/>
                <w:lang w:val="en-GB"/>
              </w:rPr>
              <w:t>finalize</w:t>
            </w:r>
            <w:r w:rsidR="003D4DDF">
              <w:rPr>
                <w:rFonts w:hint="eastAsia"/>
                <w:sz w:val="20"/>
                <w:lang w:val="en-GB"/>
              </w:rPr>
              <w:t xml:space="preserve"> all stage-3 details</w:t>
            </w:r>
            <w:r w:rsidR="003D4DDF" w:rsidRPr="00A95FBE">
              <w:rPr>
                <w:rFonts w:hint="eastAsia"/>
                <w:sz w:val="20"/>
                <w:lang w:val="en-GB"/>
              </w:rPr>
              <w:t>.</w:t>
            </w:r>
          </w:p>
          <w:p w14:paraId="59F8767D" w14:textId="2BA3232E" w:rsidR="003D4DDF" w:rsidRPr="00892C64" w:rsidRDefault="00427282" w:rsidP="005D6B6C">
            <w:pPr>
              <w:pStyle w:val="3GPPAgreements"/>
              <w:numPr>
                <w:ilvl w:val="0"/>
                <w:numId w:val="12"/>
              </w:numPr>
              <w:rPr>
                <w:sz w:val="20"/>
              </w:rPr>
            </w:pPr>
            <w:r>
              <w:rPr>
                <w:rFonts w:hint="eastAsia"/>
                <w:sz w:val="20"/>
                <w:lang w:val="en-GB"/>
              </w:rPr>
              <w:t xml:space="preserve">Conclude </w:t>
            </w:r>
            <w:r w:rsidR="003D4DDF" w:rsidRPr="00A95FBE">
              <w:rPr>
                <w:rFonts w:hint="eastAsia"/>
                <w:sz w:val="20"/>
                <w:lang w:val="en-GB"/>
              </w:rPr>
              <w:t>support of Regenerative Payload,</w:t>
            </w:r>
            <w:r w:rsidR="007523FD" w:rsidRPr="00A95FBE">
              <w:rPr>
                <w:rFonts w:hint="eastAsia"/>
                <w:sz w:val="20"/>
                <w:lang w:val="en-GB"/>
              </w:rPr>
              <w:t xml:space="preserve"> and</w:t>
            </w:r>
            <w:r w:rsidR="007523FD">
              <w:rPr>
                <w:rFonts w:hint="eastAsia"/>
                <w:sz w:val="20"/>
                <w:lang w:val="en-GB"/>
              </w:rPr>
              <w:t xml:space="preserve"> </w:t>
            </w:r>
            <w:r w:rsidR="007523FD">
              <w:rPr>
                <w:sz w:val="20"/>
                <w:lang w:val="en-GB"/>
              </w:rPr>
              <w:t>finalize</w:t>
            </w:r>
            <w:r w:rsidR="007523FD">
              <w:rPr>
                <w:rFonts w:hint="eastAsia"/>
                <w:sz w:val="20"/>
                <w:lang w:val="en-GB"/>
              </w:rPr>
              <w:t xml:space="preserve"> all stage-3 details (</w:t>
            </w:r>
            <w:r w:rsidR="003D4DDF" w:rsidRPr="00A95FBE">
              <w:rPr>
                <w:rFonts w:hint="eastAsia"/>
                <w:sz w:val="20"/>
                <w:lang w:val="en-GB"/>
              </w:rPr>
              <w:t>if any</w:t>
            </w:r>
            <w:r w:rsidR="007523FD">
              <w:rPr>
                <w:rFonts w:hint="eastAsia"/>
                <w:sz w:val="20"/>
                <w:lang w:val="en-GB"/>
              </w:rPr>
              <w:t xml:space="preserve"> RAN2 impact)</w:t>
            </w:r>
            <w:r w:rsidR="003D4DDF" w:rsidRPr="00A95FBE">
              <w:rPr>
                <w:rFonts w:hint="eastAsia"/>
                <w:sz w:val="20"/>
                <w:lang w:val="en-GB"/>
              </w:rPr>
              <w:t>.</w:t>
            </w:r>
          </w:p>
          <w:p w14:paraId="5C31CC4D" w14:textId="277B299E" w:rsidR="00892C64" w:rsidRPr="00587558" w:rsidRDefault="00892C64" w:rsidP="005D6B6C">
            <w:pPr>
              <w:pStyle w:val="3GPPAgreements"/>
              <w:numPr>
                <w:ilvl w:val="0"/>
                <w:numId w:val="12"/>
              </w:numPr>
              <w:rPr>
                <w:sz w:val="20"/>
              </w:rPr>
            </w:pPr>
            <w:r w:rsidRPr="00587558">
              <w:rPr>
                <w:rFonts w:hint="eastAsia"/>
                <w:sz w:val="20"/>
                <w:lang w:val="en-GB"/>
              </w:rPr>
              <w:t xml:space="preserve">Conclude RAN2 impacts by other WGs (e.g. DL </w:t>
            </w:r>
            <w:proofErr w:type="spellStart"/>
            <w:r w:rsidRPr="00587558">
              <w:rPr>
                <w:rFonts w:hint="eastAsia"/>
                <w:sz w:val="20"/>
                <w:lang w:val="en-GB"/>
              </w:rPr>
              <w:t>cov</w:t>
            </w:r>
            <w:proofErr w:type="spellEnd"/>
            <w:r w:rsidRPr="00587558">
              <w:rPr>
                <w:rFonts w:hint="eastAsia"/>
                <w:sz w:val="20"/>
                <w:lang w:val="en-GB"/>
              </w:rPr>
              <w:t xml:space="preserve">. </w:t>
            </w:r>
            <w:proofErr w:type="spellStart"/>
            <w:r w:rsidRPr="00587558">
              <w:rPr>
                <w:rFonts w:hint="eastAsia"/>
                <w:sz w:val="20"/>
                <w:lang w:val="en-GB"/>
              </w:rPr>
              <w:t>enh</w:t>
            </w:r>
            <w:proofErr w:type="spellEnd"/>
            <w:r w:rsidRPr="00587558">
              <w:rPr>
                <w:rFonts w:hint="eastAsia"/>
                <w:sz w:val="20"/>
                <w:lang w:val="en-GB"/>
              </w:rPr>
              <w:t>.</w:t>
            </w:r>
            <w:r w:rsidR="00FD022C" w:rsidRPr="00587558">
              <w:rPr>
                <w:rFonts w:hint="eastAsia"/>
                <w:sz w:val="20"/>
                <w:lang w:val="en-GB"/>
              </w:rPr>
              <w:t xml:space="preserve">, UL capacity </w:t>
            </w:r>
            <w:proofErr w:type="spellStart"/>
            <w:r w:rsidR="00FD022C" w:rsidRPr="00587558">
              <w:rPr>
                <w:rFonts w:hint="eastAsia"/>
                <w:sz w:val="20"/>
                <w:lang w:val="en-GB"/>
              </w:rPr>
              <w:t>enh</w:t>
            </w:r>
            <w:proofErr w:type="spellEnd"/>
            <w:r w:rsidR="00FD022C" w:rsidRPr="00587558">
              <w:rPr>
                <w:rFonts w:hint="eastAsia"/>
                <w:sz w:val="20"/>
                <w:lang w:val="en-GB"/>
              </w:rPr>
              <w:t>.,</w:t>
            </w:r>
            <w:r w:rsidRPr="00587558">
              <w:rPr>
                <w:rFonts w:hint="eastAsia"/>
                <w:sz w:val="20"/>
                <w:lang w:val="en-GB"/>
              </w:rPr>
              <w:t xml:space="preserve"> etc.)</w:t>
            </w:r>
          </w:p>
          <w:p w14:paraId="0B924631" w14:textId="6DF93E4B" w:rsidR="00C46F15" w:rsidRDefault="00646346" w:rsidP="005D6B6C">
            <w:pPr>
              <w:pStyle w:val="3GPPAgreements"/>
              <w:numPr>
                <w:ilvl w:val="0"/>
                <w:numId w:val="12"/>
              </w:numPr>
              <w:rPr>
                <w:sz w:val="20"/>
              </w:rPr>
            </w:pPr>
            <w:r w:rsidRPr="00E0125C">
              <w:rPr>
                <w:sz w:val="20"/>
              </w:rPr>
              <w:t xml:space="preserve">Conclude </w:t>
            </w:r>
            <w:r w:rsidR="00892C64">
              <w:rPr>
                <w:rFonts w:hint="eastAsia"/>
                <w:sz w:val="20"/>
              </w:rPr>
              <w:t>any</w:t>
            </w:r>
            <w:r w:rsidRPr="00E0125C">
              <w:rPr>
                <w:sz w:val="20"/>
              </w:rPr>
              <w:t xml:space="preserve"> remaining aspects, if any.</w:t>
            </w:r>
          </w:p>
          <w:p w14:paraId="2C96F3CE" w14:textId="16F2BC64" w:rsidR="003670A7" w:rsidRPr="003670A7" w:rsidRDefault="003670A7" w:rsidP="005D6B6C">
            <w:pPr>
              <w:pStyle w:val="ListParagraph"/>
              <w:numPr>
                <w:ilvl w:val="0"/>
                <w:numId w:val="12"/>
              </w:numPr>
              <w:jc w:val="left"/>
              <w:rPr>
                <w:rFonts w:ascii="Times New Roman" w:hAnsi="Times New Roman" w:cs="Times New Roman"/>
                <w:sz w:val="20"/>
                <w:szCs w:val="20"/>
              </w:rPr>
            </w:pPr>
            <w:r w:rsidRPr="00E0125C">
              <w:rPr>
                <w:rFonts w:ascii="Times New Roman" w:hAnsi="Times New Roman" w:cs="Times New Roman"/>
                <w:sz w:val="20"/>
                <w:szCs w:val="20"/>
              </w:rPr>
              <w:t>Finalize RAN2 CRs.</w:t>
            </w:r>
          </w:p>
        </w:tc>
      </w:tr>
      <w:tr w:rsidR="00C46F15" w:rsidRPr="00E0125C" w14:paraId="377AFC7E" w14:textId="77777777" w:rsidTr="00875802">
        <w:tc>
          <w:tcPr>
            <w:tcW w:w="681" w:type="pct"/>
            <w:vMerge/>
          </w:tcPr>
          <w:p w14:paraId="376CCB38" w14:textId="77777777" w:rsidR="00C46F15" w:rsidRPr="00E0125C" w:rsidRDefault="00C46F15" w:rsidP="004E3417">
            <w:pPr>
              <w:spacing w:before="60" w:after="60"/>
              <w:rPr>
                <w:sz w:val="20"/>
                <w:szCs w:val="20"/>
              </w:rPr>
            </w:pPr>
          </w:p>
        </w:tc>
        <w:tc>
          <w:tcPr>
            <w:tcW w:w="628" w:type="pct"/>
            <w:shd w:val="clear" w:color="auto" w:fill="FFC000"/>
          </w:tcPr>
          <w:p w14:paraId="63BCFEE7" w14:textId="77777777" w:rsidR="00C46F15" w:rsidRPr="00E0125C" w:rsidRDefault="00C46F15" w:rsidP="004E3417">
            <w:pPr>
              <w:spacing w:before="60" w:after="60"/>
              <w:rPr>
                <w:sz w:val="20"/>
                <w:szCs w:val="20"/>
                <w:lang w:eastAsia="zh-CN"/>
              </w:rPr>
            </w:pPr>
            <w:r w:rsidRPr="00E0125C">
              <w:rPr>
                <w:sz w:val="20"/>
                <w:szCs w:val="20"/>
                <w:lang w:eastAsia="zh-CN"/>
              </w:rPr>
              <w:t>RAN3#129</w:t>
            </w:r>
          </w:p>
        </w:tc>
        <w:tc>
          <w:tcPr>
            <w:tcW w:w="488" w:type="pct"/>
            <w:shd w:val="clear" w:color="auto" w:fill="FFC000"/>
          </w:tcPr>
          <w:p w14:paraId="648BE2C5" w14:textId="77777777" w:rsidR="00C46F15" w:rsidRPr="00E0125C" w:rsidRDefault="00C46F15" w:rsidP="004E3417">
            <w:pPr>
              <w:spacing w:before="60" w:after="60"/>
              <w:jc w:val="center"/>
              <w:rPr>
                <w:sz w:val="20"/>
                <w:szCs w:val="20"/>
                <w:lang w:eastAsia="zh-CN"/>
              </w:rPr>
            </w:pPr>
            <w:r w:rsidRPr="00E0125C">
              <w:rPr>
                <w:sz w:val="20"/>
                <w:szCs w:val="20"/>
                <w:lang w:eastAsia="zh-CN"/>
              </w:rPr>
              <w:t>0.5</w:t>
            </w:r>
          </w:p>
        </w:tc>
        <w:tc>
          <w:tcPr>
            <w:tcW w:w="3204" w:type="pct"/>
            <w:shd w:val="clear" w:color="auto" w:fill="FFC000"/>
          </w:tcPr>
          <w:p w14:paraId="0932FA05" w14:textId="4A0C53B6" w:rsidR="00646346" w:rsidRPr="00E0125C" w:rsidRDefault="00C46F15" w:rsidP="005D6B6C">
            <w:pPr>
              <w:pStyle w:val="3GPPAgreements"/>
              <w:numPr>
                <w:ilvl w:val="0"/>
                <w:numId w:val="13"/>
              </w:numPr>
              <w:rPr>
                <w:sz w:val="20"/>
                <w:lang w:val="en-GB"/>
              </w:rPr>
            </w:pPr>
            <w:r w:rsidRPr="00E0125C">
              <w:rPr>
                <w:sz w:val="20"/>
                <w:lang w:val="en-GB"/>
              </w:rPr>
              <w:t>Conclude on the remaining aspects, if any</w:t>
            </w:r>
            <w:r w:rsidR="00646346" w:rsidRPr="00E0125C">
              <w:rPr>
                <w:sz w:val="20"/>
                <w:lang w:val="en-GB"/>
              </w:rPr>
              <w:t>.</w:t>
            </w:r>
          </w:p>
          <w:p w14:paraId="3266B93C" w14:textId="0C0388C8" w:rsidR="00C46F15" w:rsidRPr="00E0125C" w:rsidRDefault="00C46F15" w:rsidP="005D6B6C">
            <w:pPr>
              <w:pStyle w:val="3GPPAgreements"/>
              <w:numPr>
                <w:ilvl w:val="0"/>
                <w:numId w:val="13"/>
              </w:numPr>
              <w:rPr>
                <w:sz w:val="20"/>
                <w:lang w:val="en-GB"/>
              </w:rPr>
            </w:pPr>
            <w:r w:rsidRPr="00E0125C">
              <w:rPr>
                <w:sz w:val="20"/>
                <w:lang w:val="en-GB"/>
              </w:rPr>
              <w:t>Finalize the RAN3 CR/draft CR work</w:t>
            </w:r>
            <w:r w:rsidR="00646346" w:rsidRPr="00E0125C">
              <w:rPr>
                <w:sz w:val="20"/>
                <w:lang w:val="en-GB"/>
              </w:rPr>
              <w:t>:</w:t>
            </w:r>
          </w:p>
          <w:p w14:paraId="65878D42" w14:textId="4ED92E0C" w:rsidR="00C46F15" w:rsidRPr="00E0125C" w:rsidRDefault="00C46F15" w:rsidP="005D6B6C">
            <w:pPr>
              <w:pStyle w:val="3GPPAgreements"/>
              <w:numPr>
                <w:ilvl w:val="1"/>
                <w:numId w:val="10"/>
              </w:numPr>
              <w:rPr>
                <w:sz w:val="20"/>
              </w:rPr>
            </w:pPr>
            <w:r w:rsidRPr="00E0125C">
              <w:rPr>
                <w:sz w:val="20"/>
              </w:rPr>
              <w:t>Necessary signalling design on provision of the target service area over NGAP.</w:t>
            </w:r>
          </w:p>
          <w:p w14:paraId="03463564" w14:textId="579F8BB9" w:rsidR="00C46F15" w:rsidRPr="003670A7" w:rsidRDefault="00C46F15" w:rsidP="00300200">
            <w:pPr>
              <w:pStyle w:val="3GPPAgreements"/>
              <w:numPr>
                <w:ilvl w:val="1"/>
                <w:numId w:val="10"/>
              </w:numPr>
              <w:rPr>
                <w:sz w:val="20"/>
              </w:rPr>
            </w:pPr>
            <w:r w:rsidRPr="00C06677">
              <w:rPr>
                <w:sz w:val="20"/>
              </w:rPr>
              <w:t>T</w:t>
            </w:r>
            <w:r w:rsidRPr="006C0E0F">
              <w:rPr>
                <w:sz w:val="20"/>
              </w:rPr>
              <w:t>he stage 2 and necessary</w:t>
            </w:r>
            <w:r w:rsidR="00300200">
              <w:rPr>
                <w:rFonts w:hint="eastAsia"/>
                <w:sz w:val="20"/>
              </w:rPr>
              <w:t xml:space="preserve"> </w:t>
            </w:r>
            <w:r w:rsidRPr="006C0E0F">
              <w:rPr>
                <w:sz w:val="20"/>
              </w:rPr>
              <w:t>signalling enhancements on support full gNB on board.</w:t>
            </w:r>
          </w:p>
        </w:tc>
      </w:tr>
      <w:tr w:rsidR="00C46F15" w:rsidRPr="00E0125C" w14:paraId="0FDD1F5F" w14:textId="77777777" w:rsidTr="00875802">
        <w:tc>
          <w:tcPr>
            <w:tcW w:w="681" w:type="pct"/>
            <w:vMerge/>
          </w:tcPr>
          <w:p w14:paraId="04354C57" w14:textId="77777777" w:rsidR="00C46F15" w:rsidRPr="00E0125C" w:rsidRDefault="00C46F15" w:rsidP="004E3417">
            <w:pPr>
              <w:spacing w:before="60" w:after="60"/>
              <w:rPr>
                <w:sz w:val="20"/>
                <w:szCs w:val="20"/>
              </w:rPr>
            </w:pPr>
          </w:p>
        </w:tc>
        <w:tc>
          <w:tcPr>
            <w:tcW w:w="628" w:type="pct"/>
            <w:shd w:val="clear" w:color="auto" w:fill="FFFFFF" w:themeFill="background1"/>
          </w:tcPr>
          <w:p w14:paraId="0BBE5291" w14:textId="77777777" w:rsidR="00C46F15" w:rsidRPr="00E0125C" w:rsidRDefault="00C46F15" w:rsidP="004E3417">
            <w:pPr>
              <w:spacing w:before="60" w:after="60"/>
              <w:rPr>
                <w:sz w:val="20"/>
                <w:szCs w:val="20"/>
                <w:lang w:eastAsia="zh-CN"/>
              </w:rPr>
            </w:pPr>
            <w:r w:rsidRPr="00E0125C">
              <w:rPr>
                <w:sz w:val="20"/>
                <w:szCs w:val="20"/>
                <w:lang w:eastAsia="zh-CN"/>
              </w:rPr>
              <w:t>RAN4#116</w:t>
            </w:r>
          </w:p>
        </w:tc>
        <w:tc>
          <w:tcPr>
            <w:tcW w:w="488" w:type="pct"/>
            <w:shd w:val="clear" w:color="auto" w:fill="FFFFFF" w:themeFill="background1"/>
          </w:tcPr>
          <w:p w14:paraId="1F72378E" w14:textId="77777777" w:rsidR="00C46F15" w:rsidRPr="00E0125C" w:rsidRDefault="00C46F15" w:rsidP="004E3417">
            <w:pPr>
              <w:spacing w:before="60" w:after="60"/>
              <w:jc w:val="center"/>
              <w:rPr>
                <w:sz w:val="20"/>
                <w:szCs w:val="20"/>
                <w:lang w:eastAsia="zh-CN"/>
              </w:rPr>
            </w:pPr>
            <w:r w:rsidRPr="00E0125C">
              <w:rPr>
                <w:sz w:val="20"/>
                <w:szCs w:val="20"/>
                <w:lang w:eastAsia="zh-CN"/>
              </w:rPr>
              <w:t>0.75</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w:t>
            </w:r>
            <w:r w:rsidRPr="00E0125C">
              <w:rPr>
                <w:sz w:val="20"/>
                <w:szCs w:val="20"/>
                <w:lang w:eastAsia="zh-CN"/>
              </w:rPr>
              <w:t>0.5</w:t>
            </w:r>
            <w:r w:rsidRPr="00E0125C">
              <w:rPr>
                <w:sz w:val="20"/>
                <w:szCs w:val="20"/>
              </w:rPr>
              <w:t xml:space="preserve"> (RD)</w:t>
            </w:r>
          </w:p>
        </w:tc>
        <w:tc>
          <w:tcPr>
            <w:tcW w:w="3204" w:type="pct"/>
            <w:shd w:val="clear" w:color="auto" w:fill="FFFFFF" w:themeFill="background1"/>
          </w:tcPr>
          <w:p w14:paraId="7BCA02DF" w14:textId="6882F546" w:rsidR="00C46F15" w:rsidRPr="00E0125C" w:rsidRDefault="0012301E" w:rsidP="004E3417">
            <w:pPr>
              <w:widowControl w:val="0"/>
              <w:autoSpaceDE/>
              <w:autoSpaceDN/>
              <w:adjustRightInd/>
              <w:snapToGrid/>
              <w:spacing w:after="0"/>
              <w:rPr>
                <w:sz w:val="20"/>
                <w:szCs w:val="20"/>
                <w:lang w:eastAsia="zh-CN"/>
              </w:rPr>
            </w:pPr>
            <w:r>
              <w:rPr>
                <w:rFonts w:eastAsia="Times New Roman"/>
                <w:sz w:val="20"/>
                <w:szCs w:val="20"/>
              </w:rPr>
              <w:t>TBC</w:t>
            </w:r>
          </w:p>
        </w:tc>
      </w:tr>
    </w:tbl>
    <w:p w14:paraId="51049047" w14:textId="77777777" w:rsidR="00C55402" w:rsidRPr="00C55402" w:rsidRDefault="00C55402" w:rsidP="001F0C0C">
      <w:pPr>
        <w:rPr>
          <w:lang w:eastAsia="zh-CN"/>
        </w:rPr>
      </w:pPr>
    </w:p>
    <w:p w14:paraId="5B071122" w14:textId="77777777" w:rsidR="00896744" w:rsidRPr="007742FB" w:rsidRDefault="00896744" w:rsidP="001156E2">
      <w:pPr>
        <w:rPr>
          <w:lang w:eastAsia="zh-CN"/>
        </w:rPr>
      </w:pPr>
    </w:p>
    <w:p w14:paraId="7D198461" w14:textId="106B30A2" w:rsidR="0026523A" w:rsidRPr="007742FB" w:rsidRDefault="00791306" w:rsidP="0026523A">
      <w:pPr>
        <w:pStyle w:val="Heading1"/>
        <w:tabs>
          <w:tab w:val="clear" w:pos="432"/>
        </w:tabs>
      </w:pPr>
      <w:bookmarkStart w:id="5" w:name="_Ref129681832"/>
      <w:bookmarkStart w:id="6" w:name="_Ref124589665"/>
      <w:bookmarkStart w:id="7" w:name="_Ref71620620"/>
      <w:bookmarkStart w:id="8" w:name="_Ref124671424"/>
      <w:r w:rsidRPr="007742FB">
        <w:t>References</w:t>
      </w:r>
      <w:bookmarkEnd w:id="5"/>
      <w:bookmarkEnd w:id="6"/>
      <w:bookmarkEnd w:id="7"/>
      <w:bookmarkEnd w:id="8"/>
    </w:p>
    <w:p w14:paraId="56F87173" w14:textId="2A3FD043" w:rsidR="00600D85" w:rsidRPr="007742FB" w:rsidRDefault="00D4119C" w:rsidP="00600D85">
      <w:pPr>
        <w:pStyle w:val="references0"/>
        <w:numPr>
          <w:ilvl w:val="0"/>
          <w:numId w:val="0"/>
        </w:numPr>
        <w:ind w:left="360" w:hanging="360"/>
        <w:rPr>
          <w:sz w:val="22"/>
          <w:szCs w:val="22"/>
        </w:rPr>
      </w:pPr>
      <w:r>
        <w:rPr>
          <w:sz w:val="22"/>
          <w:szCs w:val="22"/>
        </w:rPr>
        <w:t>RP-</w:t>
      </w:r>
      <w:r w:rsidR="009E0D63">
        <w:rPr>
          <w:sz w:val="22"/>
          <w:szCs w:val="22"/>
        </w:rPr>
        <w:t>23407</w:t>
      </w:r>
      <w:r w:rsidR="007825F8">
        <w:rPr>
          <w:rFonts w:eastAsiaTheme="minorEastAsia" w:hint="eastAsia"/>
          <w:sz w:val="22"/>
          <w:szCs w:val="22"/>
          <w:lang w:eastAsia="zh-CN"/>
        </w:rPr>
        <w:t>8</w:t>
      </w:r>
      <w:r w:rsidR="009E0D63">
        <w:rPr>
          <w:sz w:val="22"/>
          <w:szCs w:val="22"/>
        </w:rPr>
        <w:t xml:space="preserve"> </w:t>
      </w:r>
      <w:r w:rsidR="009E0D63" w:rsidRPr="009E0D63">
        <w:rPr>
          <w:sz w:val="22"/>
          <w:szCs w:val="22"/>
        </w:rPr>
        <w:t>Non-Terrestrial Networks (NTN) for NR Phase 3</w:t>
      </w:r>
      <w:r w:rsidR="009E0D63" w:rsidRPr="009E0D63">
        <w:rPr>
          <w:sz w:val="22"/>
          <w:szCs w:val="22"/>
        </w:rPr>
        <w:tab/>
      </w:r>
    </w:p>
    <w:p w14:paraId="14253E7E" w14:textId="77777777" w:rsidR="00E768CA" w:rsidRPr="007742FB" w:rsidRDefault="00E768CA" w:rsidP="00104CD0">
      <w:pPr>
        <w:pStyle w:val="3GPPText"/>
        <w:jc w:val="center"/>
        <w:rPr>
          <w:b/>
          <w:i/>
          <w:szCs w:val="22"/>
          <w:lang w:val="en-GB"/>
        </w:rPr>
      </w:pPr>
      <w:r w:rsidRPr="007742FB">
        <w:rPr>
          <w:b/>
          <w:i/>
          <w:szCs w:val="22"/>
          <w:lang w:val="en-GB"/>
        </w:rPr>
        <w:lastRenderedPageBreak/>
        <w:t>END</w:t>
      </w:r>
    </w:p>
    <w:sectPr w:rsidR="00E768CA" w:rsidRPr="007742FB"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0EA03" w14:textId="77777777" w:rsidR="00C23043" w:rsidRDefault="00C23043">
      <w:r>
        <w:separator/>
      </w:r>
    </w:p>
  </w:endnote>
  <w:endnote w:type="continuationSeparator" w:id="0">
    <w:p w14:paraId="31C43EE1" w14:textId="77777777" w:rsidR="00C23043" w:rsidRDefault="00C23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67705995" w14:textId="4450D0FA" w:rsidR="00427282" w:rsidRDefault="00427282">
        <w:pPr>
          <w:pStyle w:val="Footer"/>
          <w:jc w:val="right"/>
        </w:pPr>
        <w:r>
          <w:fldChar w:fldCharType="begin"/>
        </w:r>
        <w:r>
          <w:instrText>PAGE   \* MERGEFORMAT</w:instrText>
        </w:r>
        <w:r>
          <w:fldChar w:fldCharType="separate"/>
        </w:r>
        <w:r w:rsidR="00126C2E" w:rsidRPr="00126C2E">
          <w:rPr>
            <w:noProof/>
            <w:lang w:val="fr-FR"/>
          </w:rPr>
          <w:t>3</w:t>
        </w:r>
        <w:r>
          <w:fldChar w:fldCharType="end"/>
        </w:r>
      </w:p>
    </w:sdtContent>
  </w:sdt>
  <w:p w14:paraId="5C29A489" w14:textId="77777777" w:rsidR="00427282" w:rsidRDefault="004272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5645C" w14:textId="77777777" w:rsidR="00C23043" w:rsidRDefault="00C23043">
      <w:r>
        <w:separator/>
      </w:r>
    </w:p>
  </w:footnote>
  <w:footnote w:type="continuationSeparator" w:id="0">
    <w:p w14:paraId="10FBBE54" w14:textId="77777777" w:rsidR="00C23043" w:rsidRDefault="00C230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5"/>
  </w:num>
  <w:num w:numId="4">
    <w:abstractNumId w:val="1"/>
  </w:num>
  <w:num w:numId="5">
    <w:abstractNumId w:val="7"/>
  </w:num>
  <w:num w:numId="6">
    <w:abstractNumId w:val="5"/>
  </w:num>
  <w:num w:numId="7">
    <w:abstractNumId w:val="14"/>
  </w:num>
  <w:num w:numId="8">
    <w:abstractNumId w:val="2"/>
  </w:num>
  <w:num w:numId="9">
    <w:abstractNumId w:val="6"/>
  </w:num>
  <w:num w:numId="10">
    <w:abstractNumId w:val="11"/>
  </w:num>
  <w:num w:numId="11">
    <w:abstractNumId w:val="12"/>
  </w:num>
  <w:num w:numId="12">
    <w:abstractNumId w:val="0"/>
  </w:num>
  <w:num w:numId="13">
    <w:abstractNumId w:val="9"/>
  </w:num>
  <w:num w:numId="14">
    <w:abstractNumId w:val="6"/>
  </w:num>
  <w:num w:numId="15">
    <w:abstractNumId w:val="6"/>
  </w:num>
  <w:num w:numId="16">
    <w:abstractNumId w:val="6"/>
  </w:num>
  <w:num w:numId="17">
    <w:abstractNumId w:val="6"/>
  </w:num>
  <w:num w:numId="18">
    <w:abstractNumId w:val="10"/>
  </w:num>
  <w:num w:numId="19">
    <w:abstractNumId w:val="13"/>
  </w:num>
  <w:num w:numId="2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65FF"/>
    <w:rsid w:val="005567EC"/>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0AF"/>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2.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3.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6.xml><?xml version="1.0" encoding="utf-8"?>
<ds:datastoreItem xmlns:ds="http://schemas.openxmlformats.org/officeDocument/2006/customXml" ds:itemID="{4886B3CC-EA2E-4C21-AAF4-BB59856A7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2944</Words>
  <Characters>16782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19687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El jaafari Mohamed</cp:lastModifiedBy>
  <cp:revision>15</cp:revision>
  <cp:lastPrinted>2015-07-25T10:06:00Z</cp:lastPrinted>
  <dcterms:created xsi:type="dcterms:W3CDTF">2024-02-15T07:23:00Z</dcterms:created>
  <dcterms:modified xsi:type="dcterms:W3CDTF">2024-02-19T14:21:00Z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