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75B4E" w14:textId="2E41EB71" w:rsidR="00783D30" w:rsidRPr="00E520E0" w:rsidRDefault="00783D30" w:rsidP="000C5644">
      <w:pPr>
        <w:tabs>
          <w:tab w:val="center" w:pos="4536"/>
          <w:tab w:val="right" w:pos="8280"/>
          <w:tab w:val="right" w:pos="9639"/>
        </w:tabs>
        <w:rPr>
          <w:rFonts w:ascii="Times New Roman" w:hAnsi="Times New Roman"/>
          <w:b/>
          <w:bCs/>
          <w:sz w:val="28"/>
          <w:lang w:val="de-DE" w:eastAsia="zh-CN"/>
        </w:rPr>
      </w:pPr>
      <w:r w:rsidRPr="00E520E0">
        <w:rPr>
          <w:rFonts w:ascii="Times New Roman" w:hAnsi="Times New Roman"/>
          <w:b/>
          <w:bCs/>
          <w:sz w:val="28"/>
        </w:rPr>
        <w:t xml:space="preserve">3GPP TSG RAN WG1 </w:t>
      </w:r>
      <w:r w:rsidR="004D6FCC" w:rsidRPr="00E520E0">
        <w:rPr>
          <w:rFonts w:ascii="Times New Roman" w:hAnsi="Times New Roman"/>
          <w:b/>
          <w:bCs/>
          <w:sz w:val="28"/>
        </w:rPr>
        <w:t>#11</w:t>
      </w:r>
      <w:r w:rsidR="001315FF">
        <w:rPr>
          <w:rFonts w:ascii="Times New Roman" w:hAnsi="Times New Roman"/>
          <w:b/>
          <w:bCs/>
          <w:sz w:val="28"/>
        </w:rPr>
        <w:t>6</w:t>
      </w:r>
      <w:r w:rsidRPr="00E520E0">
        <w:rPr>
          <w:rFonts w:ascii="Times New Roman" w:hAnsi="Times New Roman"/>
          <w:b/>
          <w:bCs/>
          <w:sz w:val="28"/>
          <w:lang w:val="de-DE"/>
        </w:rPr>
        <w:tab/>
        <w:t xml:space="preserve">                                       </w:t>
      </w:r>
      <w:r w:rsidRPr="00E520E0">
        <w:rPr>
          <w:rFonts w:ascii="Times New Roman" w:hAnsi="Times New Roman"/>
          <w:b/>
          <w:bCs/>
          <w:sz w:val="28"/>
          <w:lang w:val="de-DE"/>
        </w:rPr>
        <w:tab/>
      </w:r>
      <w:r w:rsidRPr="00E520E0">
        <w:rPr>
          <w:rFonts w:ascii="Times New Roman" w:hAnsi="Times New Roman"/>
          <w:b/>
          <w:bCs/>
          <w:sz w:val="28"/>
          <w:lang w:val="de-DE" w:eastAsia="zh-CN"/>
        </w:rPr>
        <w:t xml:space="preserve"> </w:t>
      </w:r>
      <w:r w:rsidR="00D07618" w:rsidRPr="00E520E0">
        <w:rPr>
          <w:rFonts w:ascii="Times New Roman" w:hAnsi="Times New Roman"/>
          <w:b/>
          <w:bCs/>
          <w:sz w:val="28"/>
        </w:rPr>
        <w:t>R1-</w:t>
      </w:r>
      <w:r w:rsidR="006E06F3" w:rsidRPr="006E06F3">
        <w:t xml:space="preserve"> </w:t>
      </w:r>
      <w:r w:rsidR="006E06F3" w:rsidRPr="006E06F3">
        <w:rPr>
          <w:rFonts w:ascii="Times New Roman" w:hAnsi="Times New Roman"/>
          <w:b/>
          <w:bCs/>
          <w:sz w:val="28"/>
        </w:rPr>
        <w:t>2400836</w:t>
      </w:r>
    </w:p>
    <w:p w14:paraId="33067D01" w14:textId="41D7C8C8" w:rsidR="00783D30" w:rsidRPr="00E520E0" w:rsidRDefault="00823A86" w:rsidP="00537FDA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823A86">
        <w:rPr>
          <w:rFonts w:ascii="Times New Roman" w:eastAsia="MS Mincho" w:hAnsi="Times New Roman"/>
          <w:b/>
          <w:bCs/>
          <w:sz w:val="28"/>
          <w:lang w:eastAsia="ja-JP"/>
        </w:rPr>
        <w:t>Athens, Greece, February 26</w:t>
      </w:r>
      <w:r w:rsidRPr="003943BE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823A86">
        <w:rPr>
          <w:rFonts w:ascii="Times New Roman" w:eastAsia="MS Mincho" w:hAnsi="Times New Roman"/>
          <w:b/>
          <w:bCs/>
          <w:sz w:val="28"/>
          <w:lang w:eastAsia="ja-JP"/>
        </w:rPr>
        <w:t>– March 1</w:t>
      </w:r>
      <w:r w:rsidRPr="003943BE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st</w:t>
      </w:r>
      <w:r w:rsidRPr="00823A86">
        <w:rPr>
          <w:rFonts w:ascii="Times New Roman" w:eastAsia="MS Mincho" w:hAnsi="Times New Roman"/>
          <w:b/>
          <w:bCs/>
          <w:sz w:val="28"/>
          <w:lang w:eastAsia="ja-JP"/>
        </w:rPr>
        <w:t>, 2024</w:t>
      </w:r>
    </w:p>
    <w:p w14:paraId="1AF655A6" w14:textId="77777777" w:rsidR="00783D30" w:rsidRPr="00E520E0" w:rsidRDefault="00783D30" w:rsidP="00783D30">
      <w:pPr>
        <w:pBdr>
          <w:top w:val="single" w:sz="4" w:space="1" w:color="auto"/>
        </w:pBdr>
        <w:rPr>
          <w:rFonts w:ascii="Times New Roman" w:hAnsi="Times New Roman"/>
          <w:b/>
          <w:kern w:val="2"/>
          <w:sz w:val="24"/>
          <w:lang w:eastAsia="zh-CN"/>
        </w:rPr>
      </w:pPr>
    </w:p>
    <w:p w14:paraId="77408350" w14:textId="5079E0C7" w:rsidR="00783D30" w:rsidRPr="00E520E0" w:rsidRDefault="00783D30" w:rsidP="000C5644">
      <w:pPr>
        <w:tabs>
          <w:tab w:val="left" w:pos="1985"/>
        </w:tabs>
        <w:spacing w:after="60"/>
        <w:ind w:left="1985" w:hanging="1985"/>
        <w:textAlignment w:val="baseline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>Agenda Item:</w:t>
      </w: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ab/>
        <w:t>9.</w:t>
      </w:r>
      <w:r w:rsidR="008C0BBE">
        <w:rPr>
          <w:rFonts w:ascii="Times New Roman" w:hAnsi="Times New Roman"/>
          <w:b/>
          <w:bCs/>
          <w:sz w:val="22"/>
          <w:szCs w:val="22"/>
          <w:lang w:eastAsia="zh-CN"/>
        </w:rPr>
        <w:t>10</w:t>
      </w: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>.</w:t>
      </w:r>
      <w:r w:rsidR="003E3D73" w:rsidRPr="00E520E0">
        <w:rPr>
          <w:rFonts w:ascii="Times New Roman" w:hAnsi="Times New Roman"/>
          <w:b/>
          <w:bCs/>
          <w:sz w:val="22"/>
          <w:szCs w:val="22"/>
          <w:lang w:eastAsia="zh-CN"/>
        </w:rPr>
        <w:t>1</w:t>
      </w:r>
    </w:p>
    <w:p w14:paraId="00FA953E" w14:textId="77777777" w:rsidR="00783D30" w:rsidRPr="00E520E0" w:rsidRDefault="00783D30" w:rsidP="000C5644">
      <w:pPr>
        <w:tabs>
          <w:tab w:val="left" w:pos="1985"/>
        </w:tabs>
        <w:spacing w:after="60"/>
        <w:ind w:left="1985" w:hanging="1985"/>
        <w:textAlignment w:val="baseline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>Source:</w:t>
      </w: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ab/>
        <w:t>Lenovo</w:t>
      </w:r>
    </w:p>
    <w:p w14:paraId="283C24B2" w14:textId="409B5618" w:rsidR="00783D30" w:rsidRPr="00E520E0" w:rsidRDefault="00783D30" w:rsidP="000C5644">
      <w:pPr>
        <w:tabs>
          <w:tab w:val="left" w:pos="1985"/>
        </w:tabs>
        <w:spacing w:after="60"/>
        <w:ind w:left="1985" w:hanging="1985"/>
        <w:textAlignment w:val="baseline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>Title:</w:t>
      </w: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ab/>
      </w:r>
      <w:r w:rsidR="00163F87" w:rsidRPr="00163F87">
        <w:rPr>
          <w:rFonts w:ascii="Times New Roman" w:hAnsi="Times New Roman"/>
          <w:b/>
          <w:bCs/>
          <w:sz w:val="22"/>
          <w:szCs w:val="22"/>
          <w:lang w:eastAsia="zh-CN"/>
        </w:rPr>
        <w:t>Enabling TX/RX for XR during RRM measurements</w:t>
      </w:r>
    </w:p>
    <w:p w14:paraId="26588AD9" w14:textId="77777777" w:rsidR="00783D30" w:rsidRPr="00E520E0" w:rsidRDefault="00783D30" w:rsidP="000C5644">
      <w:pPr>
        <w:tabs>
          <w:tab w:val="left" w:pos="1985"/>
        </w:tabs>
        <w:spacing w:after="60"/>
        <w:ind w:left="1985" w:hanging="1985"/>
        <w:textAlignment w:val="baseline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>Document for:</w:t>
      </w: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ab/>
        <w:t>Discussion</w:t>
      </w:r>
    </w:p>
    <w:p w14:paraId="2DD35F11" w14:textId="77777777" w:rsidR="00783D30" w:rsidRPr="00E520E0" w:rsidRDefault="00783D30" w:rsidP="00783D30">
      <w:pPr>
        <w:pBdr>
          <w:bottom w:val="single" w:sz="4" w:space="1" w:color="auto"/>
        </w:pBdr>
        <w:rPr>
          <w:rFonts w:ascii="Times New Roman" w:hAnsi="Times New Roman"/>
          <w:b/>
          <w:kern w:val="2"/>
          <w:lang w:eastAsia="zh-CN"/>
        </w:rPr>
      </w:pPr>
    </w:p>
    <w:p w14:paraId="20F2E229" w14:textId="77777777" w:rsidR="00783D30" w:rsidRPr="00E520E0" w:rsidRDefault="00783D30" w:rsidP="00783D30">
      <w:pPr>
        <w:pStyle w:val="Heading1"/>
        <w:spacing w:line="276" w:lineRule="auto"/>
        <w:ind w:left="431" w:hanging="431"/>
        <w:rPr>
          <w:b/>
          <w:bCs/>
          <w:lang w:eastAsia="zh-CN"/>
        </w:rPr>
      </w:pPr>
      <w:r w:rsidRPr="00E520E0">
        <w:rPr>
          <w:b/>
          <w:bCs/>
          <w:lang w:eastAsia="zh-CN"/>
        </w:rPr>
        <w:t>Introduction</w:t>
      </w:r>
    </w:p>
    <w:p w14:paraId="20DB0BF6" w14:textId="5247A984" w:rsidR="00783D30" w:rsidRPr="00E520E0" w:rsidRDefault="00783D30" w:rsidP="00783D30">
      <w:pPr>
        <w:rPr>
          <w:rFonts w:ascii="Times New Roman" w:eastAsiaTheme="minorHAnsi" w:hAnsi="Times New Roman"/>
          <w:lang w:val="en-US"/>
        </w:rPr>
      </w:pPr>
      <w:r w:rsidRPr="00E520E0">
        <w:rPr>
          <w:rFonts w:ascii="Times New Roman" w:hAnsi="Times New Roman"/>
        </w:rPr>
        <w:t>Th</w:t>
      </w:r>
      <w:r w:rsidR="00545C60">
        <w:rPr>
          <w:rFonts w:ascii="Times New Roman" w:hAnsi="Times New Roman"/>
        </w:rPr>
        <w:t>is contribution focuses on the</w:t>
      </w:r>
      <w:r w:rsidRPr="00E520E0">
        <w:rPr>
          <w:rFonts w:ascii="Times New Roman" w:hAnsi="Times New Roman"/>
        </w:rPr>
        <w:t xml:space="preserve"> following objective identified by the </w:t>
      </w:r>
      <w:r w:rsidR="00A46848" w:rsidRPr="00E520E0">
        <w:rPr>
          <w:rFonts w:ascii="Times New Roman" w:hAnsi="Times New Roman"/>
        </w:rPr>
        <w:t xml:space="preserve">work </w:t>
      </w:r>
      <w:r w:rsidRPr="00E520E0">
        <w:rPr>
          <w:rFonts w:ascii="Times New Roman" w:hAnsi="Times New Roman"/>
        </w:rPr>
        <w:t>item description (</w:t>
      </w:r>
      <w:r w:rsidR="00367C05" w:rsidRPr="00E520E0">
        <w:rPr>
          <w:rFonts w:ascii="Times New Roman" w:hAnsi="Times New Roman"/>
        </w:rPr>
        <w:t>RP-23</w:t>
      </w:r>
      <w:r w:rsidR="009D4042">
        <w:rPr>
          <w:rFonts w:ascii="Times New Roman" w:hAnsi="Times New Roman"/>
        </w:rPr>
        <w:t>4080</w:t>
      </w:r>
      <w:r w:rsidRPr="00E520E0">
        <w:rPr>
          <w:rFonts w:ascii="Times New Roman" w:hAnsi="Times New Roman"/>
        </w:rPr>
        <w:t>)</w:t>
      </w:r>
      <w:r w:rsidR="009D4042">
        <w:rPr>
          <w:rFonts w:ascii="Times New Roman" w:hAnsi="Times New Roman"/>
        </w:rPr>
        <w:t>:</w:t>
      </w:r>
    </w:p>
    <w:p w14:paraId="45A458A2" w14:textId="77777777" w:rsidR="005A6F12" w:rsidRPr="005A6F12" w:rsidRDefault="005A6F12" w:rsidP="005A6F12">
      <w:pPr>
        <w:pStyle w:val="ListParagraph"/>
        <w:numPr>
          <w:ilvl w:val="0"/>
          <w:numId w:val="3"/>
        </w:numPr>
        <w:rPr>
          <w:rFonts w:ascii="Times New Roman" w:eastAsia="Batang" w:hAnsi="Times New Roman"/>
          <w:szCs w:val="24"/>
        </w:rPr>
      </w:pPr>
      <w:r w:rsidRPr="005A6F12">
        <w:rPr>
          <w:rFonts w:ascii="Times New Roman" w:eastAsia="Batang" w:hAnsi="Times New Roman"/>
          <w:szCs w:val="24"/>
        </w:rPr>
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</w:r>
    </w:p>
    <w:p w14:paraId="2FD52D27" w14:textId="4CE92295" w:rsidR="00A525DF" w:rsidRPr="00E520E0" w:rsidRDefault="005A6F12" w:rsidP="00545C60">
      <w:pPr>
        <w:pStyle w:val="ListParagraph"/>
        <w:numPr>
          <w:ilvl w:val="1"/>
          <w:numId w:val="3"/>
        </w:numPr>
        <w:rPr>
          <w:rFonts w:ascii="Times New Roman" w:hAnsi="Times New Roman"/>
        </w:rPr>
      </w:pPr>
      <w:r w:rsidRPr="005A6F12">
        <w:rPr>
          <w:rFonts w:ascii="Times New Roman" w:eastAsia="Batang" w:hAnsi="Times New Roman"/>
          <w:szCs w:val="24"/>
        </w:rPr>
        <w:t>Specify the corresponding measurement gap and scheduling restriction to enable the identified enhancements with RRM performance impact taken into consideration, work being triggered by LS. [RAN4]</w:t>
      </w:r>
    </w:p>
    <w:p w14:paraId="5671693B" w14:textId="6C1A9C66" w:rsidR="00913F05" w:rsidRDefault="00783D30" w:rsidP="00894779">
      <w:pPr>
        <w:pStyle w:val="Heading1"/>
        <w:spacing w:line="276" w:lineRule="auto"/>
        <w:ind w:left="431" w:hanging="431"/>
        <w:rPr>
          <w:b/>
          <w:bCs/>
          <w:lang w:eastAsia="zh-CN"/>
        </w:rPr>
      </w:pPr>
      <w:r w:rsidRPr="00E520E0">
        <w:rPr>
          <w:b/>
          <w:bCs/>
          <w:lang w:eastAsia="zh-CN"/>
        </w:rPr>
        <w:t>Discussion</w:t>
      </w:r>
    </w:p>
    <w:p w14:paraId="06F4FDA8" w14:textId="3644FD6A" w:rsidR="001D5174" w:rsidRPr="001D5174" w:rsidRDefault="001D5174" w:rsidP="004A31B0">
      <w:pPr>
        <w:jc w:val="both"/>
        <w:rPr>
          <w:lang w:eastAsia="zh-CN"/>
        </w:rPr>
      </w:pPr>
      <w:r>
        <w:rPr>
          <w:lang w:eastAsia="zh-CN"/>
        </w:rPr>
        <w:t xml:space="preserve">During the last release, it was discussed that enabling transmission and reception within </w:t>
      </w:r>
      <w:r w:rsidR="00A31292">
        <w:rPr>
          <w:lang w:eastAsia="zh-CN"/>
        </w:rPr>
        <w:t>RRM measurement periods</w:t>
      </w:r>
      <w:r w:rsidR="008F1784">
        <w:rPr>
          <w:lang w:eastAsia="zh-CN"/>
        </w:rPr>
        <w:t xml:space="preserve"> increases the XR system capacity.</w:t>
      </w:r>
      <w:r w:rsidR="00B25691">
        <w:rPr>
          <w:lang w:eastAsia="zh-CN"/>
        </w:rPr>
        <w:t xml:space="preserve"> To enable such operation, </w:t>
      </w:r>
      <w:r w:rsidR="00A54FB3">
        <w:rPr>
          <w:lang w:eastAsia="zh-CN"/>
        </w:rPr>
        <w:t xml:space="preserve">the network </w:t>
      </w:r>
      <w:r w:rsidR="00433255">
        <w:rPr>
          <w:lang w:eastAsia="zh-CN"/>
        </w:rPr>
        <w:t xml:space="preserve">can </w:t>
      </w:r>
      <w:r w:rsidR="00A54FB3">
        <w:rPr>
          <w:lang w:eastAsia="zh-CN"/>
        </w:rPr>
        <w:t xml:space="preserve">send a PDCCH </w:t>
      </w:r>
      <w:r w:rsidR="00433255">
        <w:rPr>
          <w:lang w:eastAsia="zh-CN"/>
        </w:rPr>
        <w:t>instructing</w:t>
      </w:r>
      <w:r w:rsidR="00A54FB3">
        <w:rPr>
          <w:lang w:eastAsia="zh-CN"/>
        </w:rPr>
        <w:t xml:space="preserve"> the UE skip the RRM measurement for a duration (e.g., one measurement gap)</w:t>
      </w:r>
      <w:r w:rsidR="00E12913">
        <w:rPr>
          <w:lang w:eastAsia="zh-CN"/>
        </w:rPr>
        <w:t xml:space="preserve">. </w:t>
      </w:r>
      <w:r w:rsidR="00BC4804">
        <w:rPr>
          <w:lang w:eastAsia="zh-CN"/>
        </w:rPr>
        <w:t>This contribution focuses on the related DCI design aspects.</w:t>
      </w:r>
    </w:p>
    <w:p w14:paraId="1BB0C221" w14:textId="1002400A" w:rsidR="00C12478" w:rsidRPr="00E520E0" w:rsidRDefault="00C12478" w:rsidP="00F4194E">
      <w:pPr>
        <w:rPr>
          <w:rFonts w:ascii="Times New Roman" w:hAnsi="Times New Roman"/>
          <w:b/>
          <w:bCs/>
          <w:u w:val="single"/>
        </w:rPr>
      </w:pPr>
    </w:p>
    <w:p w14:paraId="0F0BCD7F" w14:textId="656CC6B2" w:rsidR="00BB160F" w:rsidRDefault="00F440A0" w:rsidP="00C12478">
      <w:pPr>
        <w:pStyle w:val="Heading3"/>
        <w:rPr>
          <w:b/>
          <w:bCs/>
        </w:rPr>
      </w:pPr>
      <w:bookmarkStart w:id="0" w:name="_Ref158135458"/>
      <w:r>
        <w:rPr>
          <w:b/>
          <w:bCs/>
        </w:rPr>
        <w:t xml:space="preserve">DCI </w:t>
      </w:r>
      <w:r w:rsidR="002449E9">
        <w:rPr>
          <w:b/>
          <w:bCs/>
        </w:rPr>
        <w:t>F</w:t>
      </w:r>
      <w:r>
        <w:rPr>
          <w:b/>
          <w:bCs/>
        </w:rPr>
        <w:t>ormat</w:t>
      </w:r>
      <w:bookmarkEnd w:id="0"/>
    </w:p>
    <w:p w14:paraId="39B222D3" w14:textId="1427D55E" w:rsidR="004327EB" w:rsidRDefault="00820BD1" w:rsidP="007D1247">
      <w:pPr>
        <w:jc w:val="both"/>
      </w:pPr>
      <w:r>
        <w:t xml:space="preserve">If the network </w:t>
      </w:r>
      <w:r w:rsidR="00A462A8">
        <w:t xml:space="preserve">has DL data </w:t>
      </w:r>
      <w:r w:rsidR="00BC302E">
        <w:t>or DL ACK</w:t>
      </w:r>
      <w:r w:rsidR="006558B6">
        <w:t xml:space="preserve">/NACK </w:t>
      </w:r>
      <w:r w:rsidR="00A462A8">
        <w:t xml:space="preserve">to schedule </w:t>
      </w:r>
      <w:r w:rsidR="00A11AE9">
        <w:t xml:space="preserve">or is aware of UL data to be scheduled </w:t>
      </w:r>
      <w:r w:rsidR="00A462A8">
        <w:t>during a measurement period,</w:t>
      </w:r>
      <w:r w:rsidR="000E0E84">
        <w:t xml:space="preserve"> the scheduling DCI </w:t>
      </w:r>
      <w:r w:rsidR="00831698">
        <w:t>can be sufficient to enable such TX/RX operation within a measurement period</w:t>
      </w:r>
      <w:r w:rsidR="006558B6">
        <w:t xml:space="preserve">. </w:t>
      </w:r>
      <w:r w:rsidR="00B56C52">
        <w:t>T</w:t>
      </w:r>
      <w:r w:rsidR="006558B6">
        <w:t xml:space="preserve">he UE </w:t>
      </w:r>
      <w:r w:rsidR="00B56C52">
        <w:t>can</w:t>
      </w:r>
      <w:r w:rsidR="006558B6">
        <w:t xml:space="preserve"> </w:t>
      </w:r>
      <w:r w:rsidR="00B56C52">
        <w:t xml:space="preserve">be </w:t>
      </w:r>
      <w:r w:rsidR="006558B6">
        <w:t>configured to</w:t>
      </w:r>
      <w:r w:rsidR="008566DC">
        <w:t xml:space="preserve"> have TX/RX during a measurement period if a DCI</w:t>
      </w:r>
      <w:r w:rsidR="00614607">
        <w:t xml:space="preserve"> </w:t>
      </w:r>
      <w:r w:rsidR="00CF680F">
        <w:t>(on</w:t>
      </w:r>
      <w:r w:rsidR="00933013">
        <w:t>/for</w:t>
      </w:r>
      <w:r w:rsidR="00CF680F">
        <w:t xml:space="preserve"> a particular serving cell)</w:t>
      </w:r>
      <w:r w:rsidR="008566DC">
        <w:t xml:space="preserve"> schedules such TX/RX overlapping </w:t>
      </w:r>
      <w:r w:rsidR="00B56C52">
        <w:t>with the period.</w:t>
      </w:r>
      <w:r w:rsidR="00831698">
        <w:t xml:space="preserve"> </w:t>
      </w:r>
      <w:r w:rsidR="00F4754C">
        <w:t xml:space="preserve">For configured grant UL transmissions (such as UL pose transmissions), </w:t>
      </w:r>
      <w:r w:rsidR="00F4505C">
        <w:t xml:space="preserve">a </w:t>
      </w:r>
      <w:r w:rsidR="00D316E6">
        <w:t xml:space="preserve">DCI to skip the measurement period </w:t>
      </w:r>
      <w:r w:rsidR="00325A2B">
        <w:t xml:space="preserve">is still needed. </w:t>
      </w:r>
      <w:r w:rsidR="00575DC4">
        <w:t>I</w:t>
      </w:r>
      <w:r w:rsidR="00EF75EE">
        <w:t xml:space="preserve">t may also </w:t>
      </w:r>
      <w:r w:rsidR="00392467">
        <w:t xml:space="preserve">be </w:t>
      </w:r>
      <w:r w:rsidR="00EF75EE">
        <w:t xml:space="preserve">possible </w:t>
      </w:r>
      <w:r w:rsidR="00030372">
        <w:t xml:space="preserve">to have </w:t>
      </w:r>
      <w:r w:rsidR="00B802E5">
        <w:t xml:space="preserve">a </w:t>
      </w:r>
      <w:r w:rsidR="00CE13E9">
        <w:t>DCI schedule UL pose transmission</w:t>
      </w:r>
      <w:r w:rsidR="00B802E5">
        <w:t>(s) for those occasions</w:t>
      </w:r>
      <w:r w:rsidR="00364DAA">
        <w:t xml:space="preserve"> (or at least the first occasion) </w:t>
      </w:r>
      <w:r w:rsidR="00B802E5">
        <w:t>overlapping with the measurement period.</w:t>
      </w:r>
    </w:p>
    <w:p w14:paraId="522F95C5" w14:textId="23CF7FFF" w:rsidR="00BC4804" w:rsidRDefault="00CE13E9" w:rsidP="007D1247">
      <w:pPr>
        <w:jc w:val="both"/>
      </w:pPr>
      <w:r>
        <w:t xml:space="preserve"> </w:t>
      </w:r>
      <w:r w:rsidR="00EF75EE">
        <w:t xml:space="preserve"> </w:t>
      </w:r>
    </w:p>
    <w:p w14:paraId="1EB7314F" w14:textId="25AC84B9" w:rsidR="004327EB" w:rsidRDefault="004327EB" w:rsidP="007D1247">
      <w:pPr>
        <w:jc w:val="both"/>
        <w:rPr>
          <w:rFonts w:ascii="Times New Roman" w:hAnsi="Times New Roman"/>
          <w:b/>
          <w:bCs/>
        </w:rPr>
      </w:pPr>
      <w:r w:rsidRPr="00E520E0">
        <w:rPr>
          <w:rFonts w:ascii="Times New Roman" w:hAnsi="Times New Roman"/>
          <w:b/>
          <w:bCs/>
          <w:u w:val="single"/>
        </w:rPr>
        <w:t xml:space="preserve">Proposal </w:t>
      </w:r>
      <w:r>
        <w:rPr>
          <w:rFonts w:ascii="Times New Roman" w:hAnsi="Times New Roman"/>
          <w:b/>
          <w:bCs/>
          <w:u w:val="single"/>
        </w:rPr>
        <w:t>1</w:t>
      </w:r>
      <w:r w:rsidRPr="00E520E0">
        <w:rPr>
          <w:rFonts w:ascii="Times New Roman" w:hAnsi="Times New Roman"/>
          <w:b/>
          <w:bCs/>
        </w:rPr>
        <w:t xml:space="preserve">:  </w:t>
      </w:r>
      <w:r w:rsidR="00900226">
        <w:rPr>
          <w:rFonts w:ascii="Times New Roman" w:hAnsi="Times New Roman"/>
          <w:b/>
          <w:bCs/>
        </w:rPr>
        <w:t>A</w:t>
      </w:r>
      <w:r w:rsidR="00900226" w:rsidRPr="00900226">
        <w:rPr>
          <w:rFonts w:ascii="Times New Roman" w:hAnsi="Times New Roman"/>
          <w:b/>
          <w:bCs/>
        </w:rPr>
        <w:t xml:space="preserve"> UE can be configured to have TX/RX during a measurement period if a DCI schedules such TX/RX overlapping with the period.</w:t>
      </w:r>
    </w:p>
    <w:p w14:paraId="34AB8D9E" w14:textId="77777777" w:rsidR="00F40BA8" w:rsidRDefault="00F40BA8" w:rsidP="007D1247">
      <w:pPr>
        <w:jc w:val="both"/>
        <w:rPr>
          <w:rFonts w:ascii="Times New Roman" w:hAnsi="Times New Roman"/>
          <w:b/>
          <w:bCs/>
        </w:rPr>
      </w:pPr>
    </w:p>
    <w:p w14:paraId="71C1F988" w14:textId="2944F947" w:rsidR="00E47D08" w:rsidRPr="00F40BA8" w:rsidRDefault="00E47D08" w:rsidP="00E47D08">
      <w:pPr>
        <w:jc w:val="both"/>
      </w:pPr>
      <w:r>
        <w:rPr>
          <w:rFonts w:ascii="Times New Roman" w:hAnsi="Times New Roman"/>
        </w:rPr>
        <w:t>We note that once</w:t>
      </w:r>
      <w:r w:rsidR="00A824C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 DCI schedules a TX/RX within a measurement period, </w:t>
      </w:r>
      <w:r w:rsidR="0061686B">
        <w:rPr>
          <w:rFonts w:ascii="Times New Roman" w:hAnsi="Times New Roman"/>
        </w:rPr>
        <w:t xml:space="preserve">configured grant transmissions/SPS receptions are also </w:t>
      </w:r>
      <w:r w:rsidR="007F364B">
        <w:rPr>
          <w:rFonts w:ascii="Times New Roman" w:hAnsi="Times New Roman"/>
        </w:rPr>
        <w:t>allowed in that measurement period.</w:t>
      </w:r>
      <w:r w:rsidR="0061686B">
        <w:rPr>
          <w:rFonts w:ascii="Times New Roman" w:hAnsi="Times New Roman"/>
        </w:rPr>
        <w:t xml:space="preserve"> </w:t>
      </w:r>
      <w:r w:rsidR="00531112">
        <w:rPr>
          <w:rFonts w:ascii="Times New Roman" w:hAnsi="Times New Roman"/>
        </w:rPr>
        <w:t>Considering multiple CG</w:t>
      </w:r>
      <w:r w:rsidR="00531112">
        <w:rPr>
          <w:rFonts w:asciiTheme="minorEastAsia" w:eastAsiaTheme="minorEastAsia" w:hAnsiTheme="minorEastAsia" w:hint="eastAsia"/>
          <w:lang w:eastAsia="zh-CN"/>
        </w:rPr>
        <w:t>/</w:t>
      </w:r>
      <w:r w:rsidR="00531112">
        <w:rPr>
          <w:rFonts w:ascii="Times New Roman" w:hAnsi="Times New Roman"/>
        </w:rPr>
        <w:t xml:space="preserve">SPS configurations could be </w:t>
      </w:r>
      <w:r w:rsidR="00417440">
        <w:rPr>
          <w:rFonts w:ascii="Times New Roman" w:hAnsi="Times New Roman"/>
        </w:rPr>
        <w:t>provided</w:t>
      </w:r>
      <w:r w:rsidR="00531112">
        <w:rPr>
          <w:rFonts w:ascii="Times New Roman" w:hAnsi="Times New Roman"/>
        </w:rPr>
        <w:t xml:space="preserve">, there could be a parameter </w:t>
      </w:r>
      <w:r w:rsidR="00996C2E">
        <w:rPr>
          <w:rFonts w:ascii="Times New Roman" w:hAnsi="Times New Roman"/>
        </w:rPr>
        <w:t xml:space="preserve">per configuration </w:t>
      </w:r>
      <w:r w:rsidR="00531112">
        <w:rPr>
          <w:rFonts w:ascii="Times New Roman" w:hAnsi="Times New Roman"/>
        </w:rPr>
        <w:t xml:space="preserve">to indicate which CG/SPS configuration could override the measurement period. </w:t>
      </w:r>
      <w:r>
        <w:rPr>
          <w:rFonts w:ascii="Times New Roman" w:hAnsi="Times New Roman"/>
        </w:rPr>
        <w:t xml:space="preserve">     </w:t>
      </w:r>
    </w:p>
    <w:p w14:paraId="06FEBB3E" w14:textId="77777777" w:rsidR="000D05C6" w:rsidRDefault="000D05C6" w:rsidP="007D1247">
      <w:pPr>
        <w:jc w:val="both"/>
        <w:rPr>
          <w:rFonts w:ascii="Times New Roman" w:hAnsi="Times New Roman"/>
          <w:b/>
          <w:bCs/>
        </w:rPr>
      </w:pPr>
    </w:p>
    <w:p w14:paraId="10B2A6A5" w14:textId="0519C37D" w:rsidR="001A62F3" w:rsidRDefault="00950E1E" w:rsidP="007D12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6A5229">
        <w:rPr>
          <w:rFonts w:ascii="Times New Roman" w:hAnsi="Times New Roman"/>
        </w:rPr>
        <w:t xml:space="preserve">hen </w:t>
      </w:r>
      <w:r w:rsidR="00211D83">
        <w:rPr>
          <w:rFonts w:ascii="Times New Roman" w:hAnsi="Times New Roman"/>
        </w:rPr>
        <w:t xml:space="preserve">data is not yet available </w:t>
      </w:r>
      <w:r w:rsidR="00E75589">
        <w:rPr>
          <w:rFonts w:ascii="Times New Roman" w:hAnsi="Times New Roman"/>
        </w:rPr>
        <w:t xml:space="preserve">for scheduling </w:t>
      </w:r>
      <w:r w:rsidR="00211D83">
        <w:rPr>
          <w:rFonts w:ascii="Times New Roman" w:hAnsi="Times New Roman"/>
        </w:rPr>
        <w:t xml:space="preserve">(e.g., due to jitter) </w:t>
      </w:r>
      <w:r w:rsidR="007A1C89">
        <w:rPr>
          <w:rFonts w:ascii="Times New Roman" w:hAnsi="Times New Roman"/>
        </w:rPr>
        <w:t xml:space="preserve">but </w:t>
      </w:r>
      <w:r w:rsidR="000075ED">
        <w:rPr>
          <w:rFonts w:ascii="Times New Roman" w:hAnsi="Times New Roman"/>
        </w:rPr>
        <w:t>the gNB expects to have some (</w:t>
      </w:r>
      <w:proofErr w:type="gramStart"/>
      <w:r w:rsidR="000075ED">
        <w:rPr>
          <w:rFonts w:ascii="Times New Roman" w:hAnsi="Times New Roman"/>
        </w:rPr>
        <w:t>e.g.</w:t>
      </w:r>
      <w:proofErr w:type="gramEnd"/>
      <w:r w:rsidR="000075ED">
        <w:rPr>
          <w:rFonts w:ascii="Times New Roman" w:hAnsi="Times New Roman"/>
        </w:rPr>
        <w:t xml:space="preserve"> XR) data to schedule before the end of a measurement period</w:t>
      </w:r>
      <w:r w:rsidR="00774150">
        <w:rPr>
          <w:rFonts w:ascii="Times New Roman" w:hAnsi="Times New Roman"/>
        </w:rPr>
        <w:t xml:space="preserve"> or for cases of configured transmissions/receptions</w:t>
      </w:r>
      <w:r w:rsidR="00211D83">
        <w:rPr>
          <w:rFonts w:ascii="Times New Roman" w:hAnsi="Times New Roman"/>
        </w:rPr>
        <w:t>,</w:t>
      </w:r>
      <w:r w:rsidR="00013162">
        <w:rPr>
          <w:rFonts w:ascii="Times New Roman" w:hAnsi="Times New Roman"/>
        </w:rPr>
        <w:t xml:space="preserve"> gNB can use a </w:t>
      </w:r>
      <w:r w:rsidR="00FB28DD">
        <w:rPr>
          <w:rFonts w:ascii="Times New Roman" w:hAnsi="Times New Roman"/>
        </w:rPr>
        <w:t xml:space="preserve">group-common DCI to indicate </w:t>
      </w:r>
      <w:r w:rsidR="00E75589">
        <w:rPr>
          <w:rFonts w:ascii="Times New Roman" w:hAnsi="Times New Roman"/>
        </w:rPr>
        <w:t xml:space="preserve">a </w:t>
      </w:r>
      <w:r w:rsidR="00FB28DD">
        <w:rPr>
          <w:rFonts w:ascii="Times New Roman" w:hAnsi="Times New Roman"/>
        </w:rPr>
        <w:t>measurement period skipping</w:t>
      </w:r>
      <w:r w:rsidR="001A62F3">
        <w:rPr>
          <w:rFonts w:ascii="Times New Roman" w:hAnsi="Times New Roman"/>
        </w:rPr>
        <w:t>.</w:t>
      </w:r>
      <w:r w:rsidR="00E00127">
        <w:rPr>
          <w:rFonts w:ascii="Times New Roman" w:hAnsi="Times New Roman"/>
        </w:rPr>
        <w:t xml:space="preserve"> DCI format 2_0 or a new DCI format can be used</w:t>
      </w:r>
      <w:r w:rsidR="003043E8">
        <w:rPr>
          <w:rFonts w:ascii="Times New Roman" w:hAnsi="Times New Roman"/>
        </w:rPr>
        <w:t xml:space="preserve"> for such an indication</w:t>
      </w:r>
      <w:r w:rsidR="00E00127">
        <w:rPr>
          <w:rFonts w:ascii="Times New Roman" w:hAnsi="Times New Roman"/>
        </w:rPr>
        <w:t xml:space="preserve">. </w:t>
      </w:r>
    </w:p>
    <w:p w14:paraId="1CBEC2C8" w14:textId="77777777" w:rsidR="006A4459" w:rsidRDefault="006A4459" w:rsidP="001A62F3">
      <w:pPr>
        <w:jc w:val="both"/>
        <w:rPr>
          <w:rFonts w:ascii="Times New Roman" w:hAnsi="Times New Roman"/>
          <w:b/>
          <w:bCs/>
          <w:u w:val="single"/>
        </w:rPr>
      </w:pPr>
    </w:p>
    <w:p w14:paraId="30AFD3FF" w14:textId="1644402D" w:rsidR="001A62F3" w:rsidRDefault="001A62F3" w:rsidP="001A62F3">
      <w:pPr>
        <w:jc w:val="both"/>
        <w:rPr>
          <w:rFonts w:ascii="Times New Roman" w:hAnsi="Times New Roman"/>
          <w:b/>
          <w:bCs/>
        </w:rPr>
      </w:pPr>
      <w:r w:rsidRPr="00E520E0">
        <w:rPr>
          <w:rFonts w:ascii="Times New Roman" w:hAnsi="Times New Roman"/>
          <w:b/>
          <w:bCs/>
          <w:u w:val="single"/>
        </w:rPr>
        <w:t xml:space="preserve">Proposal </w:t>
      </w:r>
      <w:r w:rsidR="008F6773">
        <w:rPr>
          <w:rFonts w:ascii="Times New Roman" w:hAnsi="Times New Roman"/>
          <w:b/>
          <w:bCs/>
          <w:u w:val="single"/>
        </w:rPr>
        <w:t>2</w:t>
      </w:r>
      <w:r w:rsidRPr="00E520E0">
        <w:rPr>
          <w:rFonts w:ascii="Times New Roman" w:hAnsi="Times New Roman"/>
          <w:b/>
          <w:bCs/>
        </w:rPr>
        <w:t xml:space="preserve">:  </w:t>
      </w:r>
      <w:r>
        <w:rPr>
          <w:rFonts w:ascii="Times New Roman" w:hAnsi="Times New Roman"/>
          <w:b/>
          <w:bCs/>
        </w:rPr>
        <w:t>A</w:t>
      </w:r>
      <w:r w:rsidRPr="00900226">
        <w:rPr>
          <w:rFonts w:ascii="Times New Roman" w:hAnsi="Times New Roman"/>
          <w:b/>
          <w:bCs/>
        </w:rPr>
        <w:t xml:space="preserve"> </w:t>
      </w:r>
      <w:r w:rsidR="008F6773">
        <w:rPr>
          <w:rFonts w:ascii="Times New Roman" w:hAnsi="Times New Roman"/>
          <w:b/>
          <w:bCs/>
        </w:rPr>
        <w:t xml:space="preserve">group-common DCI </w:t>
      </w:r>
      <w:r w:rsidR="0002332A">
        <w:rPr>
          <w:rFonts w:ascii="Times New Roman" w:hAnsi="Times New Roman"/>
          <w:b/>
          <w:bCs/>
        </w:rPr>
        <w:t>format</w:t>
      </w:r>
      <w:r w:rsidR="005135D0">
        <w:rPr>
          <w:rFonts w:ascii="Times New Roman" w:hAnsi="Times New Roman"/>
          <w:b/>
          <w:bCs/>
        </w:rPr>
        <w:t xml:space="preserve"> </w:t>
      </w:r>
      <w:r w:rsidR="0002332A">
        <w:rPr>
          <w:rFonts w:ascii="Times New Roman" w:hAnsi="Times New Roman"/>
          <w:b/>
          <w:bCs/>
        </w:rPr>
        <w:t>enables</w:t>
      </w:r>
      <w:r w:rsidRPr="00900226">
        <w:rPr>
          <w:rFonts w:ascii="Times New Roman" w:hAnsi="Times New Roman"/>
          <w:b/>
          <w:bCs/>
        </w:rPr>
        <w:t xml:space="preserve"> TX/RX during </w:t>
      </w:r>
      <w:r w:rsidR="00577C4E">
        <w:rPr>
          <w:rFonts w:ascii="Times New Roman" w:hAnsi="Times New Roman"/>
          <w:b/>
          <w:bCs/>
        </w:rPr>
        <w:t>the next</w:t>
      </w:r>
      <w:r w:rsidRPr="00900226">
        <w:rPr>
          <w:rFonts w:ascii="Times New Roman" w:hAnsi="Times New Roman"/>
          <w:b/>
          <w:bCs/>
        </w:rPr>
        <w:t xml:space="preserve"> measurement period.</w:t>
      </w:r>
    </w:p>
    <w:p w14:paraId="1AAE8FCD" w14:textId="77777777" w:rsidR="00F46116" w:rsidRDefault="00F46116" w:rsidP="007D1247">
      <w:pPr>
        <w:jc w:val="both"/>
        <w:rPr>
          <w:rFonts w:ascii="Times New Roman" w:hAnsi="Times New Roman"/>
        </w:rPr>
      </w:pPr>
    </w:p>
    <w:p w14:paraId="32B661F5" w14:textId="0359A0AE" w:rsidR="00B50895" w:rsidRDefault="00121609" w:rsidP="007D12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our view, although a group-common DCI can be applicable to all scenarios, both mechanisms above can be used as they can serve different </w:t>
      </w:r>
      <w:r w:rsidR="00075749">
        <w:rPr>
          <w:rFonts w:ascii="Times New Roman" w:hAnsi="Times New Roman"/>
        </w:rPr>
        <w:t>scenarios</w:t>
      </w:r>
      <w:r>
        <w:rPr>
          <w:rFonts w:ascii="Times New Roman" w:hAnsi="Times New Roman"/>
        </w:rPr>
        <w:t>.</w:t>
      </w:r>
      <w:r w:rsidR="00075749">
        <w:rPr>
          <w:rFonts w:ascii="Times New Roman" w:hAnsi="Times New Roman"/>
        </w:rPr>
        <w:t xml:space="preserve"> </w:t>
      </w:r>
      <w:proofErr w:type="gramStart"/>
      <w:r w:rsidR="00075749">
        <w:rPr>
          <w:rFonts w:ascii="Times New Roman" w:hAnsi="Times New Roman"/>
        </w:rPr>
        <w:t>In particular, proposal</w:t>
      </w:r>
      <w:proofErr w:type="gramEnd"/>
      <w:r w:rsidR="00075749">
        <w:rPr>
          <w:rFonts w:ascii="Times New Roman" w:hAnsi="Times New Roman"/>
        </w:rPr>
        <w:t xml:space="preserve"> 1 above saves </w:t>
      </w:r>
      <w:r w:rsidR="00141B3F">
        <w:rPr>
          <w:rFonts w:ascii="Times New Roman" w:hAnsi="Times New Roman"/>
        </w:rPr>
        <w:t xml:space="preserve">unnecessary </w:t>
      </w:r>
      <w:r w:rsidR="00E53B66">
        <w:rPr>
          <w:rFonts w:ascii="Times New Roman" w:hAnsi="Times New Roman"/>
        </w:rPr>
        <w:t>GC-DCI overhead</w:t>
      </w:r>
      <w:r w:rsidR="003043E8">
        <w:rPr>
          <w:rFonts w:ascii="Times New Roman" w:hAnsi="Times New Roman"/>
        </w:rPr>
        <w:t xml:space="preserve"> in cases </w:t>
      </w:r>
      <w:r w:rsidR="00766004">
        <w:rPr>
          <w:rFonts w:ascii="Times New Roman" w:hAnsi="Times New Roman"/>
        </w:rPr>
        <w:t>there is data available for scheduling</w:t>
      </w:r>
      <w:r w:rsidR="00B33084">
        <w:rPr>
          <w:rFonts w:ascii="Times New Roman" w:hAnsi="Times New Roman"/>
        </w:rPr>
        <w:t xml:space="preserve"> (there is </w:t>
      </w:r>
      <w:r w:rsidR="00B33084" w:rsidRPr="00B33084">
        <w:rPr>
          <w:rFonts w:ascii="Times New Roman" w:hAnsi="Times New Roman"/>
        </w:rPr>
        <w:t>no need to have 2 DCIs</w:t>
      </w:r>
      <w:r w:rsidR="00B33084">
        <w:rPr>
          <w:rFonts w:ascii="Times New Roman" w:hAnsi="Times New Roman"/>
        </w:rPr>
        <w:t xml:space="preserve"> (one scheduling DCI and one group-common DCI)</w:t>
      </w:r>
      <w:r w:rsidR="00B33084" w:rsidRPr="00B33084">
        <w:rPr>
          <w:rFonts w:ascii="Times New Roman" w:hAnsi="Times New Roman"/>
        </w:rPr>
        <w:t xml:space="preserve"> </w:t>
      </w:r>
      <w:r w:rsidR="00B33084">
        <w:rPr>
          <w:rFonts w:ascii="Times New Roman" w:hAnsi="Times New Roman"/>
        </w:rPr>
        <w:t xml:space="preserve">to enable </w:t>
      </w:r>
      <w:r w:rsidR="00B33084" w:rsidRPr="00B33084">
        <w:rPr>
          <w:rFonts w:ascii="Times New Roman" w:hAnsi="Times New Roman"/>
        </w:rPr>
        <w:t>a single transmission</w:t>
      </w:r>
      <w:r w:rsidR="00B33084">
        <w:rPr>
          <w:rFonts w:ascii="Times New Roman" w:hAnsi="Times New Roman"/>
        </w:rPr>
        <w:t>)</w:t>
      </w:r>
      <w:r w:rsidR="00141B3F">
        <w:rPr>
          <w:rFonts w:ascii="Times New Roman" w:hAnsi="Times New Roman"/>
        </w:rPr>
        <w:t>.</w:t>
      </w:r>
    </w:p>
    <w:p w14:paraId="037BB8EF" w14:textId="77777777" w:rsidR="000554B6" w:rsidRDefault="000554B6" w:rsidP="007D1247">
      <w:pPr>
        <w:jc w:val="both"/>
        <w:rPr>
          <w:rFonts w:ascii="Times New Roman" w:hAnsi="Times New Roman"/>
        </w:rPr>
      </w:pPr>
    </w:p>
    <w:p w14:paraId="14EF766B" w14:textId="3B1DDF00" w:rsidR="006B1D9E" w:rsidRDefault="006B1D9E" w:rsidP="006B1D9E">
      <w:pPr>
        <w:pStyle w:val="Heading3"/>
        <w:rPr>
          <w:b/>
          <w:bCs/>
        </w:rPr>
      </w:pPr>
      <w:r>
        <w:rPr>
          <w:b/>
          <w:bCs/>
        </w:rPr>
        <w:t>DCI Content</w:t>
      </w:r>
    </w:p>
    <w:p w14:paraId="6E589F6B" w14:textId="67022336" w:rsidR="00E40585" w:rsidRPr="00E40585" w:rsidRDefault="00E856C9" w:rsidP="00AB316E">
      <w:pPr>
        <w:jc w:val="both"/>
      </w:pPr>
      <w:r>
        <w:t>No special content</w:t>
      </w:r>
      <w:r w:rsidR="0019018E">
        <w:t xml:space="preserve"> is needed </w:t>
      </w:r>
      <w:r w:rsidR="00D2118E">
        <w:t xml:space="preserve">for the case of scheduling DCI (proposal 1). </w:t>
      </w:r>
      <w:r w:rsidR="0083357B">
        <w:t xml:space="preserve">For the GC-DCI, </w:t>
      </w:r>
      <w:r w:rsidR="00B80149">
        <w:t xml:space="preserve">the UE can be configured with </w:t>
      </w:r>
      <w:r w:rsidR="0075247B">
        <w:t>a loca</w:t>
      </w:r>
      <w:r w:rsidR="00DA2EEC">
        <w:t xml:space="preserve">tion of a </w:t>
      </w:r>
      <w:r w:rsidR="00067FBF">
        <w:t>scheduling restriction</w:t>
      </w:r>
      <w:r w:rsidR="00DA2EEC">
        <w:t xml:space="preserve"> skipping field in GC-DCI format</w:t>
      </w:r>
      <w:r w:rsidR="00A51D94">
        <w:t xml:space="preserve">. The location can be configured </w:t>
      </w:r>
      <w:r w:rsidR="00C92C84">
        <w:t>per</w:t>
      </w:r>
      <w:r w:rsidR="005908E5">
        <w:t xml:space="preserve"> UE, per FR, per configured measurement gap pattern,</w:t>
      </w:r>
      <w:r w:rsidR="002C0B9C">
        <w:t xml:space="preserve"> per </w:t>
      </w:r>
      <w:r w:rsidR="00785165">
        <w:t xml:space="preserve">group of </w:t>
      </w:r>
      <w:r w:rsidR="002C0B9C">
        <w:t>measurement object</w:t>
      </w:r>
      <w:r w:rsidR="00785165">
        <w:t>s</w:t>
      </w:r>
      <w:r w:rsidR="005908E5">
        <w:t xml:space="preserve"> etc</w:t>
      </w:r>
      <w:r w:rsidR="00270530">
        <w:t>.</w:t>
      </w:r>
      <w:r w:rsidR="00877A66">
        <w:t xml:space="preserve"> And the field in CG-DCI could be </w:t>
      </w:r>
      <w:r w:rsidR="004D2DAD">
        <w:t xml:space="preserve">a </w:t>
      </w:r>
      <w:r w:rsidR="00877A66">
        <w:t>bitmap to indicate whether measurement gap</w:t>
      </w:r>
      <w:r w:rsidR="004D2DAD">
        <w:t>s</w:t>
      </w:r>
      <w:r w:rsidR="00877A66">
        <w:t xml:space="preserve"> </w:t>
      </w:r>
      <w:r w:rsidR="004D2DAD">
        <w:t xml:space="preserve">in a configured duration </w:t>
      </w:r>
      <w:r w:rsidR="00877A66">
        <w:t>could be overrid</w:t>
      </w:r>
      <w:r w:rsidR="00850341">
        <w:t>d</w:t>
      </w:r>
      <w:r w:rsidR="00877A66">
        <w:t>e</w:t>
      </w:r>
      <w:r w:rsidR="00850341">
        <w:t>n</w:t>
      </w:r>
      <w:r w:rsidR="00877A66">
        <w:t>.</w:t>
      </w:r>
    </w:p>
    <w:p w14:paraId="5E829003" w14:textId="765B9AAE" w:rsidR="002449E9" w:rsidRDefault="002449E9" w:rsidP="00AA3B06">
      <w:pPr>
        <w:pStyle w:val="Heading3"/>
        <w:rPr>
          <w:b/>
          <w:bCs/>
        </w:rPr>
      </w:pPr>
      <w:r>
        <w:rPr>
          <w:b/>
          <w:bCs/>
        </w:rPr>
        <w:t>DCI Timeline</w:t>
      </w:r>
    </w:p>
    <w:p w14:paraId="3A2BC057" w14:textId="51DEC4DD" w:rsidR="00AA3B06" w:rsidRDefault="006732BA" w:rsidP="00954D95">
      <w:pPr>
        <w:jc w:val="both"/>
      </w:pPr>
      <w:r>
        <w:t>Both t</w:t>
      </w:r>
      <w:r w:rsidR="00557129">
        <w:t xml:space="preserve">he </w:t>
      </w:r>
      <w:r w:rsidR="00BC7AF7">
        <w:t xml:space="preserve">scheduling DCI and the </w:t>
      </w:r>
      <w:r w:rsidR="00557129">
        <w:t xml:space="preserve">GC-DCI </w:t>
      </w:r>
      <w:r w:rsidR="00BC7AF7">
        <w:t xml:space="preserve">described in section </w:t>
      </w:r>
      <w:r w:rsidR="00BC7AF7">
        <w:fldChar w:fldCharType="begin"/>
      </w:r>
      <w:r w:rsidR="00BC7AF7">
        <w:instrText xml:space="preserve"> REF _Ref158135458 \r \h </w:instrText>
      </w:r>
      <w:r w:rsidR="00BC7AF7">
        <w:fldChar w:fldCharType="separate"/>
      </w:r>
      <w:r w:rsidR="00BC7AF7">
        <w:t>2.1.1</w:t>
      </w:r>
      <w:r w:rsidR="00BC7AF7">
        <w:fldChar w:fldCharType="end"/>
      </w:r>
      <w:r w:rsidR="00BC7AF7">
        <w:t xml:space="preserve"> </w:t>
      </w:r>
      <w:r w:rsidR="00557129">
        <w:t>need to be sent certain time</w:t>
      </w:r>
      <w:r w:rsidR="00954D95">
        <w:t xml:space="preserve"> (e.g., few symbols to one slot)</w:t>
      </w:r>
      <w:r w:rsidR="00557129">
        <w:t xml:space="preserve"> earlier </w:t>
      </w:r>
      <w:r w:rsidR="00D14839">
        <w:t xml:space="preserve">than the </w:t>
      </w:r>
      <w:r w:rsidR="000C7B35">
        <w:t xml:space="preserve">beginning of the </w:t>
      </w:r>
      <w:r w:rsidR="00D14839">
        <w:t>measurement period</w:t>
      </w:r>
      <w:r>
        <w:t>.</w:t>
      </w:r>
    </w:p>
    <w:p w14:paraId="7E3CB9EC" w14:textId="77777777" w:rsidR="00954D95" w:rsidRDefault="00954D95" w:rsidP="0067652E"/>
    <w:p w14:paraId="6DB06428" w14:textId="16245182" w:rsidR="00BF4CAD" w:rsidRDefault="006E1817" w:rsidP="0067652E">
      <w:pPr>
        <w:rPr>
          <w:rFonts w:ascii="Times New Roman" w:hAnsi="Times New Roman"/>
          <w:b/>
          <w:bCs/>
        </w:rPr>
      </w:pPr>
      <w:r w:rsidRPr="00E520E0">
        <w:rPr>
          <w:rFonts w:ascii="Times New Roman" w:hAnsi="Times New Roman"/>
          <w:b/>
          <w:bCs/>
          <w:u w:val="single"/>
        </w:rPr>
        <w:t xml:space="preserve">Proposal </w:t>
      </w:r>
      <w:r w:rsidR="004E62CC">
        <w:rPr>
          <w:rFonts w:ascii="Times New Roman" w:hAnsi="Times New Roman"/>
          <w:b/>
          <w:bCs/>
          <w:u w:val="single"/>
        </w:rPr>
        <w:t>3</w:t>
      </w:r>
      <w:r w:rsidRPr="00E520E0">
        <w:rPr>
          <w:rFonts w:ascii="Times New Roman" w:hAnsi="Times New Roman"/>
          <w:b/>
          <w:bCs/>
        </w:rPr>
        <w:t xml:space="preserve">: </w:t>
      </w:r>
      <w:r w:rsidR="00E83EB3" w:rsidRPr="00E520E0">
        <w:rPr>
          <w:rFonts w:ascii="Times New Roman" w:hAnsi="Times New Roman"/>
          <w:b/>
          <w:bCs/>
        </w:rPr>
        <w:t xml:space="preserve"> </w:t>
      </w:r>
      <w:r w:rsidR="000647C7">
        <w:rPr>
          <w:rFonts w:ascii="Times New Roman" w:hAnsi="Times New Roman"/>
          <w:b/>
          <w:bCs/>
        </w:rPr>
        <w:t xml:space="preserve">DCI enabling TX/RX within a </w:t>
      </w:r>
      <w:r w:rsidR="009C0C33">
        <w:rPr>
          <w:rFonts w:ascii="Times New Roman" w:hAnsi="Times New Roman"/>
          <w:b/>
          <w:bCs/>
        </w:rPr>
        <w:t xml:space="preserve">RRM measurement period </w:t>
      </w:r>
      <w:r w:rsidR="005A21AC">
        <w:rPr>
          <w:rFonts w:ascii="Times New Roman" w:hAnsi="Times New Roman"/>
          <w:b/>
          <w:bCs/>
        </w:rPr>
        <w:t>is sen</w:t>
      </w:r>
      <w:r w:rsidR="008723C3">
        <w:rPr>
          <w:rFonts w:ascii="Times New Roman" w:hAnsi="Times New Roman"/>
          <w:b/>
          <w:bCs/>
        </w:rPr>
        <w:t xml:space="preserve">t ‘T’ symbols prior to the </w:t>
      </w:r>
      <w:r w:rsidR="00BF4CAD">
        <w:rPr>
          <w:rFonts w:ascii="Times New Roman" w:hAnsi="Times New Roman"/>
          <w:b/>
          <w:bCs/>
        </w:rPr>
        <w:t>measurement period</w:t>
      </w:r>
      <w:r w:rsidR="001E2160" w:rsidRPr="00E520E0">
        <w:rPr>
          <w:rFonts w:ascii="Times New Roman" w:hAnsi="Times New Roman"/>
          <w:b/>
          <w:bCs/>
        </w:rPr>
        <w:t>.</w:t>
      </w:r>
    </w:p>
    <w:p w14:paraId="4C20CC05" w14:textId="7D24840B" w:rsidR="0012388D" w:rsidRPr="00BF4CAD" w:rsidRDefault="00D1017B" w:rsidP="00BF4CAD">
      <w:pPr>
        <w:pStyle w:val="ListParagraph"/>
        <w:numPr>
          <w:ilvl w:val="0"/>
          <w:numId w:val="3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T: FFS</w:t>
      </w:r>
    </w:p>
    <w:p w14:paraId="2902C525" w14:textId="77777777" w:rsidR="00C12A35" w:rsidRPr="00E520E0" w:rsidRDefault="00C12A35" w:rsidP="0067652E">
      <w:pPr>
        <w:rPr>
          <w:rFonts w:ascii="Times New Roman" w:hAnsi="Times New Roman"/>
        </w:rPr>
      </w:pPr>
    </w:p>
    <w:p w14:paraId="27EAA48B" w14:textId="77777777" w:rsidR="005B3A22" w:rsidRPr="00E520E0" w:rsidRDefault="005B3A22" w:rsidP="005622E7">
      <w:pPr>
        <w:pStyle w:val="Heading1"/>
        <w:rPr>
          <w:b/>
          <w:bCs/>
          <w:lang w:eastAsia="zh-CN"/>
        </w:rPr>
      </w:pPr>
      <w:r w:rsidRPr="00E520E0">
        <w:rPr>
          <w:b/>
          <w:bCs/>
          <w:lang w:eastAsia="zh-CN"/>
        </w:rPr>
        <w:t>Conclusions</w:t>
      </w:r>
    </w:p>
    <w:p w14:paraId="6FB7349F" w14:textId="6C3FA509" w:rsidR="005B3A22" w:rsidRPr="00E520E0" w:rsidRDefault="005B3A22" w:rsidP="005B3A22">
      <w:pPr>
        <w:rPr>
          <w:rFonts w:ascii="Times New Roman" w:hAnsi="Times New Roman"/>
          <w:lang w:eastAsia="zh-CN"/>
        </w:rPr>
      </w:pPr>
      <w:r w:rsidRPr="00E520E0">
        <w:rPr>
          <w:rFonts w:ascii="Times New Roman" w:hAnsi="Times New Roman"/>
          <w:lang w:eastAsia="zh-CN"/>
        </w:rPr>
        <w:t xml:space="preserve">This contribution provided our views regarding </w:t>
      </w:r>
      <w:r w:rsidR="006B6FD6">
        <w:rPr>
          <w:rFonts w:ascii="Times New Roman" w:hAnsi="Times New Roman"/>
          <w:lang w:eastAsia="zh-CN"/>
        </w:rPr>
        <w:t xml:space="preserve">DCI </w:t>
      </w:r>
      <w:r w:rsidR="00262C9B">
        <w:rPr>
          <w:rFonts w:ascii="Times New Roman" w:hAnsi="Times New Roman"/>
          <w:lang w:eastAsia="zh-CN"/>
        </w:rPr>
        <w:t xml:space="preserve">enabling </w:t>
      </w:r>
      <w:r w:rsidR="00460FAB">
        <w:rPr>
          <w:rFonts w:ascii="Times New Roman" w:hAnsi="Times New Roman"/>
          <w:lang w:eastAsia="zh-CN"/>
        </w:rPr>
        <w:t xml:space="preserve">TX/RX </w:t>
      </w:r>
      <w:r w:rsidR="00262C9B">
        <w:rPr>
          <w:rFonts w:ascii="Times New Roman" w:hAnsi="Times New Roman"/>
          <w:lang w:eastAsia="zh-CN"/>
        </w:rPr>
        <w:t>during a measurement period</w:t>
      </w:r>
      <w:r w:rsidRPr="00E520E0">
        <w:rPr>
          <w:rFonts w:ascii="Times New Roman" w:hAnsi="Times New Roman"/>
          <w:lang w:eastAsia="zh-CN"/>
        </w:rPr>
        <w:t>:</w:t>
      </w:r>
    </w:p>
    <w:p w14:paraId="19216E56" w14:textId="77777777" w:rsidR="007D17A9" w:rsidRPr="00E520E0" w:rsidRDefault="007D17A9" w:rsidP="005B3A22">
      <w:pPr>
        <w:rPr>
          <w:rFonts w:ascii="Times New Roman" w:hAnsi="Times New Roman"/>
          <w:lang w:eastAsia="zh-CN"/>
        </w:rPr>
      </w:pPr>
    </w:p>
    <w:p w14:paraId="4D32B1AA" w14:textId="0C107AD8" w:rsidR="001A55E3" w:rsidRDefault="004E62CC" w:rsidP="00610A34">
      <w:pPr>
        <w:rPr>
          <w:rFonts w:ascii="Times New Roman" w:hAnsi="Times New Roman"/>
          <w:b/>
          <w:bCs/>
        </w:rPr>
      </w:pPr>
      <w:r w:rsidRPr="00E520E0">
        <w:rPr>
          <w:rFonts w:ascii="Times New Roman" w:hAnsi="Times New Roman"/>
          <w:b/>
          <w:bCs/>
          <w:u w:val="single"/>
        </w:rPr>
        <w:t xml:space="preserve">Proposal </w:t>
      </w:r>
      <w:r>
        <w:rPr>
          <w:rFonts w:ascii="Times New Roman" w:hAnsi="Times New Roman"/>
          <w:b/>
          <w:bCs/>
          <w:u w:val="single"/>
        </w:rPr>
        <w:t>1</w:t>
      </w:r>
      <w:r w:rsidRPr="00E520E0">
        <w:rPr>
          <w:rFonts w:ascii="Times New Roman" w:hAnsi="Times New Roman"/>
          <w:b/>
          <w:bCs/>
        </w:rPr>
        <w:t xml:space="preserve">:  </w:t>
      </w:r>
      <w:r>
        <w:rPr>
          <w:rFonts w:ascii="Times New Roman" w:hAnsi="Times New Roman"/>
          <w:b/>
          <w:bCs/>
        </w:rPr>
        <w:t>A</w:t>
      </w:r>
      <w:r w:rsidRPr="00900226">
        <w:rPr>
          <w:rFonts w:ascii="Times New Roman" w:hAnsi="Times New Roman"/>
          <w:b/>
          <w:bCs/>
        </w:rPr>
        <w:t xml:space="preserve"> UE can be configured to have TX/RX during a measurement period if a DCI schedules such TX/RX overlapping with the period.</w:t>
      </w:r>
    </w:p>
    <w:p w14:paraId="689D0D23" w14:textId="77777777" w:rsidR="004E62CC" w:rsidRDefault="004E62CC" w:rsidP="00610A34">
      <w:pPr>
        <w:rPr>
          <w:rFonts w:ascii="Times New Roman" w:hAnsi="Times New Roman"/>
          <w:b/>
          <w:bCs/>
        </w:rPr>
      </w:pPr>
    </w:p>
    <w:p w14:paraId="7E5D02A8" w14:textId="77777777" w:rsidR="004E62CC" w:rsidRDefault="004E62CC" w:rsidP="004E62CC">
      <w:pPr>
        <w:jc w:val="both"/>
        <w:rPr>
          <w:rFonts w:ascii="Times New Roman" w:hAnsi="Times New Roman"/>
          <w:b/>
          <w:bCs/>
        </w:rPr>
      </w:pPr>
      <w:r w:rsidRPr="00E520E0">
        <w:rPr>
          <w:rFonts w:ascii="Times New Roman" w:hAnsi="Times New Roman"/>
          <w:b/>
          <w:bCs/>
          <w:u w:val="single"/>
        </w:rPr>
        <w:t xml:space="preserve">Proposal </w:t>
      </w:r>
      <w:r>
        <w:rPr>
          <w:rFonts w:ascii="Times New Roman" w:hAnsi="Times New Roman"/>
          <w:b/>
          <w:bCs/>
          <w:u w:val="single"/>
        </w:rPr>
        <w:t>2</w:t>
      </w:r>
      <w:r w:rsidRPr="00E520E0">
        <w:rPr>
          <w:rFonts w:ascii="Times New Roman" w:hAnsi="Times New Roman"/>
          <w:b/>
          <w:bCs/>
        </w:rPr>
        <w:t xml:space="preserve">:  </w:t>
      </w:r>
      <w:r>
        <w:rPr>
          <w:rFonts w:ascii="Times New Roman" w:hAnsi="Times New Roman"/>
          <w:b/>
          <w:bCs/>
        </w:rPr>
        <w:t>A</w:t>
      </w:r>
      <w:r w:rsidRPr="00900226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group-common DCI format enables</w:t>
      </w:r>
      <w:r w:rsidRPr="00900226">
        <w:rPr>
          <w:rFonts w:ascii="Times New Roman" w:hAnsi="Times New Roman"/>
          <w:b/>
          <w:bCs/>
        </w:rPr>
        <w:t xml:space="preserve"> TX/RX during </w:t>
      </w:r>
      <w:r>
        <w:rPr>
          <w:rFonts w:ascii="Times New Roman" w:hAnsi="Times New Roman"/>
          <w:b/>
          <w:bCs/>
        </w:rPr>
        <w:t>the next</w:t>
      </w:r>
      <w:r w:rsidRPr="00900226">
        <w:rPr>
          <w:rFonts w:ascii="Times New Roman" w:hAnsi="Times New Roman"/>
          <w:b/>
          <w:bCs/>
        </w:rPr>
        <w:t xml:space="preserve"> measurement period.</w:t>
      </w:r>
    </w:p>
    <w:p w14:paraId="5832D779" w14:textId="77777777" w:rsidR="00F914AC" w:rsidRDefault="00F914AC" w:rsidP="004E62CC">
      <w:pPr>
        <w:jc w:val="both"/>
        <w:rPr>
          <w:rFonts w:ascii="Times New Roman" w:hAnsi="Times New Roman"/>
          <w:b/>
          <w:bCs/>
        </w:rPr>
      </w:pPr>
    </w:p>
    <w:p w14:paraId="124E3473" w14:textId="6924B536" w:rsidR="004E62CC" w:rsidRDefault="004E62CC" w:rsidP="004E62CC">
      <w:pPr>
        <w:rPr>
          <w:rFonts w:ascii="Times New Roman" w:hAnsi="Times New Roman"/>
          <w:b/>
          <w:bCs/>
        </w:rPr>
      </w:pPr>
      <w:r w:rsidRPr="00E520E0">
        <w:rPr>
          <w:rFonts w:ascii="Times New Roman" w:hAnsi="Times New Roman"/>
          <w:b/>
          <w:bCs/>
          <w:u w:val="single"/>
        </w:rPr>
        <w:t xml:space="preserve">Proposal </w:t>
      </w:r>
      <w:r>
        <w:rPr>
          <w:rFonts w:ascii="Times New Roman" w:hAnsi="Times New Roman"/>
          <w:b/>
          <w:bCs/>
          <w:u w:val="single"/>
        </w:rPr>
        <w:t>3</w:t>
      </w:r>
      <w:r w:rsidRPr="00E520E0">
        <w:rPr>
          <w:rFonts w:ascii="Times New Roman" w:hAnsi="Times New Roman"/>
          <w:b/>
          <w:bCs/>
        </w:rPr>
        <w:t xml:space="preserve">:  </w:t>
      </w:r>
      <w:r>
        <w:rPr>
          <w:rFonts w:ascii="Times New Roman" w:hAnsi="Times New Roman"/>
          <w:b/>
          <w:bCs/>
        </w:rPr>
        <w:t>DCI enabling TX/RX within a RRM measurement period is sent ‘T’ symbols prior to the measurement period</w:t>
      </w:r>
      <w:r w:rsidRPr="00E520E0">
        <w:rPr>
          <w:rFonts w:ascii="Times New Roman" w:hAnsi="Times New Roman"/>
          <w:b/>
          <w:bCs/>
        </w:rPr>
        <w:t>.</w:t>
      </w:r>
    </w:p>
    <w:p w14:paraId="5D3EDC8B" w14:textId="77777777" w:rsidR="004E62CC" w:rsidRPr="00BF4CAD" w:rsidRDefault="004E62CC" w:rsidP="004E62CC">
      <w:pPr>
        <w:pStyle w:val="ListParagraph"/>
        <w:numPr>
          <w:ilvl w:val="0"/>
          <w:numId w:val="3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T: FFS</w:t>
      </w:r>
    </w:p>
    <w:p w14:paraId="02F1B13C" w14:textId="77777777" w:rsidR="004E62CC" w:rsidRDefault="004E62CC" w:rsidP="00610A34">
      <w:pPr>
        <w:rPr>
          <w:rFonts w:ascii="Times New Roman" w:hAnsi="Times New Roman"/>
          <w:b/>
          <w:bCs/>
        </w:rPr>
      </w:pPr>
    </w:p>
    <w:p w14:paraId="5362F4BC" w14:textId="77777777" w:rsidR="004E62CC" w:rsidRPr="00E520E0" w:rsidRDefault="004E62CC" w:rsidP="00610A34">
      <w:pPr>
        <w:rPr>
          <w:rFonts w:ascii="Times New Roman" w:hAnsi="Times New Roman"/>
        </w:rPr>
      </w:pPr>
    </w:p>
    <w:sectPr w:rsidR="004E62CC" w:rsidRPr="00E520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FE166" w14:textId="77777777" w:rsidR="00D92600" w:rsidRDefault="00D92600" w:rsidP="00337253">
      <w:r>
        <w:separator/>
      </w:r>
    </w:p>
  </w:endnote>
  <w:endnote w:type="continuationSeparator" w:id="0">
    <w:p w14:paraId="673ACFD2" w14:textId="77777777" w:rsidR="00D92600" w:rsidRDefault="00D92600" w:rsidP="00337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6A64" w14:textId="77777777" w:rsidR="00D92600" w:rsidRDefault="00D92600" w:rsidP="00337253">
      <w:r>
        <w:separator/>
      </w:r>
    </w:p>
  </w:footnote>
  <w:footnote w:type="continuationSeparator" w:id="0">
    <w:p w14:paraId="6AF7955C" w14:textId="77777777" w:rsidR="00D92600" w:rsidRDefault="00D92600" w:rsidP="00337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0382D"/>
    <w:multiLevelType w:val="hybridMultilevel"/>
    <w:tmpl w:val="C39CD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D0F7B"/>
    <w:multiLevelType w:val="hybridMultilevel"/>
    <w:tmpl w:val="08006C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E002023"/>
    <w:multiLevelType w:val="hybridMultilevel"/>
    <w:tmpl w:val="1B3066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3409B"/>
    <w:multiLevelType w:val="hybridMultilevel"/>
    <w:tmpl w:val="B6043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B7468"/>
    <w:multiLevelType w:val="hybridMultilevel"/>
    <w:tmpl w:val="1FE89068"/>
    <w:lvl w:ilvl="0" w:tplc="35903F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63DC7"/>
    <w:multiLevelType w:val="hybridMultilevel"/>
    <w:tmpl w:val="90386240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6" w15:restartNumberingAfterBreak="0">
    <w:nsid w:val="316B1B52"/>
    <w:multiLevelType w:val="hybridMultilevel"/>
    <w:tmpl w:val="D4E4B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14250BD"/>
    <w:multiLevelType w:val="hybridMultilevel"/>
    <w:tmpl w:val="4DAAE9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43D04EBC"/>
    <w:multiLevelType w:val="multilevel"/>
    <w:tmpl w:val="43D04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1B412F"/>
    <w:multiLevelType w:val="multilevel"/>
    <w:tmpl w:val="4D1B412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3BA515D"/>
    <w:multiLevelType w:val="hybridMultilevel"/>
    <w:tmpl w:val="7AAEF122"/>
    <w:lvl w:ilvl="0" w:tplc="04090011">
      <w:start w:val="1"/>
      <w:numFmt w:val="decimal"/>
      <w:lvlText w:val="%1)"/>
      <w:lvlJc w:val="left"/>
      <w:pPr>
        <w:ind w:left="440" w:hanging="44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4656F67"/>
    <w:multiLevelType w:val="hybridMultilevel"/>
    <w:tmpl w:val="09B82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C6F1A"/>
    <w:multiLevelType w:val="hybridMultilevel"/>
    <w:tmpl w:val="FA6A65C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A1072A"/>
    <w:multiLevelType w:val="hybridMultilevel"/>
    <w:tmpl w:val="DF0A34C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D04B78"/>
    <w:multiLevelType w:val="hybridMultilevel"/>
    <w:tmpl w:val="B7DAC866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8" w15:restartNumberingAfterBreak="0">
    <w:nsid w:val="65FE0B8C"/>
    <w:multiLevelType w:val="hybridMultilevel"/>
    <w:tmpl w:val="2E804068"/>
    <w:lvl w:ilvl="0" w:tplc="FFFFFFFF">
      <w:start w:val="1"/>
      <w:numFmt w:val="lowerLetter"/>
      <w:lvlText w:val="%1)"/>
      <w:lvlJc w:val="left"/>
      <w:pPr>
        <w:ind w:left="773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9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8862A6"/>
    <w:multiLevelType w:val="hybridMultilevel"/>
    <w:tmpl w:val="8AD8F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7372D8"/>
    <w:multiLevelType w:val="hybridMultilevel"/>
    <w:tmpl w:val="10166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3D1D73"/>
    <w:multiLevelType w:val="hybridMultilevel"/>
    <w:tmpl w:val="EA60F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C6282"/>
    <w:multiLevelType w:val="hybridMultilevel"/>
    <w:tmpl w:val="20223B6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5526213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0535048">
    <w:abstractNumId w:val="20"/>
  </w:num>
  <w:num w:numId="3" w16cid:durableId="91316126">
    <w:abstractNumId w:val="0"/>
  </w:num>
  <w:num w:numId="4" w16cid:durableId="21634585">
    <w:abstractNumId w:val="17"/>
  </w:num>
  <w:num w:numId="5" w16cid:durableId="506821724">
    <w:abstractNumId w:val="18"/>
  </w:num>
  <w:num w:numId="6" w16cid:durableId="631910801">
    <w:abstractNumId w:val="11"/>
  </w:num>
  <w:num w:numId="7" w16cid:durableId="1903901638">
    <w:abstractNumId w:val="10"/>
  </w:num>
  <w:num w:numId="8" w16cid:durableId="1705128653">
    <w:abstractNumId w:val="19"/>
  </w:num>
  <w:num w:numId="9" w16cid:durableId="287203086">
    <w:abstractNumId w:val="9"/>
  </w:num>
  <w:num w:numId="10" w16cid:durableId="1848978982">
    <w:abstractNumId w:val="23"/>
  </w:num>
  <w:num w:numId="11" w16cid:durableId="568075258">
    <w:abstractNumId w:val="12"/>
  </w:num>
  <w:num w:numId="12" w16cid:durableId="201673035">
    <w:abstractNumId w:val="23"/>
  </w:num>
  <w:num w:numId="13" w16cid:durableId="599724270">
    <w:abstractNumId w:val="25"/>
  </w:num>
  <w:num w:numId="14" w16cid:durableId="1412698504">
    <w:abstractNumId w:val="8"/>
  </w:num>
  <w:num w:numId="15" w16cid:durableId="1688866145">
    <w:abstractNumId w:val="24"/>
  </w:num>
  <w:num w:numId="16" w16cid:durableId="298145194">
    <w:abstractNumId w:val="5"/>
  </w:num>
  <w:num w:numId="17" w16cid:durableId="611209995">
    <w:abstractNumId w:val="2"/>
  </w:num>
  <w:num w:numId="18" w16cid:durableId="704789183">
    <w:abstractNumId w:val="22"/>
  </w:num>
  <w:num w:numId="19" w16cid:durableId="1157922025">
    <w:abstractNumId w:val="15"/>
  </w:num>
  <w:num w:numId="20" w16cid:durableId="2071878085">
    <w:abstractNumId w:val="14"/>
  </w:num>
  <w:num w:numId="21" w16cid:durableId="265699952">
    <w:abstractNumId w:val="1"/>
  </w:num>
  <w:num w:numId="22" w16cid:durableId="123692668">
    <w:abstractNumId w:val="6"/>
  </w:num>
  <w:num w:numId="23" w16cid:durableId="2123918578">
    <w:abstractNumId w:val="3"/>
  </w:num>
  <w:num w:numId="24" w16cid:durableId="661466937">
    <w:abstractNumId w:val="4"/>
  </w:num>
  <w:num w:numId="25" w16cid:durableId="754210373">
    <w:abstractNumId w:val="16"/>
  </w:num>
  <w:num w:numId="26" w16cid:durableId="1788306313">
    <w:abstractNumId w:val="13"/>
  </w:num>
  <w:num w:numId="27" w16cid:durableId="404376990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removePersonalInformation/>
  <w:removeDateAndTime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D30"/>
    <w:rsid w:val="00001C84"/>
    <w:rsid w:val="00002A57"/>
    <w:rsid w:val="00006380"/>
    <w:rsid w:val="000070D3"/>
    <w:rsid w:val="000075ED"/>
    <w:rsid w:val="00007DC8"/>
    <w:rsid w:val="000116B0"/>
    <w:rsid w:val="00012B9C"/>
    <w:rsid w:val="00013162"/>
    <w:rsid w:val="000138FA"/>
    <w:rsid w:val="00013A94"/>
    <w:rsid w:val="0001469E"/>
    <w:rsid w:val="0001494F"/>
    <w:rsid w:val="00015DDD"/>
    <w:rsid w:val="0001691B"/>
    <w:rsid w:val="00016C4A"/>
    <w:rsid w:val="000172E4"/>
    <w:rsid w:val="000179FC"/>
    <w:rsid w:val="000203E4"/>
    <w:rsid w:val="00020594"/>
    <w:rsid w:val="00022135"/>
    <w:rsid w:val="0002213A"/>
    <w:rsid w:val="0002332A"/>
    <w:rsid w:val="00023975"/>
    <w:rsid w:val="00023D8D"/>
    <w:rsid w:val="00025E6E"/>
    <w:rsid w:val="00026441"/>
    <w:rsid w:val="000279D9"/>
    <w:rsid w:val="00030372"/>
    <w:rsid w:val="00030AB9"/>
    <w:rsid w:val="0003223C"/>
    <w:rsid w:val="00032DEB"/>
    <w:rsid w:val="00034169"/>
    <w:rsid w:val="00034174"/>
    <w:rsid w:val="00034D71"/>
    <w:rsid w:val="000352CA"/>
    <w:rsid w:val="00036E0C"/>
    <w:rsid w:val="0004287E"/>
    <w:rsid w:val="00042AFD"/>
    <w:rsid w:val="00043513"/>
    <w:rsid w:val="00043B68"/>
    <w:rsid w:val="00043BAE"/>
    <w:rsid w:val="000451A1"/>
    <w:rsid w:val="00045BFB"/>
    <w:rsid w:val="00045D12"/>
    <w:rsid w:val="000472E7"/>
    <w:rsid w:val="000474CB"/>
    <w:rsid w:val="00050080"/>
    <w:rsid w:val="000522C1"/>
    <w:rsid w:val="000534E0"/>
    <w:rsid w:val="00053666"/>
    <w:rsid w:val="00053D9B"/>
    <w:rsid w:val="000540DC"/>
    <w:rsid w:val="000548E2"/>
    <w:rsid w:val="000552A7"/>
    <w:rsid w:val="000553DE"/>
    <w:rsid w:val="000554B6"/>
    <w:rsid w:val="00055A7C"/>
    <w:rsid w:val="00055C42"/>
    <w:rsid w:val="00055CCB"/>
    <w:rsid w:val="00056EFD"/>
    <w:rsid w:val="00057E22"/>
    <w:rsid w:val="00060636"/>
    <w:rsid w:val="000609B2"/>
    <w:rsid w:val="00061E81"/>
    <w:rsid w:val="00062042"/>
    <w:rsid w:val="00062F05"/>
    <w:rsid w:val="0006349E"/>
    <w:rsid w:val="000647C7"/>
    <w:rsid w:val="00064955"/>
    <w:rsid w:val="0006516E"/>
    <w:rsid w:val="00065EAE"/>
    <w:rsid w:val="00067462"/>
    <w:rsid w:val="00067FBF"/>
    <w:rsid w:val="00072AD7"/>
    <w:rsid w:val="00073025"/>
    <w:rsid w:val="000755EA"/>
    <w:rsid w:val="00075749"/>
    <w:rsid w:val="000769C5"/>
    <w:rsid w:val="00077498"/>
    <w:rsid w:val="00077F73"/>
    <w:rsid w:val="0008221A"/>
    <w:rsid w:val="000822F9"/>
    <w:rsid w:val="00086F85"/>
    <w:rsid w:val="000927BF"/>
    <w:rsid w:val="0009336C"/>
    <w:rsid w:val="00093F14"/>
    <w:rsid w:val="00094D9B"/>
    <w:rsid w:val="000973DC"/>
    <w:rsid w:val="000A08B0"/>
    <w:rsid w:val="000A1DCB"/>
    <w:rsid w:val="000A3821"/>
    <w:rsid w:val="000A4CA0"/>
    <w:rsid w:val="000A5403"/>
    <w:rsid w:val="000A6092"/>
    <w:rsid w:val="000A7692"/>
    <w:rsid w:val="000B0B7D"/>
    <w:rsid w:val="000B126B"/>
    <w:rsid w:val="000B2CE9"/>
    <w:rsid w:val="000B3B17"/>
    <w:rsid w:val="000B5424"/>
    <w:rsid w:val="000C0F7F"/>
    <w:rsid w:val="000C2EC7"/>
    <w:rsid w:val="000C34CC"/>
    <w:rsid w:val="000C4062"/>
    <w:rsid w:val="000C5629"/>
    <w:rsid w:val="000C5644"/>
    <w:rsid w:val="000C58FC"/>
    <w:rsid w:val="000C5D32"/>
    <w:rsid w:val="000C6239"/>
    <w:rsid w:val="000C67B5"/>
    <w:rsid w:val="000C7B35"/>
    <w:rsid w:val="000C7F0E"/>
    <w:rsid w:val="000D05C6"/>
    <w:rsid w:val="000D068A"/>
    <w:rsid w:val="000D43FD"/>
    <w:rsid w:val="000D4E74"/>
    <w:rsid w:val="000D57C3"/>
    <w:rsid w:val="000D5987"/>
    <w:rsid w:val="000D7AA8"/>
    <w:rsid w:val="000E0E84"/>
    <w:rsid w:val="000E1B0A"/>
    <w:rsid w:val="000E26C3"/>
    <w:rsid w:val="000E2E53"/>
    <w:rsid w:val="000E4331"/>
    <w:rsid w:val="000E7D91"/>
    <w:rsid w:val="000F044B"/>
    <w:rsid w:val="000F04CE"/>
    <w:rsid w:val="000F05A6"/>
    <w:rsid w:val="000F06B9"/>
    <w:rsid w:val="000F1ADE"/>
    <w:rsid w:val="000F38D5"/>
    <w:rsid w:val="000F40E5"/>
    <w:rsid w:val="000F516F"/>
    <w:rsid w:val="000F6B97"/>
    <w:rsid w:val="000F6C46"/>
    <w:rsid w:val="001003EB"/>
    <w:rsid w:val="00101173"/>
    <w:rsid w:val="00102B43"/>
    <w:rsid w:val="001065B6"/>
    <w:rsid w:val="00107CD6"/>
    <w:rsid w:val="00112661"/>
    <w:rsid w:val="0011438C"/>
    <w:rsid w:val="001149B8"/>
    <w:rsid w:val="00115A56"/>
    <w:rsid w:val="00116D3A"/>
    <w:rsid w:val="0012048D"/>
    <w:rsid w:val="00121609"/>
    <w:rsid w:val="00121F0B"/>
    <w:rsid w:val="001224EC"/>
    <w:rsid w:val="00122F0D"/>
    <w:rsid w:val="0012388D"/>
    <w:rsid w:val="00126113"/>
    <w:rsid w:val="00126309"/>
    <w:rsid w:val="00127EF3"/>
    <w:rsid w:val="001312D0"/>
    <w:rsid w:val="001315FF"/>
    <w:rsid w:val="0013183A"/>
    <w:rsid w:val="001326A0"/>
    <w:rsid w:val="00136379"/>
    <w:rsid w:val="001368D9"/>
    <w:rsid w:val="00136F24"/>
    <w:rsid w:val="00140428"/>
    <w:rsid w:val="00140F60"/>
    <w:rsid w:val="00141B3F"/>
    <w:rsid w:val="00141D72"/>
    <w:rsid w:val="00142BBB"/>
    <w:rsid w:val="00143079"/>
    <w:rsid w:val="00146080"/>
    <w:rsid w:val="00147932"/>
    <w:rsid w:val="00150101"/>
    <w:rsid w:val="00150131"/>
    <w:rsid w:val="00150680"/>
    <w:rsid w:val="00151EDA"/>
    <w:rsid w:val="00152410"/>
    <w:rsid w:val="0015602C"/>
    <w:rsid w:val="0015605B"/>
    <w:rsid w:val="00156C59"/>
    <w:rsid w:val="00156EC7"/>
    <w:rsid w:val="0015761A"/>
    <w:rsid w:val="001611A9"/>
    <w:rsid w:val="00161904"/>
    <w:rsid w:val="00161DD4"/>
    <w:rsid w:val="001624A9"/>
    <w:rsid w:val="001624AB"/>
    <w:rsid w:val="00163F82"/>
    <w:rsid w:val="00163F87"/>
    <w:rsid w:val="001665C3"/>
    <w:rsid w:val="001665EA"/>
    <w:rsid w:val="0016739A"/>
    <w:rsid w:val="00167A18"/>
    <w:rsid w:val="001704B4"/>
    <w:rsid w:val="00170CCF"/>
    <w:rsid w:val="00171119"/>
    <w:rsid w:val="0017147A"/>
    <w:rsid w:val="0017214A"/>
    <w:rsid w:val="00173693"/>
    <w:rsid w:val="001759D6"/>
    <w:rsid w:val="00175C1C"/>
    <w:rsid w:val="00176122"/>
    <w:rsid w:val="00176AD9"/>
    <w:rsid w:val="00176D79"/>
    <w:rsid w:val="00180633"/>
    <w:rsid w:val="00180F2B"/>
    <w:rsid w:val="001814EB"/>
    <w:rsid w:val="00181BE2"/>
    <w:rsid w:val="00181D35"/>
    <w:rsid w:val="00182114"/>
    <w:rsid w:val="00184AE5"/>
    <w:rsid w:val="00184F31"/>
    <w:rsid w:val="00186405"/>
    <w:rsid w:val="0018734D"/>
    <w:rsid w:val="00187712"/>
    <w:rsid w:val="0019018E"/>
    <w:rsid w:val="001901C8"/>
    <w:rsid w:val="001907A5"/>
    <w:rsid w:val="00191648"/>
    <w:rsid w:val="0019210C"/>
    <w:rsid w:val="00192A80"/>
    <w:rsid w:val="00193D7D"/>
    <w:rsid w:val="00193F79"/>
    <w:rsid w:val="00195BA7"/>
    <w:rsid w:val="00196493"/>
    <w:rsid w:val="001972D3"/>
    <w:rsid w:val="001A0ACB"/>
    <w:rsid w:val="001A25B0"/>
    <w:rsid w:val="001A3BD4"/>
    <w:rsid w:val="001A55E3"/>
    <w:rsid w:val="001A5BC7"/>
    <w:rsid w:val="001A62F3"/>
    <w:rsid w:val="001A6785"/>
    <w:rsid w:val="001B01E5"/>
    <w:rsid w:val="001B17B0"/>
    <w:rsid w:val="001B3357"/>
    <w:rsid w:val="001B4390"/>
    <w:rsid w:val="001B5ACB"/>
    <w:rsid w:val="001C1916"/>
    <w:rsid w:val="001C1D72"/>
    <w:rsid w:val="001C3632"/>
    <w:rsid w:val="001C3CE7"/>
    <w:rsid w:val="001C3FA9"/>
    <w:rsid w:val="001C5544"/>
    <w:rsid w:val="001C6501"/>
    <w:rsid w:val="001D0C6F"/>
    <w:rsid w:val="001D0FD5"/>
    <w:rsid w:val="001D14A1"/>
    <w:rsid w:val="001D14CD"/>
    <w:rsid w:val="001D1F20"/>
    <w:rsid w:val="001D32B1"/>
    <w:rsid w:val="001D3837"/>
    <w:rsid w:val="001D3EAC"/>
    <w:rsid w:val="001D432A"/>
    <w:rsid w:val="001D49CC"/>
    <w:rsid w:val="001D4FE8"/>
    <w:rsid w:val="001D50F3"/>
    <w:rsid w:val="001D5174"/>
    <w:rsid w:val="001D531C"/>
    <w:rsid w:val="001D600F"/>
    <w:rsid w:val="001D609A"/>
    <w:rsid w:val="001D6586"/>
    <w:rsid w:val="001D6BC8"/>
    <w:rsid w:val="001D7240"/>
    <w:rsid w:val="001D7647"/>
    <w:rsid w:val="001D7B6F"/>
    <w:rsid w:val="001E2160"/>
    <w:rsid w:val="001E519E"/>
    <w:rsid w:val="001E6FB3"/>
    <w:rsid w:val="001E73BA"/>
    <w:rsid w:val="001F04C7"/>
    <w:rsid w:val="001F1455"/>
    <w:rsid w:val="001F377E"/>
    <w:rsid w:val="001F409A"/>
    <w:rsid w:val="001F4CF4"/>
    <w:rsid w:val="001F77E8"/>
    <w:rsid w:val="00200C56"/>
    <w:rsid w:val="00200E80"/>
    <w:rsid w:val="00202BBB"/>
    <w:rsid w:val="002039C4"/>
    <w:rsid w:val="00206D72"/>
    <w:rsid w:val="00206DFD"/>
    <w:rsid w:val="002078B1"/>
    <w:rsid w:val="00211D83"/>
    <w:rsid w:val="00213502"/>
    <w:rsid w:val="00215F97"/>
    <w:rsid w:val="00216CE9"/>
    <w:rsid w:val="00217250"/>
    <w:rsid w:val="00217D79"/>
    <w:rsid w:val="00223069"/>
    <w:rsid w:val="00223728"/>
    <w:rsid w:val="0022381D"/>
    <w:rsid w:val="002240D6"/>
    <w:rsid w:val="002251BC"/>
    <w:rsid w:val="00227CC2"/>
    <w:rsid w:val="00232FF0"/>
    <w:rsid w:val="00233974"/>
    <w:rsid w:val="002349C2"/>
    <w:rsid w:val="00235005"/>
    <w:rsid w:val="00236DC2"/>
    <w:rsid w:val="00240C29"/>
    <w:rsid w:val="002419FB"/>
    <w:rsid w:val="002449E9"/>
    <w:rsid w:val="00245398"/>
    <w:rsid w:val="00246AFA"/>
    <w:rsid w:val="0025227B"/>
    <w:rsid w:val="00252815"/>
    <w:rsid w:val="00252C14"/>
    <w:rsid w:val="0025337F"/>
    <w:rsid w:val="0025349C"/>
    <w:rsid w:val="002537F9"/>
    <w:rsid w:val="00253DAF"/>
    <w:rsid w:val="002543A8"/>
    <w:rsid w:val="0025508D"/>
    <w:rsid w:val="002563CB"/>
    <w:rsid w:val="002571EA"/>
    <w:rsid w:val="0026107F"/>
    <w:rsid w:val="00261D0B"/>
    <w:rsid w:val="00262C9B"/>
    <w:rsid w:val="002636FE"/>
    <w:rsid w:val="00263C1A"/>
    <w:rsid w:val="002649A5"/>
    <w:rsid w:val="0026697C"/>
    <w:rsid w:val="00270530"/>
    <w:rsid w:val="002717BB"/>
    <w:rsid w:val="00271A11"/>
    <w:rsid w:val="00273771"/>
    <w:rsid w:val="00273BF1"/>
    <w:rsid w:val="002744A5"/>
    <w:rsid w:val="002744EF"/>
    <w:rsid w:val="002748CF"/>
    <w:rsid w:val="00274A79"/>
    <w:rsid w:val="00275DCC"/>
    <w:rsid w:val="00276298"/>
    <w:rsid w:val="002775F3"/>
    <w:rsid w:val="00281A45"/>
    <w:rsid w:val="00281F6C"/>
    <w:rsid w:val="00282962"/>
    <w:rsid w:val="00282971"/>
    <w:rsid w:val="00282B5F"/>
    <w:rsid w:val="00284D9F"/>
    <w:rsid w:val="002868B6"/>
    <w:rsid w:val="00286ABD"/>
    <w:rsid w:val="00286B91"/>
    <w:rsid w:val="00287B5B"/>
    <w:rsid w:val="00290E45"/>
    <w:rsid w:val="00292024"/>
    <w:rsid w:val="002A0B9C"/>
    <w:rsid w:val="002A15F1"/>
    <w:rsid w:val="002A165D"/>
    <w:rsid w:val="002A1C1A"/>
    <w:rsid w:val="002A36CD"/>
    <w:rsid w:val="002A4782"/>
    <w:rsid w:val="002A48E8"/>
    <w:rsid w:val="002A4ADC"/>
    <w:rsid w:val="002A4F9C"/>
    <w:rsid w:val="002A55C1"/>
    <w:rsid w:val="002A6061"/>
    <w:rsid w:val="002A672D"/>
    <w:rsid w:val="002B0299"/>
    <w:rsid w:val="002B0E70"/>
    <w:rsid w:val="002B3B29"/>
    <w:rsid w:val="002B7B86"/>
    <w:rsid w:val="002C0605"/>
    <w:rsid w:val="002C0B9C"/>
    <w:rsid w:val="002C0DE2"/>
    <w:rsid w:val="002C3DF2"/>
    <w:rsid w:val="002C4395"/>
    <w:rsid w:val="002C4744"/>
    <w:rsid w:val="002C5295"/>
    <w:rsid w:val="002C611E"/>
    <w:rsid w:val="002C6410"/>
    <w:rsid w:val="002C7247"/>
    <w:rsid w:val="002D24CD"/>
    <w:rsid w:val="002D2766"/>
    <w:rsid w:val="002D2A60"/>
    <w:rsid w:val="002D331D"/>
    <w:rsid w:val="002D54C8"/>
    <w:rsid w:val="002E1E74"/>
    <w:rsid w:val="002E27C4"/>
    <w:rsid w:val="002E48FD"/>
    <w:rsid w:val="002E4AC4"/>
    <w:rsid w:val="002E4B50"/>
    <w:rsid w:val="002E6EFD"/>
    <w:rsid w:val="002E7B9F"/>
    <w:rsid w:val="002F009C"/>
    <w:rsid w:val="002F231D"/>
    <w:rsid w:val="002F3145"/>
    <w:rsid w:val="002F3446"/>
    <w:rsid w:val="002F4D81"/>
    <w:rsid w:val="002F54EF"/>
    <w:rsid w:val="002F619B"/>
    <w:rsid w:val="00300939"/>
    <w:rsid w:val="00301C18"/>
    <w:rsid w:val="003022C0"/>
    <w:rsid w:val="00302590"/>
    <w:rsid w:val="00303A59"/>
    <w:rsid w:val="003043E8"/>
    <w:rsid w:val="00304AA3"/>
    <w:rsid w:val="00307043"/>
    <w:rsid w:val="00310814"/>
    <w:rsid w:val="00312662"/>
    <w:rsid w:val="00313809"/>
    <w:rsid w:val="00315273"/>
    <w:rsid w:val="003160E5"/>
    <w:rsid w:val="003175B4"/>
    <w:rsid w:val="003224C6"/>
    <w:rsid w:val="00322667"/>
    <w:rsid w:val="00322B4C"/>
    <w:rsid w:val="003239C4"/>
    <w:rsid w:val="00324AEB"/>
    <w:rsid w:val="00325353"/>
    <w:rsid w:val="00325819"/>
    <w:rsid w:val="00325A2B"/>
    <w:rsid w:val="0032661B"/>
    <w:rsid w:val="00327766"/>
    <w:rsid w:val="00327E9F"/>
    <w:rsid w:val="00330576"/>
    <w:rsid w:val="00330F5E"/>
    <w:rsid w:val="00333AA6"/>
    <w:rsid w:val="00334406"/>
    <w:rsid w:val="00335649"/>
    <w:rsid w:val="00335B4B"/>
    <w:rsid w:val="00336EEC"/>
    <w:rsid w:val="00337051"/>
    <w:rsid w:val="00337253"/>
    <w:rsid w:val="0033799F"/>
    <w:rsid w:val="00340D88"/>
    <w:rsid w:val="00341525"/>
    <w:rsid w:val="003419C9"/>
    <w:rsid w:val="0034268D"/>
    <w:rsid w:val="0034272F"/>
    <w:rsid w:val="00343B2D"/>
    <w:rsid w:val="00343C43"/>
    <w:rsid w:val="00343E68"/>
    <w:rsid w:val="00344233"/>
    <w:rsid w:val="00346466"/>
    <w:rsid w:val="00347465"/>
    <w:rsid w:val="00350711"/>
    <w:rsid w:val="00350D58"/>
    <w:rsid w:val="003530C1"/>
    <w:rsid w:val="003541AA"/>
    <w:rsid w:val="00354709"/>
    <w:rsid w:val="00354FB4"/>
    <w:rsid w:val="00356B3F"/>
    <w:rsid w:val="00356C32"/>
    <w:rsid w:val="0036129A"/>
    <w:rsid w:val="0036146F"/>
    <w:rsid w:val="00361834"/>
    <w:rsid w:val="00363970"/>
    <w:rsid w:val="00363B3B"/>
    <w:rsid w:val="003646CC"/>
    <w:rsid w:val="00364DAA"/>
    <w:rsid w:val="003660FC"/>
    <w:rsid w:val="00367AB4"/>
    <w:rsid w:val="00367C05"/>
    <w:rsid w:val="00370701"/>
    <w:rsid w:val="00370A02"/>
    <w:rsid w:val="00371043"/>
    <w:rsid w:val="0037192F"/>
    <w:rsid w:val="00374681"/>
    <w:rsid w:val="00376512"/>
    <w:rsid w:val="0037750B"/>
    <w:rsid w:val="00377C53"/>
    <w:rsid w:val="00380D72"/>
    <w:rsid w:val="0038282E"/>
    <w:rsid w:val="003833B9"/>
    <w:rsid w:val="00383E70"/>
    <w:rsid w:val="003845A4"/>
    <w:rsid w:val="003851B6"/>
    <w:rsid w:val="00385EC8"/>
    <w:rsid w:val="00390308"/>
    <w:rsid w:val="0039042A"/>
    <w:rsid w:val="00390E9A"/>
    <w:rsid w:val="00390F2A"/>
    <w:rsid w:val="00392107"/>
    <w:rsid w:val="00392467"/>
    <w:rsid w:val="0039377A"/>
    <w:rsid w:val="0039380A"/>
    <w:rsid w:val="003939F0"/>
    <w:rsid w:val="003943BE"/>
    <w:rsid w:val="0039792C"/>
    <w:rsid w:val="003A1937"/>
    <w:rsid w:val="003A1FE6"/>
    <w:rsid w:val="003A2591"/>
    <w:rsid w:val="003A3548"/>
    <w:rsid w:val="003A35FD"/>
    <w:rsid w:val="003A38E5"/>
    <w:rsid w:val="003A4200"/>
    <w:rsid w:val="003A4470"/>
    <w:rsid w:val="003A4977"/>
    <w:rsid w:val="003A5FCA"/>
    <w:rsid w:val="003B36B3"/>
    <w:rsid w:val="003B447A"/>
    <w:rsid w:val="003B45FA"/>
    <w:rsid w:val="003B598F"/>
    <w:rsid w:val="003B618D"/>
    <w:rsid w:val="003B7E13"/>
    <w:rsid w:val="003C0B04"/>
    <w:rsid w:val="003C271D"/>
    <w:rsid w:val="003C3240"/>
    <w:rsid w:val="003C3762"/>
    <w:rsid w:val="003C4682"/>
    <w:rsid w:val="003C6165"/>
    <w:rsid w:val="003C7D35"/>
    <w:rsid w:val="003C7DDC"/>
    <w:rsid w:val="003D02A5"/>
    <w:rsid w:val="003D0EBF"/>
    <w:rsid w:val="003D27C0"/>
    <w:rsid w:val="003D3E45"/>
    <w:rsid w:val="003D619A"/>
    <w:rsid w:val="003D7CA4"/>
    <w:rsid w:val="003E110C"/>
    <w:rsid w:val="003E39A8"/>
    <w:rsid w:val="003E3D23"/>
    <w:rsid w:val="003E3D6D"/>
    <w:rsid w:val="003E3D73"/>
    <w:rsid w:val="003E4B8F"/>
    <w:rsid w:val="003E53CF"/>
    <w:rsid w:val="003E5E94"/>
    <w:rsid w:val="003E6CEC"/>
    <w:rsid w:val="003E7A68"/>
    <w:rsid w:val="003E7A9C"/>
    <w:rsid w:val="003E7FC0"/>
    <w:rsid w:val="003F12A2"/>
    <w:rsid w:val="003F1AC4"/>
    <w:rsid w:val="003F669C"/>
    <w:rsid w:val="003F6A23"/>
    <w:rsid w:val="003F7C19"/>
    <w:rsid w:val="004008F4"/>
    <w:rsid w:val="0040125E"/>
    <w:rsid w:val="00401DA1"/>
    <w:rsid w:val="00401EF1"/>
    <w:rsid w:val="0040233C"/>
    <w:rsid w:val="00403BF2"/>
    <w:rsid w:val="00403F76"/>
    <w:rsid w:val="00404BEB"/>
    <w:rsid w:val="00404DAF"/>
    <w:rsid w:val="0040568D"/>
    <w:rsid w:val="0040585A"/>
    <w:rsid w:val="00405D94"/>
    <w:rsid w:val="004075A4"/>
    <w:rsid w:val="00410D16"/>
    <w:rsid w:val="00413890"/>
    <w:rsid w:val="00414314"/>
    <w:rsid w:val="00414D15"/>
    <w:rsid w:val="00415170"/>
    <w:rsid w:val="00417440"/>
    <w:rsid w:val="00420761"/>
    <w:rsid w:val="004215C6"/>
    <w:rsid w:val="00421D30"/>
    <w:rsid w:val="00422B47"/>
    <w:rsid w:val="00422E86"/>
    <w:rsid w:val="00424380"/>
    <w:rsid w:val="00424F0D"/>
    <w:rsid w:val="0042504D"/>
    <w:rsid w:val="0042555A"/>
    <w:rsid w:val="0042716B"/>
    <w:rsid w:val="00427B0A"/>
    <w:rsid w:val="00431334"/>
    <w:rsid w:val="00432331"/>
    <w:rsid w:val="004327EB"/>
    <w:rsid w:val="00433255"/>
    <w:rsid w:val="004334B7"/>
    <w:rsid w:val="0043353A"/>
    <w:rsid w:val="0043382E"/>
    <w:rsid w:val="00433C30"/>
    <w:rsid w:val="00433E92"/>
    <w:rsid w:val="004359C3"/>
    <w:rsid w:val="00436357"/>
    <w:rsid w:val="00437468"/>
    <w:rsid w:val="00443AD6"/>
    <w:rsid w:val="00443BD0"/>
    <w:rsid w:val="00443D6D"/>
    <w:rsid w:val="0044431A"/>
    <w:rsid w:val="00447113"/>
    <w:rsid w:val="004504E9"/>
    <w:rsid w:val="00460FAB"/>
    <w:rsid w:val="00461149"/>
    <w:rsid w:val="004623F1"/>
    <w:rsid w:val="00465EAA"/>
    <w:rsid w:val="00467ED0"/>
    <w:rsid w:val="004705CF"/>
    <w:rsid w:val="0047068F"/>
    <w:rsid w:val="00470ACC"/>
    <w:rsid w:val="00471580"/>
    <w:rsid w:val="00471939"/>
    <w:rsid w:val="00474786"/>
    <w:rsid w:val="004762AB"/>
    <w:rsid w:val="00477EFE"/>
    <w:rsid w:val="00481C6D"/>
    <w:rsid w:val="0048387A"/>
    <w:rsid w:val="00483A0A"/>
    <w:rsid w:val="00485426"/>
    <w:rsid w:val="00485978"/>
    <w:rsid w:val="0048607F"/>
    <w:rsid w:val="00486744"/>
    <w:rsid w:val="00491F59"/>
    <w:rsid w:val="00492916"/>
    <w:rsid w:val="0049330B"/>
    <w:rsid w:val="004937CF"/>
    <w:rsid w:val="00495914"/>
    <w:rsid w:val="00496224"/>
    <w:rsid w:val="004969A1"/>
    <w:rsid w:val="00497000"/>
    <w:rsid w:val="004A0C83"/>
    <w:rsid w:val="004A0EDB"/>
    <w:rsid w:val="004A2159"/>
    <w:rsid w:val="004A2C40"/>
    <w:rsid w:val="004A31B0"/>
    <w:rsid w:val="004A6929"/>
    <w:rsid w:val="004A7309"/>
    <w:rsid w:val="004A748F"/>
    <w:rsid w:val="004B1DF8"/>
    <w:rsid w:val="004B46A6"/>
    <w:rsid w:val="004B4B48"/>
    <w:rsid w:val="004B6423"/>
    <w:rsid w:val="004B6AEF"/>
    <w:rsid w:val="004B710B"/>
    <w:rsid w:val="004B7EC4"/>
    <w:rsid w:val="004C0252"/>
    <w:rsid w:val="004C29CF"/>
    <w:rsid w:val="004C2FB2"/>
    <w:rsid w:val="004C36E2"/>
    <w:rsid w:val="004C5090"/>
    <w:rsid w:val="004C5155"/>
    <w:rsid w:val="004C5DCE"/>
    <w:rsid w:val="004C67E1"/>
    <w:rsid w:val="004C77F9"/>
    <w:rsid w:val="004D021B"/>
    <w:rsid w:val="004D2DAD"/>
    <w:rsid w:val="004D3419"/>
    <w:rsid w:val="004D6F0C"/>
    <w:rsid w:val="004D6FCC"/>
    <w:rsid w:val="004E005F"/>
    <w:rsid w:val="004E1221"/>
    <w:rsid w:val="004E43CF"/>
    <w:rsid w:val="004E62CC"/>
    <w:rsid w:val="004F02BA"/>
    <w:rsid w:val="004F1E22"/>
    <w:rsid w:val="004F4379"/>
    <w:rsid w:val="004F5126"/>
    <w:rsid w:val="004F72BF"/>
    <w:rsid w:val="00500234"/>
    <w:rsid w:val="00500D63"/>
    <w:rsid w:val="005013FC"/>
    <w:rsid w:val="00502313"/>
    <w:rsid w:val="00502547"/>
    <w:rsid w:val="005027CF"/>
    <w:rsid w:val="005030C8"/>
    <w:rsid w:val="0050339D"/>
    <w:rsid w:val="00503F08"/>
    <w:rsid w:val="00506467"/>
    <w:rsid w:val="00507AE7"/>
    <w:rsid w:val="00510493"/>
    <w:rsid w:val="005117D4"/>
    <w:rsid w:val="00512525"/>
    <w:rsid w:val="00512874"/>
    <w:rsid w:val="00512BA2"/>
    <w:rsid w:val="00512FD4"/>
    <w:rsid w:val="005135D0"/>
    <w:rsid w:val="00514802"/>
    <w:rsid w:val="005162CE"/>
    <w:rsid w:val="00516F95"/>
    <w:rsid w:val="00517785"/>
    <w:rsid w:val="00517AC5"/>
    <w:rsid w:val="00517C08"/>
    <w:rsid w:val="00520987"/>
    <w:rsid w:val="00520FB6"/>
    <w:rsid w:val="00521CA1"/>
    <w:rsid w:val="005231CF"/>
    <w:rsid w:val="005236D6"/>
    <w:rsid w:val="0053058B"/>
    <w:rsid w:val="005309FD"/>
    <w:rsid w:val="00530E75"/>
    <w:rsid w:val="00531112"/>
    <w:rsid w:val="00532364"/>
    <w:rsid w:val="00532873"/>
    <w:rsid w:val="005329A9"/>
    <w:rsid w:val="005332D4"/>
    <w:rsid w:val="005333FB"/>
    <w:rsid w:val="00534BA8"/>
    <w:rsid w:val="005370B0"/>
    <w:rsid w:val="0053772C"/>
    <w:rsid w:val="00537FDA"/>
    <w:rsid w:val="00540C64"/>
    <w:rsid w:val="00541B36"/>
    <w:rsid w:val="00541C23"/>
    <w:rsid w:val="005438EA"/>
    <w:rsid w:val="00545C60"/>
    <w:rsid w:val="00550149"/>
    <w:rsid w:val="00552058"/>
    <w:rsid w:val="00552180"/>
    <w:rsid w:val="005549DC"/>
    <w:rsid w:val="00555A0E"/>
    <w:rsid w:val="00557129"/>
    <w:rsid w:val="005577D0"/>
    <w:rsid w:val="00560D30"/>
    <w:rsid w:val="00561EA7"/>
    <w:rsid w:val="005622E7"/>
    <w:rsid w:val="00564CAC"/>
    <w:rsid w:val="00564FD0"/>
    <w:rsid w:val="0056520A"/>
    <w:rsid w:val="005671E1"/>
    <w:rsid w:val="00567E9B"/>
    <w:rsid w:val="00570F6C"/>
    <w:rsid w:val="0057100D"/>
    <w:rsid w:val="00571100"/>
    <w:rsid w:val="00572209"/>
    <w:rsid w:val="00573384"/>
    <w:rsid w:val="0057364C"/>
    <w:rsid w:val="0057465D"/>
    <w:rsid w:val="00575927"/>
    <w:rsid w:val="00575C5B"/>
    <w:rsid w:val="00575DC4"/>
    <w:rsid w:val="00575F8D"/>
    <w:rsid w:val="00577C4E"/>
    <w:rsid w:val="005800E0"/>
    <w:rsid w:val="0058038A"/>
    <w:rsid w:val="00581F81"/>
    <w:rsid w:val="00581F8A"/>
    <w:rsid w:val="005827E8"/>
    <w:rsid w:val="00583527"/>
    <w:rsid w:val="0058590D"/>
    <w:rsid w:val="0058647D"/>
    <w:rsid w:val="00587AF0"/>
    <w:rsid w:val="0059078E"/>
    <w:rsid w:val="005908E5"/>
    <w:rsid w:val="005909F3"/>
    <w:rsid w:val="00591EB8"/>
    <w:rsid w:val="00592F0F"/>
    <w:rsid w:val="00594073"/>
    <w:rsid w:val="00594147"/>
    <w:rsid w:val="005A18A4"/>
    <w:rsid w:val="005A1CB0"/>
    <w:rsid w:val="005A21AC"/>
    <w:rsid w:val="005A2D99"/>
    <w:rsid w:val="005A3E50"/>
    <w:rsid w:val="005A3E55"/>
    <w:rsid w:val="005A4B71"/>
    <w:rsid w:val="005A4FA2"/>
    <w:rsid w:val="005A51BA"/>
    <w:rsid w:val="005A6F12"/>
    <w:rsid w:val="005A7BBE"/>
    <w:rsid w:val="005B0792"/>
    <w:rsid w:val="005B10C2"/>
    <w:rsid w:val="005B2DBB"/>
    <w:rsid w:val="005B3875"/>
    <w:rsid w:val="005B3A22"/>
    <w:rsid w:val="005B48E5"/>
    <w:rsid w:val="005B78DD"/>
    <w:rsid w:val="005B796A"/>
    <w:rsid w:val="005C0459"/>
    <w:rsid w:val="005C0645"/>
    <w:rsid w:val="005C0A98"/>
    <w:rsid w:val="005C228F"/>
    <w:rsid w:val="005C2A54"/>
    <w:rsid w:val="005C50AF"/>
    <w:rsid w:val="005C5ECF"/>
    <w:rsid w:val="005C683F"/>
    <w:rsid w:val="005C69D4"/>
    <w:rsid w:val="005C708F"/>
    <w:rsid w:val="005C7C2C"/>
    <w:rsid w:val="005C7D4B"/>
    <w:rsid w:val="005D0910"/>
    <w:rsid w:val="005D3356"/>
    <w:rsid w:val="005D42CF"/>
    <w:rsid w:val="005D4B1F"/>
    <w:rsid w:val="005D5870"/>
    <w:rsid w:val="005D5B40"/>
    <w:rsid w:val="005D5B6C"/>
    <w:rsid w:val="005D62B3"/>
    <w:rsid w:val="005D770D"/>
    <w:rsid w:val="005D7895"/>
    <w:rsid w:val="005D7D12"/>
    <w:rsid w:val="005E050B"/>
    <w:rsid w:val="005E1118"/>
    <w:rsid w:val="005E41BB"/>
    <w:rsid w:val="005E52E6"/>
    <w:rsid w:val="005E62BB"/>
    <w:rsid w:val="005E6382"/>
    <w:rsid w:val="005E65D3"/>
    <w:rsid w:val="005E7675"/>
    <w:rsid w:val="005F1371"/>
    <w:rsid w:val="005F27A2"/>
    <w:rsid w:val="005F2EDB"/>
    <w:rsid w:val="005F485D"/>
    <w:rsid w:val="005F5CFB"/>
    <w:rsid w:val="005F70E6"/>
    <w:rsid w:val="005F7C62"/>
    <w:rsid w:val="006002F2"/>
    <w:rsid w:val="006010AD"/>
    <w:rsid w:val="00601C09"/>
    <w:rsid w:val="00601EE9"/>
    <w:rsid w:val="00601F4A"/>
    <w:rsid w:val="00602B79"/>
    <w:rsid w:val="00602CBA"/>
    <w:rsid w:val="00603D25"/>
    <w:rsid w:val="0060442A"/>
    <w:rsid w:val="00605B6E"/>
    <w:rsid w:val="00605C87"/>
    <w:rsid w:val="00606936"/>
    <w:rsid w:val="00607E09"/>
    <w:rsid w:val="00610A34"/>
    <w:rsid w:val="00612504"/>
    <w:rsid w:val="00613042"/>
    <w:rsid w:val="006138FD"/>
    <w:rsid w:val="00613D46"/>
    <w:rsid w:val="0061407F"/>
    <w:rsid w:val="00614607"/>
    <w:rsid w:val="0061686B"/>
    <w:rsid w:val="006169B6"/>
    <w:rsid w:val="00617BC5"/>
    <w:rsid w:val="0062045B"/>
    <w:rsid w:val="006234AE"/>
    <w:rsid w:val="00625328"/>
    <w:rsid w:val="00627D39"/>
    <w:rsid w:val="00630042"/>
    <w:rsid w:val="00630290"/>
    <w:rsid w:val="006317AD"/>
    <w:rsid w:val="006320A4"/>
    <w:rsid w:val="00633571"/>
    <w:rsid w:val="0063370F"/>
    <w:rsid w:val="00636837"/>
    <w:rsid w:val="00637EA5"/>
    <w:rsid w:val="0064001C"/>
    <w:rsid w:val="006404B7"/>
    <w:rsid w:val="00641DBA"/>
    <w:rsid w:val="00643864"/>
    <w:rsid w:val="0064404D"/>
    <w:rsid w:val="00644725"/>
    <w:rsid w:val="00646316"/>
    <w:rsid w:val="006512B2"/>
    <w:rsid w:val="00651A97"/>
    <w:rsid w:val="00652C84"/>
    <w:rsid w:val="006549EE"/>
    <w:rsid w:val="00654E78"/>
    <w:rsid w:val="0065532B"/>
    <w:rsid w:val="006558B6"/>
    <w:rsid w:val="00655C15"/>
    <w:rsid w:val="00656A9C"/>
    <w:rsid w:val="00657BE4"/>
    <w:rsid w:val="006606C0"/>
    <w:rsid w:val="00660BDB"/>
    <w:rsid w:val="006633D4"/>
    <w:rsid w:val="0066486F"/>
    <w:rsid w:val="0066497E"/>
    <w:rsid w:val="006672A2"/>
    <w:rsid w:val="006672B7"/>
    <w:rsid w:val="00667B63"/>
    <w:rsid w:val="00667EBE"/>
    <w:rsid w:val="00670A4B"/>
    <w:rsid w:val="006732BA"/>
    <w:rsid w:val="00673349"/>
    <w:rsid w:val="00673B47"/>
    <w:rsid w:val="0067517B"/>
    <w:rsid w:val="0067546B"/>
    <w:rsid w:val="0067652E"/>
    <w:rsid w:val="00676ABD"/>
    <w:rsid w:val="00676C23"/>
    <w:rsid w:val="00676F54"/>
    <w:rsid w:val="00677016"/>
    <w:rsid w:val="006778E8"/>
    <w:rsid w:val="00681641"/>
    <w:rsid w:val="00681BF0"/>
    <w:rsid w:val="00681F57"/>
    <w:rsid w:val="0068485A"/>
    <w:rsid w:val="00686426"/>
    <w:rsid w:val="0068728F"/>
    <w:rsid w:val="00690F5D"/>
    <w:rsid w:val="00691049"/>
    <w:rsid w:val="00691C52"/>
    <w:rsid w:val="006938DB"/>
    <w:rsid w:val="00693952"/>
    <w:rsid w:val="00694AA1"/>
    <w:rsid w:val="00695FEA"/>
    <w:rsid w:val="00697F78"/>
    <w:rsid w:val="006A08A9"/>
    <w:rsid w:val="006A3A69"/>
    <w:rsid w:val="006A3CF4"/>
    <w:rsid w:val="006A4459"/>
    <w:rsid w:val="006A49AA"/>
    <w:rsid w:val="006A5229"/>
    <w:rsid w:val="006A5BDD"/>
    <w:rsid w:val="006A6C32"/>
    <w:rsid w:val="006B1D9E"/>
    <w:rsid w:val="006B284B"/>
    <w:rsid w:val="006B3AE1"/>
    <w:rsid w:val="006B3CC1"/>
    <w:rsid w:val="006B42FF"/>
    <w:rsid w:val="006B6911"/>
    <w:rsid w:val="006B6A32"/>
    <w:rsid w:val="006B6FD6"/>
    <w:rsid w:val="006B7BF1"/>
    <w:rsid w:val="006C1522"/>
    <w:rsid w:val="006C4A57"/>
    <w:rsid w:val="006D083A"/>
    <w:rsid w:val="006D0B07"/>
    <w:rsid w:val="006D0D95"/>
    <w:rsid w:val="006D17C0"/>
    <w:rsid w:val="006D1FBC"/>
    <w:rsid w:val="006D4E16"/>
    <w:rsid w:val="006D5F04"/>
    <w:rsid w:val="006D67D0"/>
    <w:rsid w:val="006E06F3"/>
    <w:rsid w:val="006E0C58"/>
    <w:rsid w:val="006E1817"/>
    <w:rsid w:val="006E34F7"/>
    <w:rsid w:val="006E3891"/>
    <w:rsid w:val="006E516E"/>
    <w:rsid w:val="006E5390"/>
    <w:rsid w:val="006E7094"/>
    <w:rsid w:val="006E7365"/>
    <w:rsid w:val="006F2468"/>
    <w:rsid w:val="006F2D38"/>
    <w:rsid w:val="006F3589"/>
    <w:rsid w:val="006F4543"/>
    <w:rsid w:val="006F4FEB"/>
    <w:rsid w:val="006F6E51"/>
    <w:rsid w:val="006F7A4A"/>
    <w:rsid w:val="006F7F75"/>
    <w:rsid w:val="00701B60"/>
    <w:rsid w:val="00701E27"/>
    <w:rsid w:val="00702AC9"/>
    <w:rsid w:val="00702D8A"/>
    <w:rsid w:val="00703457"/>
    <w:rsid w:val="007034CF"/>
    <w:rsid w:val="00703A0C"/>
    <w:rsid w:val="0070601F"/>
    <w:rsid w:val="00707A7A"/>
    <w:rsid w:val="00710472"/>
    <w:rsid w:val="00712ED3"/>
    <w:rsid w:val="00712F09"/>
    <w:rsid w:val="007131E8"/>
    <w:rsid w:val="007142D2"/>
    <w:rsid w:val="007145AC"/>
    <w:rsid w:val="007146FC"/>
    <w:rsid w:val="00714BFE"/>
    <w:rsid w:val="00715C19"/>
    <w:rsid w:val="00715EBE"/>
    <w:rsid w:val="007176AC"/>
    <w:rsid w:val="007178B9"/>
    <w:rsid w:val="00720229"/>
    <w:rsid w:val="00720D50"/>
    <w:rsid w:val="007211BF"/>
    <w:rsid w:val="00722803"/>
    <w:rsid w:val="00722CAF"/>
    <w:rsid w:val="007234CB"/>
    <w:rsid w:val="007239CA"/>
    <w:rsid w:val="00723D6B"/>
    <w:rsid w:val="00724238"/>
    <w:rsid w:val="007242BD"/>
    <w:rsid w:val="0072458B"/>
    <w:rsid w:val="00724A8E"/>
    <w:rsid w:val="007267CC"/>
    <w:rsid w:val="00726D9E"/>
    <w:rsid w:val="00730505"/>
    <w:rsid w:val="00730AE6"/>
    <w:rsid w:val="00731C0A"/>
    <w:rsid w:val="00732978"/>
    <w:rsid w:val="007333AB"/>
    <w:rsid w:val="00733DAB"/>
    <w:rsid w:val="00734489"/>
    <w:rsid w:val="00734F03"/>
    <w:rsid w:val="00735F21"/>
    <w:rsid w:val="00736792"/>
    <w:rsid w:val="00736F79"/>
    <w:rsid w:val="007379EF"/>
    <w:rsid w:val="007403FB"/>
    <w:rsid w:val="007408B9"/>
    <w:rsid w:val="0074301F"/>
    <w:rsid w:val="007441A9"/>
    <w:rsid w:val="00744F09"/>
    <w:rsid w:val="007461AA"/>
    <w:rsid w:val="00746F05"/>
    <w:rsid w:val="0074730D"/>
    <w:rsid w:val="0074762E"/>
    <w:rsid w:val="00750105"/>
    <w:rsid w:val="0075038E"/>
    <w:rsid w:val="0075062F"/>
    <w:rsid w:val="0075074D"/>
    <w:rsid w:val="00751823"/>
    <w:rsid w:val="0075247B"/>
    <w:rsid w:val="00753933"/>
    <w:rsid w:val="00753B63"/>
    <w:rsid w:val="007570AE"/>
    <w:rsid w:val="007577B1"/>
    <w:rsid w:val="00757856"/>
    <w:rsid w:val="00757E13"/>
    <w:rsid w:val="00761506"/>
    <w:rsid w:val="00761894"/>
    <w:rsid w:val="0076286E"/>
    <w:rsid w:val="00763A2D"/>
    <w:rsid w:val="00764E01"/>
    <w:rsid w:val="007650CF"/>
    <w:rsid w:val="00765A66"/>
    <w:rsid w:val="00766004"/>
    <w:rsid w:val="00766411"/>
    <w:rsid w:val="007665B3"/>
    <w:rsid w:val="00767BC2"/>
    <w:rsid w:val="00770142"/>
    <w:rsid w:val="00770DD6"/>
    <w:rsid w:val="00773505"/>
    <w:rsid w:val="0077359E"/>
    <w:rsid w:val="00774150"/>
    <w:rsid w:val="0077455B"/>
    <w:rsid w:val="00777DE9"/>
    <w:rsid w:val="007806F1"/>
    <w:rsid w:val="00780C39"/>
    <w:rsid w:val="007810C6"/>
    <w:rsid w:val="007815CF"/>
    <w:rsid w:val="00781C4F"/>
    <w:rsid w:val="00781F2F"/>
    <w:rsid w:val="007823DD"/>
    <w:rsid w:val="00783D30"/>
    <w:rsid w:val="00784030"/>
    <w:rsid w:val="0078410C"/>
    <w:rsid w:val="00784BD8"/>
    <w:rsid w:val="00785165"/>
    <w:rsid w:val="007902EF"/>
    <w:rsid w:val="007907D1"/>
    <w:rsid w:val="007908D6"/>
    <w:rsid w:val="0079145C"/>
    <w:rsid w:val="00791748"/>
    <w:rsid w:val="00792425"/>
    <w:rsid w:val="00793F2C"/>
    <w:rsid w:val="00794986"/>
    <w:rsid w:val="00794CE4"/>
    <w:rsid w:val="007958CB"/>
    <w:rsid w:val="00797E1D"/>
    <w:rsid w:val="00797E92"/>
    <w:rsid w:val="007A054A"/>
    <w:rsid w:val="007A0AD3"/>
    <w:rsid w:val="007A159E"/>
    <w:rsid w:val="007A1C89"/>
    <w:rsid w:val="007A211D"/>
    <w:rsid w:val="007A43FF"/>
    <w:rsid w:val="007A4A02"/>
    <w:rsid w:val="007A4C99"/>
    <w:rsid w:val="007A5174"/>
    <w:rsid w:val="007A6867"/>
    <w:rsid w:val="007B0270"/>
    <w:rsid w:val="007B0D0B"/>
    <w:rsid w:val="007B15EA"/>
    <w:rsid w:val="007B1A55"/>
    <w:rsid w:val="007B2AB9"/>
    <w:rsid w:val="007B51D8"/>
    <w:rsid w:val="007B639F"/>
    <w:rsid w:val="007B760F"/>
    <w:rsid w:val="007B7FE8"/>
    <w:rsid w:val="007C00F4"/>
    <w:rsid w:val="007C0B10"/>
    <w:rsid w:val="007C14E0"/>
    <w:rsid w:val="007C273B"/>
    <w:rsid w:val="007C763B"/>
    <w:rsid w:val="007D1247"/>
    <w:rsid w:val="007D15FA"/>
    <w:rsid w:val="007D17A9"/>
    <w:rsid w:val="007D2CCE"/>
    <w:rsid w:val="007E0376"/>
    <w:rsid w:val="007E11CA"/>
    <w:rsid w:val="007E15B9"/>
    <w:rsid w:val="007E2DF7"/>
    <w:rsid w:val="007E31D2"/>
    <w:rsid w:val="007E50D9"/>
    <w:rsid w:val="007E551C"/>
    <w:rsid w:val="007E5A46"/>
    <w:rsid w:val="007E6808"/>
    <w:rsid w:val="007E7634"/>
    <w:rsid w:val="007F23C0"/>
    <w:rsid w:val="007F346F"/>
    <w:rsid w:val="007F364B"/>
    <w:rsid w:val="007F53AF"/>
    <w:rsid w:val="007F56DA"/>
    <w:rsid w:val="007F6E61"/>
    <w:rsid w:val="007F6E82"/>
    <w:rsid w:val="007F7BA6"/>
    <w:rsid w:val="008033BE"/>
    <w:rsid w:val="00804965"/>
    <w:rsid w:val="00804B97"/>
    <w:rsid w:val="00807258"/>
    <w:rsid w:val="0081121C"/>
    <w:rsid w:val="00815760"/>
    <w:rsid w:val="00816B9A"/>
    <w:rsid w:val="00816EC0"/>
    <w:rsid w:val="00817271"/>
    <w:rsid w:val="0081790E"/>
    <w:rsid w:val="00820976"/>
    <w:rsid w:val="00820BD1"/>
    <w:rsid w:val="00820D4B"/>
    <w:rsid w:val="00821613"/>
    <w:rsid w:val="00823A34"/>
    <w:rsid w:val="00823A86"/>
    <w:rsid w:val="0082550B"/>
    <w:rsid w:val="00825E5E"/>
    <w:rsid w:val="00826223"/>
    <w:rsid w:val="0082706C"/>
    <w:rsid w:val="00827E36"/>
    <w:rsid w:val="00831698"/>
    <w:rsid w:val="0083357B"/>
    <w:rsid w:val="00833AC8"/>
    <w:rsid w:val="00834255"/>
    <w:rsid w:val="00834626"/>
    <w:rsid w:val="00842877"/>
    <w:rsid w:val="00842983"/>
    <w:rsid w:val="0084369F"/>
    <w:rsid w:val="00843B33"/>
    <w:rsid w:val="0084507B"/>
    <w:rsid w:val="0084678A"/>
    <w:rsid w:val="008469CF"/>
    <w:rsid w:val="008500C9"/>
    <w:rsid w:val="00850341"/>
    <w:rsid w:val="008515B6"/>
    <w:rsid w:val="008516D1"/>
    <w:rsid w:val="0085472E"/>
    <w:rsid w:val="008566DC"/>
    <w:rsid w:val="008577DF"/>
    <w:rsid w:val="00857B24"/>
    <w:rsid w:val="008612FA"/>
    <w:rsid w:val="00861A0E"/>
    <w:rsid w:val="00862482"/>
    <w:rsid w:val="00863011"/>
    <w:rsid w:val="008632C5"/>
    <w:rsid w:val="00864011"/>
    <w:rsid w:val="0086606A"/>
    <w:rsid w:val="0086612C"/>
    <w:rsid w:val="00867833"/>
    <w:rsid w:val="008679DD"/>
    <w:rsid w:val="00870956"/>
    <w:rsid w:val="008718EE"/>
    <w:rsid w:val="00871A48"/>
    <w:rsid w:val="00871C0C"/>
    <w:rsid w:val="008723C3"/>
    <w:rsid w:val="00874EB4"/>
    <w:rsid w:val="0087505E"/>
    <w:rsid w:val="00875E4A"/>
    <w:rsid w:val="00876420"/>
    <w:rsid w:val="00876E05"/>
    <w:rsid w:val="00877152"/>
    <w:rsid w:val="00877A66"/>
    <w:rsid w:val="00880820"/>
    <w:rsid w:val="00880B34"/>
    <w:rsid w:val="0088172B"/>
    <w:rsid w:val="00881DE0"/>
    <w:rsid w:val="00882002"/>
    <w:rsid w:val="00883128"/>
    <w:rsid w:val="00884699"/>
    <w:rsid w:val="008853A1"/>
    <w:rsid w:val="00885936"/>
    <w:rsid w:val="008875F3"/>
    <w:rsid w:val="008904EB"/>
    <w:rsid w:val="00891BEF"/>
    <w:rsid w:val="00892AEF"/>
    <w:rsid w:val="00893856"/>
    <w:rsid w:val="00893B2A"/>
    <w:rsid w:val="00893F7A"/>
    <w:rsid w:val="00894779"/>
    <w:rsid w:val="00894EA4"/>
    <w:rsid w:val="00895814"/>
    <w:rsid w:val="00895C76"/>
    <w:rsid w:val="00897851"/>
    <w:rsid w:val="008A2009"/>
    <w:rsid w:val="008A49B9"/>
    <w:rsid w:val="008A5DF2"/>
    <w:rsid w:val="008A72D1"/>
    <w:rsid w:val="008B0236"/>
    <w:rsid w:val="008B0484"/>
    <w:rsid w:val="008B2AB8"/>
    <w:rsid w:val="008B3E65"/>
    <w:rsid w:val="008B4441"/>
    <w:rsid w:val="008B4C20"/>
    <w:rsid w:val="008B51D7"/>
    <w:rsid w:val="008B7546"/>
    <w:rsid w:val="008B7E84"/>
    <w:rsid w:val="008C0BBE"/>
    <w:rsid w:val="008C3208"/>
    <w:rsid w:val="008C6619"/>
    <w:rsid w:val="008C6BCB"/>
    <w:rsid w:val="008C716D"/>
    <w:rsid w:val="008C72A2"/>
    <w:rsid w:val="008C739D"/>
    <w:rsid w:val="008D0541"/>
    <w:rsid w:val="008D0BAD"/>
    <w:rsid w:val="008D2F01"/>
    <w:rsid w:val="008D301D"/>
    <w:rsid w:val="008D31F9"/>
    <w:rsid w:val="008D48A3"/>
    <w:rsid w:val="008D6847"/>
    <w:rsid w:val="008D694C"/>
    <w:rsid w:val="008D6F7B"/>
    <w:rsid w:val="008D7415"/>
    <w:rsid w:val="008E0D93"/>
    <w:rsid w:val="008E22E9"/>
    <w:rsid w:val="008E2A5F"/>
    <w:rsid w:val="008E3205"/>
    <w:rsid w:val="008E3765"/>
    <w:rsid w:val="008E56DE"/>
    <w:rsid w:val="008E5B32"/>
    <w:rsid w:val="008E6910"/>
    <w:rsid w:val="008E70B9"/>
    <w:rsid w:val="008F0174"/>
    <w:rsid w:val="008F0715"/>
    <w:rsid w:val="008F0E93"/>
    <w:rsid w:val="008F1784"/>
    <w:rsid w:val="008F23B2"/>
    <w:rsid w:val="008F2B55"/>
    <w:rsid w:val="008F2CAD"/>
    <w:rsid w:val="008F3020"/>
    <w:rsid w:val="008F35C5"/>
    <w:rsid w:val="008F5CB2"/>
    <w:rsid w:val="008F6773"/>
    <w:rsid w:val="00900226"/>
    <w:rsid w:val="00900228"/>
    <w:rsid w:val="0090057B"/>
    <w:rsid w:val="009009FC"/>
    <w:rsid w:val="00903347"/>
    <w:rsid w:val="009049A9"/>
    <w:rsid w:val="00905819"/>
    <w:rsid w:val="00905B25"/>
    <w:rsid w:val="009065E2"/>
    <w:rsid w:val="00910184"/>
    <w:rsid w:val="00910946"/>
    <w:rsid w:val="00911597"/>
    <w:rsid w:val="009117D4"/>
    <w:rsid w:val="00911CEA"/>
    <w:rsid w:val="0091211B"/>
    <w:rsid w:val="00913F05"/>
    <w:rsid w:val="0091581F"/>
    <w:rsid w:val="00915B15"/>
    <w:rsid w:val="00915CF8"/>
    <w:rsid w:val="009163F2"/>
    <w:rsid w:val="00917216"/>
    <w:rsid w:val="00922007"/>
    <w:rsid w:val="00922C93"/>
    <w:rsid w:val="0092341C"/>
    <w:rsid w:val="009246F2"/>
    <w:rsid w:val="00924720"/>
    <w:rsid w:val="00924D32"/>
    <w:rsid w:val="0092579E"/>
    <w:rsid w:val="009259C4"/>
    <w:rsid w:val="00926CCC"/>
    <w:rsid w:val="00930283"/>
    <w:rsid w:val="009310A5"/>
    <w:rsid w:val="009312E6"/>
    <w:rsid w:val="00933013"/>
    <w:rsid w:val="0093305F"/>
    <w:rsid w:val="00934562"/>
    <w:rsid w:val="00934CCF"/>
    <w:rsid w:val="009354C1"/>
    <w:rsid w:val="00941383"/>
    <w:rsid w:val="00942204"/>
    <w:rsid w:val="00942237"/>
    <w:rsid w:val="00943016"/>
    <w:rsid w:val="00943141"/>
    <w:rsid w:val="00944363"/>
    <w:rsid w:val="00944E93"/>
    <w:rsid w:val="00945870"/>
    <w:rsid w:val="0094592F"/>
    <w:rsid w:val="009472CD"/>
    <w:rsid w:val="009474DA"/>
    <w:rsid w:val="00947B82"/>
    <w:rsid w:val="00950E1E"/>
    <w:rsid w:val="0095220C"/>
    <w:rsid w:val="00953C8A"/>
    <w:rsid w:val="00954176"/>
    <w:rsid w:val="00954D95"/>
    <w:rsid w:val="00955A21"/>
    <w:rsid w:val="00955B2F"/>
    <w:rsid w:val="00955DAF"/>
    <w:rsid w:val="00956211"/>
    <w:rsid w:val="0095721C"/>
    <w:rsid w:val="0096096C"/>
    <w:rsid w:val="009627AA"/>
    <w:rsid w:val="00966D8D"/>
    <w:rsid w:val="00967222"/>
    <w:rsid w:val="00972328"/>
    <w:rsid w:val="0097410B"/>
    <w:rsid w:val="009751B3"/>
    <w:rsid w:val="00976E59"/>
    <w:rsid w:val="009802AD"/>
    <w:rsid w:val="009819CB"/>
    <w:rsid w:val="00983C58"/>
    <w:rsid w:val="009841A9"/>
    <w:rsid w:val="00985366"/>
    <w:rsid w:val="009870A1"/>
    <w:rsid w:val="00993B32"/>
    <w:rsid w:val="009954C0"/>
    <w:rsid w:val="00995F48"/>
    <w:rsid w:val="0099665A"/>
    <w:rsid w:val="00996C2E"/>
    <w:rsid w:val="00997824"/>
    <w:rsid w:val="009A101B"/>
    <w:rsid w:val="009A19D3"/>
    <w:rsid w:val="009A1A00"/>
    <w:rsid w:val="009A4CED"/>
    <w:rsid w:val="009A548D"/>
    <w:rsid w:val="009B1FB6"/>
    <w:rsid w:val="009B2214"/>
    <w:rsid w:val="009B256A"/>
    <w:rsid w:val="009B2C4D"/>
    <w:rsid w:val="009B2DBD"/>
    <w:rsid w:val="009B3E79"/>
    <w:rsid w:val="009B5B7A"/>
    <w:rsid w:val="009B7AF9"/>
    <w:rsid w:val="009C0C33"/>
    <w:rsid w:val="009C1414"/>
    <w:rsid w:val="009C25ED"/>
    <w:rsid w:val="009C34E8"/>
    <w:rsid w:val="009C47B8"/>
    <w:rsid w:val="009C4D83"/>
    <w:rsid w:val="009C5642"/>
    <w:rsid w:val="009C57A6"/>
    <w:rsid w:val="009C61EF"/>
    <w:rsid w:val="009C627A"/>
    <w:rsid w:val="009C7A6A"/>
    <w:rsid w:val="009C7CB5"/>
    <w:rsid w:val="009D11A6"/>
    <w:rsid w:val="009D161B"/>
    <w:rsid w:val="009D18B3"/>
    <w:rsid w:val="009D28F4"/>
    <w:rsid w:val="009D4042"/>
    <w:rsid w:val="009D5557"/>
    <w:rsid w:val="009D581C"/>
    <w:rsid w:val="009D586B"/>
    <w:rsid w:val="009D64EF"/>
    <w:rsid w:val="009D69A1"/>
    <w:rsid w:val="009D7EB9"/>
    <w:rsid w:val="009E006F"/>
    <w:rsid w:val="009E28AD"/>
    <w:rsid w:val="009E34A1"/>
    <w:rsid w:val="009E6B0E"/>
    <w:rsid w:val="009F01F9"/>
    <w:rsid w:val="009F11EA"/>
    <w:rsid w:val="009F18AC"/>
    <w:rsid w:val="009F1D5D"/>
    <w:rsid w:val="009F2823"/>
    <w:rsid w:val="009F414F"/>
    <w:rsid w:val="009F45C9"/>
    <w:rsid w:val="009F4D4D"/>
    <w:rsid w:val="009F55E5"/>
    <w:rsid w:val="009F610E"/>
    <w:rsid w:val="00A00082"/>
    <w:rsid w:val="00A0088B"/>
    <w:rsid w:val="00A00ED5"/>
    <w:rsid w:val="00A0131C"/>
    <w:rsid w:val="00A03E40"/>
    <w:rsid w:val="00A03F64"/>
    <w:rsid w:val="00A061B3"/>
    <w:rsid w:val="00A0654A"/>
    <w:rsid w:val="00A10456"/>
    <w:rsid w:val="00A10F73"/>
    <w:rsid w:val="00A11AE9"/>
    <w:rsid w:val="00A14AC4"/>
    <w:rsid w:val="00A1506E"/>
    <w:rsid w:val="00A15C11"/>
    <w:rsid w:val="00A15D5B"/>
    <w:rsid w:val="00A163F3"/>
    <w:rsid w:val="00A16AB0"/>
    <w:rsid w:val="00A170FD"/>
    <w:rsid w:val="00A201C4"/>
    <w:rsid w:val="00A2025E"/>
    <w:rsid w:val="00A20BC8"/>
    <w:rsid w:val="00A21D8D"/>
    <w:rsid w:val="00A2607E"/>
    <w:rsid w:val="00A2610A"/>
    <w:rsid w:val="00A31292"/>
    <w:rsid w:val="00A31BD2"/>
    <w:rsid w:val="00A31EBE"/>
    <w:rsid w:val="00A33A9A"/>
    <w:rsid w:val="00A3528E"/>
    <w:rsid w:val="00A35339"/>
    <w:rsid w:val="00A375DA"/>
    <w:rsid w:val="00A41935"/>
    <w:rsid w:val="00A42AC4"/>
    <w:rsid w:val="00A43ED6"/>
    <w:rsid w:val="00A462A8"/>
    <w:rsid w:val="00A46848"/>
    <w:rsid w:val="00A468B9"/>
    <w:rsid w:val="00A47AEC"/>
    <w:rsid w:val="00A51607"/>
    <w:rsid w:val="00A51D94"/>
    <w:rsid w:val="00A51ECE"/>
    <w:rsid w:val="00A525DF"/>
    <w:rsid w:val="00A528CD"/>
    <w:rsid w:val="00A52942"/>
    <w:rsid w:val="00A53A9D"/>
    <w:rsid w:val="00A54FB3"/>
    <w:rsid w:val="00A559AC"/>
    <w:rsid w:val="00A5794F"/>
    <w:rsid w:val="00A60409"/>
    <w:rsid w:val="00A60752"/>
    <w:rsid w:val="00A60F7D"/>
    <w:rsid w:val="00A61390"/>
    <w:rsid w:val="00A614F7"/>
    <w:rsid w:val="00A61D85"/>
    <w:rsid w:val="00A61DD5"/>
    <w:rsid w:val="00A63677"/>
    <w:rsid w:val="00A648DA"/>
    <w:rsid w:val="00A6495A"/>
    <w:rsid w:val="00A6579D"/>
    <w:rsid w:val="00A65931"/>
    <w:rsid w:val="00A668B0"/>
    <w:rsid w:val="00A67BBD"/>
    <w:rsid w:val="00A67C66"/>
    <w:rsid w:val="00A701C8"/>
    <w:rsid w:val="00A70E02"/>
    <w:rsid w:val="00A717AE"/>
    <w:rsid w:val="00A72C07"/>
    <w:rsid w:val="00A750E1"/>
    <w:rsid w:val="00A75B0F"/>
    <w:rsid w:val="00A76080"/>
    <w:rsid w:val="00A775A5"/>
    <w:rsid w:val="00A81927"/>
    <w:rsid w:val="00A81FA9"/>
    <w:rsid w:val="00A824CF"/>
    <w:rsid w:val="00A87500"/>
    <w:rsid w:val="00A902C6"/>
    <w:rsid w:val="00A902DE"/>
    <w:rsid w:val="00A935CF"/>
    <w:rsid w:val="00A955BB"/>
    <w:rsid w:val="00AA1B23"/>
    <w:rsid w:val="00AA21D3"/>
    <w:rsid w:val="00AA3B06"/>
    <w:rsid w:val="00AA4925"/>
    <w:rsid w:val="00AA4E51"/>
    <w:rsid w:val="00AA558F"/>
    <w:rsid w:val="00AA630C"/>
    <w:rsid w:val="00AA7833"/>
    <w:rsid w:val="00AB1B08"/>
    <w:rsid w:val="00AB1EEE"/>
    <w:rsid w:val="00AB278F"/>
    <w:rsid w:val="00AB2A17"/>
    <w:rsid w:val="00AB316E"/>
    <w:rsid w:val="00AB32B6"/>
    <w:rsid w:val="00AB3EB1"/>
    <w:rsid w:val="00AB4410"/>
    <w:rsid w:val="00AB44E0"/>
    <w:rsid w:val="00AB4772"/>
    <w:rsid w:val="00AB4EC7"/>
    <w:rsid w:val="00AB7522"/>
    <w:rsid w:val="00AC07A4"/>
    <w:rsid w:val="00AC19C6"/>
    <w:rsid w:val="00AC2E21"/>
    <w:rsid w:val="00AC3FB0"/>
    <w:rsid w:val="00AC6464"/>
    <w:rsid w:val="00AC65A4"/>
    <w:rsid w:val="00AC65FC"/>
    <w:rsid w:val="00AC75EA"/>
    <w:rsid w:val="00AD0C27"/>
    <w:rsid w:val="00AD3B72"/>
    <w:rsid w:val="00AD3DF4"/>
    <w:rsid w:val="00AD6DCF"/>
    <w:rsid w:val="00AD714A"/>
    <w:rsid w:val="00AE35D9"/>
    <w:rsid w:val="00AE3A4B"/>
    <w:rsid w:val="00AE3ECF"/>
    <w:rsid w:val="00AE4018"/>
    <w:rsid w:val="00AE4174"/>
    <w:rsid w:val="00AE5926"/>
    <w:rsid w:val="00AE5CC0"/>
    <w:rsid w:val="00AE6437"/>
    <w:rsid w:val="00AE6F91"/>
    <w:rsid w:val="00AE700B"/>
    <w:rsid w:val="00AF0608"/>
    <w:rsid w:val="00AF2942"/>
    <w:rsid w:val="00AF32EB"/>
    <w:rsid w:val="00AF50D6"/>
    <w:rsid w:val="00AF54F4"/>
    <w:rsid w:val="00AF66E1"/>
    <w:rsid w:val="00AF6780"/>
    <w:rsid w:val="00B009F6"/>
    <w:rsid w:val="00B00DB8"/>
    <w:rsid w:val="00B033DE"/>
    <w:rsid w:val="00B03E7D"/>
    <w:rsid w:val="00B0492A"/>
    <w:rsid w:val="00B05890"/>
    <w:rsid w:val="00B103A2"/>
    <w:rsid w:val="00B119A8"/>
    <w:rsid w:val="00B11F14"/>
    <w:rsid w:val="00B11F44"/>
    <w:rsid w:val="00B130DB"/>
    <w:rsid w:val="00B1543A"/>
    <w:rsid w:val="00B21BF4"/>
    <w:rsid w:val="00B24161"/>
    <w:rsid w:val="00B25691"/>
    <w:rsid w:val="00B25ED7"/>
    <w:rsid w:val="00B26863"/>
    <w:rsid w:val="00B26D9A"/>
    <w:rsid w:val="00B303E4"/>
    <w:rsid w:val="00B30BD7"/>
    <w:rsid w:val="00B310BA"/>
    <w:rsid w:val="00B3141F"/>
    <w:rsid w:val="00B33084"/>
    <w:rsid w:val="00B330C0"/>
    <w:rsid w:val="00B333C2"/>
    <w:rsid w:val="00B341AA"/>
    <w:rsid w:val="00B35962"/>
    <w:rsid w:val="00B40DB7"/>
    <w:rsid w:val="00B41936"/>
    <w:rsid w:val="00B431FB"/>
    <w:rsid w:val="00B44110"/>
    <w:rsid w:val="00B45467"/>
    <w:rsid w:val="00B46791"/>
    <w:rsid w:val="00B46CB1"/>
    <w:rsid w:val="00B47893"/>
    <w:rsid w:val="00B47B88"/>
    <w:rsid w:val="00B50895"/>
    <w:rsid w:val="00B50C35"/>
    <w:rsid w:val="00B50E4D"/>
    <w:rsid w:val="00B5130D"/>
    <w:rsid w:val="00B52824"/>
    <w:rsid w:val="00B52DBB"/>
    <w:rsid w:val="00B53C5C"/>
    <w:rsid w:val="00B54C2C"/>
    <w:rsid w:val="00B55385"/>
    <w:rsid w:val="00B55B69"/>
    <w:rsid w:val="00B56BBD"/>
    <w:rsid w:val="00B56C52"/>
    <w:rsid w:val="00B6072E"/>
    <w:rsid w:val="00B61F0E"/>
    <w:rsid w:val="00B63576"/>
    <w:rsid w:val="00B64630"/>
    <w:rsid w:val="00B64B50"/>
    <w:rsid w:val="00B650A7"/>
    <w:rsid w:val="00B65EA9"/>
    <w:rsid w:val="00B66BB0"/>
    <w:rsid w:val="00B66D4F"/>
    <w:rsid w:val="00B671F0"/>
    <w:rsid w:val="00B709E7"/>
    <w:rsid w:val="00B740A0"/>
    <w:rsid w:val="00B74C37"/>
    <w:rsid w:val="00B74F07"/>
    <w:rsid w:val="00B76131"/>
    <w:rsid w:val="00B763DA"/>
    <w:rsid w:val="00B7665B"/>
    <w:rsid w:val="00B77A19"/>
    <w:rsid w:val="00B80149"/>
    <w:rsid w:val="00B8023D"/>
    <w:rsid w:val="00B802E5"/>
    <w:rsid w:val="00B804E5"/>
    <w:rsid w:val="00B8198B"/>
    <w:rsid w:val="00B82130"/>
    <w:rsid w:val="00B82317"/>
    <w:rsid w:val="00B84217"/>
    <w:rsid w:val="00B843A4"/>
    <w:rsid w:val="00B84C97"/>
    <w:rsid w:val="00B87413"/>
    <w:rsid w:val="00B874E8"/>
    <w:rsid w:val="00B92693"/>
    <w:rsid w:val="00B938DD"/>
    <w:rsid w:val="00B940AD"/>
    <w:rsid w:val="00B94C1C"/>
    <w:rsid w:val="00B952E5"/>
    <w:rsid w:val="00B96504"/>
    <w:rsid w:val="00BA0458"/>
    <w:rsid w:val="00BA20D1"/>
    <w:rsid w:val="00BA3A60"/>
    <w:rsid w:val="00BA3EEB"/>
    <w:rsid w:val="00BA4ABF"/>
    <w:rsid w:val="00BA519A"/>
    <w:rsid w:val="00BA53D3"/>
    <w:rsid w:val="00BA7245"/>
    <w:rsid w:val="00BB160F"/>
    <w:rsid w:val="00BB2278"/>
    <w:rsid w:val="00BB3CEB"/>
    <w:rsid w:val="00BB4F91"/>
    <w:rsid w:val="00BB5B48"/>
    <w:rsid w:val="00BB5C08"/>
    <w:rsid w:val="00BB63F5"/>
    <w:rsid w:val="00BC09B6"/>
    <w:rsid w:val="00BC12D6"/>
    <w:rsid w:val="00BC1937"/>
    <w:rsid w:val="00BC2108"/>
    <w:rsid w:val="00BC2C04"/>
    <w:rsid w:val="00BC302E"/>
    <w:rsid w:val="00BC45EC"/>
    <w:rsid w:val="00BC4804"/>
    <w:rsid w:val="00BC6B32"/>
    <w:rsid w:val="00BC72C1"/>
    <w:rsid w:val="00BC7AF7"/>
    <w:rsid w:val="00BD082C"/>
    <w:rsid w:val="00BD1D4F"/>
    <w:rsid w:val="00BD2541"/>
    <w:rsid w:val="00BD34B1"/>
    <w:rsid w:val="00BD38AD"/>
    <w:rsid w:val="00BD4E66"/>
    <w:rsid w:val="00BD52F0"/>
    <w:rsid w:val="00BD6580"/>
    <w:rsid w:val="00BD7344"/>
    <w:rsid w:val="00BE1FFD"/>
    <w:rsid w:val="00BE4154"/>
    <w:rsid w:val="00BF1D47"/>
    <w:rsid w:val="00BF2451"/>
    <w:rsid w:val="00BF4CAD"/>
    <w:rsid w:val="00BF5321"/>
    <w:rsid w:val="00BF704B"/>
    <w:rsid w:val="00BF797E"/>
    <w:rsid w:val="00C000E5"/>
    <w:rsid w:val="00C02470"/>
    <w:rsid w:val="00C02C17"/>
    <w:rsid w:val="00C044CE"/>
    <w:rsid w:val="00C06B89"/>
    <w:rsid w:val="00C07318"/>
    <w:rsid w:val="00C073B8"/>
    <w:rsid w:val="00C07E09"/>
    <w:rsid w:val="00C10AEC"/>
    <w:rsid w:val="00C12478"/>
    <w:rsid w:val="00C12A35"/>
    <w:rsid w:val="00C14A09"/>
    <w:rsid w:val="00C160F0"/>
    <w:rsid w:val="00C17A0C"/>
    <w:rsid w:val="00C2035A"/>
    <w:rsid w:val="00C20FF6"/>
    <w:rsid w:val="00C2160C"/>
    <w:rsid w:val="00C217CE"/>
    <w:rsid w:val="00C219BB"/>
    <w:rsid w:val="00C25078"/>
    <w:rsid w:val="00C270D4"/>
    <w:rsid w:val="00C27D63"/>
    <w:rsid w:val="00C30503"/>
    <w:rsid w:val="00C307C3"/>
    <w:rsid w:val="00C32F1A"/>
    <w:rsid w:val="00C33437"/>
    <w:rsid w:val="00C33E12"/>
    <w:rsid w:val="00C35050"/>
    <w:rsid w:val="00C3539C"/>
    <w:rsid w:val="00C36970"/>
    <w:rsid w:val="00C3793E"/>
    <w:rsid w:val="00C37CF8"/>
    <w:rsid w:val="00C414AF"/>
    <w:rsid w:val="00C421BC"/>
    <w:rsid w:val="00C46D51"/>
    <w:rsid w:val="00C4788D"/>
    <w:rsid w:val="00C507E6"/>
    <w:rsid w:val="00C53ED5"/>
    <w:rsid w:val="00C54C53"/>
    <w:rsid w:val="00C54D95"/>
    <w:rsid w:val="00C6326A"/>
    <w:rsid w:val="00C645DE"/>
    <w:rsid w:val="00C65146"/>
    <w:rsid w:val="00C65909"/>
    <w:rsid w:val="00C66AAC"/>
    <w:rsid w:val="00C67025"/>
    <w:rsid w:val="00C67AC4"/>
    <w:rsid w:val="00C67E67"/>
    <w:rsid w:val="00C67FF6"/>
    <w:rsid w:val="00C70962"/>
    <w:rsid w:val="00C715F8"/>
    <w:rsid w:val="00C72A33"/>
    <w:rsid w:val="00C72F9C"/>
    <w:rsid w:val="00C73CFD"/>
    <w:rsid w:val="00C74991"/>
    <w:rsid w:val="00C74A0D"/>
    <w:rsid w:val="00C759FE"/>
    <w:rsid w:val="00C75BF6"/>
    <w:rsid w:val="00C7655A"/>
    <w:rsid w:val="00C7657B"/>
    <w:rsid w:val="00C76BE6"/>
    <w:rsid w:val="00C778E7"/>
    <w:rsid w:val="00C7793F"/>
    <w:rsid w:val="00C81696"/>
    <w:rsid w:val="00C82ABA"/>
    <w:rsid w:val="00C846C2"/>
    <w:rsid w:val="00C86D9A"/>
    <w:rsid w:val="00C92415"/>
    <w:rsid w:val="00C92677"/>
    <w:rsid w:val="00C92C84"/>
    <w:rsid w:val="00C937D3"/>
    <w:rsid w:val="00C94307"/>
    <w:rsid w:val="00C95A36"/>
    <w:rsid w:val="00C95C21"/>
    <w:rsid w:val="00C96DC4"/>
    <w:rsid w:val="00CA02FA"/>
    <w:rsid w:val="00CA0669"/>
    <w:rsid w:val="00CA2E67"/>
    <w:rsid w:val="00CA2F70"/>
    <w:rsid w:val="00CA2FF2"/>
    <w:rsid w:val="00CA3102"/>
    <w:rsid w:val="00CA345F"/>
    <w:rsid w:val="00CA3478"/>
    <w:rsid w:val="00CA54A7"/>
    <w:rsid w:val="00CA66C1"/>
    <w:rsid w:val="00CA6F61"/>
    <w:rsid w:val="00CA76F4"/>
    <w:rsid w:val="00CA7881"/>
    <w:rsid w:val="00CA79E4"/>
    <w:rsid w:val="00CA7A69"/>
    <w:rsid w:val="00CB031B"/>
    <w:rsid w:val="00CB0606"/>
    <w:rsid w:val="00CB14D5"/>
    <w:rsid w:val="00CB173A"/>
    <w:rsid w:val="00CB2E48"/>
    <w:rsid w:val="00CB63B4"/>
    <w:rsid w:val="00CC0CC3"/>
    <w:rsid w:val="00CC0DC2"/>
    <w:rsid w:val="00CC32B1"/>
    <w:rsid w:val="00CC3EB3"/>
    <w:rsid w:val="00CC4474"/>
    <w:rsid w:val="00CC6CB0"/>
    <w:rsid w:val="00CC6F4B"/>
    <w:rsid w:val="00CC7480"/>
    <w:rsid w:val="00CC7F8D"/>
    <w:rsid w:val="00CD06D4"/>
    <w:rsid w:val="00CD0AEC"/>
    <w:rsid w:val="00CD0C53"/>
    <w:rsid w:val="00CD12D6"/>
    <w:rsid w:val="00CD13FC"/>
    <w:rsid w:val="00CD220C"/>
    <w:rsid w:val="00CD22C0"/>
    <w:rsid w:val="00CD248B"/>
    <w:rsid w:val="00CD3C9F"/>
    <w:rsid w:val="00CD46D0"/>
    <w:rsid w:val="00CD47E2"/>
    <w:rsid w:val="00CD4CFA"/>
    <w:rsid w:val="00CD74C4"/>
    <w:rsid w:val="00CE08A5"/>
    <w:rsid w:val="00CE13E9"/>
    <w:rsid w:val="00CE4F80"/>
    <w:rsid w:val="00CF1B82"/>
    <w:rsid w:val="00CF26B2"/>
    <w:rsid w:val="00CF2854"/>
    <w:rsid w:val="00CF2AE2"/>
    <w:rsid w:val="00CF3B41"/>
    <w:rsid w:val="00CF4812"/>
    <w:rsid w:val="00CF51D5"/>
    <w:rsid w:val="00CF680F"/>
    <w:rsid w:val="00CF6B4E"/>
    <w:rsid w:val="00CF6D23"/>
    <w:rsid w:val="00CF6F8C"/>
    <w:rsid w:val="00D001A9"/>
    <w:rsid w:val="00D001F3"/>
    <w:rsid w:val="00D00A5C"/>
    <w:rsid w:val="00D01E45"/>
    <w:rsid w:val="00D02636"/>
    <w:rsid w:val="00D0317E"/>
    <w:rsid w:val="00D04241"/>
    <w:rsid w:val="00D04516"/>
    <w:rsid w:val="00D07618"/>
    <w:rsid w:val="00D079DF"/>
    <w:rsid w:val="00D1017B"/>
    <w:rsid w:val="00D12DF2"/>
    <w:rsid w:val="00D13A4F"/>
    <w:rsid w:val="00D13C81"/>
    <w:rsid w:val="00D14839"/>
    <w:rsid w:val="00D15AFE"/>
    <w:rsid w:val="00D15D6C"/>
    <w:rsid w:val="00D16023"/>
    <w:rsid w:val="00D16327"/>
    <w:rsid w:val="00D16BF0"/>
    <w:rsid w:val="00D1717D"/>
    <w:rsid w:val="00D172F6"/>
    <w:rsid w:val="00D21018"/>
    <w:rsid w:val="00D2118E"/>
    <w:rsid w:val="00D25BA3"/>
    <w:rsid w:val="00D26C9D"/>
    <w:rsid w:val="00D27E3B"/>
    <w:rsid w:val="00D30277"/>
    <w:rsid w:val="00D3134E"/>
    <w:rsid w:val="00D316E6"/>
    <w:rsid w:val="00D32BC8"/>
    <w:rsid w:val="00D33055"/>
    <w:rsid w:val="00D33D65"/>
    <w:rsid w:val="00D35008"/>
    <w:rsid w:val="00D35E14"/>
    <w:rsid w:val="00D36F25"/>
    <w:rsid w:val="00D374F8"/>
    <w:rsid w:val="00D37EC0"/>
    <w:rsid w:val="00D40DB5"/>
    <w:rsid w:val="00D411B1"/>
    <w:rsid w:val="00D41B71"/>
    <w:rsid w:val="00D4235E"/>
    <w:rsid w:val="00D43107"/>
    <w:rsid w:val="00D43453"/>
    <w:rsid w:val="00D43774"/>
    <w:rsid w:val="00D4525D"/>
    <w:rsid w:val="00D46033"/>
    <w:rsid w:val="00D472F5"/>
    <w:rsid w:val="00D500A7"/>
    <w:rsid w:val="00D502E2"/>
    <w:rsid w:val="00D503B8"/>
    <w:rsid w:val="00D503F9"/>
    <w:rsid w:val="00D509EB"/>
    <w:rsid w:val="00D5334D"/>
    <w:rsid w:val="00D53F69"/>
    <w:rsid w:val="00D54671"/>
    <w:rsid w:val="00D549BF"/>
    <w:rsid w:val="00D55EC7"/>
    <w:rsid w:val="00D56282"/>
    <w:rsid w:val="00D575DC"/>
    <w:rsid w:val="00D57BAE"/>
    <w:rsid w:val="00D616ED"/>
    <w:rsid w:val="00D61B4C"/>
    <w:rsid w:val="00D63028"/>
    <w:rsid w:val="00D637EA"/>
    <w:rsid w:val="00D63918"/>
    <w:rsid w:val="00D64E4D"/>
    <w:rsid w:val="00D6538F"/>
    <w:rsid w:val="00D67858"/>
    <w:rsid w:val="00D74B3E"/>
    <w:rsid w:val="00D75624"/>
    <w:rsid w:val="00D75F8D"/>
    <w:rsid w:val="00D809F3"/>
    <w:rsid w:val="00D8328C"/>
    <w:rsid w:val="00D84368"/>
    <w:rsid w:val="00D8512D"/>
    <w:rsid w:val="00D86E85"/>
    <w:rsid w:val="00D87A2E"/>
    <w:rsid w:val="00D909DD"/>
    <w:rsid w:val="00D90D71"/>
    <w:rsid w:val="00D91489"/>
    <w:rsid w:val="00D92600"/>
    <w:rsid w:val="00D954B8"/>
    <w:rsid w:val="00D9642E"/>
    <w:rsid w:val="00D964D6"/>
    <w:rsid w:val="00D9683C"/>
    <w:rsid w:val="00DA123B"/>
    <w:rsid w:val="00DA14F3"/>
    <w:rsid w:val="00DA1989"/>
    <w:rsid w:val="00DA1EE0"/>
    <w:rsid w:val="00DA215B"/>
    <w:rsid w:val="00DA2710"/>
    <w:rsid w:val="00DA2EEC"/>
    <w:rsid w:val="00DA35E5"/>
    <w:rsid w:val="00DA7E0D"/>
    <w:rsid w:val="00DB0EB8"/>
    <w:rsid w:val="00DB1ECA"/>
    <w:rsid w:val="00DB2844"/>
    <w:rsid w:val="00DB3DFE"/>
    <w:rsid w:val="00DB6373"/>
    <w:rsid w:val="00DB7EA2"/>
    <w:rsid w:val="00DC056A"/>
    <w:rsid w:val="00DC132E"/>
    <w:rsid w:val="00DC21E4"/>
    <w:rsid w:val="00DC2541"/>
    <w:rsid w:val="00DC25D7"/>
    <w:rsid w:val="00DC58FB"/>
    <w:rsid w:val="00DC7847"/>
    <w:rsid w:val="00DC7B9E"/>
    <w:rsid w:val="00DD03F3"/>
    <w:rsid w:val="00DD1DD6"/>
    <w:rsid w:val="00DD22AA"/>
    <w:rsid w:val="00DD2811"/>
    <w:rsid w:val="00DD4518"/>
    <w:rsid w:val="00DD5081"/>
    <w:rsid w:val="00DD5985"/>
    <w:rsid w:val="00DD5F4A"/>
    <w:rsid w:val="00DD779C"/>
    <w:rsid w:val="00DE086B"/>
    <w:rsid w:val="00DE2466"/>
    <w:rsid w:val="00DE2AC1"/>
    <w:rsid w:val="00DE3FB2"/>
    <w:rsid w:val="00DE51DF"/>
    <w:rsid w:val="00DE5769"/>
    <w:rsid w:val="00DE5F43"/>
    <w:rsid w:val="00DE61FD"/>
    <w:rsid w:val="00DF00D2"/>
    <w:rsid w:val="00DF472B"/>
    <w:rsid w:val="00DF5803"/>
    <w:rsid w:val="00DF5896"/>
    <w:rsid w:val="00DF5E45"/>
    <w:rsid w:val="00DF6038"/>
    <w:rsid w:val="00DF64F9"/>
    <w:rsid w:val="00DF70A0"/>
    <w:rsid w:val="00E00127"/>
    <w:rsid w:val="00E0094E"/>
    <w:rsid w:val="00E01236"/>
    <w:rsid w:val="00E01417"/>
    <w:rsid w:val="00E01A2D"/>
    <w:rsid w:val="00E05157"/>
    <w:rsid w:val="00E05DF6"/>
    <w:rsid w:val="00E076A0"/>
    <w:rsid w:val="00E10A9C"/>
    <w:rsid w:val="00E12295"/>
    <w:rsid w:val="00E12913"/>
    <w:rsid w:val="00E138FC"/>
    <w:rsid w:val="00E149F5"/>
    <w:rsid w:val="00E15031"/>
    <w:rsid w:val="00E151E9"/>
    <w:rsid w:val="00E15BD2"/>
    <w:rsid w:val="00E17977"/>
    <w:rsid w:val="00E2109B"/>
    <w:rsid w:val="00E217B9"/>
    <w:rsid w:val="00E22318"/>
    <w:rsid w:val="00E22BF7"/>
    <w:rsid w:val="00E25CAC"/>
    <w:rsid w:val="00E26DAB"/>
    <w:rsid w:val="00E26FF8"/>
    <w:rsid w:val="00E27C06"/>
    <w:rsid w:val="00E301CA"/>
    <w:rsid w:val="00E3021C"/>
    <w:rsid w:val="00E32DB1"/>
    <w:rsid w:val="00E33D46"/>
    <w:rsid w:val="00E35F98"/>
    <w:rsid w:val="00E363D2"/>
    <w:rsid w:val="00E36769"/>
    <w:rsid w:val="00E36D71"/>
    <w:rsid w:val="00E3708C"/>
    <w:rsid w:val="00E37EDE"/>
    <w:rsid w:val="00E40585"/>
    <w:rsid w:val="00E4355B"/>
    <w:rsid w:val="00E448B0"/>
    <w:rsid w:val="00E44DD5"/>
    <w:rsid w:val="00E450A4"/>
    <w:rsid w:val="00E45F21"/>
    <w:rsid w:val="00E47D08"/>
    <w:rsid w:val="00E50505"/>
    <w:rsid w:val="00E51003"/>
    <w:rsid w:val="00E51C42"/>
    <w:rsid w:val="00E520E0"/>
    <w:rsid w:val="00E52562"/>
    <w:rsid w:val="00E526C9"/>
    <w:rsid w:val="00E52A68"/>
    <w:rsid w:val="00E530F1"/>
    <w:rsid w:val="00E53B66"/>
    <w:rsid w:val="00E53D86"/>
    <w:rsid w:val="00E54923"/>
    <w:rsid w:val="00E55DFB"/>
    <w:rsid w:val="00E56568"/>
    <w:rsid w:val="00E56EDB"/>
    <w:rsid w:val="00E57BB3"/>
    <w:rsid w:val="00E622AA"/>
    <w:rsid w:val="00E64D3F"/>
    <w:rsid w:val="00E655ED"/>
    <w:rsid w:val="00E70F57"/>
    <w:rsid w:val="00E717CC"/>
    <w:rsid w:val="00E720E5"/>
    <w:rsid w:val="00E723A4"/>
    <w:rsid w:val="00E74B9C"/>
    <w:rsid w:val="00E75589"/>
    <w:rsid w:val="00E77AC3"/>
    <w:rsid w:val="00E8052C"/>
    <w:rsid w:val="00E82119"/>
    <w:rsid w:val="00E8267D"/>
    <w:rsid w:val="00E82843"/>
    <w:rsid w:val="00E83EB3"/>
    <w:rsid w:val="00E856C9"/>
    <w:rsid w:val="00E86213"/>
    <w:rsid w:val="00E86C1F"/>
    <w:rsid w:val="00E9001C"/>
    <w:rsid w:val="00E90E08"/>
    <w:rsid w:val="00E914FC"/>
    <w:rsid w:val="00E91A71"/>
    <w:rsid w:val="00E91EE3"/>
    <w:rsid w:val="00E94DA9"/>
    <w:rsid w:val="00E95A1F"/>
    <w:rsid w:val="00E96351"/>
    <w:rsid w:val="00E97EF5"/>
    <w:rsid w:val="00EA05FE"/>
    <w:rsid w:val="00EA07A4"/>
    <w:rsid w:val="00EA1C13"/>
    <w:rsid w:val="00EA3632"/>
    <w:rsid w:val="00EA3BC2"/>
    <w:rsid w:val="00EA3F45"/>
    <w:rsid w:val="00EA4447"/>
    <w:rsid w:val="00EA505F"/>
    <w:rsid w:val="00EA5C74"/>
    <w:rsid w:val="00EA5DD4"/>
    <w:rsid w:val="00EA6FAB"/>
    <w:rsid w:val="00EA7447"/>
    <w:rsid w:val="00EB0209"/>
    <w:rsid w:val="00EB05FF"/>
    <w:rsid w:val="00EB2BC3"/>
    <w:rsid w:val="00EB4886"/>
    <w:rsid w:val="00EB5F35"/>
    <w:rsid w:val="00EB5F79"/>
    <w:rsid w:val="00EC2F08"/>
    <w:rsid w:val="00EC31F4"/>
    <w:rsid w:val="00EC3F18"/>
    <w:rsid w:val="00EC40C6"/>
    <w:rsid w:val="00EC4A72"/>
    <w:rsid w:val="00EC57F8"/>
    <w:rsid w:val="00EC6BA2"/>
    <w:rsid w:val="00ED0267"/>
    <w:rsid w:val="00ED1525"/>
    <w:rsid w:val="00ED1987"/>
    <w:rsid w:val="00ED2347"/>
    <w:rsid w:val="00ED39E8"/>
    <w:rsid w:val="00ED41D9"/>
    <w:rsid w:val="00ED53E4"/>
    <w:rsid w:val="00ED61A1"/>
    <w:rsid w:val="00ED63E4"/>
    <w:rsid w:val="00ED68EF"/>
    <w:rsid w:val="00ED7B69"/>
    <w:rsid w:val="00EE101C"/>
    <w:rsid w:val="00EE3C4F"/>
    <w:rsid w:val="00EE47E2"/>
    <w:rsid w:val="00EE59DD"/>
    <w:rsid w:val="00EE62EC"/>
    <w:rsid w:val="00EE6E03"/>
    <w:rsid w:val="00EF0CBA"/>
    <w:rsid w:val="00EF1B49"/>
    <w:rsid w:val="00EF2D4A"/>
    <w:rsid w:val="00EF4C1F"/>
    <w:rsid w:val="00EF5629"/>
    <w:rsid w:val="00EF6C5C"/>
    <w:rsid w:val="00EF75EE"/>
    <w:rsid w:val="00EF76EF"/>
    <w:rsid w:val="00EF772A"/>
    <w:rsid w:val="00F0005D"/>
    <w:rsid w:val="00F01B93"/>
    <w:rsid w:val="00F01D7F"/>
    <w:rsid w:val="00F027AE"/>
    <w:rsid w:val="00F02C04"/>
    <w:rsid w:val="00F04146"/>
    <w:rsid w:val="00F06651"/>
    <w:rsid w:val="00F07DFB"/>
    <w:rsid w:val="00F1032B"/>
    <w:rsid w:val="00F1178D"/>
    <w:rsid w:val="00F12A5D"/>
    <w:rsid w:val="00F1334A"/>
    <w:rsid w:val="00F15280"/>
    <w:rsid w:val="00F17102"/>
    <w:rsid w:val="00F17A3C"/>
    <w:rsid w:val="00F20146"/>
    <w:rsid w:val="00F21715"/>
    <w:rsid w:val="00F21CFB"/>
    <w:rsid w:val="00F2363B"/>
    <w:rsid w:val="00F24755"/>
    <w:rsid w:val="00F254E1"/>
    <w:rsid w:val="00F25537"/>
    <w:rsid w:val="00F302DD"/>
    <w:rsid w:val="00F32339"/>
    <w:rsid w:val="00F34234"/>
    <w:rsid w:val="00F3424F"/>
    <w:rsid w:val="00F3433C"/>
    <w:rsid w:val="00F346B3"/>
    <w:rsid w:val="00F348ED"/>
    <w:rsid w:val="00F352DB"/>
    <w:rsid w:val="00F35D64"/>
    <w:rsid w:val="00F3619D"/>
    <w:rsid w:val="00F369B2"/>
    <w:rsid w:val="00F3721A"/>
    <w:rsid w:val="00F40BA8"/>
    <w:rsid w:val="00F4194E"/>
    <w:rsid w:val="00F419F8"/>
    <w:rsid w:val="00F41D1F"/>
    <w:rsid w:val="00F424E0"/>
    <w:rsid w:val="00F42AA0"/>
    <w:rsid w:val="00F42AD6"/>
    <w:rsid w:val="00F4309A"/>
    <w:rsid w:val="00F4322F"/>
    <w:rsid w:val="00F43681"/>
    <w:rsid w:val="00F440A0"/>
    <w:rsid w:val="00F44424"/>
    <w:rsid w:val="00F4505C"/>
    <w:rsid w:val="00F4587C"/>
    <w:rsid w:val="00F46116"/>
    <w:rsid w:val="00F4679D"/>
    <w:rsid w:val="00F4754C"/>
    <w:rsid w:val="00F47954"/>
    <w:rsid w:val="00F47D57"/>
    <w:rsid w:val="00F5065A"/>
    <w:rsid w:val="00F50FDE"/>
    <w:rsid w:val="00F51744"/>
    <w:rsid w:val="00F526FB"/>
    <w:rsid w:val="00F52A42"/>
    <w:rsid w:val="00F53F0A"/>
    <w:rsid w:val="00F5430D"/>
    <w:rsid w:val="00F55EF2"/>
    <w:rsid w:val="00F57AF0"/>
    <w:rsid w:val="00F60AD3"/>
    <w:rsid w:val="00F60F20"/>
    <w:rsid w:val="00F62901"/>
    <w:rsid w:val="00F6301F"/>
    <w:rsid w:val="00F63D25"/>
    <w:rsid w:val="00F70186"/>
    <w:rsid w:val="00F7045E"/>
    <w:rsid w:val="00F7069A"/>
    <w:rsid w:val="00F70BDD"/>
    <w:rsid w:val="00F70FC1"/>
    <w:rsid w:val="00F71FD7"/>
    <w:rsid w:val="00F7222E"/>
    <w:rsid w:val="00F732F8"/>
    <w:rsid w:val="00F73ABE"/>
    <w:rsid w:val="00F74F7C"/>
    <w:rsid w:val="00F768CF"/>
    <w:rsid w:val="00F77207"/>
    <w:rsid w:val="00F772CC"/>
    <w:rsid w:val="00F801EF"/>
    <w:rsid w:val="00F81062"/>
    <w:rsid w:val="00F825BA"/>
    <w:rsid w:val="00F8269A"/>
    <w:rsid w:val="00F83846"/>
    <w:rsid w:val="00F83BD8"/>
    <w:rsid w:val="00F841BD"/>
    <w:rsid w:val="00F85B04"/>
    <w:rsid w:val="00F863B4"/>
    <w:rsid w:val="00F914AC"/>
    <w:rsid w:val="00F92D70"/>
    <w:rsid w:val="00F93D8E"/>
    <w:rsid w:val="00F94A5F"/>
    <w:rsid w:val="00F95A5E"/>
    <w:rsid w:val="00F95C46"/>
    <w:rsid w:val="00FA077B"/>
    <w:rsid w:val="00FA2BF8"/>
    <w:rsid w:val="00FA4A92"/>
    <w:rsid w:val="00FA5441"/>
    <w:rsid w:val="00FA7F75"/>
    <w:rsid w:val="00FB28DD"/>
    <w:rsid w:val="00FB2F0A"/>
    <w:rsid w:val="00FB53D5"/>
    <w:rsid w:val="00FB6622"/>
    <w:rsid w:val="00FB738B"/>
    <w:rsid w:val="00FB7C10"/>
    <w:rsid w:val="00FC1111"/>
    <w:rsid w:val="00FC1142"/>
    <w:rsid w:val="00FC1167"/>
    <w:rsid w:val="00FC2FEC"/>
    <w:rsid w:val="00FC5394"/>
    <w:rsid w:val="00FC544E"/>
    <w:rsid w:val="00FC6140"/>
    <w:rsid w:val="00FD10CE"/>
    <w:rsid w:val="00FD22E6"/>
    <w:rsid w:val="00FD353E"/>
    <w:rsid w:val="00FD4F01"/>
    <w:rsid w:val="00FD69DF"/>
    <w:rsid w:val="00FE0E72"/>
    <w:rsid w:val="00FE1E61"/>
    <w:rsid w:val="00FE3384"/>
    <w:rsid w:val="00FE3CFC"/>
    <w:rsid w:val="00FE64F5"/>
    <w:rsid w:val="00FE7564"/>
    <w:rsid w:val="00FF1CCC"/>
    <w:rsid w:val="00FF1EB5"/>
    <w:rsid w:val="00FF2D56"/>
    <w:rsid w:val="00FF41CB"/>
    <w:rsid w:val="00FF6410"/>
    <w:rsid w:val="00FF6869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9E75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317"/>
    <w:p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"/>
    <w:basedOn w:val="Normal"/>
    <w:next w:val="Normal"/>
    <w:link w:val="Heading1Char"/>
    <w:qFormat/>
    <w:rsid w:val="00783D30"/>
    <w:pPr>
      <w:keepNext/>
      <w:numPr>
        <w:numId w:val="1"/>
      </w:numPr>
      <w:overflowPunct w:val="0"/>
      <w:autoSpaceDE w:val="0"/>
      <w:autoSpaceDN w:val="0"/>
      <w:adjustRightInd w:val="0"/>
      <w:spacing w:before="120" w:after="180" w:line="360" w:lineRule="auto"/>
      <w:outlineLvl w:val="0"/>
    </w:pPr>
    <w:rPr>
      <w:rFonts w:ascii="Times New Roman" w:eastAsia="SimSun" w:hAnsi="Times New Roman"/>
      <w:sz w:val="28"/>
      <w:szCs w:val="28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link w:val="Heading2Char"/>
    <w:unhideWhenUsed/>
    <w:qFormat/>
    <w:rsid w:val="00783D30"/>
    <w:pPr>
      <w:keepNext/>
      <w:numPr>
        <w:ilvl w:val="1"/>
        <w:numId w:val="1"/>
      </w:numPr>
      <w:overflowPunct w:val="0"/>
      <w:autoSpaceDE w:val="0"/>
      <w:autoSpaceDN w:val="0"/>
      <w:adjustRightInd w:val="0"/>
      <w:spacing w:before="120" w:after="180" w:line="360" w:lineRule="auto"/>
      <w:outlineLvl w:val="1"/>
    </w:pPr>
    <w:rPr>
      <w:rFonts w:ascii="Times New Roman" w:eastAsia="SimSun" w:hAnsi="Times New Roman"/>
      <w:sz w:val="24"/>
      <w:szCs w:val="20"/>
    </w:rPr>
  </w:style>
  <w:style w:type="paragraph" w:styleId="Heading3">
    <w:name w:val="heading 3"/>
    <w:aliases w:val="heading 3,h3"/>
    <w:basedOn w:val="Normal"/>
    <w:next w:val="Normal"/>
    <w:link w:val="Heading3Char"/>
    <w:unhideWhenUsed/>
    <w:qFormat/>
    <w:rsid w:val="00783D30"/>
    <w:pPr>
      <w:keepNext/>
      <w:numPr>
        <w:ilvl w:val="2"/>
        <w:numId w:val="1"/>
      </w:numPr>
      <w:overflowPunct w:val="0"/>
      <w:autoSpaceDE w:val="0"/>
      <w:autoSpaceDN w:val="0"/>
      <w:adjustRightInd w:val="0"/>
      <w:spacing w:before="120" w:after="180" w:line="360" w:lineRule="auto"/>
      <w:outlineLvl w:val="2"/>
    </w:pPr>
    <w:rPr>
      <w:rFonts w:ascii="Times New Roman" w:eastAsia="SimSun" w:hAnsi="Times New Roman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unhideWhenUsed/>
    <w:qFormat/>
    <w:rsid w:val="00783D30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240" w:after="60" w:line="360" w:lineRule="auto"/>
      <w:outlineLvl w:val="3"/>
    </w:pPr>
    <w:rPr>
      <w:rFonts w:ascii="Times New Roman" w:eastAsia="SimSun" w:hAnsi="Times New Roman"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semiHidden/>
    <w:unhideWhenUsed/>
    <w:qFormat/>
    <w:rsid w:val="00783D30"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 w:line="360" w:lineRule="auto"/>
      <w:outlineLvl w:val="4"/>
    </w:pPr>
    <w:rPr>
      <w:rFonts w:ascii="Times New Roman" w:eastAsia="SimSun" w:hAnsi="Times New Roman"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83D30"/>
    <w:pPr>
      <w:numPr>
        <w:ilvl w:val="5"/>
        <w:numId w:val="1"/>
      </w:numPr>
      <w:overflowPunct w:val="0"/>
      <w:autoSpaceDE w:val="0"/>
      <w:autoSpaceDN w:val="0"/>
      <w:adjustRightInd w:val="0"/>
      <w:spacing w:before="240" w:after="60" w:line="360" w:lineRule="auto"/>
      <w:outlineLvl w:val="5"/>
    </w:pPr>
    <w:rPr>
      <w:rFonts w:ascii="Times New Roman" w:eastAsia="SimSun" w:hAnsi="Times New Roman"/>
      <w:b/>
      <w:bCs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83D30"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 w:line="360" w:lineRule="auto"/>
      <w:outlineLvl w:val="6"/>
    </w:pPr>
    <w:rPr>
      <w:rFonts w:ascii="Times New Roman" w:eastAsia="SimSun" w:hAnsi="Times New Roman"/>
      <w:sz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83D30"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 w:line="360" w:lineRule="auto"/>
      <w:outlineLvl w:val="7"/>
    </w:pPr>
    <w:rPr>
      <w:rFonts w:ascii="Times New Roman" w:eastAsia="SimSun" w:hAnsi="Times New Roman"/>
      <w:i/>
      <w:iCs/>
      <w:sz w:val="24"/>
    </w:rPr>
  </w:style>
  <w:style w:type="paragraph" w:styleId="Heading9">
    <w:name w:val="heading 9"/>
    <w:aliases w:val="Figure Heading,FH"/>
    <w:basedOn w:val="Normal"/>
    <w:next w:val="Normal"/>
    <w:link w:val="Heading9Char"/>
    <w:semiHidden/>
    <w:unhideWhenUsed/>
    <w:qFormat/>
    <w:rsid w:val="00783D30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 w:line="360" w:lineRule="auto"/>
      <w:outlineLvl w:val="8"/>
    </w:pPr>
    <w:rPr>
      <w:rFonts w:ascii="Arial" w:eastAsia="SimSun" w:hAnsi="Arial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783D30"/>
    <w:rPr>
      <w:rFonts w:ascii="Times New Roman" w:eastAsia="SimSun" w:hAnsi="Times New Roman" w:cs="Times New Roman"/>
      <w:sz w:val="28"/>
      <w:szCs w:val="28"/>
      <w:lang w:val="en-GB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rsid w:val="00783D30"/>
    <w:rPr>
      <w:rFonts w:ascii="Times New Roman" w:eastAsia="SimSun" w:hAnsi="Times New Roman" w:cs="Times New Roman"/>
      <w:sz w:val="24"/>
      <w:szCs w:val="20"/>
      <w:lang w:val="en-GB"/>
    </w:rPr>
  </w:style>
  <w:style w:type="character" w:customStyle="1" w:styleId="Heading3Char">
    <w:name w:val="Heading 3 Char"/>
    <w:aliases w:val="heading 3 Char,h3 Char"/>
    <w:basedOn w:val="DefaultParagraphFont"/>
    <w:link w:val="Heading3"/>
    <w:rsid w:val="00783D30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83D30"/>
    <w:rPr>
      <w:rFonts w:ascii="Times New Roman" w:eastAsia="SimSun" w:hAnsi="Times New Roman" w:cs="Times New Roman"/>
      <w:sz w:val="28"/>
      <w:szCs w:val="28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783D30"/>
    <w:rPr>
      <w:rFonts w:ascii="Times New Roman" w:eastAsia="SimSun" w:hAnsi="Times New Roman" w:cs="Times New Roman"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783D30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783D30"/>
    <w:rPr>
      <w:rFonts w:ascii="Times New Roman" w:eastAsia="SimSu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783D30"/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semiHidden/>
    <w:rsid w:val="00783D30"/>
    <w:rPr>
      <w:rFonts w:ascii="Arial" w:eastAsia="SimSun" w:hAnsi="Arial" w:cs="Arial"/>
      <w:sz w:val="20"/>
      <w:szCs w:val="20"/>
      <w:lang w:val="en-GB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link w:val="Caption"/>
    <w:uiPriority w:val="99"/>
    <w:qFormat/>
    <w:locked/>
    <w:rsid w:val="00783D30"/>
    <w:rPr>
      <w:rFonts w:ascii="Times" w:eastAsia="Batang" w:hAnsi="Times" w:cs="Times New Roman"/>
      <w:b/>
      <w:bCs/>
      <w:sz w:val="20"/>
      <w:szCs w:val="24"/>
      <w:lang w:val="en-GB"/>
    </w:rPr>
  </w:style>
  <w:style w:type="paragraph" w:styleId="Caption">
    <w:name w:val="caption"/>
    <w:aliases w:val="First line:  0.5&quot;,cap,cap Char,Caption Char,Caption Char1 Char,cap Char Char1,Caption Char Char1 Char,cap Char2,条目,cap Char Char Char Char Char Char Char,Caption Char2,Caption Char Char Char,Caption Char Char1,fig and tbl,fighead2,Table Caption"/>
    <w:basedOn w:val="Normal"/>
    <w:next w:val="Normal"/>
    <w:link w:val="CaptionChar1"/>
    <w:uiPriority w:val="99"/>
    <w:unhideWhenUsed/>
    <w:qFormat/>
    <w:rsid w:val="00783D30"/>
    <w:pPr>
      <w:spacing w:before="120"/>
    </w:pPr>
    <w:rPr>
      <w:b/>
      <w:bCs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列出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783D30"/>
    <w:rPr>
      <w:rFonts w:ascii="Calibri" w:eastAsia="SimSun" w:hAnsi="Calibri" w:cs="Times New Roman"/>
      <w:sz w:val="20"/>
      <w:szCs w:val="20"/>
      <w:lang w:val="en-GB"/>
    </w:rPr>
  </w:style>
  <w:style w:type="paragraph" w:styleId="ListParagraph">
    <w:name w:val="List Paragraph"/>
    <w:aliases w:val="- Bullets,목록 단락,?? ??,?????,????,Lista1,リスト段落,列出段落1,中等深浅网格 1 - 着色 21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83D30"/>
    <w:pPr>
      <w:overflowPunct w:val="0"/>
      <w:spacing w:line="360" w:lineRule="auto"/>
      <w:ind w:left="720"/>
    </w:pPr>
    <w:rPr>
      <w:rFonts w:ascii="Calibri" w:eastAsia="SimSun" w:hAnsi="Calibri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D45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451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451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5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51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37253"/>
    <w:pPr>
      <w:pBdr>
        <w:bottom w:val="single" w:sz="6" w:space="1" w:color="auto"/>
      </w:pBd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80"/>
      <w:jc w:val="center"/>
    </w:pPr>
    <w:rPr>
      <w:rFonts w:ascii="Times New Roman" w:eastAsia="SimSun" w:hAnsi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37253"/>
    <w:rPr>
      <w:rFonts w:ascii="Times New Roman" w:eastAsia="SimSun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3725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80"/>
    </w:pPr>
    <w:rPr>
      <w:rFonts w:ascii="Times New Roman" w:eastAsia="SimSun" w:hAnsi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37253"/>
    <w:rPr>
      <w:rFonts w:ascii="Times New Roman" w:eastAsia="SimSun" w:hAnsi="Times New Roman" w:cs="Times New Roman"/>
      <w:sz w:val="18"/>
      <w:szCs w:val="18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77359E"/>
    <w:pPr>
      <w:numPr>
        <w:numId w:val="2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B1Zchn">
    <w:name w:val="B1 Zchn"/>
    <w:qFormat/>
    <w:rsid w:val="008A2009"/>
    <w:rPr>
      <w:rFonts w:ascii="SimSun" w:eastAsia="SimSun" w:hAnsi="SimSun" w:hint="eastAsia"/>
      <w:lang w:val="en-US" w:eastAsia="en-US" w:bidi="ar-SA"/>
    </w:rPr>
  </w:style>
  <w:style w:type="character" w:customStyle="1" w:styleId="fontstyle01">
    <w:name w:val="fontstyle01"/>
    <w:basedOn w:val="DefaultParagraphFont"/>
    <w:rsid w:val="00FF71C6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D7562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fontstyle21">
    <w:name w:val="fontstyle21"/>
    <w:basedOn w:val="DefaultParagraphFont"/>
    <w:rsid w:val="00B0492A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3GPPNormalTextChar">
    <w:name w:val="3GPP Normal Text Char"/>
    <w:link w:val="3GPPNormalText"/>
    <w:locked/>
    <w:rsid w:val="000D57C3"/>
    <w:rPr>
      <w:rFonts w:ascii="Times" w:eastAsia="MS Mincho" w:hAnsi="Times" w:cs="Times New Roman"/>
      <w:szCs w:val="24"/>
      <w:lang w:eastAsia="zh-CN"/>
    </w:rPr>
  </w:style>
  <w:style w:type="paragraph" w:customStyle="1" w:styleId="3GPPNormalText">
    <w:name w:val="3GPP Normal Text"/>
    <w:basedOn w:val="BodyText"/>
    <w:link w:val="3GPPNormalTextChar"/>
    <w:qFormat/>
    <w:rsid w:val="000D57C3"/>
    <w:pPr>
      <w:tabs>
        <w:tab w:val="left" w:pos="1440"/>
      </w:tabs>
      <w:overflowPunct/>
      <w:autoSpaceDE/>
      <w:autoSpaceDN/>
      <w:adjustRightInd/>
      <w:spacing w:line="240" w:lineRule="auto"/>
      <w:ind w:left="1440" w:hanging="1440"/>
      <w:jc w:val="both"/>
    </w:pPr>
    <w:rPr>
      <w:rFonts w:ascii="Times" w:eastAsia="MS Mincho" w:hAnsi="Times"/>
      <w:sz w:val="22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0D57C3"/>
    <w:pPr>
      <w:overflowPunct w:val="0"/>
      <w:autoSpaceDE w:val="0"/>
      <w:autoSpaceDN w:val="0"/>
      <w:adjustRightInd w:val="0"/>
      <w:spacing w:after="120" w:line="360" w:lineRule="auto"/>
    </w:pPr>
    <w:rPr>
      <w:rFonts w:ascii="Times New Roman" w:eastAsia="SimSun" w:hAnsi="Times New Roman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D57C3"/>
    <w:rPr>
      <w:rFonts w:ascii="Times New Roman" w:eastAsia="SimSun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5C0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36129A"/>
    <w:rPr>
      <w:color w:val="605E5C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2F3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2024-02-17T05:16:00Z</dcterms:created>
  <dcterms:modified xsi:type="dcterms:W3CDTF">2024-02-17T05:16:00Z</dcterms:modified>
</cp:coreProperties>
</file>