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0E2D78F8" w:rsidR="00B65263" w:rsidRPr="00720DD7" w:rsidRDefault="00B65263" w:rsidP="00B65263">
      <w:pPr>
        <w:pStyle w:val="a5"/>
        <w:tabs>
          <w:tab w:val="left" w:pos="1800"/>
        </w:tabs>
        <w:ind w:left="1800" w:hanging="1800"/>
        <w:rPr>
          <w:rFonts w:eastAsia="宋体" w:cs="Arial"/>
          <w:sz w:val="22"/>
          <w:szCs w:val="22"/>
          <w:lang w:eastAsia="zh-CN"/>
        </w:rPr>
      </w:pPr>
      <w:r w:rsidRPr="00720DD7">
        <w:rPr>
          <w:rFonts w:eastAsia="宋体" w:cs="Arial"/>
          <w:sz w:val="22"/>
          <w:szCs w:val="22"/>
          <w:lang w:eastAsia="zh-CN"/>
        </w:rPr>
        <w:t>3GPP TSG RAN WG1 #</w:t>
      </w:r>
      <w:r w:rsidR="0085506E" w:rsidRPr="00720DD7">
        <w:rPr>
          <w:rFonts w:eastAsia="宋体" w:cs="Arial"/>
          <w:sz w:val="22"/>
          <w:szCs w:val="22"/>
          <w:lang w:eastAsia="zh-CN"/>
        </w:rPr>
        <w:t>11</w:t>
      </w:r>
      <w:r w:rsidR="003C7FD2" w:rsidRPr="00720DD7">
        <w:rPr>
          <w:rFonts w:eastAsia="宋体" w:cs="Arial"/>
          <w:sz w:val="22"/>
          <w:szCs w:val="22"/>
          <w:lang w:eastAsia="zh-CN"/>
        </w:rPr>
        <w:t>6</w:t>
      </w:r>
      <w:r w:rsidRPr="00720DD7">
        <w:rPr>
          <w:rFonts w:eastAsia="宋体" w:cs="Arial"/>
          <w:sz w:val="22"/>
          <w:szCs w:val="22"/>
          <w:lang w:eastAsia="zh-CN"/>
        </w:rPr>
        <w:tab/>
      </w:r>
      <w:r w:rsidRPr="00720DD7">
        <w:rPr>
          <w:rFonts w:eastAsia="宋体" w:cs="Arial"/>
          <w:sz w:val="22"/>
          <w:szCs w:val="22"/>
          <w:lang w:eastAsia="zh-CN"/>
        </w:rPr>
        <w:tab/>
      </w:r>
      <w:r w:rsidR="00365F06" w:rsidRPr="00720DD7">
        <w:rPr>
          <w:rFonts w:cs="Arial"/>
          <w:sz w:val="22"/>
          <w:szCs w:val="22"/>
        </w:rPr>
        <w:t>R1-2</w:t>
      </w:r>
      <w:r w:rsidR="003C7FD2" w:rsidRPr="00720DD7">
        <w:rPr>
          <w:rFonts w:cs="Arial"/>
          <w:sz w:val="22"/>
          <w:szCs w:val="22"/>
        </w:rPr>
        <w:t>40</w:t>
      </w:r>
      <w:r w:rsidR="00112D28">
        <w:rPr>
          <w:rFonts w:cs="Arial"/>
          <w:sz w:val="22"/>
          <w:szCs w:val="22"/>
        </w:rPr>
        <w:t>0614</w:t>
      </w:r>
    </w:p>
    <w:p w14:paraId="06D60C4F" w14:textId="50171927" w:rsidR="00B65263" w:rsidRPr="00720DD7" w:rsidRDefault="003C7FD2" w:rsidP="00B65263">
      <w:pPr>
        <w:pStyle w:val="a5"/>
        <w:tabs>
          <w:tab w:val="clear" w:pos="4536"/>
          <w:tab w:val="left" w:pos="1800"/>
        </w:tabs>
        <w:ind w:left="1800" w:hanging="1800"/>
        <w:rPr>
          <w:rFonts w:eastAsia="宋体" w:cs="Arial"/>
          <w:sz w:val="22"/>
          <w:szCs w:val="22"/>
          <w:lang w:eastAsia="zh-CN"/>
        </w:rPr>
      </w:pPr>
      <w:r w:rsidRPr="00720DD7">
        <w:rPr>
          <w:rFonts w:cs="Arial"/>
          <w:bCs/>
          <w:sz w:val="22"/>
          <w:szCs w:val="22"/>
          <w:lang w:val="en-GB"/>
        </w:rPr>
        <w:t>Athens, Greece</w:t>
      </w:r>
      <w:r w:rsidR="00B14CFD" w:rsidRPr="00720DD7">
        <w:rPr>
          <w:rFonts w:cs="Arial"/>
          <w:bCs/>
          <w:sz w:val="22"/>
          <w:szCs w:val="22"/>
        </w:rPr>
        <w:t xml:space="preserve">, </w:t>
      </w:r>
      <w:r w:rsidRPr="00720DD7">
        <w:rPr>
          <w:rFonts w:cs="Arial"/>
          <w:bCs/>
          <w:sz w:val="22"/>
          <w:szCs w:val="22"/>
          <w:lang w:val="en-GB"/>
        </w:rPr>
        <w:t>February 26</w:t>
      </w:r>
      <w:r w:rsidRPr="00720DD7">
        <w:rPr>
          <w:rFonts w:cs="Arial" w:hint="eastAsia"/>
          <w:bCs/>
          <w:sz w:val="22"/>
          <w:szCs w:val="22"/>
          <w:vertAlign w:val="superscript"/>
          <w:lang w:val="en-GB"/>
        </w:rPr>
        <w:t>th</w:t>
      </w:r>
      <w:r w:rsidRPr="00720DD7">
        <w:rPr>
          <w:rFonts w:cs="Arial"/>
          <w:bCs/>
          <w:sz w:val="22"/>
          <w:szCs w:val="22"/>
          <w:lang w:val="en-GB"/>
        </w:rPr>
        <w:t xml:space="preserve"> – March 1</w:t>
      </w:r>
      <w:r w:rsidRPr="00720DD7">
        <w:rPr>
          <w:rFonts w:cs="Arial"/>
          <w:bCs/>
          <w:sz w:val="22"/>
          <w:szCs w:val="22"/>
          <w:vertAlign w:val="superscript"/>
          <w:lang w:val="en-GB"/>
        </w:rPr>
        <w:t>st</w:t>
      </w:r>
      <w:r w:rsidR="00B14CFD" w:rsidRPr="00720DD7">
        <w:rPr>
          <w:rFonts w:cs="Arial"/>
          <w:bCs/>
          <w:sz w:val="22"/>
          <w:szCs w:val="22"/>
        </w:rPr>
        <w:t>,</w:t>
      </w:r>
      <w:r w:rsidR="00D06117" w:rsidRPr="00720DD7">
        <w:rPr>
          <w:rFonts w:eastAsia="宋体" w:cs="Arial"/>
          <w:sz w:val="22"/>
          <w:szCs w:val="22"/>
          <w:lang w:eastAsia="zh-CN"/>
        </w:rPr>
        <w:t xml:space="preserve"> 202</w:t>
      </w:r>
      <w:r w:rsidRPr="00720DD7">
        <w:rPr>
          <w:rFonts w:eastAsia="宋体" w:cs="Arial"/>
          <w:sz w:val="22"/>
          <w:szCs w:val="22"/>
          <w:lang w:eastAsia="zh-CN"/>
        </w:rPr>
        <w:t>4</w:t>
      </w:r>
    </w:p>
    <w:p w14:paraId="6F94CDA7" w14:textId="77777777" w:rsidR="00014DE8" w:rsidRPr="00720DD7"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720DD7" w:rsidRDefault="003E1484" w:rsidP="003E1484">
      <w:pPr>
        <w:pStyle w:val="a5"/>
        <w:tabs>
          <w:tab w:val="clear" w:pos="4536"/>
          <w:tab w:val="left" w:pos="1800"/>
        </w:tabs>
        <w:ind w:left="1800" w:hanging="1800"/>
        <w:rPr>
          <w:rFonts w:eastAsia="宋体" w:cs="Arial"/>
          <w:sz w:val="22"/>
          <w:szCs w:val="22"/>
          <w:lang w:eastAsia="zh-CN"/>
        </w:rPr>
      </w:pPr>
      <w:r w:rsidRPr="00720DD7">
        <w:rPr>
          <w:rFonts w:cs="Arial"/>
          <w:sz w:val="22"/>
          <w:szCs w:val="22"/>
        </w:rPr>
        <w:t>Source:</w:t>
      </w:r>
      <w:r w:rsidRPr="00720DD7">
        <w:rPr>
          <w:rFonts w:cs="Arial"/>
          <w:sz w:val="22"/>
          <w:szCs w:val="22"/>
        </w:rPr>
        <w:tab/>
      </w:r>
      <w:r w:rsidR="00BC4A7D" w:rsidRPr="00720DD7">
        <w:rPr>
          <w:rFonts w:eastAsia="宋体" w:cs="Arial"/>
          <w:sz w:val="22"/>
          <w:szCs w:val="22"/>
          <w:lang w:eastAsia="zh-CN"/>
        </w:rPr>
        <w:t xml:space="preserve">OPPO </w:t>
      </w:r>
    </w:p>
    <w:p w14:paraId="380570C1" w14:textId="234AFB92" w:rsidR="00C81027" w:rsidRPr="00720DD7" w:rsidRDefault="003E1484" w:rsidP="00C81027">
      <w:pPr>
        <w:pStyle w:val="a5"/>
        <w:tabs>
          <w:tab w:val="clear" w:pos="4536"/>
        </w:tabs>
        <w:ind w:left="1800" w:hangingChars="815" w:hanging="1800"/>
        <w:rPr>
          <w:rFonts w:cs="Arial"/>
          <w:sz w:val="22"/>
          <w:szCs w:val="22"/>
        </w:rPr>
      </w:pPr>
      <w:r w:rsidRPr="00720DD7">
        <w:rPr>
          <w:rFonts w:cs="Arial"/>
          <w:sz w:val="22"/>
          <w:szCs w:val="22"/>
        </w:rPr>
        <w:t>Title:</w:t>
      </w:r>
      <w:r w:rsidRPr="00720DD7">
        <w:rPr>
          <w:rFonts w:cs="Arial"/>
          <w:sz w:val="22"/>
          <w:szCs w:val="22"/>
        </w:rPr>
        <w:tab/>
      </w:r>
      <w:r w:rsidR="002B2C2D">
        <w:rPr>
          <w:rFonts w:cs="Arial"/>
          <w:sz w:val="22"/>
          <w:szCs w:val="22"/>
        </w:rPr>
        <w:t xml:space="preserve">Discussion on </w:t>
      </w:r>
      <w:r w:rsidR="00D72AC5">
        <w:rPr>
          <w:rFonts w:cs="Arial"/>
          <w:sz w:val="22"/>
          <w:szCs w:val="22"/>
        </w:rPr>
        <w:t>waveform characteristics of carrier-wave provided externally to the A-IoT device</w:t>
      </w:r>
    </w:p>
    <w:p w14:paraId="380570C2" w14:textId="68AEE66D" w:rsidR="003E1484" w:rsidRPr="00720DD7" w:rsidRDefault="003E1484" w:rsidP="00C81027">
      <w:pPr>
        <w:pStyle w:val="a5"/>
        <w:tabs>
          <w:tab w:val="clear" w:pos="4536"/>
        </w:tabs>
        <w:ind w:left="1800" w:hangingChars="815" w:hanging="1800"/>
        <w:rPr>
          <w:rFonts w:eastAsia="宋体" w:cs="Arial"/>
          <w:sz w:val="22"/>
          <w:szCs w:val="22"/>
          <w:lang w:eastAsia="zh-CN"/>
        </w:rPr>
      </w:pPr>
      <w:r w:rsidRPr="00720DD7">
        <w:rPr>
          <w:rFonts w:cs="Arial"/>
          <w:sz w:val="22"/>
          <w:szCs w:val="22"/>
        </w:rPr>
        <w:t>Agenda Item:</w:t>
      </w:r>
      <w:r w:rsidRPr="00720DD7">
        <w:rPr>
          <w:rFonts w:cs="Arial"/>
          <w:sz w:val="22"/>
          <w:szCs w:val="22"/>
        </w:rPr>
        <w:tab/>
      </w:r>
      <w:r w:rsidR="00102AC8">
        <w:rPr>
          <w:rFonts w:eastAsia="宋体" w:cs="Arial"/>
          <w:sz w:val="22"/>
          <w:szCs w:val="22"/>
          <w:lang w:eastAsia="zh-CN"/>
        </w:rPr>
        <w:t>9.</w:t>
      </w:r>
      <w:r w:rsidR="00D72AC5">
        <w:rPr>
          <w:rFonts w:eastAsia="宋体" w:cs="Arial"/>
          <w:sz w:val="22"/>
          <w:szCs w:val="22"/>
          <w:lang w:eastAsia="zh-CN"/>
        </w:rPr>
        <w:t>4.2.</w:t>
      </w:r>
      <w:r w:rsidR="006224E4">
        <w:rPr>
          <w:rFonts w:eastAsia="宋体" w:cs="Arial"/>
          <w:sz w:val="22"/>
          <w:szCs w:val="22"/>
          <w:lang w:eastAsia="zh-CN"/>
        </w:rPr>
        <w:t>4</w:t>
      </w:r>
    </w:p>
    <w:p w14:paraId="380570C3" w14:textId="77777777" w:rsidR="003E1484" w:rsidRPr="00720DD7" w:rsidRDefault="003E1484" w:rsidP="003E1484">
      <w:pPr>
        <w:pStyle w:val="a5"/>
        <w:tabs>
          <w:tab w:val="left" w:pos="1800"/>
        </w:tabs>
        <w:rPr>
          <w:rFonts w:eastAsia="宋体" w:cs="Arial"/>
          <w:sz w:val="22"/>
          <w:szCs w:val="22"/>
          <w:lang w:eastAsia="zh-CN"/>
        </w:rPr>
      </w:pPr>
      <w:r w:rsidRPr="00720DD7">
        <w:rPr>
          <w:rFonts w:cs="Arial"/>
          <w:sz w:val="22"/>
          <w:szCs w:val="22"/>
        </w:rPr>
        <w:t>Document for:</w:t>
      </w:r>
      <w:r w:rsidRPr="00720DD7">
        <w:rPr>
          <w:rFonts w:cs="Arial"/>
          <w:sz w:val="22"/>
          <w:szCs w:val="22"/>
        </w:rPr>
        <w:tab/>
        <w:t>Discussio</w:t>
      </w:r>
      <w:r w:rsidRPr="00720DD7">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5275F72B" w14:textId="60F74AC1" w:rsidR="00071A50" w:rsidRDefault="00C67EDD" w:rsidP="004D48D6">
      <w:pPr>
        <w:pStyle w:val="a0"/>
        <w:spacing w:beforeLines="50" w:before="120"/>
        <w:rPr>
          <w:rFonts w:eastAsia="宋体"/>
          <w:szCs w:val="22"/>
          <w:lang w:eastAsia="zh-CN"/>
        </w:rPr>
      </w:pPr>
      <w:r>
        <w:rPr>
          <w:rFonts w:eastAsia="宋体"/>
          <w:szCs w:val="22"/>
          <w:lang w:eastAsia="zh-CN"/>
        </w:rPr>
        <w:t>In the Ambient IoT SID [1], the following objectives relative to RAN1’s study are set within the general scope:</w:t>
      </w:r>
    </w:p>
    <w:tbl>
      <w:tblPr>
        <w:tblStyle w:val="aa"/>
        <w:tblW w:w="0" w:type="auto"/>
        <w:tblLook w:val="04A0" w:firstRow="1" w:lastRow="0" w:firstColumn="1" w:lastColumn="0" w:noHBand="0" w:noVBand="1"/>
      </w:tblPr>
      <w:tblGrid>
        <w:gridCol w:w="9736"/>
      </w:tblGrid>
      <w:tr w:rsidR="002025A9" w14:paraId="366A1AA0" w14:textId="77777777" w:rsidTr="002025A9">
        <w:tc>
          <w:tcPr>
            <w:tcW w:w="9736" w:type="dxa"/>
          </w:tcPr>
          <w:p w14:paraId="4DCB83DB" w14:textId="77777777" w:rsidR="002025A9" w:rsidRPr="009C2B57" w:rsidRDefault="002025A9" w:rsidP="002025A9">
            <w:pPr>
              <w:spacing w:after="120"/>
              <w:ind w:right="-96"/>
              <w:jc w:val="both"/>
              <w:rPr>
                <w:rFonts w:eastAsia="宋体"/>
                <w:b/>
                <w:lang w:eastAsia="ja-JP"/>
              </w:rPr>
            </w:pPr>
            <w:r>
              <w:rPr>
                <w:rFonts w:eastAsia="宋体"/>
                <w:lang w:eastAsia="ja-JP"/>
              </w:rPr>
              <w:t>The following objectives are set, within the General Scope:</w:t>
            </w:r>
          </w:p>
          <w:p w14:paraId="138E3656" w14:textId="77777777" w:rsidR="002025A9" w:rsidRPr="00820FC2" w:rsidRDefault="002025A9" w:rsidP="002025A9">
            <w:pPr>
              <w:numPr>
                <w:ilvl w:val="0"/>
                <w:numId w:val="19"/>
              </w:numPr>
              <w:overflowPunct w:val="0"/>
              <w:autoSpaceDE w:val="0"/>
              <w:autoSpaceDN w:val="0"/>
              <w:adjustRightInd w:val="0"/>
              <w:spacing w:after="120"/>
              <w:ind w:right="-96"/>
              <w:jc w:val="both"/>
              <w:textAlignment w:val="baseline"/>
              <w:rPr>
                <w:rFonts w:eastAsia="宋体"/>
                <w:lang w:eastAsia="ja-JP"/>
              </w:rPr>
            </w:pPr>
            <w:r w:rsidRPr="00820FC2">
              <w:rPr>
                <w:rFonts w:eastAsia="宋体"/>
                <w:lang w:eastAsia="ja-JP"/>
              </w:rPr>
              <w:t>Evaluation assumptions</w:t>
            </w:r>
          </w:p>
          <w:p w14:paraId="51C7498C" w14:textId="77777777" w:rsidR="002025A9" w:rsidRDefault="002025A9" w:rsidP="002025A9">
            <w:pPr>
              <w:numPr>
                <w:ilvl w:val="0"/>
                <w:numId w:val="20"/>
              </w:numPr>
              <w:overflowPunct w:val="0"/>
              <w:autoSpaceDE w:val="0"/>
              <w:autoSpaceDN w:val="0"/>
              <w:adjustRightInd w:val="0"/>
              <w:spacing w:after="120"/>
              <w:ind w:right="-96"/>
              <w:jc w:val="both"/>
              <w:textAlignment w:val="baseline"/>
              <w:rPr>
                <w:rFonts w:eastAsia="宋体"/>
                <w:lang w:eastAsia="ja-JP"/>
              </w:rPr>
            </w:pPr>
            <w:r w:rsidRPr="004872D0">
              <w:rPr>
                <w:rFonts w:eastAsia="宋体"/>
                <w:lang w:eastAsia="ja-JP"/>
              </w:rPr>
              <w:t xml:space="preserve">Conclude </w:t>
            </w:r>
            <w:r>
              <w:rPr>
                <w:rFonts w:eastAsia="宋体"/>
                <w:lang w:eastAsia="ja-JP"/>
              </w:rPr>
              <w:t xml:space="preserve">at least </w:t>
            </w:r>
            <w:r w:rsidRPr="004872D0">
              <w:rPr>
                <w:rFonts w:eastAsia="宋体"/>
                <w:lang w:eastAsia="ja-JP"/>
              </w:rPr>
              <w:t xml:space="preserve">the </w:t>
            </w:r>
            <w:r>
              <w:rPr>
                <w:rFonts w:eastAsia="宋体"/>
                <w:lang w:eastAsia="ja-JP"/>
              </w:rPr>
              <w:t xml:space="preserve">following </w:t>
            </w:r>
            <w:r w:rsidRPr="004872D0">
              <w:rPr>
                <w:rFonts w:eastAsia="宋体"/>
                <w:lang w:eastAsia="ja-JP"/>
              </w:rPr>
              <w:t>aspects of design targets left to WGs in Clause 5 (RAN design targets) of TR 38.848 [RAN1].</w:t>
            </w:r>
          </w:p>
          <w:p w14:paraId="655D6490" w14:textId="77777777" w:rsidR="002025A9" w:rsidRPr="00D945AC" w:rsidRDefault="002025A9" w:rsidP="002025A9">
            <w:pPr>
              <w:numPr>
                <w:ilvl w:val="1"/>
                <w:numId w:val="20"/>
              </w:numPr>
              <w:overflowPunct w:val="0"/>
              <w:autoSpaceDE w:val="0"/>
              <w:autoSpaceDN w:val="0"/>
              <w:adjustRightInd w:val="0"/>
              <w:spacing w:after="120"/>
              <w:ind w:right="-96"/>
              <w:jc w:val="both"/>
              <w:textAlignment w:val="baseline"/>
              <w:rPr>
                <w:rFonts w:eastAsia="宋体"/>
                <w:lang w:eastAsia="ja-JP"/>
              </w:rPr>
            </w:pPr>
            <w:r w:rsidRPr="00D945AC">
              <w:rPr>
                <w:rFonts w:eastAsia="宋体"/>
                <w:lang w:eastAsia="ja-JP"/>
              </w:rPr>
              <w:t>Clause 5.3: Applicable maximum distance target values(s)</w:t>
            </w:r>
          </w:p>
          <w:p w14:paraId="4AE7C6F2" w14:textId="77777777" w:rsidR="002025A9" w:rsidRPr="00D945AC" w:rsidRDefault="002025A9" w:rsidP="002025A9">
            <w:pPr>
              <w:numPr>
                <w:ilvl w:val="1"/>
                <w:numId w:val="20"/>
              </w:numPr>
              <w:overflowPunct w:val="0"/>
              <w:autoSpaceDE w:val="0"/>
              <w:autoSpaceDN w:val="0"/>
              <w:adjustRightInd w:val="0"/>
              <w:spacing w:after="120"/>
              <w:ind w:right="-96"/>
              <w:jc w:val="both"/>
              <w:textAlignment w:val="baseline"/>
              <w:rPr>
                <w:rFonts w:eastAsia="宋体"/>
                <w:lang w:eastAsia="ja-JP"/>
              </w:rPr>
            </w:pPr>
            <w:r w:rsidRPr="00D945AC">
              <w:rPr>
                <w:rFonts w:eastAsia="宋体"/>
                <w:lang w:eastAsia="ja-JP"/>
              </w:rPr>
              <w:t>Clause 5.6: Refine the definition of latency suitable for use in RAN WGs</w:t>
            </w:r>
          </w:p>
          <w:p w14:paraId="38C81B90" w14:textId="77777777" w:rsidR="002025A9" w:rsidRPr="00D945AC" w:rsidRDefault="002025A9" w:rsidP="002025A9">
            <w:pPr>
              <w:numPr>
                <w:ilvl w:val="1"/>
                <w:numId w:val="20"/>
              </w:numPr>
              <w:overflowPunct w:val="0"/>
              <w:autoSpaceDE w:val="0"/>
              <w:autoSpaceDN w:val="0"/>
              <w:adjustRightInd w:val="0"/>
              <w:spacing w:after="120"/>
              <w:ind w:right="-96"/>
              <w:jc w:val="both"/>
              <w:textAlignment w:val="baseline"/>
              <w:rPr>
                <w:rFonts w:eastAsia="宋体"/>
                <w:lang w:eastAsia="ja-JP"/>
              </w:rPr>
            </w:pPr>
            <w:r w:rsidRPr="00D945AC">
              <w:rPr>
                <w:rFonts w:eastAsia="宋体"/>
                <w:lang w:eastAsia="ja-JP"/>
              </w:rPr>
              <w:t>Clause 5.8: 2D distribution of devices</w:t>
            </w:r>
          </w:p>
          <w:p w14:paraId="6FD6417F" w14:textId="77777777" w:rsidR="002025A9" w:rsidRPr="00721C9B" w:rsidRDefault="002025A9" w:rsidP="002025A9">
            <w:pPr>
              <w:numPr>
                <w:ilvl w:val="0"/>
                <w:numId w:val="20"/>
              </w:numPr>
              <w:overflowPunct w:val="0"/>
              <w:autoSpaceDE w:val="0"/>
              <w:autoSpaceDN w:val="0"/>
              <w:adjustRightInd w:val="0"/>
              <w:spacing w:after="120"/>
              <w:ind w:right="-96"/>
              <w:jc w:val="both"/>
              <w:textAlignment w:val="baseline"/>
              <w:rPr>
                <w:rFonts w:eastAsia="宋体"/>
                <w:lang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099B8B58" w14:textId="77777777" w:rsidR="002025A9" w:rsidRPr="0087546B" w:rsidRDefault="002025A9" w:rsidP="002025A9">
            <w:pPr>
              <w:numPr>
                <w:ilvl w:val="0"/>
                <w:numId w:val="20"/>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2F3D5928" w14:textId="77777777" w:rsidR="002025A9" w:rsidRPr="001709D2" w:rsidRDefault="002025A9" w:rsidP="002025A9">
            <w:pPr>
              <w:numPr>
                <w:ilvl w:val="0"/>
                <w:numId w:val="20"/>
              </w:numPr>
              <w:overflowPunct w:val="0"/>
              <w:autoSpaceDE w:val="0"/>
              <w:autoSpaceDN w:val="0"/>
              <w:adjustRightInd w:val="0"/>
              <w:spacing w:after="120"/>
              <w:ind w:right="-96"/>
              <w:jc w:val="both"/>
              <w:textAlignment w:val="baseline"/>
              <w:rPr>
                <w:rFonts w:eastAsia="宋体"/>
                <w:lang w:eastAsia="ja-JP"/>
              </w:rPr>
            </w:pPr>
            <w:r w:rsidRPr="001709D2">
              <w:rPr>
                <w:rFonts w:eastAsia="宋体"/>
                <w:lang w:eastAsia="ja-JP"/>
              </w:rPr>
              <w:t>Define link budget calculation for coverage, including whether/how to model carrier wave from node(s) inside or outside the connectivity topology</w:t>
            </w:r>
            <w:r>
              <w:rPr>
                <w:rFonts w:eastAsia="宋体"/>
                <w:lang w:eastAsia="ja-JP"/>
              </w:rPr>
              <w:t>.</w:t>
            </w:r>
          </w:p>
          <w:p w14:paraId="5F92111F" w14:textId="77777777" w:rsidR="002025A9" w:rsidRDefault="002025A9" w:rsidP="002025A9">
            <w:pPr>
              <w:spacing w:after="120"/>
              <w:ind w:left="360" w:right="-96"/>
              <w:rPr>
                <w:rFonts w:eastAsia="宋体"/>
                <w:lang w:eastAsia="ja-JP"/>
              </w:rPr>
            </w:pPr>
            <w:r w:rsidRPr="004872D0">
              <w:rPr>
                <w:rFonts w:eastAsia="宋体"/>
                <w:lang w:eastAsia="ja-JP"/>
              </w:rPr>
              <w:t>NOTE: Assessment performance of the design targets is within the study of feasibility and necessity of proposals in the following objectives, e.g. by inspection of reference implementations in the field, simulations, analytically.</w:t>
            </w:r>
          </w:p>
          <w:p w14:paraId="01A7B7F2" w14:textId="77777777" w:rsidR="002025A9" w:rsidRPr="004872D0" w:rsidRDefault="002025A9" w:rsidP="002025A9">
            <w:pPr>
              <w:spacing w:after="120"/>
              <w:ind w:left="360" w:right="-96"/>
              <w:rPr>
                <w:rFonts w:eastAsia="宋体"/>
                <w:lang w:eastAsia="ja-JP"/>
              </w:rPr>
            </w:pPr>
            <w:r>
              <w:rPr>
                <w:rFonts w:eastAsia="宋体"/>
                <w:lang w:eastAsia="ja-JP"/>
              </w:rPr>
              <w:t>NOTE: strive to minimize evaluation cases in RAN1.</w:t>
            </w:r>
          </w:p>
          <w:p w14:paraId="1A485EB0" w14:textId="77777777" w:rsidR="002025A9" w:rsidRPr="00713A23" w:rsidRDefault="002025A9" w:rsidP="002025A9">
            <w:pPr>
              <w:spacing w:after="120"/>
              <w:ind w:right="-96"/>
              <w:jc w:val="both"/>
              <w:rPr>
                <w:rFonts w:eastAsia="宋体"/>
                <w:lang w:eastAsia="ja-JP"/>
              </w:rPr>
            </w:pPr>
          </w:p>
          <w:p w14:paraId="65653A03" w14:textId="77777777" w:rsidR="002025A9" w:rsidRDefault="002025A9" w:rsidP="002025A9">
            <w:pPr>
              <w:numPr>
                <w:ilvl w:val="0"/>
                <w:numId w:val="19"/>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776F73A5" w14:textId="77777777" w:rsidR="002025A9" w:rsidRPr="00931D12" w:rsidRDefault="002025A9" w:rsidP="002025A9">
            <w:pPr>
              <w:spacing w:after="120"/>
              <w:ind w:left="360" w:right="-96"/>
              <w:jc w:val="both"/>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09B46E57" w14:textId="77777777" w:rsidR="002025A9" w:rsidRPr="00931D12" w:rsidRDefault="002025A9" w:rsidP="002025A9">
            <w:pPr>
              <w:spacing w:after="120"/>
              <w:ind w:left="360" w:right="-96"/>
              <w:jc w:val="both"/>
              <w:rPr>
                <w:rFonts w:eastAsia="宋体"/>
                <w:lang w:eastAsia="ja-JP"/>
              </w:rPr>
            </w:pPr>
            <w:r w:rsidRPr="00D30DC8">
              <w:rPr>
                <w:rFonts w:eastAsia="宋体"/>
                <w:lang w:eastAsia="ja-JP"/>
              </w:rPr>
              <w:t>Study the feasibility and required functionalities for proximity determination (coordination with SA3 is required for privacy aspects).</w:t>
            </w:r>
          </w:p>
          <w:p w14:paraId="69F9BA92" w14:textId="77777777" w:rsidR="002025A9" w:rsidRDefault="002025A9" w:rsidP="002025A9">
            <w:pPr>
              <w:numPr>
                <w:ilvl w:val="0"/>
                <w:numId w:val="21"/>
              </w:numPr>
              <w:overflowPunct w:val="0"/>
              <w:autoSpaceDE w:val="0"/>
              <w:autoSpaceDN w:val="0"/>
              <w:adjustRightInd w:val="0"/>
              <w:spacing w:after="120"/>
              <w:ind w:right="-96"/>
              <w:jc w:val="both"/>
              <w:textAlignment w:val="baseline"/>
              <w:rPr>
                <w:rFonts w:eastAsia="宋体"/>
                <w:lang w:eastAsia="ja-JP"/>
              </w:rPr>
            </w:pPr>
            <w:r w:rsidRPr="00B26D3D">
              <w:rPr>
                <w:rFonts w:eastAsia="宋体"/>
                <w:lang w:eastAsia="ja-JP"/>
              </w:rPr>
              <w:t>RAN1-led:</w:t>
            </w:r>
          </w:p>
          <w:p w14:paraId="2C77715F" w14:textId="77777777" w:rsidR="002025A9" w:rsidRPr="00D1189D" w:rsidRDefault="002025A9" w:rsidP="002025A9">
            <w:pPr>
              <w:spacing w:after="120"/>
              <w:ind w:right="-96" w:firstLine="720"/>
              <w:jc w:val="both"/>
              <w:rPr>
                <w:rFonts w:eastAsia="宋体"/>
                <w:lang w:eastAsia="ja-JP"/>
              </w:rPr>
            </w:pPr>
            <w:r w:rsidRPr="00D1189D">
              <w:rPr>
                <w:rFonts w:eastAsia="宋体"/>
                <w:lang w:eastAsia="ja-JP"/>
              </w:rPr>
              <w:t>For the Ambient IoT DL and UL:</w:t>
            </w:r>
          </w:p>
          <w:p w14:paraId="7D45066D" w14:textId="77777777" w:rsidR="002025A9" w:rsidRDefault="002025A9" w:rsidP="002025A9">
            <w:pPr>
              <w:numPr>
                <w:ilvl w:val="1"/>
                <w:numId w:val="21"/>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Frame structure, synchronization and timing, random access</w:t>
            </w:r>
          </w:p>
          <w:p w14:paraId="5C147749" w14:textId="77777777" w:rsidR="002025A9" w:rsidRDefault="002025A9" w:rsidP="002025A9">
            <w:pPr>
              <w:numPr>
                <w:ilvl w:val="1"/>
                <w:numId w:val="21"/>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Numerologies, bandwidths, and multiple access</w:t>
            </w:r>
          </w:p>
          <w:p w14:paraId="183116BF" w14:textId="77777777" w:rsidR="002025A9" w:rsidRDefault="002025A9" w:rsidP="002025A9">
            <w:pPr>
              <w:numPr>
                <w:ilvl w:val="1"/>
                <w:numId w:val="21"/>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Waveforms and modulations</w:t>
            </w:r>
          </w:p>
          <w:p w14:paraId="2E424E17" w14:textId="77777777" w:rsidR="002025A9" w:rsidRDefault="002025A9" w:rsidP="002025A9">
            <w:pPr>
              <w:numPr>
                <w:ilvl w:val="1"/>
                <w:numId w:val="21"/>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Channel coding</w:t>
            </w:r>
          </w:p>
          <w:p w14:paraId="40BAA4BE" w14:textId="77777777" w:rsidR="002025A9" w:rsidRDefault="002025A9" w:rsidP="002025A9">
            <w:pPr>
              <w:numPr>
                <w:ilvl w:val="1"/>
                <w:numId w:val="21"/>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Downlink channel/signal aspects</w:t>
            </w:r>
          </w:p>
          <w:p w14:paraId="534EE570" w14:textId="77777777" w:rsidR="002025A9" w:rsidRDefault="002025A9" w:rsidP="002025A9">
            <w:pPr>
              <w:numPr>
                <w:ilvl w:val="1"/>
                <w:numId w:val="21"/>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Uplink channel/signal aspects</w:t>
            </w:r>
          </w:p>
          <w:p w14:paraId="14C4E06B" w14:textId="77777777" w:rsidR="002025A9" w:rsidRDefault="002025A9" w:rsidP="002025A9">
            <w:pPr>
              <w:numPr>
                <w:ilvl w:val="1"/>
                <w:numId w:val="21"/>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lastRenderedPageBreak/>
              <w:t>Scheduling and timing relationships</w:t>
            </w:r>
          </w:p>
          <w:p w14:paraId="5FE21D78" w14:textId="77777777" w:rsidR="002025A9" w:rsidRPr="00F7367D" w:rsidRDefault="002025A9" w:rsidP="002025A9">
            <w:pPr>
              <w:numPr>
                <w:ilvl w:val="1"/>
                <w:numId w:val="21"/>
              </w:numPr>
              <w:overflowPunct w:val="0"/>
              <w:autoSpaceDE w:val="0"/>
              <w:autoSpaceDN w:val="0"/>
              <w:adjustRightInd w:val="0"/>
              <w:spacing w:after="120"/>
              <w:ind w:right="-96"/>
              <w:jc w:val="both"/>
              <w:textAlignment w:val="baseline"/>
              <w:rPr>
                <w:rFonts w:eastAsia="宋体"/>
                <w:b/>
                <w:lang w:eastAsia="ja-JP"/>
              </w:rPr>
            </w:pPr>
            <w:r w:rsidRPr="00F7367D">
              <w:rPr>
                <w:rFonts w:eastAsia="宋体"/>
                <w:b/>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F7367D">
              <w:rPr>
                <w:rFonts w:eastAsia="宋体"/>
                <w:b/>
                <w:lang w:eastAsia="ja-JP"/>
              </w:rPr>
              <w:t>basestation</w:t>
            </w:r>
            <w:proofErr w:type="spellEnd"/>
            <w:r w:rsidRPr="00F7367D">
              <w:rPr>
                <w:rFonts w:eastAsia="宋体"/>
                <w:b/>
                <w:lang w:eastAsia="ja-JP"/>
              </w:rPr>
              <w:t xml:space="preserve">. </w:t>
            </w:r>
          </w:p>
          <w:p w14:paraId="37DD0DE0" w14:textId="677A32B6" w:rsidR="002025A9" w:rsidRPr="00F7367D" w:rsidRDefault="002025A9" w:rsidP="00F7367D">
            <w:pPr>
              <w:spacing w:after="120"/>
              <w:ind w:right="-96" w:firstLine="720"/>
              <w:jc w:val="both"/>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12A55715" w14:textId="55752149" w:rsidR="00F42699" w:rsidRDefault="004D48D6" w:rsidP="004D48D6">
      <w:pPr>
        <w:pStyle w:val="a0"/>
        <w:spacing w:beforeLines="50" w:before="120"/>
        <w:rPr>
          <w:rFonts w:eastAsia="宋体"/>
          <w:szCs w:val="22"/>
          <w:lang w:eastAsia="zh-CN"/>
        </w:rPr>
      </w:pPr>
      <w:r>
        <w:rPr>
          <w:rFonts w:eastAsia="宋体" w:hint="eastAsia"/>
          <w:szCs w:val="22"/>
          <w:lang w:eastAsia="zh-CN"/>
        </w:rPr>
        <w:lastRenderedPageBreak/>
        <w:t>T</w:t>
      </w:r>
      <w:r>
        <w:rPr>
          <w:rFonts w:eastAsia="宋体"/>
          <w:szCs w:val="22"/>
          <w:lang w:eastAsia="zh-CN"/>
        </w:rPr>
        <w:t xml:space="preserve">his contribution discusses </w:t>
      </w:r>
      <w:r w:rsidR="00D93D4B">
        <w:rPr>
          <w:rFonts w:eastAsia="宋体"/>
          <w:szCs w:val="22"/>
          <w:lang w:eastAsia="zh-CN"/>
        </w:rPr>
        <w:t xml:space="preserve">the necessary characteristics of carrier-wave waveform for carrier wave provided externally to the ambient IoT devices, and interference handling at Ambient IoT UL receiver, and at NR </w:t>
      </w:r>
      <w:proofErr w:type="spellStart"/>
      <w:r w:rsidR="00D93D4B">
        <w:rPr>
          <w:rFonts w:eastAsia="宋体"/>
          <w:szCs w:val="22"/>
          <w:lang w:eastAsia="zh-CN"/>
        </w:rPr>
        <w:t>basestation</w:t>
      </w:r>
      <w:proofErr w:type="spellEnd"/>
      <w:r w:rsidR="00D93D4B">
        <w:rPr>
          <w:rFonts w:eastAsia="宋体"/>
          <w:szCs w:val="22"/>
          <w:lang w:eastAsia="zh-CN"/>
        </w:rPr>
        <w:t>.</w:t>
      </w:r>
    </w:p>
    <w:p w14:paraId="684AD78C" w14:textId="77777777" w:rsidR="002E0DFD" w:rsidRPr="0094679D" w:rsidRDefault="002E0DFD" w:rsidP="00F2457F">
      <w:pPr>
        <w:pStyle w:val="a0"/>
        <w:spacing w:beforeLines="50" w:before="120"/>
        <w:rPr>
          <w:rFonts w:eastAsia="宋体"/>
          <w:szCs w:val="22"/>
          <w:lang w:eastAsia="zh-CN"/>
        </w:rPr>
      </w:pPr>
    </w:p>
    <w:p w14:paraId="0EEF9060" w14:textId="3B15CCDD" w:rsidR="001A36E0" w:rsidRPr="009B30CC" w:rsidRDefault="0064212F" w:rsidP="00A4289C">
      <w:pPr>
        <w:pStyle w:val="1"/>
      </w:pPr>
      <w:r>
        <w:t>Discussion</w:t>
      </w:r>
    </w:p>
    <w:p w14:paraId="0F74451F" w14:textId="644E3A02" w:rsidR="00DD44FE" w:rsidRPr="00DC0C6A" w:rsidRDefault="0001797E" w:rsidP="00DC0C6A">
      <w:pPr>
        <w:pStyle w:val="20"/>
        <w:numPr>
          <w:ilvl w:val="1"/>
          <w:numId w:val="9"/>
        </w:numPr>
        <w:spacing w:after="120"/>
        <w:rPr>
          <w:rFonts w:eastAsiaTheme="minorEastAsia"/>
          <w:szCs w:val="20"/>
        </w:rPr>
      </w:pPr>
      <w:r>
        <w:rPr>
          <w:rFonts w:eastAsiaTheme="minorEastAsia"/>
          <w:szCs w:val="20"/>
        </w:rPr>
        <w:t>Characteristics of carrier-wave</w:t>
      </w:r>
    </w:p>
    <w:p w14:paraId="11AF1E13" w14:textId="357B413F" w:rsidR="009F6CA6" w:rsidRPr="00BB1212" w:rsidRDefault="00594785" w:rsidP="00BB1212">
      <w:pPr>
        <w:pStyle w:val="3"/>
        <w:rPr>
          <w:sz w:val="20"/>
        </w:rPr>
      </w:pPr>
      <w:r>
        <w:rPr>
          <w:sz w:val="20"/>
        </w:rPr>
        <w:t>Carrier-wave w</w:t>
      </w:r>
      <w:r w:rsidR="00AB29F5" w:rsidRPr="00BB1212">
        <w:rPr>
          <w:sz w:val="20"/>
        </w:rPr>
        <w:t>aveform</w:t>
      </w:r>
    </w:p>
    <w:tbl>
      <w:tblPr>
        <w:tblStyle w:val="aa"/>
        <w:tblW w:w="0" w:type="auto"/>
        <w:tblLook w:val="04A0" w:firstRow="1" w:lastRow="0" w:firstColumn="1" w:lastColumn="0" w:noHBand="0" w:noVBand="1"/>
      </w:tblPr>
      <w:tblGrid>
        <w:gridCol w:w="9736"/>
      </w:tblGrid>
      <w:tr w:rsidR="00275E6C" w14:paraId="229434CD" w14:textId="77777777" w:rsidTr="00275E6C">
        <w:tc>
          <w:tcPr>
            <w:tcW w:w="9736" w:type="dxa"/>
          </w:tcPr>
          <w:p w14:paraId="57E42023" w14:textId="77777777" w:rsidR="00275E6C" w:rsidRPr="001C0D1A" w:rsidRDefault="00275E6C" w:rsidP="00275E6C">
            <w:pPr>
              <w:numPr>
                <w:ilvl w:val="0"/>
                <w:numId w:val="22"/>
              </w:numPr>
              <w:overflowPunct w:val="0"/>
              <w:autoSpaceDE w:val="0"/>
              <w:autoSpaceDN w:val="0"/>
              <w:adjustRightInd w:val="0"/>
              <w:spacing w:after="120"/>
              <w:ind w:leftChars="52" w:left="464"/>
              <w:jc w:val="both"/>
              <w:textAlignment w:val="baseline"/>
              <w:rPr>
                <w:rFonts w:eastAsia="宋体"/>
                <w:lang w:eastAsia="ja-JP"/>
              </w:rPr>
            </w:pPr>
            <w:r w:rsidRPr="001C0D1A">
              <w:rPr>
                <w:rFonts w:eastAsia="宋体"/>
                <w:lang w:eastAsia="ja-JP"/>
              </w:rPr>
              <w:t xml:space="preserve">The overall objective shall be to study a </w:t>
            </w:r>
            <w:r>
              <w:rPr>
                <w:rFonts w:eastAsia="宋体"/>
                <w:lang w:eastAsia="ja-JP"/>
              </w:rPr>
              <w:t>harmonized air interface</w:t>
            </w:r>
            <w:r w:rsidRPr="001C0D1A">
              <w:rPr>
                <w:rFonts w:eastAsia="宋体"/>
                <w:lang w:eastAsia="ja-JP"/>
              </w:rPr>
              <w:t xml:space="preserve"> design </w:t>
            </w:r>
            <w:r>
              <w:rPr>
                <w:rFonts w:eastAsia="宋体"/>
                <w:lang w:eastAsia="ja-JP"/>
              </w:rPr>
              <w:t xml:space="preserve">with minimized differences (where necessary) </w:t>
            </w:r>
            <w:r w:rsidRPr="001C0D1A">
              <w:rPr>
                <w:rFonts w:eastAsia="宋体"/>
                <w:lang w:eastAsia="ja-JP"/>
              </w:rPr>
              <w:t>for Ambient IoT to enable the following devices:</w:t>
            </w:r>
          </w:p>
          <w:p w14:paraId="65B1CFA1" w14:textId="77777777" w:rsidR="00275E6C" w:rsidRPr="00D945AC" w:rsidRDefault="00275E6C" w:rsidP="00275E6C">
            <w:pPr>
              <w:numPr>
                <w:ilvl w:val="0"/>
                <w:numId w:val="23"/>
              </w:numPr>
              <w:overflowPunct w:val="0"/>
              <w:autoSpaceDE w:val="0"/>
              <w:autoSpaceDN w:val="0"/>
              <w:adjustRightInd w:val="0"/>
              <w:spacing w:after="120"/>
              <w:ind w:leftChars="299" w:left="824" w:hanging="226"/>
              <w:jc w:val="both"/>
              <w:textAlignment w:val="baseline"/>
              <w:rPr>
                <w:rFonts w:eastAsia="宋体"/>
                <w:lang w:eastAsia="ja-JP"/>
              </w:rPr>
            </w:pPr>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 has energy storage, initial sampling frequency offset (SFO) up to 10</w:t>
            </w:r>
            <w:r w:rsidRPr="00D945AC">
              <w:rPr>
                <w:rFonts w:eastAsia="宋体"/>
                <w:i/>
                <w:vertAlign w:val="superscript"/>
                <w:lang w:eastAsia="ja-JP"/>
              </w:rPr>
              <w:t>X</w:t>
            </w:r>
            <w:r w:rsidRPr="00D945AC">
              <w:rPr>
                <w:rFonts w:eastAsia="宋体"/>
                <w:lang w:eastAsia="ja-JP"/>
              </w:rPr>
              <w:t xml:space="preserve"> ppm, neither DL nor UL amplification in the device. The device’s UL transmission is backscattered on a carrier wave provided externally.</w:t>
            </w:r>
          </w:p>
          <w:p w14:paraId="6883C7C8" w14:textId="63F506BD" w:rsidR="00275E6C" w:rsidRPr="00275E6C" w:rsidRDefault="00275E6C" w:rsidP="00275E6C">
            <w:pPr>
              <w:numPr>
                <w:ilvl w:val="0"/>
                <w:numId w:val="23"/>
              </w:numPr>
              <w:overflowPunct w:val="0"/>
              <w:autoSpaceDE w:val="0"/>
              <w:autoSpaceDN w:val="0"/>
              <w:adjustRightInd w:val="0"/>
              <w:spacing w:after="120"/>
              <w:ind w:leftChars="299" w:left="824" w:hanging="226"/>
              <w:jc w:val="both"/>
              <w:textAlignment w:val="baseline"/>
              <w:rPr>
                <w:rFonts w:eastAsia="宋体"/>
                <w:lang w:eastAsia="ja-JP"/>
              </w:rPr>
            </w:pPr>
            <w:r w:rsidRPr="00DD694A">
              <w:rPr>
                <w:rFonts w:eastAsia="宋体"/>
                <w:lang w:eastAsia="ja-JP"/>
              </w:rPr>
              <w:t xml:space="preserve">≤ a few hundred </w:t>
            </w:r>
            <w:r w:rsidRPr="00DD694A">
              <w:rPr>
                <w:rFonts w:eastAsia="宋体"/>
                <w:i/>
                <w:lang w:eastAsia="ja-JP"/>
              </w:rPr>
              <w:t>µ</w:t>
            </w:r>
            <w:r w:rsidRPr="00DD694A">
              <w:rPr>
                <w:rFonts w:eastAsia="宋体"/>
                <w:lang w:eastAsia="ja-JP"/>
              </w:rPr>
              <w:t>W peak power consumption</w:t>
            </w:r>
            <w:r w:rsidRPr="00DD694A">
              <w:rPr>
                <w:rFonts w:eastAsia="宋体"/>
                <w:vertAlign w:val="superscript"/>
                <w:lang w:eastAsia="ja-JP"/>
              </w:rPr>
              <w:t>1</w:t>
            </w:r>
            <w:r w:rsidRPr="00DD694A">
              <w:rPr>
                <w:rFonts w:eastAsia="宋体"/>
                <w:lang w:eastAsia="ja-JP"/>
              </w:rPr>
              <w:t>, has energy storage, initial sampling frequency offset (SFO) up to 10</w:t>
            </w:r>
            <w:r w:rsidRPr="00DD694A">
              <w:rPr>
                <w:rFonts w:eastAsia="宋体"/>
                <w:i/>
                <w:vertAlign w:val="superscript"/>
                <w:lang w:eastAsia="ja-JP"/>
              </w:rPr>
              <w:t>X</w:t>
            </w:r>
            <w:r w:rsidRPr="00DD694A">
              <w:rPr>
                <w:rFonts w:eastAsia="宋体"/>
                <w:lang w:eastAsia="ja-JP"/>
              </w:rPr>
              <w:t xml:space="preserve"> ppm, both DL and</w:t>
            </w:r>
            <w:r>
              <w:rPr>
                <w:rFonts w:eastAsia="宋体"/>
                <w:lang w:eastAsia="ja-JP"/>
              </w:rPr>
              <w:t>/or</w:t>
            </w:r>
            <w:r w:rsidRPr="00DD694A">
              <w:rPr>
                <w:rFonts w:eastAsia="宋体"/>
                <w:lang w:eastAsia="ja-JP"/>
              </w:rPr>
              <w:t xml:space="preserve"> UL amplification in the device. The device’s UL transmission may be generated internally by the device, or be backscattered on a carrier wave provided externally.</w:t>
            </w:r>
          </w:p>
        </w:tc>
      </w:tr>
    </w:tbl>
    <w:p w14:paraId="4F4F7CA1" w14:textId="6A87EF6D" w:rsidR="00275E6C" w:rsidRDefault="004669B7" w:rsidP="008D443E">
      <w:pPr>
        <w:pStyle w:val="a0"/>
        <w:spacing w:beforeLines="50" w:before="120" w:afterLines="50"/>
        <w:rPr>
          <w:rFonts w:eastAsiaTheme="minorEastAsia"/>
          <w:szCs w:val="20"/>
          <w:lang w:eastAsia="zh-CN"/>
        </w:rPr>
      </w:pPr>
      <w:r>
        <w:rPr>
          <w:rFonts w:eastAsiaTheme="minorEastAsia"/>
          <w:szCs w:val="20"/>
          <w:lang w:eastAsia="zh-CN"/>
        </w:rPr>
        <w:t>According to the general scope in the SID, there are two types of Ambient IoT devices as described above.</w:t>
      </w:r>
      <w:r w:rsidR="006370FA">
        <w:rPr>
          <w:rFonts w:eastAsiaTheme="minorEastAsia"/>
          <w:szCs w:val="20"/>
          <w:lang w:eastAsia="zh-CN"/>
        </w:rPr>
        <w:t xml:space="preserve"> Type-</w:t>
      </w:r>
      <w:proofErr w:type="spellStart"/>
      <w:r w:rsidR="006370FA">
        <w:rPr>
          <w:rFonts w:eastAsiaTheme="minorEastAsia"/>
          <w:szCs w:val="20"/>
          <w:lang w:eastAsia="zh-CN"/>
        </w:rPr>
        <w:t>i</w:t>
      </w:r>
      <w:proofErr w:type="spellEnd"/>
      <w:r w:rsidR="006370FA">
        <w:rPr>
          <w:rFonts w:eastAsiaTheme="minorEastAsia"/>
          <w:szCs w:val="20"/>
          <w:lang w:eastAsia="zh-CN"/>
        </w:rPr>
        <w:t xml:space="preserve"> device’s UL transmission is backscattered on a carrier</w:t>
      </w:r>
      <w:r w:rsidR="000A6306">
        <w:rPr>
          <w:rFonts w:eastAsiaTheme="minorEastAsia"/>
          <w:szCs w:val="20"/>
          <w:lang w:eastAsia="zh-CN"/>
        </w:rPr>
        <w:t>-</w:t>
      </w:r>
      <w:r w:rsidR="006370FA">
        <w:rPr>
          <w:rFonts w:eastAsiaTheme="minorEastAsia"/>
          <w:szCs w:val="20"/>
          <w:lang w:eastAsia="zh-CN"/>
        </w:rPr>
        <w:t xml:space="preserve">wave provided externally. Type-ii device’s UL transmission may be generated internally by the device, or be backscattered on a carrier wave provided externally. </w:t>
      </w:r>
      <w:r w:rsidR="00A26B2B">
        <w:rPr>
          <w:rFonts w:eastAsiaTheme="minorEastAsia"/>
          <w:szCs w:val="20"/>
          <w:lang w:eastAsia="zh-CN"/>
        </w:rPr>
        <w:t xml:space="preserve">The </w:t>
      </w:r>
      <w:r w:rsidR="008A35AA">
        <w:rPr>
          <w:rFonts w:eastAsiaTheme="minorEastAsia"/>
          <w:szCs w:val="20"/>
          <w:lang w:eastAsia="zh-CN"/>
        </w:rPr>
        <w:t xml:space="preserve">externally provided carrier wave should make sure that both types of devices can receive it and modulate some information on the backscattered </w:t>
      </w:r>
      <w:r w:rsidR="00F7376E">
        <w:rPr>
          <w:rFonts w:eastAsiaTheme="minorEastAsia"/>
          <w:szCs w:val="20"/>
          <w:lang w:eastAsia="zh-CN"/>
        </w:rPr>
        <w:t>signal.</w:t>
      </w:r>
      <w:r w:rsidR="009A633E">
        <w:rPr>
          <w:rFonts w:eastAsiaTheme="minorEastAsia"/>
          <w:szCs w:val="20"/>
          <w:lang w:eastAsia="zh-CN"/>
        </w:rPr>
        <w:t xml:space="preserve"> Considering the low-complexity of A-IoT</w:t>
      </w:r>
      <w:r w:rsidR="00F7608D">
        <w:rPr>
          <w:rFonts w:eastAsiaTheme="minorEastAsia"/>
          <w:szCs w:val="20"/>
          <w:lang w:eastAsia="zh-CN"/>
        </w:rPr>
        <w:t xml:space="preserve"> devices, a</w:t>
      </w:r>
      <w:r w:rsidR="00A2285E">
        <w:rPr>
          <w:rFonts w:eastAsiaTheme="minorEastAsia"/>
          <w:szCs w:val="20"/>
          <w:lang w:eastAsia="zh-CN"/>
        </w:rPr>
        <w:t>n unmodulated</w:t>
      </w:r>
      <w:r w:rsidR="00F7608D">
        <w:rPr>
          <w:rFonts w:eastAsiaTheme="minorEastAsia"/>
          <w:szCs w:val="20"/>
          <w:lang w:eastAsia="zh-CN"/>
        </w:rPr>
        <w:t xml:space="preserve"> carrier</w:t>
      </w:r>
      <w:r w:rsidR="00FA2AFA">
        <w:rPr>
          <w:rFonts w:eastAsiaTheme="minorEastAsia"/>
          <w:szCs w:val="20"/>
          <w:lang w:eastAsia="zh-CN"/>
        </w:rPr>
        <w:t>-</w:t>
      </w:r>
      <w:r w:rsidR="00F7608D">
        <w:rPr>
          <w:rFonts w:eastAsiaTheme="minorEastAsia"/>
          <w:szCs w:val="20"/>
          <w:lang w:eastAsia="zh-CN"/>
        </w:rPr>
        <w:t>wave without changing its amplitude, frequency or phase is preferred</w:t>
      </w:r>
      <w:r w:rsidR="007D2A6D">
        <w:rPr>
          <w:rFonts w:eastAsiaTheme="minorEastAsia"/>
          <w:szCs w:val="20"/>
          <w:lang w:eastAsia="zh-CN"/>
        </w:rPr>
        <w:t xml:space="preserve">, for example, a continuous </w:t>
      </w:r>
      <w:r w:rsidR="007B26E7">
        <w:rPr>
          <w:rFonts w:eastAsiaTheme="minorEastAsia"/>
          <w:szCs w:val="20"/>
          <w:lang w:eastAsia="zh-CN"/>
        </w:rPr>
        <w:t>single frequency</w:t>
      </w:r>
      <w:r w:rsidR="00973AEA">
        <w:rPr>
          <w:rFonts w:eastAsiaTheme="minorEastAsia"/>
          <w:szCs w:val="20"/>
          <w:lang w:eastAsia="zh-CN"/>
        </w:rPr>
        <w:t xml:space="preserve"> wave</w:t>
      </w:r>
      <w:r w:rsidR="007B26E7">
        <w:rPr>
          <w:rFonts w:eastAsiaTheme="minorEastAsia"/>
          <w:szCs w:val="20"/>
          <w:lang w:eastAsia="zh-CN"/>
        </w:rPr>
        <w:t xml:space="preserve"> can be considered</w:t>
      </w:r>
      <w:r w:rsidR="005A6ED3">
        <w:rPr>
          <w:rFonts w:eastAsiaTheme="minorEastAsia"/>
          <w:szCs w:val="20"/>
          <w:lang w:eastAsia="zh-CN"/>
        </w:rPr>
        <w:t xml:space="preserve"> as the external carrier</w:t>
      </w:r>
      <w:r w:rsidR="000A6306">
        <w:rPr>
          <w:rFonts w:eastAsiaTheme="minorEastAsia"/>
          <w:szCs w:val="20"/>
          <w:lang w:eastAsia="zh-CN"/>
        </w:rPr>
        <w:t>-</w:t>
      </w:r>
      <w:r w:rsidR="005A6ED3">
        <w:rPr>
          <w:rFonts w:eastAsiaTheme="minorEastAsia"/>
          <w:szCs w:val="20"/>
          <w:lang w:eastAsia="zh-CN"/>
        </w:rPr>
        <w:t>wave</w:t>
      </w:r>
      <w:r w:rsidR="007D2A6D">
        <w:rPr>
          <w:rFonts w:eastAsiaTheme="minorEastAsia"/>
          <w:szCs w:val="20"/>
          <w:lang w:eastAsia="zh-CN"/>
        </w:rPr>
        <w:t>.</w:t>
      </w:r>
      <w:r w:rsidR="00515ED4">
        <w:rPr>
          <w:rFonts w:eastAsiaTheme="minorEastAsia"/>
          <w:szCs w:val="20"/>
          <w:lang w:eastAsia="zh-CN"/>
        </w:rPr>
        <w:t xml:space="preserve"> On the other hand, the external carrier-wave provider can be a </w:t>
      </w:r>
      <w:proofErr w:type="spellStart"/>
      <w:r w:rsidR="00515ED4">
        <w:rPr>
          <w:rFonts w:eastAsiaTheme="minorEastAsia"/>
          <w:szCs w:val="20"/>
          <w:lang w:eastAsia="zh-CN"/>
        </w:rPr>
        <w:t>basestation</w:t>
      </w:r>
      <w:proofErr w:type="spellEnd"/>
      <w:r w:rsidR="00A41A34">
        <w:rPr>
          <w:rFonts w:eastAsiaTheme="minorEastAsia"/>
          <w:szCs w:val="20"/>
          <w:lang w:eastAsia="zh-CN"/>
        </w:rPr>
        <w:t xml:space="preserve"> (BS)</w:t>
      </w:r>
      <w:r w:rsidR="00515ED4">
        <w:rPr>
          <w:rFonts w:eastAsiaTheme="minorEastAsia"/>
          <w:szCs w:val="20"/>
          <w:lang w:eastAsia="zh-CN"/>
        </w:rPr>
        <w:t xml:space="preserve"> or a UE. For a typical OFDM transmitter (e.g. UE), it may be </w:t>
      </w:r>
      <w:r w:rsidR="00973AEA">
        <w:rPr>
          <w:rFonts w:eastAsiaTheme="minorEastAsia"/>
          <w:szCs w:val="20"/>
          <w:lang w:eastAsia="zh-CN"/>
        </w:rPr>
        <w:t xml:space="preserve">simpler </w:t>
      </w:r>
      <w:r w:rsidR="00515ED4">
        <w:rPr>
          <w:rFonts w:eastAsiaTheme="minorEastAsia"/>
          <w:szCs w:val="20"/>
          <w:lang w:eastAsia="zh-CN"/>
        </w:rPr>
        <w:t xml:space="preserve">to generate </w:t>
      </w:r>
      <w:r w:rsidR="00E32DDD">
        <w:rPr>
          <w:rFonts w:eastAsiaTheme="minorEastAsia"/>
          <w:szCs w:val="20"/>
          <w:lang w:eastAsia="zh-CN"/>
        </w:rPr>
        <w:t>a</w:t>
      </w:r>
      <w:r w:rsidR="00AA38F4">
        <w:rPr>
          <w:rFonts w:eastAsiaTheme="minorEastAsia"/>
          <w:szCs w:val="20"/>
          <w:lang w:eastAsia="zh-CN"/>
        </w:rPr>
        <w:t>n</w:t>
      </w:r>
      <w:r w:rsidR="00E32DDD">
        <w:rPr>
          <w:rFonts w:eastAsiaTheme="minorEastAsia"/>
          <w:szCs w:val="20"/>
          <w:lang w:eastAsia="zh-CN"/>
        </w:rPr>
        <w:t xml:space="preserve"> OFDM carrier-wave for backscattering </w:t>
      </w:r>
      <w:r w:rsidR="00875305">
        <w:rPr>
          <w:rFonts w:eastAsiaTheme="minorEastAsia"/>
          <w:szCs w:val="20"/>
          <w:lang w:eastAsia="zh-CN"/>
        </w:rPr>
        <w:t>by A-IoT</w:t>
      </w:r>
      <w:r w:rsidR="00973AEA">
        <w:rPr>
          <w:rFonts w:eastAsiaTheme="minorEastAsia"/>
          <w:szCs w:val="20"/>
          <w:lang w:eastAsia="zh-CN"/>
        </w:rPr>
        <w:t>, but whether this scheme is beneficial from performance perspective or not</w:t>
      </w:r>
      <w:r w:rsidR="00875305">
        <w:rPr>
          <w:rFonts w:eastAsiaTheme="minorEastAsia"/>
          <w:szCs w:val="20"/>
          <w:lang w:eastAsia="zh-CN"/>
        </w:rPr>
        <w:t xml:space="preserve"> can also be studied.</w:t>
      </w:r>
    </w:p>
    <w:p w14:paraId="657D8B1A" w14:textId="7BBA376E" w:rsidR="006121F3" w:rsidRDefault="000A6306" w:rsidP="006121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tudy a </w:t>
      </w:r>
      <w:r w:rsidR="00E76635">
        <w:rPr>
          <w:rFonts w:eastAsiaTheme="minorEastAsia"/>
          <w:b/>
          <w:i/>
          <w:szCs w:val="20"/>
          <w:lang w:eastAsia="zh-CN"/>
        </w:rPr>
        <w:t xml:space="preserve">single frequency </w:t>
      </w:r>
      <w:r>
        <w:rPr>
          <w:rFonts w:eastAsiaTheme="minorEastAsia"/>
          <w:b/>
          <w:i/>
          <w:szCs w:val="20"/>
          <w:lang w:eastAsia="zh-CN"/>
        </w:rPr>
        <w:t>carrier-wave, without changing amplitude, frequency or phase, to be provided externally to A-IoT devices for backscattering</w:t>
      </w:r>
      <w:r w:rsidR="00397C50">
        <w:rPr>
          <w:rFonts w:eastAsiaTheme="minorEastAsia"/>
          <w:b/>
          <w:i/>
          <w:szCs w:val="20"/>
          <w:lang w:eastAsia="zh-CN"/>
        </w:rPr>
        <w:t>, e.g. sinusoidal wave.</w:t>
      </w:r>
    </w:p>
    <w:p w14:paraId="71C3E630" w14:textId="3574BCA3" w:rsidR="008B6620" w:rsidRDefault="008B6620" w:rsidP="00FD2FDE">
      <w:pPr>
        <w:pStyle w:val="a0"/>
        <w:numPr>
          <w:ilvl w:val="1"/>
          <w:numId w:val="8"/>
        </w:numPr>
        <w:spacing w:beforeLines="50" w:before="120" w:afterLines="50"/>
        <w:ind w:left="420"/>
        <w:rPr>
          <w:rFonts w:eastAsiaTheme="minorEastAsia"/>
          <w:b/>
          <w:i/>
          <w:szCs w:val="20"/>
          <w:lang w:eastAsia="zh-CN"/>
        </w:rPr>
      </w:pPr>
      <w:r>
        <w:rPr>
          <w:rFonts w:eastAsiaTheme="minorEastAsia"/>
          <w:b/>
          <w:i/>
          <w:szCs w:val="20"/>
          <w:lang w:eastAsia="zh-CN"/>
        </w:rPr>
        <w:t>Study whether/how a</w:t>
      </w:r>
      <w:r w:rsidR="005B2B20">
        <w:rPr>
          <w:rFonts w:eastAsiaTheme="minorEastAsia" w:hint="eastAsia"/>
          <w:b/>
          <w:i/>
          <w:szCs w:val="20"/>
          <w:lang w:eastAsia="zh-CN"/>
        </w:rPr>
        <w:t>n</w:t>
      </w:r>
      <w:r>
        <w:rPr>
          <w:rFonts w:eastAsiaTheme="minorEastAsia"/>
          <w:b/>
          <w:i/>
          <w:szCs w:val="20"/>
          <w:lang w:eastAsia="zh-CN"/>
        </w:rPr>
        <w:t xml:space="preserve"> </w:t>
      </w:r>
      <w:r w:rsidR="00E76635">
        <w:rPr>
          <w:rFonts w:eastAsiaTheme="minorEastAsia"/>
          <w:b/>
          <w:i/>
          <w:szCs w:val="20"/>
          <w:lang w:eastAsia="zh-CN"/>
        </w:rPr>
        <w:t xml:space="preserve">OFDM </w:t>
      </w:r>
      <w:r>
        <w:rPr>
          <w:rFonts w:eastAsiaTheme="minorEastAsia"/>
          <w:b/>
          <w:i/>
          <w:szCs w:val="20"/>
          <w:lang w:eastAsia="zh-CN"/>
        </w:rPr>
        <w:t>carrier-wave</w:t>
      </w:r>
      <w:r w:rsidR="006668A1">
        <w:rPr>
          <w:rFonts w:eastAsiaTheme="minorEastAsia"/>
          <w:b/>
          <w:i/>
          <w:szCs w:val="20"/>
          <w:lang w:eastAsia="zh-CN"/>
        </w:rPr>
        <w:t xml:space="preserve"> </w:t>
      </w:r>
      <w:r>
        <w:rPr>
          <w:rFonts w:eastAsiaTheme="minorEastAsia"/>
          <w:b/>
          <w:i/>
          <w:szCs w:val="20"/>
          <w:lang w:eastAsia="zh-CN"/>
        </w:rPr>
        <w:t>can be used by A-IoT</w:t>
      </w:r>
      <w:r w:rsidR="00384254">
        <w:rPr>
          <w:rFonts w:eastAsiaTheme="minorEastAsia"/>
          <w:b/>
          <w:i/>
          <w:szCs w:val="20"/>
          <w:lang w:eastAsia="zh-CN"/>
        </w:rPr>
        <w:t xml:space="preserve"> devices</w:t>
      </w:r>
      <w:r w:rsidR="00DD0268">
        <w:rPr>
          <w:rFonts w:eastAsiaTheme="minorEastAsia"/>
          <w:b/>
          <w:i/>
          <w:szCs w:val="20"/>
          <w:lang w:eastAsia="zh-CN"/>
        </w:rPr>
        <w:t xml:space="preserve"> for backscattering</w:t>
      </w:r>
      <w:r>
        <w:rPr>
          <w:rFonts w:eastAsiaTheme="minorEastAsia"/>
          <w:b/>
          <w:i/>
          <w:szCs w:val="20"/>
          <w:lang w:eastAsia="zh-CN"/>
        </w:rPr>
        <w:t>.</w:t>
      </w:r>
    </w:p>
    <w:p w14:paraId="386C5E70" w14:textId="77777777" w:rsidR="00BA2EAF" w:rsidRDefault="00BA2EAF" w:rsidP="00CC5ED1">
      <w:pPr>
        <w:pStyle w:val="a0"/>
        <w:spacing w:beforeLines="50" w:before="120" w:afterLines="50"/>
        <w:rPr>
          <w:rFonts w:eastAsiaTheme="minorEastAsia"/>
          <w:lang w:eastAsia="zh-CN"/>
        </w:rPr>
      </w:pPr>
    </w:p>
    <w:p w14:paraId="45A5C4E0" w14:textId="463FC88D" w:rsidR="00A0433F" w:rsidRPr="0011434E" w:rsidRDefault="00A0433F" w:rsidP="0011434E">
      <w:pPr>
        <w:pStyle w:val="3"/>
        <w:rPr>
          <w:sz w:val="20"/>
        </w:rPr>
      </w:pPr>
      <w:r w:rsidRPr="0011434E">
        <w:rPr>
          <w:sz w:val="20"/>
        </w:rPr>
        <w:t>Carrier-wave provider</w:t>
      </w:r>
    </w:p>
    <w:p w14:paraId="73880E9E" w14:textId="5A7587D0" w:rsidR="00A0433F" w:rsidRDefault="00B452B9" w:rsidP="00CC5ED1">
      <w:pPr>
        <w:pStyle w:val="a0"/>
        <w:spacing w:beforeLines="50" w:before="120" w:afterLines="50"/>
        <w:rPr>
          <w:rFonts w:eastAsiaTheme="minorEastAsia"/>
          <w:lang w:eastAsia="zh-CN"/>
        </w:rPr>
      </w:pPr>
      <w:r>
        <w:rPr>
          <w:rFonts w:eastAsiaTheme="minorEastAsia" w:hint="eastAsia"/>
          <w:lang w:eastAsia="zh-CN"/>
        </w:rPr>
        <w:t>F</w:t>
      </w:r>
      <w:r>
        <w:rPr>
          <w:rFonts w:eastAsiaTheme="minorEastAsia"/>
          <w:lang w:eastAsia="zh-CN"/>
        </w:rPr>
        <w:t xml:space="preserve">or Topology 1, </w:t>
      </w:r>
      <w:r w:rsidR="00A41A34">
        <w:rPr>
          <w:rFonts w:eastAsiaTheme="minorEastAsia"/>
          <w:lang w:eastAsia="zh-CN"/>
        </w:rPr>
        <w:t>BS</w:t>
      </w:r>
      <w:r w:rsidR="0039462C">
        <w:rPr>
          <w:rFonts w:eastAsiaTheme="minorEastAsia"/>
          <w:lang w:eastAsia="zh-CN"/>
        </w:rPr>
        <w:t xml:space="preserve"> can provide the carrier-wave to A-IoT devices and receive the backscattered wave. When there </w:t>
      </w:r>
      <w:r w:rsidR="004E488F">
        <w:rPr>
          <w:rFonts w:eastAsiaTheme="minorEastAsia"/>
          <w:lang w:eastAsia="zh-CN"/>
        </w:rPr>
        <w:t>is</w:t>
      </w:r>
      <w:r w:rsidR="0039462C">
        <w:rPr>
          <w:rFonts w:eastAsiaTheme="minorEastAsia"/>
          <w:lang w:eastAsia="zh-CN"/>
        </w:rPr>
        <w:t xml:space="preserve"> large </w:t>
      </w:r>
      <w:r w:rsidR="00D3124F">
        <w:rPr>
          <w:rFonts w:eastAsiaTheme="minorEastAsia"/>
          <w:lang w:eastAsia="zh-CN"/>
        </w:rPr>
        <w:t>number</w:t>
      </w:r>
      <w:r w:rsidR="0039462C">
        <w:rPr>
          <w:rFonts w:eastAsiaTheme="minorEastAsia"/>
          <w:lang w:eastAsia="zh-CN"/>
        </w:rPr>
        <w:t xml:space="preserve"> of A-IoT devices and co-site UEs within the same cell, it is </w:t>
      </w:r>
      <w:r w:rsidR="007A26A6">
        <w:rPr>
          <w:rFonts w:eastAsiaTheme="minorEastAsia"/>
          <w:lang w:eastAsia="zh-CN"/>
        </w:rPr>
        <w:t>i</w:t>
      </w:r>
      <w:r w:rsidR="0039462C">
        <w:rPr>
          <w:rFonts w:eastAsiaTheme="minorEastAsia"/>
          <w:lang w:eastAsia="zh-CN"/>
        </w:rPr>
        <w:t xml:space="preserve">nfeasible for a </w:t>
      </w:r>
      <w:r w:rsidR="00A41A34">
        <w:rPr>
          <w:rFonts w:eastAsiaTheme="minorEastAsia"/>
          <w:lang w:eastAsia="zh-CN"/>
        </w:rPr>
        <w:t>BS</w:t>
      </w:r>
      <w:r w:rsidR="0039462C">
        <w:rPr>
          <w:rFonts w:eastAsiaTheme="minorEastAsia"/>
          <w:lang w:eastAsia="zh-CN"/>
        </w:rPr>
        <w:t xml:space="preserve"> to maintain such </w:t>
      </w:r>
      <w:r w:rsidR="00F7250A">
        <w:rPr>
          <w:rFonts w:eastAsiaTheme="minorEastAsia"/>
          <w:lang w:eastAsia="zh-CN"/>
        </w:rPr>
        <w:t>number</w:t>
      </w:r>
      <w:r w:rsidR="0039462C">
        <w:rPr>
          <w:rFonts w:eastAsiaTheme="minorEastAsia"/>
          <w:lang w:eastAsia="zh-CN"/>
        </w:rPr>
        <w:t xml:space="preserve"> of A-IoT devices by </w:t>
      </w:r>
      <w:r w:rsidR="006B29B8">
        <w:rPr>
          <w:rFonts w:eastAsiaTheme="minorEastAsia"/>
          <w:lang w:eastAsia="zh-CN"/>
        </w:rPr>
        <w:t xml:space="preserve">transmitting control/data, carrier-wave and </w:t>
      </w:r>
      <w:r w:rsidR="005C0945">
        <w:rPr>
          <w:rFonts w:eastAsiaTheme="minorEastAsia"/>
          <w:lang w:eastAsia="zh-CN"/>
        </w:rPr>
        <w:t xml:space="preserve">meanwhile </w:t>
      </w:r>
      <w:r w:rsidR="006B29B8">
        <w:rPr>
          <w:rFonts w:eastAsiaTheme="minorEastAsia"/>
          <w:lang w:eastAsia="zh-CN"/>
        </w:rPr>
        <w:t xml:space="preserve">receiving backscattered </w:t>
      </w:r>
      <w:r w:rsidR="005C0945">
        <w:rPr>
          <w:rFonts w:eastAsiaTheme="minorEastAsia"/>
          <w:lang w:eastAsia="zh-CN"/>
        </w:rPr>
        <w:t>signal</w:t>
      </w:r>
      <w:r w:rsidR="006B29B8">
        <w:rPr>
          <w:rFonts w:eastAsiaTheme="minorEastAsia"/>
          <w:lang w:eastAsia="zh-CN"/>
        </w:rPr>
        <w:t xml:space="preserve">. A Carrier-wave node (CWN) other than the </w:t>
      </w:r>
      <w:r w:rsidR="00A41A34">
        <w:rPr>
          <w:rFonts w:eastAsiaTheme="minorEastAsia"/>
          <w:lang w:eastAsia="zh-CN"/>
        </w:rPr>
        <w:t>BS</w:t>
      </w:r>
      <w:r w:rsidR="006B29B8">
        <w:rPr>
          <w:rFonts w:eastAsiaTheme="minorEastAsia"/>
          <w:lang w:eastAsia="zh-CN"/>
        </w:rPr>
        <w:t xml:space="preserve"> can be the carrier-wave provider</w:t>
      </w:r>
      <w:r w:rsidR="00F951CB">
        <w:rPr>
          <w:rFonts w:eastAsiaTheme="minorEastAsia"/>
          <w:lang w:eastAsia="zh-CN"/>
        </w:rPr>
        <w:t>, and only provide carrier-wave</w:t>
      </w:r>
      <w:r w:rsidR="004E488F">
        <w:rPr>
          <w:rFonts w:eastAsiaTheme="minorEastAsia"/>
          <w:lang w:eastAsia="zh-CN"/>
        </w:rPr>
        <w:t xml:space="preserve"> to A-IoT devices. The CWN is under network control, and it can be a UE, or a special equipment that can provide carrier-wave when</w:t>
      </w:r>
      <w:r w:rsidR="00396647">
        <w:rPr>
          <w:rFonts w:eastAsiaTheme="minorEastAsia"/>
          <w:lang w:eastAsia="zh-CN"/>
        </w:rPr>
        <w:t>ever</w:t>
      </w:r>
      <w:r w:rsidR="004E488F">
        <w:rPr>
          <w:rFonts w:eastAsiaTheme="minorEastAsia"/>
          <w:lang w:eastAsia="zh-CN"/>
        </w:rPr>
        <w:t xml:space="preserve"> it is needed</w:t>
      </w:r>
      <w:r w:rsidR="00E71472">
        <w:rPr>
          <w:rFonts w:eastAsiaTheme="minorEastAsia"/>
          <w:lang w:eastAsia="zh-CN"/>
        </w:rPr>
        <w:t>, or consistently</w:t>
      </w:r>
      <w:r w:rsidR="004E488F">
        <w:rPr>
          <w:rFonts w:eastAsiaTheme="minorEastAsia"/>
          <w:lang w:eastAsia="zh-CN"/>
        </w:rPr>
        <w:t>.</w:t>
      </w:r>
    </w:p>
    <w:p w14:paraId="39062FF1" w14:textId="117F6AB5" w:rsidR="00A14703" w:rsidRDefault="00A14703" w:rsidP="00CC5ED1">
      <w:pPr>
        <w:pStyle w:val="a0"/>
        <w:spacing w:beforeLines="50" w:before="120" w:afterLines="50"/>
        <w:rPr>
          <w:rFonts w:eastAsiaTheme="minorEastAsia"/>
          <w:lang w:eastAsia="zh-CN"/>
        </w:rPr>
      </w:pPr>
      <w:r>
        <w:rPr>
          <w:rFonts w:eastAsiaTheme="minorEastAsia" w:hint="eastAsia"/>
          <w:lang w:eastAsia="zh-CN"/>
        </w:rPr>
        <w:t>F</w:t>
      </w:r>
      <w:r>
        <w:rPr>
          <w:rFonts w:eastAsiaTheme="minorEastAsia"/>
          <w:lang w:eastAsia="zh-CN"/>
        </w:rPr>
        <w:t>or Topology 2, a</w:t>
      </w:r>
      <w:r w:rsidR="005B2B20">
        <w:rPr>
          <w:rFonts w:eastAsiaTheme="minorEastAsia"/>
          <w:lang w:eastAsia="zh-CN"/>
        </w:rPr>
        <w:t>n</w:t>
      </w:r>
      <w:r>
        <w:rPr>
          <w:rFonts w:eastAsiaTheme="minorEastAsia"/>
          <w:lang w:eastAsia="zh-CN"/>
        </w:rPr>
        <w:t xml:space="preserve"> intermediate node</w:t>
      </w:r>
      <w:r w:rsidR="001C10EA">
        <w:rPr>
          <w:rFonts w:eastAsiaTheme="minorEastAsia"/>
          <w:lang w:eastAsia="zh-CN"/>
        </w:rPr>
        <w:t xml:space="preserve"> (UE type device)</w:t>
      </w:r>
      <w:r>
        <w:rPr>
          <w:rFonts w:eastAsiaTheme="minorEastAsia"/>
          <w:lang w:eastAsia="zh-CN"/>
        </w:rPr>
        <w:t xml:space="preserve"> can provide the carrier-wave to A-IoT devices and receive the backscattered </w:t>
      </w:r>
      <w:r w:rsidR="00BA3DF0">
        <w:rPr>
          <w:rFonts w:eastAsiaTheme="minorEastAsia"/>
          <w:lang w:eastAsia="zh-CN"/>
        </w:rPr>
        <w:t>signal</w:t>
      </w:r>
      <w:r w:rsidR="001B336A">
        <w:rPr>
          <w:rFonts w:eastAsiaTheme="minorEastAsia"/>
          <w:lang w:eastAsia="zh-CN"/>
        </w:rPr>
        <w:t xml:space="preserve">. </w:t>
      </w:r>
      <w:r w:rsidR="00A41A34">
        <w:rPr>
          <w:rFonts w:eastAsiaTheme="minorEastAsia"/>
          <w:lang w:eastAsia="zh-CN"/>
        </w:rPr>
        <w:t>It requires the intermediate node to support DL/UL communication with BS, transfer A-IoT data/signaling between BS and A-IoT device</w:t>
      </w:r>
      <w:r w:rsidR="007C0CB6">
        <w:rPr>
          <w:rFonts w:eastAsiaTheme="minorEastAsia"/>
          <w:lang w:eastAsia="zh-CN"/>
        </w:rPr>
        <w:t>, and provide carrier-wave to A-IoT device and receiving backscattered wave.</w:t>
      </w:r>
      <w:r w:rsidR="00AC7A5C">
        <w:rPr>
          <w:rFonts w:eastAsiaTheme="minorEastAsia"/>
          <w:lang w:eastAsia="zh-CN"/>
        </w:rPr>
        <w:t xml:space="preserve"> The UE should have high capability to be able to support these functions</w:t>
      </w:r>
      <w:r w:rsidR="007E0CAD">
        <w:rPr>
          <w:rFonts w:eastAsiaTheme="minorEastAsia"/>
          <w:lang w:eastAsia="zh-CN"/>
        </w:rPr>
        <w:t>.</w:t>
      </w:r>
      <w:r w:rsidR="00FD1B23">
        <w:rPr>
          <w:rFonts w:eastAsiaTheme="minorEastAsia"/>
          <w:lang w:eastAsia="zh-CN"/>
        </w:rPr>
        <w:t xml:space="preserve"> A CWN other than the </w:t>
      </w:r>
      <w:r w:rsidR="001E59FD">
        <w:rPr>
          <w:rFonts w:eastAsiaTheme="minorEastAsia"/>
          <w:lang w:eastAsia="zh-CN"/>
        </w:rPr>
        <w:t>intermediate node can provide the carrier-wave to A-IoT devices</w:t>
      </w:r>
      <w:r w:rsidR="0075646C">
        <w:rPr>
          <w:rFonts w:eastAsiaTheme="minorEastAsia"/>
          <w:lang w:eastAsia="zh-CN"/>
        </w:rPr>
        <w:t>. The CWN can be the BS, or the CWN can be a node that only provides carrier-wave and under network control.</w:t>
      </w:r>
    </w:p>
    <w:p w14:paraId="2F9B3A8D" w14:textId="602D62F1" w:rsidR="00FD710C" w:rsidRDefault="00FD710C" w:rsidP="00FD710C">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tudy the </w:t>
      </w:r>
      <w:r w:rsidR="00F271A1">
        <w:rPr>
          <w:rFonts w:eastAsiaTheme="minorEastAsia"/>
          <w:b/>
          <w:i/>
          <w:szCs w:val="20"/>
          <w:lang w:eastAsia="zh-CN"/>
        </w:rPr>
        <w:t>external carrier-wave provider in different Topologies</w:t>
      </w:r>
      <w:r w:rsidR="006F77B4">
        <w:rPr>
          <w:rFonts w:eastAsiaTheme="minorEastAsia"/>
          <w:b/>
          <w:i/>
          <w:szCs w:val="20"/>
          <w:lang w:eastAsia="zh-CN"/>
        </w:rPr>
        <w:t>:</w:t>
      </w:r>
      <w:r w:rsidR="00F271A1">
        <w:rPr>
          <w:rFonts w:eastAsiaTheme="minorEastAsia"/>
          <w:b/>
          <w:i/>
          <w:szCs w:val="20"/>
          <w:lang w:eastAsia="zh-CN"/>
        </w:rPr>
        <w:t xml:space="preserve"> the carrier-wave node (CWN) can be BS, intermediate node, or </w:t>
      </w:r>
      <w:r w:rsidR="00A63287">
        <w:rPr>
          <w:rFonts w:eastAsiaTheme="minorEastAsia"/>
          <w:b/>
          <w:i/>
          <w:szCs w:val="20"/>
          <w:lang w:eastAsia="zh-CN"/>
        </w:rPr>
        <w:t>other than both</w:t>
      </w:r>
      <w:r w:rsidR="00F271A1">
        <w:rPr>
          <w:rFonts w:eastAsiaTheme="minorEastAsia"/>
          <w:b/>
          <w:i/>
          <w:szCs w:val="20"/>
          <w:lang w:eastAsia="zh-CN"/>
        </w:rPr>
        <w:t>.</w:t>
      </w:r>
    </w:p>
    <w:p w14:paraId="763F00F6" w14:textId="6A14CFA1" w:rsidR="00F975EB" w:rsidRPr="00FD710C" w:rsidRDefault="00F975EB" w:rsidP="00CC5ED1">
      <w:pPr>
        <w:pStyle w:val="a0"/>
        <w:spacing w:beforeLines="50" w:before="120" w:afterLines="50"/>
        <w:rPr>
          <w:rFonts w:eastAsiaTheme="minorEastAsia"/>
          <w:lang w:eastAsia="zh-CN"/>
        </w:rPr>
      </w:pPr>
    </w:p>
    <w:p w14:paraId="3B6E53D7" w14:textId="0C970C4D" w:rsidR="00F975EB" w:rsidRDefault="00FC2A56" w:rsidP="002A179B">
      <w:pPr>
        <w:pStyle w:val="a0"/>
        <w:spacing w:beforeLines="50" w:before="120" w:afterLines="50"/>
        <w:jc w:val="center"/>
      </w:pPr>
      <w:r>
        <w:object w:dxaOrig="10201" w:dyaOrig="1951" w14:anchorId="1A1D3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5pt;height:93.4pt" o:ole="">
            <v:imagedata r:id="rId8" o:title=""/>
          </v:shape>
          <o:OLEObject Type="Embed" ProgID="Visio.Drawing.15" ShapeID="_x0000_i1025" DrawAspect="Content" ObjectID="_1769870680" r:id="rId9"/>
        </w:object>
      </w:r>
    </w:p>
    <w:p w14:paraId="181837C3" w14:textId="741FEFB4" w:rsidR="007B6A82" w:rsidRPr="00604DBA" w:rsidRDefault="007B6A82" w:rsidP="007B6A82">
      <w:pPr>
        <w:pStyle w:val="a0"/>
        <w:spacing w:beforeLines="50" w:before="120" w:afterLines="50"/>
        <w:jc w:val="center"/>
        <w:rPr>
          <w:rFonts w:eastAsiaTheme="minorEastAsia"/>
          <w:b/>
          <w:lang w:eastAsia="zh-CN"/>
        </w:rPr>
      </w:pPr>
      <w:r w:rsidRPr="00604DBA">
        <w:rPr>
          <w:rFonts w:eastAsiaTheme="minorEastAsia" w:hint="eastAsia"/>
          <w:b/>
          <w:lang w:eastAsia="zh-CN"/>
        </w:rPr>
        <w:t>F</w:t>
      </w:r>
      <w:r w:rsidRPr="00604DBA">
        <w:rPr>
          <w:rFonts w:eastAsiaTheme="minorEastAsia"/>
          <w:b/>
          <w:lang w:eastAsia="zh-CN"/>
        </w:rPr>
        <w:t xml:space="preserve">igure </w:t>
      </w:r>
      <w:r>
        <w:rPr>
          <w:rFonts w:eastAsiaTheme="minorEastAsia"/>
          <w:b/>
          <w:lang w:eastAsia="zh-CN"/>
        </w:rPr>
        <w:t>1</w:t>
      </w:r>
      <w:r w:rsidRPr="00604DBA">
        <w:rPr>
          <w:rFonts w:eastAsiaTheme="minorEastAsia"/>
          <w:b/>
          <w:lang w:eastAsia="zh-CN"/>
        </w:rPr>
        <w:t xml:space="preserve">. Topology </w:t>
      </w:r>
      <w:r>
        <w:rPr>
          <w:rFonts w:eastAsiaTheme="minorEastAsia"/>
          <w:b/>
          <w:lang w:eastAsia="zh-CN"/>
        </w:rPr>
        <w:t>1</w:t>
      </w:r>
      <w:r w:rsidRPr="00604DBA">
        <w:rPr>
          <w:rFonts w:eastAsiaTheme="minorEastAsia"/>
          <w:b/>
          <w:lang w:eastAsia="zh-CN"/>
        </w:rPr>
        <w:t>: Carrier-wave provider</w:t>
      </w:r>
    </w:p>
    <w:p w14:paraId="52D01C48" w14:textId="02E7F8E7" w:rsidR="002A179B" w:rsidRDefault="00241E42" w:rsidP="002A179B">
      <w:pPr>
        <w:pStyle w:val="a0"/>
        <w:spacing w:beforeLines="50" w:before="120" w:afterLines="50"/>
        <w:jc w:val="center"/>
        <w:rPr>
          <w:rFonts w:eastAsiaTheme="minorEastAsia"/>
          <w:lang w:eastAsia="zh-CN"/>
        </w:rPr>
      </w:pPr>
      <w:r>
        <w:object w:dxaOrig="9301" w:dyaOrig="4291" w14:anchorId="63523DA0">
          <v:shape id="_x0000_i1026" type="#_x0000_t75" style="width:465.7pt;height:214.65pt" o:ole="">
            <v:imagedata r:id="rId10" o:title=""/>
          </v:shape>
          <o:OLEObject Type="Embed" ProgID="Visio.Drawing.15" ShapeID="_x0000_i1026" DrawAspect="Content" ObjectID="_1769870681" r:id="rId11"/>
        </w:object>
      </w:r>
    </w:p>
    <w:p w14:paraId="0DDDE79B" w14:textId="023691B6" w:rsidR="002A179B" w:rsidRPr="00604DBA" w:rsidRDefault="002A179B" w:rsidP="002A179B">
      <w:pPr>
        <w:pStyle w:val="a0"/>
        <w:spacing w:beforeLines="50" w:before="120" w:afterLines="50"/>
        <w:jc w:val="center"/>
        <w:rPr>
          <w:rFonts w:eastAsiaTheme="minorEastAsia"/>
          <w:b/>
          <w:lang w:eastAsia="zh-CN"/>
        </w:rPr>
      </w:pPr>
      <w:r w:rsidRPr="00604DBA">
        <w:rPr>
          <w:rFonts w:eastAsiaTheme="minorEastAsia" w:hint="eastAsia"/>
          <w:b/>
          <w:lang w:eastAsia="zh-CN"/>
        </w:rPr>
        <w:t>F</w:t>
      </w:r>
      <w:r w:rsidRPr="00604DBA">
        <w:rPr>
          <w:rFonts w:eastAsiaTheme="minorEastAsia"/>
          <w:b/>
          <w:lang w:eastAsia="zh-CN"/>
        </w:rPr>
        <w:t xml:space="preserve">igure </w:t>
      </w:r>
      <w:r w:rsidR="00DC0EE9">
        <w:rPr>
          <w:rFonts w:eastAsiaTheme="minorEastAsia"/>
          <w:b/>
          <w:lang w:eastAsia="zh-CN"/>
        </w:rPr>
        <w:t>2</w:t>
      </w:r>
      <w:r w:rsidRPr="00604DBA">
        <w:rPr>
          <w:rFonts w:eastAsiaTheme="minorEastAsia"/>
          <w:b/>
          <w:lang w:eastAsia="zh-CN"/>
        </w:rPr>
        <w:t xml:space="preserve">. Topology </w:t>
      </w:r>
      <w:r>
        <w:rPr>
          <w:rFonts w:eastAsiaTheme="minorEastAsia"/>
          <w:b/>
          <w:lang w:eastAsia="zh-CN"/>
        </w:rPr>
        <w:t>2</w:t>
      </w:r>
      <w:r w:rsidRPr="00604DBA">
        <w:rPr>
          <w:rFonts w:eastAsiaTheme="minorEastAsia"/>
          <w:b/>
          <w:lang w:eastAsia="zh-CN"/>
        </w:rPr>
        <w:t>: Carrier-wave provider</w:t>
      </w:r>
    </w:p>
    <w:p w14:paraId="05D05B80" w14:textId="57EBA17D" w:rsidR="002A179B" w:rsidRDefault="002A179B" w:rsidP="00CC5ED1">
      <w:pPr>
        <w:pStyle w:val="a0"/>
        <w:spacing w:beforeLines="50" w:before="120" w:afterLines="50"/>
        <w:rPr>
          <w:rFonts w:eastAsiaTheme="minorEastAsia"/>
          <w:lang w:eastAsia="zh-CN"/>
        </w:rPr>
      </w:pPr>
    </w:p>
    <w:p w14:paraId="616E67EB" w14:textId="17BF0619" w:rsidR="00604A9A" w:rsidRPr="0011434E" w:rsidRDefault="00604A9A" w:rsidP="00604A9A">
      <w:pPr>
        <w:pStyle w:val="3"/>
        <w:rPr>
          <w:sz w:val="20"/>
        </w:rPr>
      </w:pPr>
      <w:r>
        <w:rPr>
          <w:sz w:val="20"/>
        </w:rPr>
        <w:t xml:space="preserve">Carrier-wave on </w:t>
      </w:r>
      <w:r w:rsidR="0052295C">
        <w:rPr>
          <w:sz w:val="20"/>
        </w:rPr>
        <w:t>F</w:t>
      </w:r>
      <w:r>
        <w:rPr>
          <w:sz w:val="20"/>
        </w:rPr>
        <w:t xml:space="preserve">DD </w:t>
      </w:r>
      <w:r w:rsidR="00DB5A98">
        <w:rPr>
          <w:sz w:val="20"/>
        </w:rPr>
        <w:t>spectrum</w:t>
      </w:r>
    </w:p>
    <w:p w14:paraId="1000044D" w14:textId="75678920" w:rsidR="00AF7445" w:rsidRDefault="007833FB" w:rsidP="00604A9A">
      <w:pPr>
        <w:pStyle w:val="a0"/>
        <w:spacing w:beforeLines="50" w:before="120" w:afterLines="50"/>
        <w:rPr>
          <w:rFonts w:eastAsiaTheme="minorEastAsia"/>
          <w:lang w:eastAsia="zh-CN"/>
        </w:rPr>
      </w:pPr>
      <w:r>
        <w:rPr>
          <w:rFonts w:eastAsiaTheme="minorEastAsia" w:hint="eastAsia"/>
          <w:lang w:eastAsia="zh-CN"/>
        </w:rPr>
        <w:t>A</w:t>
      </w:r>
      <w:r>
        <w:rPr>
          <w:rFonts w:eastAsiaTheme="minorEastAsia"/>
          <w:lang w:eastAsia="zh-CN"/>
        </w:rPr>
        <w:t>ccording to the SID, FR1 licensed spectrum in FDD is considered.</w:t>
      </w:r>
      <w:r w:rsidR="001C0D1F">
        <w:rPr>
          <w:rFonts w:eastAsiaTheme="minorEastAsia"/>
          <w:lang w:eastAsia="zh-CN"/>
        </w:rPr>
        <w:t xml:space="preserve"> When BS is the carrier-wave provider, </w:t>
      </w:r>
      <w:r w:rsidR="00C7110B">
        <w:rPr>
          <w:rFonts w:eastAsiaTheme="minorEastAsia"/>
          <w:lang w:eastAsia="zh-CN"/>
        </w:rPr>
        <w:t xml:space="preserve">BS can provide carrier-wave on DL band. If the A-IoT device </w:t>
      </w:r>
      <w:r w:rsidR="00AD46C3">
        <w:rPr>
          <w:rFonts w:eastAsiaTheme="minorEastAsia"/>
          <w:lang w:eastAsia="zh-CN"/>
        </w:rPr>
        <w:t>has</w:t>
      </w:r>
      <w:r w:rsidR="0011216C">
        <w:rPr>
          <w:rFonts w:eastAsiaTheme="minorEastAsia"/>
          <w:lang w:eastAsia="zh-CN"/>
        </w:rPr>
        <w:t xml:space="preserve"> frequency shift function, the backscattered wave</w:t>
      </w:r>
      <w:r w:rsidR="00AD46C3">
        <w:rPr>
          <w:rFonts w:eastAsiaTheme="minorEastAsia"/>
          <w:lang w:eastAsia="zh-CN"/>
        </w:rPr>
        <w:t xml:space="preserve"> can be shifted </w:t>
      </w:r>
      <w:r w:rsidR="00B521FD">
        <w:rPr>
          <w:rFonts w:eastAsiaTheme="minorEastAsia"/>
          <w:lang w:eastAsia="zh-CN"/>
        </w:rPr>
        <w:t xml:space="preserve">to </w:t>
      </w:r>
      <w:r w:rsidR="00AD46C3">
        <w:rPr>
          <w:rFonts w:eastAsiaTheme="minorEastAsia"/>
          <w:lang w:eastAsia="zh-CN"/>
        </w:rPr>
        <w:t>UL band. Otherwise, the backscattered wave is on the DL band which is the same as carrier-wave on.</w:t>
      </w:r>
      <w:r w:rsidR="00D94BC5">
        <w:rPr>
          <w:rFonts w:eastAsiaTheme="minorEastAsia"/>
          <w:lang w:eastAsia="zh-CN"/>
        </w:rPr>
        <w:t xml:space="preserve"> BS can also provide carrier-wave on UL band, and the backscattered wave is on the same UL band without </w:t>
      </w:r>
      <w:r w:rsidR="005F59B9">
        <w:rPr>
          <w:rFonts w:eastAsiaTheme="minorEastAsia"/>
          <w:lang w:eastAsia="zh-CN"/>
        </w:rPr>
        <w:t>frequency shift.</w:t>
      </w:r>
      <w:r w:rsidR="006532D7">
        <w:rPr>
          <w:rFonts w:eastAsiaTheme="minorEastAsia"/>
          <w:lang w:eastAsia="zh-CN"/>
        </w:rPr>
        <w:t xml:space="preserve"> </w:t>
      </w:r>
      <w:r w:rsidR="00B521FD">
        <w:rPr>
          <w:rFonts w:eastAsiaTheme="minorEastAsia"/>
          <w:lang w:eastAsia="zh-CN"/>
        </w:rPr>
        <w:t>But t</w:t>
      </w:r>
      <w:r w:rsidR="00FF4E70">
        <w:rPr>
          <w:rFonts w:eastAsiaTheme="minorEastAsia"/>
          <w:lang w:eastAsia="zh-CN"/>
        </w:rPr>
        <w:t>he feasibility should be studied</w:t>
      </w:r>
      <w:r w:rsidR="00B521FD">
        <w:rPr>
          <w:rFonts w:eastAsiaTheme="minorEastAsia"/>
          <w:lang w:eastAsia="zh-CN"/>
        </w:rPr>
        <w:t>, including w</w:t>
      </w:r>
      <w:r w:rsidR="00FF4E70">
        <w:rPr>
          <w:rFonts w:eastAsiaTheme="minorEastAsia"/>
          <w:lang w:eastAsia="zh-CN"/>
        </w:rPr>
        <w:t>hether the regulation is allowed that BS transmit carrier-wave on UL band of FR1 licensed spectrum in FDD</w:t>
      </w:r>
      <w:r w:rsidR="00B521FD">
        <w:rPr>
          <w:rFonts w:eastAsiaTheme="minorEastAsia"/>
          <w:lang w:eastAsia="zh-CN"/>
        </w:rPr>
        <w:t>; and w</w:t>
      </w:r>
      <w:r w:rsidR="006505EE">
        <w:rPr>
          <w:rFonts w:eastAsiaTheme="minorEastAsia"/>
          <w:lang w:eastAsia="zh-CN"/>
        </w:rPr>
        <w:t xml:space="preserve">hether it is feasible to allow the A-IoT device to backscatter the data on DL band. </w:t>
      </w:r>
      <w:r w:rsidR="007959F4">
        <w:rPr>
          <w:rFonts w:eastAsiaTheme="minorEastAsia"/>
          <w:lang w:eastAsia="zh-CN"/>
        </w:rPr>
        <w:t xml:space="preserve">When </w:t>
      </w:r>
      <w:r w:rsidR="001C10EA">
        <w:rPr>
          <w:rFonts w:eastAsiaTheme="minorEastAsia"/>
          <w:lang w:eastAsia="zh-CN"/>
        </w:rPr>
        <w:t>the</w:t>
      </w:r>
      <w:r w:rsidR="007959F4">
        <w:rPr>
          <w:rFonts w:eastAsiaTheme="minorEastAsia"/>
          <w:lang w:eastAsia="zh-CN"/>
        </w:rPr>
        <w:t xml:space="preserve"> intermediate node is the carrier-wave provider, </w:t>
      </w:r>
      <w:r w:rsidR="00D922FE">
        <w:rPr>
          <w:rFonts w:eastAsiaTheme="minorEastAsia"/>
          <w:lang w:eastAsia="zh-CN"/>
        </w:rPr>
        <w:t>UL band can be used to convey the carrier-wave while it is not allowed UE to transmit on DL band</w:t>
      </w:r>
      <w:r w:rsidR="00FD18FA">
        <w:rPr>
          <w:rFonts w:eastAsiaTheme="minorEastAsia"/>
          <w:lang w:eastAsia="zh-CN"/>
        </w:rPr>
        <w:t>, and</w:t>
      </w:r>
      <w:r w:rsidR="00666C51">
        <w:rPr>
          <w:rFonts w:eastAsiaTheme="minorEastAsia"/>
          <w:lang w:eastAsia="zh-CN"/>
        </w:rPr>
        <w:t xml:space="preserve"> </w:t>
      </w:r>
      <w:r w:rsidR="00FD18FA">
        <w:rPr>
          <w:rFonts w:eastAsiaTheme="minorEastAsia"/>
          <w:lang w:eastAsia="zh-CN"/>
        </w:rPr>
        <w:t>t</w:t>
      </w:r>
      <w:r w:rsidR="00666C51">
        <w:rPr>
          <w:rFonts w:eastAsiaTheme="minorEastAsia"/>
          <w:lang w:eastAsia="zh-CN"/>
        </w:rPr>
        <w:t>he backscattered wave can be on the same UL band.</w:t>
      </w:r>
      <w:r w:rsidR="00D03818">
        <w:rPr>
          <w:rFonts w:eastAsiaTheme="minorEastAsia"/>
          <w:lang w:eastAsia="zh-CN"/>
        </w:rPr>
        <w:t xml:space="preserve"> </w:t>
      </w:r>
    </w:p>
    <w:p w14:paraId="5F134FBE" w14:textId="57D16EBB" w:rsidR="0087350E" w:rsidRDefault="005B442B" w:rsidP="0087350E">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When BS provides the carrier-wave,</w:t>
      </w:r>
    </w:p>
    <w:p w14:paraId="734DFB9D" w14:textId="68F8B4FC" w:rsidR="005B442B" w:rsidRDefault="005B442B" w:rsidP="005B442B">
      <w:pPr>
        <w:pStyle w:val="a0"/>
        <w:numPr>
          <w:ilvl w:val="0"/>
          <w:numId w:val="29"/>
        </w:numPr>
        <w:spacing w:beforeLines="50" w:before="120" w:afterLines="50"/>
        <w:rPr>
          <w:rFonts w:eastAsiaTheme="minorEastAsia"/>
          <w:b/>
          <w:i/>
          <w:szCs w:val="20"/>
          <w:lang w:eastAsia="zh-CN"/>
        </w:rPr>
      </w:pPr>
      <w:r>
        <w:rPr>
          <w:rFonts w:eastAsiaTheme="minorEastAsia"/>
          <w:b/>
          <w:i/>
          <w:szCs w:val="20"/>
          <w:lang w:eastAsia="zh-CN"/>
        </w:rPr>
        <w:t>Study</w:t>
      </w:r>
      <w:r w:rsidR="00E16E9C">
        <w:rPr>
          <w:rFonts w:eastAsiaTheme="minorEastAsia"/>
          <w:b/>
          <w:i/>
          <w:szCs w:val="20"/>
          <w:lang w:eastAsia="zh-CN"/>
        </w:rPr>
        <w:t xml:space="preserve"> </w:t>
      </w:r>
      <w:r w:rsidR="00B521FD">
        <w:rPr>
          <w:rFonts w:eastAsiaTheme="minorEastAsia"/>
          <w:b/>
          <w:i/>
          <w:szCs w:val="20"/>
          <w:lang w:eastAsia="zh-CN"/>
        </w:rPr>
        <w:t xml:space="preserve">whether the </w:t>
      </w:r>
      <w:r w:rsidR="00E16E9C">
        <w:rPr>
          <w:rFonts w:eastAsiaTheme="minorEastAsia"/>
          <w:b/>
          <w:i/>
          <w:szCs w:val="20"/>
          <w:lang w:eastAsia="zh-CN"/>
        </w:rPr>
        <w:t>c</w:t>
      </w:r>
      <w:r>
        <w:rPr>
          <w:rFonts w:eastAsiaTheme="minorEastAsia"/>
          <w:b/>
          <w:i/>
          <w:szCs w:val="20"/>
          <w:lang w:eastAsia="zh-CN"/>
        </w:rPr>
        <w:t>arrier-wave is on DL band or on UL band of FR1 licensed spectrum in FDD.</w:t>
      </w:r>
    </w:p>
    <w:p w14:paraId="3D30AF9E" w14:textId="2844273A" w:rsidR="00E16E9C" w:rsidRDefault="00E16E9C" w:rsidP="005B442B">
      <w:pPr>
        <w:pStyle w:val="a0"/>
        <w:numPr>
          <w:ilvl w:val="0"/>
          <w:numId w:val="29"/>
        </w:numPr>
        <w:spacing w:beforeLines="50" w:before="120" w:afterLines="50"/>
        <w:rPr>
          <w:rFonts w:eastAsiaTheme="minorEastAsia"/>
          <w:b/>
          <w:i/>
          <w:szCs w:val="20"/>
          <w:lang w:eastAsia="zh-CN"/>
        </w:rPr>
      </w:pPr>
      <w:r>
        <w:rPr>
          <w:rFonts w:eastAsiaTheme="minorEastAsia"/>
          <w:b/>
          <w:i/>
          <w:szCs w:val="20"/>
          <w:lang w:eastAsia="zh-CN"/>
        </w:rPr>
        <w:t xml:space="preserve">Study </w:t>
      </w:r>
      <w:r w:rsidR="00B521FD">
        <w:rPr>
          <w:rFonts w:eastAsiaTheme="minorEastAsia"/>
          <w:b/>
          <w:i/>
          <w:szCs w:val="20"/>
          <w:lang w:eastAsia="zh-CN"/>
        </w:rPr>
        <w:t xml:space="preserve">whether </w:t>
      </w:r>
      <w:r w:rsidR="006C56BF">
        <w:rPr>
          <w:rFonts w:eastAsiaTheme="minorEastAsia"/>
          <w:b/>
          <w:i/>
          <w:szCs w:val="20"/>
          <w:lang w:eastAsia="zh-CN"/>
        </w:rPr>
        <w:t>the backscattered wave is on DL band or on UL band of FR1 licensed spectrum in FDD, and whether frequency shift function is capable by A-IoT device.</w:t>
      </w:r>
    </w:p>
    <w:p w14:paraId="31D7455C" w14:textId="29039D64" w:rsidR="005B442B" w:rsidRDefault="006774C8" w:rsidP="0087350E">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When </w:t>
      </w:r>
      <w:r w:rsidR="001C10EA">
        <w:rPr>
          <w:rFonts w:eastAsiaTheme="minorEastAsia"/>
          <w:b/>
          <w:i/>
          <w:szCs w:val="20"/>
          <w:lang w:eastAsia="zh-CN"/>
        </w:rPr>
        <w:t>the intermediate</w:t>
      </w:r>
      <w:r>
        <w:rPr>
          <w:rFonts w:eastAsiaTheme="minorEastAsia"/>
          <w:b/>
          <w:i/>
          <w:szCs w:val="20"/>
          <w:lang w:eastAsia="zh-CN"/>
        </w:rPr>
        <w:t xml:space="preserve"> node provides the carrier-wave,</w:t>
      </w:r>
      <w:r w:rsidR="00FB0C83">
        <w:rPr>
          <w:rFonts w:eastAsiaTheme="minorEastAsia"/>
          <w:b/>
          <w:i/>
          <w:szCs w:val="20"/>
          <w:lang w:eastAsia="zh-CN"/>
        </w:rPr>
        <w:t xml:space="preserve"> study that</w:t>
      </w:r>
      <w:r>
        <w:rPr>
          <w:rFonts w:eastAsiaTheme="minorEastAsia"/>
          <w:b/>
          <w:i/>
          <w:szCs w:val="20"/>
          <w:lang w:eastAsia="zh-CN"/>
        </w:rPr>
        <w:t xml:space="preserve"> the carrier-wave is on UL band</w:t>
      </w:r>
      <w:r w:rsidRPr="006774C8">
        <w:rPr>
          <w:rFonts w:eastAsiaTheme="minorEastAsia"/>
          <w:b/>
          <w:i/>
          <w:szCs w:val="20"/>
          <w:lang w:eastAsia="zh-CN"/>
        </w:rPr>
        <w:t xml:space="preserve"> </w:t>
      </w:r>
      <w:r>
        <w:rPr>
          <w:rFonts w:eastAsiaTheme="minorEastAsia"/>
          <w:b/>
          <w:i/>
          <w:szCs w:val="20"/>
          <w:lang w:eastAsia="zh-CN"/>
        </w:rPr>
        <w:t>of FR1 licensed spectrum in FDD.</w:t>
      </w:r>
    </w:p>
    <w:p w14:paraId="3D5A0A29" w14:textId="0BFDCE60" w:rsidR="0087350E" w:rsidRDefault="00191502" w:rsidP="00604A9A">
      <w:pPr>
        <w:pStyle w:val="a0"/>
        <w:spacing w:beforeLines="50" w:before="120" w:afterLines="50"/>
        <w:rPr>
          <w:rFonts w:eastAsiaTheme="minorEastAsia"/>
          <w:lang w:eastAsia="zh-CN"/>
        </w:rPr>
      </w:pPr>
      <w:r>
        <w:rPr>
          <w:rFonts w:eastAsiaTheme="minorEastAsia"/>
          <w:lang w:eastAsia="zh-CN"/>
        </w:rPr>
        <w:t xml:space="preserve">Considering the characteristics of </w:t>
      </w:r>
      <w:r w:rsidR="007059A4">
        <w:rPr>
          <w:rFonts w:eastAsiaTheme="minorEastAsia"/>
          <w:lang w:eastAsia="zh-CN"/>
        </w:rPr>
        <w:t xml:space="preserve">backscattering, the backscattered wave always occurs within the same duration of </w:t>
      </w:r>
      <w:r w:rsidR="008C0C0E">
        <w:rPr>
          <w:rFonts w:eastAsiaTheme="minorEastAsia"/>
          <w:lang w:eastAsia="zh-CN"/>
        </w:rPr>
        <w:t xml:space="preserve">incident </w:t>
      </w:r>
      <w:r w:rsidR="007059A4">
        <w:rPr>
          <w:rFonts w:eastAsiaTheme="minorEastAsia"/>
          <w:lang w:eastAsia="zh-CN"/>
        </w:rPr>
        <w:t xml:space="preserve">carrier-wave to A-IoT device. </w:t>
      </w:r>
      <w:r w:rsidR="0015188D">
        <w:rPr>
          <w:rFonts w:eastAsiaTheme="minorEastAsia"/>
          <w:lang w:eastAsia="zh-CN"/>
        </w:rPr>
        <w:t>When a CWN is providing the carrier-wave, BS or intermediate node should be ready to receive the backscattered wave on the same duration</w:t>
      </w:r>
      <w:r w:rsidR="00004794">
        <w:rPr>
          <w:rFonts w:eastAsiaTheme="minorEastAsia"/>
          <w:lang w:eastAsia="zh-CN"/>
        </w:rPr>
        <w:t>(s)</w:t>
      </w:r>
      <w:r w:rsidR="00266695">
        <w:rPr>
          <w:rFonts w:eastAsiaTheme="minorEastAsia"/>
          <w:lang w:eastAsia="zh-CN"/>
        </w:rPr>
        <w:t xml:space="preserve">. In Topology 1, A-IoT data/signaling is </w:t>
      </w:r>
      <w:r w:rsidR="00DB792B">
        <w:rPr>
          <w:rFonts w:eastAsiaTheme="minorEastAsia"/>
          <w:lang w:eastAsia="zh-CN"/>
        </w:rPr>
        <w:t xml:space="preserve">transmitted </w:t>
      </w:r>
      <w:r w:rsidR="008C0C0E">
        <w:rPr>
          <w:rFonts w:eastAsiaTheme="minorEastAsia"/>
          <w:lang w:eastAsia="zh-CN"/>
        </w:rPr>
        <w:t xml:space="preserve">to A-IoT device </w:t>
      </w:r>
      <w:r w:rsidR="00DB792B">
        <w:rPr>
          <w:rFonts w:eastAsiaTheme="minorEastAsia"/>
          <w:lang w:eastAsia="zh-CN"/>
        </w:rPr>
        <w:t xml:space="preserve">using DL, while A-IoT data/signaling is transmitted </w:t>
      </w:r>
      <w:r w:rsidR="008C0C0E">
        <w:rPr>
          <w:rFonts w:eastAsiaTheme="minorEastAsia"/>
          <w:lang w:eastAsia="zh-CN"/>
        </w:rPr>
        <w:t xml:space="preserve">to A-IoT device </w:t>
      </w:r>
      <w:r w:rsidR="00DB792B">
        <w:rPr>
          <w:rFonts w:eastAsiaTheme="minorEastAsia"/>
          <w:lang w:eastAsia="zh-CN"/>
        </w:rPr>
        <w:t xml:space="preserve">on UL in Topology 2. It is infeasible for BS or </w:t>
      </w:r>
      <w:r w:rsidR="008C0C0E">
        <w:rPr>
          <w:rFonts w:eastAsiaTheme="minorEastAsia"/>
          <w:lang w:eastAsia="zh-CN"/>
        </w:rPr>
        <w:t xml:space="preserve">intermediate node </w:t>
      </w:r>
      <w:r w:rsidR="00DB792B">
        <w:rPr>
          <w:rFonts w:eastAsiaTheme="minorEastAsia"/>
          <w:lang w:eastAsia="zh-CN"/>
        </w:rPr>
        <w:t xml:space="preserve">to </w:t>
      </w:r>
      <w:r w:rsidR="008C0C0E">
        <w:rPr>
          <w:rFonts w:eastAsiaTheme="minorEastAsia"/>
          <w:lang w:eastAsia="zh-CN"/>
        </w:rPr>
        <w:t>transmit A-IoT data/signaling, transmit</w:t>
      </w:r>
      <w:r w:rsidR="00DB792B">
        <w:rPr>
          <w:rFonts w:eastAsiaTheme="minorEastAsia"/>
          <w:lang w:eastAsia="zh-CN"/>
        </w:rPr>
        <w:t xml:space="preserve"> A-IoT carrier-wave</w:t>
      </w:r>
      <w:r w:rsidR="008C0C0E">
        <w:rPr>
          <w:rFonts w:eastAsiaTheme="minorEastAsia"/>
          <w:lang w:eastAsia="zh-CN"/>
        </w:rPr>
        <w:t xml:space="preserve">, and receive </w:t>
      </w:r>
      <w:r w:rsidR="00DB792B">
        <w:rPr>
          <w:rFonts w:eastAsiaTheme="minorEastAsia"/>
          <w:lang w:eastAsia="zh-CN"/>
        </w:rPr>
        <w:t>backscattering</w:t>
      </w:r>
      <w:r w:rsidR="008C0C0E">
        <w:rPr>
          <w:rFonts w:eastAsiaTheme="minorEastAsia"/>
          <w:lang w:eastAsia="zh-CN"/>
        </w:rPr>
        <w:t xml:space="preserve"> </w:t>
      </w:r>
      <w:r w:rsidR="00C1661E">
        <w:rPr>
          <w:rFonts w:eastAsiaTheme="minorEastAsia"/>
          <w:lang w:eastAsia="zh-CN"/>
        </w:rPr>
        <w:t>simultaneously</w:t>
      </w:r>
      <w:r w:rsidR="001A565B">
        <w:rPr>
          <w:rFonts w:eastAsiaTheme="minorEastAsia"/>
          <w:lang w:eastAsia="zh-CN"/>
        </w:rPr>
        <w:t xml:space="preserve">. In order to </w:t>
      </w:r>
      <w:r w:rsidR="008C0C0E">
        <w:rPr>
          <w:rFonts w:eastAsiaTheme="minorEastAsia"/>
          <w:lang w:eastAsia="zh-CN"/>
        </w:rPr>
        <w:t xml:space="preserve">reduce </w:t>
      </w:r>
      <w:r w:rsidR="001A565B">
        <w:rPr>
          <w:rFonts w:eastAsiaTheme="minorEastAsia"/>
          <w:lang w:eastAsia="zh-CN"/>
        </w:rPr>
        <w:t xml:space="preserve">the complexity </w:t>
      </w:r>
      <w:r w:rsidR="008C0C0E">
        <w:rPr>
          <w:rFonts w:eastAsiaTheme="minorEastAsia"/>
          <w:lang w:eastAsia="zh-CN"/>
        </w:rPr>
        <w:t xml:space="preserve">of </w:t>
      </w:r>
      <w:r w:rsidR="001A565B">
        <w:rPr>
          <w:rFonts w:eastAsiaTheme="minorEastAsia"/>
          <w:lang w:eastAsia="zh-CN"/>
        </w:rPr>
        <w:t xml:space="preserve">both BS and </w:t>
      </w:r>
      <w:r w:rsidR="008C0C0E">
        <w:rPr>
          <w:rFonts w:eastAsiaTheme="minorEastAsia"/>
          <w:lang w:eastAsia="zh-CN"/>
        </w:rPr>
        <w:t>intermediate node</w:t>
      </w:r>
      <w:r w:rsidR="001A565B">
        <w:rPr>
          <w:rFonts w:eastAsiaTheme="minorEastAsia"/>
          <w:lang w:eastAsia="zh-CN"/>
        </w:rPr>
        <w:t xml:space="preserve">, it is recommended that carrier-wave and </w:t>
      </w:r>
      <w:r w:rsidR="004E7169">
        <w:rPr>
          <w:rFonts w:eastAsiaTheme="minorEastAsia"/>
          <w:lang w:eastAsia="zh-CN"/>
        </w:rPr>
        <w:t>A-IoT data/signaling</w:t>
      </w:r>
      <w:r w:rsidR="001A565B">
        <w:rPr>
          <w:rFonts w:eastAsiaTheme="minorEastAsia"/>
          <w:lang w:eastAsia="zh-CN"/>
        </w:rPr>
        <w:t xml:space="preserve"> are </w:t>
      </w:r>
      <w:proofErr w:type="spellStart"/>
      <w:r w:rsidR="001A565B">
        <w:rPr>
          <w:rFonts w:eastAsiaTheme="minorEastAsia"/>
          <w:lang w:eastAsia="zh-CN"/>
        </w:rPr>
        <w:t>TDM</w:t>
      </w:r>
      <w:r w:rsidR="006F2A25">
        <w:rPr>
          <w:rFonts w:eastAsiaTheme="minorEastAsia"/>
          <w:lang w:eastAsia="zh-CN"/>
        </w:rPr>
        <w:t>ed</w:t>
      </w:r>
      <w:proofErr w:type="spellEnd"/>
      <w:r w:rsidR="001A565B">
        <w:rPr>
          <w:rFonts w:eastAsiaTheme="minorEastAsia"/>
          <w:lang w:eastAsia="zh-CN"/>
        </w:rPr>
        <w:t xml:space="preserve"> when they are on the same band.</w:t>
      </w:r>
    </w:p>
    <w:p w14:paraId="636B082C" w14:textId="56C9EBEF" w:rsidR="006F2A25" w:rsidRDefault="006F2A25" w:rsidP="006F2A25">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lastRenderedPageBreak/>
        <w:t>Study the following aspects for TDM transmission:</w:t>
      </w:r>
    </w:p>
    <w:p w14:paraId="1B6D13C8" w14:textId="0B567F5F" w:rsidR="006F2A25" w:rsidRDefault="006F2A25" w:rsidP="006F2A25">
      <w:pPr>
        <w:pStyle w:val="a0"/>
        <w:numPr>
          <w:ilvl w:val="0"/>
          <w:numId w:val="30"/>
        </w:numPr>
        <w:spacing w:beforeLines="50" w:before="120" w:afterLines="50"/>
        <w:rPr>
          <w:rFonts w:eastAsiaTheme="minorEastAsia"/>
          <w:b/>
          <w:i/>
          <w:szCs w:val="20"/>
          <w:lang w:eastAsia="zh-CN"/>
        </w:rPr>
      </w:pPr>
      <w:r>
        <w:rPr>
          <w:rFonts w:eastAsiaTheme="minorEastAsia"/>
          <w:b/>
          <w:i/>
          <w:szCs w:val="20"/>
          <w:lang w:eastAsia="zh-CN"/>
        </w:rPr>
        <w:t>When carrier-wave is</w:t>
      </w:r>
      <w:r w:rsidR="00CB2794">
        <w:rPr>
          <w:rFonts w:eastAsiaTheme="minorEastAsia"/>
          <w:b/>
          <w:i/>
          <w:szCs w:val="20"/>
          <w:lang w:eastAsia="zh-CN"/>
        </w:rPr>
        <w:t xml:space="preserve"> provided by BS</w:t>
      </w:r>
      <w:r>
        <w:rPr>
          <w:rFonts w:eastAsiaTheme="minorEastAsia"/>
          <w:b/>
          <w:i/>
          <w:szCs w:val="20"/>
          <w:lang w:eastAsia="zh-CN"/>
        </w:rPr>
        <w:t xml:space="preserve"> on DL band, it is </w:t>
      </w:r>
      <w:proofErr w:type="spellStart"/>
      <w:r>
        <w:rPr>
          <w:rFonts w:eastAsiaTheme="minorEastAsia"/>
          <w:b/>
          <w:i/>
          <w:szCs w:val="20"/>
          <w:lang w:eastAsia="zh-CN"/>
        </w:rPr>
        <w:t>TDMed</w:t>
      </w:r>
      <w:proofErr w:type="spellEnd"/>
      <w:r>
        <w:rPr>
          <w:rFonts w:eastAsiaTheme="minorEastAsia"/>
          <w:b/>
          <w:i/>
          <w:szCs w:val="20"/>
          <w:lang w:eastAsia="zh-CN"/>
        </w:rPr>
        <w:t xml:space="preserve"> with A-IoT DL data/signaling.</w:t>
      </w:r>
    </w:p>
    <w:p w14:paraId="247B036D" w14:textId="67323471" w:rsidR="006F2A25" w:rsidRDefault="006F2A25" w:rsidP="006F2A25">
      <w:pPr>
        <w:pStyle w:val="a0"/>
        <w:numPr>
          <w:ilvl w:val="0"/>
          <w:numId w:val="30"/>
        </w:numPr>
        <w:spacing w:beforeLines="50" w:before="120" w:afterLines="50"/>
        <w:rPr>
          <w:rFonts w:eastAsiaTheme="minorEastAsia"/>
          <w:b/>
          <w:i/>
          <w:szCs w:val="20"/>
          <w:lang w:eastAsia="zh-CN"/>
        </w:rPr>
      </w:pPr>
      <w:r>
        <w:rPr>
          <w:rFonts w:eastAsiaTheme="minorEastAsia"/>
          <w:b/>
          <w:i/>
          <w:szCs w:val="20"/>
          <w:lang w:eastAsia="zh-CN"/>
        </w:rPr>
        <w:t>When carrier-wave is</w:t>
      </w:r>
      <w:r w:rsidR="00CB2794">
        <w:rPr>
          <w:rFonts w:eastAsiaTheme="minorEastAsia"/>
          <w:b/>
          <w:i/>
          <w:szCs w:val="20"/>
          <w:lang w:eastAsia="zh-CN"/>
        </w:rPr>
        <w:t xml:space="preserve"> provided by intermediated node</w:t>
      </w:r>
      <w:r>
        <w:rPr>
          <w:rFonts w:eastAsiaTheme="minorEastAsia"/>
          <w:b/>
          <w:i/>
          <w:szCs w:val="20"/>
          <w:lang w:eastAsia="zh-CN"/>
        </w:rPr>
        <w:t xml:space="preserve"> on UL band, it is </w:t>
      </w:r>
      <w:proofErr w:type="spellStart"/>
      <w:r>
        <w:rPr>
          <w:rFonts w:eastAsiaTheme="minorEastAsia"/>
          <w:b/>
          <w:i/>
          <w:szCs w:val="20"/>
          <w:lang w:eastAsia="zh-CN"/>
        </w:rPr>
        <w:t>TDMed</w:t>
      </w:r>
      <w:proofErr w:type="spellEnd"/>
      <w:r>
        <w:rPr>
          <w:rFonts w:eastAsiaTheme="minorEastAsia"/>
          <w:b/>
          <w:i/>
          <w:szCs w:val="20"/>
          <w:lang w:eastAsia="zh-CN"/>
        </w:rPr>
        <w:t xml:space="preserve"> with A-IoT data/signaling</w:t>
      </w:r>
      <w:r w:rsidR="00F752D9">
        <w:rPr>
          <w:rFonts w:eastAsiaTheme="minorEastAsia"/>
          <w:b/>
          <w:i/>
          <w:szCs w:val="20"/>
          <w:lang w:eastAsia="zh-CN"/>
        </w:rPr>
        <w:t xml:space="preserve"> transmitted by the UE on UL band.</w:t>
      </w:r>
    </w:p>
    <w:p w14:paraId="5855B398" w14:textId="2DC1F47F" w:rsidR="006F2A25" w:rsidRDefault="007A26A6" w:rsidP="00604A9A">
      <w:pPr>
        <w:pStyle w:val="a0"/>
        <w:spacing w:beforeLines="50" w:before="120" w:afterLines="50"/>
        <w:rPr>
          <w:rFonts w:eastAsiaTheme="minorEastAsia"/>
          <w:lang w:eastAsia="zh-CN"/>
        </w:rPr>
      </w:pPr>
      <w:r>
        <w:rPr>
          <w:rFonts w:eastAsiaTheme="minorEastAsia" w:hint="eastAsia"/>
          <w:lang w:eastAsia="zh-CN"/>
        </w:rPr>
        <w:t>N</w:t>
      </w:r>
      <w:r>
        <w:rPr>
          <w:rFonts w:eastAsiaTheme="minorEastAsia"/>
          <w:lang w:eastAsia="zh-CN"/>
        </w:rPr>
        <w:t>o matter the CWN is BS, UE or a third node, it is impractical to permanently provide carrier-wave. Even the A-IoT device can decide whether to backscatter or not, continuously providing carrier-wave may consumes large amount of energy</w:t>
      </w:r>
      <w:r w:rsidR="001C10EA">
        <w:rPr>
          <w:rFonts w:eastAsiaTheme="minorEastAsia"/>
          <w:lang w:eastAsia="zh-CN"/>
        </w:rPr>
        <w:t>/resource</w:t>
      </w:r>
      <w:r w:rsidR="007B1B25">
        <w:rPr>
          <w:rFonts w:eastAsiaTheme="minorEastAsia"/>
          <w:lang w:eastAsia="zh-CN"/>
        </w:rPr>
        <w:t xml:space="preserve">, </w:t>
      </w:r>
      <w:r w:rsidR="001C10EA">
        <w:rPr>
          <w:rFonts w:eastAsiaTheme="minorEastAsia"/>
          <w:lang w:eastAsia="zh-CN"/>
        </w:rPr>
        <w:t xml:space="preserve">creates more interference, </w:t>
      </w:r>
      <w:r w:rsidR="007B1B25">
        <w:rPr>
          <w:rFonts w:eastAsiaTheme="minorEastAsia"/>
          <w:lang w:eastAsia="zh-CN"/>
        </w:rPr>
        <w:t>and requires more complicated Tx/Rx RF functions.</w:t>
      </w:r>
      <w:r w:rsidR="00000241">
        <w:rPr>
          <w:rFonts w:eastAsiaTheme="minorEastAsia"/>
          <w:lang w:eastAsia="zh-CN"/>
        </w:rPr>
        <w:t xml:space="preserve"> In order to have a</w:t>
      </w:r>
      <w:r w:rsidR="002B4E1A">
        <w:rPr>
          <w:rFonts w:eastAsiaTheme="minorEastAsia"/>
          <w:lang w:eastAsia="zh-CN"/>
        </w:rPr>
        <w:t xml:space="preserve"> highly efficient system, it is recommended to study the occasions when to provide carrier-wave. For example, the carrier-wave can be provided only when it is needed, i.e. on-demand carrier-wave.</w:t>
      </w:r>
      <w:r w:rsidR="007C54EB">
        <w:rPr>
          <w:rFonts w:eastAsiaTheme="minorEastAsia"/>
          <w:lang w:eastAsia="zh-CN"/>
        </w:rPr>
        <w:t xml:space="preserve"> Considering the carrier-wave may </w:t>
      </w:r>
      <w:r w:rsidR="001C10EA">
        <w:rPr>
          <w:rFonts w:eastAsiaTheme="minorEastAsia"/>
          <w:lang w:eastAsia="zh-CN"/>
        </w:rPr>
        <w:t>provide</w:t>
      </w:r>
      <w:r w:rsidR="007C54EB">
        <w:rPr>
          <w:rFonts w:eastAsiaTheme="minorEastAsia"/>
          <w:lang w:eastAsia="zh-CN"/>
        </w:rPr>
        <w:t xml:space="preserve"> energy to zero-energy A-IoT devices</w:t>
      </w:r>
      <w:r w:rsidR="001C10EA">
        <w:rPr>
          <w:rFonts w:eastAsiaTheme="minorEastAsia"/>
          <w:lang w:eastAsia="zh-CN"/>
        </w:rPr>
        <w:t xml:space="preserve"> in addition</w:t>
      </w:r>
      <w:r w:rsidR="007C54EB">
        <w:rPr>
          <w:rFonts w:eastAsiaTheme="minorEastAsia"/>
          <w:lang w:eastAsia="zh-CN"/>
        </w:rPr>
        <w:t xml:space="preserve">, the carrier-wave can also be provided periodically. Furthermore, </w:t>
      </w:r>
      <w:r w:rsidR="00A820AC">
        <w:rPr>
          <w:rFonts w:eastAsiaTheme="minorEastAsia"/>
          <w:lang w:eastAsia="zh-CN"/>
        </w:rPr>
        <w:t>how long a carrier-wave can last</w:t>
      </w:r>
      <w:r w:rsidR="00472CAC">
        <w:rPr>
          <w:rFonts w:eastAsiaTheme="minorEastAsia"/>
          <w:lang w:eastAsia="zh-CN"/>
        </w:rPr>
        <w:t xml:space="preserve"> within each occasion</w:t>
      </w:r>
      <w:r w:rsidR="00A820AC">
        <w:rPr>
          <w:rFonts w:eastAsiaTheme="minorEastAsia"/>
          <w:lang w:eastAsia="zh-CN"/>
        </w:rPr>
        <w:t xml:space="preserve"> should also be studied</w:t>
      </w:r>
      <w:r w:rsidR="00AC05D4">
        <w:rPr>
          <w:rFonts w:eastAsiaTheme="minorEastAsia"/>
          <w:lang w:eastAsia="zh-CN"/>
        </w:rPr>
        <w:t>.</w:t>
      </w:r>
    </w:p>
    <w:p w14:paraId="0D8725B8" w14:textId="1FAACA64" w:rsidR="00AC05D4" w:rsidRDefault="00AC05D4" w:rsidP="00AC05D4">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Study the following aspects when providing carrier-wave:</w:t>
      </w:r>
    </w:p>
    <w:p w14:paraId="7623104D" w14:textId="441EF8A9" w:rsidR="00AC05D4" w:rsidRDefault="00AC05D4" w:rsidP="00AC05D4">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 xml:space="preserve">Carrier-wave is provided </w:t>
      </w:r>
      <w:r w:rsidR="00DB4C23">
        <w:rPr>
          <w:rFonts w:eastAsiaTheme="minorEastAsia"/>
          <w:b/>
          <w:i/>
          <w:szCs w:val="20"/>
          <w:lang w:eastAsia="zh-CN"/>
        </w:rPr>
        <w:t>consistently or not.</w:t>
      </w:r>
    </w:p>
    <w:p w14:paraId="73363B0A" w14:textId="048B84D0" w:rsidR="00DB4C23" w:rsidRDefault="00DB4C23" w:rsidP="00AC05D4">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Carrier-wave is provided on-demand, or periodically.</w:t>
      </w:r>
    </w:p>
    <w:p w14:paraId="7772CD0A" w14:textId="04CD6EC0" w:rsidR="007B7789" w:rsidRDefault="007B7789" w:rsidP="00AC05D4">
      <w:pPr>
        <w:pStyle w:val="a0"/>
        <w:numPr>
          <w:ilvl w:val="0"/>
          <w:numId w:val="31"/>
        </w:numPr>
        <w:spacing w:beforeLines="50" w:before="120" w:afterLines="50"/>
        <w:rPr>
          <w:rFonts w:eastAsiaTheme="minorEastAsia"/>
          <w:b/>
          <w:i/>
          <w:szCs w:val="20"/>
          <w:lang w:eastAsia="zh-CN"/>
        </w:rPr>
      </w:pPr>
      <w:r>
        <w:rPr>
          <w:rFonts w:eastAsiaTheme="minorEastAsia" w:hint="eastAsia"/>
          <w:b/>
          <w:i/>
          <w:szCs w:val="20"/>
          <w:lang w:eastAsia="zh-CN"/>
        </w:rPr>
        <w:t>H</w:t>
      </w:r>
      <w:r>
        <w:rPr>
          <w:rFonts w:eastAsiaTheme="minorEastAsia"/>
          <w:b/>
          <w:i/>
          <w:szCs w:val="20"/>
          <w:lang w:eastAsia="zh-CN"/>
        </w:rPr>
        <w:t xml:space="preserve">ow long each carrier-wave can last in </w:t>
      </w:r>
      <w:r w:rsidR="00C66123">
        <w:rPr>
          <w:rFonts w:eastAsiaTheme="minorEastAsia"/>
          <w:b/>
          <w:i/>
          <w:szCs w:val="20"/>
          <w:lang w:eastAsia="zh-CN"/>
        </w:rPr>
        <w:t>an occasion.</w:t>
      </w:r>
    </w:p>
    <w:p w14:paraId="4C833AAA" w14:textId="77777777" w:rsidR="00604A9A" w:rsidRPr="00FD2FDE" w:rsidRDefault="00604A9A" w:rsidP="00CC5ED1">
      <w:pPr>
        <w:pStyle w:val="a0"/>
        <w:spacing w:beforeLines="50" w:before="120" w:afterLines="50"/>
        <w:rPr>
          <w:rFonts w:eastAsiaTheme="minorEastAsia"/>
          <w:lang w:eastAsia="zh-CN"/>
        </w:rPr>
      </w:pPr>
    </w:p>
    <w:p w14:paraId="0B71DBA6" w14:textId="77777777" w:rsidR="00604A9A" w:rsidRPr="0011434E" w:rsidRDefault="00604A9A" w:rsidP="00604A9A">
      <w:pPr>
        <w:pStyle w:val="3"/>
        <w:rPr>
          <w:sz w:val="20"/>
        </w:rPr>
      </w:pPr>
      <w:r>
        <w:rPr>
          <w:sz w:val="20"/>
        </w:rPr>
        <w:t>Carrier-wave to supply</w:t>
      </w:r>
      <w:r w:rsidRPr="0011434E">
        <w:rPr>
          <w:sz w:val="20"/>
        </w:rPr>
        <w:t xml:space="preserve"> </w:t>
      </w:r>
      <w:r>
        <w:rPr>
          <w:sz w:val="20"/>
        </w:rPr>
        <w:t>energy</w:t>
      </w:r>
    </w:p>
    <w:p w14:paraId="2A041E23" w14:textId="1174AFB8" w:rsidR="00604A9A" w:rsidRDefault="00604A9A" w:rsidP="00604A9A">
      <w:pPr>
        <w:pStyle w:val="a0"/>
        <w:spacing w:beforeLines="50" w:before="120" w:afterLines="50"/>
        <w:rPr>
          <w:rFonts w:eastAsiaTheme="minorEastAsia"/>
          <w:lang w:eastAsia="zh-CN"/>
        </w:rPr>
      </w:pPr>
      <w:r>
        <w:rPr>
          <w:rFonts w:eastAsiaTheme="minorEastAsia"/>
          <w:lang w:eastAsia="zh-CN"/>
        </w:rPr>
        <w:t xml:space="preserve">In TR 22.840, it considers devices being battery-less or with limited energy storage capability (i.e., using a capacitor) and the energy is provided through the harvesting of radio waves, light, </w:t>
      </w:r>
      <w:r w:rsidR="00AF612E">
        <w:rPr>
          <w:rFonts w:eastAsiaTheme="minorEastAsia"/>
          <w:lang w:eastAsia="zh-CN"/>
        </w:rPr>
        <w:t>kinetic</w:t>
      </w:r>
      <w:r>
        <w:rPr>
          <w:rFonts w:eastAsiaTheme="minorEastAsia"/>
          <w:lang w:eastAsia="zh-CN"/>
        </w:rPr>
        <w:t xml:space="preserve">, heat, or any other power source that could be seen suitable. In the A-IoT SID, both types of devices </w:t>
      </w:r>
      <w:r w:rsidR="00AF612E">
        <w:rPr>
          <w:rFonts w:eastAsiaTheme="minorEastAsia"/>
          <w:lang w:eastAsia="zh-CN"/>
        </w:rPr>
        <w:t xml:space="preserve">are supposed to </w:t>
      </w:r>
      <w:r>
        <w:rPr>
          <w:rFonts w:eastAsiaTheme="minorEastAsia"/>
          <w:lang w:eastAsia="zh-CN"/>
        </w:rPr>
        <w:t xml:space="preserve">have energy storage, and how to harvest energy, as well as energy source, are not part of the scope. First, it should be clarified that both types of A-IoT devices still need to harvest energy externally, e.g. </w:t>
      </w:r>
      <w:r w:rsidR="00CE41A3">
        <w:rPr>
          <w:rFonts w:eastAsiaTheme="minorEastAsia"/>
          <w:lang w:eastAsia="zh-CN"/>
        </w:rPr>
        <w:t xml:space="preserve">from </w:t>
      </w:r>
      <w:r>
        <w:rPr>
          <w:rFonts w:eastAsiaTheme="minorEastAsia"/>
          <w:lang w:eastAsia="zh-CN"/>
        </w:rPr>
        <w:t xml:space="preserve">radio waves. Second, the external carrier-wave can also provide enough RF power to charge A-IoT devices in additional </w:t>
      </w:r>
      <w:r w:rsidR="00CE41A3">
        <w:rPr>
          <w:rFonts w:eastAsiaTheme="minorEastAsia"/>
          <w:lang w:eastAsia="zh-CN"/>
        </w:rPr>
        <w:t>for</w:t>
      </w:r>
      <w:r>
        <w:rPr>
          <w:rFonts w:eastAsiaTheme="minorEastAsia"/>
          <w:lang w:eastAsia="zh-CN"/>
        </w:rPr>
        <w:t xml:space="preserve"> backscatter</w:t>
      </w:r>
      <w:r w:rsidR="00CE41A3">
        <w:rPr>
          <w:rFonts w:eastAsiaTheme="minorEastAsia"/>
          <w:lang w:eastAsia="zh-CN"/>
        </w:rPr>
        <w:t>ing</w:t>
      </w:r>
      <w:r>
        <w:rPr>
          <w:rFonts w:eastAsiaTheme="minorEastAsia"/>
          <w:lang w:eastAsia="zh-CN"/>
        </w:rPr>
        <w:t>. Higher power can provide longer communication distance. The carrier-wave can be provided by BS or UE, which have different capability of transmission power. It can be studied the carrier-wave’s characteristics, e.g. maximum transmission power, PSD</w:t>
      </w:r>
      <w:r w:rsidR="008346A1">
        <w:rPr>
          <w:rFonts w:eastAsiaTheme="minorEastAsia"/>
          <w:lang w:eastAsia="zh-CN"/>
        </w:rPr>
        <w:t>, etc</w:t>
      </w:r>
      <w:r>
        <w:rPr>
          <w:rFonts w:eastAsiaTheme="minorEastAsia"/>
          <w:lang w:eastAsia="zh-CN"/>
        </w:rPr>
        <w:t>.</w:t>
      </w:r>
    </w:p>
    <w:p w14:paraId="7B04EC58" w14:textId="006F2E7B" w:rsidR="00604A9A" w:rsidRDefault="00604A9A" w:rsidP="00604A9A">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Study the external carrier-wave that can provide enough RF power to charge A-IoT devices with its characteristics, e.g. maximum transmission power, PSD</w:t>
      </w:r>
      <w:r w:rsidR="00AF7445">
        <w:rPr>
          <w:rFonts w:eastAsiaTheme="minorEastAsia"/>
          <w:b/>
          <w:i/>
          <w:szCs w:val="20"/>
          <w:lang w:eastAsia="zh-CN"/>
        </w:rPr>
        <w:t>, etc</w:t>
      </w:r>
      <w:r>
        <w:rPr>
          <w:rFonts w:eastAsiaTheme="minorEastAsia"/>
          <w:b/>
          <w:i/>
          <w:szCs w:val="20"/>
          <w:lang w:eastAsia="zh-CN"/>
        </w:rPr>
        <w:t>.</w:t>
      </w:r>
    </w:p>
    <w:p w14:paraId="06EBDEB0" w14:textId="5FD1DABC" w:rsidR="00604A9A" w:rsidRDefault="008346A1" w:rsidP="00604A9A">
      <w:pPr>
        <w:pStyle w:val="a0"/>
        <w:spacing w:beforeLines="50" w:before="120" w:afterLines="50"/>
        <w:rPr>
          <w:rFonts w:eastAsiaTheme="minorEastAsia"/>
          <w:lang w:eastAsia="zh-CN"/>
        </w:rPr>
      </w:pPr>
      <w:r>
        <w:rPr>
          <w:rFonts w:eastAsiaTheme="minorEastAsia"/>
          <w:lang w:eastAsia="zh-CN"/>
        </w:rPr>
        <w:t>For</w:t>
      </w:r>
      <w:r w:rsidR="00604A9A">
        <w:rPr>
          <w:rFonts w:eastAsiaTheme="minorEastAsia"/>
          <w:lang w:eastAsia="zh-CN"/>
        </w:rPr>
        <w:t xml:space="preserve"> an A-IoT device</w:t>
      </w:r>
      <w:r>
        <w:rPr>
          <w:rFonts w:eastAsiaTheme="minorEastAsia"/>
          <w:lang w:eastAsia="zh-CN"/>
        </w:rPr>
        <w:t xml:space="preserve"> using RF energy only, when it</w:t>
      </w:r>
      <w:r w:rsidR="00604A9A">
        <w:rPr>
          <w:rFonts w:eastAsiaTheme="minorEastAsia"/>
          <w:lang w:eastAsia="zh-CN"/>
        </w:rPr>
        <w:t xml:space="preserve"> is disconnected to network or intermediate node for a long time, and it does not have any energy inside. Whenever the A-IoT device is needed to processing DL reception or UL backscattering, it should be charged until it harvests enough energy to wake-up or back to active status. The following aspects can be further studied in this release:</w:t>
      </w:r>
    </w:p>
    <w:p w14:paraId="21CABD03" w14:textId="77777777" w:rsidR="00604A9A" w:rsidRPr="00C7421A" w:rsidRDefault="00604A9A" w:rsidP="00604A9A">
      <w:pPr>
        <w:pStyle w:val="a0"/>
        <w:numPr>
          <w:ilvl w:val="0"/>
          <w:numId w:val="27"/>
        </w:numPr>
        <w:spacing w:beforeLines="50" w:before="120" w:afterLines="50"/>
        <w:rPr>
          <w:rFonts w:eastAsiaTheme="minorEastAsia"/>
          <w:lang w:eastAsia="zh-CN"/>
        </w:rPr>
      </w:pPr>
      <w:r w:rsidRPr="00C7421A">
        <w:rPr>
          <w:rFonts w:eastAsiaTheme="minorEastAsia"/>
          <w:lang w:eastAsia="zh-CN"/>
        </w:rPr>
        <w:t>Duration for running out of energy</w:t>
      </w:r>
    </w:p>
    <w:p w14:paraId="79C1E2F8" w14:textId="77777777" w:rsidR="00604A9A" w:rsidRDefault="00604A9A" w:rsidP="00604A9A">
      <w:pPr>
        <w:pStyle w:val="a0"/>
        <w:spacing w:beforeLines="50" w:before="120" w:afterLines="50"/>
        <w:ind w:left="420"/>
        <w:rPr>
          <w:rFonts w:eastAsiaTheme="minorEastAsia"/>
          <w:lang w:eastAsia="zh-CN"/>
        </w:rPr>
      </w:pPr>
      <w:r>
        <w:rPr>
          <w:rFonts w:eastAsiaTheme="minorEastAsia" w:hint="eastAsia"/>
          <w:lang w:eastAsia="zh-CN"/>
        </w:rPr>
        <w:t>B</w:t>
      </w:r>
      <w:r>
        <w:rPr>
          <w:rFonts w:eastAsiaTheme="minorEastAsia"/>
          <w:lang w:eastAsia="zh-CN"/>
        </w:rPr>
        <w:t>oth type-</w:t>
      </w:r>
      <w:proofErr w:type="spellStart"/>
      <w:r>
        <w:rPr>
          <w:rFonts w:eastAsiaTheme="minorEastAsia"/>
          <w:lang w:eastAsia="zh-CN"/>
        </w:rPr>
        <w:t>i</w:t>
      </w:r>
      <w:proofErr w:type="spellEnd"/>
      <w:r>
        <w:rPr>
          <w:rFonts w:eastAsiaTheme="minorEastAsia"/>
          <w:lang w:eastAsia="zh-CN"/>
        </w:rPr>
        <w:t xml:space="preserve"> and type-ii devices have energy storage. Considering typical A-IoT use case and potential traffic model, a device’s DL/UL communication time is quite short, and there is always very long time that the A-IoT device is “inactive” status. Under such status, the RF energy is not necessarily and continuously supply externally. For a duration (e.g. T</w:t>
      </w:r>
      <w:r w:rsidRPr="00FA0889">
        <w:rPr>
          <w:rFonts w:eastAsiaTheme="minorEastAsia"/>
          <w:vertAlign w:val="subscript"/>
          <w:lang w:eastAsia="zh-CN"/>
        </w:rPr>
        <w:t>d</w:t>
      </w:r>
      <w:r>
        <w:rPr>
          <w:rFonts w:eastAsiaTheme="minorEastAsia"/>
          <w:lang w:eastAsia="zh-CN"/>
        </w:rPr>
        <w:t>) without any energy supply, the A-IoT device can be considered as running out of stored energy, or zero-energy status. The duration T</w:t>
      </w:r>
      <w:r w:rsidRPr="00FA0889">
        <w:rPr>
          <w:rFonts w:eastAsiaTheme="minorEastAsia"/>
          <w:vertAlign w:val="subscript"/>
          <w:lang w:eastAsia="zh-CN"/>
        </w:rPr>
        <w:t>d</w:t>
      </w:r>
      <w:r>
        <w:rPr>
          <w:rFonts w:eastAsiaTheme="minorEastAsia"/>
          <w:lang w:eastAsia="zh-CN"/>
        </w:rPr>
        <w:t xml:space="preserve"> in which an A-IoT device runs out of stored energy can be studied.</w:t>
      </w:r>
    </w:p>
    <w:p w14:paraId="1E2D3DDB" w14:textId="77777777" w:rsidR="00604A9A" w:rsidRPr="003E0ECA" w:rsidRDefault="00604A9A" w:rsidP="00604A9A">
      <w:pPr>
        <w:pStyle w:val="a0"/>
        <w:numPr>
          <w:ilvl w:val="0"/>
          <w:numId w:val="27"/>
        </w:numPr>
        <w:spacing w:beforeLines="50" w:before="120" w:afterLines="50"/>
        <w:rPr>
          <w:rFonts w:eastAsiaTheme="minorEastAsia"/>
          <w:lang w:eastAsia="zh-CN"/>
        </w:rPr>
      </w:pPr>
      <w:r w:rsidRPr="003E0ECA">
        <w:rPr>
          <w:rFonts w:eastAsiaTheme="minorEastAsia"/>
          <w:lang w:eastAsia="zh-CN"/>
        </w:rPr>
        <w:t>Charging duration to trigger the zero-energy A-IoT device</w:t>
      </w:r>
    </w:p>
    <w:p w14:paraId="48AAB47A" w14:textId="77777777" w:rsidR="00604A9A" w:rsidRDefault="00604A9A" w:rsidP="00604A9A">
      <w:pPr>
        <w:pStyle w:val="a0"/>
        <w:spacing w:beforeLines="50" w:before="120" w:afterLines="50"/>
        <w:ind w:left="420"/>
        <w:rPr>
          <w:rFonts w:eastAsiaTheme="minorEastAsia"/>
          <w:lang w:eastAsia="zh-CN"/>
        </w:rPr>
      </w:pPr>
      <w:r>
        <w:rPr>
          <w:rFonts w:eastAsiaTheme="minorEastAsia"/>
          <w:lang w:eastAsia="zh-CN"/>
        </w:rPr>
        <w:t xml:space="preserve">When an A-IoT device is under zero-energy status, it has to be charged first before processing DL reception or backscattering. When BS or intermediate node transmits control/data to A-IoT device for the </w:t>
      </w:r>
      <w:proofErr w:type="spellStart"/>
      <w:r>
        <w:rPr>
          <w:rFonts w:eastAsiaTheme="minorEastAsia"/>
          <w:lang w:eastAsia="zh-CN"/>
        </w:rPr>
        <w:t>fist</w:t>
      </w:r>
      <w:proofErr w:type="spellEnd"/>
      <w:r>
        <w:rPr>
          <w:rFonts w:eastAsiaTheme="minorEastAsia"/>
          <w:lang w:eastAsia="zh-CN"/>
        </w:rPr>
        <w:t xml:space="preserve"> time or after a long time larger than T</w:t>
      </w:r>
      <w:r w:rsidRPr="00FA0889">
        <w:rPr>
          <w:rFonts w:eastAsiaTheme="minorEastAsia"/>
          <w:vertAlign w:val="subscript"/>
          <w:lang w:eastAsia="zh-CN"/>
        </w:rPr>
        <w:t>d</w:t>
      </w:r>
      <w:r>
        <w:rPr>
          <w:rFonts w:eastAsiaTheme="minorEastAsia"/>
          <w:lang w:eastAsia="zh-CN"/>
        </w:rPr>
        <w:t>, a carrier-wave is transmitted as a trigger signal to charge the A-IoT device until it can be recovered to active status for the following processing and communication. This charging duration (e.g. T</w:t>
      </w:r>
      <w:r>
        <w:rPr>
          <w:rFonts w:eastAsiaTheme="minorEastAsia"/>
          <w:vertAlign w:val="subscript"/>
          <w:lang w:eastAsia="zh-CN"/>
        </w:rPr>
        <w:t>c1</w:t>
      </w:r>
      <w:r>
        <w:rPr>
          <w:rFonts w:eastAsiaTheme="minorEastAsia"/>
          <w:lang w:eastAsia="zh-CN"/>
        </w:rPr>
        <w:t xml:space="preserve">) from zero-energy status to active status can be studied. </w:t>
      </w:r>
    </w:p>
    <w:p w14:paraId="57DA95D1" w14:textId="77777777" w:rsidR="00604A9A" w:rsidRDefault="00604A9A" w:rsidP="00604A9A">
      <w:pPr>
        <w:pStyle w:val="a0"/>
        <w:numPr>
          <w:ilvl w:val="0"/>
          <w:numId w:val="27"/>
        </w:numPr>
        <w:spacing w:beforeLines="50" w:before="120" w:afterLines="50"/>
        <w:rPr>
          <w:rFonts w:eastAsiaTheme="minorEastAsia"/>
          <w:lang w:eastAsia="zh-CN"/>
        </w:rPr>
      </w:pPr>
      <w:r>
        <w:rPr>
          <w:rFonts w:eastAsiaTheme="minorEastAsia"/>
          <w:lang w:eastAsia="zh-CN"/>
        </w:rPr>
        <w:t>Always-ready for DL/UL and backscattering</w:t>
      </w:r>
    </w:p>
    <w:p w14:paraId="77B26989" w14:textId="77777777" w:rsidR="00604A9A" w:rsidRDefault="00604A9A" w:rsidP="00604A9A">
      <w:pPr>
        <w:pStyle w:val="a0"/>
        <w:spacing w:beforeLines="50" w:before="120" w:afterLines="50"/>
        <w:ind w:left="420"/>
        <w:rPr>
          <w:rFonts w:eastAsiaTheme="minorEastAsia"/>
          <w:lang w:eastAsia="zh-CN"/>
        </w:rPr>
      </w:pPr>
      <w:r>
        <w:rPr>
          <w:rFonts w:eastAsiaTheme="minorEastAsia"/>
          <w:lang w:eastAsia="zh-CN"/>
        </w:rPr>
        <w:t>Except the scenarios above, an A-IoT device is assumes to be always ready (i.e. has enough energy) for DL/UL reception/processing and backscattering. On the other hand, if the RF energy source is BS or under control of network (UE or carrier-wave node), it can provide carrier-wave to supply energy to A-IoT devices periodically or on-demand, which can keep the A-IoT devices are always ready before communication.</w:t>
      </w:r>
    </w:p>
    <w:p w14:paraId="12879B38" w14:textId="77777777" w:rsidR="00604A9A" w:rsidRDefault="00604A9A" w:rsidP="00604A9A">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tudy the following aspects related to carrier-wave for energy supply and charging:</w:t>
      </w:r>
    </w:p>
    <w:p w14:paraId="775A5CED" w14:textId="77777777" w:rsidR="00604A9A" w:rsidRDefault="00604A9A" w:rsidP="00604A9A">
      <w:pPr>
        <w:pStyle w:val="a0"/>
        <w:numPr>
          <w:ilvl w:val="0"/>
          <w:numId w:val="28"/>
        </w:numPr>
        <w:spacing w:beforeLines="50" w:before="120" w:afterLines="50"/>
        <w:rPr>
          <w:rFonts w:eastAsiaTheme="minorEastAsia"/>
          <w:b/>
          <w:i/>
          <w:szCs w:val="20"/>
          <w:lang w:eastAsia="zh-CN"/>
        </w:rPr>
      </w:pPr>
      <w:r>
        <w:rPr>
          <w:rFonts w:eastAsiaTheme="minorEastAsia"/>
          <w:b/>
          <w:i/>
          <w:szCs w:val="20"/>
          <w:lang w:eastAsia="zh-CN"/>
        </w:rPr>
        <w:lastRenderedPageBreak/>
        <w:t>Study the length of duration in which an A-IoT device runs out of stored energy and get into zero-energy status.</w:t>
      </w:r>
    </w:p>
    <w:p w14:paraId="60ABE908" w14:textId="77777777" w:rsidR="00604A9A" w:rsidRDefault="00604A9A" w:rsidP="00604A9A">
      <w:pPr>
        <w:pStyle w:val="a0"/>
        <w:numPr>
          <w:ilvl w:val="0"/>
          <w:numId w:val="28"/>
        </w:numPr>
        <w:spacing w:beforeLines="50" w:before="120" w:afterLines="50"/>
        <w:rPr>
          <w:rFonts w:eastAsiaTheme="minorEastAsia"/>
          <w:b/>
          <w:i/>
          <w:szCs w:val="20"/>
          <w:lang w:eastAsia="zh-CN"/>
        </w:rPr>
      </w:pPr>
      <w:r>
        <w:rPr>
          <w:rFonts w:eastAsiaTheme="minorEastAsia"/>
          <w:b/>
          <w:i/>
          <w:szCs w:val="20"/>
          <w:lang w:eastAsia="zh-CN"/>
        </w:rPr>
        <w:t>Study the length of charging duration in which an A-IoT device can be triggered and transferred from zero-energy status to active status.</w:t>
      </w:r>
    </w:p>
    <w:p w14:paraId="3E17B857" w14:textId="77777777" w:rsidR="00604A9A" w:rsidRDefault="00604A9A" w:rsidP="00604A9A">
      <w:pPr>
        <w:pStyle w:val="a0"/>
        <w:numPr>
          <w:ilvl w:val="0"/>
          <w:numId w:val="28"/>
        </w:numPr>
        <w:spacing w:beforeLines="50" w:before="120" w:afterLines="50"/>
        <w:rPr>
          <w:rFonts w:eastAsiaTheme="minorEastAsia"/>
          <w:b/>
          <w:i/>
          <w:szCs w:val="20"/>
          <w:lang w:eastAsia="zh-CN"/>
        </w:rPr>
      </w:pPr>
      <w:r>
        <w:rPr>
          <w:rFonts w:eastAsiaTheme="minorEastAsia"/>
          <w:b/>
          <w:i/>
          <w:szCs w:val="20"/>
          <w:lang w:eastAsia="zh-CN"/>
        </w:rPr>
        <w:t>Study the occasions to provide carrier-wave for charging, e.g. periodic, on-demand.</w:t>
      </w:r>
    </w:p>
    <w:p w14:paraId="7DF7289C" w14:textId="77777777" w:rsidR="002A179B" w:rsidRPr="00604A9A" w:rsidRDefault="002A179B" w:rsidP="00CC5ED1">
      <w:pPr>
        <w:pStyle w:val="a0"/>
        <w:spacing w:beforeLines="50" w:before="120" w:afterLines="50"/>
        <w:rPr>
          <w:rFonts w:eastAsiaTheme="minorEastAsia"/>
          <w:lang w:eastAsia="zh-CN"/>
        </w:rPr>
      </w:pPr>
    </w:p>
    <w:p w14:paraId="0DDC8850" w14:textId="29C464AA" w:rsidR="0001797E" w:rsidRPr="00DC0C6A" w:rsidRDefault="0001797E" w:rsidP="0001797E">
      <w:pPr>
        <w:pStyle w:val="20"/>
        <w:numPr>
          <w:ilvl w:val="1"/>
          <w:numId w:val="9"/>
        </w:numPr>
        <w:spacing w:after="120"/>
        <w:rPr>
          <w:rFonts w:eastAsiaTheme="minorEastAsia"/>
          <w:szCs w:val="20"/>
        </w:rPr>
      </w:pPr>
      <w:r>
        <w:rPr>
          <w:rFonts w:eastAsiaTheme="minorEastAsia"/>
          <w:szCs w:val="20"/>
        </w:rPr>
        <w:t xml:space="preserve">Interference </w:t>
      </w:r>
      <w:r w:rsidR="001D0AF8">
        <w:rPr>
          <w:rFonts w:eastAsiaTheme="minorEastAsia"/>
          <w:szCs w:val="20"/>
        </w:rPr>
        <w:t>handling</w:t>
      </w:r>
    </w:p>
    <w:p w14:paraId="107DFD16" w14:textId="22778844" w:rsidR="00D972D9" w:rsidRPr="00CD330C" w:rsidRDefault="00115D88" w:rsidP="005B2B20">
      <w:pPr>
        <w:pStyle w:val="a0"/>
        <w:spacing w:beforeLines="50" w:before="120" w:afterLines="50"/>
        <w:rPr>
          <w:rFonts w:eastAsiaTheme="minorEastAsia"/>
          <w:b/>
          <w:lang w:eastAsia="zh-CN"/>
        </w:rPr>
      </w:pPr>
      <w:r w:rsidRPr="00CD330C">
        <w:rPr>
          <w:rFonts w:eastAsiaTheme="minorEastAsia" w:hint="eastAsia"/>
          <w:b/>
          <w:lang w:eastAsia="zh-CN"/>
        </w:rPr>
        <w:t>A</w:t>
      </w:r>
      <w:r w:rsidRPr="00CD330C">
        <w:rPr>
          <w:rFonts w:eastAsiaTheme="minorEastAsia"/>
          <w:b/>
          <w:lang w:eastAsia="zh-CN"/>
        </w:rPr>
        <w:t>-IoT device with frequency shift function</w:t>
      </w:r>
    </w:p>
    <w:p w14:paraId="2C490DB0" w14:textId="07AED652" w:rsidR="00D20F53" w:rsidRDefault="008346A1" w:rsidP="005B2B20">
      <w:pPr>
        <w:pStyle w:val="a0"/>
        <w:spacing w:beforeLines="50" w:before="120" w:afterLines="50"/>
        <w:rPr>
          <w:rFonts w:eastAsiaTheme="minorEastAsia"/>
          <w:lang w:eastAsia="zh-CN"/>
        </w:rPr>
      </w:pPr>
      <w:r>
        <w:rPr>
          <w:rFonts w:eastAsiaTheme="minorEastAsia"/>
          <w:lang w:eastAsia="zh-CN"/>
        </w:rPr>
        <w:t xml:space="preserve">If an </w:t>
      </w:r>
      <w:r w:rsidR="00D20F53">
        <w:rPr>
          <w:rFonts w:eastAsiaTheme="minorEastAsia" w:hint="eastAsia"/>
          <w:lang w:eastAsia="zh-CN"/>
        </w:rPr>
        <w:t>A</w:t>
      </w:r>
      <w:r w:rsidR="00D20F53">
        <w:rPr>
          <w:rFonts w:eastAsiaTheme="minorEastAsia"/>
          <w:lang w:eastAsia="zh-CN"/>
        </w:rPr>
        <w:t>-IoT device does not support frequency shift, which means that the backscattered wave is on the same band of carrier-wave.</w:t>
      </w:r>
      <w:r w:rsidR="00012F6A">
        <w:rPr>
          <w:rFonts w:eastAsiaTheme="minorEastAsia"/>
          <w:lang w:eastAsia="zh-CN"/>
        </w:rPr>
        <w:t xml:space="preserve"> In such case, A-IoT device only backscatter the input carrier-wave without frequency shifting, which helps</w:t>
      </w:r>
      <w:r w:rsidR="00D87263">
        <w:rPr>
          <w:rFonts w:eastAsiaTheme="minorEastAsia"/>
          <w:lang w:eastAsia="zh-CN"/>
        </w:rPr>
        <w:t xml:space="preserve"> the device</w:t>
      </w:r>
      <w:r w:rsidR="00012F6A">
        <w:rPr>
          <w:rFonts w:eastAsiaTheme="minorEastAsia"/>
          <w:lang w:eastAsia="zh-CN"/>
        </w:rPr>
        <w:t xml:space="preserve"> to </w:t>
      </w:r>
      <w:r w:rsidR="009E0755">
        <w:rPr>
          <w:rFonts w:eastAsiaTheme="minorEastAsia"/>
          <w:lang w:eastAsia="zh-CN"/>
        </w:rPr>
        <w:t>have</w:t>
      </w:r>
      <w:r w:rsidR="00012F6A">
        <w:rPr>
          <w:rFonts w:eastAsiaTheme="minorEastAsia"/>
          <w:lang w:eastAsia="zh-CN"/>
        </w:rPr>
        <w:t xml:space="preserve"> a very low cost and complexity.</w:t>
      </w:r>
      <w:r w:rsidR="00A237D3">
        <w:rPr>
          <w:rFonts w:eastAsiaTheme="minorEastAsia"/>
          <w:lang w:eastAsia="zh-CN"/>
        </w:rPr>
        <w:t xml:space="preserve"> </w:t>
      </w:r>
      <w:r w:rsidR="00022368">
        <w:rPr>
          <w:rFonts w:eastAsiaTheme="minorEastAsia"/>
          <w:lang w:eastAsia="zh-CN"/>
        </w:rPr>
        <w:t>However, w</w:t>
      </w:r>
      <w:r w:rsidR="00A237D3">
        <w:rPr>
          <w:rFonts w:eastAsiaTheme="minorEastAsia"/>
          <w:lang w:eastAsia="zh-CN"/>
        </w:rPr>
        <w:t>hen the carrier-wave transmitter is also the receiver of the backscattered wave, it may lead to interference between carrier-wave and backscattered wave on the same band</w:t>
      </w:r>
      <w:r w:rsidR="000E7E25">
        <w:rPr>
          <w:rFonts w:eastAsiaTheme="minorEastAsia"/>
          <w:lang w:eastAsia="zh-CN"/>
        </w:rPr>
        <w:t>.</w:t>
      </w:r>
    </w:p>
    <w:p w14:paraId="5EB35625" w14:textId="334B8D7B" w:rsidR="00F30131" w:rsidRDefault="00F675AD" w:rsidP="005B2B20">
      <w:pPr>
        <w:pStyle w:val="a0"/>
        <w:spacing w:beforeLines="50" w:before="120" w:afterLines="50"/>
        <w:rPr>
          <w:rFonts w:eastAsiaTheme="minorEastAsia"/>
          <w:lang w:eastAsia="zh-CN"/>
        </w:rPr>
      </w:pPr>
      <w:r>
        <w:rPr>
          <w:rFonts w:eastAsiaTheme="minorEastAsia"/>
          <w:lang w:eastAsia="zh-CN"/>
        </w:rPr>
        <w:t xml:space="preserve">If an </w:t>
      </w:r>
      <w:r w:rsidR="00F30131">
        <w:rPr>
          <w:rFonts w:eastAsiaTheme="minorEastAsia" w:hint="eastAsia"/>
          <w:lang w:eastAsia="zh-CN"/>
        </w:rPr>
        <w:t>A</w:t>
      </w:r>
      <w:r w:rsidR="00F30131">
        <w:rPr>
          <w:rFonts w:eastAsiaTheme="minorEastAsia"/>
          <w:lang w:eastAsia="zh-CN"/>
        </w:rPr>
        <w:t>-IoT device is capable with frequency shift function, the center frequency of backscattered wave can be different from the center frequency of carrier-wave.</w:t>
      </w:r>
      <w:r w:rsidR="00DE2304">
        <w:rPr>
          <w:rFonts w:eastAsiaTheme="minorEastAsia"/>
          <w:lang w:eastAsia="zh-CN"/>
        </w:rPr>
        <w:t xml:space="preserve"> For example, when carrier-wave is transmitted on DL band, A-IoT device shift</w:t>
      </w:r>
      <w:r w:rsidR="00D10223">
        <w:rPr>
          <w:rFonts w:eastAsiaTheme="minorEastAsia"/>
          <w:lang w:eastAsia="zh-CN"/>
        </w:rPr>
        <w:t>s</w:t>
      </w:r>
      <w:r w:rsidR="00DE2304">
        <w:rPr>
          <w:rFonts w:eastAsiaTheme="minorEastAsia"/>
          <w:lang w:eastAsia="zh-CN"/>
        </w:rPr>
        <w:t xml:space="preserve"> the backscatter</w:t>
      </w:r>
      <w:r w:rsidR="00170855">
        <w:rPr>
          <w:rFonts w:eastAsiaTheme="minorEastAsia"/>
          <w:lang w:eastAsia="zh-CN"/>
        </w:rPr>
        <w:t xml:space="preserve"> wave on to UL band</w:t>
      </w:r>
      <w:r w:rsidR="00BC0A0D">
        <w:rPr>
          <w:rFonts w:eastAsiaTheme="minorEastAsia"/>
          <w:lang w:eastAsia="zh-CN"/>
        </w:rPr>
        <w:t>, which can help to eliminate the interference between carrier-wave and backscatter wave on the same band</w:t>
      </w:r>
      <w:r w:rsidR="00170855">
        <w:rPr>
          <w:rFonts w:eastAsiaTheme="minorEastAsia"/>
          <w:lang w:eastAsia="zh-CN"/>
        </w:rPr>
        <w:t>.</w:t>
      </w:r>
      <w:r w:rsidR="0084024E">
        <w:rPr>
          <w:rFonts w:eastAsiaTheme="minorEastAsia"/>
          <w:lang w:eastAsia="zh-CN"/>
        </w:rPr>
        <w:t xml:space="preserve"> However,</w:t>
      </w:r>
      <w:r w:rsidR="00170855">
        <w:rPr>
          <w:rFonts w:eastAsiaTheme="minorEastAsia"/>
          <w:lang w:eastAsia="zh-CN"/>
        </w:rPr>
        <w:t xml:space="preserve"> </w:t>
      </w:r>
      <w:r w:rsidR="0084024E">
        <w:rPr>
          <w:rFonts w:eastAsiaTheme="minorEastAsia"/>
          <w:lang w:eastAsia="zh-CN"/>
        </w:rPr>
        <w:t>t</w:t>
      </w:r>
      <w:r w:rsidR="00170855">
        <w:rPr>
          <w:rFonts w:eastAsiaTheme="minorEastAsia"/>
          <w:lang w:eastAsia="zh-CN"/>
        </w:rPr>
        <w:t xml:space="preserve">o realize frequency shifting, A-IoT device should be embedded with frequency shift function, which </w:t>
      </w:r>
      <w:r w:rsidR="0084024E">
        <w:rPr>
          <w:rFonts w:eastAsiaTheme="minorEastAsia"/>
          <w:lang w:eastAsia="zh-CN"/>
        </w:rPr>
        <w:t xml:space="preserve">highly </w:t>
      </w:r>
      <w:r w:rsidR="00170855">
        <w:rPr>
          <w:rFonts w:eastAsiaTheme="minorEastAsia"/>
          <w:lang w:eastAsia="zh-CN"/>
        </w:rPr>
        <w:t>increase</w:t>
      </w:r>
      <w:r w:rsidR="0084024E">
        <w:rPr>
          <w:rFonts w:eastAsiaTheme="minorEastAsia"/>
          <w:lang w:eastAsia="zh-CN"/>
        </w:rPr>
        <w:t>s</w:t>
      </w:r>
      <w:r w:rsidR="00170855">
        <w:rPr>
          <w:rFonts w:eastAsiaTheme="minorEastAsia"/>
          <w:lang w:eastAsia="zh-CN"/>
        </w:rPr>
        <w:t xml:space="preserve"> the device cost and complexity.</w:t>
      </w:r>
    </w:p>
    <w:p w14:paraId="0D4B896D" w14:textId="77777777" w:rsidR="00D972D9" w:rsidRDefault="00D972D9" w:rsidP="00CC5ED1">
      <w:pPr>
        <w:pStyle w:val="a0"/>
        <w:spacing w:beforeLines="50" w:before="120" w:afterLines="50"/>
        <w:rPr>
          <w:rFonts w:eastAsiaTheme="minorEastAsia"/>
          <w:lang w:eastAsia="zh-CN"/>
        </w:rPr>
      </w:pPr>
    </w:p>
    <w:p w14:paraId="08CDDF48" w14:textId="201B58DD" w:rsidR="001D0AF8" w:rsidRPr="0011434E" w:rsidRDefault="001D0AF8" w:rsidP="001D0AF8">
      <w:pPr>
        <w:pStyle w:val="3"/>
        <w:rPr>
          <w:sz w:val="20"/>
        </w:rPr>
      </w:pPr>
      <w:r>
        <w:rPr>
          <w:sz w:val="20"/>
        </w:rPr>
        <w:t>Interference analysis</w:t>
      </w:r>
    </w:p>
    <w:p w14:paraId="3F1F3C17" w14:textId="43AC810F" w:rsidR="001D0AF8" w:rsidRPr="00471E9F" w:rsidRDefault="004B39CE" w:rsidP="00A3414E">
      <w:pPr>
        <w:pStyle w:val="a0"/>
        <w:spacing w:beforeLines="50" w:before="120" w:afterLines="50"/>
        <w:rPr>
          <w:rFonts w:eastAsiaTheme="minorEastAsia"/>
          <w:b/>
          <w:lang w:eastAsia="zh-CN"/>
        </w:rPr>
      </w:pPr>
      <w:r>
        <w:rPr>
          <w:rFonts w:eastAsiaTheme="minorEastAsia"/>
          <w:b/>
          <w:lang w:eastAsia="zh-CN"/>
        </w:rPr>
        <w:t>Interference between carrier-wave and backscattered wave</w:t>
      </w:r>
    </w:p>
    <w:p w14:paraId="36FCDCE3" w14:textId="12FE06D6" w:rsidR="00EA409E" w:rsidRDefault="00133B4C" w:rsidP="00A3414E">
      <w:pPr>
        <w:pStyle w:val="a0"/>
        <w:numPr>
          <w:ilvl w:val="0"/>
          <w:numId w:val="33"/>
        </w:numPr>
        <w:spacing w:beforeLines="50" w:before="120" w:afterLines="50"/>
        <w:rPr>
          <w:rFonts w:eastAsiaTheme="minorEastAsia"/>
          <w:lang w:eastAsia="zh-CN"/>
        </w:rPr>
      </w:pPr>
      <w:r>
        <w:rPr>
          <w:rFonts w:eastAsiaTheme="minorEastAsia"/>
          <w:lang w:eastAsia="zh-CN"/>
        </w:rPr>
        <w:t>S</w:t>
      </w:r>
      <w:r w:rsidR="00063B8B">
        <w:rPr>
          <w:rFonts w:eastAsiaTheme="minorEastAsia"/>
          <w:lang w:eastAsia="zh-CN"/>
        </w:rPr>
        <w:t>elf-interference</w:t>
      </w:r>
    </w:p>
    <w:p w14:paraId="4D08F18D" w14:textId="099F62A0" w:rsidR="00A3414E" w:rsidRDefault="00CA698D" w:rsidP="00A3414E">
      <w:pPr>
        <w:pStyle w:val="a0"/>
        <w:spacing w:beforeLines="50" w:before="120" w:afterLines="50"/>
        <w:ind w:left="420"/>
        <w:rPr>
          <w:rFonts w:eastAsiaTheme="minorEastAsia"/>
          <w:lang w:eastAsia="zh-CN"/>
        </w:rPr>
      </w:pPr>
      <w:r>
        <w:rPr>
          <w:rFonts w:eastAsiaTheme="minorEastAsia" w:hint="eastAsia"/>
          <w:lang w:eastAsia="zh-CN"/>
        </w:rPr>
        <w:t>I</w:t>
      </w:r>
      <w:r>
        <w:rPr>
          <w:rFonts w:eastAsiaTheme="minorEastAsia"/>
          <w:lang w:eastAsia="zh-CN"/>
        </w:rPr>
        <w:t xml:space="preserve">n monostatic system, the transmitter node and receiver node are the same. </w:t>
      </w:r>
      <w:r w:rsidR="003C2709">
        <w:rPr>
          <w:rFonts w:eastAsiaTheme="minorEastAsia"/>
          <w:lang w:eastAsia="zh-CN"/>
        </w:rPr>
        <w:t>I</w:t>
      </w:r>
      <w:r>
        <w:rPr>
          <w:rFonts w:eastAsiaTheme="minorEastAsia"/>
          <w:lang w:eastAsia="zh-CN"/>
        </w:rPr>
        <w:t>n A-IoT system, BS (or a UE</w:t>
      </w:r>
      <w:r w:rsidR="00C81F54">
        <w:rPr>
          <w:rFonts w:eastAsiaTheme="minorEastAsia"/>
          <w:lang w:eastAsia="zh-CN"/>
        </w:rPr>
        <w:t xml:space="preserve"> as intermediate node</w:t>
      </w:r>
      <w:r>
        <w:rPr>
          <w:rFonts w:eastAsiaTheme="minorEastAsia"/>
          <w:lang w:eastAsia="zh-CN"/>
        </w:rPr>
        <w:t>) is the transmitter of carrier-wave and the receiver of backscattered wave</w:t>
      </w:r>
      <w:r w:rsidR="0038645B">
        <w:rPr>
          <w:rFonts w:eastAsiaTheme="minorEastAsia"/>
          <w:lang w:eastAsia="zh-CN"/>
        </w:rPr>
        <w:t>. The transmitter transmits carrier-wave while the receiver is listening the backscattered signal wave</w:t>
      </w:r>
      <w:r w:rsidR="003B7623">
        <w:rPr>
          <w:rFonts w:eastAsiaTheme="minorEastAsia"/>
          <w:lang w:eastAsia="zh-CN"/>
        </w:rPr>
        <w:t xml:space="preserve"> from the A-IoT device.</w:t>
      </w:r>
      <w:r w:rsidR="00A30BBA">
        <w:rPr>
          <w:rFonts w:eastAsiaTheme="minorEastAsia"/>
          <w:lang w:eastAsia="zh-CN"/>
        </w:rPr>
        <w:t xml:space="preserve"> In a single-antenna system, the transmitted carrier-wave signal bounces off its own antenna back into the receiver, which is considered as carrier-wave leakage. The transmitted carrier-wave normally has much higher power than the power of the backscattered wave</w:t>
      </w:r>
      <w:r w:rsidR="007036DD">
        <w:rPr>
          <w:rFonts w:eastAsiaTheme="minorEastAsia"/>
          <w:lang w:eastAsia="zh-CN"/>
        </w:rPr>
        <w:t>, which leads to a strong self-interference issue.</w:t>
      </w:r>
      <w:r w:rsidR="00301FEA">
        <w:rPr>
          <w:rFonts w:eastAsiaTheme="minorEastAsia"/>
          <w:lang w:eastAsia="zh-CN"/>
        </w:rPr>
        <w:t xml:space="preserve"> Furthermore, the transmitted carrier-wave can also be bounced </w:t>
      </w:r>
      <w:r w:rsidR="004C5A5B">
        <w:rPr>
          <w:rFonts w:eastAsiaTheme="minorEastAsia"/>
          <w:lang w:eastAsia="zh-CN"/>
        </w:rPr>
        <w:t>off</w:t>
      </w:r>
      <w:r w:rsidR="00301FEA">
        <w:rPr>
          <w:rFonts w:eastAsiaTheme="minorEastAsia"/>
          <w:lang w:eastAsia="zh-CN"/>
        </w:rPr>
        <w:t xml:space="preserve"> by any nearby objects, such as </w:t>
      </w:r>
      <w:r w:rsidR="004C5A5B">
        <w:rPr>
          <w:rFonts w:eastAsiaTheme="minorEastAsia"/>
          <w:lang w:eastAsia="zh-CN"/>
        </w:rPr>
        <w:t>tables, people or metal box</w:t>
      </w:r>
      <w:r w:rsidR="00B81745">
        <w:rPr>
          <w:rFonts w:eastAsiaTheme="minorEastAsia"/>
          <w:lang w:eastAsia="zh-CN"/>
        </w:rPr>
        <w:t>, and it introduces extra interference to the weak received signal from A-IoT device.</w:t>
      </w:r>
      <w:r w:rsidR="00EF3E47">
        <w:rPr>
          <w:rFonts w:eastAsiaTheme="minorEastAsia"/>
          <w:lang w:eastAsia="zh-CN"/>
        </w:rPr>
        <w:t xml:space="preserve"> In order to minimize the impact from self-interference in monostatic system, two isolated antennas can be </w:t>
      </w:r>
      <w:r w:rsidR="00D37223">
        <w:rPr>
          <w:rFonts w:eastAsiaTheme="minorEastAsia"/>
          <w:lang w:eastAsia="zh-CN"/>
        </w:rPr>
        <w:t>used</w:t>
      </w:r>
      <w:r w:rsidR="00EF3E47">
        <w:rPr>
          <w:rFonts w:eastAsiaTheme="minorEastAsia"/>
          <w:lang w:eastAsia="zh-CN"/>
        </w:rPr>
        <w:t>, one for transmitting carrier-wave and another one for receiving backscattered wave.</w:t>
      </w:r>
      <w:r w:rsidR="00113E00">
        <w:rPr>
          <w:rFonts w:eastAsiaTheme="minorEastAsia"/>
          <w:lang w:eastAsia="zh-CN"/>
        </w:rPr>
        <w:t xml:space="preserve"> Even there is still </w:t>
      </w:r>
      <w:r w:rsidR="00BA7552">
        <w:rPr>
          <w:rFonts w:eastAsiaTheme="minorEastAsia"/>
          <w:lang w:eastAsia="zh-CN"/>
        </w:rPr>
        <w:t xml:space="preserve">carrier-wave leakage between the two antennas, </w:t>
      </w:r>
      <w:r w:rsidR="00626D96">
        <w:rPr>
          <w:rFonts w:eastAsiaTheme="minorEastAsia"/>
          <w:lang w:eastAsia="zh-CN"/>
        </w:rPr>
        <w:t>the leakage is very little and the interference can be ignored.</w:t>
      </w:r>
      <w:r w:rsidR="001050C7">
        <w:rPr>
          <w:rFonts w:eastAsiaTheme="minorEastAsia"/>
          <w:lang w:eastAsia="zh-CN"/>
        </w:rPr>
        <w:t xml:space="preserve"> However, using separate antennas has high complexity, high cost, and additional equipment size</w:t>
      </w:r>
      <w:r w:rsidR="00BE64B7">
        <w:rPr>
          <w:rFonts w:eastAsiaTheme="minorEastAsia"/>
          <w:lang w:eastAsia="zh-CN"/>
        </w:rPr>
        <w:t>, especially for a UE</w:t>
      </w:r>
      <w:r w:rsidR="001050C7">
        <w:rPr>
          <w:rFonts w:eastAsiaTheme="minorEastAsia"/>
          <w:lang w:eastAsia="zh-CN"/>
        </w:rPr>
        <w:t>. It can be studied the feasibility for BS and UE as intermediate node with separate antennas to transmit carrier-wave and receive backscattered wave, respectively.</w:t>
      </w:r>
      <w:r w:rsidR="00D543C8">
        <w:rPr>
          <w:rFonts w:eastAsiaTheme="minorEastAsia"/>
          <w:lang w:eastAsia="zh-CN"/>
        </w:rPr>
        <w:t xml:space="preserve"> Besides isolated antennas, it can also be studied to use circulator or directional coupler to eliminate self-interference.</w:t>
      </w:r>
      <w:r w:rsidR="00F675AD">
        <w:rPr>
          <w:rFonts w:eastAsiaTheme="minorEastAsia"/>
          <w:lang w:eastAsia="zh-CN"/>
        </w:rPr>
        <w:t xml:space="preserve"> From our perspective how to handle self-interference should be left to BS or intermediate node implementation.</w:t>
      </w:r>
    </w:p>
    <w:p w14:paraId="6EDB6EC2" w14:textId="10969911" w:rsidR="00A3414E" w:rsidRDefault="00133B4C" w:rsidP="00A3414E">
      <w:pPr>
        <w:pStyle w:val="a0"/>
        <w:numPr>
          <w:ilvl w:val="0"/>
          <w:numId w:val="33"/>
        </w:numPr>
        <w:spacing w:beforeLines="50" w:before="120" w:afterLines="50"/>
        <w:rPr>
          <w:rFonts w:eastAsiaTheme="minorEastAsia"/>
          <w:lang w:eastAsia="zh-CN"/>
        </w:rPr>
      </w:pPr>
      <w:r>
        <w:rPr>
          <w:rFonts w:eastAsiaTheme="minorEastAsia"/>
          <w:lang w:eastAsia="zh-CN"/>
        </w:rPr>
        <w:t>D</w:t>
      </w:r>
      <w:r w:rsidR="00063B8B">
        <w:rPr>
          <w:rFonts w:eastAsiaTheme="minorEastAsia"/>
          <w:lang w:eastAsia="zh-CN"/>
        </w:rPr>
        <w:t>irect interference</w:t>
      </w:r>
    </w:p>
    <w:p w14:paraId="515E8000" w14:textId="5DC96FFB" w:rsidR="00544186" w:rsidRDefault="00E80010" w:rsidP="00544186">
      <w:pPr>
        <w:pStyle w:val="a0"/>
        <w:spacing w:beforeLines="50" w:before="120" w:afterLines="50"/>
        <w:ind w:left="420"/>
        <w:rPr>
          <w:rFonts w:eastAsiaTheme="minorEastAsia"/>
          <w:lang w:eastAsia="zh-CN"/>
        </w:rPr>
      </w:pPr>
      <w:r>
        <w:rPr>
          <w:rFonts w:eastAsiaTheme="minorEastAsia" w:hint="eastAsia"/>
          <w:lang w:eastAsia="zh-CN"/>
        </w:rPr>
        <w:t>I</w:t>
      </w:r>
      <w:r>
        <w:rPr>
          <w:rFonts w:eastAsiaTheme="minorEastAsia"/>
          <w:lang w:eastAsia="zh-CN"/>
        </w:rPr>
        <w:t xml:space="preserve">n bistatic system, </w:t>
      </w:r>
      <w:r w:rsidR="00F04D0E">
        <w:rPr>
          <w:rFonts w:eastAsiaTheme="minorEastAsia"/>
          <w:lang w:eastAsia="zh-CN"/>
        </w:rPr>
        <w:t>the transmitter node and receiver node are different node.</w:t>
      </w:r>
      <w:r w:rsidR="00560555">
        <w:rPr>
          <w:rFonts w:eastAsiaTheme="minorEastAsia"/>
          <w:lang w:eastAsia="zh-CN"/>
        </w:rPr>
        <w:t xml:space="preserve"> In A-IoT system, a</w:t>
      </w:r>
      <w:r w:rsidR="00191B6E">
        <w:rPr>
          <w:rFonts w:eastAsiaTheme="minorEastAsia"/>
          <w:lang w:eastAsia="zh-CN"/>
        </w:rPr>
        <w:t xml:space="preserve"> </w:t>
      </w:r>
      <w:r w:rsidR="000665D2">
        <w:rPr>
          <w:rFonts w:eastAsiaTheme="minorEastAsia"/>
          <w:lang w:eastAsia="zh-CN"/>
        </w:rPr>
        <w:t>CWN</w:t>
      </w:r>
      <w:r w:rsidR="00560555">
        <w:rPr>
          <w:rFonts w:eastAsiaTheme="minorEastAsia"/>
          <w:lang w:eastAsia="zh-CN"/>
        </w:rPr>
        <w:t xml:space="preserve"> is the transmitter of carrier-wave</w:t>
      </w:r>
      <w:r w:rsidR="00655971">
        <w:rPr>
          <w:rFonts w:eastAsiaTheme="minorEastAsia"/>
          <w:lang w:eastAsia="zh-CN"/>
        </w:rPr>
        <w:t>,</w:t>
      </w:r>
      <w:r w:rsidR="00560555">
        <w:rPr>
          <w:rFonts w:eastAsiaTheme="minorEastAsia"/>
          <w:lang w:eastAsia="zh-CN"/>
        </w:rPr>
        <w:t xml:space="preserve"> and the receiver of backscattered wave from A-IoT device is BS or a UE</w:t>
      </w:r>
      <w:r w:rsidR="00717E79">
        <w:rPr>
          <w:rFonts w:eastAsiaTheme="minorEastAsia"/>
          <w:lang w:eastAsia="zh-CN"/>
        </w:rPr>
        <w:t>. The CWN is a different node from the BS or UE.</w:t>
      </w:r>
      <w:r w:rsidR="004B2E8E">
        <w:rPr>
          <w:rFonts w:eastAsiaTheme="minorEastAsia"/>
          <w:lang w:eastAsia="zh-CN"/>
        </w:rPr>
        <w:t xml:space="preserve"> </w:t>
      </w:r>
      <w:r w:rsidR="004A0672">
        <w:rPr>
          <w:rFonts w:eastAsiaTheme="minorEastAsia"/>
          <w:lang w:eastAsia="zh-CN"/>
        </w:rPr>
        <w:t>The signal leakage issue can be eliminated in bistatic system, and the CWN should be under control of network, i.e. the network can schedule when the CWN can provide carrier-wave to A-IoT devices</w:t>
      </w:r>
      <w:r w:rsidR="00B0749B">
        <w:rPr>
          <w:rFonts w:eastAsiaTheme="minorEastAsia"/>
          <w:lang w:eastAsia="zh-CN"/>
        </w:rPr>
        <w:t>.</w:t>
      </w:r>
      <w:r w:rsidR="00944AB2">
        <w:rPr>
          <w:rFonts w:eastAsiaTheme="minorEastAsia"/>
          <w:lang w:eastAsia="zh-CN"/>
        </w:rPr>
        <w:t xml:space="preserve"> However, the carrier-wave from CWN can also be a</w:t>
      </w:r>
      <w:r w:rsidR="00391B0B">
        <w:rPr>
          <w:rFonts w:eastAsiaTheme="minorEastAsia"/>
          <w:lang w:eastAsia="zh-CN"/>
        </w:rPr>
        <w:t>n</w:t>
      </w:r>
      <w:r w:rsidR="00944AB2">
        <w:rPr>
          <w:rFonts w:eastAsiaTheme="minorEastAsia"/>
          <w:lang w:eastAsia="zh-CN"/>
        </w:rPr>
        <w:t xml:space="preserve"> interference to the backscattered wave receiver at BS or </w:t>
      </w:r>
      <w:r w:rsidR="00CF16A1">
        <w:rPr>
          <w:rFonts w:eastAsiaTheme="minorEastAsia"/>
          <w:lang w:eastAsia="zh-CN"/>
        </w:rPr>
        <w:t xml:space="preserve">at </w:t>
      </w:r>
      <w:r w:rsidR="00944AB2">
        <w:rPr>
          <w:rFonts w:eastAsiaTheme="minorEastAsia"/>
          <w:lang w:eastAsia="zh-CN"/>
        </w:rPr>
        <w:t>intermediate node UE</w:t>
      </w:r>
      <w:r w:rsidR="0022167D">
        <w:rPr>
          <w:rFonts w:eastAsiaTheme="minorEastAsia"/>
          <w:lang w:eastAsia="zh-CN"/>
        </w:rPr>
        <w:t xml:space="preserve"> </w:t>
      </w:r>
      <w:r w:rsidR="00391B0B">
        <w:rPr>
          <w:rFonts w:eastAsiaTheme="minorEastAsia"/>
          <w:lang w:eastAsia="zh-CN"/>
        </w:rPr>
        <w:t>if</w:t>
      </w:r>
      <w:r w:rsidR="0022167D">
        <w:rPr>
          <w:rFonts w:eastAsiaTheme="minorEastAsia"/>
          <w:lang w:eastAsia="zh-CN"/>
        </w:rPr>
        <w:t xml:space="preserve"> the carrier-wave with higher power on the same band</w:t>
      </w:r>
      <w:r w:rsidR="00601973">
        <w:rPr>
          <w:rFonts w:eastAsiaTheme="minorEastAsia"/>
          <w:lang w:eastAsia="zh-CN"/>
        </w:rPr>
        <w:t>.</w:t>
      </w:r>
      <w:r w:rsidR="00992283">
        <w:rPr>
          <w:rFonts w:eastAsiaTheme="minorEastAsia"/>
          <w:lang w:eastAsia="zh-CN"/>
        </w:rPr>
        <w:t xml:space="preserve"> </w:t>
      </w:r>
      <w:r w:rsidR="006803DE">
        <w:rPr>
          <w:rFonts w:eastAsiaTheme="minorEastAsia"/>
          <w:lang w:eastAsia="zh-CN"/>
        </w:rPr>
        <w:t>Such interference cancellation method should be studied. Furthermore, Bistatic system always requires a third node, other than the BS and UE, as a CWN</w:t>
      </w:r>
      <w:r w:rsidR="006A3817">
        <w:rPr>
          <w:rFonts w:eastAsiaTheme="minorEastAsia"/>
          <w:lang w:eastAsia="zh-CN"/>
        </w:rPr>
        <w:t xml:space="preserve"> near A-IoT devices</w:t>
      </w:r>
      <w:r w:rsidR="006803DE">
        <w:rPr>
          <w:rFonts w:eastAsiaTheme="minorEastAsia"/>
          <w:lang w:eastAsia="zh-CN"/>
        </w:rPr>
        <w:t xml:space="preserve"> to provide carrier-wave, which </w:t>
      </w:r>
      <w:r w:rsidR="006A3817">
        <w:rPr>
          <w:rFonts w:eastAsiaTheme="minorEastAsia"/>
          <w:lang w:eastAsia="zh-CN"/>
        </w:rPr>
        <w:t>increase the cost of deployment.</w:t>
      </w:r>
    </w:p>
    <w:p w14:paraId="2C0B308F" w14:textId="5D8E8879" w:rsidR="00F60466" w:rsidRPr="00496569" w:rsidRDefault="00496569" w:rsidP="00496569">
      <w:pPr>
        <w:pStyle w:val="a0"/>
        <w:spacing w:beforeLines="50" w:before="120" w:afterLines="50"/>
        <w:rPr>
          <w:rFonts w:eastAsiaTheme="minorEastAsia"/>
          <w:b/>
          <w:i/>
          <w:szCs w:val="20"/>
          <w:lang w:eastAsia="zh-CN"/>
        </w:rPr>
      </w:pPr>
      <w:r>
        <w:rPr>
          <w:rFonts w:eastAsiaTheme="minorEastAsia"/>
          <w:b/>
          <w:i/>
          <w:szCs w:val="20"/>
          <w:lang w:eastAsia="zh-CN"/>
        </w:rPr>
        <w:t>Observation 1: There are two kinds of interference between carrier-wave and backscattered wave</w:t>
      </w:r>
      <w:r w:rsidR="00F60466" w:rsidRPr="00496569">
        <w:rPr>
          <w:rFonts w:eastAsiaTheme="minorEastAsia"/>
          <w:b/>
          <w:i/>
          <w:szCs w:val="20"/>
          <w:lang w:eastAsia="zh-CN"/>
        </w:rPr>
        <w:t>:</w:t>
      </w:r>
    </w:p>
    <w:p w14:paraId="7B3650D9" w14:textId="5EE5DEC7" w:rsidR="00F60466" w:rsidRDefault="00F60466" w:rsidP="00F60466">
      <w:pPr>
        <w:pStyle w:val="a0"/>
        <w:numPr>
          <w:ilvl w:val="0"/>
          <w:numId w:val="33"/>
        </w:numPr>
        <w:spacing w:beforeLines="50" w:before="120" w:afterLines="50"/>
        <w:rPr>
          <w:rFonts w:eastAsiaTheme="minorEastAsia"/>
          <w:b/>
          <w:i/>
          <w:szCs w:val="20"/>
          <w:lang w:eastAsia="zh-CN"/>
        </w:rPr>
      </w:pPr>
      <w:r>
        <w:rPr>
          <w:rFonts w:eastAsiaTheme="minorEastAsia"/>
          <w:b/>
          <w:i/>
          <w:szCs w:val="20"/>
          <w:lang w:eastAsia="zh-CN"/>
        </w:rPr>
        <w:t>Self-interference caused by carrier-wave leakage in monostatic system.</w:t>
      </w:r>
      <w:r w:rsidR="00704000" w:rsidDel="00704000">
        <w:rPr>
          <w:rFonts w:eastAsiaTheme="minorEastAsia"/>
          <w:b/>
          <w:i/>
          <w:szCs w:val="20"/>
          <w:lang w:eastAsia="zh-CN"/>
        </w:rPr>
        <w:t xml:space="preserve"> </w:t>
      </w:r>
    </w:p>
    <w:p w14:paraId="3A1272B2" w14:textId="33A062C4" w:rsidR="00F60466" w:rsidRDefault="00F60466" w:rsidP="00F60466">
      <w:pPr>
        <w:pStyle w:val="a0"/>
        <w:numPr>
          <w:ilvl w:val="0"/>
          <w:numId w:val="33"/>
        </w:numPr>
        <w:spacing w:beforeLines="50" w:before="120" w:afterLines="50"/>
        <w:rPr>
          <w:rFonts w:eastAsiaTheme="minorEastAsia"/>
          <w:b/>
          <w:i/>
          <w:szCs w:val="20"/>
          <w:lang w:eastAsia="zh-CN"/>
        </w:rPr>
      </w:pPr>
      <w:r>
        <w:rPr>
          <w:rFonts w:eastAsiaTheme="minorEastAsia"/>
          <w:b/>
          <w:i/>
          <w:szCs w:val="20"/>
          <w:lang w:eastAsia="zh-CN"/>
        </w:rPr>
        <w:t>Direct interference between carrier-wave and backscattered wave in bistatic system.</w:t>
      </w:r>
    </w:p>
    <w:p w14:paraId="4137DADD" w14:textId="5C595DE6" w:rsidR="003040DB" w:rsidRDefault="003040DB" w:rsidP="00496569">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o handle the</w:t>
      </w:r>
      <w:r w:rsidR="00D23840">
        <w:rPr>
          <w:rFonts w:eastAsiaTheme="minorEastAsia"/>
          <w:b/>
          <w:i/>
          <w:szCs w:val="20"/>
          <w:lang w:eastAsia="zh-CN"/>
        </w:rPr>
        <w:t xml:space="preserve"> following</w:t>
      </w:r>
      <w:r>
        <w:rPr>
          <w:rFonts w:eastAsiaTheme="minorEastAsia"/>
          <w:b/>
          <w:i/>
          <w:szCs w:val="20"/>
          <w:lang w:eastAsia="zh-CN"/>
        </w:rPr>
        <w:t xml:space="preserve"> interference issue:</w:t>
      </w:r>
    </w:p>
    <w:p w14:paraId="7E70060E" w14:textId="2F1AEA9A" w:rsidR="00496569" w:rsidRDefault="00D23840" w:rsidP="003040DB">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lastRenderedPageBreak/>
        <w:t>For</w:t>
      </w:r>
      <w:r w:rsidR="00496569">
        <w:rPr>
          <w:rFonts w:eastAsiaTheme="minorEastAsia"/>
          <w:b/>
          <w:i/>
          <w:szCs w:val="20"/>
          <w:lang w:eastAsia="zh-CN"/>
        </w:rPr>
        <w:t xml:space="preserve"> self-interference, it should be up to BS or intermediate node implementation</w:t>
      </w:r>
      <w:r w:rsidR="006612EB">
        <w:rPr>
          <w:rFonts w:eastAsiaTheme="minorEastAsia"/>
          <w:b/>
          <w:i/>
          <w:szCs w:val="20"/>
          <w:lang w:eastAsia="zh-CN"/>
        </w:rPr>
        <w:t xml:space="preserve">, and it </w:t>
      </w:r>
      <w:r w:rsidR="00707F48">
        <w:rPr>
          <w:rFonts w:eastAsiaTheme="minorEastAsia"/>
          <w:b/>
          <w:i/>
          <w:szCs w:val="20"/>
          <w:lang w:eastAsia="zh-CN"/>
        </w:rPr>
        <w:t>may</w:t>
      </w:r>
      <w:r w:rsidR="006612EB">
        <w:rPr>
          <w:rFonts w:eastAsiaTheme="minorEastAsia"/>
          <w:b/>
          <w:i/>
          <w:szCs w:val="20"/>
          <w:lang w:eastAsia="zh-CN"/>
        </w:rPr>
        <w:t xml:space="preserve"> not require </w:t>
      </w:r>
      <w:r w:rsidR="005018AD">
        <w:rPr>
          <w:rFonts w:eastAsiaTheme="minorEastAsia"/>
          <w:b/>
          <w:i/>
          <w:szCs w:val="20"/>
          <w:lang w:eastAsia="zh-CN"/>
        </w:rPr>
        <w:t xml:space="preserve">future </w:t>
      </w:r>
      <w:r w:rsidR="006612EB">
        <w:rPr>
          <w:rFonts w:eastAsiaTheme="minorEastAsia"/>
          <w:b/>
          <w:i/>
          <w:szCs w:val="20"/>
          <w:lang w:eastAsia="zh-CN"/>
        </w:rPr>
        <w:t>normative work.</w:t>
      </w:r>
    </w:p>
    <w:p w14:paraId="48A1EAAB" w14:textId="3E5C7982" w:rsidR="003040DB" w:rsidRDefault="00A76D01" w:rsidP="003040DB">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t>For</w:t>
      </w:r>
      <w:r w:rsidR="003040DB">
        <w:rPr>
          <w:rFonts w:eastAsiaTheme="minorEastAsia"/>
          <w:b/>
          <w:i/>
          <w:szCs w:val="20"/>
          <w:lang w:eastAsia="zh-CN"/>
        </w:rPr>
        <w:t xml:space="preserve"> direct interference, </w:t>
      </w:r>
      <w:r w:rsidR="00704000">
        <w:rPr>
          <w:rFonts w:eastAsiaTheme="minorEastAsia"/>
          <w:b/>
          <w:i/>
          <w:szCs w:val="20"/>
          <w:lang w:eastAsia="zh-CN"/>
        </w:rPr>
        <w:t>study possible solutions to compensate the interference, which may need normative work.</w:t>
      </w:r>
    </w:p>
    <w:p w14:paraId="3FC87980" w14:textId="77777777" w:rsidR="00496569" w:rsidRDefault="00496569" w:rsidP="00A3414E">
      <w:pPr>
        <w:pStyle w:val="a0"/>
        <w:spacing w:beforeLines="50" w:before="120" w:afterLines="50"/>
        <w:rPr>
          <w:rFonts w:eastAsiaTheme="minorEastAsia"/>
          <w:lang w:eastAsia="zh-CN"/>
        </w:rPr>
      </w:pPr>
    </w:p>
    <w:p w14:paraId="224358E5" w14:textId="14559F7F" w:rsidR="006D2D42" w:rsidRPr="00B522CC" w:rsidRDefault="00471DC6" w:rsidP="00A3414E">
      <w:pPr>
        <w:pStyle w:val="a0"/>
        <w:spacing w:beforeLines="50" w:before="120" w:afterLines="50"/>
        <w:rPr>
          <w:rFonts w:eastAsiaTheme="minorEastAsia"/>
          <w:b/>
          <w:lang w:eastAsia="zh-CN"/>
        </w:rPr>
      </w:pPr>
      <w:r w:rsidRPr="00B522CC">
        <w:rPr>
          <w:rFonts w:eastAsiaTheme="minorEastAsia"/>
          <w:b/>
          <w:lang w:eastAsia="zh-CN"/>
        </w:rPr>
        <w:t>Interference between carrier-wave/backscattered wave and normal DL/UL of a UE.</w:t>
      </w:r>
    </w:p>
    <w:p w14:paraId="295ABFBB" w14:textId="752F8849" w:rsidR="0033791B" w:rsidRDefault="00E0208A" w:rsidP="00CC5ED1">
      <w:pPr>
        <w:pStyle w:val="a0"/>
        <w:spacing w:beforeLines="50" w:before="120" w:afterLines="50"/>
        <w:rPr>
          <w:rFonts w:eastAsiaTheme="minorEastAsia"/>
          <w:lang w:eastAsia="zh-CN"/>
        </w:rPr>
      </w:pPr>
      <w:r>
        <w:rPr>
          <w:rFonts w:eastAsiaTheme="minorEastAsia"/>
          <w:lang w:eastAsia="zh-CN"/>
        </w:rPr>
        <w:t>According to the SID, A-IoT system is co-existing with legacy cellular communication system, e.g. LTE/NR DL/UL</w:t>
      </w:r>
      <w:r w:rsidR="0092257B">
        <w:rPr>
          <w:rFonts w:eastAsiaTheme="minorEastAsia"/>
          <w:lang w:eastAsia="zh-CN"/>
        </w:rPr>
        <w:t>, and a legacy UE is also used in Topology 2 to be an intermediate node for A-IoT data/signaling relay between BS and A-IoT devices. It is necessary to study the potential interference or collision between carrier-wave/backscattered wave and legacy DL/UL</w:t>
      </w:r>
      <w:r w:rsidR="00C440F5">
        <w:rPr>
          <w:rFonts w:eastAsiaTheme="minorEastAsia"/>
          <w:lang w:eastAsia="zh-CN"/>
        </w:rPr>
        <w:t xml:space="preserve"> if they are on the same carrier</w:t>
      </w:r>
      <w:r w:rsidR="0092257B">
        <w:rPr>
          <w:rFonts w:eastAsiaTheme="minorEastAsia"/>
          <w:lang w:eastAsia="zh-CN"/>
        </w:rPr>
        <w:t>.</w:t>
      </w:r>
      <w:r w:rsidR="00CB300C">
        <w:rPr>
          <w:rFonts w:eastAsiaTheme="minorEastAsia"/>
          <w:lang w:eastAsia="zh-CN"/>
        </w:rPr>
        <w:t xml:space="preserve"> </w:t>
      </w:r>
      <w:r w:rsidR="00DB5794">
        <w:rPr>
          <w:rFonts w:eastAsiaTheme="minorEastAsia"/>
          <w:lang w:eastAsia="zh-CN"/>
        </w:rPr>
        <w:t xml:space="preserve">In the A-IoT system, FR1 licensed spectrum in FDD is assumed, and the BS is a </w:t>
      </w:r>
      <w:r w:rsidR="006A13E8">
        <w:rPr>
          <w:rFonts w:eastAsiaTheme="minorEastAsia"/>
          <w:lang w:eastAsia="zh-CN"/>
        </w:rPr>
        <w:t xml:space="preserve">FDD </w:t>
      </w:r>
      <w:r w:rsidR="00DB5794">
        <w:rPr>
          <w:rFonts w:eastAsiaTheme="minorEastAsia"/>
          <w:lang w:eastAsia="zh-CN"/>
        </w:rPr>
        <w:t>full-duplex station.</w:t>
      </w:r>
      <w:r w:rsidR="0026507B">
        <w:rPr>
          <w:rFonts w:eastAsiaTheme="minorEastAsia"/>
          <w:lang w:eastAsia="zh-CN"/>
        </w:rPr>
        <w:t xml:space="preserve"> For the UE as</w:t>
      </w:r>
      <w:r w:rsidR="00A115B1">
        <w:rPr>
          <w:rFonts w:eastAsiaTheme="minorEastAsia"/>
          <w:lang w:eastAsia="zh-CN"/>
        </w:rPr>
        <w:t xml:space="preserve"> an</w:t>
      </w:r>
      <w:r w:rsidR="0026507B">
        <w:rPr>
          <w:rFonts w:eastAsiaTheme="minorEastAsia"/>
          <w:lang w:eastAsia="zh-CN"/>
        </w:rPr>
        <w:t xml:space="preserve"> intermediate node in Topology 2, </w:t>
      </w:r>
      <w:r w:rsidR="00A115B1">
        <w:rPr>
          <w:rFonts w:eastAsiaTheme="minorEastAsia"/>
          <w:lang w:eastAsia="zh-CN"/>
        </w:rPr>
        <w:t>an</w:t>
      </w:r>
      <w:r w:rsidR="0026507B">
        <w:rPr>
          <w:rFonts w:eastAsiaTheme="minorEastAsia"/>
          <w:lang w:eastAsia="zh-CN"/>
        </w:rPr>
        <w:t xml:space="preserve"> </w:t>
      </w:r>
      <w:r w:rsidR="006A13E8">
        <w:rPr>
          <w:rFonts w:eastAsiaTheme="minorEastAsia"/>
          <w:lang w:eastAsia="zh-CN"/>
        </w:rPr>
        <w:t xml:space="preserve">FDD </w:t>
      </w:r>
      <w:r w:rsidR="0026507B">
        <w:rPr>
          <w:rFonts w:eastAsiaTheme="minorEastAsia"/>
          <w:lang w:eastAsia="zh-CN"/>
        </w:rPr>
        <w:t xml:space="preserve">full-duplex UE can also be considered </w:t>
      </w:r>
      <w:r w:rsidR="006A13E8">
        <w:rPr>
          <w:rFonts w:eastAsiaTheme="minorEastAsia"/>
          <w:lang w:eastAsia="zh-CN"/>
        </w:rPr>
        <w:t xml:space="preserve">as </w:t>
      </w:r>
      <w:r w:rsidR="0026507B">
        <w:rPr>
          <w:rFonts w:eastAsiaTheme="minorEastAsia"/>
          <w:lang w:eastAsia="zh-CN"/>
        </w:rPr>
        <w:t>the UE can process</w:t>
      </w:r>
      <w:r w:rsidR="001F7825">
        <w:rPr>
          <w:rFonts w:eastAsiaTheme="minorEastAsia"/>
          <w:lang w:eastAsia="zh-CN"/>
        </w:rPr>
        <w:t xml:space="preserve"> legacy</w:t>
      </w:r>
      <w:r w:rsidR="0026507B">
        <w:rPr>
          <w:rFonts w:eastAsiaTheme="minorEastAsia"/>
          <w:lang w:eastAsia="zh-CN"/>
        </w:rPr>
        <w:t xml:space="preserve"> DL and UL </w:t>
      </w:r>
      <w:r w:rsidR="006A13E8">
        <w:rPr>
          <w:rFonts w:eastAsiaTheme="minorEastAsia"/>
          <w:lang w:eastAsia="zh-CN"/>
        </w:rPr>
        <w:t xml:space="preserve">on </w:t>
      </w:r>
      <w:r w:rsidR="0026507B">
        <w:rPr>
          <w:rFonts w:eastAsiaTheme="minorEastAsia"/>
          <w:lang w:eastAsia="zh-CN"/>
        </w:rPr>
        <w:t xml:space="preserve">respective </w:t>
      </w:r>
      <w:r w:rsidR="006A13E8">
        <w:rPr>
          <w:rFonts w:eastAsiaTheme="minorEastAsia"/>
          <w:lang w:eastAsia="zh-CN"/>
        </w:rPr>
        <w:t>b</w:t>
      </w:r>
      <w:r w:rsidR="0026507B">
        <w:rPr>
          <w:rFonts w:eastAsiaTheme="minorEastAsia"/>
          <w:lang w:eastAsia="zh-CN"/>
        </w:rPr>
        <w:t>and simultaneously</w:t>
      </w:r>
      <w:r w:rsidR="002E58A2">
        <w:rPr>
          <w:rFonts w:eastAsiaTheme="minorEastAsia"/>
          <w:lang w:eastAsia="zh-CN"/>
        </w:rPr>
        <w:t>.</w:t>
      </w:r>
      <w:r w:rsidR="005446F7">
        <w:rPr>
          <w:rFonts w:eastAsiaTheme="minorEastAsia"/>
          <w:lang w:eastAsia="zh-CN"/>
        </w:rPr>
        <w:t xml:space="preserve"> Full-duplex has high requirements and high complexity on both BS and UE.</w:t>
      </w:r>
      <w:r w:rsidR="003E4582">
        <w:rPr>
          <w:rFonts w:eastAsiaTheme="minorEastAsia"/>
          <w:lang w:eastAsia="zh-CN"/>
        </w:rPr>
        <w:t xml:space="preserve"> In addition, for a A-IoT device, its backscattering occurs simultaneously with the input carrier-wave, and they are considered to occupy the same time </w:t>
      </w:r>
      <w:r w:rsidR="00F84324">
        <w:rPr>
          <w:rFonts w:eastAsiaTheme="minorEastAsia"/>
          <w:lang w:eastAsia="zh-CN"/>
        </w:rPr>
        <w:t>domain resource</w:t>
      </w:r>
      <w:r w:rsidR="001B3190">
        <w:rPr>
          <w:rFonts w:eastAsiaTheme="minorEastAsia"/>
          <w:lang w:eastAsia="zh-CN"/>
        </w:rPr>
        <w:t>(s). Regarding an A-IoT device may be capable with frequency shifting function, so that the carrier-wave and backscattered wave may be on different band</w:t>
      </w:r>
      <w:r w:rsidR="006A13E8">
        <w:rPr>
          <w:rFonts w:eastAsiaTheme="minorEastAsia"/>
          <w:lang w:eastAsia="zh-CN"/>
        </w:rPr>
        <w:t>s</w:t>
      </w:r>
      <w:r w:rsidR="001B3190">
        <w:rPr>
          <w:rFonts w:eastAsiaTheme="minorEastAsia"/>
          <w:lang w:eastAsia="zh-CN"/>
        </w:rPr>
        <w:t xml:space="preserve">, e.g. carrier-wave on DL and the corresponding backscattered wave on UL. </w:t>
      </w:r>
      <w:r w:rsidR="001B3190" w:rsidRPr="00C1661E">
        <w:rPr>
          <w:rFonts w:eastAsiaTheme="minorEastAsia"/>
          <w:lang w:eastAsia="zh-CN"/>
        </w:rPr>
        <w:t xml:space="preserve">Besides, the carrier-wave provider </w:t>
      </w:r>
      <w:r w:rsidR="00187BBC" w:rsidRPr="00C1661E">
        <w:rPr>
          <w:rFonts w:eastAsiaTheme="minorEastAsia"/>
          <w:lang w:eastAsia="zh-CN"/>
        </w:rPr>
        <w:t>may be different from the backscattered wave receiver if a third CWN is used</w:t>
      </w:r>
      <w:r w:rsidR="001776C9" w:rsidRPr="00C1661E">
        <w:rPr>
          <w:rFonts w:eastAsiaTheme="minorEastAsia"/>
          <w:lang w:eastAsia="zh-CN"/>
        </w:rPr>
        <w:t xml:space="preserve">. Therefore, the carrier-wave and backscattered wave can be discussed separately in </w:t>
      </w:r>
      <w:r w:rsidR="00BD5C93" w:rsidRPr="00C1661E">
        <w:rPr>
          <w:rFonts w:eastAsiaTheme="minorEastAsia"/>
          <w:lang w:eastAsia="zh-CN"/>
        </w:rPr>
        <w:t>different cases</w:t>
      </w:r>
      <w:r w:rsidR="001776C9" w:rsidRPr="00C1661E">
        <w:rPr>
          <w:rFonts w:eastAsiaTheme="minorEastAsia"/>
          <w:lang w:eastAsia="zh-CN"/>
        </w:rPr>
        <w:t>.</w:t>
      </w:r>
    </w:p>
    <w:p w14:paraId="68DA8142" w14:textId="1238F9D1" w:rsidR="006E78CD" w:rsidRDefault="006E78CD" w:rsidP="004F1573">
      <w:pPr>
        <w:pStyle w:val="a0"/>
        <w:numPr>
          <w:ilvl w:val="0"/>
          <w:numId w:val="34"/>
        </w:numPr>
        <w:spacing w:beforeLines="50" w:before="120" w:afterLines="50"/>
        <w:rPr>
          <w:rFonts w:eastAsiaTheme="minorEastAsia"/>
          <w:lang w:eastAsia="zh-CN"/>
        </w:rPr>
      </w:pPr>
      <w:r>
        <w:rPr>
          <w:rFonts w:eastAsiaTheme="minorEastAsia" w:hint="eastAsia"/>
          <w:lang w:eastAsia="zh-CN"/>
        </w:rPr>
        <w:t>T</w:t>
      </w:r>
      <w:r>
        <w:rPr>
          <w:rFonts w:eastAsiaTheme="minorEastAsia"/>
          <w:lang w:eastAsia="zh-CN"/>
        </w:rPr>
        <w:t>opology 1</w:t>
      </w:r>
    </w:p>
    <w:p w14:paraId="2ED489EA" w14:textId="7B5C799B" w:rsidR="004F1573" w:rsidRDefault="004F1573" w:rsidP="004F1573">
      <w:pPr>
        <w:pStyle w:val="a0"/>
        <w:numPr>
          <w:ilvl w:val="1"/>
          <w:numId w:val="34"/>
        </w:numPr>
        <w:spacing w:beforeLines="50" w:before="120" w:afterLines="50"/>
        <w:rPr>
          <w:rFonts w:eastAsiaTheme="minorEastAsia"/>
          <w:lang w:eastAsia="zh-CN"/>
        </w:rPr>
      </w:pPr>
      <w:r>
        <w:rPr>
          <w:rFonts w:eastAsiaTheme="minorEastAsia"/>
          <w:lang w:eastAsia="zh-CN"/>
        </w:rPr>
        <w:t>Case 1</w:t>
      </w:r>
      <w:r w:rsidR="00E727DB">
        <w:rPr>
          <w:rFonts w:eastAsiaTheme="minorEastAsia"/>
          <w:lang w:eastAsia="zh-CN"/>
        </w:rPr>
        <w:t>-1</w:t>
      </w:r>
      <w:r w:rsidR="00C55D8C">
        <w:rPr>
          <w:rFonts w:eastAsiaTheme="minorEastAsia"/>
          <w:lang w:eastAsia="zh-CN"/>
        </w:rPr>
        <w:t xml:space="preserve">: </w:t>
      </w:r>
      <w:r w:rsidR="005E32F1">
        <w:rPr>
          <w:rFonts w:eastAsiaTheme="minorEastAsia"/>
          <w:lang w:eastAsia="zh-CN"/>
        </w:rPr>
        <w:t>BS transmits carrier-wave on DL</w:t>
      </w:r>
      <w:r w:rsidR="00BA2DF5">
        <w:rPr>
          <w:rFonts w:eastAsiaTheme="minorEastAsia"/>
          <w:lang w:eastAsia="zh-CN"/>
        </w:rPr>
        <w:t xml:space="preserve"> and transmits NR signal on DL.</w:t>
      </w:r>
    </w:p>
    <w:p w14:paraId="20C35880" w14:textId="47ADFB07" w:rsidR="007170C8" w:rsidRDefault="007170C8" w:rsidP="004F1573">
      <w:pPr>
        <w:pStyle w:val="a0"/>
        <w:numPr>
          <w:ilvl w:val="1"/>
          <w:numId w:val="34"/>
        </w:numPr>
        <w:spacing w:beforeLines="50" w:before="120" w:afterLines="50"/>
        <w:rPr>
          <w:rFonts w:eastAsiaTheme="minorEastAsia"/>
          <w:lang w:eastAsia="zh-CN"/>
        </w:rPr>
      </w:pPr>
      <w:r>
        <w:rPr>
          <w:rFonts w:eastAsiaTheme="minorEastAsia"/>
          <w:lang w:eastAsia="zh-CN"/>
        </w:rPr>
        <w:t>Case 1-2:</w:t>
      </w:r>
      <w:r w:rsidRPr="007170C8">
        <w:rPr>
          <w:rFonts w:eastAsiaTheme="minorEastAsia"/>
          <w:lang w:eastAsia="zh-CN"/>
        </w:rPr>
        <w:t xml:space="preserve"> </w:t>
      </w:r>
      <w:r>
        <w:rPr>
          <w:rFonts w:eastAsiaTheme="minorEastAsia"/>
          <w:lang w:eastAsia="zh-CN"/>
        </w:rPr>
        <w:t>BS transmits carrier-wave on DL and</w:t>
      </w:r>
      <w:r w:rsidRPr="007170C8">
        <w:rPr>
          <w:rFonts w:eastAsiaTheme="minorEastAsia"/>
          <w:lang w:eastAsia="zh-CN"/>
        </w:rPr>
        <w:t xml:space="preserve"> </w:t>
      </w:r>
      <w:r>
        <w:rPr>
          <w:rFonts w:eastAsiaTheme="minorEastAsia"/>
          <w:lang w:eastAsia="zh-CN"/>
        </w:rPr>
        <w:t xml:space="preserve">receives NR signal on UL. </w:t>
      </w:r>
      <w:r w:rsidR="00A403A1" w:rsidRPr="0027669B">
        <w:rPr>
          <w:rFonts w:eastAsiaTheme="minorEastAsia"/>
          <w:b/>
          <w:lang w:eastAsia="zh-CN"/>
        </w:rPr>
        <w:t>Full-duplex</w:t>
      </w:r>
    </w:p>
    <w:p w14:paraId="1ABA4A59" w14:textId="005CC52A" w:rsidR="00C55D8C" w:rsidRDefault="00C55D8C" w:rsidP="004F1573">
      <w:pPr>
        <w:pStyle w:val="a0"/>
        <w:numPr>
          <w:ilvl w:val="1"/>
          <w:numId w:val="34"/>
        </w:numPr>
        <w:spacing w:beforeLines="50" w:before="120" w:afterLines="50"/>
        <w:rPr>
          <w:rFonts w:eastAsiaTheme="minorEastAsia"/>
          <w:lang w:eastAsia="zh-CN"/>
        </w:rPr>
      </w:pPr>
      <w:r>
        <w:rPr>
          <w:rFonts w:eastAsiaTheme="minorEastAsia"/>
          <w:lang w:eastAsia="zh-CN"/>
        </w:rPr>
        <w:t xml:space="preserve">Case </w:t>
      </w:r>
      <w:r w:rsidR="00E727DB">
        <w:rPr>
          <w:rFonts w:eastAsiaTheme="minorEastAsia"/>
          <w:lang w:eastAsia="zh-CN"/>
        </w:rPr>
        <w:t>1-</w:t>
      </w:r>
      <w:r w:rsidR="007170C8">
        <w:rPr>
          <w:rFonts w:eastAsiaTheme="minorEastAsia"/>
          <w:lang w:eastAsia="zh-CN"/>
        </w:rPr>
        <w:t>3</w:t>
      </w:r>
      <w:r>
        <w:rPr>
          <w:rFonts w:eastAsiaTheme="minorEastAsia"/>
          <w:lang w:eastAsia="zh-CN"/>
        </w:rPr>
        <w:t xml:space="preserve">: </w:t>
      </w:r>
      <w:r w:rsidR="00BA2DF5">
        <w:rPr>
          <w:rFonts w:eastAsiaTheme="minorEastAsia"/>
          <w:lang w:eastAsia="zh-CN"/>
        </w:rPr>
        <w:t xml:space="preserve">BS transmits carrier-wave on UL and </w:t>
      </w:r>
      <w:r w:rsidR="00FC2725">
        <w:rPr>
          <w:rFonts w:eastAsiaTheme="minorEastAsia"/>
          <w:lang w:eastAsia="zh-CN"/>
        </w:rPr>
        <w:t>transmits NR signal on DL.</w:t>
      </w:r>
      <w:bookmarkStart w:id="2" w:name="_GoBack"/>
      <w:bookmarkEnd w:id="2"/>
    </w:p>
    <w:p w14:paraId="5E912C70" w14:textId="24109AFB" w:rsidR="00FC2725" w:rsidRDefault="00FC2725" w:rsidP="004F1573">
      <w:pPr>
        <w:pStyle w:val="a0"/>
        <w:numPr>
          <w:ilvl w:val="1"/>
          <w:numId w:val="34"/>
        </w:numPr>
        <w:spacing w:beforeLines="50" w:before="120" w:afterLines="50"/>
        <w:rPr>
          <w:rFonts w:eastAsiaTheme="minorEastAsia"/>
          <w:lang w:eastAsia="zh-CN"/>
        </w:rPr>
      </w:pPr>
      <w:r>
        <w:rPr>
          <w:rFonts w:eastAsiaTheme="minorEastAsia"/>
          <w:lang w:eastAsia="zh-CN"/>
        </w:rPr>
        <w:t>Case 1-4: BS transmits carrier-wave on UL and receives NR signal on UL.</w:t>
      </w:r>
      <w:r w:rsidRPr="0027669B">
        <w:rPr>
          <w:rFonts w:eastAsiaTheme="minorEastAsia"/>
          <w:b/>
          <w:lang w:eastAsia="zh-CN"/>
        </w:rPr>
        <w:t xml:space="preserve"> Interference</w:t>
      </w:r>
      <w:r w:rsidR="00220EE7" w:rsidRPr="0027669B">
        <w:rPr>
          <w:rFonts w:eastAsiaTheme="minorEastAsia"/>
          <w:b/>
          <w:lang w:eastAsia="zh-CN"/>
        </w:rPr>
        <w:t>/half-duplex</w:t>
      </w:r>
    </w:p>
    <w:p w14:paraId="34438A27" w14:textId="28FB3162" w:rsidR="003B768D" w:rsidRDefault="003B768D" w:rsidP="004F1573">
      <w:pPr>
        <w:pStyle w:val="a0"/>
        <w:numPr>
          <w:ilvl w:val="1"/>
          <w:numId w:val="34"/>
        </w:numPr>
        <w:spacing w:beforeLines="50" w:before="120" w:afterLines="50"/>
        <w:rPr>
          <w:rFonts w:eastAsiaTheme="minorEastAsia"/>
          <w:lang w:eastAsia="zh-CN"/>
        </w:rPr>
      </w:pPr>
      <w:r>
        <w:rPr>
          <w:rFonts w:eastAsiaTheme="minorEastAsia"/>
          <w:lang w:eastAsia="zh-CN"/>
        </w:rPr>
        <w:t xml:space="preserve">Case </w:t>
      </w:r>
      <w:r w:rsidR="00E727DB">
        <w:rPr>
          <w:rFonts w:eastAsiaTheme="minorEastAsia"/>
          <w:lang w:eastAsia="zh-CN"/>
        </w:rPr>
        <w:t>1-</w:t>
      </w:r>
      <w:r w:rsidR="00B643F4">
        <w:rPr>
          <w:rFonts w:eastAsiaTheme="minorEastAsia"/>
          <w:lang w:eastAsia="zh-CN"/>
        </w:rPr>
        <w:t>5</w:t>
      </w:r>
      <w:r>
        <w:rPr>
          <w:rFonts w:eastAsiaTheme="minorEastAsia"/>
          <w:lang w:eastAsia="zh-CN"/>
        </w:rPr>
        <w:t>: BS receives backscattered wave on DL and transmits NR signal on DL.</w:t>
      </w:r>
      <w:r w:rsidR="0049524C">
        <w:rPr>
          <w:rFonts w:eastAsiaTheme="minorEastAsia"/>
          <w:lang w:eastAsia="zh-CN"/>
        </w:rPr>
        <w:t xml:space="preserve"> </w:t>
      </w:r>
      <w:r w:rsidR="001B0C09" w:rsidRPr="0027669B">
        <w:rPr>
          <w:rFonts w:eastAsiaTheme="minorEastAsia"/>
          <w:b/>
          <w:lang w:eastAsia="zh-CN"/>
        </w:rPr>
        <w:t>Interference</w:t>
      </w:r>
      <w:r w:rsidR="00DC600D" w:rsidRPr="0027669B">
        <w:rPr>
          <w:rFonts w:eastAsiaTheme="minorEastAsia"/>
          <w:b/>
          <w:lang w:eastAsia="zh-CN"/>
        </w:rPr>
        <w:t>/half-duplex</w:t>
      </w:r>
    </w:p>
    <w:p w14:paraId="49D66315" w14:textId="2158E726" w:rsidR="002F3E7F" w:rsidRDefault="002F3E7F" w:rsidP="004F1573">
      <w:pPr>
        <w:pStyle w:val="a0"/>
        <w:numPr>
          <w:ilvl w:val="1"/>
          <w:numId w:val="34"/>
        </w:numPr>
        <w:spacing w:beforeLines="50" w:before="120" w:afterLines="50"/>
        <w:rPr>
          <w:rFonts w:eastAsiaTheme="minorEastAsia"/>
          <w:lang w:eastAsia="zh-CN"/>
        </w:rPr>
      </w:pPr>
      <w:r>
        <w:rPr>
          <w:rFonts w:eastAsiaTheme="minorEastAsia"/>
          <w:lang w:eastAsia="zh-CN"/>
        </w:rPr>
        <w:t xml:space="preserve">Case 1-6: BS receives backscattered wave on DL and receives NR signal on UL. </w:t>
      </w:r>
    </w:p>
    <w:p w14:paraId="7273109F" w14:textId="619D9709" w:rsidR="003B768D" w:rsidRDefault="003B768D" w:rsidP="004F1573">
      <w:pPr>
        <w:pStyle w:val="a0"/>
        <w:numPr>
          <w:ilvl w:val="1"/>
          <w:numId w:val="34"/>
        </w:numPr>
        <w:spacing w:beforeLines="50" w:before="120" w:afterLines="50"/>
        <w:rPr>
          <w:rFonts w:eastAsiaTheme="minorEastAsia"/>
          <w:lang w:eastAsia="zh-CN"/>
        </w:rPr>
      </w:pPr>
      <w:r>
        <w:rPr>
          <w:rFonts w:eastAsiaTheme="minorEastAsia"/>
          <w:lang w:eastAsia="zh-CN"/>
        </w:rPr>
        <w:t xml:space="preserve">Case </w:t>
      </w:r>
      <w:r w:rsidR="00E727DB">
        <w:rPr>
          <w:rFonts w:eastAsiaTheme="minorEastAsia"/>
          <w:lang w:eastAsia="zh-CN"/>
        </w:rPr>
        <w:t>1-</w:t>
      </w:r>
      <w:r w:rsidR="002F3E7F">
        <w:rPr>
          <w:rFonts w:eastAsiaTheme="minorEastAsia"/>
          <w:lang w:eastAsia="zh-CN"/>
        </w:rPr>
        <w:t>7</w:t>
      </w:r>
      <w:r>
        <w:rPr>
          <w:rFonts w:eastAsiaTheme="minorEastAsia"/>
          <w:lang w:eastAsia="zh-CN"/>
        </w:rPr>
        <w:t>: BS receives backscattered wave on UL and receives NR signal on UL.</w:t>
      </w:r>
      <w:r w:rsidR="001B0C09">
        <w:rPr>
          <w:rFonts w:eastAsiaTheme="minorEastAsia"/>
          <w:lang w:eastAsia="zh-CN"/>
        </w:rPr>
        <w:t xml:space="preserve"> </w:t>
      </w:r>
      <w:r w:rsidR="001B0C09" w:rsidRPr="0027669B">
        <w:rPr>
          <w:rFonts w:eastAsiaTheme="minorEastAsia"/>
          <w:b/>
          <w:lang w:eastAsia="zh-CN"/>
        </w:rPr>
        <w:t>Interference</w:t>
      </w:r>
    </w:p>
    <w:p w14:paraId="080C9C2E" w14:textId="1E783F58" w:rsidR="002F3E7F" w:rsidRPr="004F1573" w:rsidRDefault="002F3E7F" w:rsidP="004F1573">
      <w:pPr>
        <w:pStyle w:val="a0"/>
        <w:numPr>
          <w:ilvl w:val="1"/>
          <w:numId w:val="34"/>
        </w:numPr>
        <w:spacing w:beforeLines="50" w:before="120" w:afterLines="50"/>
        <w:rPr>
          <w:rFonts w:eastAsiaTheme="minorEastAsia"/>
          <w:lang w:eastAsia="zh-CN"/>
        </w:rPr>
      </w:pPr>
      <w:r>
        <w:rPr>
          <w:rFonts w:eastAsiaTheme="minorEastAsia"/>
          <w:lang w:eastAsia="zh-CN"/>
        </w:rPr>
        <w:t>Case 1-8:</w:t>
      </w:r>
      <w:r w:rsidRPr="002F3E7F">
        <w:rPr>
          <w:rFonts w:eastAsiaTheme="minorEastAsia"/>
          <w:lang w:eastAsia="zh-CN"/>
        </w:rPr>
        <w:t xml:space="preserve"> </w:t>
      </w:r>
      <w:r>
        <w:rPr>
          <w:rFonts w:eastAsiaTheme="minorEastAsia"/>
          <w:lang w:eastAsia="zh-CN"/>
        </w:rPr>
        <w:t>BS receives backscattered wave on UL and</w:t>
      </w:r>
      <w:r w:rsidR="007557FC" w:rsidRPr="007557FC">
        <w:rPr>
          <w:rFonts w:eastAsiaTheme="minorEastAsia"/>
          <w:lang w:eastAsia="zh-CN"/>
        </w:rPr>
        <w:t xml:space="preserve"> </w:t>
      </w:r>
      <w:r w:rsidR="007557FC">
        <w:rPr>
          <w:rFonts w:eastAsiaTheme="minorEastAsia"/>
          <w:lang w:eastAsia="zh-CN"/>
        </w:rPr>
        <w:t xml:space="preserve">transmits NR signal on DL. </w:t>
      </w:r>
      <w:r w:rsidR="00A403A1" w:rsidRPr="0027669B">
        <w:rPr>
          <w:rFonts w:eastAsiaTheme="minorEastAsia"/>
          <w:b/>
          <w:lang w:eastAsia="zh-CN"/>
        </w:rPr>
        <w:t>Full-duplex</w:t>
      </w:r>
    </w:p>
    <w:p w14:paraId="15F30D62" w14:textId="510B51A8" w:rsidR="00F07115" w:rsidRDefault="001809BE" w:rsidP="00F07115">
      <w:pPr>
        <w:pStyle w:val="a0"/>
        <w:spacing w:beforeLines="50" w:before="120" w:afterLines="50"/>
        <w:ind w:left="420"/>
        <w:rPr>
          <w:rFonts w:eastAsiaTheme="minorEastAsia"/>
          <w:lang w:eastAsia="zh-CN"/>
        </w:rPr>
      </w:pPr>
      <w:r>
        <w:rPr>
          <w:rFonts w:eastAsiaTheme="minorEastAsia"/>
          <w:lang w:eastAsia="zh-CN"/>
        </w:rPr>
        <w:t>It can</w:t>
      </w:r>
      <w:r w:rsidR="001E3CD1">
        <w:rPr>
          <w:rFonts w:eastAsiaTheme="minorEastAsia"/>
          <w:lang w:eastAsia="zh-CN"/>
        </w:rPr>
        <w:t xml:space="preserve"> be</w:t>
      </w:r>
      <w:r>
        <w:rPr>
          <w:rFonts w:eastAsiaTheme="minorEastAsia"/>
          <w:lang w:eastAsia="zh-CN"/>
        </w:rPr>
        <w:t xml:space="preserve"> observed in case 1-1 and 1-2 that carrier-wave can be transmitted on DL without interfering BS’s legacy DL transmission and UL reception.</w:t>
      </w:r>
      <w:r w:rsidR="001E3CD1">
        <w:rPr>
          <w:rFonts w:eastAsiaTheme="minorEastAsia"/>
          <w:lang w:eastAsia="zh-CN"/>
        </w:rPr>
        <w:t xml:space="preserve"> How to simultaneously transmit carrier-wave and legacy DL on DL band is up to BS’s implementation.</w:t>
      </w:r>
      <w:r w:rsidR="00E33FB3">
        <w:rPr>
          <w:rFonts w:eastAsiaTheme="minorEastAsia"/>
          <w:lang w:eastAsia="zh-CN"/>
        </w:rPr>
        <w:t xml:space="preserve"> For case 1-3 and 1-4, first of all, whether BS can use UL band to transmit carrier-wave should be studied, e.g. regulation limitation. Even it can </w:t>
      </w:r>
      <w:r w:rsidR="006A13E8">
        <w:rPr>
          <w:rFonts w:eastAsiaTheme="minorEastAsia"/>
          <w:lang w:eastAsia="zh-CN"/>
        </w:rPr>
        <w:t xml:space="preserve">use </w:t>
      </w:r>
      <w:r w:rsidR="00E33FB3">
        <w:rPr>
          <w:rFonts w:eastAsiaTheme="minorEastAsia"/>
          <w:lang w:eastAsia="zh-CN"/>
        </w:rPr>
        <w:t>UL</w:t>
      </w:r>
      <w:r w:rsidR="001921CB">
        <w:rPr>
          <w:rFonts w:eastAsiaTheme="minorEastAsia"/>
          <w:lang w:eastAsia="zh-CN"/>
        </w:rPr>
        <w:t xml:space="preserve"> band</w:t>
      </w:r>
      <w:r w:rsidR="00E33FB3">
        <w:rPr>
          <w:rFonts w:eastAsiaTheme="minorEastAsia"/>
          <w:lang w:eastAsia="zh-CN"/>
        </w:rPr>
        <w:t xml:space="preserve"> to transmit carrier-wave</w:t>
      </w:r>
      <w:r w:rsidR="00341256">
        <w:rPr>
          <w:rFonts w:eastAsiaTheme="minorEastAsia"/>
          <w:lang w:eastAsia="zh-CN"/>
        </w:rPr>
        <w:t xml:space="preserve"> which is </w:t>
      </w:r>
      <w:proofErr w:type="spellStart"/>
      <w:r w:rsidR="00341256">
        <w:rPr>
          <w:rFonts w:eastAsiaTheme="minorEastAsia"/>
          <w:lang w:eastAsia="zh-CN"/>
        </w:rPr>
        <w:t>FDMed</w:t>
      </w:r>
      <w:proofErr w:type="spellEnd"/>
      <w:r w:rsidR="00341256">
        <w:rPr>
          <w:rFonts w:eastAsiaTheme="minorEastAsia"/>
          <w:lang w:eastAsia="zh-CN"/>
        </w:rPr>
        <w:t xml:space="preserve"> with legacy NR UL</w:t>
      </w:r>
      <w:r w:rsidR="001921CB">
        <w:rPr>
          <w:rFonts w:eastAsiaTheme="minorEastAsia"/>
          <w:lang w:eastAsia="zh-CN"/>
        </w:rPr>
        <w:t xml:space="preserve"> reception</w:t>
      </w:r>
      <w:r w:rsidR="00E33FB3">
        <w:rPr>
          <w:rFonts w:eastAsiaTheme="minorEastAsia"/>
          <w:lang w:eastAsia="zh-CN"/>
        </w:rPr>
        <w:t>, in case 1-4, there is half-duplex issue for BS, and</w:t>
      </w:r>
      <w:r w:rsidR="00533C30">
        <w:rPr>
          <w:rFonts w:eastAsiaTheme="minorEastAsia"/>
          <w:lang w:eastAsia="zh-CN"/>
        </w:rPr>
        <w:t xml:space="preserve"> large amount of</w:t>
      </w:r>
      <w:r w:rsidR="00E33FB3">
        <w:rPr>
          <w:rFonts w:eastAsiaTheme="minorEastAsia"/>
          <w:lang w:eastAsia="zh-CN"/>
        </w:rPr>
        <w:t xml:space="preserve"> legacy UL </w:t>
      </w:r>
      <w:r w:rsidR="00533C30">
        <w:rPr>
          <w:rFonts w:eastAsiaTheme="minorEastAsia"/>
          <w:lang w:eastAsia="zh-CN"/>
        </w:rPr>
        <w:t xml:space="preserve">signals with higher power </w:t>
      </w:r>
      <w:r w:rsidR="0079372D">
        <w:rPr>
          <w:rFonts w:eastAsiaTheme="minorEastAsia"/>
          <w:lang w:eastAsia="zh-CN"/>
        </w:rPr>
        <w:t xml:space="preserve">can be </w:t>
      </w:r>
      <w:r w:rsidR="001B08E8">
        <w:rPr>
          <w:rFonts w:eastAsiaTheme="minorEastAsia"/>
          <w:lang w:eastAsia="zh-CN"/>
        </w:rPr>
        <w:t xml:space="preserve">a strong interference to the carrier-wave. </w:t>
      </w:r>
      <w:r w:rsidR="001921CB">
        <w:rPr>
          <w:rFonts w:eastAsiaTheme="minorEastAsia"/>
          <w:lang w:eastAsia="zh-CN"/>
        </w:rPr>
        <w:t xml:space="preserve">If </w:t>
      </w:r>
      <w:r w:rsidR="00E17168">
        <w:rPr>
          <w:rFonts w:eastAsiaTheme="minorEastAsia"/>
          <w:lang w:eastAsia="zh-CN"/>
        </w:rPr>
        <w:t>TDM is used on UL band for case 1-4, such kind of issue does not exist. It can also be up to BS implementation.</w:t>
      </w:r>
    </w:p>
    <w:p w14:paraId="4A25ECC2" w14:textId="23658904" w:rsidR="00A80B49" w:rsidRDefault="00F9420E" w:rsidP="00E857EF">
      <w:pPr>
        <w:pStyle w:val="a0"/>
        <w:spacing w:beforeLines="50" w:before="120" w:afterLines="50"/>
        <w:ind w:left="420"/>
        <w:rPr>
          <w:rFonts w:eastAsiaTheme="minorEastAsia"/>
          <w:lang w:eastAsia="zh-CN"/>
        </w:rPr>
      </w:pPr>
      <w:r>
        <w:rPr>
          <w:rFonts w:eastAsiaTheme="minorEastAsia" w:hint="eastAsia"/>
          <w:lang w:eastAsia="zh-CN"/>
        </w:rPr>
        <w:t>F</w:t>
      </w:r>
      <w:r>
        <w:rPr>
          <w:rFonts w:eastAsiaTheme="minorEastAsia"/>
          <w:lang w:eastAsia="zh-CN"/>
        </w:rPr>
        <w:t>or BS receiving backscattered wave, it can be observed in case 1-5 that BS cannot receive and transmit DL simultaneously due to half-duplex</w:t>
      </w:r>
      <w:r w:rsidR="009E5A77">
        <w:rPr>
          <w:rFonts w:eastAsiaTheme="minorEastAsia"/>
          <w:lang w:eastAsia="zh-CN"/>
        </w:rPr>
        <w:t xml:space="preserve"> issue, and the NR DL signals have strong interference on the backscattered wave</w:t>
      </w:r>
      <w:r w:rsidR="00A03CAF">
        <w:rPr>
          <w:rFonts w:eastAsiaTheme="minorEastAsia"/>
          <w:lang w:eastAsia="zh-CN"/>
        </w:rPr>
        <w:t>.</w:t>
      </w:r>
      <w:r w:rsidR="000704F2">
        <w:rPr>
          <w:rFonts w:eastAsiaTheme="minorEastAsia"/>
          <w:lang w:eastAsia="zh-CN"/>
        </w:rPr>
        <w:t xml:space="preserve"> In </w:t>
      </w:r>
      <w:r w:rsidR="00B42067">
        <w:rPr>
          <w:rFonts w:eastAsiaTheme="minorEastAsia"/>
          <w:lang w:eastAsia="zh-CN"/>
        </w:rPr>
        <w:t xml:space="preserve">case 1-7, </w:t>
      </w:r>
      <w:r w:rsidR="00A80B49">
        <w:rPr>
          <w:rFonts w:eastAsiaTheme="minorEastAsia"/>
          <w:lang w:eastAsia="zh-CN"/>
        </w:rPr>
        <w:t>backscattered wave on UL band and NR UL signals have interference to each other. It can be studied the solutions, such as TDM/FDM/CDM methods, or it can also be up to BS’s implementation.</w:t>
      </w:r>
    </w:p>
    <w:p w14:paraId="46F7A3B0" w14:textId="535C45EA" w:rsidR="006E78CD" w:rsidRDefault="006E78CD" w:rsidP="006E78CD">
      <w:pPr>
        <w:pStyle w:val="a0"/>
        <w:numPr>
          <w:ilvl w:val="0"/>
          <w:numId w:val="34"/>
        </w:numPr>
        <w:spacing w:beforeLines="50" w:before="120" w:afterLines="50"/>
        <w:rPr>
          <w:rFonts w:eastAsiaTheme="minorEastAsia"/>
          <w:lang w:eastAsia="zh-CN"/>
        </w:rPr>
      </w:pPr>
      <w:r>
        <w:rPr>
          <w:rFonts w:eastAsiaTheme="minorEastAsia" w:hint="eastAsia"/>
          <w:lang w:eastAsia="zh-CN"/>
        </w:rPr>
        <w:t>T</w:t>
      </w:r>
      <w:r>
        <w:rPr>
          <w:rFonts w:eastAsiaTheme="minorEastAsia"/>
          <w:lang w:eastAsia="zh-CN"/>
        </w:rPr>
        <w:t>opology 2</w:t>
      </w:r>
    </w:p>
    <w:p w14:paraId="544DB8BF" w14:textId="7B8C98BC" w:rsidR="00E727DB" w:rsidRDefault="00E727DB" w:rsidP="00E727DB">
      <w:pPr>
        <w:pStyle w:val="a0"/>
        <w:numPr>
          <w:ilvl w:val="1"/>
          <w:numId w:val="34"/>
        </w:numPr>
        <w:spacing w:beforeLines="50" w:before="120" w:afterLines="50"/>
        <w:rPr>
          <w:rFonts w:eastAsiaTheme="minorEastAsia"/>
          <w:lang w:eastAsia="zh-CN"/>
        </w:rPr>
      </w:pPr>
      <w:r>
        <w:rPr>
          <w:rFonts w:eastAsiaTheme="minorEastAsia"/>
          <w:lang w:eastAsia="zh-CN"/>
        </w:rPr>
        <w:t>Case 2-1:</w:t>
      </w:r>
      <w:r w:rsidR="00197713">
        <w:rPr>
          <w:rFonts w:eastAsiaTheme="minorEastAsia"/>
          <w:lang w:eastAsia="zh-CN"/>
        </w:rPr>
        <w:t xml:space="preserve"> UE transmits carrier-wave on DL and receives NR signal on DL.</w:t>
      </w:r>
      <w:r w:rsidR="002B337D">
        <w:rPr>
          <w:rFonts w:eastAsiaTheme="minorEastAsia"/>
          <w:lang w:eastAsia="zh-CN"/>
        </w:rPr>
        <w:t xml:space="preserve"> </w:t>
      </w:r>
      <w:r w:rsidR="009F0291" w:rsidRPr="0027669B">
        <w:rPr>
          <w:rFonts w:eastAsiaTheme="minorEastAsia"/>
          <w:b/>
          <w:lang w:eastAsia="zh-CN"/>
        </w:rPr>
        <w:t>I</w:t>
      </w:r>
      <w:r w:rsidR="002B337D" w:rsidRPr="0027669B">
        <w:rPr>
          <w:rFonts w:eastAsiaTheme="minorEastAsia"/>
          <w:b/>
          <w:lang w:eastAsia="zh-CN"/>
        </w:rPr>
        <w:t>nterference</w:t>
      </w:r>
      <w:r w:rsidR="009F0291" w:rsidRPr="0027669B">
        <w:rPr>
          <w:rFonts w:eastAsiaTheme="minorEastAsia"/>
          <w:b/>
          <w:lang w:eastAsia="zh-CN"/>
        </w:rPr>
        <w:t>/half-duplex</w:t>
      </w:r>
    </w:p>
    <w:p w14:paraId="390C1A75" w14:textId="2901AE67" w:rsidR="00E727DB" w:rsidRDefault="00E727DB" w:rsidP="00E727DB">
      <w:pPr>
        <w:pStyle w:val="a0"/>
        <w:numPr>
          <w:ilvl w:val="1"/>
          <w:numId w:val="34"/>
        </w:numPr>
        <w:spacing w:beforeLines="50" w:before="120" w:afterLines="50"/>
        <w:rPr>
          <w:rFonts w:eastAsiaTheme="minorEastAsia"/>
          <w:lang w:eastAsia="zh-CN"/>
        </w:rPr>
      </w:pPr>
      <w:r>
        <w:rPr>
          <w:rFonts w:eastAsiaTheme="minorEastAsia"/>
          <w:lang w:eastAsia="zh-CN"/>
        </w:rPr>
        <w:t>Case 2-2:</w:t>
      </w:r>
      <w:r w:rsidR="00197713">
        <w:rPr>
          <w:rFonts w:eastAsiaTheme="minorEastAsia"/>
          <w:lang w:eastAsia="zh-CN"/>
        </w:rPr>
        <w:t xml:space="preserve"> UE transmits carrier-wave on DL and transmits NR signal on UL.</w:t>
      </w:r>
      <w:r w:rsidR="002B337D">
        <w:rPr>
          <w:rFonts w:eastAsiaTheme="minorEastAsia"/>
          <w:lang w:eastAsia="zh-CN"/>
        </w:rPr>
        <w:t xml:space="preserve"> </w:t>
      </w:r>
    </w:p>
    <w:p w14:paraId="4634FD49" w14:textId="0F66BE80" w:rsidR="00E727DB" w:rsidRDefault="00E727DB" w:rsidP="00E727DB">
      <w:pPr>
        <w:pStyle w:val="a0"/>
        <w:numPr>
          <w:ilvl w:val="1"/>
          <w:numId w:val="34"/>
        </w:numPr>
        <w:spacing w:beforeLines="50" w:before="120" w:afterLines="50"/>
        <w:rPr>
          <w:rFonts w:eastAsiaTheme="minorEastAsia"/>
          <w:lang w:eastAsia="zh-CN"/>
        </w:rPr>
      </w:pPr>
      <w:r>
        <w:rPr>
          <w:rFonts w:eastAsiaTheme="minorEastAsia"/>
          <w:lang w:eastAsia="zh-CN"/>
        </w:rPr>
        <w:t>Case 2-3:</w:t>
      </w:r>
      <w:r w:rsidR="00197713">
        <w:rPr>
          <w:rFonts w:eastAsiaTheme="minorEastAsia"/>
          <w:lang w:eastAsia="zh-CN"/>
        </w:rPr>
        <w:t xml:space="preserve"> UE transmits carrier-wave on UL and receives NR signal on DL.</w:t>
      </w:r>
      <w:r w:rsidR="002B337D">
        <w:rPr>
          <w:rFonts w:eastAsiaTheme="minorEastAsia"/>
          <w:lang w:eastAsia="zh-CN"/>
        </w:rPr>
        <w:t xml:space="preserve"> </w:t>
      </w:r>
      <w:r w:rsidR="0027669B" w:rsidRPr="0027669B">
        <w:rPr>
          <w:rFonts w:eastAsiaTheme="minorEastAsia"/>
          <w:b/>
          <w:lang w:eastAsia="zh-CN"/>
        </w:rPr>
        <w:t>Full-duplex</w:t>
      </w:r>
    </w:p>
    <w:p w14:paraId="147DB1EE" w14:textId="1969C55E" w:rsidR="00E727DB" w:rsidRDefault="00E727DB" w:rsidP="00E727DB">
      <w:pPr>
        <w:pStyle w:val="a0"/>
        <w:numPr>
          <w:ilvl w:val="1"/>
          <w:numId w:val="34"/>
        </w:numPr>
        <w:spacing w:beforeLines="50" w:before="120" w:afterLines="50"/>
        <w:rPr>
          <w:rFonts w:eastAsiaTheme="minorEastAsia"/>
          <w:lang w:eastAsia="zh-CN"/>
        </w:rPr>
      </w:pPr>
      <w:r>
        <w:rPr>
          <w:rFonts w:eastAsiaTheme="minorEastAsia"/>
          <w:lang w:eastAsia="zh-CN"/>
        </w:rPr>
        <w:t>Case 2-4:</w:t>
      </w:r>
      <w:r w:rsidR="00197713">
        <w:rPr>
          <w:rFonts w:eastAsiaTheme="minorEastAsia"/>
          <w:lang w:eastAsia="zh-CN"/>
        </w:rPr>
        <w:t xml:space="preserve"> UE transmits carrier-wave on UL and transmits NR signal on UL.</w:t>
      </w:r>
      <w:r w:rsidR="002B337D">
        <w:rPr>
          <w:rFonts w:eastAsiaTheme="minorEastAsia"/>
          <w:lang w:eastAsia="zh-CN"/>
        </w:rPr>
        <w:t xml:space="preserve"> </w:t>
      </w:r>
    </w:p>
    <w:p w14:paraId="1AB54900" w14:textId="1B723799" w:rsidR="00F92E83" w:rsidRDefault="00F92E83" w:rsidP="00E727DB">
      <w:pPr>
        <w:pStyle w:val="a0"/>
        <w:numPr>
          <w:ilvl w:val="1"/>
          <w:numId w:val="34"/>
        </w:numPr>
        <w:spacing w:beforeLines="50" w:before="120" w:afterLines="50"/>
        <w:rPr>
          <w:rFonts w:eastAsiaTheme="minorEastAsia"/>
          <w:lang w:eastAsia="zh-CN"/>
        </w:rPr>
      </w:pPr>
      <w:r>
        <w:rPr>
          <w:rFonts w:eastAsiaTheme="minorEastAsia"/>
          <w:lang w:eastAsia="zh-CN"/>
        </w:rPr>
        <w:t xml:space="preserve">Case 2-5: UE receives backscattered wave on DL and receives NR signal on DL. </w:t>
      </w:r>
      <w:r w:rsidRPr="0027669B">
        <w:rPr>
          <w:rFonts w:eastAsiaTheme="minorEastAsia"/>
          <w:b/>
          <w:lang w:eastAsia="zh-CN"/>
        </w:rPr>
        <w:t>Interference</w:t>
      </w:r>
    </w:p>
    <w:p w14:paraId="1FB0C51C" w14:textId="7A4D020E" w:rsidR="00F92E83" w:rsidRDefault="00F92E83" w:rsidP="00E727DB">
      <w:pPr>
        <w:pStyle w:val="a0"/>
        <w:numPr>
          <w:ilvl w:val="1"/>
          <w:numId w:val="34"/>
        </w:numPr>
        <w:spacing w:beforeLines="50" w:before="120" w:afterLines="50"/>
        <w:rPr>
          <w:rFonts w:eastAsiaTheme="minorEastAsia"/>
          <w:lang w:eastAsia="zh-CN"/>
        </w:rPr>
      </w:pPr>
      <w:r>
        <w:rPr>
          <w:rFonts w:eastAsiaTheme="minorEastAsia"/>
          <w:lang w:eastAsia="zh-CN"/>
        </w:rPr>
        <w:t xml:space="preserve">Case 2-6: UE receives backscattered wave on DL and transmits NR signal on UL. </w:t>
      </w:r>
      <w:r w:rsidR="0027669B" w:rsidRPr="0027669B">
        <w:rPr>
          <w:rFonts w:eastAsiaTheme="minorEastAsia"/>
          <w:b/>
          <w:lang w:eastAsia="zh-CN"/>
        </w:rPr>
        <w:t>Full-duplex</w:t>
      </w:r>
    </w:p>
    <w:p w14:paraId="75F052EE" w14:textId="5DD01044" w:rsidR="00F92E83" w:rsidRDefault="00F92E83" w:rsidP="00E727DB">
      <w:pPr>
        <w:pStyle w:val="a0"/>
        <w:numPr>
          <w:ilvl w:val="1"/>
          <w:numId w:val="34"/>
        </w:numPr>
        <w:spacing w:beforeLines="50" w:before="120" w:afterLines="50"/>
        <w:rPr>
          <w:rFonts w:eastAsiaTheme="minorEastAsia"/>
          <w:lang w:eastAsia="zh-CN"/>
        </w:rPr>
      </w:pPr>
      <w:r>
        <w:rPr>
          <w:rFonts w:eastAsiaTheme="minorEastAsia"/>
          <w:lang w:eastAsia="zh-CN"/>
        </w:rPr>
        <w:t xml:space="preserve">Case 2-7: UE receives backscattered wave on UL and receives NR signal on DL. </w:t>
      </w:r>
    </w:p>
    <w:p w14:paraId="1C7275FF" w14:textId="677E2382" w:rsidR="00F92E83" w:rsidRDefault="00F92E83" w:rsidP="00E727DB">
      <w:pPr>
        <w:pStyle w:val="a0"/>
        <w:numPr>
          <w:ilvl w:val="1"/>
          <w:numId w:val="34"/>
        </w:numPr>
        <w:spacing w:beforeLines="50" w:before="120" w:afterLines="50"/>
        <w:rPr>
          <w:rFonts w:eastAsiaTheme="minorEastAsia"/>
          <w:lang w:eastAsia="zh-CN"/>
        </w:rPr>
      </w:pPr>
      <w:r>
        <w:rPr>
          <w:rFonts w:eastAsiaTheme="minorEastAsia"/>
          <w:lang w:eastAsia="zh-CN"/>
        </w:rPr>
        <w:t xml:space="preserve">Case 2-8: UE receives backscattered wave on UL and transmits NR signal on UL. </w:t>
      </w:r>
      <w:r w:rsidRPr="0027669B">
        <w:rPr>
          <w:rFonts w:eastAsiaTheme="minorEastAsia"/>
          <w:b/>
          <w:lang w:eastAsia="zh-CN"/>
        </w:rPr>
        <w:t>Interference</w:t>
      </w:r>
      <w:r w:rsidR="009F0291" w:rsidRPr="0027669B">
        <w:rPr>
          <w:rFonts w:eastAsiaTheme="minorEastAsia"/>
          <w:b/>
          <w:lang w:eastAsia="zh-CN"/>
        </w:rPr>
        <w:t>/half-duplex</w:t>
      </w:r>
    </w:p>
    <w:p w14:paraId="21B17BD5" w14:textId="0D037CD9" w:rsidR="002F70E0" w:rsidRDefault="002F70E0" w:rsidP="00C1661E">
      <w:pPr>
        <w:pStyle w:val="a0"/>
        <w:spacing w:beforeLines="50" w:before="120" w:afterLines="50"/>
        <w:ind w:left="420"/>
        <w:rPr>
          <w:rFonts w:eastAsiaTheme="minorEastAsia" w:hint="eastAsia"/>
          <w:lang w:eastAsia="zh-CN"/>
        </w:rPr>
      </w:pPr>
      <w:r>
        <w:rPr>
          <w:rFonts w:eastAsiaTheme="minorEastAsia" w:hint="eastAsia"/>
          <w:lang w:eastAsia="zh-CN"/>
        </w:rPr>
        <w:lastRenderedPageBreak/>
        <w:t>I</w:t>
      </w:r>
      <w:r>
        <w:rPr>
          <w:rFonts w:eastAsiaTheme="minorEastAsia"/>
          <w:lang w:eastAsia="zh-CN"/>
        </w:rPr>
        <w:t>n Topology 2, a UE is used as intermediate node for A-IoT data/signaling relay</w:t>
      </w:r>
      <w:r w:rsidR="00217736">
        <w:rPr>
          <w:rFonts w:eastAsiaTheme="minorEastAsia"/>
          <w:lang w:eastAsia="zh-CN"/>
        </w:rPr>
        <w:t xml:space="preserve">. It can be observed that the interference/half-duplex issue happens </w:t>
      </w:r>
      <w:r w:rsidR="007C55CB">
        <w:rPr>
          <w:rFonts w:eastAsiaTheme="minorEastAsia"/>
          <w:lang w:eastAsia="zh-CN"/>
        </w:rPr>
        <w:t>because</w:t>
      </w:r>
      <w:r w:rsidR="00217736">
        <w:rPr>
          <w:rFonts w:eastAsiaTheme="minorEastAsia"/>
          <w:lang w:eastAsia="zh-CN"/>
        </w:rPr>
        <w:t xml:space="preserve"> UE</w:t>
      </w:r>
      <w:r w:rsidR="007C55CB">
        <w:rPr>
          <w:rFonts w:eastAsiaTheme="minorEastAsia"/>
          <w:lang w:eastAsia="zh-CN"/>
        </w:rPr>
        <w:t xml:space="preserve"> cannot</w:t>
      </w:r>
      <w:r w:rsidR="00217736">
        <w:rPr>
          <w:rFonts w:eastAsiaTheme="minorEastAsia"/>
          <w:lang w:eastAsia="zh-CN"/>
        </w:rPr>
        <w:t xml:space="preserve"> transmit carrier-wave on DL and</w:t>
      </w:r>
      <w:r w:rsidR="00622AA7">
        <w:rPr>
          <w:rFonts w:eastAsiaTheme="minorEastAsia"/>
          <w:lang w:eastAsia="zh-CN"/>
        </w:rPr>
        <w:t xml:space="preserve"> simultaneously</w:t>
      </w:r>
      <w:r w:rsidR="00217736">
        <w:rPr>
          <w:rFonts w:eastAsiaTheme="minorEastAsia"/>
          <w:lang w:eastAsia="zh-CN"/>
        </w:rPr>
        <w:t xml:space="preserve"> receive NR DL signal.</w:t>
      </w:r>
      <w:r w:rsidR="006A57A5">
        <w:rPr>
          <w:rFonts w:eastAsiaTheme="minorEastAsia"/>
          <w:lang w:eastAsia="zh-CN"/>
        </w:rPr>
        <w:t xml:space="preserve"> Furthermore, it should be studied that whether a UE can use DL for carrier-wave’s transmission, even it is a single frequency sinusoidal wave.</w:t>
      </w:r>
      <w:r w:rsidR="007B2132">
        <w:rPr>
          <w:rFonts w:eastAsiaTheme="minorEastAsia"/>
          <w:lang w:eastAsia="zh-CN"/>
        </w:rPr>
        <w:t xml:space="preserve"> There is no interference issue observed for case 2-2, 2-3 and 2-4.</w:t>
      </w:r>
      <w:r w:rsidR="0035453B">
        <w:rPr>
          <w:rFonts w:eastAsiaTheme="minorEastAsia"/>
          <w:lang w:eastAsia="zh-CN"/>
        </w:rPr>
        <w:t xml:space="preserve"> When the UE receives backscattered wave from A-IoT devices, interference/half-duplex issue is observed in case 2-5 and 2-8. In case 2-5, NR DL signal has strong interference to the backscattered wave on DL band. In addition, in case 2-8, a UE cannot receive backscattered wave</w:t>
      </w:r>
      <w:r w:rsidR="0086328B">
        <w:rPr>
          <w:rFonts w:eastAsiaTheme="minorEastAsia"/>
          <w:lang w:eastAsia="zh-CN"/>
        </w:rPr>
        <w:t xml:space="preserve"> on UL</w:t>
      </w:r>
      <w:r w:rsidR="0035453B">
        <w:rPr>
          <w:rFonts w:eastAsiaTheme="minorEastAsia"/>
          <w:lang w:eastAsia="zh-CN"/>
        </w:rPr>
        <w:t xml:space="preserve"> and simultaneously transmit NR UL signal</w:t>
      </w:r>
      <w:r w:rsidR="00F0498D">
        <w:rPr>
          <w:rFonts w:eastAsiaTheme="minorEastAsia"/>
          <w:lang w:eastAsia="zh-CN"/>
        </w:rPr>
        <w:t xml:space="preserve"> due to half-duplex.</w:t>
      </w:r>
      <w:r w:rsidR="00C20AB1">
        <w:rPr>
          <w:rFonts w:eastAsiaTheme="minorEastAsia"/>
          <w:lang w:eastAsia="zh-CN"/>
        </w:rPr>
        <w:t xml:space="preserve"> For case 2-5 and 2-8, potential solutions can be studied to eliminate interference, e.g. backscattered wave and UE’s </w:t>
      </w:r>
      <w:r w:rsidR="000F6D5E">
        <w:rPr>
          <w:rFonts w:eastAsiaTheme="minorEastAsia"/>
          <w:lang w:eastAsia="zh-CN"/>
        </w:rPr>
        <w:t>DL/</w:t>
      </w:r>
      <w:r w:rsidR="00C20AB1">
        <w:rPr>
          <w:rFonts w:eastAsiaTheme="minorEastAsia"/>
          <w:lang w:eastAsia="zh-CN"/>
        </w:rPr>
        <w:t>UL are TDM</w:t>
      </w:r>
      <w:r w:rsidR="00811855">
        <w:rPr>
          <w:rFonts w:eastAsiaTheme="minorEastAsia"/>
          <w:lang w:eastAsia="zh-CN"/>
        </w:rPr>
        <w:t>.</w:t>
      </w:r>
      <w:r w:rsidR="001023BC">
        <w:rPr>
          <w:rFonts w:eastAsiaTheme="minorEastAsia"/>
          <w:lang w:eastAsia="zh-CN"/>
        </w:rPr>
        <w:t xml:space="preserve"> For case 2-6 and 2-7, since the backscattered wave and UE’s NR signal are on different band</w:t>
      </w:r>
      <w:r w:rsidR="00BD58F5">
        <w:rPr>
          <w:rFonts w:eastAsiaTheme="minorEastAsia"/>
          <w:lang w:eastAsia="zh-CN"/>
        </w:rPr>
        <w:t>, there is no interference issue observed.</w:t>
      </w:r>
    </w:p>
    <w:p w14:paraId="1809547E" w14:textId="5DB6AE4F" w:rsidR="003510A6" w:rsidRDefault="00DB59DC" w:rsidP="00CC5ED1">
      <w:pPr>
        <w:pStyle w:val="a0"/>
        <w:spacing w:beforeLines="50" w:before="120" w:afterLines="50"/>
        <w:rPr>
          <w:rFonts w:eastAsiaTheme="minorEastAsia"/>
          <w:b/>
          <w:i/>
          <w:lang w:eastAsia="zh-CN"/>
        </w:rPr>
      </w:pPr>
      <w:r w:rsidRPr="006C36A3">
        <w:rPr>
          <w:rFonts w:eastAsiaTheme="minorEastAsia" w:hint="eastAsia"/>
          <w:b/>
          <w:i/>
          <w:lang w:eastAsia="zh-CN"/>
        </w:rPr>
        <w:t>O</w:t>
      </w:r>
      <w:r w:rsidRPr="006C36A3">
        <w:rPr>
          <w:rFonts w:eastAsiaTheme="minorEastAsia"/>
          <w:b/>
          <w:i/>
          <w:lang w:eastAsia="zh-CN"/>
        </w:rPr>
        <w:t xml:space="preserve">bservation </w:t>
      </w:r>
      <w:r w:rsidR="00F61840">
        <w:rPr>
          <w:rFonts w:eastAsiaTheme="minorEastAsia"/>
          <w:b/>
          <w:i/>
          <w:lang w:eastAsia="zh-CN"/>
        </w:rPr>
        <w:t>2</w:t>
      </w:r>
      <w:r w:rsidRPr="006C36A3">
        <w:rPr>
          <w:rFonts w:eastAsiaTheme="minorEastAsia"/>
          <w:b/>
          <w:i/>
          <w:lang w:eastAsia="zh-CN"/>
        </w:rPr>
        <w:t>: In Topology 1</w:t>
      </w:r>
      <w:r w:rsidR="003510A6">
        <w:rPr>
          <w:rFonts w:eastAsiaTheme="minorEastAsia"/>
          <w:b/>
          <w:i/>
          <w:lang w:eastAsia="zh-CN"/>
        </w:rPr>
        <w:t xml:space="preserve">, </w:t>
      </w:r>
    </w:p>
    <w:p w14:paraId="7F56E0A9" w14:textId="3DB33CB9" w:rsidR="00B522CC" w:rsidRDefault="003510A6" w:rsidP="003510A6">
      <w:pPr>
        <w:pStyle w:val="a0"/>
        <w:numPr>
          <w:ilvl w:val="0"/>
          <w:numId w:val="34"/>
        </w:numPr>
        <w:spacing w:beforeLines="50" w:before="120" w:afterLines="50"/>
        <w:rPr>
          <w:rFonts w:eastAsiaTheme="minorEastAsia"/>
          <w:b/>
          <w:i/>
          <w:lang w:eastAsia="zh-CN"/>
        </w:rPr>
      </w:pPr>
      <w:r>
        <w:rPr>
          <w:rFonts w:eastAsiaTheme="minorEastAsia"/>
          <w:b/>
          <w:i/>
          <w:lang w:eastAsia="zh-CN"/>
        </w:rPr>
        <w:t>W</w:t>
      </w:r>
      <w:r w:rsidR="00DB59DC" w:rsidRPr="006C36A3">
        <w:rPr>
          <w:rFonts w:eastAsiaTheme="minorEastAsia"/>
          <w:b/>
          <w:i/>
          <w:lang w:eastAsia="zh-CN"/>
        </w:rPr>
        <w:t>hen BS transmits carrier-wave on DL, there is no interference issue to NR DL/UL signal.</w:t>
      </w:r>
    </w:p>
    <w:p w14:paraId="310C08F6" w14:textId="391F2FC1" w:rsidR="003510A6" w:rsidRDefault="003510A6" w:rsidP="003510A6">
      <w:pPr>
        <w:pStyle w:val="a0"/>
        <w:numPr>
          <w:ilvl w:val="0"/>
          <w:numId w:val="34"/>
        </w:numPr>
        <w:spacing w:beforeLines="50" w:before="120" w:afterLines="50"/>
        <w:rPr>
          <w:rFonts w:eastAsiaTheme="minorEastAsia"/>
          <w:b/>
          <w:i/>
          <w:lang w:eastAsia="zh-CN"/>
        </w:rPr>
      </w:pPr>
      <w:r>
        <w:rPr>
          <w:rFonts w:eastAsiaTheme="minorEastAsia"/>
          <w:b/>
          <w:i/>
          <w:lang w:eastAsia="zh-CN"/>
        </w:rPr>
        <w:t>When BS transmits carrier-wave on UL, there is interference/half-duplex issue to NR UL signal.</w:t>
      </w:r>
    </w:p>
    <w:p w14:paraId="7C77DB32" w14:textId="72236C6F" w:rsidR="00391426" w:rsidRPr="006C36A3" w:rsidRDefault="00391426" w:rsidP="003510A6">
      <w:pPr>
        <w:pStyle w:val="a0"/>
        <w:numPr>
          <w:ilvl w:val="0"/>
          <w:numId w:val="34"/>
        </w:numPr>
        <w:spacing w:beforeLines="50" w:before="120" w:afterLines="50"/>
        <w:rPr>
          <w:rFonts w:eastAsiaTheme="minorEastAsia"/>
          <w:b/>
          <w:i/>
          <w:lang w:eastAsia="zh-CN"/>
        </w:rPr>
      </w:pPr>
      <w:r>
        <w:rPr>
          <w:rFonts w:eastAsiaTheme="minorEastAsia"/>
          <w:b/>
          <w:i/>
          <w:lang w:eastAsia="zh-CN"/>
        </w:rPr>
        <w:t xml:space="preserve">When BS receives </w:t>
      </w:r>
      <w:r w:rsidR="00025DB6">
        <w:rPr>
          <w:rFonts w:eastAsiaTheme="minorEastAsia"/>
          <w:b/>
          <w:i/>
          <w:lang w:eastAsia="zh-CN"/>
        </w:rPr>
        <w:t>backscattered wave, there is interference</w:t>
      </w:r>
      <w:r w:rsidR="00783478">
        <w:rPr>
          <w:rFonts w:eastAsiaTheme="minorEastAsia"/>
          <w:b/>
          <w:i/>
          <w:lang w:eastAsia="zh-CN"/>
        </w:rPr>
        <w:t>/half-duplex</w:t>
      </w:r>
      <w:r w:rsidR="00025DB6">
        <w:rPr>
          <w:rFonts w:eastAsiaTheme="minorEastAsia"/>
          <w:b/>
          <w:i/>
          <w:lang w:eastAsia="zh-CN"/>
        </w:rPr>
        <w:t xml:space="preserve"> issue on the same band, i.e. DL-DL, UL-UL.</w:t>
      </w:r>
    </w:p>
    <w:p w14:paraId="538829B9" w14:textId="35D6AC29" w:rsidR="00E857EF" w:rsidRDefault="003510A6" w:rsidP="00E857EF">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Study the following aspects in Topology 1 on interference:</w:t>
      </w:r>
    </w:p>
    <w:p w14:paraId="07977EB5" w14:textId="0FEE5315" w:rsidR="003510A6" w:rsidRDefault="003510A6" w:rsidP="003510A6">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hether it is feasible for BS to transmit carrier-wave on UL.</w:t>
      </w:r>
    </w:p>
    <w:p w14:paraId="44F60127" w14:textId="69D5194D" w:rsidR="009A3C35" w:rsidRDefault="009A3C35" w:rsidP="003510A6">
      <w:pPr>
        <w:pStyle w:val="a0"/>
        <w:numPr>
          <w:ilvl w:val="0"/>
          <w:numId w:val="35"/>
        </w:numPr>
        <w:spacing w:beforeLines="50" w:before="120" w:afterLines="50"/>
        <w:rPr>
          <w:rFonts w:eastAsiaTheme="minorEastAsia"/>
          <w:b/>
          <w:i/>
          <w:szCs w:val="20"/>
          <w:lang w:eastAsia="zh-CN"/>
        </w:rPr>
      </w:pPr>
      <w:r>
        <w:rPr>
          <w:rFonts w:eastAsiaTheme="minorEastAsia"/>
          <w:b/>
          <w:i/>
          <w:szCs w:val="20"/>
          <w:lang w:eastAsia="zh-CN"/>
        </w:rPr>
        <w:t>Potential solution</w:t>
      </w:r>
      <w:r w:rsidR="005A4187">
        <w:rPr>
          <w:rFonts w:eastAsiaTheme="minorEastAsia"/>
          <w:b/>
          <w:i/>
          <w:szCs w:val="20"/>
          <w:lang w:eastAsia="zh-CN"/>
        </w:rPr>
        <w:t>s</w:t>
      </w:r>
      <w:r>
        <w:rPr>
          <w:rFonts w:eastAsiaTheme="minorEastAsia"/>
          <w:b/>
          <w:i/>
          <w:szCs w:val="20"/>
          <w:lang w:eastAsia="zh-CN"/>
        </w:rPr>
        <w:t xml:space="preserve"> to eliminate interference between carrier-wave on UL and NR UL signal.</w:t>
      </w:r>
    </w:p>
    <w:p w14:paraId="495B6D98" w14:textId="5872CF8D" w:rsidR="00E857EF" w:rsidRPr="00515DF1" w:rsidRDefault="00B90232" w:rsidP="00CC5ED1">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otential solution to eliminate interference between backscattered wave on DL/UL and NR DL/UL signals, or it can be up to BS’s implementation.</w:t>
      </w:r>
    </w:p>
    <w:p w14:paraId="3DB1C613" w14:textId="5FBDF865" w:rsidR="00515DF1" w:rsidRDefault="00515DF1" w:rsidP="00515DF1">
      <w:pPr>
        <w:pStyle w:val="a0"/>
        <w:spacing w:beforeLines="50" w:before="120" w:afterLines="50"/>
        <w:rPr>
          <w:rFonts w:eastAsiaTheme="minorEastAsia"/>
          <w:b/>
          <w:i/>
          <w:lang w:eastAsia="zh-CN"/>
        </w:rPr>
      </w:pPr>
      <w:r w:rsidRPr="006C36A3">
        <w:rPr>
          <w:rFonts w:eastAsiaTheme="minorEastAsia" w:hint="eastAsia"/>
          <w:b/>
          <w:i/>
          <w:lang w:eastAsia="zh-CN"/>
        </w:rPr>
        <w:t>O</w:t>
      </w:r>
      <w:r w:rsidRPr="006C36A3">
        <w:rPr>
          <w:rFonts w:eastAsiaTheme="minorEastAsia"/>
          <w:b/>
          <w:i/>
          <w:lang w:eastAsia="zh-CN"/>
        </w:rPr>
        <w:t xml:space="preserve">bservation </w:t>
      </w:r>
      <w:r w:rsidR="00F61840">
        <w:rPr>
          <w:rFonts w:eastAsiaTheme="minorEastAsia"/>
          <w:b/>
          <w:i/>
          <w:lang w:eastAsia="zh-CN"/>
        </w:rPr>
        <w:t>3</w:t>
      </w:r>
      <w:r w:rsidRPr="006C36A3">
        <w:rPr>
          <w:rFonts w:eastAsiaTheme="minorEastAsia"/>
          <w:b/>
          <w:i/>
          <w:lang w:eastAsia="zh-CN"/>
        </w:rPr>
        <w:t xml:space="preserve">: In Topology </w:t>
      </w:r>
      <w:r>
        <w:rPr>
          <w:rFonts w:eastAsiaTheme="minorEastAsia"/>
          <w:b/>
          <w:i/>
          <w:lang w:eastAsia="zh-CN"/>
        </w:rPr>
        <w:t xml:space="preserve">2, </w:t>
      </w:r>
    </w:p>
    <w:p w14:paraId="5FC257DE" w14:textId="68BEEDD9" w:rsidR="00515DF1" w:rsidRDefault="0022197F" w:rsidP="00CC5ED1">
      <w:pPr>
        <w:pStyle w:val="a0"/>
        <w:numPr>
          <w:ilvl w:val="0"/>
          <w:numId w:val="36"/>
        </w:numPr>
        <w:spacing w:beforeLines="50" w:before="120" w:afterLines="50"/>
        <w:rPr>
          <w:rFonts w:eastAsiaTheme="minorEastAsia"/>
          <w:b/>
          <w:i/>
          <w:lang w:eastAsia="zh-CN"/>
        </w:rPr>
      </w:pPr>
      <w:r>
        <w:rPr>
          <w:rFonts w:eastAsiaTheme="minorEastAsia"/>
          <w:b/>
          <w:i/>
          <w:lang w:eastAsia="zh-CN"/>
        </w:rPr>
        <w:t>When UE transmits carrier-wave on DL, there is interference/half-duplex issue to UE’s NR DL reception.</w:t>
      </w:r>
    </w:p>
    <w:p w14:paraId="7FB78C46" w14:textId="4F577372" w:rsidR="00AE115E" w:rsidRDefault="00AE115E" w:rsidP="00CC5ED1">
      <w:pPr>
        <w:pStyle w:val="a0"/>
        <w:numPr>
          <w:ilvl w:val="0"/>
          <w:numId w:val="36"/>
        </w:numPr>
        <w:spacing w:beforeLines="50" w:before="120" w:afterLines="50"/>
        <w:rPr>
          <w:rFonts w:eastAsiaTheme="minorEastAsia"/>
          <w:b/>
          <w:i/>
          <w:lang w:eastAsia="zh-CN"/>
        </w:rPr>
      </w:pPr>
      <w:r>
        <w:rPr>
          <w:rFonts w:eastAsiaTheme="minorEastAsia"/>
          <w:b/>
          <w:i/>
          <w:lang w:eastAsia="zh-CN"/>
        </w:rPr>
        <w:t>Otherwise, there is no interference issue observed for case 2-2, 2-3 and 2-4.</w:t>
      </w:r>
    </w:p>
    <w:p w14:paraId="68F4B74D" w14:textId="2DEC790C" w:rsidR="00AE115E" w:rsidRPr="004E3450" w:rsidRDefault="00934BBF" w:rsidP="00CC5ED1">
      <w:pPr>
        <w:pStyle w:val="a0"/>
        <w:numPr>
          <w:ilvl w:val="0"/>
          <w:numId w:val="36"/>
        </w:numPr>
        <w:spacing w:beforeLines="50" w:before="120" w:afterLines="50"/>
        <w:rPr>
          <w:rFonts w:eastAsiaTheme="minorEastAsia"/>
          <w:b/>
          <w:i/>
          <w:lang w:eastAsia="zh-CN"/>
        </w:rPr>
      </w:pPr>
      <w:r>
        <w:rPr>
          <w:rFonts w:eastAsiaTheme="minorEastAsia"/>
          <w:b/>
          <w:i/>
          <w:lang w:eastAsia="zh-CN"/>
        </w:rPr>
        <w:t>When UE receives backscattered wave, there is interference/half-duplex issue on the same band, i.e. DL-DL, UL-UL</w:t>
      </w:r>
      <w:r w:rsidR="0038394E">
        <w:rPr>
          <w:rFonts w:eastAsiaTheme="minorEastAsia"/>
          <w:b/>
          <w:i/>
          <w:lang w:eastAsia="zh-CN"/>
        </w:rPr>
        <w:t>.</w:t>
      </w:r>
    </w:p>
    <w:p w14:paraId="64980B88" w14:textId="672629E5" w:rsidR="004E3450" w:rsidRDefault="004E3450" w:rsidP="004E3450">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Study the following aspects in Topology 2 on interference:</w:t>
      </w:r>
    </w:p>
    <w:p w14:paraId="37FF5FEF" w14:textId="18D5F6B7" w:rsidR="004E3450" w:rsidRDefault="004E3450" w:rsidP="004E3450">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hether it is feasible for UE to transmit carrier-wave on DL.</w:t>
      </w:r>
    </w:p>
    <w:p w14:paraId="636685AC" w14:textId="2EB607F5" w:rsidR="004C4B1F" w:rsidRDefault="006B1113" w:rsidP="004E3450">
      <w:pPr>
        <w:pStyle w:val="a0"/>
        <w:numPr>
          <w:ilvl w:val="0"/>
          <w:numId w:val="35"/>
        </w:numPr>
        <w:spacing w:beforeLines="50" w:before="120" w:afterLines="50"/>
        <w:rPr>
          <w:rFonts w:eastAsiaTheme="minorEastAsia"/>
          <w:b/>
          <w:i/>
          <w:szCs w:val="20"/>
          <w:lang w:eastAsia="zh-CN"/>
        </w:rPr>
      </w:pPr>
      <w:r>
        <w:rPr>
          <w:rFonts w:eastAsiaTheme="minorEastAsia"/>
          <w:b/>
          <w:i/>
          <w:szCs w:val="20"/>
          <w:lang w:eastAsia="zh-CN"/>
        </w:rPr>
        <w:t>For carrier-wave transmission and backscattered wave reception by a UE, study potential solutions to eliminate the interference/half-duplex issue, e.g. TDM between carrier-wave/backscattered wave and UE’s DL/UL.</w:t>
      </w:r>
    </w:p>
    <w:p w14:paraId="60BCEAE9" w14:textId="77777777" w:rsidR="0072549F" w:rsidRPr="003D4FBE" w:rsidRDefault="0072549F"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7B330F6C" w14:textId="28062994" w:rsidR="00637C8A"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C1661E">
        <w:rPr>
          <w:rFonts w:eastAsiaTheme="minorEastAsia"/>
          <w:szCs w:val="22"/>
          <w:lang w:eastAsia="zh-CN"/>
        </w:rPr>
        <w:t xml:space="preserve"> the </w:t>
      </w:r>
      <w:r w:rsidR="00C1661E">
        <w:rPr>
          <w:rFonts w:eastAsia="宋体"/>
          <w:szCs w:val="22"/>
          <w:lang w:eastAsia="zh-CN"/>
        </w:rPr>
        <w:t xml:space="preserve">necessary characteristics of carrier-wave waveform for carrier wave provided externally to the ambient IoT devices, and interference handling at Ambient IoT UL receiver, and at NR </w:t>
      </w:r>
      <w:proofErr w:type="spellStart"/>
      <w:r w:rsidR="00C1661E">
        <w:rPr>
          <w:rFonts w:eastAsia="宋体"/>
          <w:szCs w:val="22"/>
          <w:lang w:eastAsia="zh-CN"/>
        </w:rPr>
        <w:t>basestation</w:t>
      </w:r>
      <w:proofErr w:type="spellEnd"/>
      <w:r w:rsidR="00C1661E">
        <w:rPr>
          <w:rFonts w:eastAsia="宋体"/>
          <w:szCs w:val="22"/>
          <w:lang w:eastAsia="zh-CN"/>
        </w:rPr>
        <w:t xml:space="preserve"> are discussed. The observations and proposals can be concluded as follows:</w:t>
      </w:r>
    </w:p>
    <w:p w14:paraId="5F425EE8" w14:textId="77777777" w:rsidR="00FD2FDE" w:rsidRDefault="00FD2FDE" w:rsidP="00FD2FDE">
      <w:pPr>
        <w:pStyle w:val="a0"/>
        <w:numPr>
          <w:ilvl w:val="0"/>
          <w:numId w:val="42"/>
        </w:numPr>
        <w:spacing w:beforeLines="50" w:before="120" w:afterLines="50"/>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tudy a single frequency carrier-wave, without changing amplitude, frequency or phase, to be provided externally to A-IoT devices for backscattering, e.g. sinusoidal wave.</w:t>
      </w:r>
    </w:p>
    <w:p w14:paraId="0F75CEF0" w14:textId="05B03127" w:rsidR="00C1661E" w:rsidRPr="00FD2FDE" w:rsidRDefault="00FD2FDE" w:rsidP="00EF5965">
      <w:pPr>
        <w:pStyle w:val="a0"/>
        <w:numPr>
          <w:ilvl w:val="1"/>
          <w:numId w:val="42"/>
        </w:numPr>
        <w:spacing w:beforeLines="50" w:before="120" w:afterLines="50"/>
        <w:ind w:left="420"/>
        <w:rPr>
          <w:rFonts w:eastAsiaTheme="minorEastAsia" w:hint="eastAsia"/>
          <w:b/>
          <w:i/>
          <w:szCs w:val="20"/>
          <w:lang w:eastAsia="zh-CN"/>
        </w:rPr>
      </w:pPr>
      <w:r>
        <w:rPr>
          <w:rFonts w:eastAsiaTheme="minorEastAsia"/>
          <w:b/>
          <w:i/>
          <w:szCs w:val="20"/>
          <w:lang w:eastAsia="zh-CN"/>
        </w:rPr>
        <w:t>Study whether/how a</w:t>
      </w:r>
      <w:r>
        <w:rPr>
          <w:rFonts w:eastAsiaTheme="minorEastAsia" w:hint="eastAsia"/>
          <w:b/>
          <w:i/>
          <w:szCs w:val="20"/>
          <w:lang w:eastAsia="zh-CN"/>
        </w:rPr>
        <w:t>n</w:t>
      </w:r>
      <w:r>
        <w:rPr>
          <w:rFonts w:eastAsiaTheme="minorEastAsia"/>
          <w:b/>
          <w:i/>
          <w:szCs w:val="20"/>
          <w:lang w:eastAsia="zh-CN"/>
        </w:rPr>
        <w:t xml:space="preserve"> OFDM carrier-wave can be used by A-IoT devices for backscattering.</w:t>
      </w:r>
    </w:p>
    <w:p w14:paraId="3AF0B7A6" w14:textId="77777777" w:rsidR="00FD2FDE" w:rsidRDefault="00FD2FDE" w:rsidP="00FD2FDE">
      <w:pPr>
        <w:pStyle w:val="a0"/>
        <w:numPr>
          <w:ilvl w:val="0"/>
          <w:numId w:val="42"/>
        </w:numPr>
        <w:spacing w:beforeLines="50" w:before="120" w:afterLines="50"/>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tudy the external carrier-wave provider in different Topologies: the carrier-wave node (CWN) can be BS, intermediate node, or other than both.</w:t>
      </w:r>
    </w:p>
    <w:p w14:paraId="4E908364" w14:textId="77777777" w:rsidR="00710390" w:rsidRDefault="00710390" w:rsidP="00710390">
      <w:pPr>
        <w:pStyle w:val="a0"/>
        <w:numPr>
          <w:ilvl w:val="0"/>
          <w:numId w:val="42"/>
        </w:numPr>
        <w:spacing w:beforeLines="50" w:before="120" w:afterLines="50"/>
        <w:rPr>
          <w:rFonts w:eastAsiaTheme="minorEastAsia"/>
          <w:b/>
          <w:i/>
          <w:szCs w:val="20"/>
          <w:lang w:eastAsia="zh-CN"/>
        </w:rPr>
      </w:pPr>
      <w:r>
        <w:rPr>
          <w:rFonts w:eastAsiaTheme="minorEastAsia"/>
          <w:b/>
          <w:i/>
          <w:szCs w:val="20"/>
          <w:lang w:eastAsia="zh-CN"/>
        </w:rPr>
        <w:t>When BS provides the carrier-wave,</w:t>
      </w:r>
    </w:p>
    <w:p w14:paraId="190D7CE8" w14:textId="77777777" w:rsidR="00710390" w:rsidRDefault="00710390" w:rsidP="00710390">
      <w:pPr>
        <w:pStyle w:val="a0"/>
        <w:numPr>
          <w:ilvl w:val="0"/>
          <w:numId w:val="29"/>
        </w:numPr>
        <w:spacing w:beforeLines="50" w:before="120" w:afterLines="50"/>
        <w:rPr>
          <w:rFonts w:eastAsiaTheme="minorEastAsia"/>
          <w:b/>
          <w:i/>
          <w:szCs w:val="20"/>
          <w:lang w:eastAsia="zh-CN"/>
        </w:rPr>
      </w:pPr>
      <w:r>
        <w:rPr>
          <w:rFonts w:eastAsiaTheme="minorEastAsia"/>
          <w:b/>
          <w:i/>
          <w:szCs w:val="20"/>
          <w:lang w:eastAsia="zh-CN"/>
        </w:rPr>
        <w:t>Study whether the carrier-wave is on DL band or on UL band of FR1 licensed spectrum in FDD.</w:t>
      </w:r>
    </w:p>
    <w:p w14:paraId="357D8123" w14:textId="77777777" w:rsidR="00710390" w:rsidRDefault="00710390" w:rsidP="00710390">
      <w:pPr>
        <w:pStyle w:val="a0"/>
        <w:numPr>
          <w:ilvl w:val="0"/>
          <w:numId w:val="29"/>
        </w:numPr>
        <w:spacing w:beforeLines="50" w:before="120" w:afterLines="50"/>
        <w:rPr>
          <w:rFonts w:eastAsiaTheme="minorEastAsia"/>
          <w:b/>
          <w:i/>
          <w:szCs w:val="20"/>
          <w:lang w:eastAsia="zh-CN"/>
        </w:rPr>
      </w:pPr>
      <w:r>
        <w:rPr>
          <w:rFonts w:eastAsiaTheme="minorEastAsia"/>
          <w:b/>
          <w:i/>
          <w:szCs w:val="20"/>
          <w:lang w:eastAsia="zh-CN"/>
        </w:rPr>
        <w:t>Study whether the backscattered wave is on DL band or on UL band of FR1 licensed spectrum in FDD, and whether frequency shift function is capable by A-IoT device.</w:t>
      </w:r>
    </w:p>
    <w:p w14:paraId="2ACFDFAD" w14:textId="77777777" w:rsidR="00710390" w:rsidRDefault="00710390" w:rsidP="00710390">
      <w:pPr>
        <w:pStyle w:val="a0"/>
        <w:numPr>
          <w:ilvl w:val="0"/>
          <w:numId w:val="42"/>
        </w:numPr>
        <w:spacing w:beforeLines="50" w:before="120" w:afterLines="50"/>
        <w:rPr>
          <w:rFonts w:eastAsiaTheme="minorEastAsia"/>
          <w:b/>
          <w:i/>
          <w:szCs w:val="20"/>
          <w:lang w:eastAsia="zh-CN"/>
        </w:rPr>
      </w:pPr>
      <w:r>
        <w:rPr>
          <w:rFonts w:eastAsiaTheme="minorEastAsia"/>
          <w:b/>
          <w:i/>
          <w:szCs w:val="20"/>
          <w:lang w:eastAsia="zh-CN"/>
        </w:rPr>
        <w:t>When the intermediate node provides the carrier-wave, study that the carrier-wave is on UL band</w:t>
      </w:r>
      <w:r w:rsidRPr="006774C8">
        <w:rPr>
          <w:rFonts w:eastAsiaTheme="minorEastAsia"/>
          <w:b/>
          <w:i/>
          <w:szCs w:val="20"/>
          <w:lang w:eastAsia="zh-CN"/>
        </w:rPr>
        <w:t xml:space="preserve"> </w:t>
      </w:r>
      <w:r>
        <w:rPr>
          <w:rFonts w:eastAsiaTheme="minorEastAsia"/>
          <w:b/>
          <w:i/>
          <w:szCs w:val="20"/>
          <w:lang w:eastAsia="zh-CN"/>
        </w:rPr>
        <w:t>of FR1 licensed spectrum in FDD.</w:t>
      </w:r>
    </w:p>
    <w:p w14:paraId="2E07674B" w14:textId="77777777" w:rsidR="00710390" w:rsidRDefault="00710390" w:rsidP="00710390">
      <w:pPr>
        <w:pStyle w:val="a0"/>
        <w:numPr>
          <w:ilvl w:val="0"/>
          <w:numId w:val="42"/>
        </w:numPr>
        <w:spacing w:beforeLines="50" w:before="120" w:afterLines="50"/>
        <w:rPr>
          <w:rFonts w:eastAsiaTheme="minorEastAsia"/>
          <w:b/>
          <w:i/>
          <w:szCs w:val="20"/>
          <w:lang w:eastAsia="zh-CN"/>
        </w:rPr>
      </w:pPr>
      <w:r>
        <w:rPr>
          <w:rFonts w:eastAsiaTheme="minorEastAsia"/>
          <w:b/>
          <w:i/>
          <w:szCs w:val="20"/>
          <w:lang w:eastAsia="zh-CN"/>
        </w:rPr>
        <w:lastRenderedPageBreak/>
        <w:t>Study the following aspects for TDM transmission:</w:t>
      </w:r>
    </w:p>
    <w:p w14:paraId="6D127C2A" w14:textId="77777777" w:rsidR="00710390" w:rsidRDefault="00710390" w:rsidP="00710390">
      <w:pPr>
        <w:pStyle w:val="a0"/>
        <w:numPr>
          <w:ilvl w:val="0"/>
          <w:numId w:val="30"/>
        </w:numPr>
        <w:spacing w:beforeLines="50" w:before="120" w:afterLines="50"/>
        <w:rPr>
          <w:rFonts w:eastAsiaTheme="minorEastAsia"/>
          <w:b/>
          <w:i/>
          <w:szCs w:val="20"/>
          <w:lang w:eastAsia="zh-CN"/>
        </w:rPr>
      </w:pPr>
      <w:r>
        <w:rPr>
          <w:rFonts w:eastAsiaTheme="minorEastAsia"/>
          <w:b/>
          <w:i/>
          <w:szCs w:val="20"/>
          <w:lang w:eastAsia="zh-CN"/>
        </w:rPr>
        <w:t xml:space="preserve">When carrier-wave is provided by BS on DL band, it is </w:t>
      </w:r>
      <w:proofErr w:type="spellStart"/>
      <w:r>
        <w:rPr>
          <w:rFonts w:eastAsiaTheme="minorEastAsia"/>
          <w:b/>
          <w:i/>
          <w:szCs w:val="20"/>
          <w:lang w:eastAsia="zh-CN"/>
        </w:rPr>
        <w:t>TDMed</w:t>
      </w:r>
      <w:proofErr w:type="spellEnd"/>
      <w:r>
        <w:rPr>
          <w:rFonts w:eastAsiaTheme="minorEastAsia"/>
          <w:b/>
          <w:i/>
          <w:szCs w:val="20"/>
          <w:lang w:eastAsia="zh-CN"/>
        </w:rPr>
        <w:t xml:space="preserve"> with A-IoT DL data/signaling.</w:t>
      </w:r>
    </w:p>
    <w:p w14:paraId="793241E1" w14:textId="77777777" w:rsidR="00710390" w:rsidRDefault="00710390" w:rsidP="00710390">
      <w:pPr>
        <w:pStyle w:val="a0"/>
        <w:numPr>
          <w:ilvl w:val="0"/>
          <w:numId w:val="30"/>
        </w:numPr>
        <w:spacing w:beforeLines="50" w:before="120" w:afterLines="50"/>
        <w:rPr>
          <w:rFonts w:eastAsiaTheme="minorEastAsia"/>
          <w:b/>
          <w:i/>
          <w:szCs w:val="20"/>
          <w:lang w:eastAsia="zh-CN"/>
        </w:rPr>
      </w:pPr>
      <w:r>
        <w:rPr>
          <w:rFonts w:eastAsiaTheme="minorEastAsia"/>
          <w:b/>
          <w:i/>
          <w:szCs w:val="20"/>
          <w:lang w:eastAsia="zh-CN"/>
        </w:rPr>
        <w:t xml:space="preserve">When carrier-wave is provided by intermediated node on UL band, it is </w:t>
      </w:r>
      <w:proofErr w:type="spellStart"/>
      <w:r>
        <w:rPr>
          <w:rFonts w:eastAsiaTheme="minorEastAsia"/>
          <w:b/>
          <w:i/>
          <w:szCs w:val="20"/>
          <w:lang w:eastAsia="zh-CN"/>
        </w:rPr>
        <w:t>TDMed</w:t>
      </w:r>
      <w:proofErr w:type="spellEnd"/>
      <w:r>
        <w:rPr>
          <w:rFonts w:eastAsiaTheme="minorEastAsia"/>
          <w:b/>
          <w:i/>
          <w:szCs w:val="20"/>
          <w:lang w:eastAsia="zh-CN"/>
        </w:rPr>
        <w:t xml:space="preserve"> with A-IoT data/signaling transmitted by the UE on UL band.</w:t>
      </w:r>
    </w:p>
    <w:p w14:paraId="28C315F5" w14:textId="77777777" w:rsidR="00710390" w:rsidRDefault="00710390" w:rsidP="00710390">
      <w:pPr>
        <w:pStyle w:val="a0"/>
        <w:numPr>
          <w:ilvl w:val="0"/>
          <w:numId w:val="42"/>
        </w:numPr>
        <w:spacing w:beforeLines="50" w:before="120" w:afterLines="50"/>
        <w:rPr>
          <w:rFonts w:eastAsiaTheme="minorEastAsia"/>
          <w:b/>
          <w:i/>
          <w:szCs w:val="20"/>
          <w:lang w:eastAsia="zh-CN"/>
        </w:rPr>
      </w:pPr>
      <w:r>
        <w:rPr>
          <w:rFonts w:eastAsiaTheme="minorEastAsia"/>
          <w:b/>
          <w:i/>
          <w:szCs w:val="20"/>
          <w:lang w:eastAsia="zh-CN"/>
        </w:rPr>
        <w:t>Study the following aspects when providing carrier-wave:</w:t>
      </w:r>
    </w:p>
    <w:p w14:paraId="5F2E3045" w14:textId="77777777" w:rsidR="00710390" w:rsidRDefault="00710390" w:rsidP="00710390">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Carrier-wave is provided consistently or not.</w:t>
      </w:r>
    </w:p>
    <w:p w14:paraId="09FE9FDC" w14:textId="77777777" w:rsidR="00710390" w:rsidRDefault="00710390" w:rsidP="00710390">
      <w:pPr>
        <w:pStyle w:val="a0"/>
        <w:numPr>
          <w:ilvl w:val="0"/>
          <w:numId w:val="31"/>
        </w:numPr>
        <w:spacing w:beforeLines="50" w:before="120" w:afterLines="50"/>
        <w:rPr>
          <w:rFonts w:eastAsiaTheme="minorEastAsia"/>
          <w:b/>
          <w:i/>
          <w:szCs w:val="20"/>
          <w:lang w:eastAsia="zh-CN"/>
        </w:rPr>
      </w:pPr>
      <w:r>
        <w:rPr>
          <w:rFonts w:eastAsiaTheme="minorEastAsia"/>
          <w:b/>
          <w:i/>
          <w:szCs w:val="20"/>
          <w:lang w:eastAsia="zh-CN"/>
        </w:rPr>
        <w:t>Carrier-wave is provided on-demand, or periodically.</w:t>
      </w:r>
    </w:p>
    <w:p w14:paraId="6E7934EF" w14:textId="2E78F0F4" w:rsidR="00FD2FDE" w:rsidRPr="001B317A" w:rsidRDefault="00710390" w:rsidP="00EF5965">
      <w:pPr>
        <w:pStyle w:val="a0"/>
        <w:numPr>
          <w:ilvl w:val="0"/>
          <w:numId w:val="31"/>
        </w:numPr>
        <w:spacing w:beforeLines="50" w:before="120" w:afterLines="50"/>
        <w:rPr>
          <w:rFonts w:eastAsiaTheme="minorEastAsia" w:hint="eastAsia"/>
          <w:b/>
          <w:i/>
          <w:szCs w:val="20"/>
          <w:lang w:eastAsia="zh-CN"/>
        </w:rPr>
      </w:pPr>
      <w:r>
        <w:rPr>
          <w:rFonts w:eastAsiaTheme="minorEastAsia" w:hint="eastAsia"/>
          <w:b/>
          <w:i/>
          <w:szCs w:val="20"/>
          <w:lang w:eastAsia="zh-CN"/>
        </w:rPr>
        <w:t>H</w:t>
      </w:r>
      <w:r>
        <w:rPr>
          <w:rFonts w:eastAsiaTheme="minorEastAsia"/>
          <w:b/>
          <w:i/>
          <w:szCs w:val="20"/>
          <w:lang w:eastAsia="zh-CN"/>
        </w:rPr>
        <w:t>ow long each carrier-wave can last in an occasion.</w:t>
      </w:r>
    </w:p>
    <w:p w14:paraId="2BFF78E1" w14:textId="77777777" w:rsidR="001B317A" w:rsidRDefault="001B317A" w:rsidP="001B317A">
      <w:pPr>
        <w:pStyle w:val="a0"/>
        <w:numPr>
          <w:ilvl w:val="0"/>
          <w:numId w:val="42"/>
        </w:numPr>
        <w:spacing w:beforeLines="50" w:before="120" w:afterLines="50"/>
        <w:rPr>
          <w:rFonts w:eastAsiaTheme="minorEastAsia"/>
          <w:b/>
          <w:i/>
          <w:szCs w:val="20"/>
          <w:lang w:eastAsia="zh-CN"/>
        </w:rPr>
      </w:pPr>
      <w:r>
        <w:rPr>
          <w:rFonts w:eastAsiaTheme="minorEastAsia"/>
          <w:b/>
          <w:i/>
          <w:szCs w:val="20"/>
          <w:lang w:eastAsia="zh-CN"/>
        </w:rPr>
        <w:t>Study the external carrier-wave that can provide enough RF power to charge A-IoT devices with its characteristics, e.g. maximum transmission power, PSD, etc.</w:t>
      </w:r>
    </w:p>
    <w:p w14:paraId="533F5EFE" w14:textId="77777777" w:rsidR="001B317A" w:rsidRDefault="001B317A" w:rsidP="001B317A">
      <w:pPr>
        <w:pStyle w:val="a0"/>
        <w:numPr>
          <w:ilvl w:val="0"/>
          <w:numId w:val="42"/>
        </w:numPr>
        <w:spacing w:beforeLines="50" w:before="120" w:afterLines="50"/>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tudy the following aspects related to carrier-wave for energy supply and charging:</w:t>
      </w:r>
    </w:p>
    <w:p w14:paraId="412C1C07" w14:textId="77777777" w:rsidR="001B317A" w:rsidRDefault="001B317A" w:rsidP="001B317A">
      <w:pPr>
        <w:pStyle w:val="a0"/>
        <w:numPr>
          <w:ilvl w:val="0"/>
          <w:numId w:val="28"/>
        </w:numPr>
        <w:spacing w:beforeLines="50" w:before="120" w:afterLines="50"/>
        <w:rPr>
          <w:rFonts w:eastAsiaTheme="minorEastAsia"/>
          <w:b/>
          <w:i/>
          <w:szCs w:val="20"/>
          <w:lang w:eastAsia="zh-CN"/>
        </w:rPr>
      </w:pPr>
      <w:r>
        <w:rPr>
          <w:rFonts w:eastAsiaTheme="minorEastAsia"/>
          <w:b/>
          <w:i/>
          <w:szCs w:val="20"/>
          <w:lang w:eastAsia="zh-CN"/>
        </w:rPr>
        <w:t>Study the length of duration in which an A-IoT device runs out of stored energy and get into zero-energy status.</w:t>
      </w:r>
    </w:p>
    <w:p w14:paraId="543C05A5" w14:textId="77777777" w:rsidR="001B317A" w:rsidRDefault="001B317A" w:rsidP="001B317A">
      <w:pPr>
        <w:pStyle w:val="a0"/>
        <w:numPr>
          <w:ilvl w:val="0"/>
          <w:numId w:val="28"/>
        </w:numPr>
        <w:spacing w:beforeLines="50" w:before="120" w:afterLines="50"/>
        <w:rPr>
          <w:rFonts w:eastAsiaTheme="minorEastAsia"/>
          <w:b/>
          <w:i/>
          <w:szCs w:val="20"/>
          <w:lang w:eastAsia="zh-CN"/>
        </w:rPr>
      </w:pPr>
      <w:r>
        <w:rPr>
          <w:rFonts w:eastAsiaTheme="minorEastAsia"/>
          <w:b/>
          <w:i/>
          <w:szCs w:val="20"/>
          <w:lang w:eastAsia="zh-CN"/>
        </w:rPr>
        <w:t>Study the length of charging duration in which an A-IoT device can be triggered and transferred from zero-energy status to active status.</w:t>
      </w:r>
    </w:p>
    <w:p w14:paraId="1DB16143" w14:textId="77777777" w:rsidR="001B317A" w:rsidRDefault="001B317A" w:rsidP="001B317A">
      <w:pPr>
        <w:pStyle w:val="a0"/>
        <w:numPr>
          <w:ilvl w:val="0"/>
          <w:numId w:val="28"/>
        </w:numPr>
        <w:spacing w:beforeLines="50" w:before="120" w:afterLines="50"/>
        <w:rPr>
          <w:rFonts w:eastAsiaTheme="minorEastAsia"/>
          <w:b/>
          <w:i/>
          <w:szCs w:val="20"/>
          <w:lang w:eastAsia="zh-CN"/>
        </w:rPr>
      </w:pPr>
      <w:r>
        <w:rPr>
          <w:rFonts w:eastAsiaTheme="minorEastAsia"/>
          <w:b/>
          <w:i/>
          <w:szCs w:val="20"/>
          <w:lang w:eastAsia="zh-CN"/>
        </w:rPr>
        <w:t>Study the occasions to provide carrier-wave for charging, e.g. periodic, on-demand.</w:t>
      </w:r>
    </w:p>
    <w:p w14:paraId="5FBEBB44" w14:textId="77777777" w:rsidR="001B317A" w:rsidRPr="00496569" w:rsidRDefault="001B317A" w:rsidP="001B317A">
      <w:pPr>
        <w:pStyle w:val="a0"/>
        <w:spacing w:beforeLines="50" w:before="120" w:afterLines="50"/>
        <w:rPr>
          <w:rFonts w:eastAsiaTheme="minorEastAsia"/>
          <w:b/>
          <w:i/>
          <w:szCs w:val="20"/>
          <w:lang w:eastAsia="zh-CN"/>
        </w:rPr>
      </w:pPr>
      <w:r>
        <w:rPr>
          <w:rFonts w:eastAsiaTheme="minorEastAsia"/>
          <w:b/>
          <w:i/>
          <w:szCs w:val="20"/>
          <w:lang w:eastAsia="zh-CN"/>
        </w:rPr>
        <w:t>Observation 1: There are two kinds of interference between carrier-wave and backscattered wave</w:t>
      </w:r>
      <w:r w:rsidRPr="00496569">
        <w:rPr>
          <w:rFonts w:eastAsiaTheme="minorEastAsia"/>
          <w:b/>
          <w:i/>
          <w:szCs w:val="20"/>
          <w:lang w:eastAsia="zh-CN"/>
        </w:rPr>
        <w:t>:</w:t>
      </w:r>
    </w:p>
    <w:p w14:paraId="332314F8" w14:textId="77777777" w:rsidR="001B317A" w:rsidRDefault="001B317A" w:rsidP="001B317A">
      <w:pPr>
        <w:pStyle w:val="a0"/>
        <w:numPr>
          <w:ilvl w:val="0"/>
          <w:numId w:val="33"/>
        </w:numPr>
        <w:spacing w:beforeLines="50" w:before="120" w:afterLines="50"/>
        <w:rPr>
          <w:rFonts w:eastAsiaTheme="minorEastAsia"/>
          <w:b/>
          <w:i/>
          <w:szCs w:val="20"/>
          <w:lang w:eastAsia="zh-CN"/>
        </w:rPr>
      </w:pPr>
      <w:r>
        <w:rPr>
          <w:rFonts w:eastAsiaTheme="minorEastAsia"/>
          <w:b/>
          <w:i/>
          <w:szCs w:val="20"/>
          <w:lang w:eastAsia="zh-CN"/>
        </w:rPr>
        <w:t>Self-interference caused by carrier-wave leakage in monostatic system.</w:t>
      </w:r>
      <w:r w:rsidDel="00704000">
        <w:rPr>
          <w:rFonts w:eastAsiaTheme="minorEastAsia"/>
          <w:b/>
          <w:i/>
          <w:szCs w:val="20"/>
          <w:lang w:eastAsia="zh-CN"/>
        </w:rPr>
        <w:t xml:space="preserve"> </w:t>
      </w:r>
    </w:p>
    <w:p w14:paraId="63E82BD5" w14:textId="77777777" w:rsidR="001B317A" w:rsidRDefault="001B317A" w:rsidP="001B317A">
      <w:pPr>
        <w:pStyle w:val="a0"/>
        <w:numPr>
          <w:ilvl w:val="0"/>
          <w:numId w:val="33"/>
        </w:numPr>
        <w:spacing w:beforeLines="50" w:before="120" w:afterLines="50"/>
        <w:rPr>
          <w:rFonts w:eastAsiaTheme="minorEastAsia"/>
          <w:b/>
          <w:i/>
          <w:szCs w:val="20"/>
          <w:lang w:eastAsia="zh-CN"/>
        </w:rPr>
      </w:pPr>
      <w:r>
        <w:rPr>
          <w:rFonts w:eastAsiaTheme="minorEastAsia"/>
          <w:b/>
          <w:i/>
          <w:szCs w:val="20"/>
          <w:lang w:eastAsia="zh-CN"/>
        </w:rPr>
        <w:t>Direct interference between carrier-wave and backscattered wave in bistatic system.</w:t>
      </w:r>
    </w:p>
    <w:p w14:paraId="5CE67DFE" w14:textId="77777777" w:rsidR="001B317A" w:rsidRDefault="001B317A" w:rsidP="001B317A">
      <w:pPr>
        <w:pStyle w:val="a0"/>
        <w:numPr>
          <w:ilvl w:val="0"/>
          <w:numId w:val="42"/>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o handle the following interference issue:</w:t>
      </w:r>
    </w:p>
    <w:p w14:paraId="117C5D88" w14:textId="77777777" w:rsidR="001B317A" w:rsidRDefault="001B317A" w:rsidP="001B317A">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t>For self-interference, it should be up to BS or intermediate node implementation, and it may not require future normative work.</w:t>
      </w:r>
    </w:p>
    <w:p w14:paraId="6B1CDF3A" w14:textId="77777777" w:rsidR="001B317A" w:rsidRDefault="001B317A" w:rsidP="001B317A">
      <w:pPr>
        <w:pStyle w:val="a0"/>
        <w:numPr>
          <w:ilvl w:val="0"/>
          <w:numId w:val="37"/>
        </w:numPr>
        <w:spacing w:beforeLines="50" w:before="120" w:afterLines="50"/>
        <w:rPr>
          <w:rFonts w:eastAsiaTheme="minorEastAsia"/>
          <w:b/>
          <w:i/>
          <w:szCs w:val="20"/>
          <w:lang w:eastAsia="zh-CN"/>
        </w:rPr>
      </w:pPr>
      <w:r>
        <w:rPr>
          <w:rFonts w:eastAsiaTheme="minorEastAsia"/>
          <w:b/>
          <w:i/>
          <w:szCs w:val="20"/>
          <w:lang w:eastAsia="zh-CN"/>
        </w:rPr>
        <w:t>For direct interference, study possible solutions to compensate the interference, which may need normative work.</w:t>
      </w:r>
    </w:p>
    <w:p w14:paraId="5579AA39" w14:textId="77777777" w:rsidR="001B317A" w:rsidRDefault="001B317A" w:rsidP="001B317A">
      <w:pPr>
        <w:pStyle w:val="a0"/>
        <w:spacing w:beforeLines="50" w:before="120" w:afterLines="50"/>
        <w:rPr>
          <w:rFonts w:eastAsiaTheme="minorEastAsia"/>
          <w:b/>
          <w:i/>
          <w:lang w:eastAsia="zh-CN"/>
        </w:rPr>
      </w:pPr>
      <w:r w:rsidRPr="006C36A3">
        <w:rPr>
          <w:rFonts w:eastAsiaTheme="minorEastAsia" w:hint="eastAsia"/>
          <w:b/>
          <w:i/>
          <w:lang w:eastAsia="zh-CN"/>
        </w:rPr>
        <w:t>O</w:t>
      </w:r>
      <w:r w:rsidRPr="006C36A3">
        <w:rPr>
          <w:rFonts w:eastAsiaTheme="minorEastAsia"/>
          <w:b/>
          <w:i/>
          <w:lang w:eastAsia="zh-CN"/>
        </w:rPr>
        <w:t xml:space="preserve">bservation </w:t>
      </w:r>
      <w:r>
        <w:rPr>
          <w:rFonts w:eastAsiaTheme="minorEastAsia"/>
          <w:b/>
          <w:i/>
          <w:lang w:eastAsia="zh-CN"/>
        </w:rPr>
        <w:t>2</w:t>
      </w:r>
      <w:r w:rsidRPr="006C36A3">
        <w:rPr>
          <w:rFonts w:eastAsiaTheme="minorEastAsia"/>
          <w:b/>
          <w:i/>
          <w:lang w:eastAsia="zh-CN"/>
        </w:rPr>
        <w:t>: In Topology 1</w:t>
      </w:r>
      <w:r>
        <w:rPr>
          <w:rFonts w:eastAsiaTheme="minorEastAsia"/>
          <w:b/>
          <w:i/>
          <w:lang w:eastAsia="zh-CN"/>
        </w:rPr>
        <w:t xml:space="preserve">, </w:t>
      </w:r>
    </w:p>
    <w:p w14:paraId="378430F6" w14:textId="77777777" w:rsidR="001B317A" w:rsidRDefault="001B317A" w:rsidP="001B317A">
      <w:pPr>
        <w:pStyle w:val="a0"/>
        <w:numPr>
          <w:ilvl w:val="0"/>
          <w:numId w:val="34"/>
        </w:numPr>
        <w:spacing w:beforeLines="50" w:before="120" w:afterLines="50"/>
        <w:rPr>
          <w:rFonts w:eastAsiaTheme="minorEastAsia"/>
          <w:b/>
          <w:i/>
          <w:lang w:eastAsia="zh-CN"/>
        </w:rPr>
      </w:pPr>
      <w:r>
        <w:rPr>
          <w:rFonts w:eastAsiaTheme="minorEastAsia"/>
          <w:b/>
          <w:i/>
          <w:lang w:eastAsia="zh-CN"/>
        </w:rPr>
        <w:t>W</w:t>
      </w:r>
      <w:r w:rsidRPr="006C36A3">
        <w:rPr>
          <w:rFonts w:eastAsiaTheme="minorEastAsia"/>
          <w:b/>
          <w:i/>
          <w:lang w:eastAsia="zh-CN"/>
        </w:rPr>
        <w:t>hen BS transmits carrier-wave on DL, there is no interference issue to NR DL/UL signal.</w:t>
      </w:r>
    </w:p>
    <w:p w14:paraId="6557288E" w14:textId="77777777" w:rsidR="001B317A" w:rsidRDefault="001B317A" w:rsidP="001B317A">
      <w:pPr>
        <w:pStyle w:val="a0"/>
        <w:numPr>
          <w:ilvl w:val="0"/>
          <w:numId w:val="34"/>
        </w:numPr>
        <w:spacing w:beforeLines="50" w:before="120" w:afterLines="50"/>
        <w:rPr>
          <w:rFonts w:eastAsiaTheme="minorEastAsia"/>
          <w:b/>
          <w:i/>
          <w:lang w:eastAsia="zh-CN"/>
        </w:rPr>
      </w:pPr>
      <w:r>
        <w:rPr>
          <w:rFonts w:eastAsiaTheme="minorEastAsia"/>
          <w:b/>
          <w:i/>
          <w:lang w:eastAsia="zh-CN"/>
        </w:rPr>
        <w:t>When BS transmits carrier-wave on UL, there is interference/half-duplex issue to NR UL signal.</w:t>
      </w:r>
    </w:p>
    <w:p w14:paraId="5BBBAB99" w14:textId="77777777" w:rsidR="001B317A" w:rsidRPr="006C36A3" w:rsidRDefault="001B317A" w:rsidP="001B317A">
      <w:pPr>
        <w:pStyle w:val="a0"/>
        <w:numPr>
          <w:ilvl w:val="0"/>
          <w:numId w:val="34"/>
        </w:numPr>
        <w:spacing w:beforeLines="50" w:before="120" w:afterLines="50"/>
        <w:rPr>
          <w:rFonts w:eastAsiaTheme="minorEastAsia"/>
          <w:b/>
          <w:i/>
          <w:lang w:eastAsia="zh-CN"/>
        </w:rPr>
      </w:pPr>
      <w:r>
        <w:rPr>
          <w:rFonts w:eastAsiaTheme="minorEastAsia"/>
          <w:b/>
          <w:i/>
          <w:lang w:eastAsia="zh-CN"/>
        </w:rPr>
        <w:t>When BS receives backscattered wave, there is interference/half-duplex issue on the same band, i.e. DL-DL, UL-UL.</w:t>
      </w:r>
    </w:p>
    <w:p w14:paraId="49B2E885" w14:textId="77777777" w:rsidR="001B317A" w:rsidRDefault="001B317A" w:rsidP="001B317A">
      <w:pPr>
        <w:pStyle w:val="a0"/>
        <w:numPr>
          <w:ilvl w:val="0"/>
          <w:numId w:val="42"/>
        </w:numPr>
        <w:spacing w:beforeLines="50" w:before="120" w:afterLines="50"/>
        <w:rPr>
          <w:rFonts w:eastAsiaTheme="minorEastAsia"/>
          <w:b/>
          <w:i/>
          <w:szCs w:val="20"/>
          <w:lang w:eastAsia="zh-CN"/>
        </w:rPr>
      </w:pPr>
      <w:r>
        <w:rPr>
          <w:rFonts w:eastAsiaTheme="minorEastAsia"/>
          <w:b/>
          <w:i/>
          <w:szCs w:val="20"/>
          <w:lang w:eastAsia="zh-CN"/>
        </w:rPr>
        <w:t>Study the following aspects in Topology 1 on interference:</w:t>
      </w:r>
    </w:p>
    <w:p w14:paraId="6F8F0B48" w14:textId="77777777" w:rsidR="001B317A" w:rsidRDefault="001B317A" w:rsidP="001B317A">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hether it is feasible for BS to transmit carrier-wave on UL.</w:t>
      </w:r>
    </w:p>
    <w:p w14:paraId="5DB0C89C" w14:textId="77777777" w:rsidR="001B317A" w:rsidRDefault="001B317A" w:rsidP="001B317A">
      <w:pPr>
        <w:pStyle w:val="a0"/>
        <w:numPr>
          <w:ilvl w:val="0"/>
          <w:numId w:val="35"/>
        </w:numPr>
        <w:spacing w:beforeLines="50" w:before="120" w:afterLines="50"/>
        <w:rPr>
          <w:rFonts w:eastAsiaTheme="minorEastAsia"/>
          <w:b/>
          <w:i/>
          <w:szCs w:val="20"/>
          <w:lang w:eastAsia="zh-CN"/>
        </w:rPr>
      </w:pPr>
      <w:r>
        <w:rPr>
          <w:rFonts w:eastAsiaTheme="minorEastAsia"/>
          <w:b/>
          <w:i/>
          <w:szCs w:val="20"/>
          <w:lang w:eastAsia="zh-CN"/>
        </w:rPr>
        <w:t>Potential solutions to eliminate interference between carrier-wave on UL and NR UL signal.</w:t>
      </w:r>
    </w:p>
    <w:p w14:paraId="620CE176" w14:textId="77777777" w:rsidR="001B317A" w:rsidRPr="00515DF1" w:rsidRDefault="001B317A" w:rsidP="001B317A">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P</w:t>
      </w:r>
      <w:r>
        <w:rPr>
          <w:rFonts w:eastAsiaTheme="minorEastAsia"/>
          <w:b/>
          <w:i/>
          <w:szCs w:val="20"/>
          <w:lang w:eastAsia="zh-CN"/>
        </w:rPr>
        <w:t>otential solution to eliminate interference between backscattered wave on DL/UL and NR DL/UL signals, or it can be up to BS’s implementation.</w:t>
      </w:r>
    </w:p>
    <w:p w14:paraId="23324F13" w14:textId="77777777" w:rsidR="001B317A" w:rsidRDefault="001B317A" w:rsidP="001B317A">
      <w:pPr>
        <w:pStyle w:val="a0"/>
        <w:spacing w:beforeLines="50" w:before="120" w:afterLines="50"/>
        <w:rPr>
          <w:rFonts w:eastAsiaTheme="minorEastAsia"/>
          <w:b/>
          <w:i/>
          <w:lang w:eastAsia="zh-CN"/>
        </w:rPr>
      </w:pPr>
      <w:r w:rsidRPr="006C36A3">
        <w:rPr>
          <w:rFonts w:eastAsiaTheme="minorEastAsia" w:hint="eastAsia"/>
          <w:b/>
          <w:i/>
          <w:lang w:eastAsia="zh-CN"/>
        </w:rPr>
        <w:t>O</w:t>
      </w:r>
      <w:r w:rsidRPr="006C36A3">
        <w:rPr>
          <w:rFonts w:eastAsiaTheme="minorEastAsia"/>
          <w:b/>
          <w:i/>
          <w:lang w:eastAsia="zh-CN"/>
        </w:rPr>
        <w:t xml:space="preserve">bservation </w:t>
      </w:r>
      <w:r>
        <w:rPr>
          <w:rFonts w:eastAsiaTheme="minorEastAsia"/>
          <w:b/>
          <w:i/>
          <w:lang w:eastAsia="zh-CN"/>
        </w:rPr>
        <w:t>3</w:t>
      </w:r>
      <w:r w:rsidRPr="006C36A3">
        <w:rPr>
          <w:rFonts w:eastAsiaTheme="minorEastAsia"/>
          <w:b/>
          <w:i/>
          <w:lang w:eastAsia="zh-CN"/>
        </w:rPr>
        <w:t xml:space="preserve">: In Topology </w:t>
      </w:r>
      <w:r>
        <w:rPr>
          <w:rFonts w:eastAsiaTheme="minorEastAsia"/>
          <w:b/>
          <w:i/>
          <w:lang w:eastAsia="zh-CN"/>
        </w:rPr>
        <w:t xml:space="preserve">2, </w:t>
      </w:r>
    </w:p>
    <w:p w14:paraId="5C105242" w14:textId="77777777" w:rsidR="001B317A" w:rsidRDefault="001B317A" w:rsidP="001B317A">
      <w:pPr>
        <w:pStyle w:val="a0"/>
        <w:numPr>
          <w:ilvl w:val="0"/>
          <w:numId w:val="36"/>
        </w:numPr>
        <w:spacing w:beforeLines="50" w:before="120" w:afterLines="50"/>
        <w:rPr>
          <w:rFonts w:eastAsiaTheme="minorEastAsia"/>
          <w:b/>
          <w:i/>
          <w:lang w:eastAsia="zh-CN"/>
        </w:rPr>
      </w:pPr>
      <w:r>
        <w:rPr>
          <w:rFonts w:eastAsiaTheme="minorEastAsia"/>
          <w:b/>
          <w:i/>
          <w:lang w:eastAsia="zh-CN"/>
        </w:rPr>
        <w:t>When UE transmits carrier-wave on DL, there is interference/half-duplex issue to UE’s NR DL reception.</w:t>
      </w:r>
    </w:p>
    <w:p w14:paraId="79309D51" w14:textId="77777777" w:rsidR="001B317A" w:rsidRDefault="001B317A" w:rsidP="001B317A">
      <w:pPr>
        <w:pStyle w:val="a0"/>
        <w:numPr>
          <w:ilvl w:val="0"/>
          <w:numId w:val="36"/>
        </w:numPr>
        <w:spacing w:beforeLines="50" w:before="120" w:afterLines="50"/>
        <w:rPr>
          <w:rFonts w:eastAsiaTheme="minorEastAsia"/>
          <w:b/>
          <w:i/>
          <w:lang w:eastAsia="zh-CN"/>
        </w:rPr>
      </w:pPr>
      <w:r>
        <w:rPr>
          <w:rFonts w:eastAsiaTheme="minorEastAsia"/>
          <w:b/>
          <w:i/>
          <w:lang w:eastAsia="zh-CN"/>
        </w:rPr>
        <w:t>Otherwise, there is no interference issue observed for case 2-2, 2-3 and 2-4.</w:t>
      </w:r>
    </w:p>
    <w:p w14:paraId="5910297B" w14:textId="77777777" w:rsidR="001B317A" w:rsidRPr="004E3450" w:rsidRDefault="001B317A" w:rsidP="001B317A">
      <w:pPr>
        <w:pStyle w:val="a0"/>
        <w:numPr>
          <w:ilvl w:val="0"/>
          <w:numId w:val="36"/>
        </w:numPr>
        <w:spacing w:beforeLines="50" w:before="120" w:afterLines="50"/>
        <w:rPr>
          <w:rFonts w:eastAsiaTheme="minorEastAsia"/>
          <w:b/>
          <w:i/>
          <w:lang w:eastAsia="zh-CN"/>
        </w:rPr>
      </w:pPr>
      <w:r>
        <w:rPr>
          <w:rFonts w:eastAsiaTheme="minorEastAsia"/>
          <w:b/>
          <w:i/>
          <w:lang w:eastAsia="zh-CN"/>
        </w:rPr>
        <w:t>When UE receives backscattered wave, there is interference/half-duplex issue on the same band, i.e. DL-DL, UL-UL.</w:t>
      </w:r>
    </w:p>
    <w:p w14:paraId="5C1433AA" w14:textId="77777777" w:rsidR="001B317A" w:rsidRDefault="001B317A" w:rsidP="001B317A">
      <w:pPr>
        <w:pStyle w:val="a0"/>
        <w:numPr>
          <w:ilvl w:val="0"/>
          <w:numId w:val="42"/>
        </w:numPr>
        <w:spacing w:beforeLines="50" w:before="120" w:afterLines="50"/>
        <w:rPr>
          <w:rFonts w:eastAsiaTheme="minorEastAsia"/>
          <w:b/>
          <w:i/>
          <w:szCs w:val="20"/>
          <w:lang w:eastAsia="zh-CN"/>
        </w:rPr>
      </w:pPr>
      <w:r>
        <w:rPr>
          <w:rFonts w:eastAsiaTheme="minorEastAsia"/>
          <w:b/>
          <w:i/>
          <w:szCs w:val="20"/>
          <w:lang w:eastAsia="zh-CN"/>
        </w:rPr>
        <w:t>Study the following aspects in Topology 2 on interference:</w:t>
      </w:r>
    </w:p>
    <w:p w14:paraId="0E0EF4C0" w14:textId="77777777" w:rsidR="001B317A" w:rsidRDefault="001B317A" w:rsidP="001B317A">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W</w:t>
      </w:r>
      <w:r>
        <w:rPr>
          <w:rFonts w:eastAsiaTheme="minorEastAsia"/>
          <w:b/>
          <w:i/>
          <w:szCs w:val="20"/>
          <w:lang w:eastAsia="zh-CN"/>
        </w:rPr>
        <w:t>hether it is feasible for UE to transmit carrier-wave on DL.</w:t>
      </w:r>
    </w:p>
    <w:p w14:paraId="6ED0241E" w14:textId="77777777" w:rsidR="001B317A" w:rsidRDefault="001B317A" w:rsidP="001B317A">
      <w:pPr>
        <w:pStyle w:val="a0"/>
        <w:numPr>
          <w:ilvl w:val="0"/>
          <w:numId w:val="35"/>
        </w:numPr>
        <w:spacing w:beforeLines="50" w:before="120" w:afterLines="50"/>
        <w:rPr>
          <w:rFonts w:eastAsiaTheme="minorEastAsia"/>
          <w:b/>
          <w:i/>
          <w:szCs w:val="20"/>
          <w:lang w:eastAsia="zh-CN"/>
        </w:rPr>
      </w:pPr>
      <w:r>
        <w:rPr>
          <w:rFonts w:eastAsiaTheme="minorEastAsia"/>
          <w:b/>
          <w:i/>
          <w:szCs w:val="20"/>
          <w:lang w:eastAsia="zh-CN"/>
        </w:rPr>
        <w:t>For carrier-wave transmission and backscattered wave reception by a UE, study potential solutions to eliminate the interference/half-duplex issue, e.g. TDM between carrier-wave/backscattered wave and UE’s DL/UL.</w:t>
      </w:r>
    </w:p>
    <w:p w14:paraId="56CB6F4C" w14:textId="77777777" w:rsidR="001B317A" w:rsidRPr="001B317A" w:rsidRDefault="001B317A" w:rsidP="00EF5965">
      <w:pPr>
        <w:pStyle w:val="a0"/>
        <w:spacing w:beforeLines="50" w:before="120"/>
        <w:rPr>
          <w:rFonts w:eastAsiaTheme="minorEastAsia" w:hint="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lastRenderedPageBreak/>
        <w:t>R</w:t>
      </w:r>
      <w:r w:rsidRPr="006103B9">
        <w:rPr>
          <w:rFonts w:eastAsia="MS Mincho"/>
          <w:kern w:val="0"/>
          <w:lang w:eastAsia="en-US"/>
        </w:rPr>
        <w:t>eference</w:t>
      </w:r>
    </w:p>
    <w:p w14:paraId="66B4DC50" w14:textId="5F5B3FAC" w:rsidR="00D465F4" w:rsidRPr="000A0291" w:rsidRDefault="006C44F6" w:rsidP="000A0291">
      <w:pPr>
        <w:pStyle w:val="af8"/>
        <w:numPr>
          <w:ilvl w:val="0"/>
          <w:numId w:val="7"/>
        </w:numPr>
        <w:spacing w:beforeLines="50" w:before="120" w:afterLines="50" w:after="120"/>
        <w:ind w:firstLineChars="0"/>
        <w:contextualSpacing/>
        <w:rPr>
          <w:rFonts w:ascii="Times New Roman" w:eastAsia="Batang" w:hAnsi="Times New Roman" w:cs="Times New Roman" w:hint="eastAsia"/>
          <w:sz w:val="20"/>
          <w:szCs w:val="22"/>
        </w:rPr>
      </w:pPr>
      <w:bookmarkStart w:id="5" w:name="_Ref102030294"/>
      <w:r>
        <w:rPr>
          <w:rFonts w:ascii="Times New Roman" w:eastAsiaTheme="minorEastAsia" w:hAnsi="Times New Roman" w:cs="Times New Roman" w:hint="eastAsia"/>
          <w:sz w:val="20"/>
          <w:szCs w:val="22"/>
        </w:rPr>
        <w:t>R</w:t>
      </w:r>
      <w:r>
        <w:rPr>
          <w:rFonts w:ascii="Times New Roman" w:eastAsiaTheme="minorEastAsia" w:hAnsi="Times New Roman" w:cs="Times New Roman"/>
          <w:sz w:val="20"/>
          <w:szCs w:val="22"/>
        </w:rPr>
        <w:t xml:space="preserve">P-234058, New SID: Study on solutions for Ambient IoT (Internet of Things) in NR, 3GPP RAN meeting #102, </w:t>
      </w:r>
      <w:r w:rsidR="00133E1E">
        <w:rPr>
          <w:rFonts w:ascii="Times New Roman" w:eastAsiaTheme="minorEastAsia" w:hAnsi="Times New Roman" w:cs="Times New Roman"/>
          <w:sz w:val="20"/>
          <w:szCs w:val="22"/>
        </w:rPr>
        <w:t>Edinburgh</w:t>
      </w:r>
      <w:r>
        <w:rPr>
          <w:rFonts w:ascii="Times New Roman" w:eastAsiaTheme="minorEastAsia" w:hAnsi="Times New Roman" w:cs="Times New Roman"/>
          <w:sz w:val="20"/>
          <w:szCs w:val="22"/>
        </w:rPr>
        <w:t>, UK, December 11-15, 2023.</w:t>
      </w:r>
    </w:p>
    <w:bookmarkEnd w:id="3"/>
    <w:bookmarkEnd w:id="4"/>
    <w:bookmarkEnd w:id="5"/>
    <w:p w14:paraId="38057130" w14:textId="2F07B45A" w:rsidR="0000140C" w:rsidRPr="00AC2EDE" w:rsidRDefault="0000140C" w:rsidP="00EF5965">
      <w:pPr>
        <w:spacing w:beforeLines="50" w:before="120" w:afterLines="50" w:after="120"/>
        <w:contextualSpacing/>
        <w:rPr>
          <w:rFonts w:eastAsiaTheme="minorEastAsia" w:cs="Arial"/>
          <w:lang w:eastAsia="zh-CN"/>
        </w:rPr>
      </w:pPr>
    </w:p>
    <w:sectPr w:rsidR="0000140C" w:rsidRPr="00AC2EDE" w:rsidSect="00280BEB">
      <w:headerReference w:type="default" r:id="rId12"/>
      <w:footerReference w:type="even" r:id="rId13"/>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9B7D27B" w16cex:dateUtc="2024-02-18T07:40:00Z"/>
  <w16cex:commentExtensible w16cex:durableId="2B20F4E1" w16cex:dateUtc="2024-02-15T02:34:00Z"/>
  <w16cex:commentExtensible w16cex:durableId="0720E124" w16cex:dateUtc="2024-02-18T08:28:00Z"/>
  <w16cex:commentExtensible w16cex:durableId="1800EB5F" w16cex:dateUtc="2024-02-18T08:29:00Z"/>
  <w16cex:commentExtensible w16cex:durableId="48AB5430" w16cex:dateUtc="2024-02-18T08:43:00Z"/>
  <w16cex:commentExtensible w16cex:durableId="1C2127D3" w16cex:dateUtc="2024-02-18T08:41:00Z"/>
  <w16cex:commentExtensible w16cex:durableId="584E2479" w16cex:dateUtc="2024-02-18T08: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3FB16" w14:textId="77777777" w:rsidR="006A0090" w:rsidRDefault="006A0090">
      <w:r>
        <w:separator/>
      </w:r>
    </w:p>
  </w:endnote>
  <w:endnote w:type="continuationSeparator" w:id="0">
    <w:p w14:paraId="77EB89E7" w14:textId="77777777" w:rsidR="006A0090" w:rsidRDefault="006A0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000241" w:rsidRDefault="0000024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000241" w:rsidRDefault="0000024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2056B" w14:textId="77777777" w:rsidR="006A0090" w:rsidRDefault="006A0090">
      <w:r>
        <w:separator/>
      </w:r>
    </w:p>
  </w:footnote>
  <w:footnote w:type="continuationSeparator" w:id="0">
    <w:p w14:paraId="797B93EE" w14:textId="77777777" w:rsidR="006A0090" w:rsidRDefault="006A0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000241" w:rsidRDefault="0000024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203FA8"/>
    <w:multiLevelType w:val="hybridMultilevel"/>
    <w:tmpl w:val="498847BA"/>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968A3"/>
    <w:multiLevelType w:val="hybridMultilevel"/>
    <w:tmpl w:val="067864A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4E7245"/>
    <w:multiLevelType w:val="hybridMultilevel"/>
    <w:tmpl w:val="3C26D2AE"/>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E51B4A"/>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0" w15:restartNumberingAfterBreak="0">
    <w:nsid w:val="35A81A40"/>
    <w:multiLevelType w:val="hybridMultilevel"/>
    <w:tmpl w:val="983A849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3008E1"/>
    <w:multiLevelType w:val="hybridMultilevel"/>
    <w:tmpl w:val="A81E2520"/>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7E6CBA"/>
    <w:multiLevelType w:val="hybridMultilevel"/>
    <w:tmpl w:val="E5AA564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FA7594"/>
    <w:multiLevelType w:val="hybridMultilevel"/>
    <w:tmpl w:val="949833CC"/>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C5480860">
      <w:start w:val="1"/>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EE1BB4"/>
    <w:multiLevelType w:val="hybridMultilevel"/>
    <w:tmpl w:val="5BC88BBA"/>
    <w:lvl w:ilvl="0" w:tplc="B9128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F0901"/>
    <w:multiLevelType w:val="hybridMultilevel"/>
    <w:tmpl w:val="B2EEED4C"/>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3427F3"/>
    <w:multiLevelType w:val="hybridMultilevel"/>
    <w:tmpl w:val="C524985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2078DB"/>
    <w:multiLevelType w:val="hybridMultilevel"/>
    <w:tmpl w:val="799E171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7809FE"/>
    <w:multiLevelType w:val="hybridMultilevel"/>
    <w:tmpl w:val="2FF42A2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B76EB6"/>
    <w:multiLevelType w:val="hybridMultilevel"/>
    <w:tmpl w:val="8D044960"/>
    <w:lvl w:ilvl="0" w:tplc="53648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A8286D"/>
    <w:multiLevelType w:val="hybridMultilevel"/>
    <w:tmpl w:val="2EE0B356"/>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0F0439"/>
    <w:multiLevelType w:val="hybridMultilevel"/>
    <w:tmpl w:val="3804738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952171"/>
    <w:multiLevelType w:val="hybridMultilevel"/>
    <w:tmpl w:val="1FF2062A"/>
    <w:lvl w:ilvl="0" w:tplc="F5A2D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5E102A4"/>
    <w:multiLevelType w:val="hybridMultilevel"/>
    <w:tmpl w:val="EA381FE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82E4214"/>
    <w:multiLevelType w:val="hybridMultilevel"/>
    <w:tmpl w:val="852694E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AE50DB"/>
    <w:multiLevelType w:val="hybridMultilevel"/>
    <w:tmpl w:val="82CC2C1E"/>
    <w:lvl w:ilvl="0" w:tplc="BFB2A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32"/>
  </w:num>
  <w:num w:numId="4">
    <w:abstractNumId w:val="17"/>
  </w:num>
  <w:num w:numId="5">
    <w:abstractNumId w:val="0"/>
  </w:num>
  <w:num w:numId="6">
    <w:abstractNumId w:val="22"/>
  </w:num>
  <w:num w:numId="7">
    <w:abstractNumId w:val="24"/>
  </w:num>
  <w:num w:numId="8">
    <w:abstractNumId w:val="28"/>
  </w:num>
  <w:num w:numId="9">
    <w:abstractNumId w:val="9"/>
  </w:num>
  <w:num w:numId="10">
    <w:abstractNumId w:val="16"/>
  </w:num>
  <w:num w:numId="11">
    <w:abstractNumId w:val="6"/>
  </w:num>
  <w:num w:numId="12">
    <w:abstractNumId w:val="15"/>
  </w:num>
  <w:num w:numId="13">
    <w:abstractNumId w:val="33"/>
  </w:num>
  <w:num w:numId="14">
    <w:abstractNumId w:val="29"/>
  </w:num>
  <w:num w:numId="15">
    <w:abstractNumId w:val="8"/>
  </w:num>
  <w:num w:numId="16">
    <w:abstractNumId w:val="3"/>
  </w:num>
  <w:num w:numId="17">
    <w:abstractNumId w:val="5"/>
  </w:num>
  <w:num w:numId="18">
    <w:abstractNumId w:val="13"/>
  </w:num>
  <w:num w:numId="19">
    <w:abstractNumId w:val="36"/>
  </w:num>
  <w:num w:numId="20">
    <w:abstractNumId w:val="7"/>
  </w:num>
  <w:num w:numId="21">
    <w:abstractNumId w:val="23"/>
  </w:num>
  <w:num w:numId="22">
    <w:abstractNumId w:val="19"/>
  </w:num>
  <w:num w:numId="23">
    <w:abstractNumId w:val="31"/>
  </w:num>
  <w:num w:numId="24">
    <w:abstractNumId w:val="2"/>
  </w:num>
  <w:num w:numId="25">
    <w:abstractNumId w:val="9"/>
  </w:num>
  <w:num w:numId="26">
    <w:abstractNumId w:val="9"/>
  </w:num>
  <w:num w:numId="27">
    <w:abstractNumId w:val="4"/>
  </w:num>
  <w:num w:numId="28">
    <w:abstractNumId w:val="11"/>
  </w:num>
  <w:num w:numId="29">
    <w:abstractNumId w:val="10"/>
  </w:num>
  <w:num w:numId="30">
    <w:abstractNumId w:val="25"/>
  </w:num>
  <w:num w:numId="31">
    <w:abstractNumId w:val="35"/>
  </w:num>
  <w:num w:numId="32">
    <w:abstractNumId w:val="26"/>
  </w:num>
  <w:num w:numId="33">
    <w:abstractNumId w:val="1"/>
  </w:num>
  <w:num w:numId="34">
    <w:abstractNumId w:val="18"/>
  </w:num>
  <w:num w:numId="35">
    <w:abstractNumId w:val="12"/>
  </w:num>
  <w:num w:numId="36">
    <w:abstractNumId w:val="21"/>
  </w:num>
  <w:num w:numId="37">
    <w:abstractNumId w:val="37"/>
  </w:num>
  <w:num w:numId="38">
    <w:abstractNumId w:val="14"/>
  </w:num>
  <w:num w:numId="39">
    <w:abstractNumId w:val="38"/>
  </w:num>
  <w:num w:numId="40">
    <w:abstractNumId w:val="30"/>
  </w:num>
  <w:num w:numId="41">
    <w:abstractNumId w:val="27"/>
  </w:num>
  <w:num w:numId="4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41"/>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20"/>
    <w:rsid w:val="00002E9D"/>
    <w:rsid w:val="00003251"/>
    <w:rsid w:val="000034AD"/>
    <w:rsid w:val="000035AD"/>
    <w:rsid w:val="0000396F"/>
    <w:rsid w:val="00003AB1"/>
    <w:rsid w:val="00003B73"/>
    <w:rsid w:val="00003BC5"/>
    <w:rsid w:val="00003C44"/>
    <w:rsid w:val="000042D8"/>
    <w:rsid w:val="000043C1"/>
    <w:rsid w:val="00004563"/>
    <w:rsid w:val="0000470E"/>
    <w:rsid w:val="00004794"/>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EBF"/>
    <w:rsid w:val="00011F85"/>
    <w:rsid w:val="00012617"/>
    <w:rsid w:val="0001284A"/>
    <w:rsid w:val="00012947"/>
    <w:rsid w:val="0001297D"/>
    <w:rsid w:val="000129FC"/>
    <w:rsid w:val="00012AD9"/>
    <w:rsid w:val="00012C4F"/>
    <w:rsid w:val="00012F6A"/>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6FDC"/>
    <w:rsid w:val="000171D3"/>
    <w:rsid w:val="0001721F"/>
    <w:rsid w:val="00017436"/>
    <w:rsid w:val="00017561"/>
    <w:rsid w:val="0001797E"/>
    <w:rsid w:val="00017A21"/>
    <w:rsid w:val="00017D35"/>
    <w:rsid w:val="00017D87"/>
    <w:rsid w:val="00017DA0"/>
    <w:rsid w:val="00017E60"/>
    <w:rsid w:val="00017F1A"/>
    <w:rsid w:val="00020001"/>
    <w:rsid w:val="0002043D"/>
    <w:rsid w:val="00020997"/>
    <w:rsid w:val="00020AC4"/>
    <w:rsid w:val="00020ED3"/>
    <w:rsid w:val="00020F24"/>
    <w:rsid w:val="00020F26"/>
    <w:rsid w:val="000211F1"/>
    <w:rsid w:val="00021242"/>
    <w:rsid w:val="00021364"/>
    <w:rsid w:val="000215DF"/>
    <w:rsid w:val="00021765"/>
    <w:rsid w:val="0002193D"/>
    <w:rsid w:val="0002195F"/>
    <w:rsid w:val="00021A48"/>
    <w:rsid w:val="00022368"/>
    <w:rsid w:val="0002247B"/>
    <w:rsid w:val="00022A03"/>
    <w:rsid w:val="00022E65"/>
    <w:rsid w:val="00023150"/>
    <w:rsid w:val="00023216"/>
    <w:rsid w:val="0002339A"/>
    <w:rsid w:val="000234EF"/>
    <w:rsid w:val="00023942"/>
    <w:rsid w:val="000239CD"/>
    <w:rsid w:val="00023BFA"/>
    <w:rsid w:val="00024124"/>
    <w:rsid w:val="000246C8"/>
    <w:rsid w:val="00024755"/>
    <w:rsid w:val="00024A52"/>
    <w:rsid w:val="00024C26"/>
    <w:rsid w:val="00024F06"/>
    <w:rsid w:val="000250E7"/>
    <w:rsid w:val="00025219"/>
    <w:rsid w:val="00025376"/>
    <w:rsid w:val="0002538F"/>
    <w:rsid w:val="000255D4"/>
    <w:rsid w:val="00025757"/>
    <w:rsid w:val="0002595F"/>
    <w:rsid w:val="00025DB6"/>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AE7"/>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EA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C36"/>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D10"/>
    <w:rsid w:val="00052F5C"/>
    <w:rsid w:val="00053014"/>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2D3"/>
    <w:rsid w:val="0006184E"/>
    <w:rsid w:val="000618C9"/>
    <w:rsid w:val="00061A43"/>
    <w:rsid w:val="00061A51"/>
    <w:rsid w:val="00061F45"/>
    <w:rsid w:val="00061F97"/>
    <w:rsid w:val="00061FBB"/>
    <w:rsid w:val="00062211"/>
    <w:rsid w:val="00062395"/>
    <w:rsid w:val="000624D8"/>
    <w:rsid w:val="00062DD3"/>
    <w:rsid w:val="00062E75"/>
    <w:rsid w:val="00062EF1"/>
    <w:rsid w:val="00063266"/>
    <w:rsid w:val="00063348"/>
    <w:rsid w:val="00063433"/>
    <w:rsid w:val="000637D6"/>
    <w:rsid w:val="00063A28"/>
    <w:rsid w:val="00063B8B"/>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5D2"/>
    <w:rsid w:val="00066676"/>
    <w:rsid w:val="00066ABC"/>
    <w:rsid w:val="00066BBD"/>
    <w:rsid w:val="00066E4C"/>
    <w:rsid w:val="00067813"/>
    <w:rsid w:val="00067A60"/>
    <w:rsid w:val="00067AC9"/>
    <w:rsid w:val="00070026"/>
    <w:rsid w:val="0007009A"/>
    <w:rsid w:val="000701AF"/>
    <w:rsid w:val="000704F2"/>
    <w:rsid w:val="00070818"/>
    <w:rsid w:val="00070C3E"/>
    <w:rsid w:val="00070DA9"/>
    <w:rsid w:val="00071459"/>
    <w:rsid w:val="00071769"/>
    <w:rsid w:val="00071A50"/>
    <w:rsid w:val="00071A7B"/>
    <w:rsid w:val="00072005"/>
    <w:rsid w:val="00072098"/>
    <w:rsid w:val="00072605"/>
    <w:rsid w:val="00072B54"/>
    <w:rsid w:val="00072E11"/>
    <w:rsid w:val="0007304D"/>
    <w:rsid w:val="000731F9"/>
    <w:rsid w:val="000733D0"/>
    <w:rsid w:val="00073B9A"/>
    <w:rsid w:val="0007403D"/>
    <w:rsid w:val="0007468B"/>
    <w:rsid w:val="000749EF"/>
    <w:rsid w:val="00074CB5"/>
    <w:rsid w:val="00074D37"/>
    <w:rsid w:val="00075096"/>
    <w:rsid w:val="00075AF1"/>
    <w:rsid w:val="00075E2A"/>
    <w:rsid w:val="000760AA"/>
    <w:rsid w:val="00076451"/>
    <w:rsid w:val="00076767"/>
    <w:rsid w:val="000767A0"/>
    <w:rsid w:val="000767B4"/>
    <w:rsid w:val="000767BE"/>
    <w:rsid w:val="00076918"/>
    <w:rsid w:val="00076A02"/>
    <w:rsid w:val="00076E3A"/>
    <w:rsid w:val="000770BF"/>
    <w:rsid w:val="00077309"/>
    <w:rsid w:val="000775B4"/>
    <w:rsid w:val="00077897"/>
    <w:rsid w:val="00077D90"/>
    <w:rsid w:val="00077FCC"/>
    <w:rsid w:val="00080030"/>
    <w:rsid w:val="000805F2"/>
    <w:rsid w:val="00080624"/>
    <w:rsid w:val="00080755"/>
    <w:rsid w:val="00080A48"/>
    <w:rsid w:val="0008101F"/>
    <w:rsid w:val="0008143B"/>
    <w:rsid w:val="000814AA"/>
    <w:rsid w:val="00081AFC"/>
    <w:rsid w:val="00081B8E"/>
    <w:rsid w:val="00081BAC"/>
    <w:rsid w:val="00081BE5"/>
    <w:rsid w:val="00081EDE"/>
    <w:rsid w:val="00081F96"/>
    <w:rsid w:val="00081FAB"/>
    <w:rsid w:val="00082169"/>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69A"/>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91"/>
    <w:rsid w:val="000A02E2"/>
    <w:rsid w:val="000A056D"/>
    <w:rsid w:val="000A0570"/>
    <w:rsid w:val="000A07E6"/>
    <w:rsid w:val="000A099C"/>
    <w:rsid w:val="000A0BE1"/>
    <w:rsid w:val="000A0C0A"/>
    <w:rsid w:val="000A0E78"/>
    <w:rsid w:val="000A115B"/>
    <w:rsid w:val="000A125D"/>
    <w:rsid w:val="000A1A05"/>
    <w:rsid w:val="000A1DC6"/>
    <w:rsid w:val="000A222A"/>
    <w:rsid w:val="000A25B2"/>
    <w:rsid w:val="000A2800"/>
    <w:rsid w:val="000A29F4"/>
    <w:rsid w:val="000A2ACD"/>
    <w:rsid w:val="000A2F84"/>
    <w:rsid w:val="000A30AD"/>
    <w:rsid w:val="000A3229"/>
    <w:rsid w:val="000A35A5"/>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306"/>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0C"/>
    <w:rsid w:val="000B5935"/>
    <w:rsid w:val="000B5B15"/>
    <w:rsid w:val="000B629F"/>
    <w:rsid w:val="000B67B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526"/>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28"/>
    <w:rsid w:val="000E4DA1"/>
    <w:rsid w:val="000E4FE3"/>
    <w:rsid w:val="000E5124"/>
    <w:rsid w:val="000E5285"/>
    <w:rsid w:val="000E546B"/>
    <w:rsid w:val="000E54DB"/>
    <w:rsid w:val="000E58F2"/>
    <w:rsid w:val="000E600C"/>
    <w:rsid w:val="000E63F0"/>
    <w:rsid w:val="000E6804"/>
    <w:rsid w:val="000E7654"/>
    <w:rsid w:val="000E7DB6"/>
    <w:rsid w:val="000E7E25"/>
    <w:rsid w:val="000E7FCC"/>
    <w:rsid w:val="000E7FDC"/>
    <w:rsid w:val="000F000D"/>
    <w:rsid w:val="000F00BD"/>
    <w:rsid w:val="000F0380"/>
    <w:rsid w:val="000F0A0B"/>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D5E"/>
    <w:rsid w:val="000F6F0E"/>
    <w:rsid w:val="000F6FC5"/>
    <w:rsid w:val="000F6FD6"/>
    <w:rsid w:val="000F704F"/>
    <w:rsid w:val="000F7057"/>
    <w:rsid w:val="000F742E"/>
    <w:rsid w:val="000F759B"/>
    <w:rsid w:val="000F765E"/>
    <w:rsid w:val="000F76EF"/>
    <w:rsid w:val="000F7933"/>
    <w:rsid w:val="000F7936"/>
    <w:rsid w:val="000F7942"/>
    <w:rsid w:val="000F797B"/>
    <w:rsid w:val="001009EC"/>
    <w:rsid w:val="00100EBF"/>
    <w:rsid w:val="00100F84"/>
    <w:rsid w:val="00100FF0"/>
    <w:rsid w:val="00101254"/>
    <w:rsid w:val="00101280"/>
    <w:rsid w:val="00101284"/>
    <w:rsid w:val="00101930"/>
    <w:rsid w:val="00101DE4"/>
    <w:rsid w:val="001020C0"/>
    <w:rsid w:val="0010214D"/>
    <w:rsid w:val="001023BC"/>
    <w:rsid w:val="001025C7"/>
    <w:rsid w:val="001025FD"/>
    <w:rsid w:val="001029AD"/>
    <w:rsid w:val="00102AC8"/>
    <w:rsid w:val="00102C84"/>
    <w:rsid w:val="00102D6F"/>
    <w:rsid w:val="00102E1A"/>
    <w:rsid w:val="00102E55"/>
    <w:rsid w:val="00102F8A"/>
    <w:rsid w:val="0010322D"/>
    <w:rsid w:val="001035DD"/>
    <w:rsid w:val="001037AA"/>
    <w:rsid w:val="001037C4"/>
    <w:rsid w:val="001038A1"/>
    <w:rsid w:val="00103A03"/>
    <w:rsid w:val="0010416C"/>
    <w:rsid w:val="00104BD7"/>
    <w:rsid w:val="00104C21"/>
    <w:rsid w:val="001050AC"/>
    <w:rsid w:val="001050C7"/>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929"/>
    <w:rsid w:val="00110D7C"/>
    <w:rsid w:val="00110E39"/>
    <w:rsid w:val="00110FB7"/>
    <w:rsid w:val="00111038"/>
    <w:rsid w:val="001113AF"/>
    <w:rsid w:val="00111509"/>
    <w:rsid w:val="001118E9"/>
    <w:rsid w:val="00111B82"/>
    <w:rsid w:val="0011207B"/>
    <w:rsid w:val="0011216C"/>
    <w:rsid w:val="001121FD"/>
    <w:rsid w:val="00112208"/>
    <w:rsid w:val="0011226F"/>
    <w:rsid w:val="001122F3"/>
    <w:rsid w:val="001126A1"/>
    <w:rsid w:val="00112CA5"/>
    <w:rsid w:val="00112D28"/>
    <w:rsid w:val="00113123"/>
    <w:rsid w:val="0011335B"/>
    <w:rsid w:val="0011394A"/>
    <w:rsid w:val="00113C88"/>
    <w:rsid w:val="00113E00"/>
    <w:rsid w:val="00114047"/>
    <w:rsid w:val="0011434E"/>
    <w:rsid w:val="00114A92"/>
    <w:rsid w:val="00114CFE"/>
    <w:rsid w:val="00114D52"/>
    <w:rsid w:val="00115245"/>
    <w:rsid w:val="001154DC"/>
    <w:rsid w:val="00115B50"/>
    <w:rsid w:val="00115CDF"/>
    <w:rsid w:val="00115D88"/>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4C"/>
    <w:rsid w:val="00133B83"/>
    <w:rsid w:val="00133DF4"/>
    <w:rsid w:val="00133E1E"/>
    <w:rsid w:val="00134297"/>
    <w:rsid w:val="001346B4"/>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88D"/>
    <w:rsid w:val="0015193E"/>
    <w:rsid w:val="001519B3"/>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37F"/>
    <w:rsid w:val="0016767E"/>
    <w:rsid w:val="001677FE"/>
    <w:rsid w:val="00167ABA"/>
    <w:rsid w:val="00167CA6"/>
    <w:rsid w:val="00167EB5"/>
    <w:rsid w:val="00167FCE"/>
    <w:rsid w:val="00170168"/>
    <w:rsid w:val="001701E3"/>
    <w:rsid w:val="001701F8"/>
    <w:rsid w:val="0017025F"/>
    <w:rsid w:val="001703C6"/>
    <w:rsid w:val="001707EE"/>
    <w:rsid w:val="00170855"/>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776C9"/>
    <w:rsid w:val="001800B0"/>
    <w:rsid w:val="001803F3"/>
    <w:rsid w:val="001808AC"/>
    <w:rsid w:val="001809BE"/>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BE9"/>
    <w:rsid w:val="00184D82"/>
    <w:rsid w:val="00184E7A"/>
    <w:rsid w:val="0018537F"/>
    <w:rsid w:val="001853A8"/>
    <w:rsid w:val="00185981"/>
    <w:rsid w:val="00185C6F"/>
    <w:rsid w:val="0018629C"/>
    <w:rsid w:val="00186717"/>
    <w:rsid w:val="00186948"/>
    <w:rsid w:val="0018697F"/>
    <w:rsid w:val="00186DA2"/>
    <w:rsid w:val="0018767A"/>
    <w:rsid w:val="00187964"/>
    <w:rsid w:val="00187B26"/>
    <w:rsid w:val="00187BBC"/>
    <w:rsid w:val="0019046C"/>
    <w:rsid w:val="0019053D"/>
    <w:rsid w:val="00190626"/>
    <w:rsid w:val="00190D51"/>
    <w:rsid w:val="00190F1D"/>
    <w:rsid w:val="00190F21"/>
    <w:rsid w:val="001911CE"/>
    <w:rsid w:val="00191502"/>
    <w:rsid w:val="00191892"/>
    <w:rsid w:val="0019194F"/>
    <w:rsid w:val="00191B1F"/>
    <w:rsid w:val="00191B6E"/>
    <w:rsid w:val="001921CB"/>
    <w:rsid w:val="001924DE"/>
    <w:rsid w:val="00192550"/>
    <w:rsid w:val="00192A49"/>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4E20"/>
    <w:rsid w:val="00194ECC"/>
    <w:rsid w:val="00195058"/>
    <w:rsid w:val="00195931"/>
    <w:rsid w:val="00195C46"/>
    <w:rsid w:val="00195CD4"/>
    <w:rsid w:val="0019605D"/>
    <w:rsid w:val="00196227"/>
    <w:rsid w:val="00196738"/>
    <w:rsid w:val="001968A0"/>
    <w:rsid w:val="00196B55"/>
    <w:rsid w:val="00196D9C"/>
    <w:rsid w:val="00196E34"/>
    <w:rsid w:val="00196FEF"/>
    <w:rsid w:val="001973C9"/>
    <w:rsid w:val="001974C5"/>
    <w:rsid w:val="00197713"/>
    <w:rsid w:val="00197DC4"/>
    <w:rsid w:val="001A0360"/>
    <w:rsid w:val="001A082F"/>
    <w:rsid w:val="001A08CA"/>
    <w:rsid w:val="001A093D"/>
    <w:rsid w:val="001A093F"/>
    <w:rsid w:val="001A0A97"/>
    <w:rsid w:val="001A123D"/>
    <w:rsid w:val="001A15CC"/>
    <w:rsid w:val="001A1697"/>
    <w:rsid w:val="001A1849"/>
    <w:rsid w:val="001A1B8A"/>
    <w:rsid w:val="001A1D56"/>
    <w:rsid w:val="001A2244"/>
    <w:rsid w:val="001A275B"/>
    <w:rsid w:val="001A2A32"/>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65B"/>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08E8"/>
    <w:rsid w:val="001B0C09"/>
    <w:rsid w:val="001B1017"/>
    <w:rsid w:val="001B1098"/>
    <w:rsid w:val="001B13C8"/>
    <w:rsid w:val="001B1AEE"/>
    <w:rsid w:val="001B1B18"/>
    <w:rsid w:val="001B2106"/>
    <w:rsid w:val="001B225C"/>
    <w:rsid w:val="001B23A7"/>
    <w:rsid w:val="001B24C1"/>
    <w:rsid w:val="001B28A1"/>
    <w:rsid w:val="001B2C83"/>
    <w:rsid w:val="001B2F0A"/>
    <w:rsid w:val="001B317A"/>
    <w:rsid w:val="001B3190"/>
    <w:rsid w:val="001B31C1"/>
    <w:rsid w:val="001B336A"/>
    <w:rsid w:val="001B3593"/>
    <w:rsid w:val="001B3665"/>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0D5"/>
    <w:rsid w:val="001C0234"/>
    <w:rsid w:val="001C025D"/>
    <w:rsid w:val="001C0447"/>
    <w:rsid w:val="001C0514"/>
    <w:rsid w:val="001C08E0"/>
    <w:rsid w:val="001C0A03"/>
    <w:rsid w:val="001C0C9D"/>
    <w:rsid w:val="001C0D1F"/>
    <w:rsid w:val="001C10EA"/>
    <w:rsid w:val="001C189C"/>
    <w:rsid w:val="001C1E44"/>
    <w:rsid w:val="001C201B"/>
    <w:rsid w:val="001C22A9"/>
    <w:rsid w:val="001C23BE"/>
    <w:rsid w:val="001C262F"/>
    <w:rsid w:val="001C2710"/>
    <w:rsid w:val="001C2BE9"/>
    <w:rsid w:val="001C2CA6"/>
    <w:rsid w:val="001C2CCE"/>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7F"/>
    <w:rsid w:val="001D09A6"/>
    <w:rsid w:val="001D0AF8"/>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832"/>
    <w:rsid w:val="001D78F4"/>
    <w:rsid w:val="001D79D8"/>
    <w:rsid w:val="001E0175"/>
    <w:rsid w:val="001E0323"/>
    <w:rsid w:val="001E0476"/>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CD1"/>
    <w:rsid w:val="001E3F8A"/>
    <w:rsid w:val="001E44AD"/>
    <w:rsid w:val="001E470D"/>
    <w:rsid w:val="001E4766"/>
    <w:rsid w:val="001E497C"/>
    <w:rsid w:val="001E4A80"/>
    <w:rsid w:val="001E4D13"/>
    <w:rsid w:val="001E517D"/>
    <w:rsid w:val="001E5316"/>
    <w:rsid w:val="001E53B3"/>
    <w:rsid w:val="001E5401"/>
    <w:rsid w:val="001E59FD"/>
    <w:rsid w:val="001E5A6F"/>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53E"/>
    <w:rsid w:val="001F3880"/>
    <w:rsid w:val="001F4132"/>
    <w:rsid w:val="001F441D"/>
    <w:rsid w:val="001F4754"/>
    <w:rsid w:val="001F478F"/>
    <w:rsid w:val="001F49DD"/>
    <w:rsid w:val="001F4DF9"/>
    <w:rsid w:val="001F5219"/>
    <w:rsid w:val="001F593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25"/>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5A9"/>
    <w:rsid w:val="002026FD"/>
    <w:rsid w:val="00202977"/>
    <w:rsid w:val="002029F4"/>
    <w:rsid w:val="00202CF8"/>
    <w:rsid w:val="00203121"/>
    <w:rsid w:val="002033C2"/>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0FDF"/>
    <w:rsid w:val="002111F9"/>
    <w:rsid w:val="002115E3"/>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736"/>
    <w:rsid w:val="00217870"/>
    <w:rsid w:val="00217945"/>
    <w:rsid w:val="00217A44"/>
    <w:rsid w:val="00217AE2"/>
    <w:rsid w:val="0022006D"/>
    <w:rsid w:val="002200FF"/>
    <w:rsid w:val="0022032D"/>
    <w:rsid w:val="002206EA"/>
    <w:rsid w:val="002207B2"/>
    <w:rsid w:val="00220957"/>
    <w:rsid w:val="002209C0"/>
    <w:rsid w:val="002209DD"/>
    <w:rsid w:val="00220B65"/>
    <w:rsid w:val="00220BCC"/>
    <w:rsid w:val="00220C28"/>
    <w:rsid w:val="00220EAD"/>
    <w:rsid w:val="00220EE7"/>
    <w:rsid w:val="00220F49"/>
    <w:rsid w:val="00220F93"/>
    <w:rsid w:val="002211E6"/>
    <w:rsid w:val="00221252"/>
    <w:rsid w:val="002212EA"/>
    <w:rsid w:val="002214A2"/>
    <w:rsid w:val="0022167D"/>
    <w:rsid w:val="00221711"/>
    <w:rsid w:val="00221845"/>
    <w:rsid w:val="0022197F"/>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F48"/>
    <w:rsid w:val="00224FE8"/>
    <w:rsid w:val="002255F4"/>
    <w:rsid w:val="00225609"/>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EC4"/>
    <w:rsid w:val="00232FF8"/>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1E42"/>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9FF"/>
    <w:rsid w:val="00252C41"/>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60169"/>
    <w:rsid w:val="002604ED"/>
    <w:rsid w:val="0026065D"/>
    <w:rsid w:val="002607C6"/>
    <w:rsid w:val="00260C48"/>
    <w:rsid w:val="00260E56"/>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07B"/>
    <w:rsid w:val="002659AF"/>
    <w:rsid w:val="00265B24"/>
    <w:rsid w:val="00265D57"/>
    <w:rsid w:val="00265E68"/>
    <w:rsid w:val="00266695"/>
    <w:rsid w:val="002668F5"/>
    <w:rsid w:val="00266A8D"/>
    <w:rsid w:val="00266CE3"/>
    <w:rsid w:val="00266D5A"/>
    <w:rsid w:val="00267064"/>
    <w:rsid w:val="0026718D"/>
    <w:rsid w:val="002671CD"/>
    <w:rsid w:val="002675C8"/>
    <w:rsid w:val="0026765E"/>
    <w:rsid w:val="0026784C"/>
    <w:rsid w:val="00267A5D"/>
    <w:rsid w:val="00267CDA"/>
    <w:rsid w:val="0027006C"/>
    <w:rsid w:val="002700D5"/>
    <w:rsid w:val="00270A3C"/>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F3B"/>
    <w:rsid w:val="00274618"/>
    <w:rsid w:val="00274745"/>
    <w:rsid w:val="0027487D"/>
    <w:rsid w:val="0027497C"/>
    <w:rsid w:val="00274BDB"/>
    <w:rsid w:val="00274F2A"/>
    <w:rsid w:val="00275303"/>
    <w:rsid w:val="00275384"/>
    <w:rsid w:val="00275991"/>
    <w:rsid w:val="00275CBB"/>
    <w:rsid w:val="00275E6C"/>
    <w:rsid w:val="00275F21"/>
    <w:rsid w:val="002761A1"/>
    <w:rsid w:val="00276549"/>
    <w:rsid w:val="0027655D"/>
    <w:rsid w:val="0027669B"/>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BEB"/>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0D0"/>
    <w:rsid w:val="0028451E"/>
    <w:rsid w:val="00284752"/>
    <w:rsid w:val="0028475F"/>
    <w:rsid w:val="00284DC8"/>
    <w:rsid w:val="0028525E"/>
    <w:rsid w:val="0028526F"/>
    <w:rsid w:val="00285522"/>
    <w:rsid w:val="002858DD"/>
    <w:rsid w:val="00286054"/>
    <w:rsid w:val="00286387"/>
    <w:rsid w:val="002869F1"/>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83A"/>
    <w:rsid w:val="00297959"/>
    <w:rsid w:val="00297C0A"/>
    <w:rsid w:val="00297E28"/>
    <w:rsid w:val="00297E3B"/>
    <w:rsid w:val="00297E9A"/>
    <w:rsid w:val="002A0451"/>
    <w:rsid w:val="002A05F1"/>
    <w:rsid w:val="002A0659"/>
    <w:rsid w:val="002A0746"/>
    <w:rsid w:val="002A07FF"/>
    <w:rsid w:val="002A179B"/>
    <w:rsid w:val="002A1C0E"/>
    <w:rsid w:val="002A1CAD"/>
    <w:rsid w:val="002A1DD1"/>
    <w:rsid w:val="002A1E85"/>
    <w:rsid w:val="002A251F"/>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6E56"/>
    <w:rsid w:val="002A74C7"/>
    <w:rsid w:val="002A74F7"/>
    <w:rsid w:val="002A7764"/>
    <w:rsid w:val="002A7F9B"/>
    <w:rsid w:val="002B060A"/>
    <w:rsid w:val="002B0622"/>
    <w:rsid w:val="002B0823"/>
    <w:rsid w:val="002B08E3"/>
    <w:rsid w:val="002B0E61"/>
    <w:rsid w:val="002B1677"/>
    <w:rsid w:val="002B1AF1"/>
    <w:rsid w:val="002B1D82"/>
    <w:rsid w:val="002B1E1D"/>
    <w:rsid w:val="002B230D"/>
    <w:rsid w:val="002B2863"/>
    <w:rsid w:val="002B2B09"/>
    <w:rsid w:val="002B2C2D"/>
    <w:rsid w:val="002B2D17"/>
    <w:rsid w:val="002B2E0D"/>
    <w:rsid w:val="002B2EA0"/>
    <w:rsid w:val="002B3294"/>
    <w:rsid w:val="002B337D"/>
    <w:rsid w:val="002B37E8"/>
    <w:rsid w:val="002B384E"/>
    <w:rsid w:val="002B3946"/>
    <w:rsid w:val="002B3D2F"/>
    <w:rsid w:val="002B40F5"/>
    <w:rsid w:val="002B413E"/>
    <w:rsid w:val="002B422D"/>
    <w:rsid w:val="002B4301"/>
    <w:rsid w:val="002B4CF2"/>
    <w:rsid w:val="002B4E1A"/>
    <w:rsid w:val="002B4F14"/>
    <w:rsid w:val="002B52BF"/>
    <w:rsid w:val="002B5344"/>
    <w:rsid w:val="002B54E5"/>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3112"/>
    <w:rsid w:val="002D3203"/>
    <w:rsid w:val="002D37C8"/>
    <w:rsid w:val="002D3CF0"/>
    <w:rsid w:val="002D3E51"/>
    <w:rsid w:val="002D3F4B"/>
    <w:rsid w:val="002D40EF"/>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D7E11"/>
    <w:rsid w:val="002E01C7"/>
    <w:rsid w:val="002E02C8"/>
    <w:rsid w:val="002E04BE"/>
    <w:rsid w:val="002E0669"/>
    <w:rsid w:val="002E0757"/>
    <w:rsid w:val="002E07BE"/>
    <w:rsid w:val="002E07E6"/>
    <w:rsid w:val="002E0B40"/>
    <w:rsid w:val="002E0C0B"/>
    <w:rsid w:val="002E0DFD"/>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61D"/>
    <w:rsid w:val="002E4D40"/>
    <w:rsid w:val="002E4D70"/>
    <w:rsid w:val="002E5204"/>
    <w:rsid w:val="002E5878"/>
    <w:rsid w:val="002E58A2"/>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3E7F"/>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0E0"/>
    <w:rsid w:val="002F73C6"/>
    <w:rsid w:val="002F7558"/>
    <w:rsid w:val="002F76B9"/>
    <w:rsid w:val="002F7919"/>
    <w:rsid w:val="002F7A5D"/>
    <w:rsid w:val="002F7A61"/>
    <w:rsid w:val="002F7B92"/>
    <w:rsid w:val="00300156"/>
    <w:rsid w:val="0030041F"/>
    <w:rsid w:val="00300598"/>
    <w:rsid w:val="003007FA"/>
    <w:rsid w:val="00300941"/>
    <w:rsid w:val="00300E65"/>
    <w:rsid w:val="00300F15"/>
    <w:rsid w:val="0030134D"/>
    <w:rsid w:val="00301817"/>
    <w:rsid w:val="00301ACA"/>
    <w:rsid w:val="00301F1F"/>
    <w:rsid w:val="00301FEA"/>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0DB"/>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418D"/>
    <w:rsid w:val="0033431F"/>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91B"/>
    <w:rsid w:val="00337BEC"/>
    <w:rsid w:val="00337D44"/>
    <w:rsid w:val="00337DD8"/>
    <w:rsid w:val="00337F04"/>
    <w:rsid w:val="00340086"/>
    <w:rsid w:val="0034020E"/>
    <w:rsid w:val="003406D7"/>
    <w:rsid w:val="00340950"/>
    <w:rsid w:val="00340B7E"/>
    <w:rsid w:val="00340E3B"/>
    <w:rsid w:val="00340E6C"/>
    <w:rsid w:val="003410FC"/>
    <w:rsid w:val="00341256"/>
    <w:rsid w:val="003415B7"/>
    <w:rsid w:val="00341ABC"/>
    <w:rsid w:val="00341D8C"/>
    <w:rsid w:val="00341DE5"/>
    <w:rsid w:val="00341E53"/>
    <w:rsid w:val="00342193"/>
    <w:rsid w:val="003421D6"/>
    <w:rsid w:val="00342294"/>
    <w:rsid w:val="003423C0"/>
    <w:rsid w:val="003424DD"/>
    <w:rsid w:val="0034265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2FA"/>
    <w:rsid w:val="00344517"/>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775"/>
    <w:rsid w:val="00350E87"/>
    <w:rsid w:val="003510A6"/>
    <w:rsid w:val="00351B06"/>
    <w:rsid w:val="003521D6"/>
    <w:rsid w:val="003522C0"/>
    <w:rsid w:val="00352347"/>
    <w:rsid w:val="0035272B"/>
    <w:rsid w:val="003528E2"/>
    <w:rsid w:val="003529ED"/>
    <w:rsid w:val="00352C97"/>
    <w:rsid w:val="00352D3F"/>
    <w:rsid w:val="00352DD4"/>
    <w:rsid w:val="00352F1B"/>
    <w:rsid w:val="003531D7"/>
    <w:rsid w:val="00353490"/>
    <w:rsid w:val="003536E8"/>
    <w:rsid w:val="003538B0"/>
    <w:rsid w:val="00353911"/>
    <w:rsid w:val="00353BBD"/>
    <w:rsid w:val="00353EC0"/>
    <w:rsid w:val="00354250"/>
    <w:rsid w:val="0035453B"/>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334"/>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3F16"/>
    <w:rsid w:val="00374875"/>
    <w:rsid w:val="0037499D"/>
    <w:rsid w:val="00374CD3"/>
    <w:rsid w:val="00374D43"/>
    <w:rsid w:val="0037512B"/>
    <w:rsid w:val="00375179"/>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94E"/>
    <w:rsid w:val="00383F5D"/>
    <w:rsid w:val="00384048"/>
    <w:rsid w:val="00384254"/>
    <w:rsid w:val="00384437"/>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45B"/>
    <w:rsid w:val="0038682B"/>
    <w:rsid w:val="00386C37"/>
    <w:rsid w:val="00386EB4"/>
    <w:rsid w:val="003870EF"/>
    <w:rsid w:val="0038762F"/>
    <w:rsid w:val="00387AF1"/>
    <w:rsid w:val="00387C70"/>
    <w:rsid w:val="00387FE2"/>
    <w:rsid w:val="00390279"/>
    <w:rsid w:val="0039072E"/>
    <w:rsid w:val="00391174"/>
    <w:rsid w:val="00391426"/>
    <w:rsid w:val="00391699"/>
    <w:rsid w:val="0039191D"/>
    <w:rsid w:val="00391B0B"/>
    <w:rsid w:val="00391BF9"/>
    <w:rsid w:val="0039218F"/>
    <w:rsid w:val="00392DE6"/>
    <w:rsid w:val="0039334A"/>
    <w:rsid w:val="00393358"/>
    <w:rsid w:val="003933E4"/>
    <w:rsid w:val="00393543"/>
    <w:rsid w:val="003937F3"/>
    <w:rsid w:val="00393948"/>
    <w:rsid w:val="003939B0"/>
    <w:rsid w:val="0039409D"/>
    <w:rsid w:val="00394518"/>
    <w:rsid w:val="003945A5"/>
    <w:rsid w:val="0039462C"/>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47"/>
    <w:rsid w:val="003967DC"/>
    <w:rsid w:val="003969B1"/>
    <w:rsid w:val="00397062"/>
    <w:rsid w:val="0039709D"/>
    <w:rsid w:val="00397C50"/>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3313"/>
    <w:rsid w:val="003A370B"/>
    <w:rsid w:val="003A370F"/>
    <w:rsid w:val="003A3C9D"/>
    <w:rsid w:val="003A3CB8"/>
    <w:rsid w:val="003A3CE7"/>
    <w:rsid w:val="003A3D8B"/>
    <w:rsid w:val="003A3E7D"/>
    <w:rsid w:val="003A3EA2"/>
    <w:rsid w:val="003A41BF"/>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9D1"/>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623"/>
    <w:rsid w:val="003B768D"/>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709"/>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6C8"/>
    <w:rsid w:val="003C5ABB"/>
    <w:rsid w:val="003C5BE0"/>
    <w:rsid w:val="003C5C32"/>
    <w:rsid w:val="003C6367"/>
    <w:rsid w:val="003C6813"/>
    <w:rsid w:val="003C6C81"/>
    <w:rsid w:val="003C6FF1"/>
    <w:rsid w:val="003C70F5"/>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E20"/>
    <w:rsid w:val="003D4FBE"/>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ECA"/>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B13"/>
    <w:rsid w:val="003E3D62"/>
    <w:rsid w:val="003E3E91"/>
    <w:rsid w:val="003E43B3"/>
    <w:rsid w:val="003E4582"/>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C9"/>
    <w:rsid w:val="003F33E9"/>
    <w:rsid w:val="003F34A1"/>
    <w:rsid w:val="003F39A8"/>
    <w:rsid w:val="003F3C7E"/>
    <w:rsid w:val="003F3E9E"/>
    <w:rsid w:val="003F3F34"/>
    <w:rsid w:val="003F4388"/>
    <w:rsid w:val="003F43DA"/>
    <w:rsid w:val="003F4542"/>
    <w:rsid w:val="003F46A8"/>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4C"/>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DE"/>
    <w:rsid w:val="00407AE0"/>
    <w:rsid w:val="00410205"/>
    <w:rsid w:val="0041028B"/>
    <w:rsid w:val="00410889"/>
    <w:rsid w:val="00410988"/>
    <w:rsid w:val="00410E10"/>
    <w:rsid w:val="004113AD"/>
    <w:rsid w:val="00411731"/>
    <w:rsid w:val="00411796"/>
    <w:rsid w:val="00411991"/>
    <w:rsid w:val="004122F2"/>
    <w:rsid w:val="004125C7"/>
    <w:rsid w:val="00412638"/>
    <w:rsid w:val="004128DA"/>
    <w:rsid w:val="00412B2C"/>
    <w:rsid w:val="00412B6E"/>
    <w:rsid w:val="00412B85"/>
    <w:rsid w:val="004130DD"/>
    <w:rsid w:val="004131AA"/>
    <w:rsid w:val="004134D9"/>
    <w:rsid w:val="004134FB"/>
    <w:rsid w:val="0041379F"/>
    <w:rsid w:val="0041383A"/>
    <w:rsid w:val="00413917"/>
    <w:rsid w:val="00413AC3"/>
    <w:rsid w:val="00413ACF"/>
    <w:rsid w:val="00413CBA"/>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B7D"/>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52"/>
    <w:rsid w:val="00435F9A"/>
    <w:rsid w:val="0043603C"/>
    <w:rsid w:val="00436501"/>
    <w:rsid w:val="0043658D"/>
    <w:rsid w:val="00436870"/>
    <w:rsid w:val="00436BEA"/>
    <w:rsid w:val="00436D14"/>
    <w:rsid w:val="00437122"/>
    <w:rsid w:val="004371B1"/>
    <w:rsid w:val="004371BA"/>
    <w:rsid w:val="004371DA"/>
    <w:rsid w:val="004374F9"/>
    <w:rsid w:val="00437819"/>
    <w:rsid w:val="004379FB"/>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10C"/>
    <w:rsid w:val="0044642D"/>
    <w:rsid w:val="00446440"/>
    <w:rsid w:val="0044661E"/>
    <w:rsid w:val="004467E1"/>
    <w:rsid w:val="00446819"/>
    <w:rsid w:val="00446E2D"/>
    <w:rsid w:val="0044701A"/>
    <w:rsid w:val="004473F3"/>
    <w:rsid w:val="00447608"/>
    <w:rsid w:val="0044780E"/>
    <w:rsid w:val="00447A00"/>
    <w:rsid w:val="00447DB0"/>
    <w:rsid w:val="00447FA1"/>
    <w:rsid w:val="0045007A"/>
    <w:rsid w:val="004502B8"/>
    <w:rsid w:val="0045055D"/>
    <w:rsid w:val="004507CC"/>
    <w:rsid w:val="00450B8F"/>
    <w:rsid w:val="00450CE4"/>
    <w:rsid w:val="00451252"/>
    <w:rsid w:val="00451489"/>
    <w:rsid w:val="00451613"/>
    <w:rsid w:val="004518CC"/>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F04"/>
    <w:rsid w:val="00455F32"/>
    <w:rsid w:val="00456242"/>
    <w:rsid w:val="00456503"/>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B7"/>
    <w:rsid w:val="004669CF"/>
    <w:rsid w:val="00467270"/>
    <w:rsid w:val="0046756E"/>
    <w:rsid w:val="00467D76"/>
    <w:rsid w:val="00470116"/>
    <w:rsid w:val="0047047C"/>
    <w:rsid w:val="00470768"/>
    <w:rsid w:val="004708BD"/>
    <w:rsid w:val="004709D4"/>
    <w:rsid w:val="00471311"/>
    <w:rsid w:val="004713D1"/>
    <w:rsid w:val="00471676"/>
    <w:rsid w:val="00471873"/>
    <w:rsid w:val="00471989"/>
    <w:rsid w:val="00471DC6"/>
    <w:rsid w:val="00471E9F"/>
    <w:rsid w:val="00471EBC"/>
    <w:rsid w:val="00472148"/>
    <w:rsid w:val="0047252C"/>
    <w:rsid w:val="004728A4"/>
    <w:rsid w:val="00472924"/>
    <w:rsid w:val="00472CAC"/>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7B"/>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B7A"/>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B4"/>
    <w:rsid w:val="0049516E"/>
    <w:rsid w:val="0049524C"/>
    <w:rsid w:val="004953BF"/>
    <w:rsid w:val="00495918"/>
    <w:rsid w:val="0049597A"/>
    <w:rsid w:val="00495EB2"/>
    <w:rsid w:val="00495F14"/>
    <w:rsid w:val="00496035"/>
    <w:rsid w:val="00496245"/>
    <w:rsid w:val="00496569"/>
    <w:rsid w:val="00496CA2"/>
    <w:rsid w:val="004970E9"/>
    <w:rsid w:val="00497991"/>
    <w:rsid w:val="00497F69"/>
    <w:rsid w:val="004A0331"/>
    <w:rsid w:val="004A04AB"/>
    <w:rsid w:val="004A055D"/>
    <w:rsid w:val="004A057A"/>
    <w:rsid w:val="004A0672"/>
    <w:rsid w:val="004A079A"/>
    <w:rsid w:val="004A0883"/>
    <w:rsid w:val="004A08E8"/>
    <w:rsid w:val="004A0CA3"/>
    <w:rsid w:val="004A0DD9"/>
    <w:rsid w:val="004A0F52"/>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85D"/>
    <w:rsid w:val="004B099A"/>
    <w:rsid w:val="004B147B"/>
    <w:rsid w:val="004B1BA1"/>
    <w:rsid w:val="004B1CAE"/>
    <w:rsid w:val="004B1CB2"/>
    <w:rsid w:val="004B1D42"/>
    <w:rsid w:val="004B1E67"/>
    <w:rsid w:val="004B2514"/>
    <w:rsid w:val="004B2655"/>
    <w:rsid w:val="004B2811"/>
    <w:rsid w:val="004B2B19"/>
    <w:rsid w:val="004B2E8E"/>
    <w:rsid w:val="004B30AF"/>
    <w:rsid w:val="004B31F9"/>
    <w:rsid w:val="004B3914"/>
    <w:rsid w:val="004B39CE"/>
    <w:rsid w:val="004B3C37"/>
    <w:rsid w:val="004B3F13"/>
    <w:rsid w:val="004B40E4"/>
    <w:rsid w:val="004B434A"/>
    <w:rsid w:val="004B45D5"/>
    <w:rsid w:val="004B4756"/>
    <w:rsid w:val="004B4F09"/>
    <w:rsid w:val="004B5010"/>
    <w:rsid w:val="004B561D"/>
    <w:rsid w:val="004B5D12"/>
    <w:rsid w:val="004B651C"/>
    <w:rsid w:val="004B6916"/>
    <w:rsid w:val="004B6995"/>
    <w:rsid w:val="004B6D34"/>
    <w:rsid w:val="004B70B6"/>
    <w:rsid w:val="004B7567"/>
    <w:rsid w:val="004B75BE"/>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7BA"/>
    <w:rsid w:val="004C48F0"/>
    <w:rsid w:val="004C4B1F"/>
    <w:rsid w:val="004C4B2D"/>
    <w:rsid w:val="004C4B64"/>
    <w:rsid w:val="004C4E49"/>
    <w:rsid w:val="004C4E7D"/>
    <w:rsid w:val="004C5372"/>
    <w:rsid w:val="004C560D"/>
    <w:rsid w:val="004C56B1"/>
    <w:rsid w:val="004C571A"/>
    <w:rsid w:val="004C57CD"/>
    <w:rsid w:val="004C58AE"/>
    <w:rsid w:val="004C5950"/>
    <w:rsid w:val="004C5A32"/>
    <w:rsid w:val="004C5A5B"/>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09C"/>
    <w:rsid w:val="004D4403"/>
    <w:rsid w:val="004D48D6"/>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50"/>
    <w:rsid w:val="004E3465"/>
    <w:rsid w:val="004E3834"/>
    <w:rsid w:val="004E3B61"/>
    <w:rsid w:val="004E3EFF"/>
    <w:rsid w:val="004E4113"/>
    <w:rsid w:val="004E488F"/>
    <w:rsid w:val="004E5909"/>
    <w:rsid w:val="004E5B83"/>
    <w:rsid w:val="004E5EBC"/>
    <w:rsid w:val="004E5ECF"/>
    <w:rsid w:val="004E62E0"/>
    <w:rsid w:val="004E6498"/>
    <w:rsid w:val="004E6BDB"/>
    <w:rsid w:val="004E6D01"/>
    <w:rsid w:val="004E7169"/>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573"/>
    <w:rsid w:val="004F18B8"/>
    <w:rsid w:val="004F1982"/>
    <w:rsid w:val="004F1A34"/>
    <w:rsid w:val="004F1A6B"/>
    <w:rsid w:val="004F1BBB"/>
    <w:rsid w:val="004F1F76"/>
    <w:rsid w:val="004F211C"/>
    <w:rsid w:val="004F2274"/>
    <w:rsid w:val="004F23B7"/>
    <w:rsid w:val="004F24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8AD"/>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5013"/>
    <w:rsid w:val="005052D2"/>
    <w:rsid w:val="005056E5"/>
    <w:rsid w:val="00505C98"/>
    <w:rsid w:val="00505C9E"/>
    <w:rsid w:val="00505EB4"/>
    <w:rsid w:val="005063EC"/>
    <w:rsid w:val="005064B3"/>
    <w:rsid w:val="00506598"/>
    <w:rsid w:val="00506661"/>
    <w:rsid w:val="00506B95"/>
    <w:rsid w:val="00506BC6"/>
    <w:rsid w:val="00506BF3"/>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DC1"/>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5FC"/>
    <w:rsid w:val="00514704"/>
    <w:rsid w:val="00514735"/>
    <w:rsid w:val="00514CC4"/>
    <w:rsid w:val="00514EAF"/>
    <w:rsid w:val="005150A3"/>
    <w:rsid w:val="005152B3"/>
    <w:rsid w:val="00515381"/>
    <w:rsid w:val="005156A7"/>
    <w:rsid w:val="00515910"/>
    <w:rsid w:val="0051599A"/>
    <w:rsid w:val="00515ABA"/>
    <w:rsid w:val="00515DF1"/>
    <w:rsid w:val="00515ED4"/>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95C"/>
    <w:rsid w:val="00522AEF"/>
    <w:rsid w:val="00522F3E"/>
    <w:rsid w:val="00522F63"/>
    <w:rsid w:val="005230FA"/>
    <w:rsid w:val="00523622"/>
    <w:rsid w:val="00523647"/>
    <w:rsid w:val="005238B5"/>
    <w:rsid w:val="00523C5B"/>
    <w:rsid w:val="00523CB0"/>
    <w:rsid w:val="0052429E"/>
    <w:rsid w:val="00524482"/>
    <w:rsid w:val="005247A0"/>
    <w:rsid w:val="005249C9"/>
    <w:rsid w:val="005251BB"/>
    <w:rsid w:val="005251C2"/>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3AD"/>
    <w:rsid w:val="005334E1"/>
    <w:rsid w:val="00533669"/>
    <w:rsid w:val="005339C0"/>
    <w:rsid w:val="00533C30"/>
    <w:rsid w:val="005341F7"/>
    <w:rsid w:val="00534E78"/>
    <w:rsid w:val="0053504A"/>
    <w:rsid w:val="00535106"/>
    <w:rsid w:val="00535113"/>
    <w:rsid w:val="005352A3"/>
    <w:rsid w:val="005355A3"/>
    <w:rsid w:val="005355C1"/>
    <w:rsid w:val="005355CE"/>
    <w:rsid w:val="00535AC2"/>
    <w:rsid w:val="00536152"/>
    <w:rsid w:val="005361BD"/>
    <w:rsid w:val="00536207"/>
    <w:rsid w:val="00536279"/>
    <w:rsid w:val="005363CF"/>
    <w:rsid w:val="00536773"/>
    <w:rsid w:val="005367D9"/>
    <w:rsid w:val="00536960"/>
    <w:rsid w:val="00536A92"/>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776"/>
    <w:rsid w:val="00542C29"/>
    <w:rsid w:val="0054305F"/>
    <w:rsid w:val="005432CC"/>
    <w:rsid w:val="0054340B"/>
    <w:rsid w:val="0054372A"/>
    <w:rsid w:val="005438CF"/>
    <w:rsid w:val="005438DD"/>
    <w:rsid w:val="00543C2D"/>
    <w:rsid w:val="00543FC3"/>
    <w:rsid w:val="00544186"/>
    <w:rsid w:val="0054441D"/>
    <w:rsid w:val="0054468E"/>
    <w:rsid w:val="005446F7"/>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2C1"/>
    <w:rsid w:val="00554308"/>
    <w:rsid w:val="005548DC"/>
    <w:rsid w:val="0055503D"/>
    <w:rsid w:val="00555714"/>
    <w:rsid w:val="0055589B"/>
    <w:rsid w:val="00555A96"/>
    <w:rsid w:val="00555BB0"/>
    <w:rsid w:val="00555FBB"/>
    <w:rsid w:val="00556010"/>
    <w:rsid w:val="0055627D"/>
    <w:rsid w:val="00556AC9"/>
    <w:rsid w:val="00556BEF"/>
    <w:rsid w:val="00556DD2"/>
    <w:rsid w:val="005571EF"/>
    <w:rsid w:val="00557AED"/>
    <w:rsid w:val="00557E72"/>
    <w:rsid w:val="00557FD8"/>
    <w:rsid w:val="00560256"/>
    <w:rsid w:val="00560458"/>
    <w:rsid w:val="00560555"/>
    <w:rsid w:val="005605C1"/>
    <w:rsid w:val="00560A46"/>
    <w:rsid w:val="00560CC7"/>
    <w:rsid w:val="00560DD7"/>
    <w:rsid w:val="00560EC4"/>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4034"/>
    <w:rsid w:val="00574A00"/>
    <w:rsid w:val="00574BC0"/>
    <w:rsid w:val="00574F55"/>
    <w:rsid w:val="0057569B"/>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9BF"/>
    <w:rsid w:val="00584EE9"/>
    <w:rsid w:val="00584F10"/>
    <w:rsid w:val="00585100"/>
    <w:rsid w:val="00585A8D"/>
    <w:rsid w:val="005860CF"/>
    <w:rsid w:val="005863BB"/>
    <w:rsid w:val="005864D4"/>
    <w:rsid w:val="005866FB"/>
    <w:rsid w:val="00586998"/>
    <w:rsid w:val="00586A1B"/>
    <w:rsid w:val="00586D26"/>
    <w:rsid w:val="00586EC5"/>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0E4"/>
    <w:rsid w:val="00594305"/>
    <w:rsid w:val="005946DB"/>
    <w:rsid w:val="00594785"/>
    <w:rsid w:val="00594953"/>
    <w:rsid w:val="00594A68"/>
    <w:rsid w:val="00594BA9"/>
    <w:rsid w:val="00594C39"/>
    <w:rsid w:val="00594F7B"/>
    <w:rsid w:val="00595281"/>
    <w:rsid w:val="00595393"/>
    <w:rsid w:val="005957F1"/>
    <w:rsid w:val="005959CF"/>
    <w:rsid w:val="00595A90"/>
    <w:rsid w:val="00595BA9"/>
    <w:rsid w:val="00595F0F"/>
    <w:rsid w:val="00595F57"/>
    <w:rsid w:val="0059605F"/>
    <w:rsid w:val="0059628F"/>
    <w:rsid w:val="005963CB"/>
    <w:rsid w:val="005967FF"/>
    <w:rsid w:val="0059686C"/>
    <w:rsid w:val="005968C4"/>
    <w:rsid w:val="00596DFE"/>
    <w:rsid w:val="005972DB"/>
    <w:rsid w:val="0059778F"/>
    <w:rsid w:val="00597C81"/>
    <w:rsid w:val="00597CE9"/>
    <w:rsid w:val="00597DAC"/>
    <w:rsid w:val="00597EA2"/>
    <w:rsid w:val="005A01CC"/>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187"/>
    <w:rsid w:val="005A4517"/>
    <w:rsid w:val="005A45AC"/>
    <w:rsid w:val="005A4A0C"/>
    <w:rsid w:val="005A4CCF"/>
    <w:rsid w:val="005A4DF4"/>
    <w:rsid w:val="005A50A3"/>
    <w:rsid w:val="005A5132"/>
    <w:rsid w:val="005A515E"/>
    <w:rsid w:val="005A5664"/>
    <w:rsid w:val="005A5722"/>
    <w:rsid w:val="005A5B85"/>
    <w:rsid w:val="005A62C7"/>
    <w:rsid w:val="005A698B"/>
    <w:rsid w:val="005A6ED3"/>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20"/>
    <w:rsid w:val="005B2BD1"/>
    <w:rsid w:val="005B2BFC"/>
    <w:rsid w:val="005B2D3F"/>
    <w:rsid w:val="005B2E61"/>
    <w:rsid w:val="005B31F1"/>
    <w:rsid w:val="005B353F"/>
    <w:rsid w:val="005B35B9"/>
    <w:rsid w:val="005B3731"/>
    <w:rsid w:val="005B39A2"/>
    <w:rsid w:val="005B3B0C"/>
    <w:rsid w:val="005B411B"/>
    <w:rsid w:val="005B4358"/>
    <w:rsid w:val="005B4390"/>
    <w:rsid w:val="005B442B"/>
    <w:rsid w:val="005B46A1"/>
    <w:rsid w:val="005B4D62"/>
    <w:rsid w:val="005B4DA5"/>
    <w:rsid w:val="005B4F1C"/>
    <w:rsid w:val="005B4F96"/>
    <w:rsid w:val="005B5157"/>
    <w:rsid w:val="005B5442"/>
    <w:rsid w:val="005B5A1F"/>
    <w:rsid w:val="005B5DEB"/>
    <w:rsid w:val="005B5F29"/>
    <w:rsid w:val="005B65B2"/>
    <w:rsid w:val="005B6712"/>
    <w:rsid w:val="005B6A3C"/>
    <w:rsid w:val="005B6A4D"/>
    <w:rsid w:val="005B6BCC"/>
    <w:rsid w:val="005B6E49"/>
    <w:rsid w:val="005B70D4"/>
    <w:rsid w:val="005B7573"/>
    <w:rsid w:val="005B76AB"/>
    <w:rsid w:val="005B7AB4"/>
    <w:rsid w:val="005B7ACC"/>
    <w:rsid w:val="005B7AEA"/>
    <w:rsid w:val="005B7B90"/>
    <w:rsid w:val="005B7F32"/>
    <w:rsid w:val="005C0045"/>
    <w:rsid w:val="005C0412"/>
    <w:rsid w:val="005C062B"/>
    <w:rsid w:val="005C0691"/>
    <w:rsid w:val="005C0945"/>
    <w:rsid w:val="005C09E0"/>
    <w:rsid w:val="005C0BCB"/>
    <w:rsid w:val="005C0CBF"/>
    <w:rsid w:val="005C0FC4"/>
    <w:rsid w:val="005C1053"/>
    <w:rsid w:val="005C1223"/>
    <w:rsid w:val="005C19C3"/>
    <w:rsid w:val="005C1A58"/>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7040"/>
    <w:rsid w:val="005C7544"/>
    <w:rsid w:val="005C7A22"/>
    <w:rsid w:val="005C7AEB"/>
    <w:rsid w:val="005C7C4F"/>
    <w:rsid w:val="005C7E66"/>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AE5"/>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4F5"/>
    <w:rsid w:val="005E2723"/>
    <w:rsid w:val="005E2852"/>
    <w:rsid w:val="005E2B16"/>
    <w:rsid w:val="005E2C6E"/>
    <w:rsid w:val="005E2E01"/>
    <w:rsid w:val="005E2FB8"/>
    <w:rsid w:val="005E329E"/>
    <w:rsid w:val="005E32F1"/>
    <w:rsid w:val="005E33D2"/>
    <w:rsid w:val="005E36CC"/>
    <w:rsid w:val="005E3A98"/>
    <w:rsid w:val="005E3CB2"/>
    <w:rsid w:val="005E420A"/>
    <w:rsid w:val="005E44F5"/>
    <w:rsid w:val="005E4CC0"/>
    <w:rsid w:val="005E4D83"/>
    <w:rsid w:val="005E56A7"/>
    <w:rsid w:val="005E58CD"/>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B9"/>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73"/>
    <w:rsid w:val="006019AF"/>
    <w:rsid w:val="00602093"/>
    <w:rsid w:val="006029B5"/>
    <w:rsid w:val="00602B71"/>
    <w:rsid w:val="006030A8"/>
    <w:rsid w:val="00603303"/>
    <w:rsid w:val="00603541"/>
    <w:rsid w:val="006038DD"/>
    <w:rsid w:val="00603B5E"/>
    <w:rsid w:val="00603E8D"/>
    <w:rsid w:val="00604148"/>
    <w:rsid w:val="0060482D"/>
    <w:rsid w:val="00604A07"/>
    <w:rsid w:val="00604A8F"/>
    <w:rsid w:val="00604A9A"/>
    <w:rsid w:val="00604D88"/>
    <w:rsid w:val="00604DBA"/>
    <w:rsid w:val="00604F14"/>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1E5D"/>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BA8"/>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DF8"/>
    <w:rsid w:val="00621E4F"/>
    <w:rsid w:val="00621E99"/>
    <w:rsid w:val="006224A3"/>
    <w:rsid w:val="006224C1"/>
    <w:rsid w:val="006224E4"/>
    <w:rsid w:val="00622766"/>
    <w:rsid w:val="00622AA7"/>
    <w:rsid w:val="00622B67"/>
    <w:rsid w:val="006230D3"/>
    <w:rsid w:val="00623729"/>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6D96"/>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CFC"/>
    <w:rsid w:val="00636E88"/>
    <w:rsid w:val="006370FA"/>
    <w:rsid w:val="0063732F"/>
    <w:rsid w:val="00637502"/>
    <w:rsid w:val="00637B9F"/>
    <w:rsid w:val="00637C8A"/>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59F"/>
    <w:rsid w:val="00645B59"/>
    <w:rsid w:val="00645BA5"/>
    <w:rsid w:val="006461E7"/>
    <w:rsid w:val="00646A62"/>
    <w:rsid w:val="00646C40"/>
    <w:rsid w:val="00646F58"/>
    <w:rsid w:val="00647232"/>
    <w:rsid w:val="006476B3"/>
    <w:rsid w:val="006500CD"/>
    <w:rsid w:val="006500CF"/>
    <w:rsid w:val="00650240"/>
    <w:rsid w:val="006502EA"/>
    <w:rsid w:val="006505EE"/>
    <w:rsid w:val="006507F9"/>
    <w:rsid w:val="00650B73"/>
    <w:rsid w:val="00651528"/>
    <w:rsid w:val="006516E1"/>
    <w:rsid w:val="00652211"/>
    <w:rsid w:val="00652412"/>
    <w:rsid w:val="00652423"/>
    <w:rsid w:val="0065262A"/>
    <w:rsid w:val="006528F5"/>
    <w:rsid w:val="00652D0B"/>
    <w:rsid w:val="00652F56"/>
    <w:rsid w:val="006532D7"/>
    <w:rsid w:val="00653578"/>
    <w:rsid w:val="00653596"/>
    <w:rsid w:val="006538E3"/>
    <w:rsid w:val="00653B3E"/>
    <w:rsid w:val="006542F3"/>
    <w:rsid w:val="00654F01"/>
    <w:rsid w:val="0065596E"/>
    <w:rsid w:val="00655971"/>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2EB"/>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8A1"/>
    <w:rsid w:val="00666967"/>
    <w:rsid w:val="00666C51"/>
    <w:rsid w:val="006670B1"/>
    <w:rsid w:val="00667711"/>
    <w:rsid w:val="006678BE"/>
    <w:rsid w:val="00667FAC"/>
    <w:rsid w:val="006700CD"/>
    <w:rsid w:val="00670367"/>
    <w:rsid w:val="00670467"/>
    <w:rsid w:val="006704BB"/>
    <w:rsid w:val="006707B7"/>
    <w:rsid w:val="006709B2"/>
    <w:rsid w:val="00670D15"/>
    <w:rsid w:val="00670DC4"/>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21"/>
    <w:rsid w:val="006764DC"/>
    <w:rsid w:val="00676757"/>
    <w:rsid w:val="006768AB"/>
    <w:rsid w:val="00676AF3"/>
    <w:rsid w:val="00677071"/>
    <w:rsid w:val="006772E2"/>
    <w:rsid w:val="006774C8"/>
    <w:rsid w:val="006774D6"/>
    <w:rsid w:val="00677AE3"/>
    <w:rsid w:val="00677B8C"/>
    <w:rsid w:val="00677CFC"/>
    <w:rsid w:val="006800DA"/>
    <w:rsid w:val="0068021C"/>
    <w:rsid w:val="006802A8"/>
    <w:rsid w:val="006802D0"/>
    <w:rsid w:val="006803B3"/>
    <w:rsid w:val="006803DE"/>
    <w:rsid w:val="00680BE2"/>
    <w:rsid w:val="00680CEE"/>
    <w:rsid w:val="00680E81"/>
    <w:rsid w:val="00680FA2"/>
    <w:rsid w:val="0068121B"/>
    <w:rsid w:val="0068149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73E"/>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3F"/>
    <w:rsid w:val="00696CFD"/>
    <w:rsid w:val="00697862"/>
    <w:rsid w:val="00697D12"/>
    <w:rsid w:val="00697F42"/>
    <w:rsid w:val="006A0090"/>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3E8"/>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817"/>
    <w:rsid w:val="006A3A67"/>
    <w:rsid w:val="006A3D2A"/>
    <w:rsid w:val="006A3D5C"/>
    <w:rsid w:val="006A3E7E"/>
    <w:rsid w:val="006A4252"/>
    <w:rsid w:val="006A4399"/>
    <w:rsid w:val="006A4849"/>
    <w:rsid w:val="006A4B52"/>
    <w:rsid w:val="006A4CA7"/>
    <w:rsid w:val="006A4CAA"/>
    <w:rsid w:val="006A5144"/>
    <w:rsid w:val="006A5182"/>
    <w:rsid w:val="006A5405"/>
    <w:rsid w:val="006A5428"/>
    <w:rsid w:val="006A56BA"/>
    <w:rsid w:val="006A5796"/>
    <w:rsid w:val="006A57A5"/>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113"/>
    <w:rsid w:val="006B12AA"/>
    <w:rsid w:val="006B154D"/>
    <w:rsid w:val="006B1700"/>
    <w:rsid w:val="006B178F"/>
    <w:rsid w:val="006B1C11"/>
    <w:rsid w:val="006B1DC7"/>
    <w:rsid w:val="006B1E61"/>
    <w:rsid w:val="006B1F2D"/>
    <w:rsid w:val="006B1F93"/>
    <w:rsid w:val="006B27AC"/>
    <w:rsid w:val="006B29B8"/>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6A3"/>
    <w:rsid w:val="006C38E1"/>
    <w:rsid w:val="006C39B0"/>
    <w:rsid w:val="006C3BF2"/>
    <w:rsid w:val="006C3CB3"/>
    <w:rsid w:val="006C3EDC"/>
    <w:rsid w:val="006C3F35"/>
    <w:rsid w:val="006C41A3"/>
    <w:rsid w:val="006C44F6"/>
    <w:rsid w:val="006C4531"/>
    <w:rsid w:val="006C45A8"/>
    <w:rsid w:val="006C4695"/>
    <w:rsid w:val="006C48FD"/>
    <w:rsid w:val="006C493D"/>
    <w:rsid w:val="006C4A49"/>
    <w:rsid w:val="006C4B73"/>
    <w:rsid w:val="006C4CB3"/>
    <w:rsid w:val="006C52FF"/>
    <w:rsid w:val="006C549A"/>
    <w:rsid w:val="006C5635"/>
    <w:rsid w:val="006C56BF"/>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1BF7"/>
    <w:rsid w:val="006D2034"/>
    <w:rsid w:val="006D21F9"/>
    <w:rsid w:val="006D28A9"/>
    <w:rsid w:val="006D28F8"/>
    <w:rsid w:val="006D29F0"/>
    <w:rsid w:val="006D2AB8"/>
    <w:rsid w:val="006D2CA7"/>
    <w:rsid w:val="006D2CD6"/>
    <w:rsid w:val="006D2D42"/>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2F65"/>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E78CD"/>
    <w:rsid w:val="006E7A00"/>
    <w:rsid w:val="006F00FB"/>
    <w:rsid w:val="006F0852"/>
    <w:rsid w:val="006F0E8E"/>
    <w:rsid w:val="006F1276"/>
    <w:rsid w:val="006F1389"/>
    <w:rsid w:val="006F13C7"/>
    <w:rsid w:val="006F1574"/>
    <w:rsid w:val="006F1B66"/>
    <w:rsid w:val="006F1CA7"/>
    <w:rsid w:val="006F1E59"/>
    <w:rsid w:val="006F2558"/>
    <w:rsid w:val="006F2A25"/>
    <w:rsid w:val="006F2AB9"/>
    <w:rsid w:val="006F2AC0"/>
    <w:rsid w:val="006F2BC2"/>
    <w:rsid w:val="006F2BD4"/>
    <w:rsid w:val="006F2C6C"/>
    <w:rsid w:val="006F2CAC"/>
    <w:rsid w:val="006F2E2D"/>
    <w:rsid w:val="006F3134"/>
    <w:rsid w:val="006F3221"/>
    <w:rsid w:val="006F3263"/>
    <w:rsid w:val="006F3455"/>
    <w:rsid w:val="006F3929"/>
    <w:rsid w:val="006F3AC0"/>
    <w:rsid w:val="006F3BFD"/>
    <w:rsid w:val="006F3D48"/>
    <w:rsid w:val="006F3F53"/>
    <w:rsid w:val="006F4091"/>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7B4"/>
    <w:rsid w:val="006F79D2"/>
    <w:rsid w:val="006F7DC4"/>
    <w:rsid w:val="006F7E9B"/>
    <w:rsid w:val="006F7FC9"/>
    <w:rsid w:val="007008B0"/>
    <w:rsid w:val="00700AA2"/>
    <w:rsid w:val="00700AC5"/>
    <w:rsid w:val="00701218"/>
    <w:rsid w:val="007015FF"/>
    <w:rsid w:val="00701799"/>
    <w:rsid w:val="0070191E"/>
    <w:rsid w:val="00701D38"/>
    <w:rsid w:val="00701E04"/>
    <w:rsid w:val="00702156"/>
    <w:rsid w:val="00702710"/>
    <w:rsid w:val="0070298D"/>
    <w:rsid w:val="00702E0B"/>
    <w:rsid w:val="00703033"/>
    <w:rsid w:val="00703120"/>
    <w:rsid w:val="007034D7"/>
    <w:rsid w:val="007036DD"/>
    <w:rsid w:val="00703E1F"/>
    <w:rsid w:val="00704000"/>
    <w:rsid w:val="007042E7"/>
    <w:rsid w:val="0070435F"/>
    <w:rsid w:val="00704D72"/>
    <w:rsid w:val="00704FC2"/>
    <w:rsid w:val="0070526D"/>
    <w:rsid w:val="007054BB"/>
    <w:rsid w:val="00705899"/>
    <w:rsid w:val="007059A4"/>
    <w:rsid w:val="00705A57"/>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48"/>
    <w:rsid w:val="00707FCA"/>
    <w:rsid w:val="00707FD0"/>
    <w:rsid w:val="0071039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AD"/>
    <w:rsid w:val="00716E28"/>
    <w:rsid w:val="00716FB0"/>
    <w:rsid w:val="007170C8"/>
    <w:rsid w:val="00717E79"/>
    <w:rsid w:val="00717EED"/>
    <w:rsid w:val="00720229"/>
    <w:rsid w:val="00720DCF"/>
    <w:rsid w:val="00720DD7"/>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5146"/>
    <w:rsid w:val="00725167"/>
    <w:rsid w:val="007252AD"/>
    <w:rsid w:val="0072549F"/>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7F8"/>
    <w:rsid w:val="00731C2F"/>
    <w:rsid w:val="00731F87"/>
    <w:rsid w:val="0073231E"/>
    <w:rsid w:val="0073250A"/>
    <w:rsid w:val="00732598"/>
    <w:rsid w:val="00732866"/>
    <w:rsid w:val="00732C5A"/>
    <w:rsid w:val="00732CE1"/>
    <w:rsid w:val="00732D72"/>
    <w:rsid w:val="00732D8C"/>
    <w:rsid w:val="00732E12"/>
    <w:rsid w:val="00732EA8"/>
    <w:rsid w:val="00732F2D"/>
    <w:rsid w:val="00732F89"/>
    <w:rsid w:val="007339E1"/>
    <w:rsid w:val="00733A35"/>
    <w:rsid w:val="007342F3"/>
    <w:rsid w:val="007345B0"/>
    <w:rsid w:val="00734BD1"/>
    <w:rsid w:val="00734C92"/>
    <w:rsid w:val="00734E79"/>
    <w:rsid w:val="007358CE"/>
    <w:rsid w:val="007359C9"/>
    <w:rsid w:val="00735CBB"/>
    <w:rsid w:val="00735ED6"/>
    <w:rsid w:val="00735F34"/>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5F6"/>
    <w:rsid w:val="0075472B"/>
    <w:rsid w:val="00754970"/>
    <w:rsid w:val="00754992"/>
    <w:rsid w:val="00754D00"/>
    <w:rsid w:val="00754D27"/>
    <w:rsid w:val="00754DBA"/>
    <w:rsid w:val="00754E44"/>
    <w:rsid w:val="007551E7"/>
    <w:rsid w:val="007551F4"/>
    <w:rsid w:val="007557E0"/>
    <w:rsid w:val="007557FC"/>
    <w:rsid w:val="00755A36"/>
    <w:rsid w:val="00755A88"/>
    <w:rsid w:val="00755A9B"/>
    <w:rsid w:val="00755C5F"/>
    <w:rsid w:val="00755CF8"/>
    <w:rsid w:val="00756224"/>
    <w:rsid w:val="0075622D"/>
    <w:rsid w:val="0075646C"/>
    <w:rsid w:val="00756513"/>
    <w:rsid w:val="007568F9"/>
    <w:rsid w:val="007569CD"/>
    <w:rsid w:val="007569E8"/>
    <w:rsid w:val="00757FC0"/>
    <w:rsid w:val="00760095"/>
    <w:rsid w:val="0076030F"/>
    <w:rsid w:val="007606F0"/>
    <w:rsid w:val="0076079C"/>
    <w:rsid w:val="007609AE"/>
    <w:rsid w:val="00761062"/>
    <w:rsid w:val="007615EE"/>
    <w:rsid w:val="00761660"/>
    <w:rsid w:val="007618A5"/>
    <w:rsid w:val="00761A90"/>
    <w:rsid w:val="00761DF2"/>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8A0"/>
    <w:rsid w:val="00770DEA"/>
    <w:rsid w:val="0077162A"/>
    <w:rsid w:val="0077197B"/>
    <w:rsid w:val="00771B93"/>
    <w:rsid w:val="00771BBD"/>
    <w:rsid w:val="00772227"/>
    <w:rsid w:val="007722FC"/>
    <w:rsid w:val="007725B0"/>
    <w:rsid w:val="00772820"/>
    <w:rsid w:val="00772B3B"/>
    <w:rsid w:val="00772B3E"/>
    <w:rsid w:val="00772B5F"/>
    <w:rsid w:val="00772E69"/>
    <w:rsid w:val="00773195"/>
    <w:rsid w:val="007735BE"/>
    <w:rsid w:val="00773AAE"/>
    <w:rsid w:val="00773C1A"/>
    <w:rsid w:val="00773C1E"/>
    <w:rsid w:val="00773DEA"/>
    <w:rsid w:val="0077410B"/>
    <w:rsid w:val="00774117"/>
    <w:rsid w:val="007741C5"/>
    <w:rsid w:val="007743AF"/>
    <w:rsid w:val="00774CE4"/>
    <w:rsid w:val="00774EA0"/>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3FB"/>
    <w:rsid w:val="00783478"/>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72D"/>
    <w:rsid w:val="0079383C"/>
    <w:rsid w:val="007938B8"/>
    <w:rsid w:val="00793C78"/>
    <w:rsid w:val="00793C90"/>
    <w:rsid w:val="00793D09"/>
    <w:rsid w:val="00793D85"/>
    <w:rsid w:val="0079415E"/>
    <w:rsid w:val="007948FF"/>
    <w:rsid w:val="00794E87"/>
    <w:rsid w:val="00794F7B"/>
    <w:rsid w:val="007951ED"/>
    <w:rsid w:val="0079584F"/>
    <w:rsid w:val="007959F4"/>
    <w:rsid w:val="00795F63"/>
    <w:rsid w:val="00796304"/>
    <w:rsid w:val="0079630D"/>
    <w:rsid w:val="0079656D"/>
    <w:rsid w:val="007968BC"/>
    <w:rsid w:val="00796E53"/>
    <w:rsid w:val="00796FC4"/>
    <w:rsid w:val="0079717B"/>
    <w:rsid w:val="00797193"/>
    <w:rsid w:val="0079783F"/>
    <w:rsid w:val="00797D13"/>
    <w:rsid w:val="00797E07"/>
    <w:rsid w:val="00797EC0"/>
    <w:rsid w:val="007A0079"/>
    <w:rsid w:val="007A0528"/>
    <w:rsid w:val="007A0C7B"/>
    <w:rsid w:val="007A0CD6"/>
    <w:rsid w:val="007A0FF0"/>
    <w:rsid w:val="007A11D5"/>
    <w:rsid w:val="007A1C4A"/>
    <w:rsid w:val="007A1CD0"/>
    <w:rsid w:val="007A1F46"/>
    <w:rsid w:val="007A2318"/>
    <w:rsid w:val="007A2377"/>
    <w:rsid w:val="007A23EC"/>
    <w:rsid w:val="007A26A6"/>
    <w:rsid w:val="007A29B9"/>
    <w:rsid w:val="007A3068"/>
    <w:rsid w:val="007A306E"/>
    <w:rsid w:val="007A30B1"/>
    <w:rsid w:val="007A31A4"/>
    <w:rsid w:val="007A340B"/>
    <w:rsid w:val="007A3595"/>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4C6"/>
    <w:rsid w:val="007A75A2"/>
    <w:rsid w:val="007A78BB"/>
    <w:rsid w:val="007B0445"/>
    <w:rsid w:val="007B072F"/>
    <w:rsid w:val="007B0B81"/>
    <w:rsid w:val="007B0C43"/>
    <w:rsid w:val="007B0EA6"/>
    <w:rsid w:val="007B0F6D"/>
    <w:rsid w:val="007B1429"/>
    <w:rsid w:val="007B165B"/>
    <w:rsid w:val="007B1B25"/>
    <w:rsid w:val="007B1D15"/>
    <w:rsid w:val="007B2022"/>
    <w:rsid w:val="007B2132"/>
    <w:rsid w:val="007B2241"/>
    <w:rsid w:val="007B22D3"/>
    <w:rsid w:val="007B25E5"/>
    <w:rsid w:val="007B26E7"/>
    <w:rsid w:val="007B2732"/>
    <w:rsid w:val="007B278D"/>
    <w:rsid w:val="007B27D5"/>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ED"/>
    <w:rsid w:val="007B5C9B"/>
    <w:rsid w:val="007B5D2D"/>
    <w:rsid w:val="007B5F74"/>
    <w:rsid w:val="007B64A5"/>
    <w:rsid w:val="007B6A82"/>
    <w:rsid w:val="007B6DC1"/>
    <w:rsid w:val="007B6F6D"/>
    <w:rsid w:val="007B7045"/>
    <w:rsid w:val="007B73AA"/>
    <w:rsid w:val="007B7444"/>
    <w:rsid w:val="007B766D"/>
    <w:rsid w:val="007B767C"/>
    <w:rsid w:val="007B7789"/>
    <w:rsid w:val="007B77A6"/>
    <w:rsid w:val="007B791C"/>
    <w:rsid w:val="007B7953"/>
    <w:rsid w:val="007B7B26"/>
    <w:rsid w:val="007B7CD6"/>
    <w:rsid w:val="007B7FD3"/>
    <w:rsid w:val="007C0107"/>
    <w:rsid w:val="007C0151"/>
    <w:rsid w:val="007C0336"/>
    <w:rsid w:val="007C03C4"/>
    <w:rsid w:val="007C0CB6"/>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4EB"/>
    <w:rsid w:val="007C55C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6D"/>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AD"/>
    <w:rsid w:val="007E0CF4"/>
    <w:rsid w:val="007E102D"/>
    <w:rsid w:val="007E16C8"/>
    <w:rsid w:val="007E1817"/>
    <w:rsid w:val="007E1836"/>
    <w:rsid w:val="007E1E71"/>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198"/>
    <w:rsid w:val="007F2255"/>
    <w:rsid w:val="007F26CB"/>
    <w:rsid w:val="007F27AC"/>
    <w:rsid w:val="007F2943"/>
    <w:rsid w:val="007F2C15"/>
    <w:rsid w:val="007F2D1E"/>
    <w:rsid w:val="007F3611"/>
    <w:rsid w:val="007F3612"/>
    <w:rsid w:val="007F3957"/>
    <w:rsid w:val="007F3BDF"/>
    <w:rsid w:val="007F3E4B"/>
    <w:rsid w:val="007F3E9A"/>
    <w:rsid w:val="007F3FC2"/>
    <w:rsid w:val="007F48A2"/>
    <w:rsid w:val="007F4C1A"/>
    <w:rsid w:val="007F5018"/>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B45"/>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BDE"/>
    <w:rsid w:val="00805DBC"/>
    <w:rsid w:val="0080622D"/>
    <w:rsid w:val="00806743"/>
    <w:rsid w:val="008069F7"/>
    <w:rsid w:val="00806D53"/>
    <w:rsid w:val="00806F4D"/>
    <w:rsid w:val="00807187"/>
    <w:rsid w:val="00807780"/>
    <w:rsid w:val="00807DB1"/>
    <w:rsid w:val="00807E78"/>
    <w:rsid w:val="00810996"/>
    <w:rsid w:val="00810A9C"/>
    <w:rsid w:val="00810AF4"/>
    <w:rsid w:val="0081184C"/>
    <w:rsid w:val="00811855"/>
    <w:rsid w:val="008118F7"/>
    <w:rsid w:val="00811A2E"/>
    <w:rsid w:val="00811B1C"/>
    <w:rsid w:val="00811EBF"/>
    <w:rsid w:val="00811FCC"/>
    <w:rsid w:val="00812063"/>
    <w:rsid w:val="00812B80"/>
    <w:rsid w:val="00812CAD"/>
    <w:rsid w:val="00812DBA"/>
    <w:rsid w:val="00813270"/>
    <w:rsid w:val="008134D6"/>
    <w:rsid w:val="008135FC"/>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0D20"/>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508"/>
    <w:rsid w:val="008268B9"/>
    <w:rsid w:val="00827572"/>
    <w:rsid w:val="00827716"/>
    <w:rsid w:val="00830034"/>
    <w:rsid w:val="008300DE"/>
    <w:rsid w:val="008302CF"/>
    <w:rsid w:val="0083068A"/>
    <w:rsid w:val="00830920"/>
    <w:rsid w:val="00830DC4"/>
    <w:rsid w:val="0083114A"/>
    <w:rsid w:val="00831241"/>
    <w:rsid w:val="008313F8"/>
    <w:rsid w:val="00831659"/>
    <w:rsid w:val="00831FA6"/>
    <w:rsid w:val="00831FBD"/>
    <w:rsid w:val="00831FF8"/>
    <w:rsid w:val="0083239F"/>
    <w:rsid w:val="008323D7"/>
    <w:rsid w:val="0083273B"/>
    <w:rsid w:val="00832858"/>
    <w:rsid w:val="00832A15"/>
    <w:rsid w:val="00832AF7"/>
    <w:rsid w:val="00832B22"/>
    <w:rsid w:val="00832B8B"/>
    <w:rsid w:val="008333B4"/>
    <w:rsid w:val="00833A31"/>
    <w:rsid w:val="00833BBD"/>
    <w:rsid w:val="00833C6E"/>
    <w:rsid w:val="00833FBD"/>
    <w:rsid w:val="00834455"/>
    <w:rsid w:val="00834460"/>
    <w:rsid w:val="008346A1"/>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24E"/>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19"/>
    <w:rsid w:val="008577A1"/>
    <w:rsid w:val="00857800"/>
    <w:rsid w:val="00857A12"/>
    <w:rsid w:val="00857E00"/>
    <w:rsid w:val="00857E79"/>
    <w:rsid w:val="008603DA"/>
    <w:rsid w:val="008604DB"/>
    <w:rsid w:val="00860677"/>
    <w:rsid w:val="0086096C"/>
    <w:rsid w:val="00860DCA"/>
    <w:rsid w:val="00860F5E"/>
    <w:rsid w:val="008611CD"/>
    <w:rsid w:val="0086121E"/>
    <w:rsid w:val="00861310"/>
    <w:rsid w:val="0086167B"/>
    <w:rsid w:val="008618D7"/>
    <w:rsid w:val="00861BD5"/>
    <w:rsid w:val="00861D3B"/>
    <w:rsid w:val="00862157"/>
    <w:rsid w:val="008621EB"/>
    <w:rsid w:val="00862535"/>
    <w:rsid w:val="00862C51"/>
    <w:rsid w:val="00862DC3"/>
    <w:rsid w:val="0086328B"/>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0A6"/>
    <w:rsid w:val="008663C2"/>
    <w:rsid w:val="008668A9"/>
    <w:rsid w:val="00866A3F"/>
    <w:rsid w:val="00866D45"/>
    <w:rsid w:val="0086758B"/>
    <w:rsid w:val="0086798E"/>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0E"/>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305"/>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BF9"/>
    <w:rsid w:val="00884E4A"/>
    <w:rsid w:val="00884FEF"/>
    <w:rsid w:val="00885283"/>
    <w:rsid w:val="00885291"/>
    <w:rsid w:val="0088552D"/>
    <w:rsid w:val="00885A5E"/>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5AA"/>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1D7"/>
    <w:rsid w:val="008B0C46"/>
    <w:rsid w:val="008B0E36"/>
    <w:rsid w:val="008B106E"/>
    <w:rsid w:val="008B124F"/>
    <w:rsid w:val="008B1C5A"/>
    <w:rsid w:val="008B1D09"/>
    <w:rsid w:val="008B2084"/>
    <w:rsid w:val="008B215D"/>
    <w:rsid w:val="008B21EA"/>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620"/>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0E"/>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2F70"/>
    <w:rsid w:val="008D32A1"/>
    <w:rsid w:val="008D377E"/>
    <w:rsid w:val="008D3900"/>
    <w:rsid w:val="008D3A9D"/>
    <w:rsid w:val="008D3BC2"/>
    <w:rsid w:val="008D3DE6"/>
    <w:rsid w:val="008D443E"/>
    <w:rsid w:val="008D47E2"/>
    <w:rsid w:val="008D4C50"/>
    <w:rsid w:val="008D4E5E"/>
    <w:rsid w:val="008D4F31"/>
    <w:rsid w:val="008D5058"/>
    <w:rsid w:val="008D51CD"/>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8EC"/>
    <w:rsid w:val="008E2B17"/>
    <w:rsid w:val="008E2E24"/>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94"/>
    <w:rsid w:val="008E57EC"/>
    <w:rsid w:val="008E5CE7"/>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2C6"/>
    <w:rsid w:val="0091556E"/>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57B"/>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1FB"/>
    <w:rsid w:val="009344DC"/>
    <w:rsid w:val="00934704"/>
    <w:rsid w:val="00934720"/>
    <w:rsid w:val="00934845"/>
    <w:rsid w:val="0093494E"/>
    <w:rsid w:val="009349FB"/>
    <w:rsid w:val="00934B51"/>
    <w:rsid w:val="00934BBF"/>
    <w:rsid w:val="00934DA5"/>
    <w:rsid w:val="00934FF4"/>
    <w:rsid w:val="0093506E"/>
    <w:rsid w:val="00935307"/>
    <w:rsid w:val="0093553D"/>
    <w:rsid w:val="00935923"/>
    <w:rsid w:val="00935A54"/>
    <w:rsid w:val="00935F35"/>
    <w:rsid w:val="009360D1"/>
    <w:rsid w:val="0093640C"/>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4AB2"/>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8DA"/>
    <w:rsid w:val="00947B37"/>
    <w:rsid w:val="00947DCB"/>
    <w:rsid w:val="00947E3D"/>
    <w:rsid w:val="00947F22"/>
    <w:rsid w:val="009505DB"/>
    <w:rsid w:val="0095087C"/>
    <w:rsid w:val="00950A8B"/>
    <w:rsid w:val="00950CCB"/>
    <w:rsid w:val="00950FC8"/>
    <w:rsid w:val="00951046"/>
    <w:rsid w:val="00951BD5"/>
    <w:rsid w:val="00952359"/>
    <w:rsid w:val="00952377"/>
    <w:rsid w:val="00952C0C"/>
    <w:rsid w:val="00952D7D"/>
    <w:rsid w:val="00952E27"/>
    <w:rsid w:val="009532C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AEA"/>
    <w:rsid w:val="00973BD3"/>
    <w:rsid w:val="00973D90"/>
    <w:rsid w:val="009741C3"/>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C9E"/>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15B"/>
    <w:rsid w:val="0098557A"/>
    <w:rsid w:val="0098565C"/>
    <w:rsid w:val="00985DAB"/>
    <w:rsid w:val="009861D9"/>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283"/>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942"/>
    <w:rsid w:val="009A1A42"/>
    <w:rsid w:val="009A1AD5"/>
    <w:rsid w:val="009A2179"/>
    <w:rsid w:val="009A227E"/>
    <w:rsid w:val="009A2735"/>
    <w:rsid w:val="009A27A2"/>
    <w:rsid w:val="009A2938"/>
    <w:rsid w:val="009A30E1"/>
    <w:rsid w:val="009A3162"/>
    <w:rsid w:val="009A344C"/>
    <w:rsid w:val="009A365F"/>
    <w:rsid w:val="009A38D8"/>
    <w:rsid w:val="009A3A04"/>
    <w:rsid w:val="009A3C35"/>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120"/>
    <w:rsid w:val="009A633E"/>
    <w:rsid w:val="009A66DE"/>
    <w:rsid w:val="009A67E3"/>
    <w:rsid w:val="009A69E7"/>
    <w:rsid w:val="009A6F42"/>
    <w:rsid w:val="009A70DE"/>
    <w:rsid w:val="009A72B6"/>
    <w:rsid w:val="009A7370"/>
    <w:rsid w:val="009A746F"/>
    <w:rsid w:val="009A74CE"/>
    <w:rsid w:val="009A7954"/>
    <w:rsid w:val="009A79E1"/>
    <w:rsid w:val="009A7B45"/>
    <w:rsid w:val="009B0120"/>
    <w:rsid w:val="009B05F3"/>
    <w:rsid w:val="009B0961"/>
    <w:rsid w:val="009B09DD"/>
    <w:rsid w:val="009B0A38"/>
    <w:rsid w:val="009B0C9D"/>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3A56"/>
    <w:rsid w:val="009B3BE4"/>
    <w:rsid w:val="009B4303"/>
    <w:rsid w:val="009B4801"/>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A54"/>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755"/>
    <w:rsid w:val="009E084D"/>
    <w:rsid w:val="009E0B2D"/>
    <w:rsid w:val="009E0BEB"/>
    <w:rsid w:val="009E0F3A"/>
    <w:rsid w:val="009E18E1"/>
    <w:rsid w:val="009E1931"/>
    <w:rsid w:val="009E1CD9"/>
    <w:rsid w:val="009E2202"/>
    <w:rsid w:val="009E2C97"/>
    <w:rsid w:val="009E2E68"/>
    <w:rsid w:val="009E324F"/>
    <w:rsid w:val="009E34B6"/>
    <w:rsid w:val="009E38F4"/>
    <w:rsid w:val="009E3999"/>
    <w:rsid w:val="009E39A2"/>
    <w:rsid w:val="009E3E5E"/>
    <w:rsid w:val="009E414B"/>
    <w:rsid w:val="009E41E5"/>
    <w:rsid w:val="009E45F7"/>
    <w:rsid w:val="009E4823"/>
    <w:rsid w:val="009E494E"/>
    <w:rsid w:val="009E4E90"/>
    <w:rsid w:val="009E5098"/>
    <w:rsid w:val="009E5375"/>
    <w:rsid w:val="009E5A77"/>
    <w:rsid w:val="009E5C75"/>
    <w:rsid w:val="009E5C98"/>
    <w:rsid w:val="009E5F3B"/>
    <w:rsid w:val="009E6203"/>
    <w:rsid w:val="009E62E1"/>
    <w:rsid w:val="009E6A8A"/>
    <w:rsid w:val="009E6B46"/>
    <w:rsid w:val="009E6E7D"/>
    <w:rsid w:val="009E74D6"/>
    <w:rsid w:val="009E75C1"/>
    <w:rsid w:val="009E7760"/>
    <w:rsid w:val="009E79E2"/>
    <w:rsid w:val="009E7A71"/>
    <w:rsid w:val="009E7A87"/>
    <w:rsid w:val="009E7AFA"/>
    <w:rsid w:val="009E7C28"/>
    <w:rsid w:val="009E7E14"/>
    <w:rsid w:val="009F0291"/>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2D85"/>
    <w:rsid w:val="00A03652"/>
    <w:rsid w:val="00A0368C"/>
    <w:rsid w:val="00A0374A"/>
    <w:rsid w:val="00A03C21"/>
    <w:rsid w:val="00A03CAF"/>
    <w:rsid w:val="00A03D1F"/>
    <w:rsid w:val="00A041FC"/>
    <w:rsid w:val="00A0433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8CC"/>
    <w:rsid w:val="00A06968"/>
    <w:rsid w:val="00A07A52"/>
    <w:rsid w:val="00A07B5C"/>
    <w:rsid w:val="00A07ED6"/>
    <w:rsid w:val="00A101FF"/>
    <w:rsid w:val="00A10332"/>
    <w:rsid w:val="00A103F7"/>
    <w:rsid w:val="00A10503"/>
    <w:rsid w:val="00A10758"/>
    <w:rsid w:val="00A10A79"/>
    <w:rsid w:val="00A10A8D"/>
    <w:rsid w:val="00A10C96"/>
    <w:rsid w:val="00A114EA"/>
    <w:rsid w:val="00A115B1"/>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03"/>
    <w:rsid w:val="00A147BA"/>
    <w:rsid w:val="00A1480A"/>
    <w:rsid w:val="00A1486A"/>
    <w:rsid w:val="00A148AE"/>
    <w:rsid w:val="00A14D34"/>
    <w:rsid w:val="00A14D6C"/>
    <w:rsid w:val="00A14DDD"/>
    <w:rsid w:val="00A14FA0"/>
    <w:rsid w:val="00A154DE"/>
    <w:rsid w:val="00A15942"/>
    <w:rsid w:val="00A1683B"/>
    <w:rsid w:val="00A168D4"/>
    <w:rsid w:val="00A16C62"/>
    <w:rsid w:val="00A16E22"/>
    <w:rsid w:val="00A16F5E"/>
    <w:rsid w:val="00A16F85"/>
    <w:rsid w:val="00A17046"/>
    <w:rsid w:val="00A1746E"/>
    <w:rsid w:val="00A17BA9"/>
    <w:rsid w:val="00A17BE1"/>
    <w:rsid w:val="00A203DC"/>
    <w:rsid w:val="00A206C2"/>
    <w:rsid w:val="00A20970"/>
    <w:rsid w:val="00A2099F"/>
    <w:rsid w:val="00A20A3C"/>
    <w:rsid w:val="00A20C33"/>
    <w:rsid w:val="00A2102C"/>
    <w:rsid w:val="00A21486"/>
    <w:rsid w:val="00A21765"/>
    <w:rsid w:val="00A21AE2"/>
    <w:rsid w:val="00A21AE4"/>
    <w:rsid w:val="00A21DE4"/>
    <w:rsid w:val="00A2285E"/>
    <w:rsid w:val="00A2293B"/>
    <w:rsid w:val="00A2294F"/>
    <w:rsid w:val="00A22B97"/>
    <w:rsid w:val="00A22C0A"/>
    <w:rsid w:val="00A22CE0"/>
    <w:rsid w:val="00A22F6E"/>
    <w:rsid w:val="00A22FBA"/>
    <w:rsid w:val="00A23718"/>
    <w:rsid w:val="00A237D3"/>
    <w:rsid w:val="00A23AD1"/>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B2B"/>
    <w:rsid w:val="00A26F74"/>
    <w:rsid w:val="00A26FE3"/>
    <w:rsid w:val="00A273EF"/>
    <w:rsid w:val="00A27961"/>
    <w:rsid w:val="00A27D7D"/>
    <w:rsid w:val="00A27EAA"/>
    <w:rsid w:val="00A303ED"/>
    <w:rsid w:val="00A30599"/>
    <w:rsid w:val="00A305DE"/>
    <w:rsid w:val="00A306A6"/>
    <w:rsid w:val="00A30BBA"/>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61"/>
    <w:rsid w:val="00A33775"/>
    <w:rsid w:val="00A3386E"/>
    <w:rsid w:val="00A33892"/>
    <w:rsid w:val="00A338ED"/>
    <w:rsid w:val="00A33918"/>
    <w:rsid w:val="00A340B0"/>
    <w:rsid w:val="00A3414E"/>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E3B"/>
    <w:rsid w:val="00A4034A"/>
    <w:rsid w:val="00A403A1"/>
    <w:rsid w:val="00A403F4"/>
    <w:rsid w:val="00A407C3"/>
    <w:rsid w:val="00A40A9A"/>
    <w:rsid w:val="00A40C69"/>
    <w:rsid w:val="00A40C91"/>
    <w:rsid w:val="00A40E37"/>
    <w:rsid w:val="00A410FA"/>
    <w:rsid w:val="00A412B1"/>
    <w:rsid w:val="00A4161C"/>
    <w:rsid w:val="00A416E9"/>
    <w:rsid w:val="00A4186F"/>
    <w:rsid w:val="00A41900"/>
    <w:rsid w:val="00A419B7"/>
    <w:rsid w:val="00A419BA"/>
    <w:rsid w:val="00A41A34"/>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647"/>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383"/>
    <w:rsid w:val="00A55C9D"/>
    <w:rsid w:val="00A55F6D"/>
    <w:rsid w:val="00A5684A"/>
    <w:rsid w:val="00A56A2C"/>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287"/>
    <w:rsid w:val="00A63334"/>
    <w:rsid w:val="00A634FA"/>
    <w:rsid w:val="00A635BC"/>
    <w:rsid w:val="00A63890"/>
    <w:rsid w:val="00A63A94"/>
    <w:rsid w:val="00A63E17"/>
    <w:rsid w:val="00A64466"/>
    <w:rsid w:val="00A646A7"/>
    <w:rsid w:val="00A6471F"/>
    <w:rsid w:val="00A6481C"/>
    <w:rsid w:val="00A64ECE"/>
    <w:rsid w:val="00A64F27"/>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DC"/>
    <w:rsid w:val="00A674E4"/>
    <w:rsid w:val="00A675A7"/>
    <w:rsid w:val="00A67CED"/>
    <w:rsid w:val="00A7018B"/>
    <w:rsid w:val="00A7025A"/>
    <w:rsid w:val="00A7037C"/>
    <w:rsid w:val="00A70720"/>
    <w:rsid w:val="00A709C8"/>
    <w:rsid w:val="00A70A80"/>
    <w:rsid w:val="00A70EBB"/>
    <w:rsid w:val="00A71627"/>
    <w:rsid w:val="00A71B0E"/>
    <w:rsid w:val="00A720B9"/>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D01"/>
    <w:rsid w:val="00A76F47"/>
    <w:rsid w:val="00A77066"/>
    <w:rsid w:val="00A77121"/>
    <w:rsid w:val="00A7753C"/>
    <w:rsid w:val="00A77699"/>
    <w:rsid w:val="00A776D7"/>
    <w:rsid w:val="00A77A09"/>
    <w:rsid w:val="00A77C22"/>
    <w:rsid w:val="00A77CB3"/>
    <w:rsid w:val="00A80740"/>
    <w:rsid w:val="00A8078B"/>
    <w:rsid w:val="00A80790"/>
    <w:rsid w:val="00A8092D"/>
    <w:rsid w:val="00A80B49"/>
    <w:rsid w:val="00A80E8B"/>
    <w:rsid w:val="00A80F29"/>
    <w:rsid w:val="00A81ECC"/>
    <w:rsid w:val="00A81F03"/>
    <w:rsid w:val="00A820AC"/>
    <w:rsid w:val="00A821B3"/>
    <w:rsid w:val="00A82788"/>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BF6"/>
    <w:rsid w:val="00A90E98"/>
    <w:rsid w:val="00A90FF8"/>
    <w:rsid w:val="00A91375"/>
    <w:rsid w:val="00A914AA"/>
    <w:rsid w:val="00A918EB"/>
    <w:rsid w:val="00A91B93"/>
    <w:rsid w:val="00A91C3A"/>
    <w:rsid w:val="00A91E9F"/>
    <w:rsid w:val="00A92252"/>
    <w:rsid w:val="00A92983"/>
    <w:rsid w:val="00A931D4"/>
    <w:rsid w:val="00A939EE"/>
    <w:rsid w:val="00A93A80"/>
    <w:rsid w:val="00A93AB8"/>
    <w:rsid w:val="00A93EF0"/>
    <w:rsid w:val="00A9452C"/>
    <w:rsid w:val="00A94877"/>
    <w:rsid w:val="00A94957"/>
    <w:rsid w:val="00A94EA1"/>
    <w:rsid w:val="00A9534F"/>
    <w:rsid w:val="00A95814"/>
    <w:rsid w:val="00A95AB2"/>
    <w:rsid w:val="00A95ACF"/>
    <w:rsid w:val="00A95C96"/>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B76"/>
    <w:rsid w:val="00AA3526"/>
    <w:rsid w:val="00AA38A2"/>
    <w:rsid w:val="00AA38F4"/>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9F5"/>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D38"/>
    <w:rsid w:val="00AB6FB1"/>
    <w:rsid w:val="00AB70F7"/>
    <w:rsid w:val="00AB73EB"/>
    <w:rsid w:val="00AB77A8"/>
    <w:rsid w:val="00AB7DC9"/>
    <w:rsid w:val="00AB7F19"/>
    <w:rsid w:val="00AC023F"/>
    <w:rsid w:val="00AC0302"/>
    <w:rsid w:val="00AC0386"/>
    <w:rsid w:val="00AC04D8"/>
    <w:rsid w:val="00AC05D4"/>
    <w:rsid w:val="00AC0717"/>
    <w:rsid w:val="00AC090C"/>
    <w:rsid w:val="00AC10F4"/>
    <w:rsid w:val="00AC159E"/>
    <w:rsid w:val="00AC15D6"/>
    <w:rsid w:val="00AC1662"/>
    <w:rsid w:val="00AC1777"/>
    <w:rsid w:val="00AC18CF"/>
    <w:rsid w:val="00AC1A3F"/>
    <w:rsid w:val="00AC1B12"/>
    <w:rsid w:val="00AC1E29"/>
    <w:rsid w:val="00AC207D"/>
    <w:rsid w:val="00AC2188"/>
    <w:rsid w:val="00AC238C"/>
    <w:rsid w:val="00AC239E"/>
    <w:rsid w:val="00AC2494"/>
    <w:rsid w:val="00AC24BE"/>
    <w:rsid w:val="00AC2C16"/>
    <w:rsid w:val="00AC2CD6"/>
    <w:rsid w:val="00AC2D34"/>
    <w:rsid w:val="00AC2EDE"/>
    <w:rsid w:val="00AC3218"/>
    <w:rsid w:val="00AC3E0B"/>
    <w:rsid w:val="00AC3FCD"/>
    <w:rsid w:val="00AC427A"/>
    <w:rsid w:val="00AC4427"/>
    <w:rsid w:val="00AC4803"/>
    <w:rsid w:val="00AC483F"/>
    <w:rsid w:val="00AC49F2"/>
    <w:rsid w:val="00AC4AA9"/>
    <w:rsid w:val="00AC4B2C"/>
    <w:rsid w:val="00AC4EA8"/>
    <w:rsid w:val="00AC4F6C"/>
    <w:rsid w:val="00AC512F"/>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5C"/>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6C3"/>
    <w:rsid w:val="00AD46E9"/>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15E"/>
    <w:rsid w:val="00AE1335"/>
    <w:rsid w:val="00AE1722"/>
    <w:rsid w:val="00AE178C"/>
    <w:rsid w:val="00AE179F"/>
    <w:rsid w:val="00AE188B"/>
    <w:rsid w:val="00AE18CF"/>
    <w:rsid w:val="00AE1DB1"/>
    <w:rsid w:val="00AE1F33"/>
    <w:rsid w:val="00AE2E62"/>
    <w:rsid w:val="00AE2E7E"/>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604B"/>
    <w:rsid w:val="00AF612E"/>
    <w:rsid w:val="00AF61B5"/>
    <w:rsid w:val="00AF6383"/>
    <w:rsid w:val="00AF646C"/>
    <w:rsid w:val="00AF6664"/>
    <w:rsid w:val="00AF66B2"/>
    <w:rsid w:val="00AF6ADA"/>
    <w:rsid w:val="00AF7227"/>
    <w:rsid w:val="00AF72E0"/>
    <w:rsid w:val="00AF7445"/>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52A9"/>
    <w:rsid w:val="00B05371"/>
    <w:rsid w:val="00B056CA"/>
    <w:rsid w:val="00B0595E"/>
    <w:rsid w:val="00B05B07"/>
    <w:rsid w:val="00B05B3C"/>
    <w:rsid w:val="00B05B65"/>
    <w:rsid w:val="00B05C2F"/>
    <w:rsid w:val="00B05E41"/>
    <w:rsid w:val="00B0603C"/>
    <w:rsid w:val="00B06199"/>
    <w:rsid w:val="00B06312"/>
    <w:rsid w:val="00B0637C"/>
    <w:rsid w:val="00B06411"/>
    <w:rsid w:val="00B067AF"/>
    <w:rsid w:val="00B06D72"/>
    <w:rsid w:val="00B072CD"/>
    <w:rsid w:val="00B0749B"/>
    <w:rsid w:val="00B07537"/>
    <w:rsid w:val="00B0790F"/>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342"/>
    <w:rsid w:val="00B1757E"/>
    <w:rsid w:val="00B17660"/>
    <w:rsid w:val="00B17C0D"/>
    <w:rsid w:val="00B2021E"/>
    <w:rsid w:val="00B20263"/>
    <w:rsid w:val="00B20463"/>
    <w:rsid w:val="00B20B76"/>
    <w:rsid w:val="00B2102A"/>
    <w:rsid w:val="00B2112B"/>
    <w:rsid w:val="00B21276"/>
    <w:rsid w:val="00B2170A"/>
    <w:rsid w:val="00B217F6"/>
    <w:rsid w:val="00B22304"/>
    <w:rsid w:val="00B2241C"/>
    <w:rsid w:val="00B2247C"/>
    <w:rsid w:val="00B22702"/>
    <w:rsid w:val="00B22809"/>
    <w:rsid w:val="00B2288D"/>
    <w:rsid w:val="00B22897"/>
    <w:rsid w:val="00B228BC"/>
    <w:rsid w:val="00B229FF"/>
    <w:rsid w:val="00B22BB4"/>
    <w:rsid w:val="00B22F5A"/>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C14"/>
    <w:rsid w:val="00B26FB6"/>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31DC"/>
    <w:rsid w:val="00B33241"/>
    <w:rsid w:val="00B33CFC"/>
    <w:rsid w:val="00B34190"/>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236"/>
    <w:rsid w:val="00B414B0"/>
    <w:rsid w:val="00B41758"/>
    <w:rsid w:val="00B41CE2"/>
    <w:rsid w:val="00B41D86"/>
    <w:rsid w:val="00B42067"/>
    <w:rsid w:val="00B4213F"/>
    <w:rsid w:val="00B4227A"/>
    <w:rsid w:val="00B426D0"/>
    <w:rsid w:val="00B428A7"/>
    <w:rsid w:val="00B42A13"/>
    <w:rsid w:val="00B42ABC"/>
    <w:rsid w:val="00B42CFE"/>
    <w:rsid w:val="00B42D17"/>
    <w:rsid w:val="00B42F0B"/>
    <w:rsid w:val="00B431F9"/>
    <w:rsid w:val="00B437AA"/>
    <w:rsid w:val="00B437DC"/>
    <w:rsid w:val="00B43950"/>
    <w:rsid w:val="00B4395A"/>
    <w:rsid w:val="00B43D42"/>
    <w:rsid w:val="00B43F04"/>
    <w:rsid w:val="00B44196"/>
    <w:rsid w:val="00B446D4"/>
    <w:rsid w:val="00B447C5"/>
    <w:rsid w:val="00B448DE"/>
    <w:rsid w:val="00B44B11"/>
    <w:rsid w:val="00B44FBA"/>
    <w:rsid w:val="00B45294"/>
    <w:rsid w:val="00B452B9"/>
    <w:rsid w:val="00B456E4"/>
    <w:rsid w:val="00B4570D"/>
    <w:rsid w:val="00B45B0C"/>
    <w:rsid w:val="00B4646D"/>
    <w:rsid w:val="00B46AA2"/>
    <w:rsid w:val="00B46C3D"/>
    <w:rsid w:val="00B46D64"/>
    <w:rsid w:val="00B46E84"/>
    <w:rsid w:val="00B4705C"/>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1FD"/>
    <w:rsid w:val="00B522CC"/>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4CF1"/>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3F4"/>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53"/>
    <w:rsid w:val="00B73BF4"/>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745"/>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5130"/>
    <w:rsid w:val="00B85368"/>
    <w:rsid w:val="00B85472"/>
    <w:rsid w:val="00B85521"/>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78EA"/>
    <w:rsid w:val="00B87BB8"/>
    <w:rsid w:val="00B87CFB"/>
    <w:rsid w:val="00B87E43"/>
    <w:rsid w:val="00B87FB6"/>
    <w:rsid w:val="00B87FB9"/>
    <w:rsid w:val="00B87FBC"/>
    <w:rsid w:val="00B900AF"/>
    <w:rsid w:val="00B90232"/>
    <w:rsid w:val="00B90575"/>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43D"/>
    <w:rsid w:val="00B955FA"/>
    <w:rsid w:val="00B95666"/>
    <w:rsid w:val="00B95F15"/>
    <w:rsid w:val="00B96186"/>
    <w:rsid w:val="00B961EB"/>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19F"/>
    <w:rsid w:val="00BA23B6"/>
    <w:rsid w:val="00BA2D88"/>
    <w:rsid w:val="00BA2DF5"/>
    <w:rsid w:val="00BA2E22"/>
    <w:rsid w:val="00BA2EAF"/>
    <w:rsid w:val="00BA3887"/>
    <w:rsid w:val="00BA3A4C"/>
    <w:rsid w:val="00BA3DF0"/>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552"/>
    <w:rsid w:val="00BA78A4"/>
    <w:rsid w:val="00BA78CC"/>
    <w:rsid w:val="00BB026A"/>
    <w:rsid w:val="00BB0977"/>
    <w:rsid w:val="00BB09A6"/>
    <w:rsid w:val="00BB09E3"/>
    <w:rsid w:val="00BB0D47"/>
    <w:rsid w:val="00BB1212"/>
    <w:rsid w:val="00BB12C7"/>
    <w:rsid w:val="00BB1535"/>
    <w:rsid w:val="00BB15A1"/>
    <w:rsid w:val="00BB15C1"/>
    <w:rsid w:val="00BB1709"/>
    <w:rsid w:val="00BB1F02"/>
    <w:rsid w:val="00BB1FB1"/>
    <w:rsid w:val="00BB20A4"/>
    <w:rsid w:val="00BB21CF"/>
    <w:rsid w:val="00BB2314"/>
    <w:rsid w:val="00BB25E5"/>
    <w:rsid w:val="00BB278D"/>
    <w:rsid w:val="00BB293D"/>
    <w:rsid w:val="00BB2AC6"/>
    <w:rsid w:val="00BB3028"/>
    <w:rsid w:val="00BB3092"/>
    <w:rsid w:val="00BB30D5"/>
    <w:rsid w:val="00BB32EB"/>
    <w:rsid w:val="00BB344D"/>
    <w:rsid w:val="00BB3921"/>
    <w:rsid w:val="00BB3930"/>
    <w:rsid w:val="00BB3A8D"/>
    <w:rsid w:val="00BB3B54"/>
    <w:rsid w:val="00BB429F"/>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2DF"/>
    <w:rsid w:val="00BC0176"/>
    <w:rsid w:val="00BC08CF"/>
    <w:rsid w:val="00BC0A0D"/>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D2"/>
    <w:rsid w:val="00BD4309"/>
    <w:rsid w:val="00BD431A"/>
    <w:rsid w:val="00BD43E6"/>
    <w:rsid w:val="00BD4EDC"/>
    <w:rsid w:val="00BD5105"/>
    <w:rsid w:val="00BD54B4"/>
    <w:rsid w:val="00BD5590"/>
    <w:rsid w:val="00BD5625"/>
    <w:rsid w:val="00BD5886"/>
    <w:rsid w:val="00BD58F5"/>
    <w:rsid w:val="00BD5C93"/>
    <w:rsid w:val="00BD6289"/>
    <w:rsid w:val="00BD6553"/>
    <w:rsid w:val="00BD65A5"/>
    <w:rsid w:val="00BD67E5"/>
    <w:rsid w:val="00BD6AAB"/>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4B7"/>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0B8"/>
    <w:rsid w:val="00C00168"/>
    <w:rsid w:val="00C002E9"/>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F75"/>
    <w:rsid w:val="00C101E4"/>
    <w:rsid w:val="00C10598"/>
    <w:rsid w:val="00C108E2"/>
    <w:rsid w:val="00C10DF9"/>
    <w:rsid w:val="00C10F70"/>
    <w:rsid w:val="00C11037"/>
    <w:rsid w:val="00C110DD"/>
    <w:rsid w:val="00C11906"/>
    <w:rsid w:val="00C11E69"/>
    <w:rsid w:val="00C11E85"/>
    <w:rsid w:val="00C11EF8"/>
    <w:rsid w:val="00C12149"/>
    <w:rsid w:val="00C12302"/>
    <w:rsid w:val="00C12460"/>
    <w:rsid w:val="00C12516"/>
    <w:rsid w:val="00C126AC"/>
    <w:rsid w:val="00C12848"/>
    <w:rsid w:val="00C12853"/>
    <w:rsid w:val="00C1290D"/>
    <w:rsid w:val="00C12986"/>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61E"/>
    <w:rsid w:val="00C16779"/>
    <w:rsid w:val="00C169D3"/>
    <w:rsid w:val="00C170F8"/>
    <w:rsid w:val="00C17507"/>
    <w:rsid w:val="00C17563"/>
    <w:rsid w:val="00C17609"/>
    <w:rsid w:val="00C17D50"/>
    <w:rsid w:val="00C20074"/>
    <w:rsid w:val="00C20115"/>
    <w:rsid w:val="00C205CF"/>
    <w:rsid w:val="00C20AB1"/>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32E7"/>
    <w:rsid w:val="00C33519"/>
    <w:rsid w:val="00C33672"/>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3F97"/>
    <w:rsid w:val="00C440F5"/>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D1F"/>
    <w:rsid w:val="00C52FEF"/>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5D8C"/>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986"/>
    <w:rsid w:val="00C64AF5"/>
    <w:rsid w:val="00C64C16"/>
    <w:rsid w:val="00C64D33"/>
    <w:rsid w:val="00C64D4A"/>
    <w:rsid w:val="00C64E7F"/>
    <w:rsid w:val="00C64E91"/>
    <w:rsid w:val="00C6515C"/>
    <w:rsid w:val="00C659DE"/>
    <w:rsid w:val="00C65A49"/>
    <w:rsid w:val="00C65AB1"/>
    <w:rsid w:val="00C65B3D"/>
    <w:rsid w:val="00C65CE8"/>
    <w:rsid w:val="00C66039"/>
    <w:rsid w:val="00C66122"/>
    <w:rsid w:val="00C66123"/>
    <w:rsid w:val="00C66181"/>
    <w:rsid w:val="00C66715"/>
    <w:rsid w:val="00C66B99"/>
    <w:rsid w:val="00C67394"/>
    <w:rsid w:val="00C674CD"/>
    <w:rsid w:val="00C677CE"/>
    <w:rsid w:val="00C67907"/>
    <w:rsid w:val="00C67A3F"/>
    <w:rsid w:val="00C67B6E"/>
    <w:rsid w:val="00C67EDD"/>
    <w:rsid w:val="00C701E4"/>
    <w:rsid w:val="00C7035F"/>
    <w:rsid w:val="00C70676"/>
    <w:rsid w:val="00C70834"/>
    <w:rsid w:val="00C7088B"/>
    <w:rsid w:val="00C7089E"/>
    <w:rsid w:val="00C7110B"/>
    <w:rsid w:val="00C7116E"/>
    <w:rsid w:val="00C716F2"/>
    <w:rsid w:val="00C717BE"/>
    <w:rsid w:val="00C7183F"/>
    <w:rsid w:val="00C71AC0"/>
    <w:rsid w:val="00C7235B"/>
    <w:rsid w:val="00C72789"/>
    <w:rsid w:val="00C72B68"/>
    <w:rsid w:val="00C72BEC"/>
    <w:rsid w:val="00C72DB9"/>
    <w:rsid w:val="00C733E7"/>
    <w:rsid w:val="00C7354F"/>
    <w:rsid w:val="00C73705"/>
    <w:rsid w:val="00C7376D"/>
    <w:rsid w:val="00C73A78"/>
    <w:rsid w:val="00C74032"/>
    <w:rsid w:val="00C740A6"/>
    <w:rsid w:val="00C7421A"/>
    <w:rsid w:val="00C74400"/>
    <w:rsid w:val="00C74A1A"/>
    <w:rsid w:val="00C74B18"/>
    <w:rsid w:val="00C74D5F"/>
    <w:rsid w:val="00C7505D"/>
    <w:rsid w:val="00C750FC"/>
    <w:rsid w:val="00C75102"/>
    <w:rsid w:val="00C75330"/>
    <w:rsid w:val="00C75728"/>
    <w:rsid w:val="00C757B2"/>
    <w:rsid w:val="00C757FB"/>
    <w:rsid w:val="00C75F57"/>
    <w:rsid w:val="00C76016"/>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1F54"/>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228"/>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98D"/>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E76"/>
    <w:rsid w:val="00CB20BA"/>
    <w:rsid w:val="00CB20EA"/>
    <w:rsid w:val="00CB2273"/>
    <w:rsid w:val="00CB23C0"/>
    <w:rsid w:val="00CB2553"/>
    <w:rsid w:val="00CB26BE"/>
    <w:rsid w:val="00CB2794"/>
    <w:rsid w:val="00CB2BBA"/>
    <w:rsid w:val="00CB300C"/>
    <w:rsid w:val="00CB3046"/>
    <w:rsid w:val="00CB316B"/>
    <w:rsid w:val="00CB31DE"/>
    <w:rsid w:val="00CB38D9"/>
    <w:rsid w:val="00CB39D8"/>
    <w:rsid w:val="00CB406C"/>
    <w:rsid w:val="00CB40EB"/>
    <w:rsid w:val="00CB4386"/>
    <w:rsid w:val="00CB4A97"/>
    <w:rsid w:val="00CB50CC"/>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30C"/>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A3"/>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B43"/>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6A1"/>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5D0"/>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AE"/>
    <w:rsid w:val="00D036C2"/>
    <w:rsid w:val="00D03818"/>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6EC9"/>
    <w:rsid w:val="00D0733E"/>
    <w:rsid w:val="00D073C8"/>
    <w:rsid w:val="00D0775E"/>
    <w:rsid w:val="00D07CAF"/>
    <w:rsid w:val="00D07E24"/>
    <w:rsid w:val="00D07F0E"/>
    <w:rsid w:val="00D10223"/>
    <w:rsid w:val="00D1028E"/>
    <w:rsid w:val="00D1033B"/>
    <w:rsid w:val="00D103EA"/>
    <w:rsid w:val="00D10622"/>
    <w:rsid w:val="00D10A38"/>
    <w:rsid w:val="00D10CDA"/>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5A1"/>
    <w:rsid w:val="00D177AC"/>
    <w:rsid w:val="00D17A48"/>
    <w:rsid w:val="00D17C06"/>
    <w:rsid w:val="00D20226"/>
    <w:rsid w:val="00D20992"/>
    <w:rsid w:val="00D209B3"/>
    <w:rsid w:val="00D209FC"/>
    <w:rsid w:val="00D20F53"/>
    <w:rsid w:val="00D2192B"/>
    <w:rsid w:val="00D221B1"/>
    <w:rsid w:val="00D22354"/>
    <w:rsid w:val="00D224E1"/>
    <w:rsid w:val="00D2280E"/>
    <w:rsid w:val="00D22B5F"/>
    <w:rsid w:val="00D23133"/>
    <w:rsid w:val="00D23309"/>
    <w:rsid w:val="00D23540"/>
    <w:rsid w:val="00D238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185"/>
    <w:rsid w:val="00D301B6"/>
    <w:rsid w:val="00D3108D"/>
    <w:rsid w:val="00D3124F"/>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B7D"/>
    <w:rsid w:val="00D35DAD"/>
    <w:rsid w:val="00D35EA8"/>
    <w:rsid w:val="00D35FA4"/>
    <w:rsid w:val="00D35FBD"/>
    <w:rsid w:val="00D3600E"/>
    <w:rsid w:val="00D3604E"/>
    <w:rsid w:val="00D3621B"/>
    <w:rsid w:val="00D3628B"/>
    <w:rsid w:val="00D3639A"/>
    <w:rsid w:val="00D363DE"/>
    <w:rsid w:val="00D36AD0"/>
    <w:rsid w:val="00D37025"/>
    <w:rsid w:val="00D371CB"/>
    <w:rsid w:val="00D371D3"/>
    <w:rsid w:val="00D3722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3B5"/>
    <w:rsid w:val="00D453D4"/>
    <w:rsid w:val="00D45427"/>
    <w:rsid w:val="00D457C6"/>
    <w:rsid w:val="00D4591F"/>
    <w:rsid w:val="00D45B73"/>
    <w:rsid w:val="00D45C93"/>
    <w:rsid w:val="00D45D10"/>
    <w:rsid w:val="00D45D98"/>
    <w:rsid w:val="00D45E3E"/>
    <w:rsid w:val="00D460A5"/>
    <w:rsid w:val="00D4615E"/>
    <w:rsid w:val="00D461D2"/>
    <w:rsid w:val="00D465F4"/>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0FA2"/>
    <w:rsid w:val="00D5156B"/>
    <w:rsid w:val="00D51789"/>
    <w:rsid w:val="00D519F4"/>
    <w:rsid w:val="00D51B83"/>
    <w:rsid w:val="00D52A5C"/>
    <w:rsid w:val="00D52DDC"/>
    <w:rsid w:val="00D53252"/>
    <w:rsid w:val="00D53306"/>
    <w:rsid w:val="00D5344C"/>
    <w:rsid w:val="00D53768"/>
    <w:rsid w:val="00D53860"/>
    <w:rsid w:val="00D53B84"/>
    <w:rsid w:val="00D543C8"/>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84C"/>
    <w:rsid w:val="00D56BB4"/>
    <w:rsid w:val="00D573A3"/>
    <w:rsid w:val="00D575B9"/>
    <w:rsid w:val="00D57905"/>
    <w:rsid w:val="00D57B40"/>
    <w:rsid w:val="00D57C5B"/>
    <w:rsid w:val="00D57D44"/>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ED5"/>
    <w:rsid w:val="00D63F99"/>
    <w:rsid w:val="00D6491F"/>
    <w:rsid w:val="00D649CC"/>
    <w:rsid w:val="00D64A8F"/>
    <w:rsid w:val="00D64D00"/>
    <w:rsid w:val="00D64F15"/>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AC5"/>
    <w:rsid w:val="00D72B4D"/>
    <w:rsid w:val="00D72B89"/>
    <w:rsid w:val="00D72DBC"/>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5FF"/>
    <w:rsid w:val="00D75C29"/>
    <w:rsid w:val="00D75E18"/>
    <w:rsid w:val="00D7601F"/>
    <w:rsid w:val="00D760D9"/>
    <w:rsid w:val="00D765D6"/>
    <w:rsid w:val="00D76BB1"/>
    <w:rsid w:val="00D76C3C"/>
    <w:rsid w:val="00D76D13"/>
    <w:rsid w:val="00D76D75"/>
    <w:rsid w:val="00D76FDF"/>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5BE"/>
    <w:rsid w:val="00D86682"/>
    <w:rsid w:val="00D867A1"/>
    <w:rsid w:val="00D86E39"/>
    <w:rsid w:val="00D86F88"/>
    <w:rsid w:val="00D87263"/>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2FE"/>
    <w:rsid w:val="00D925AB"/>
    <w:rsid w:val="00D92CAF"/>
    <w:rsid w:val="00D92CD7"/>
    <w:rsid w:val="00D92CFE"/>
    <w:rsid w:val="00D92DA2"/>
    <w:rsid w:val="00D92FCA"/>
    <w:rsid w:val="00D933BB"/>
    <w:rsid w:val="00D93500"/>
    <w:rsid w:val="00D93648"/>
    <w:rsid w:val="00D937B0"/>
    <w:rsid w:val="00D93B99"/>
    <w:rsid w:val="00D93BE0"/>
    <w:rsid w:val="00D93D4B"/>
    <w:rsid w:val="00D93EAD"/>
    <w:rsid w:val="00D943A0"/>
    <w:rsid w:val="00D947A8"/>
    <w:rsid w:val="00D947EE"/>
    <w:rsid w:val="00D94BC5"/>
    <w:rsid w:val="00D953B2"/>
    <w:rsid w:val="00D95415"/>
    <w:rsid w:val="00D95A26"/>
    <w:rsid w:val="00D95FCA"/>
    <w:rsid w:val="00D964A6"/>
    <w:rsid w:val="00D9652D"/>
    <w:rsid w:val="00D96685"/>
    <w:rsid w:val="00D9680F"/>
    <w:rsid w:val="00D96CF5"/>
    <w:rsid w:val="00D96CF8"/>
    <w:rsid w:val="00D96F14"/>
    <w:rsid w:val="00D96FB7"/>
    <w:rsid w:val="00D972D9"/>
    <w:rsid w:val="00D97EEC"/>
    <w:rsid w:val="00D97F9B"/>
    <w:rsid w:val="00DA0284"/>
    <w:rsid w:val="00DA08D9"/>
    <w:rsid w:val="00DA096D"/>
    <w:rsid w:val="00DA099E"/>
    <w:rsid w:val="00DA0B01"/>
    <w:rsid w:val="00DA0E7E"/>
    <w:rsid w:val="00DA1303"/>
    <w:rsid w:val="00DA1397"/>
    <w:rsid w:val="00DA14FA"/>
    <w:rsid w:val="00DA1609"/>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C29"/>
    <w:rsid w:val="00DA6E74"/>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23"/>
    <w:rsid w:val="00DB4CD3"/>
    <w:rsid w:val="00DB4FB1"/>
    <w:rsid w:val="00DB5413"/>
    <w:rsid w:val="00DB5794"/>
    <w:rsid w:val="00DB59DC"/>
    <w:rsid w:val="00DB5A42"/>
    <w:rsid w:val="00DB5A98"/>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D6"/>
    <w:rsid w:val="00DB7764"/>
    <w:rsid w:val="00DB77DB"/>
    <w:rsid w:val="00DB792B"/>
    <w:rsid w:val="00DB7960"/>
    <w:rsid w:val="00DB7D69"/>
    <w:rsid w:val="00DC009B"/>
    <w:rsid w:val="00DC02AB"/>
    <w:rsid w:val="00DC0307"/>
    <w:rsid w:val="00DC0436"/>
    <w:rsid w:val="00DC0550"/>
    <w:rsid w:val="00DC07BC"/>
    <w:rsid w:val="00DC0B8B"/>
    <w:rsid w:val="00DC0C6A"/>
    <w:rsid w:val="00DC0CD7"/>
    <w:rsid w:val="00DC0EE9"/>
    <w:rsid w:val="00DC0F1F"/>
    <w:rsid w:val="00DC0F40"/>
    <w:rsid w:val="00DC123D"/>
    <w:rsid w:val="00DC13BC"/>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E88"/>
    <w:rsid w:val="00DC5F48"/>
    <w:rsid w:val="00DC600D"/>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68"/>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879"/>
    <w:rsid w:val="00DD3D37"/>
    <w:rsid w:val="00DD3ECC"/>
    <w:rsid w:val="00DD3FB1"/>
    <w:rsid w:val="00DD40F8"/>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04"/>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04C"/>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8B"/>
    <w:rsid w:val="00E00996"/>
    <w:rsid w:val="00E009F9"/>
    <w:rsid w:val="00E00AF2"/>
    <w:rsid w:val="00E0192D"/>
    <w:rsid w:val="00E01AA5"/>
    <w:rsid w:val="00E01B8D"/>
    <w:rsid w:val="00E01BB5"/>
    <w:rsid w:val="00E01C3E"/>
    <w:rsid w:val="00E01F66"/>
    <w:rsid w:val="00E0208A"/>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979"/>
    <w:rsid w:val="00E11C29"/>
    <w:rsid w:val="00E11EFA"/>
    <w:rsid w:val="00E1211E"/>
    <w:rsid w:val="00E122F8"/>
    <w:rsid w:val="00E12449"/>
    <w:rsid w:val="00E124F1"/>
    <w:rsid w:val="00E1257D"/>
    <w:rsid w:val="00E1327D"/>
    <w:rsid w:val="00E135D4"/>
    <w:rsid w:val="00E1374A"/>
    <w:rsid w:val="00E13C72"/>
    <w:rsid w:val="00E143EA"/>
    <w:rsid w:val="00E144DE"/>
    <w:rsid w:val="00E1479C"/>
    <w:rsid w:val="00E149CF"/>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E9C"/>
    <w:rsid w:val="00E16F9F"/>
    <w:rsid w:val="00E170D2"/>
    <w:rsid w:val="00E17168"/>
    <w:rsid w:val="00E17227"/>
    <w:rsid w:val="00E17729"/>
    <w:rsid w:val="00E17814"/>
    <w:rsid w:val="00E178A4"/>
    <w:rsid w:val="00E17A9C"/>
    <w:rsid w:val="00E17C75"/>
    <w:rsid w:val="00E17FDB"/>
    <w:rsid w:val="00E201A5"/>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1AD"/>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2DDD"/>
    <w:rsid w:val="00E3329A"/>
    <w:rsid w:val="00E33DFE"/>
    <w:rsid w:val="00E33FB3"/>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5E5E"/>
    <w:rsid w:val="00E36332"/>
    <w:rsid w:val="00E3654F"/>
    <w:rsid w:val="00E36818"/>
    <w:rsid w:val="00E36A62"/>
    <w:rsid w:val="00E36F81"/>
    <w:rsid w:val="00E371F4"/>
    <w:rsid w:val="00E37347"/>
    <w:rsid w:val="00E374FE"/>
    <w:rsid w:val="00E37CB2"/>
    <w:rsid w:val="00E4017A"/>
    <w:rsid w:val="00E40430"/>
    <w:rsid w:val="00E407D5"/>
    <w:rsid w:val="00E40950"/>
    <w:rsid w:val="00E40D2E"/>
    <w:rsid w:val="00E411CB"/>
    <w:rsid w:val="00E41792"/>
    <w:rsid w:val="00E41A61"/>
    <w:rsid w:val="00E41B57"/>
    <w:rsid w:val="00E41D92"/>
    <w:rsid w:val="00E422E2"/>
    <w:rsid w:val="00E42B37"/>
    <w:rsid w:val="00E42C5A"/>
    <w:rsid w:val="00E42CD7"/>
    <w:rsid w:val="00E432C4"/>
    <w:rsid w:val="00E432DB"/>
    <w:rsid w:val="00E436D3"/>
    <w:rsid w:val="00E43954"/>
    <w:rsid w:val="00E43A0A"/>
    <w:rsid w:val="00E43AB4"/>
    <w:rsid w:val="00E43BD2"/>
    <w:rsid w:val="00E442B0"/>
    <w:rsid w:val="00E44779"/>
    <w:rsid w:val="00E449FD"/>
    <w:rsid w:val="00E44B89"/>
    <w:rsid w:val="00E44D4C"/>
    <w:rsid w:val="00E453D7"/>
    <w:rsid w:val="00E45632"/>
    <w:rsid w:val="00E4569F"/>
    <w:rsid w:val="00E4588F"/>
    <w:rsid w:val="00E45F9B"/>
    <w:rsid w:val="00E46368"/>
    <w:rsid w:val="00E46524"/>
    <w:rsid w:val="00E46D6A"/>
    <w:rsid w:val="00E46E8C"/>
    <w:rsid w:val="00E46F55"/>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0FFB"/>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08"/>
    <w:rsid w:val="00E635CA"/>
    <w:rsid w:val="00E635FA"/>
    <w:rsid w:val="00E6369F"/>
    <w:rsid w:val="00E640D5"/>
    <w:rsid w:val="00E640E4"/>
    <w:rsid w:val="00E64508"/>
    <w:rsid w:val="00E645A5"/>
    <w:rsid w:val="00E645B9"/>
    <w:rsid w:val="00E64818"/>
    <w:rsid w:val="00E64CCC"/>
    <w:rsid w:val="00E64F81"/>
    <w:rsid w:val="00E65190"/>
    <w:rsid w:val="00E65248"/>
    <w:rsid w:val="00E652D6"/>
    <w:rsid w:val="00E659A5"/>
    <w:rsid w:val="00E65A39"/>
    <w:rsid w:val="00E65FAC"/>
    <w:rsid w:val="00E66031"/>
    <w:rsid w:val="00E66100"/>
    <w:rsid w:val="00E664F6"/>
    <w:rsid w:val="00E665ED"/>
    <w:rsid w:val="00E6672A"/>
    <w:rsid w:val="00E667B8"/>
    <w:rsid w:val="00E668BE"/>
    <w:rsid w:val="00E66C07"/>
    <w:rsid w:val="00E66C61"/>
    <w:rsid w:val="00E66DB5"/>
    <w:rsid w:val="00E66E62"/>
    <w:rsid w:val="00E67A5A"/>
    <w:rsid w:val="00E7038F"/>
    <w:rsid w:val="00E70632"/>
    <w:rsid w:val="00E70AAE"/>
    <w:rsid w:val="00E70CD9"/>
    <w:rsid w:val="00E70CFB"/>
    <w:rsid w:val="00E713C7"/>
    <w:rsid w:val="00E71472"/>
    <w:rsid w:val="00E714FE"/>
    <w:rsid w:val="00E71589"/>
    <w:rsid w:val="00E719B6"/>
    <w:rsid w:val="00E71B6D"/>
    <w:rsid w:val="00E71E94"/>
    <w:rsid w:val="00E720C6"/>
    <w:rsid w:val="00E725B3"/>
    <w:rsid w:val="00E7267C"/>
    <w:rsid w:val="00E727DB"/>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A4"/>
    <w:rsid w:val="00E750A6"/>
    <w:rsid w:val="00E751E3"/>
    <w:rsid w:val="00E75472"/>
    <w:rsid w:val="00E7573A"/>
    <w:rsid w:val="00E7597D"/>
    <w:rsid w:val="00E75E92"/>
    <w:rsid w:val="00E76377"/>
    <w:rsid w:val="00E7659A"/>
    <w:rsid w:val="00E765EF"/>
    <w:rsid w:val="00E76635"/>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10"/>
    <w:rsid w:val="00E80055"/>
    <w:rsid w:val="00E80607"/>
    <w:rsid w:val="00E8063A"/>
    <w:rsid w:val="00E806F7"/>
    <w:rsid w:val="00E807DA"/>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57EF"/>
    <w:rsid w:val="00E86288"/>
    <w:rsid w:val="00E867CF"/>
    <w:rsid w:val="00E867E9"/>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6632"/>
    <w:rsid w:val="00E97321"/>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09E"/>
    <w:rsid w:val="00EA421D"/>
    <w:rsid w:val="00EA4315"/>
    <w:rsid w:val="00EA4AA0"/>
    <w:rsid w:val="00EA4B90"/>
    <w:rsid w:val="00EA4CE8"/>
    <w:rsid w:val="00EA4EED"/>
    <w:rsid w:val="00EA517A"/>
    <w:rsid w:val="00EA60A5"/>
    <w:rsid w:val="00EA6238"/>
    <w:rsid w:val="00EA625B"/>
    <w:rsid w:val="00EA6407"/>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7EC"/>
    <w:rsid w:val="00EB7A0D"/>
    <w:rsid w:val="00EC00AD"/>
    <w:rsid w:val="00EC0142"/>
    <w:rsid w:val="00EC0B56"/>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8AC"/>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BA7"/>
    <w:rsid w:val="00EE0DD3"/>
    <w:rsid w:val="00EE0EA3"/>
    <w:rsid w:val="00EE1133"/>
    <w:rsid w:val="00EE1ACC"/>
    <w:rsid w:val="00EE1C9E"/>
    <w:rsid w:val="00EE1CB2"/>
    <w:rsid w:val="00EE2611"/>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3E47"/>
    <w:rsid w:val="00EF40C0"/>
    <w:rsid w:val="00EF4320"/>
    <w:rsid w:val="00EF463C"/>
    <w:rsid w:val="00EF4869"/>
    <w:rsid w:val="00EF489C"/>
    <w:rsid w:val="00EF4A10"/>
    <w:rsid w:val="00EF4F6F"/>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98D"/>
    <w:rsid w:val="00F04B47"/>
    <w:rsid w:val="00F04C2C"/>
    <w:rsid w:val="00F04D0E"/>
    <w:rsid w:val="00F05286"/>
    <w:rsid w:val="00F055B8"/>
    <w:rsid w:val="00F05653"/>
    <w:rsid w:val="00F05985"/>
    <w:rsid w:val="00F05E35"/>
    <w:rsid w:val="00F06694"/>
    <w:rsid w:val="00F06AC7"/>
    <w:rsid w:val="00F06C88"/>
    <w:rsid w:val="00F07115"/>
    <w:rsid w:val="00F0718A"/>
    <w:rsid w:val="00F0731A"/>
    <w:rsid w:val="00F077A3"/>
    <w:rsid w:val="00F07B38"/>
    <w:rsid w:val="00F07E79"/>
    <w:rsid w:val="00F1040B"/>
    <w:rsid w:val="00F108BA"/>
    <w:rsid w:val="00F10BBD"/>
    <w:rsid w:val="00F10CB6"/>
    <w:rsid w:val="00F10DD5"/>
    <w:rsid w:val="00F11026"/>
    <w:rsid w:val="00F11212"/>
    <w:rsid w:val="00F11372"/>
    <w:rsid w:val="00F115C3"/>
    <w:rsid w:val="00F119AA"/>
    <w:rsid w:val="00F11DEA"/>
    <w:rsid w:val="00F11E93"/>
    <w:rsid w:val="00F123DC"/>
    <w:rsid w:val="00F12ABB"/>
    <w:rsid w:val="00F12C72"/>
    <w:rsid w:val="00F1308D"/>
    <w:rsid w:val="00F13289"/>
    <w:rsid w:val="00F1341D"/>
    <w:rsid w:val="00F13582"/>
    <w:rsid w:val="00F136DA"/>
    <w:rsid w:val="00F1382A"/>
    <w:rsid w:val="00F13837"/>
    <w:rsid w:val="00F13FEA"/>
    <w:rsid w:val="00F140B5"/>
    <w:rsid w:val="00F144A9"/>
    <w:rsid w:val="00F147A4"/>
    <w:rsid w:val="00F148AF"/>
    <w:rsid w:val="00F14AC1"/>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1ECE"/>
    <w:rsid w:val="00F220D8"/>
    <w:rsid w:val="00F2296E"/>
    <w:rsid w:val="00F22D1D"/>
    <w:rsid w:val="00F22E7D"/>
    <w:rsid w:val="00F23240"/>
    <w:rsid w:val="00F237FC"/>
    <w:rsid w:val="00F23B03"/>
    <w:rsid w:val="00F23F72"/>
    <w:rsid w:val="00F2403B"/>
    <w:rsid w:val="00F2457F"/>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1A1"/>
    <w:rsid w:val="00F2777B"/>
    <w:rsid w:val="00F279B2"/>
    <w:rsid w:val="00F27A41"/>
    <w:rsid w:val="00F27B2A"/>
    <w:rsid w:val="00F27D2B"/>
    <w:rsid w:val="00F300EB"/>
    <w:rsid w:val="00F30128"/>
    <w:rsid w:val="00F30131"/>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A4B"/>
    <w:rsid w:val="00F40C58"/>
    <w:rsid w:val="00F40D1A"/>
    <w:rsid w:val="00F40E34"/>
    <w:rsid w:val="00F40F75"/>
    <w:rsid w:val="00F4105E"/>
    <w:rsid w:val="00F41C1F"/>
    <w:rsid w:val="00F41D0C"/>
    <w:rsid w:val="00F41FCF"/>
    <w:rsid w:val="00F42467"/>
    <w:rsid w:val="00F42683"/>
    <w:rsid w:val="00F42699"/>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33F"/>
    <w:rsid w:val="00F50718"/>
    <w:rsid w:val="00F509FF"/>
    <w:rsid w:val="00F50B83"/>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157"/>
    <w:rsid w:val="00F6028A"/>
    <w:rsid w:val="00F60466"/>
    <w:rsid w:val="00F60493"/>
    <w:rsid w:val="00F60AC6"/>
    <w:rsid w:val="00F60B0D"/>
    <w:rsid w:val="00F60B5C"/>
    <w:rsid w:val="00F60C1D"/>
    <w:rsid w:val="00F60FDB"/>
    <w:rsid w:val="00F61131"/>
    <w:rsid w:val="00F6121D"/>
    <w:rsid w:val="00F61320"/>
    <w:rsid w:val="00F61341"/>
    <w:rsid w:val="00F6152E"/>
    <w:rsid w:val="00F61840"/>
    <w:rsid w:val="00F61BF7"/>
    <w:rsid w:val="00F61EE6"/>
    <w:rsid w:val="00F62068"/>
    <w:rsid w:val="00F620E2"/>
    <w:rsid w:val="00F62277"/>
    <w:rsid w:val="00F6244C"/>
    <w:rsid w:val="00F628F4"/>
    <w:rsid w:val="00F62FEA"/>
    <w:rsid w:val="00F63409"/>
    <w:rsid w:val="00F6364A"/>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483"/>
    <w:rsid w:val="00F675AD"/>
    <w:rsid w:val="00F675BC"/>
    <w:rsid w:val="00F67B4D"/>
    <w:rsid w:val="00F67DCD"/>
    <w:rsid w:val="00F67F01"/>
    <w:rsid w:val="00F7028C"/>
    <w:rsid w:val="00F70545"/>
    <w:rsid w:val="00F705CB"/>
    <w:rsid w:val="00F709C5"/>
    <w:rsid w:val="00F71442"/>
    <w:rsid w:val="00F7158F"/>
    <w:rsid w:val="00F7165D"/>
    <w:rsid w:val="00F71826"/>
    <w:rsid w:val="00F7215B"/>
    <w:rsid w:val="00F7250A"/>
    <w:rsid w:val="00F72D81"/>
    <w:rsid w:val="00F72E7B"/>
    <w:rsid w:val="00F72FE6"/>
    <w:rsid w:val="00F73063"/>
    <w:rsid w:val="00F733C8"/>
    <w:rsid w:val="00F734AA"/>
    <w:rsid w:val="00F7367D"/>
    <w:rsid w:val="00F7376E"/>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2D9"/>
    <w:rsid w:val="00F75479"/>
    <w:rsid w:val="00F754E5"/>
    <w:rsid w:val="00F75849"/>
    <w:rsid w:val="00F75B9B"/>
    <w:rsid w:val="00F75D4D"/>
    <w:rsid w:val="00F75EBB"/>
    <w:rsid w:val="00F75FE9"/>
    <w:rsid w:val="00F7608D"/>
    <w:rsid w:val="00F760E5"/>
    <w:rsid w:val="00F76156"/>
    <w:rsid w:val="00F76215"/>
    <w:rsid w:val="00F762F8"/>
    <w:rsid w:val="00F76367"/>
    <w:rsid w:val="00F76797"/>
    <w:rsid w:val="00F76A44"/>
    <w:rsid w:val="00F76D6A"/>
    <w:rsid w:val="00F77A41"/>
    <w:rsid w:val="00F77B8F"/>
    <w:rsid w:val="00F77FEE"/>
    <w:rsid w:val="00F80568"/>
    <w:rsid w:val="00F8069A"/>
    <w:rsid w:val="00F81448"/>
    <w:rsid w:val="00F8147F"/>
    <w:rsid w:val="00F814DA"/>
    <w:rsid w:val="00F81747"/>
    <w:rsid w:val="00F81B13"/>
    <w:rsid w:val="00F81F3A"/>
    <w:rsid w:val="00F821BB"/>
    <w:rsid w:val="00F825C7"/>
    <w:rsid w:val="00F82737"/>
    <w:rsid w:val="00F82ACB"/>
    <w:rsid w:val="00F82C1A"/>
    <w:rsid w:val="00F82DCE"/>
    <w:rsid w:val="00F83E95"/>
    <w:rsid w:val="00F84324"/>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C4"/>
    <w:rsid w:val="00F86C0B"/>
    <w:rsid w:val="00F86C14"/>
    <w:rsid w:val="00F87297"/>
    <w:rsid w:val="00F872B0"/>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B84"/>
    <w:rsid w:val="00F92D60"/>
    <w:rsid w:val="00F92DB1"/>
    <w:rsid w:val="00F92E70"/>
    <w:rsid w:val="00F92E83"/>
    <w:rsid w:val="00F9318B"/>
    <w:rsid w:val="00F93646"/>
    <w:rsid w:val="00F9369C"/>
    <w:rsid w:val="00F937E4"/>
    <w:rsid w:val="00F93B8C"/>
    <w:rsid w:val="00F93DFD"/>
    <w:rsid w:val="00F93EBA"/>
    <w:rsid w:val="00F93FB2"/>
    <w:rsid w:val="00F93FC2"/>
    <w:rsid w:val="00F9420E"/>
    <w:rsid w:val="00F94441"/>
    <w:rsid w:val="00F94BD0"/>
    <w:rsid w:val="00F94ED6"/>
    <w:rsid w:val="00F94F21"/>
    <w:rsid w:val="00F95075"/>
    <w:rsid w:val="00F951CB"/>
    <w:rsid w:val="00F9570C"/>
    <w:rsid w:val="00F95808"/>
    <w:rsid w:val="00F9592F"/>
    <w:rsid w:val="00F95C2A"/>
    <w:rsid w:val="00F962DC"/>
    <w:rsid w:val="00F96623"/>
    <w:rsid w:val="00F96810"/>
    <w:rsid w:val="00F96F39"/>
    <w:rsid w:val="00F96F8F"/>
    <w:rsid w:val="00F975EB"/>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889"/>
    <w:rsid w:val="00FA0936"/>
    <w:rsid w:val="00FA0C70"/>
    <w:rsid w:val="00FA0F30"/>
    <w:rsid w:val="00FA10A2"/>
    <w:rsid w:val="00FA111A"/>
    <w:rsid w:val="00FA13CF"/>
    <w:rsid w:val="00FA1576"/>
    <w:rsid w:val="00FA1B3F"/>
    <w:rsid w:val="00FA1D19"/>
    <w:rsid w:val="00FA20B7"/>
    <w:rsid w:val="00FA2716"/>
    <w:rsid w:val="00FA2AFA"/>
    <w:rsid w:val="00FA2DD1"/>
    <w:rsid w:val="00FA30C6"/>
    <w:rsid w:val="00FA320E"/>
    <w:rsid w:val="00FA3242"/>
    <w:rsid w:val="00FA3379"/>
    <w:rsid w:val="00FA33AC"/>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0C83"/>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94F"/>
    <w:rsid w:val="00FB3A72"/>
    <w:rsid w:val="00FB3C1D"/>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725"/>
    <w:rsid w:val="00FC2A56"/>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332"/>
    <w:rsid w:val="00FD07DD"/>
    <w:rsid w:val="00FD0897"/>
    <w:rsid w:val="00FD09E1"/>
    <w:rsid w:val="00FD0A5C"/>
    <w:rsid w:val="00FD18FA"/>
    <w:rsid w:val="00FD1B23"/>
    <w:rsid w:val="00FD1B95"/>
    <w:rsid w:val="00FD1BE0"/>
    <w:rsid w:val="00FD1C06"/>
    <w:rsid w:val="00FD1E86"/>
    <w:rsid w:val="00FD1F4D"/>
    <w:rsid w:val="00FD2861"/>
    <w:rsid w:val="00FD29AB"/>
    <w:rsid w:val="00FD2ABF"/>
    <w:rsid w:val="00FD2FDE"/>
    <w:rsid w:val="00FD3785"/>
    <w:rsid w:val="00FD37EF"/>
    <w:rsid w:val="00FD39FD"/>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10C"/>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85"/>
    <w:rsid w:val="00FE3E93"/>
    <w:rsid w:val="00FE4168"/>
    <w:rsid w:val="00FE41C3"/>
    <w:rsid w:val="00FE4859"/>
    <w:rsid w:val="00FE4B2E"/>
    <w:rsid w:val="00FE4CB1"/>
    <w:rsid w:val="00FE4D7F"/>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4E70"/>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52E"/>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2866668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3BBA3-79D0-4F9F-8A0E-7DDE2913A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4237</Words>
  <Characters>24154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MT</cp:lastModifiedBy>
  <cp:revision>12</cp:revision>
  <cp:lastPrinted>2007-08-28T02:45:00Z</cp:lastPrinted>
  <dcterms:created xsi:type="dcterms:W3CDTF">2024-02-19T09:47:00Z</dcterms:created>
  <dcterms:modified xsi:type="dcterms:W3CDTF">2024-02-19T09:58:00Z</dcterms:modified>
</cp:coreProperties>
</file>