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F673E" w14:textId="0D976271" w:rsidR="00416075" w:rsidRPr="00416075" w:rsidRDefault="001759C2" w:rsidP="00416075">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526123">
        <w:rPr>
          <w:rFonts w:ascii="Arial" w:eastAsia="宋体" w:hAnsi="Arial" w:cs="Arial"/>
          <w:b/>
          <w:bCs/>
          <w:sz w:val="28"/>
          <w:szCs w:val="20"/>
          <w:lang w:val="en-GB"/>
        </w:rPr>
        <w:t>6</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F16F68" w:rsidRPr="00172948">
        <w:rPr>
          <w:rFonts w:ascii="Arial" w:eastAsia="MS Mincho" w:hAnsi="Arial" w:cs="Arial"/>
          <w:b/>
          <w:bCs/>
          <w:sz w:val="28"/>
          <w:lang w:eastAsia="ja-JP"/>
        </w:rPr>
        <w:t>R1-2</w:t>
      </w:r>
      <w:r w:rsidR="00932E91" w:rsidRPr="00172948">
        <w:rPr>
          <w:rFonts w:ascii="Arial" w:eastAsia="MS Mincho" w:hAnsi="Arial" w:cs="Arial"/>
          <w:b/>
          <w:bCs/>
          <w:sz w:val="28"/>
          <w:lang w:eastAsia="ja-JP"/>
        </w:rPr>
        <w:t>4</w:t>
      </w:r>
      <w:r w:rsidR="00F16F68" w:rsidRPr="00172948">
        <w:rPr>
          <w:rFonts w:ascii="Arial" w:eastAsia="MS Mincho" w:hAnsi="Arial" w:cs="Arial"/>
          <w:b/>
          <w:bCs/>
          <w:sz w:val="28"/>
          <w:lang w:eastAsia="ja-JP"/>
        </w:rPr>
        <w:t>0</w:t>
      </w:r>
      <w:r w:rsidR="00416075" w:rsidRPr="00172948">
        <w:rPr>
          <w:rFonts w:ascii="Arial" w:eastAsia="MS Mincho" w:hAnsi="Arial" w:cs="Arial"/>
          <w:b/>
          <w:bCs/>
          <w:sz w:val="28"/>
          <w:lang w:eastAsia="ja-JP"/>
        </w:rPr>
        <w:t>0554</w:t>
      </w:r>
      <w:bookmarkStart w:id="0" w:name="_Hlk131771962"/>
    </w:p>
    <w:p w14:paraId="0AE677E0" w14:textId="1948985B" w:rsidR="00010EAA" w:rsidRDefault="00CD0A7D" w:rsidP="00416075">
      <w:pPr>
        <w:autoSpaceDE/>
        <w:autoSpaceDN/>
        <w:adjustRightInd/>
        <w:snapToGrid/>
        <w:spacing w:after="0"/>
        <w:jc w:val="left"/>
        <w:rPr>
          <w:rFonts w:ascii="Arial" w:eastAsia="MS Mincho" w:hAnsi="Arial" w:cs="Arial"/>
          <w:b/>
          <w:bCs/>
          <w:sz w:val="28"/>
          <w:lang w:eastAsia="ja-JP"/>
        </w:rPr>
      </w:pPr>
      <w:r>
        <w:rPr>
          <w:rFonts w:ascii="Arial" w:eastAsia="MS Mincho" w:hAnsi="Arial" w:cs="Arial"/>
          <w:b/>
          <w:bCs/>
          <w:sz w:val="28"/>
          <w:lang w:eastAsia="ja-JP"/>
        </w:rPr>
        <w:t>Athens, Greece</w:t>
      </w:r>
      <w:r w:rsidR="003764FC" w:rsidRPr="00A80D3B">
        <w:rPr>
          <w:rFonts w:ascii="Arial" w:eastAsia="MS Mincho" w:hAnsi="Arial" w:cs="Arial"/>
          <w:b/>
          <w:bCs/>
          <w:sz w:val="28"/>
          <w:lang w:eastAsia="ja-JP"/>
        </w:rPr>
        <w:t>,</w:t>
      </w:r>
      <w:r w:rsidR="003764FC">
        <w:rPr>
          <w:rFonts w:ascii="Arial" w:eastAsia="MS Mincho" w:hAnsi="Arial" w:cs="Arial"/>
          <w:b/>
          <w:bCs/>
          <w:sz w:val="28"/>
          <w:lang w:eastAsia="ja-JP"/>
        </w:rPr>
        <w:t xml:space="preserve"> </w:t>
      </w:r>
      <w:r w:rsidR="001E70D0">
        <w:rPr>
          <w:rFonts w:ascii="Arial" w:eastAsia="MS Mincho" w:hAnsi="Arial" w:cs="Arial"/>
          <w:b/>
          <w:bCs/>
          <w:sz w:val="28"/>
          <w:lang w:eastAsia="ja-JP"/>
        </w:rPr>
        <w:t>February</w:t>
      </w:r>
      <w:r w:rsidR="003764FC">
        <w:rPr>
          <w:rFonts w:ascii="Arial" w:eastAsia="MS Mincho" w:hAnsi="Arial" w:cs="Arial"/>
          <w:b/>
          <w:bCs/>
          <w:sz w:val="28"/>
          <w:lang w:eastAsia="ja-JP"/>
        </w:rPr>
        <w:t xml:space="preserve"> </w:t>
      </w:r>
      <w:r w:rsidR="001E70D0">
        <w:rPr>
          <w:rFonts w:ascii="Arial" w:eastAsia="MS Mincho" w:hAnsi="Arial" w:cs="Arial"/>
          <w:b/>
          <w:bCs/>
          <w:sz w:val="28"/>
          <w:lang w:eastAsia="ja-JP"/>
        </w:rPr>
        <w:t>26</w:t>
      </w:r>
      <w:r w:rsidR="003764FC">
        <w:rPr>
          <w:rFonts w:ascii="Arial" w:eastAsia="MS Mincho" w:hAnsi="Arial" w:cs="Arial"/>
          <w:b/>
          <w:bCs/>
          <w:sz w:val="28"/>
          <w:vertAlign w:val="superscript"/>
          <w:lang w:eastAsia="ja-JP"/>
        </w:rPr>
        <w:t>th</w:t>
      </w:r>
      <w:r w:rsidR="003764FC">
        <w:rPr>
          <w:rFonts w:ascii="Arial" w:eastAsia="MS Mincho" w:hAnsi="Arial" w:cs="Arial"/>
          <w:b/>
          <w:bCs/>
          <w:sz w:val="28"/>
          <w:lang w:eastAsia="ja-JP"/>
        </w:rPr>
        <w:t xml:space="preserve"> –</w:t>
      </w:r>
      <w:r w:rsidR="001E70D0">
        <w:rPr>
          <w:rFonts w:ascii="Arial" w:eastAsia="MS Mincho" w:hAnsi="Arial" w:cs="Arial"/>
          <w:b/>
          <w:bCs/>
          <w:sz w:val="28"/>
          <w:lang w:eastAsia="ja-JP"/>
        </w:rPr>
        <w:t xml:space="preserve">  March 1</w:t>
      </w:r>
      <w:r w:rsidR="001E70D0">
        <w:rPr>
          <w:rFonts w:ascii="Arial" w:eastAsia="MS Mincho" w:hAnsi="Arial" w:cs="Arial"/>
          <w:b/>
          <w:bCs/>
          <w:sz w:val="28"/>
          <w:vertAlign w:val="superscript"/>
          <w:lang w:eastAsia="ja-JP"/>
        </w:rPr>
        <w:t>st</w:t>
      </w:r>
      <w:r w:rsidR="003764FC">
        <w:rPr>
          <w:rFonts w:ascii="Arial" w:eastAsia="MS Mincho" w:hAnsi="Arial" w:cs="Arial"/>
          <w:b/>
          <w:bCs/>
          <w:sz w:val="28"/>
          <w:lang w:eastAsia="ja-JP"/>
        </w:rPr>
        <w:t>, 202</w:t>
      </w:r>
      <w:bookmarkEnd w:id="0"/>
      <w:r w:rsidR="001E70D0">
        <w:rPr>
          <w:rFonts w:ascii="Arial" w:eastAsia="MS Mincho" w:hAnsi="Arial" w:cs="Arial"/>
          <w:b/>
          <w:bCs/>
          <w:sz w:val="28"/>
          <w:lang w:eastAsia="ja-JP"/>
        </w:rPr>
        <w:t>4</w:t>
      </w:r>
    </w:p>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DCEEA15"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FB64CE" w:rsidRPr="00142867">
        <w:rPr>
          <w:rFonts w:ascii="Arial" w:eastAsia="宋体" w:hAnsi="Arial" w:cs="Arial"/>
          <w:b/>
          <w:color w:val="000000" w:themeColor="text1"/>
          <w:sz w:val="24"/>
          <w:szCs w:val="20"/>
          <w:lang w:val="en-GB"/>
        </w:rPr>
        <w:t xml:space="preserve">Discussion on </w:t>
      </w:r>
      <w:r w:rsidR="00AA7BDF" w:rsidRPr="00142867">
        <w:rPr>
          <w:rFonts w:ascii="Arial" w:eastAsia="宋体" w:hAnsi="Arial" w:cs="Arial"/>
          <w:b/>
          <w:color w:val="000000" w:themeColor="text1"/>
          <w:sz w:val="24"/>
          <w:szCs w:val="20"/>
          <w:lang w:val="en-GB"/>
        </w:rPr>
        <w:t>CSI enhancement</w:t>
      </w:r>
      <w:r w:rsidR="00875F0D"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 xml:space="preserve">for </w:t>
      </w:r>
      <w:r w:rsidR="00B67E26" w:rsidRPr="00142867">
        <w:rPr>
          <w:rFonts w:ascii="Arial" w:eastAsia="宋体" w:hAnsi="Arial" w:cs="Arial"/>
          <w:b/>
          <w:color w:val="000000" w:themeColor="text1"/>
          <w:sz w:val="24"/>
          <w:szCs w:val="20"/>
          <w:lang w:val="en-GB"/>
        </w:rPr>
        <w:t xml:space="preserve">larger scale </w:t>
      </w:r>
      <w:r w:rsidR="002A2B09" w:rsidRPr="00142867">
        <w:rPr>
          <w:rFonts w:ascii="Arial" w:eastAsia="宋体" w:hAnsi="Arial" w:cs="Arial"/>
          <w:b/>
          <w:color w:val="000000" w:themeColor="text1"/>
          <w:sz w:val="24"/>
          <w:szCs w:val="20"/>
          <w:lang w:val="en-GB"/>
        </w:rPr>
        <w:t xml:space="preserve">transmit </w:t>
      </w:r>
      <w:r w:rsidR="00B67E26" w:rsidRPr="00142867">
        <w:rPr>
          <w:rFonts w:ascii="Arial" w:eastAsia="宋体" w:hAnsi="Arial" w:cs="Arial"/>
          <w:b/>
          <w:color w:val="000000" w:themeColor="text1"/>
          <w:sz w:val="24"/>
          <w:szCs w:val="20"/>
          <w:lang w:val="en-GB"/>
        </w:rPr>
        <w:t>antenna port</w:t>
      </w:r>
      <w:r w:rsidR="000A514F" w:rsidRPr="00142867">
        <w:rPr>
          <w:rFonts w:ascii="Arial" w:eastAsia="宋体" w:hAnsi="Arial" w:cs="Arial" w:hint="eastAsia"/>
          <w:b/>
          <w:color w:val="000000" w:themeColor="text1"/>
          <w:sz w:val="24"/>
          <w:szCs w:val="20"/>
          <w:lang w:val="en-GB" w:eastAsia="zh-CN"/>
        </w:rPr>
        <w:t>s</w:t>
      </w:r>
      <w:r w:rsidR="00B67E26"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and</w:t>
      </w:r>
      <w:r w:rsidR="00932E91"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CJT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14497DA2"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w:t>
      </w:r>
      <w:r w:rsidR="00285903">
        <w:rPr>
          <w:lang w:eastAsia="zh-CN"/>
        </w:rPr>
        <w:t>the RAN#102 meeting</w:t>
      </w:r>
      <w:r>
        <w:rPr>
          <w:lang w:eastAsia="zh-CN"/>
        </w:rPr>
        <w:t xml:space="preserve">, </w:t>
      </w:r>
      <w:r w:rsidR="00285903">
        <w:rPr>
          <w:lang w:eastAsia="zh-CN"/>
        </w:rPr>
        <w:t xml:space="preserve">the following WID </w:t>
      </w:r>
      <w:r w:rsidR="00C86C04">
        <w:rPr>
          <w:rFonts w:hint="eastAsia"/>
          <w:lang w:eastAsia="zh-CN"/>
        </w:rPr>
        <w:t>w</w:t>
      </w:r>
      <w:r w:rsidR="00C86C04">
        <w:rPr>
          <w:lang w:eastAsia="zh-CN"/>
        </w:rPr>
        <w:t xml:space="preserve">as </w:t>
      </w:r>
      <w:r w:rsidR="00466C4A">
        <w:rPr>
          <w:rFonts w:hint="eastAsia"/>
          <w:lang w:eastAsia="zh-CN"/>
        </w:rPr>
        <w:t>agr</w:t>
      </w:r>
      <w:r w:rsidR="00466C4A">
        <w:rPr>
          <w:lang w:eastAsia="zh-CN"/>
        </w:rPr>
        <w:t xml:space="preserve">eed </w:t>
      </w:r>
      <w:r w:rsidR="00285903">
        <w:rPr>
          <w:lang w:eastAsia="zh-CN"/>
        </w:rPr>
        <w:t>for Rel-19 MIMO</w:t>
      </w:r>
      <w:r w:rsidR="00FB64CE">
        <w:rPr>
          <w:lang w:eastAsia="zh-CN"/>
        </w:rPr>
        <w:t xml:space="preserve"> [1]</w:t>
      </w:r>
      <w:r>
        <w:rPr>
          <w:lang w:eastAsia="zh-CN"/>
        </w:rPr>
        <w:t>.</w:t>
      </w:r>
      <w:r w:rsidR="006C3069">
        <w:rPr>
          <w:lang w:eastAsia="zh-CN"/>
        </w:rPr>
        <w:t xml:space="preserve"> In this contribution, </w:t>
      </w:r>
      <w:r w:rsidR="00952DE6">
        <w:rPr>
          <w:lang w:eastAsia="zh-CN"/>
        </w:rPr>
        <w:t>CSI enhancement for up to 128 CSI-RS ports and CJT</w:t>
      </w:r>
      <w:r w:rsidR="0088349B">
        <w:rPr>
          <w:lang w:eastAsia="zh-CN"/>
        </w:rPr>
        <w:t xml:space="preserve"> are respectively discussed</w:t>
      </w:r>
      <w:r w:rsidR="00952DE6">
        <w:rPr>
          <w:lang w:eastAsia="zh-CN"/>
        </w:rPr>
        <w:t>.</w:t>
      </w:r>
    </w:p>
    <w:tbl>
      <w:tblPr>
        <w:tblStyle w:val="ad"/>
        <w:tblW w:w="0" w:type="auto"/>
        <w:tblLook w:val="04A0" w:firstRow="1" w:lastRow="0" w:firstColumn="1" w:lastColumn="0" w:noHBand="0" w:noVBand="1"/>
      </w:tblPr>
      <w:tblGrid>
        <w:gridCol w:w="9307"/>
      </w:tblGrid>
      <w:tr w:rsidR="00475FD7" w14:paraId="66E21053" w14:textId="77777777" w:rsidTr="00475FD7">
        <w:tc>
          <w:tcPr>
            <w:tcW w:w="9307" w:type="dxa"/>
          </w:tcPr>
          <w:p w14:paraId="09992B87" w14:textId="77777777" w:rsidR="00475FD7" w:rsidRPr="00475FD7" w:rsidRDefault="00475FD7" w:rsidP="001B1C6F">
            <w:pPr>
              <w:numPr>
                <w:ilvl w:val="0"/>
                <w:numId w:val="9"/>
              </w:numPr>
              <w:autoSpaceDE/>
              <w:autoSpaceDN/>
              <w:adjustRightInd/>
              <w:spacing w:after="0"/>
              <w:jc w:val="left"/>
              <w:rPr>
                <w:rFonts w:eastAsia="Times New Roman"/>
                <w:i/>
                <w:iCs/>
                <w:szCs w:val="24"/>
              </w:rPr>
            </w:pPr>
            <w:bookmarkStart w:id="1" w:name="_Hlk145555364"/>
            <w:bookmarkStart w:id="2" w:name="_Hlk146642115"/>
            <w:r w:rsidRPr="00475FD7">
              <w:rPr>
                <w:rFonts w:eastAsia="Times New Roman"/>
                <w:i/>
                <w:iCs/>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42798AF" w14:textId="77777777" w:rsidR="00475FD7" w:rsidRPr="00475FD7" w:rsidRDefault="00475FD7" w:rsidP="001B1C6F">
            <w:pPr>
              <w:numPr>
                <w:ilvl w:val="1"/>
                <w:numId w:val="9"/>
              </w:numPr>
              <w:autoSpaceDE/>
              <w:autoSpaceDN/>
              <w:adjustRightInd/>
              <w:spacing w:after="0"/>
              <w:jc w:val="left"/>
              <w:rPr>
                <w:rFonts w:eastAsia="Times New Roman"/>
                <w:i/>
                <w:iCs/>
                <w:szCs w:val="24"/>
              </w:rPr>
            </w:pPr>
            <w:r w:rsidRPr="00475FD7">
              <w:rPr>
                <w:rFonts w:eastAsia="Times New Roman"/>
                <w:i/>
                <w:iCs/>
                <w:szCs w:val="24"/>
              </w:rPr>
              <w:t xml:space="preserve">UL signaling content(s) (and procedure(s) as required) for UE-initiated/event-driven beam reporting facilitating fast beam switching </w:t>
            </w:r>
          </w:p>
          <w:p w14:paraId="0E1945B9" w14:textId="77777777" w:rsidR="00475FD7" w:rsidRPr="00475FD7" w:rsidRDefault="00475FD7" w:rsidP="001B1C6F">
            <w:pPr>
              <w:numPr>
                <w:ilvl w:val="1"/>
                <w:numId w:val="9"/>
              </w:numPr>
              <w:autoSpaceDE/>
              <w:autoSpaceDN/>
              <w:adjustRightInd/>
              <w:spacing w:after="0"/>
              <w:jc w:val="left"/>
              <w:rPr>
                <w:rFonts w:eastAsia="Times New Roman"/>
                <w:i/>
                <w:iCs/>
                <w:szCs w:val="24"/>
              </w:rPr>
            </w:pPr>
            <w:r w:rsidRPr="00475FD7">
              <w:rPr>
                <w:rFonts w:eastAsia="Times New Roman"/>
                <w:i/>
                <w:iCs/>
                <w:szCs w:val="24"/>
              </w:rPr>
              <w:t>UL signaling medium/container considering the UE-initiated/event-driven nature of the UL transmission, designed primarily for the purpose of beam reporting</w:t>
            </w:r>
            <w:bookmarkEnd w:id="1"/>
          </w:p>
          <w:p w14:paraId="7A947D01" w14:textId="77777777" w:rsidR="00475FD7" w:rsidRPr="00475FD7" w:rsidRDefault="00475FD7" w:rsidP="00475FD7">
            <w:pPr>
              <w:autoSpaceDE/>
              <w:autoSpaceDN/>
              <w:adjustRightInd/>
              <w:spacing w:after="0"/>
              <w:rPr>
                <w:rFonts w:eastAsia="Times New Roman"/>
                <w:i/>
                <w:iCs/>
                <w:szCs w:val="24"/>
              </w:rPr>
            </w:pPr>
          </w:p>
          <w:p w14:paraId="2D8C9569" w14:textId="77777777" w:rsidR="00475FD7" w:rsidRPr="00475FD7" w:rsidRDefault="00475FD7" w:rsidP="001B1C6F">
            <w:pPr>
              <w:numPr>
                <w:ilvl w:val="0"/>
                <w:numId w:val="10"/>
              </w:numPr>
              <w:tabs>
                <w:tab w:val="left" w:pos="720"/>
              </w:tabs>
              <w:autoSpaceDE/>
              <w:autoSpaceDN/>
              <w:adjustRightInd/>
              <w:spacing w:after="0"/>
              <w:jc w:val="left"/>
              <w:rPr>
                <w:rFonts w:eastAsia="Times New Roman"/>
                <w:i/>
                <w:iCs/>
                <w:szCs w:val="24"/>
              </w:rPr>
            </w:pPr>
            <w:bookmarkStart w:id="3" w:name="_Hlk146697700"/>
            <w:r w:rsidRPr="00475FD7">
              <w:rPr>
                <w:rFonts w:eastAsia="Times New Roman"/>
                <w:i/>
                <w:iCs/>
                <w:szCs w:val="24"/>
              </w:rPr>
              <w:t>Specify CSI support for up to 128 CSI-RS ports, targeting FR1</w:t>
            </w:r>
          </w:p>
          <w:p w14:paraId="054CB557" w14:textId="77777777" w:rsidR="00475FD7" w:rsidRPr="00475FD7" w:rsidRDefault="00475FD7" w:rsidP="001B1C6F">
            <w:pPr>
              <w:numPr>
                <w:ilvl w:val="1"/>
                <w:numId w:val="10"/>
              </w:numPr>
              <w:autoSpaceDE/>
              <w:autoSpaceDN/>
              <w:adjustRightInd/>
              <w:spacing w:after="0"/>
              <w:jc w:val="left"/>
              <w:rPr>
                <w:rFonts w:eastAsia="Times New Roman"/>
                <w:i/>
                <w:iCs/>
                <w:szCs w:val="24"/>
              </w:rPr>
            </w:pPr>
            <w:r w:rsidRPr="00475FD7">
              <w:rPr>
                <w:rFonts w:eastAsia="Times New Roman"/>
                <w:i/>
                <w:iCs/>
                <w:szCs w:val="24"/>
              </w:rPr>
              <w:t>Type-I codebook refinement supporting up to a total of 128 CSI-RS ports across all resources, assuming legacy CSI-RS resources (with up to 32 CSI-RS ports per resource), based on extension of legacy codebooks</w:t>
            </w:r>
          </w:p>
          <w:p w14:paraId="6AD57610" w14:textId="77777777" w:rsidR="00475FD7" w:rsidRPr="00475FD7" w:rsidRDefault="00475FD7" w:rsidP="001B1C6F">
            <w:pPr>
              <w:numPr>
                <w:ilvl w:val="1"/>
                <w:numId w:val="10"/>
              </w:numPr>
              <w:autoSpaceDE/>
              <w:autoSpaceDN/>
              <w:adjustRightInd/>
              <w:spacing w:after="0"/>
              <w:jc w:val="left"/>
              <w:rPr>
                <w:rFonts w:eastAsia="Times New Roman"/>
                <w:i/>
                <w:iCs/>
                <w:szCs w:val="24"/>
              </w:rPr>
            </w:pPr>
            <w:r w:rsidRPr="00475FD7">
              <w:rPr>
                <w:rFonts w:eastAsia="Times New Roman"/>
                <w:i/>
                <w:iCs/>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A1F2B24" w14:textId="77777777" w:rsidR="00475FD7" w:rsidRPr="00475FD7" w:rsidRDefault="00475FD7" w:rsidP="001B1C6F">
            <w:pPr>
              <w:numPr>
                <w:ilvl w:val="1"/>
                <w:numId w:val="10"/>
              </w:numPr>
              <w:autoSpaceDE/>
              <w:autoSpaceDN/>
              <w:adjustRightInd/>
              <w:spacing w:after="0"/>
              <w:jc w:val="left"/>
              <w:rPr>
                <w:rFonts w:eastAsia="Times New Roman"/>
                <w:i/>
                <w:iCs/>
                <w:szCs w:val="24"/>
              </w:rPr>
            </w:pPr>
            <w:r w:rsidRPr="00475FD7">
              <w:rPr>
                <w:rFonts w:eastAsia="Times New Roman"/>
                <w:i/>
                <w:iCs/>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38C6CA23" w14:textId="77777777" w:rsidR="00475FD7" w:rsidRPr="00475FD7" w:rsidRDefault="00475FD7" w:rsidP="00475FD7">
            <w:pPr>
              <w:autoSpaceDE/>
              <w:autoSpaceDN/>
              <w:adjustRightInd/>
              <w:spacing w:after="0"/>
              <w:rPr>
                <w:rFonts w:eastAsia="Times New Roman"/>
                <w:i/>
                <w:iCs/>
                <w:szCs w:val="24"/>
              </w:rPr>
            </w:pPr>
          </w:p>
          <w:p w14:paraId="3D45742F" w14:textId="77777777" w:rsidR="00475FD7" w:rsidRPr="00475FD7" w:rsidRDefault="00475FD7" w:rsidP="001B1C6F">
            <w:pPr>
              <w:numPr>
                <w:ilvl w:val="0"/>
                <w:numId w:val="10"/>
              </w:numPr>
              <w:autoSpaceDE/>
              <w:autoSpaceDN/>
              <w:adjustRightInd/>
              <w:spacing w:after="0"/>
              <w:jc w:val="left"/>
              <w:rPr>
                <w:rFonts w:eastAsia="Times New Roman"/>
                <w:i/>
                <w:iCs/>
                <w:szCs w:val="24"/>
              </w:rPr>
            </w:pPr>
            <w:r w:rsidRPr="00475FD7">
              <w:rPr>
                <w:rFonts w:eastAsia="Times New Roman"/>
                <w:i/>
                <w:iCs/>
                <w:szCs w:val="24"/>
              </w:rPr>
              <w:t xml:space="preserve">Specify UE reporting enhancement for CJT deployments under non-ideal synchronization and backhaul, targeting FR1, both FDD and TDD </w:t>
            </w:r>
          </w:p>
          <w:p w14:paraId="2C871641" w14:textId="77777777" w:rsidR="00475FD7" w:rsidRPr="00475FD7" w:rsidRDefault="00475FD7" w:rsidP="001B1C6F">
            <w:pPr>
              <w:numPr>
                <w:ilvl w:val="0"/>
                <w:numId w:val="11"/>
              </w:numPr>
              <w:autoSpaceDE/>
              <w:autoSpaceDN/>
              <w:adjustRightInd/>
              <w:spacing w:after="0"/>
              <w:jc w:val="left"/>
              <w:rPr>
                <w:rFonts w:eastAsia="Times New Roman"/>
                <w:i/>
                <w:iCs/>
                <w:szCs w:val="24"/>
              </w:rPr>
            </w:pPr>
            <w:r w:rsidRPr="00475FD7">
              <w:rPr>
                <w:rFonts w:eastAsia="Times New Roman"/>
                <w:i/>
                <w:iCs/>
                <w:szCs w:val="24"/>
              </w:rPr>
              <w:t>Inter-TRP time misalignment and frequency/phase offset measurement and reporting, assuming legacy CSI-RS design, with stand-alone aperiodic reporting on PUSCH</w:t>
            </w:r>
          </w:p>
          <w:p w14:paraId="556D73A9" w14:textId="77777777" w:rsidR="00475FD7" w:rsidRPr="00475FD7" w:rsidRDefault="00475FD7" w:rsidP="00475FD7">
            <w:pPr>
              <w:autoSpaceDE/>
              <w:autoSpaceDN/>
              <w:adjustRightInd/>
              <w:spacing w:after="0"/>
              <w:rPr>
                <w:rFonts w:eastAsia="Times New Roman"/>
                <w:i/>
                <w:iCs/>
                <w:szCs w:val="24"/>
              </w:rPr>
            </w:pPr>
            <w:r w:rsidRPr="00475FD7">
              <w:rPr>
                <w:rFonts w:eastAsia="Times New Roman"/>
                <w:i/>
                <w:iCs/>
                <w:szCs w:val="24"/>
              </w:rPr>
              <w:t> </w:t>
            </w:r>
          </w:p>
          <w:p w14:paraId="62FAEF23" w14:textId="77777777" w:rsidR="00475FD7" w:rsidRPr="00475FD7" w:rsidRDefault="00475FD7" w:rsidP="001B1C6F">
            <w:pPr>
              <w:numPr>
                <w:ilvl w:val="0"/>
                <w:numId w:val="10"/>
              </w:numPr>
              <w:autoSpaceDE/>
              <w:autoSpaceDN/>
              <w:adjustRightInd/>
              <w:spacing w:after="0"/>
              <w:jc w:val="left"/>
              <w:rPr>
                <w:rFonts w:eastAsia="Times New Roman"/>
                <w:i/>
                <w:iCs/>
                <w:szCs w:val="24"/>
              </w:rPr>
            </w:pPr>
            <w:r w:rsidRPr="00475FD7">
              <w:rPr>
                <w:rFonts w:eastAsia="Times New Roman"/>
                <w:i/>
                <w:iCs/>
                <w:szCs w:val="24"/>
              </w:rPr>
              <w:t>Specify non-coherent UL codebook to facilitate 3-antenna-port codebook-based transmissions, without enhancement on UL full power transmission and without enhancement on SRS resource</w:t>
            </w:r>
          </w:p>
          <w:p w14:paraId="4FB4FC43" w14:textId="77777777" w:rsidR="00475FD7" w:rsidRPr="00475FD7" w:rsidRDefault="00475FD7" w:rsidP="00475FD7">
            <w:pPr>
              <w:autoSpaceDE/>
              <w:autoSpaceDN/>
              <w:adjustRightInd/>
              <w:spacing w:after="0"/>
              <w:ind w:firstLine="720"/>
              <w:rPr>
                <w:rFonts w:eastAsia="Times New Roman"/>
                <w:i/>
                <w:iCs/>
                <w:szCs w:val="24"/>
              </w:rPr>
            </w:pPr>
            <w:r w:rsidRPr="00475FD7">
              <w:rPr>
                <w:rFonts w:eastAsia="Times New Roman"/>
                <w:i/>
                <w:iCs/>
                <w:szCs w:val="24"/>
              </w:rPr>
              <w:t>Note: UL full power transmission mode 1 and 2 are not supported.</w:t>
            </w:r>
          </w:p>
          <w:p w14:paraId="6D3E7B6A" w14:textId="77777777" w:rsidR="00475FD7" w:rsidRPr="00475FD7" w:rsidRDefault="00475FD7" w:rsidP="00475FD7">
            <w:pPr>
              <w:autoSpaceDE/>
              <w:autoSpaceDN/>
              <w:adjustRightInd/>
              <w:spacing w:after="0"/>
              <w:rPr>
                <w:rFonts w:eastAsia="Times New Roman"/>
                <w:i/>
                <w:iCs/>
                <w:szCs w:val="24"/>
              </w:rPr>
            </w:pPr>
          </w:p>
          <w:p w14:paraId="111192FD" w14:textId="77777777" w:rsidR="00475FD7" w:rsidRPr="00475FD7" w:rsidRDefault="00475FD7" w:rsidP="001B1C6F">
            <w:pPr>
              <w:numPr>
                <w:ilvl w:val="0"/>
                <w:numId w:val="10"/>
              </w:numPr>
              <w:autoSpaceDE/>
              <w:autoSpaceDN/>
              <w:adjustRightInd/>
              <w:spacing w:after="0"/>
              <w:jc w:val="left"/>
              <w:rPr>
                <w:rFonts w:eastAsia="Times New Roman"/>
                <w:i/>
                <w:iCs/>
                <w:szCs w:val="24"/>
              </w:rPr>
            </w:pPr>
            <w:r w:rsidRPr="00475FD7">
              <w:rPr>
                <w:rFonts w:eastAsia="Times New Roman"/>
                <w:i/>
                <w:iCs/>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475FD7">
              <w:rPr>
                <w:rFonts w:eastAsia="Times New Roman"/>
                <w:i/>
                <w:iCs/>
                <w:sz w:val="24"/>
                <w:szCs w:val="24"/>
              </w:rPr>
              <w:t xml:space="preserve"> </w:t>
            </w:r>
            <w:r w:rsidRPr="00475FD7">
              <w:rPr>
                <w:rFonts w:eastAsia="Times New Roman"/>
                <w:i/>
                <w:iCs/>
                <w:szCs w:val="24"/>
              </w:rPr>
              <w:t xml:space="preserve">and fully reusing the legacy QCL/UL spatial relation rules, targeting FR1 and FR2 </w:t>
            </w:r>
          </w:p>
          <w:p w14:paraId="574400DD" w14:textId="3707FFC6" w:rsidR="00475FD7" w:rsidRPr="00475FD7" w:rsidRDefault="00475FD7" w:rsidP="001B1C6F">
            <w:pPr>
              <w:numPr>
                <w:ilvl w:val="1"/>
                <w:numId w:val="10"/>
              </w:numPr>
              <w:autoSpaceDE/>
              <w:autoSpaceDN/>
              <w:adjustRightInd/>
              <w:spacing w:after="0"/>
              <w:jc w:val="left"/>
              <w:rPr>
                <w:rFonts w:eastAsia="Times New Roman"/>
                <w:szCs w:val="24"/>
              </w:rPr>
            </w:pPr>
            <w:r w:rsidRPr="00475FD7">
              <w:rPr>
                <w:rFonts w:eastAsia="Times New Roman"/>
                <w:i/>
                <w:iCs/>
                <w:szCs w:val="24"/>
              </w:rPr>
              <w:t xml:space="preserve">Two closed-loop PC adjustment states for SRS, both separate from PUSCH; and pathloss offset configurations for pathloss calculation to UL TRP(s), when the pathloss RS is from DL sTRP. </w:t>
            </w:r>
            <w:bookmarkEnd w:id="2"/>
          </w:p>
        </w:tc>
      </w:tr>
    </w:tbl>
    <w:p w14:paraId="78555802" w14:textId="476AF050" w:rsidR="00EE74C9" w:rsidRDefault="00387DD1" w:rsidP="00EE74C9">
      <w:pPr>
        <w:pStyle w:val="1"/>
        <w:rPr>
          <w:szCs w:val="20"/>
          <w:lang w:eastAsia="zh-CN"/>
        </w:rPr>
      </w:pPr>
      <w:r>
        <w:rPr>
          <w:szCs w:val="20"/>
          <w:lang w:eastAsia="zh-CN"/>
        </w:rPr>
        <w:lastRenderedPageBreak/>
        <w:t xml:space="preserve">Discussion on </w:t>
      </w:r>
      <w:r w:rsidR="00EE74C9">
        <w:rPr>
          <w:szCs w:val="20"/>
          <w:lang w:eastAsia="zh-CN"/>
        </w:rPr>
        <w:t xml:space="preserve">CSI enhancement for </w:t>
      </w:r>
      <w:r w:rsidR="002A2B09">
        <w:rPr>
          <w:szCs w:val="20"/>
          <w:lang w:eastAsia="zh-CN"/>
        </w:rPr>
        <w:t>larger scale transmit antenna port</w:t>
      </w:r>
      <w:r w:rsidR="00D22FD8">
        <w:rPr>
          <w:szCs w:val="20"/>
          <w:lang w:eastAsia="zh-CN"/>
        </w:rPr>
        <w:t>s</w:t>
      </w:r>
      <w:r w:rsidR="002A2B09">
        <w:rPr>
          <w:szCs w:val="20"/>
          <w:lang w:eastAsia="zh-CN"/>
        </w:rPr>
        <w:t xml:space="preserve"> </w:t>
      </w:r>
    </w:p>
    <w:p w14:paraId="7A851AC9" w14:textId="6D708543" w:rsidR="00F93161" w:rsidRDefault="00036CA7" w:rsidP="00F93161">
      <w:pPr>
        <w:pStyle w:val="2"/>
        <w:rPr>
          <w:bCs w:val="0"/>
          <w:lang w:eastAsia="zh-CN"/>
        </w:rPr>
      </w:pPr>
      <w:r>
        <w:rPr>
          <w:bCs w:val="0"/>
          <w:lang w:eastAsia="zh-CN"/>
        </w:rPr>
        <w:t>Discussion on s</w:t>
      </w:r>
      <w:r w:rsidR="00F93161">
        <w:rPr>
          <w:bCs w:val="0"/>
          <w:lang w:eastAsia="zh-CN"/>
        </w:rPr>
        <w:t>imulation assumption</w:t>
      </w:r>
    </w:p>
    <w:p w14:paraId="60316C5A" w14:textId="6CAD5B82" w:rsidR="006E05E2" w:rsidRDefault="00F4492F" w:rsidP="003D36BB">
      <w:pPr>
        <w:spacing w:after="0"/>
        <w:rPr>
          <w:lang w:eastAsia="zh-CN"/>
        </w:rPr>
      </w:pPr>
      <w:r>
        <w:rPr>
          <w:rFonts w:hint="eastAsia"/>
          <w:lang w:eastAsia="zh-CN"/>
        </w:rPr>
        <w:t>F</w:t>
      </w:r>
      <w:r>
        <w:rPr>
          <w:lang w:eastAsia="zh-CN"/>
        </w:rPr>
        <w:t>or legacy Type I and Type II codebook</w:t>
      </w:r>
      <w:r w:rsidR="00234A41">
        <w:rPr>
          <w:lang w:eastAsia="zh-CN"/>
        </w:rPr>
        <w:t xml:space="preserve"> design</w:t>
      </w:r>
      <w:r>
        <w:rPr>
          <w:lang w:eastAsia="zh-CN"/>
        </w:rPr>
        <w:t>,</w:t>
      </w:r>
      <w:r w:rsidR="00234A41">
        <w:rPr>
          <w:lang w:eastAsia="zh-CN"/>
        </w:rPr>
        <w:t xml:space="preserve"> system-level simulation assumption</w:t>
      </w:r>
      <w:r w:rsidR="002946E5">
        <w:rPr>
          <w:lang w:eastAsia="zh-CN"/>
        </w:rPr>
        <w:t>s</w:t>
      </w:r>
      <w:r w:rsidR="00234A41">
        <w:rPr>
          <w:lang w:eastAsia="zh-CN"/>
        </w:rPr>
        <w:t xml:space="preserve"> </w:t>
      </w:r>
      <w:r w:rsidR="00903B1E">
        <w:rPr>
          <w:lang w:eastAsia="zh-CN"/>
        </w:rPr>
        <w:t>ha</w:t>
      </w:r>
      <w:r w:rsidR="002946E5">
        <w:rPr>
          <w:lang w:eastAsia="zh-CN"/>
        </w:rPr>
        <w:t>ve</w:t>
      </w:r>
      <w:r w:rsidR="00903B1E">
        <w:rPr>
          <w:lang w:eastAsia="zh-CN"/>
        </w:rPr>
        <w:t xml:space="preserve"> been</w:t>
      </w:r>
      <w:r w:rsidR="006A5B51">
        <w:rPr>
          <w:lang w:eastAsia="zh-CN"/>
        </w:rPr>
        <w:t xml:space="preserve"> discussed and </w:t>
      </w:r>
      <w:r w:rsidR="00234A41">
        <w:rPr>
          <w:lang w:eastAsia="zh-CN"/>
        </w:rPr>
        <w:t>provided.</w:t>
      </w:r>
      <w:r w:rsidR="00E124B3">
        <w:rPr>
          <w:lang w:eastAsia="zh-CN"/>
        </w:rPr>
        <w:t xml:space="preserve"> </w:t>
      </w:r>
      <w:r w:rsidR="00C25E17">
        <w:rPr>
          <w:lang w:eastAsia="zh-CN"/>
        </w:rPr>
        <w:t>Since Type I or Type II codebook</w:t>
      </w:r>
      <w:r w:rsidR="00234A41">
        <w:rPr>
          <w:lang w:eastAsia="zh-CN"/>
        </w:rPr>
        <w:t xml:space="preserve"> </w:t>
      </w:r>
      <w:r w:rsidR="00C25E17">
        <w:rPr>
          <w:lang w:eastAsia="zh-CN"/>
        </w:rPr>
        <w:t xml:space="preserve">refinement supporting up to total of 128 CSI-RS ports is extension of legacy </w:t>
      </w:r>
      <w:r w:rsidR="00C25E17">
        <w:rPr>
          <w:rFonts w:hint="eastAsia"/>
          <w:lang w:eastAsia="zh-CN"/>
        </w:rPr>
        <w:t>cod</w:t>
      </w:r>
      <w:r w:rsidR="00C25E17">
        <w:rPr>
          <w:lang w:eastAsia="zh-CN"/>
        </w:rPr>
        <w:t>ebook</w:t>
      </w:r>
      <w:r w:rsidR="0053056C">
        <w:rPr>
          <w:lang w:eastAsia="zh-CN"/>
        </w:rPr>
        <w:t>, legacy system-level simulation assumption could be reused.</w:t>
      </w:r>
      <w:r w:rsidR="00C25E17">
        <w:rPr>
          <w:lang w:eastAsia="zh-CN"/>
        </w:rPr>
        <w:t xml:space="preserve"> </w:t>
      </w:r>
      <w:r>
        <w:rPr>
          <w:lang w:eastAsia="zh-CN"/>
        </w:rPr>
        <w:t xml:space="preserve"> </w:t>
      </w:r>
      <w:r w:rsidR="0053056C">
        <w:rPr>
          <w:lang w:eastAsia="zh-CN"/>
        </w:rPr>
        <w:t xml:space="preserve">However, </w:t>
      </w:r>
      <w:r w:rsidR="005E3777">
        <w:rPr>
          <w:lang w:eastAsia="zh-CN"/>
        </w:rPr>
        <w:t>due to larger CSI-RS ports introduced</w:t>
      </w:r>
      <w:r w:rsidR="00AB14EA">
        <w:rPr>
          <w:lang w:eastAsia="zh-CN"/>
        </w:rPr>
        <w:t xml:space="preserve">, </w:t>
      </w:r>
      <w:r w:rsidR="0053056C">
        <w:rPr>
          <w:lang w:eastAsia="zh-CN"/>
        </w:rPr>
        <w:t>the</w:t>
      </w:r>
      <w:r w:rsidR="00AB14EA">
        <w:rPr>
          <w:lang w:eastAsia="zh-CN"/>
        </w:rPr>
        <w:t xml:space="preserve"> </w:t>
      </w:r>
      <w:r w:rsidR="0053056C">
        <w:rPr>
          <w:lang w:eastAsia="zh-CN"/>
        </w:rPr>
        <w:t>a</w:t>
      </w:r>
      <w:r w:rsidR="0053056C" w:rsidRPr="0053056C">
        <w:rPr>
          <w:lang w:eastAsia="zh-CN"/>
        </w:rPr>
        <w:t>ntenna setup</w:t>
      </w:r>
      <w:r w:rsidR="002946E5">
        <w:rPr>
          <w:lang w:eastAsia="zh-CN"/>
        </w:rPr>
        <w:t>s</w:t>
      </w:r>
      <w:r w:rsidR="0053056C" w:rsidRPr="0053056C">
        <w:rPr>
          <w:lang w:eastAsia="zh-CN"/>
        </w:rPr>
        <w:t xml:space="preserve"> and port layouts at gNB</w:t>
      </w:r>
      <w:r w:rsidR="00AB14EA">
        <w:rPr>
          <w:lang w:eastAsia="zh-CN"/>
        </w:rPr>
        <w:t xml:space="preserve"> </w:t>
      </w:r>
      <w:r w:rsidR="002946E5">
        <w:rPr>
          <w:lang w:eastAsia="zh-CN"/>
        </w:rPr>
        <w:t xml:space="preserve">side </w:t>
      </w:r>
      <w:r w:rsidR="005E3777">
        <w:rPr>
          <w:lang w:eastAsia="zh-CN"/>
        </w:rPr>
        <w:t>need to study and discuss</w:t>
      </w:r>
      <w:r w:rsidR="00AB14EA">
        <w:rPr>
          <w:lang w:eastAsia="zh-CN"/>
        </w:rPr>
        <w:t xml:space="preserve">. </w:t>
      </w:r>
      <w:r w:rsidR="00D522F7">
        <w:rPr>
          <w:lang w:eastAsia="zh-CN"/>
        </w:rPr>
        <w:t>In legacy simulation assumption, 32 antenna ports could be mapped through 128 antenna array elements.</w:t>
      </w:r>
      <w:r w:rsidR="003D36BB">
        <w:rPr>
          <w:lang w:eastAsia="zh-CN"/>
        </w:rPr>
        <w:t xml:space="preserve"> </w:t>
      </w:r>
      <w:r w:rsidR="003D36BB">
        <w:rPr>
          <w:rFonts w:hint="eastAsia"/>
          <w:lang w:eastAsia="zh-CN"/>
        </w:rPr>
        <w:t>Fo</w:t>
      </w:r>
      <w:r w:rsidR="003D36BB">
        <w:rPr>
          <w:lang w:eastAsia="zh-CN"/>
        </w:rPr>
        <w:t xml:space="preserve">r example, the antenna setup and port layout could be set as </w:t>
      </w:r>
      <w:r w:rsidR="003D36BB" w:rsidRPr="003D36BB">
        <w:rPr>
          <w:lang w:eastAsia="zh-CN"/>
        </w:rPr>
        <w:t>(</w:t>
      </w:r>
      <w:r w:rsidR="003D36BB" w:rsidRPr="00E81681">
        <w:rPr>
          <w:i/>
          <w:iCs/>
          <w:lang w:eastAsia="zh-CN"/>
        </w:rPr>
        <w:t>M, N, P, Mg, Ng; Mp, Np</w:t>
      </w:r>
      <w:r w:rsidR="003D36BB" w:rsidRPr="003D36BB">
        <w:rPr>
          <w:lang w:eastAsia="zh-CN"/>
        </w:rPr>
        <w:t>) = (8,8,2,1,1</w:t>
      </w:r>
      <w:r w:rsidR="00D97867">
        <w:rPr>
          <w:lang w:eastAsia="zh-CN"/>
        </w:rPr>
        <w:t>;</w:t>
      </w:r>
      <w:r w:rsidR="003D36BB" w:rsidRPr="003D36BB">
        <w:rPr>
          <w:lang w:eastAsia="zh-CN"/>
        </w:rPr>
        <w:t>2,8)</w:t>
      </w:r>
      <w:r w:rsidR="003D36BB">
        <w:rPr>
          <w:lang w:eastAsia="zh-CN"/>
        </w:rPr>
        <w:t xml:space="preserve">, where </w:t>
      </w:r>
      <w:r w:rsidR="003D36BB" w:rsidRPr="00147F39">
        <w:rPr>
          <w:i/>
        </w:rPr>
        <w:t>M</w:t>
      </w:r>
      <w:r w:rsidR="003D36BB">
        <w:rPr>
          <w:i/>
        </w:rPr>
        <w:t xml:space="preserve"> </w:t>
      </w:r>
      <w:r w:rsidR="003D36BB" w:rsidRPr="003D36BB">
        <w:rPr>
          <w:iCs/>
        </w:rPr>
        <w:t>and</w:t>
      </w:r>
      <w:r w:rsidR="003D36BB">
        <w:rPr>
          <w:i/>
        </w:rPr>
        <w:t xml:space="preserve"> </w:t>
      </w:r>
      <w:r w:rsidR="003D36BB" w:rsidRPr="00147F39">
        <w:rPr>
          <w:i/>
        </w:rPr>
        <w:t>N</w:t>
      </w:r>
      <w:r w:rsidR="003D36BB" w:rsidRPr="00147F39">
        <w:t xml:space="preserve"> </w:t>
      </w:r>
      <w:r w:rsidR="003D36BB">
        <w:t>are</w:t>
      </w:r>
      <w:r w:rsidR="003D36BB" w:rsidRPr="00147F39">
        <w:t xml:space="preserve"> the number of antenna elements with the same polarization </w:t>
      </w:r>
      <w:r w:rsidR="003D36BB">
        <w:t xml:space="preserve">in </w:t>
      </w:r>
      <w:r w:rsidR="00C27F59">
        <w:t>vertical</w:t>
      </w:r>
      <w:r w:rsidR="003D36BB">
        <w:t xml:space="preserve"> and horizontal direction respectively for each panel, </w:t>
      </w:r>
      <w:r w:rsidR="003D36BB" w:rsidRPr="00147F39">
        <w:rPr>
          <w:i/>
          <w:lang w:eastAsia="ko-KR"/>
        </w:rPr>
        <w:t>M</w:t>
      </w:r>
      <w:r w:rsidR="003D36BB" w:rsidRPr="00147F39">
        <w:rPr>
          <w:i/>
          <w:vertAlign w:val="subscript"/>
          <w:lang w:eastAsia="ko-KR"/>
        </w:rPr>
        <w:t>g</w:t>
      </w:r>
      <w:r w:rsidR="003D36BB" w:rsidRPr="00147F39">
        <w:rPr>
          <w:lang w:eastAsia="ko-KR"/>
        </w:rPr>
        <w:t xml:space="preserve"> and </w:t>
      </w:r>
      <w:r w:rsidR="003D36BB" w:rsidRPr="00147F39">
        <w:rPr>
          <w:i/>
          <w:lang w:eastAsia="ko-KR"/>
        </w:rPr>
        <w:t>N</w:t>
      </w:r>
      <w:r w:rsidR="003D36BB" w:rsidRPr="00147F39">
        <w:rPr>
          <w:i/>
          <w:vertAlign w:val="subscript"/>
          <w:lang w:eastAsia="ko-KR"/>
        </w:rPr>
        <w:t>g</w:t>
      </w:r>
      <w:r w:rsidR="003D36BB" w:rsidRPr="00147F39">
        <w:rPr>
          <w:lang w:eastAsia="ko-KR"/>
        </w:rPr>
        <w:t xml:space="preserve"> </w:t>
      </w:r>
      <w:r w:rsidR="00707A8F">
        <w:rPr>
          <w:lang w:eastAsia="ko-KR"/>
        </w:rPr>
        <w:t>are</w:t>
      </w:r>
      <w:r w:rsidR="003D36BB" w:rsidRPr="00147F39">
        <w:rPr>
          <w:lang w:eastAsia="ko-KR"/>
        </w:rPr>
        <w:t xml:space="preserve"> the number of panels</w:t>
      </w:r>
      <w:r w:rsidR="003D36BB">
        <w:rPr>
          <w:lang w:eastAsia="ko-KR"/>
        </w:rPr>
        <w:t xml:space="preserve"> in vertical and horizontal direction respectively, </w:t>
      </w:r>
      <w:r w:rsidR="003D36BB" w:rsidRPr="00275F6A">
        <w:rPr>
          <w:i/>
          <w:iCs/>
          <w:lang w:eastAsia="zh-CN"/>
        </w:rPr>
        <w:t>M</w:t>
      </w:r>
      <w:r w:rsidR="003D36BB" w:rsidRPr="00275F6A">
        <w:rPr>
          <w:i/>
          <w:iCs/>
          <w:vertAlign w:val="subscript"/>
          <w:lang w:eastAsia="zh-CN"/>
        </w:rPr>
        <w:t>p</w:t>
      </w:r>
      <w:r w:rsidR="003D36BB">
        <w:rPr>
          <w:lang w:eastAsia="zh-CN"/>
        </w:rPr>
        <w:t xml:space="preserve"> and</w:t>
      </w:r>
      <w:r w:rsidR="003D36BB" w:rsidRPr="003D36BB">
        <w:rPr>
          <w:lang w:eastAsia="zh-CN"/>
        </w:rPr>
        <w:t xml:space="preserve"> </w:t>
      </w:r>
      <w:r w:rsidR="003D36BB" w:rsidRPr="00275F6A">
        <w:rPr>
          <w:i/>
          <w:iCs/>
          <w:lang w:eastAsia="zh-CN"/>
        </w:rPr>
        <w:t>N</w:t>
      </w:r>
      <w:r w:rsidR="003D36BB" w:rsidRPr="00275F6A">
        <w:rPr>
          <w:i/>
          <w:iCs/>
          <w:vertAlign w:val="subscript"/>
          <w:lang w:eastAsia="zh-CN"/>
        </w:rPr>
        <w:t>p</w:t>
      </w:r>
      <w:r w:rsidR="003D36BB">
        <w:t xml:space="preserve"> </w:t>
      </w:r>
      <w:r w:rsidR="00707A8F">
        <w:t>are</w:t>
      </w:r>
      <w:r w:rsidR="003D36BB">
        <w:t xml:space="preserve"> the number of ports i</w:t>
      </w:r>
      <w:r w:rsidR="00C27F59">
        <w:t xml:space="preserve">n vertical and horizontal direction respectively. </w:t>
      </w:r>
      <w:r w:rsidR="00687974">
        <w:rPr>
          <w:lang w:eastAsia="zh-CN"/>
        </w:rPr>
        <w:t>If</w:t>
      </w:r>
      <w:r w:rsidR="00D522F7">
        <w:rPr>
          <w:lang w:eastAsia="zh-CN"/>
        </w:rPr>
        <w:t xml:space="preserve"> the number of antenna ports </w:t>
      </w:r>
      <w:r w:rsidR="00707A8F">
        <w:rPr>
          <w:lang w:eastAsia="zh-CN"/>
        </w:rPr>
        <w:t>is</w:t>
      </w:r>
      <w:r w:rsidR="00D522F7">
        <w:rPr>
          <w:lang w:eastAsia="zh-CN"/>
        </w:rPr>
        <w:t xml:space="preserve"> </w:t>
      </w:r>
      <w:r w:rsidR="006E3599">
        <w:rPr>
          <w:rFonts w:hint="eastAsia"/>
          <w:lang w:eastAsia="zh-CN"/>
        </w:rPr>
        <w:t>up</w:t>
      </w:r>
      <w:r w:rsidR="006E3599">
        <w:rPr>
          <w:lang w:eastAsia="zh-CN"/>
        </w:rPr>
        <w:t xml:space="preserve"> </w:t>
      </w:r>
      <w:r w:rsidR="00D522F7">
        <w:rPr>
          <w:lang w:eastAsia="zh-CN"/>
        </w:rPr>
        <w:t>to 128</w:t>
      </w:r>
      <w:r w:rsidR="006E3599">
        <w:rPr>
          <w:lang w:eastAsia="zh-CN"/>
        </w:rPr>
        <w:t>,</w:t>
      </w:r>
      <w:r w:rsidR="00D522F7">
        <w:rPr>
          <w:lang w:eastAsia="zh-CN"/>
        </w:rPr>
        <w:t xml:space="preserve"> </w:t>
      </w:r>
      <w:r w:rsidR="00860F67">
        <w:rPr>
          <w:rFonts w:hint="eastAsia"/>
          <w:lang w:eastAsia="zh-CN"/>
        </w:rPr>
        <w:t>h</w:t>
      </w:r>
      <w:r w:rsidR="00D522F7">
        <w:rPr>
          <w:lang w:eastAsia="zh-CN"/>
        </w:rPr>
        <w:t xml:space="preserve">ow many antenna array elements </w:t>
      </w:r>
      <w:r w:rsidR="00860F67">
        <w:rPr>
          <w:lang w:eastAsia="zh-CN"/>
        </w:rPr>
        <w:t>to be</w:t>
      </w:r>
      <w:r w:rsidR="00D522F7">
        <w:rPr>
          <w:lang w:eastAsia="zh-CN"/>
        </w:rPr>
        <w:t xml:space="preserve"> </w:t>
      </w:r>
      <w:r w:rsidR="003D14C4">
        <w:rPr>
          <w:lang w:eastAsia="zh-CN"/>
        </w:rPr>
        <w:t>set and how to design antenna</w:t>
      </w:r>
      <w:r w:rsidR="00D522F7">
        <w:rPr>
          <w:lang w:eastAsia="zh-CN"/>
        </w:rPr>
        <w:t xml:space="preserve"> </w:t>
      </w:r>
      <w:r w:rsidR="003D14C4">
        <w:rPr>
          <w:lang w:eastAsia="zh-CN"/>
        </w:rPr>
        <w:t>port mapping</w:t>
      </w:r>
      <w:r w:rsidR="00860F67">
        <w:rPr>
          <w:lang w:eastAsia="zh-CN"/>
        </w:rPr>
        <w:t xml:space="preserve"> needs to study</w:t>
      </w:r>
      <w:r w:rsidR="003D14C4">
        <w:rPr>
          <w:lang w:eastAsia="zh-CN"/>
        </w:rPr>
        <w:t>.</w:t>
      </w:r>
      <w:r w:rsidR="00CA286D">
        <w:rPr>
          <w:lang w:eastAsia="zh-CN"/>
        </w:rPr>
        <w:t xml:space="preserve"> </w:t>
      </w:r>
      <w:r w:rsidR="006E05E2">
        <w:rPr>
          <w:lang w:eastAsia="zh-CN"/>
        </w:rPr>
        <w:t>Table 1 shows potential options of a</w:t>
      </w:r>
      <w:r w:rsidR="006E05E2" w:rsidRPr="006E05E2">
        <w:rPr>
          <w:lang w:eastAsia="zh-CN"/>
        </w:rPr>
        <w:t>ntenna setup and port layouts at gNB</w:t>
      </w:r>
      <w:r w:rsidR="00A23C3F">
        <w:rPr>
          <w:lang w:eastAsia="zh-CN"/>
        </w:rPr>
        <w:t xml:space="preserve"> when the number of antenna ports is </w:t>
      </w:r>
      <w:r w:rsidR="00F0477F">
        <w:rPr>
          <w:lang w:eastAsia="zh-CN"/>
        </w:rPr>
        <w:t xml:space="preserve">set to </w:t>
      </w:r>
      <w:r w:rsidR="00A23C3F">
        <w:rPr>
          <w:lang w:eastAsia="zh-CN"/>
        </w:rPr>
        <w:t>64 or 128</w:t>
      </w:r>
      <w:r w:rsidR="006E05E2">
        <w:rPr>
          <w:lang w:eastAsia="zh-CN"/>
        </w:rPr>
        <w:t>.</w:t>
      </w:r>
      <w:r w:rsidR="00F24135">
        <w:rPr>
          <w:lang w:eastAsia="zh-CN"/>
        </w:rPr>
        <w:t xml:space="preserve"> </w:t>
      </w:r>
      <w:r w:rsidR="008C0F66">
        <w:rPr>
          <w:lang w:eastAsia="zh-CN"/>
        </w:rPr>
        <w:t>In our view, at least some typical antenna setup</w:t>
      </w:r>
      <w:r w:rsidR="000116EE">
        <w:rPr>
          <w:lang w:eastAsia="zh-CN"/>
        </w:rPr>
        <w:t>s</w:t>
      </w:r>
      <w:r w:rsidR="008C0F66">
        <w:rPr>
          <w:lang w:eastAsia="zh-CN"/>
        </w:rPr>
        <w:t xml:space="preserve"> and port layouts at gNB should be first</w:t>
      </w:r>
      <w:r w:rsidR="000116EE">
        <w:rPr>
          <w:lang w:eastAsia="zh-CN"/>
        </w:rPr>
        <w:t xml:space="preserve">ly discussed and </w:t>
      </w:r>
      <w:r w:rsidR="004E337F">
        <w:rPr>
          <w:lang w:eastAsia="zh-CN"/>
        </w:rPr>
        <w:t>provided</w:t>
      </w:r>
      <w:r w:rsidR="008C0F66">
        <w:rPr>
          <w:lang w:eastAsia="zh-CN"/>
        </w:rPr>
        <w:t xml:space="preserve">. The other potential options could be reported by companies. </w:t>
      </w:r>
      <w:r w:rsidR="00C32363">
        <w:rPr>
          <w:lang w:eastAsia="zh-CN"/>
        </w:rPr>
        <w:t>The antenna port mapping is related with the configuration of CSI-RS ports</w:t>
      </w:r>
      <w:r w:rsidR="0062218C">
        <w:rPr>
          <w:lang w:eastAsia="zh-CN"/>
        </w:rPr>
        <w:t>,</w:t>
      </w:r>
      <w:r w:rsidR="00C32363">
        <w:rPr>
          <w:lang w:eastAsia="zh-CN"/>
        </w:rPr>
        <w:t xml:space="preserve"> which will be discussed in section 2.2.</w:t>
      </w:r>
    </w:p>
    <w:p w14:paraId="1C5B8014" w14:textId="36784B8D" w:rsidR="00CA286D" w:rsidRPr="00F70D94" w:rsidRDefault="006E05E2" w:rsidP="00F47FC9">
      <w:pPr>
        <w:spacing w:after="0"/>
        <w:jc w:val="center"/>
        <w:rPr>
          <w:b/>
          <w:bCs/>
          <w:lang w:eastAsia="zh-CN"/>
        </w:rPr>
      </w:pPr>
      <w:r w:rsidRPr="00F70D94">
        <w:rPr>
          <w:rFonts w:hint="eastAsia"/>
          <w:b/>
          <w:bCs/>
          <w:lang w:eastAsia="zh-CN"/>
        </w:rPr>
        <w:t>T</w:t>
      </w:r>
      <w:r w:rsidRPr="00F70D94">
        <w:rPr>
          <w:b/>
          <w:bCs/>
          <w:lang w:eastAsia="zh-CN"/>
        </w:rPr>
        <w:t xml:space="preserve">able 1: </w:t>
      </w:r>
      <w:r w:rsidR="00F47FC9" w:rsidRPr="00F70D94">
        <w:rPr>
          <w:b/>
          <w:bCs/>
          <w:lang w:eastAsia="zh-CN"/>
        </w:rPr>
        <w:t xml:space="preserve"> </w:t>
      </w:r>
      <w:r w:rsidR="0028175B" w:rsidRPr="00F70D94">
        <w:rPr>
          <w:b/>
          <w:bCs/>
          <w:lang w:eastAsia="zh-CN"/>
        </w:rPr>
        <w:t>A</w:t>
      </w:r>
      <w:r w:rsidR="00F47FC9" w:rsidRPr="00F70D94">
        <w:rPr>
          <w:b/>
          <w:bCs/>
          <w:lang w:eastAsia="zh-CN"/>
        </w:rPr>
        <w:t>ntenna setup and port layouts at gNB</w:t>
      </w:r>
    </w:p>
    <w:tbl>
      <w:tblPr>
        <w:tblStyle w:val="ad"/>
        <w:tblW w:w="0" w:type="auto"/>
        <w:tblLook w:val="04A0" w:firstRow="1" w:lastRow="0" w:firstColumn="1" w:lastColumn="0" w:noHBand="0" w:noVBand="1"/>
      </w:tblPr>
      <w:tblGrid>
        <w:gridCol w:w="2798"/>
        <w:gridCol w:w="3098"/>
        <w:gridCol w:w="3411"/>
      </w:tblGrid>
      <w:tr w:rsidR="006C151D" w14:paraId="66CC4202" w14:textId="77777777" w:rsidTr="006C151D">
        <w:tc>
          <w:tcPr>
            <w:tcW w:w="2798" w:type="dxa"/>
          </w:tcPr>
          <w:p w14:paraId="79AA0B29" w14:textId="58D9ECFD" w:rsidR="006C151D" w:rsidRDefault="006C151D" w:rsidP="006C151D">
            <w:pPr>
              <w:spacing w:after="0"/>
              <w:jc w:val="center"/>
              <w:rPr>
                <w:lang w:eastAsia="zh-CN"/>
              </w:rPr>
            </w:pPr>
            <w:r>
              <w:rPr>
                <w:rFonts w:hint="eastAsia"/>
                <w:lang w:eastAsia="zh-CN"/>
              </w:rPr>
              <w:t>N</w:t>
            </w:r>
            <w:r>
              <w:rPr>
                <w:lang w:eastAsia="zh-CN"/>
              </w:rPr>
              <w:t xml:space="preserve">umber of </w:t>
            </w:r>
            <w:r>
              <w:rPr>
                <w:rFonts w:hint="eastAsia"/>
                <w:lang w:eastAsia="zh-CN"/>
              </w:rPr>
              <w:t>a</w:t>
            </w:r>
            <w:r>
              <w:rPr>
                <w:lang w:eastAsia="zh-CN"/>
              </w:rPr>
              <w:t>ntenna ports</w:t>
            </w:r>
          </w:p>
        </w:tc>
        <w:tc>
          <w:tcPr>
            <w:tcW w:w="3098" w:type="dxa"/>
          </w:tcPr>
          <w:p w14:paraId="3DBB4D3D" w14:textId="39C53FBC" w:rsidR="006C151D" w:rsidRDefault="006C151D" w:rsidP="006C151D">
            <w:pPr>
              <w:spacing w:after="0"/>
              <w:jc w:val="center"/>
              <w:rPr>
                <w:lang w:eastAsia="zh-CN"/>
              </w:rPr>
            </w:pPr>
            <w:r>
              <w:rPr>
                <w:rFonts w:hint="eastAsia"/>
                <w:lang w:eastAsia="zh-CN"/>
              </w:rPr>
              <w:t>Option</w:t>
            </w:r>
            <w:r>
              <w:rPr>
                <w:lang w:eastAsia="zh-CN"/>
              </w:rPr>
              <w:t>s</w:t>
            </w:r>
          </w:p>
        </w:tc>
        <w:tc>
          <w:tcPr>
            <w:tcW w:w="3411" w:type="dxa"/>
          </w:tcPr>
          <w:p w14:paraId="558EEAA3" w14:textId="09E15E08" w:rsidR="006C151D" w:rsidRPr="00963E4C" w:rsidRDefault="006C151D" w:rsidP="006C151D">
            <w:pPr>
              <w:spacing w:after="0"/>
              <w:jc w:val="center"/>
              <w:rPr>
                <w:i/>
                <w:iCs/>
                <w:lang w:eastAsia="zh-CN"/>
              </w:rPr>
            </w:pPr>
            <w:r w:rsidRPr="00963E4C">
              <w:rPr>
                <w:i/>
                <w:iCs/>
                <w:lang w:eastAsia="zh-CN"/>
              </w:rPr>
              <w:t>(M, N, P, Mg, Ng; Mp, Np)</w:t>
            </w:r>
          </w:p>
        </w:tc>
      </w:tr>
      <w:tr w:rsidR="006C151D" w14:paraId="19C225D1" w14:textId="77777777" w:rsidTr="006C151D">
        <w:tc>
          <w:tcPr>
            <w:tcW w:w="2798" w:type="dxa"/>
            <w:vMerge w:val="restart"/>
          </w:tcPr>
          <w:p w14:paraId="0C69F8C0" w14:textId="7CD1DEB3" w:rsidR="006C151D" w:rsidRDefault="006C151D" w:rsidP="006C151D">
            <w:pPr>
              <w:spacing w:after="0"/>
              <w:jc w:val="center"/>
              <w:rPr>
                <w:lang w:eastAsia="zh-CN"/>
              </w:rPr>
            </w:pPr>
            <w:r>
              <w:rPr>
                <w:rFonts w:hint="eastAsia"/>
                <w:lang w:eastAsia="zh-CN"/>
              </w:rPr>
              <w:t>6</w:t>
            </w:r>
            <w:r>
              <w:rPr>
                <w:lang w:eastAsia="zh-CN"/>
              </w:rPr>
              <w:t>4</w:t>
            </w:r>
          </w:p>
        </w:tc>
        <w:tc>
          <w:tcPr>
            <w:tcW w:w="3098" w:type="dxa"/>
          </w:tcPr>
          <w:p w14:paraId="450D3BEA" w14:textId="5D290B27" w:rsidR="006C151D" w:rsidRDefault="006C151D" w:rsidP="006C151D">
            <w:pPr>
              <w:spacing w:after="0"/>
              <w:jc w:val="center"/>
              <w:rPr>
                <w:lang w:eastAsia="zh-CN"/>
              </w:rPr>
            </w:pPr>
            <w:r>
              <w:rPr>
                <w:lang w:eastAsia="zh-CN"/>
              </w:rPr>
              <w:t>Option 1</w:t>
            </w:r>
          </w:p>
        </w:tc>
        <w:tc>
          <w:tcPr>
            <w:tcW w:w="3411" w:type="dxa"/>
          </w:tcPr>
          <w:p w14:paraId="27C05D25" w14:textId="369BE26A" w:rsidR="006C151D" w:rsidRDefault="006C151D" w:rsidP="006C151D">
            <w:pPr>
              <w:spacing w:after="0"/>
              <w:jc w:val="center"/>
              <w:rPr>
                <w:lang w:eastAsia="zh-CN"/>
              </w:rPr>
            </w:pPr>
            <w:bookmarkStart w:id="4" w:name="OLE_LINK1"/>
            <w:r w:rsidRPr="00F24135">
              <w:rPr>
                <w:lang w:eastAsia="zh-CN"/>
              </w:rPr>
              <w:t>(</w:t>
            </w:r>
            <w:r w:rsidR="00392A21">
              <w:rPr>
                <w:lang w:eastAsia="zh-CN"/>
              </w:rPr>
              <w:t>4</w:t>
            </w:r>
            <w:r w:rsidRPr="00F24135">
              <w:rPr>
                <w:lang w:eastAsia="zh-CN"/>
              </w:rPr>
              <w:t>,</w:t>
            </w:r>
            <w:r>
              <w:rPr>
                <w:lang w:eastAsia="zh-CN"/>
              </w:rPr>
              <w:t>8</w:t>
            </w:r>
            <w:r w:rsidRPr="00F24135">
              <w:rPr>
                <w:lang w:eastAsia="zh-CN"/>
              </w:rPr>
              <w:t>,2,1,1</w:t>
            </w:r>
            <w:r w:rsidR="00D97867" w:rsidRPr="003D36BB">
              <w:rPr>
                <w:lang w:eastAsia="zh-CN"/>
              </w:rPr>
              <w:t xml:space="preserve">; </w:t>
            </w:r>
            <w:r>
              <w:rPr>
                <w:lang w:eastAsia="zh-CN"/>
              </w:rPr>
              <w:t>4</w:t>
            </w:r>
            <w:r w:rsidRPr="00F24135">
              <w:rPr>
                <w:lang w:eastAsia="zh-CN"/>
              </w:rPr>
              <w:t>,8)</w:t>
            </w:r>
            <w:bookmarkEnd w:id="4"/>
          </w:p>
        </w:tc>
      </w:tr>
      <w:tr w:rsidR="006C151D" w14:paraId="795114F9" w14:textId="77777777" w:rsidTr="006C151D">
        <w:tc>
          <w:tcPr>
            <w:tcW w:w="2798" w:type="dxa"/>
            <w:vMerge/>
          </w:tcPr>
          <w:p w14:paraId="22C1A2C1" w14:textId="11D64988" w:rsidR="006C151D" w:rsidRDefault="006C151D" w:rsidP="006C151D">
            <w:pPr>
              <w:spacing w:after="0"/>
              <w:jc w:val="center"/>
              <w:rPr>
                <w:lang w:eastAsia="zh-CN"/>
              </w:rPr>
            </w:pPr>
          </w:p>
        </w:tc>
        <w:tc>
          <w:tcPr>
            <w:tcW w:w="3098" w:type="dxa"/>
          </w:tcPr>
          <w:p w14:paraId="1D0F46ED" w14:textId="4A708729" w:rsidR="006C151D" w:rsidRDefault="006C151D" w:rsidP="006C151D">
            <w:pPr>
              <w:spacing w:after="0"/>
              <w:jc w:val="center"/>
              <w:rPr>
                <w:lang w:eastAsia="zh-CN"/>
              </w:rPr>
            </w:pPr>
            <w:r>
              <w:rPr>
                <w:lang w:eastAsia="zh-CN"/>
              </w:rPr>
              <w:t>Option 2</w:t>
            </w:r>
          </w:p>
        </w:tc>
        <w:tc>
          <w:tcPr>
            <w:tcW w:w="3411" w:type="dxa"/>
          </w:tcPr>
          <w:p w14:paraId="6E20BF20" w14:textId="499A6991" w:rsidR="006C151D" w:rsidRPr="00F24135" w:rsidRDefault="006C151D" w:rsidP="006C151D">
            <w:pPr>
              <w:spacing w:after="0"/>
              <w:jc w:val="center"/>
              <w:rPr>
                <w:lang w:eastAsia="zh-CN"/>
              </w:rPr>
            </w:pPr>
            <w:r w:rsidRPr="00F24135">
              <w:rPr>
                <w:lang w:eastAsia="zh-CN"/>
              </w:rPr>
              <w:t>(8,</w:t>
            </w:r>
            <w:r>
              <w:rPr>
                <w:lang w:eastAsia="zh-CN"/>
              </w:rPr>
              <w:t>16</w:t>
            </w:r>
            <w:r w:rsidRPr="00F24135">
              <w:rPr>
                <w:lang w:eastAsia="zh-CN"/>
              </w:rPr>
              <w:t>,2,1,1</w:t>
            </w:r>
            <w:r w:rsidR="00D97867" w:rsidRPr="003D36BB">
              <w:rPr>
                <w:lang w:eastAsia="zh-CN"/>
              </w:rPr>
              <w:t xml:space="preserve">; </w:t>
            </w:r>
            <w:r>
              <w:rPr>
                <w:lang w:eastAsia="zh-CN"/>
              </w:rPr>
              <w:t>4</w:t>
            </w:r>
            <w:r w:rsidRPr="00F24135">
              <w:rPr>
                <w:lang w:eastAsia="zh-CN"/>
              </w:rPr>
              <w:t>,</w:t>
            </w:r>
            <w:r>
              <w:rPr>
                <w:lang w:eastAsia="zh-CN"/>
              </w:rPr>
              <w:t>8</w:t>
            </w:r>
            <w:r w:rsidRPr="00F24135">
              <w:rPr>
                <w:lang w:eastAsia="zh-CN"/>
              </w:rPr>
              <w:t>)</w:t>
            </w:r>
          </w:p>
        </w:tc>
      </w:tr>
      <w:tr w:rsidR="006C151D" w14:paraId="1BC8FC19" w14:textId="77777777" w:rsidTr="006C151D">
        <w:tc>
          <w:tcPr>
            <w:tcW w:w="2798" w:type="dxa"/>
            <w:vMerge w:val="restart"/>
          </w:tcPr>
          <w:p w14:paraId="47F953ED" w14:textId="4CFF7FBA" w:rsidR="006C151D" w:rsidRDefault="006C151D" w:rsidP="006C151D">
            <w:pPr>
              <w:spacing w:after="0"/>
              <w:jc w:val="center"/>
              <w:rPr>
                <w:lang w:eastAsia="zh-CN"/>
              </w:rPr>
            </w:pPr>
            <w:r>
              <w:rPr>
                <w:rFonts w:hint="eastAsia"/>
                <w:lang w:eastAsia="zh-CN"/>
              </w:rPr>
              <w:t>1</w:t>
            </w:r>
            <w:r>
              <w:rPr>
                <w:lang w:eastAsia="zh-CN"/>
              </w:rPr>
              <w:t>28</w:t>
            </w:r>
          </w:p>
        </w:tc>
        <w:tc>
          <w:tcPr>
            <w:tcW w:w="3098" w:type="dxa"/>
          </w:tcPr>
          <w:p w14:paraId="48318071" w14:textId="7F97D330" w:rsidR="006C151D" w:rsidRDefault="006C151D" w:rsidP="006C151D">
            <w:pPr>
              <w:spacing w:after="0"/>
              <w:jc w:val="center"/>
              <w:rPr>
                <w:lang w:eastAsia="zh-CN"/>
              </w:rPr>
            </w:pPr>
            <w:r>
              <w:rPr>
                <w:lang w:eastAsia="zh-CN"/>
              </w:rPr>
              <w:t>Option 3</w:t>
            </w:r>
          </w:p>
        </w:tc>
        <w:tc>
          <w:tcPr>
            <w:tcW w:w="3411" w:type="dxa"/>
          </w:tcPr>
          <w:p w14:paraId="2E194DC3" w14:textId="3C74CB94" w:rsidR="006C151D" w:rsidRDefault="006C151D" w:rsidP="006C151D">
            <w:pPr>
              <w:spacing w:after="0"/>
              <w:jc w:val="center"/>
              <w:rPr>
                <w:lang w:eastAsia="zh-CN"/>
              </w:rPr>
            </w:pPr>
            <w:r w:rsidRPr="00F24135">
              <w:rPr>
                <w:lang w:eastAsia="zh-CN"/>
              </w:rPr>
              <w:t>(8,</w:t>
            </w:r>
            <w:r>
              <w:rPr>
                <w:lang w:eastAsia="zh-CN"/>
              </w:rPr>
              <w:t>16</w:t>
            </w:r>
            <w:r w:rsidRPr="00F24135">
              <w:rPr>
                <w:lang w:eastAsia="zh-CN"/>
              </w:rPr>
              <w:t>,2,1,1</w:t>
            </w:r>
            <w:r w:rsidR="00D97867" w:rsidRPr="003D36BB">
              <w:rPr>
                <w:lang w:eastAsia="zh-CN"/>
              </w:rPr>
              <w:t xml:space="preserve">; </w:t>
            </w:r>
            <w:r>
              <w:rPr>
                <w:lang w:eastAsia="zh-CN"/>
              </w:rPr>
              <w:t>8</w:t>
            </w:r>
            <w:r w:rsidRPr="00F24135">
              <w:rPr>
                <w:lang w:eastAsia="zh-CN"/>
              </w:rPr>
              <w:t>,</w:t>
            </w:r>
            <w:r>
              <w:rPr>
                <w:lang w:eastAsia="zh-CN"/>
              </w:rPr>
              <w:t>8</w:t>
            </w:r>
            <w:r w:rsidRPr="00F24135">
              <w:rPr>
                <w:lang w:eastAsia="zh-CN"/>
              </w:rPr>
              <w:t>)</w:t>
            </w:r>
          </w:p>
        </w:tc>
      </w:tr>
      <w:tr w:rsidR="006C151D" w14:paraId="7C830E3A" w14:textId="77777777" w:rsidTr="006C151D">
        <w:tc>
          <w:tcPr>
            <w:tcW w:w="2798" w:type="dxa"/>
            <w:vMerge/>
          </w:tcPr>
          <w:p w14:paraId="2C577453" w14:textId="5A2D2AF8" w:rsidR="006C151D" w:rsidRDefault="006C151D" w:rsidP="006C151D">
            <w:pPr>
              <w:spacing w:after="0"/>
              <w:jc w:val="center"/>
              <w:rPr>
                <w:lang w:eastAsia="zh-CN"/>
              </w:rPr>
            </w:pPr>
          </w:p>
        </w:tc>
        <w:tc>
          <w:tcPr>
            <w:tcW w:w="3098" w:type="dxa"/>
          </w:tcPr>
          <w:p w14:paraId="5F14CF77" w14:textId="2102313E" w:rsidR="006C151D" w:rsidRDefault="006C151D" w:rsidP="006C151D">
            <w:pPr>
              <w:spacing w:after="0"/>
              <w:jc w:val="center"/>
              <w:rPr>
                <w:lang w:eastAsia="zh-CN"/>
              </w:rPr>
            </w:pPr>
            <w:r>
              <w:rPr>
                <w:lang w:eastAsia="zh-CN"/>
              </w:rPr>
              <w:t>Option 4</w:t>
            </w:r>
          </w:p>
        </w:tc>
        <w:tc>
          <w:tcPr>
            <w:tcW w:w="3411" w:type="dxa"/>
          </w:tcPr>
          <w:p w14:paraId="3C67FDDE" w14:textId="27F54A47" w:rsidR="006C151D" w:rsidRPr="00F24135" w:rsidRDefault="006C151D" w:rsidP="006C151D">
            <w:pPr>
              <w:spacing w:after="0"/>
              <w:jc w:val="center"/>
              <w:rPr>
                <w:lang w:eastAsia="zh-CN"/>
              </w:rPr>
            </w:pPr>
            <w:r w:rsidRPr="00F24135">
              <w:rPr>
                <w:lang w:eastAsia="zh-CN"/>
              </w:rPr>
              <w:t>(8,</w:t>
            </w:r>
            <w:r>
              <w:rPr>
                <w:lang w:eastAsia="zh-CN"/>
              </w:rPr>
              <w:t>16</w:t>
            </w:r>
            <w:r w:rsidRPr="00F24135">
              <w:rPr>
                <w:lang w:eastAsia="zh-CN"/>
              </w:rPr>
              <w:t>,2,1,1</w:t>
            </w:r>
            <w:r w:rsidR="00D97867" w:rsidRPr="003D36BB">
              <w:rPr>
                <w:lang w:eastAsia="zh-CN"/>
              </w:rPr>
              <w:t xml:space="preserve">; </w:t>
            </w:r>
            <w:r>
              <w:rPr>
                <w:lang w:eastAsia="zh-CN"/>
              </w:rPr>
              <w:t>4</w:t>
            </w:r>
            <w:r w:rsidRPr="00F24135">
              <w:rPr>
                <w:lang w:eastAsia="zh-CN"/>
              </w:rPr>
              <w:t>,</w:t>
            </w:r>
            <w:r>
              <w:rPr>
                <w:lang w:eastAsia="zh-CN"/>
              </w:rPr>
              <w:t>16</w:t>
            </w:r>
            <w:r w:rsidRPr="00F24135">
              <w:rPr>
                <w:lang w:eastAsia="zh-CN"/>
              </w:rPr>
              <w:t>)</w:t>
            </w:r>
          </w:p>
        </w:tc>
      </w:tr>
    </w:tbl>
    <w:p w14:paraId="3AB5953B" w14:textId="438DD7BD" w:rsidR="008114F5" w:rsidRDefault="008114F5" w:rsidP="002C575C">
      <w:pPr>
        <w:spacing w:after="0"/>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Legacy system-level simulation assumption for Type I codebook and Type II codebook could be reused</w:t>
      </w:r>
      <w:r w:rsidR="0041162E">
        <w:rPr>
          <w:rFonts w:hint="eastAsia"/>
          <w:b/>
          <w:i/>
          <w:lang w:eastAsia="zh-CN"/>
        </w:rPr>
        <w:t>,</w:t>
      </w:r>
      <w:r w:rsidR="0041162E">
        <w:rPr>
          <w:b/>
          <w:i/>
          <w:lang w:eastAsia="zh-CN"/>
        </w:rPr>
        <w:t xml:space="preserve"> and </w:t>
      </w:r>
      <w:r w:rsidR="002C575C">
        <w:rPr>
          <w:b/>
          <w:i/>
          <w:lang w:eastAsia="zh-CN"/>
        </w:rPr>
        <w:t xml:space="preserve">some typical </w:t>
      </w:r>
      <w:r w:rsidR="0041162E" w:rsidRPr="006D59E8">
        <w:rPr>
          <w:b/>
          <w:i/>
          <w:lang w:eastAsia="zh-CN"/>
        </w:rPr>
        <w:t>antenna elements</w:t>
      </w:r>
      <w:r w:rsidR="002C575C">
        <w:rPr>
          <w:b/>
          <w:i/>
          <w:lang w:eastAsia="zh-CN"/>
        </w:rPr>
        <w:t xml:space="preserve"> setups</w:t>
      </w:r>
      <w:r w:rsidR="0041162E" w:rsidRPr="006D59E8">
        <w:rPr>
          <w:b/>
          <w:i/>
          <w:lang w:eastAsia="zh-CN"/>
        </w:rPr>
        <w:t xml:space="preserve"> and antenna port mapping</w:t>
      </w:r>
      <w:r w:rsidR="002C575C">
        <w:rPr>
          <w:b/>
          <w:i/>
          <w:lang w:eastAsia="zh-CN"/>
        </w:rPr>
        <w:t xml:space="preserve">, e.g., </w:t>
      </w:r>
      <w:r w:rsidR="00422C10" w:rsidRPr="002C575C">
        <w:rPr>
          <w:b/>
          <w:i/>
          <w:lang w:eastAsia="zh-CN"/>
        </w:rPr>
        <w:t xml:space="preserve">(M, N, P, Mg, Ng; Mp, Np) = </w:t>
      </w:r>
      <w:r w:rsidR="00422C10" w:rsidRPr="000F1607">
        <w:rPr>
          <w:b/>
          <w:i/>
          <w:lang w:eastAsia="zh-CN"/>
        </w:rPr>
        <w:t>(4,8,2,1,1</w:t>
      </w:r>
      <w:r w:rsidR="00422C10">
        <w:rPr>
          <w:b/>
          <w:i/>
          <w:lang w:eastAsia="zh-CN"/>
        </w:rPr>
        <w:t>;</w:t>
      </w:r>
      <w:r w:rsidR="00422C10" w:rsidRPr="000F1607">
        <w:rPr>
          <w:b/>
          <w:i/>
          <w:lang w:eastAsia="zh-CN"/>
        </w:rPr>
        <w:t>4,8)</w:t>
      </w:r>
      <w:r w:rsidR="00422C10">
        <w:rPr>
          <w:b/>
          <w:i/>
          <w:lang w:eastAsia="zh-CN"/>
        </w:rPr>
        <w:t xml:space="preserve">, </w:t>
      </w:r>
      <w:r w:rsidR="00422C10" w:rsidRPr="002C575C">
        <w:rPr>
          <w:b/>
          <w:i/>
          <w:lang w:eastAsia="zh-CN"/>
        </w:rPr>
        <w:t>(8,16,2,1,1</w:t>
      </w:r>
      <w:r w:rsidR="00422C10">
        <w:rPr>
          <w:b/>
          <w:i/>
          <w:lang w:eastAsia="zh-CN"/>
        </w:rPr>
        <w:t>;</w:t>
      </w:r>
      <w:r w:rsidR="00422C10" w:rsidRPr="002C575C">
        <w:rPr>
          <w:b/>
          <w:i/>
          <w:lang w:eastAsia="zh-CN"/>
        </w:rPr>
        <w:t>4,8) or (8,16,2,1,1</w:t>
      </w:r>
      <w:r w:rsidR="00422C10">
        <w:rPr>
          <w:b/>
          <w:i/>
          <w:lang w:eastAsia="zh-CN"/>
        </w:rPr>
        <w:t>;</w:t>
      </w:r>
      <w:r w:rsidR="00422C10" w:rsidRPr="002C575C">
        <w:rPr>
          <w:b/>
          <w:i/>
          <w:lang w:eastAsia="zh-CN"/>
        </w:rPr>
        <w:t>8,8)</w:t>
      </w:r>
      <w:r w:rsidR="00422C10">
        <w:rPr>
          <w:b/>
          <w:i/>
          <w:lang w:eastAsia="zh-CN"/>
        </w:rPr>
        <w:t xml:space="preserve"> </w:t>
      </w:r>
      <w:r w:rsidR="002C575C">
        <w:rPr>
          <w:b/>
          <w:i/>
          <w:lang w:eastAsia="zh-CN"/>
        </w:rPr>
        <w:t xml:space="preserve">could be </w:t>
      </w:r>
      <w:r w:rsidR="000F1607">
        <w:rPr>
          <w:b/>
          <w:i/>
          <w:lang w:eastAsia="zh-CN"/>
        </w:rPr>
        <w:t xml:space="preserve">firstly </w:t>
      </w:r>
      <w:r w:rsidR="00E85657">
        <w:rPr>
          <w:b/>
          <w:i/>
          <w:lang w:eastAsia="zh-CN"/>
        </w:rPr>
        <w:t>considered</w:t>
      </w:r>
      <w:r w:rsidR="000F1607">
        <w:rPr>
          <w:b/>
          <w:i/>
          <w:lang w:eastAsia="zh-CN"/>
        </w:rPr>
        <w:t xml:space="preserve"> for simulation evaluation.</w:t>
      </w:r>
    </w:p>
    <w:p w14:paraId="5F188D1C" w14:textId="10BE0D4D" w:rsidR="00F93161" w:rsidRDefault="000F71D9" w:rsidP="00F93161">
      <w:pPr>
        <w:pStyle w:val="2"/>
        <w:rPr>
          <w:bCs w:val="0"/>
          <w:lang w:eastAsia="zh-CN"/>
        </w:rPr>
      </w:pPr>
      <w:r>
        <w:rPr>
          <w:rFonts w:hint="eastAsia"/>
          <w:lang w:eastAsia="zh-CN"/>
        </w:rPr>
        <w:t>D</w:t>
      </w:r>
      <w:r>
        <w:rPr>
          <w:lang w:eastAsia="zh-CN"/>
        </w:rPr>
        <w:t xml:space="preserve">iscussion on </w:t>
      </w:r>
      <w:r w:rsidRPr="00631E14">
        <w:rPr>
          <w:rFonts w:hint="eastAsia"/>
          <w:lang w:eastAsia="zh-CN"/>
        </w:rPr>
        <w:t>C</w:t>
      </w:r>
      <w:r w:rsidRPr="00631E14">
        <w:rPr>
          <w:lang w:eastAsia="zh-CN"/>
        </w:rPr>
        <w:t xml:space="preserve">SI-RS </w:t>
      </w:r>
      <w:r w:rsidRPr="00631E14">
        <w:rPr>
          <w:rFonts w:hint="eastAsia"/>
          <w:lang w:eastAsia="zh-CN"/>
        </w:rPr>
        <w:t>re</w:t>
      </w:r>
      <w:r w:rsidRPr="00631E14">
        <w:rPr>
          <w:lang w:eastAsia="zh-CN"/>
        </w:rPr>
        <w:t>source configuration</w:t>
      </w:r>
    </w:p>
    <w:p w14:paraId="387ED801" w14:textId="40E33241" w:rsidR="00631E14" w:rsidRDefault="004034B5" w:rsidP="00631E14">
      <w:pPr>
        <w:rPr>
          <w:lang w:eastAsia="zh-CN"/>
        </w:rPr>
      </w:pPr>
      <w:r>
        <w:rPr>
          <w:lang w:eastAsia="zh-CN"/>
        </w:rPr>
        <w:t xml:space="preserve">According to the second objective of </w:t>
      </w:r>
      <w:r>
        <w:rPr>
          <w:rFonts w:hint="eastAsia"/>
          <w:lang w:eastAsia="zh-CN"/>
        </w:rPr>
        <w:t>WID</w:t>
      </w:r>
      <w:r w:rsidR="00453F79">
        <w:rPr>
          <w:lang w:eastAsia="zh-CN"/>
        </w:rPr>
        <w:t xml:space="preserve"> </w:t>
      </w:r>
      <w:r w:rsidR="00453F79">
        <w:rPr>
          <w:rFonts w:hint="eastAsia"/>
          <w:lang w:eastAsia="zh-CN"/>
        </w:rPr>
        <w:t>in</w:t>
      </w:r>
      <w:r w:rsidR="00453F79">
        <w:rPr>
          <w:lang w:eastAsia="zh-CN"/>
        </w:rPr>
        <w:t xml:space="preserve"> </w:t>
      </w:r>
      <w:r w:rsidR="00453F79">
        <w:rPr>
          <w:rFonts w:hint="eastAsia"/>
          <w:lang w:eastAsia="zh-CN"/>
        </w:rPr>
        <w:t>[</w:t>
      </w:r>
      <w:r w:rsidR="00453F79">
        <w:rPr>
          <w:lang w:eastAsia="zh-CN"/>
        </w:rPr>
        <w:t>1]</w:t>
      </w:r>
      <w:r>
        <w:rPr>
          <w:lang w:eastAsia="zh-CN"/>
        </w:rPr>
        <w:t>, up to 128 CSI-RS ports are support</w:t>
      </w:r>
      <w:r w:rsidR="00434FF9">
        <w:rPr>
          <w:rFonts w:hint="eastAsia"/>
          <w:lang w:eastAsia="zh-CN"/>
        </w:rPr>
        <w:t>ed</w:t>
      </w:r>
      <w:r>
        <w:rPr>
          <w:lang w:eastAsia="zh-CN"/>
        </w:rPr>
        <w:t xml:space="preserve"> </w:t>
      </w:r>
      <w:r w:rsidR="00037626">
        <w:rPr>
          <w:lang w:eastAsia="zh-CN"/>
        </w:rPr>
        <w:t xml:space="preserve">to specify </w:t>
      </w:r>
      <w:r>
        <w:rPr>
          <w:lang w:eastAsia="zh-CN"/>
        </w:rPr>
        <w:t>for obtaining larger system performance gain</w:t>
      </w:r>
      <w:r w:rsidR="00556416">
        <w:rPr>
          <w:lang w:eastAsia="zh-CN"/>
        </w:rPr>
        <w:t>,</w:t>
      </w:r>
      <w:r w:rsidR="004F34AE">
        <w:rPr>
          <w:lang w:eastAsia="zh-CN"/>
        </w:rPr>
        <w:t xml:space="preserve"> </w:t>
      </w:r>
      <w:r w:rsidR="00A45089">
        <w:rPr>
          <w:lang w:eastAsia="zh-CN"/>
        </w:rPr>
        <w:t>more than one CSI-RS resources need to be configured for supporting larger CSI-RS ports</w:t>
      </w:r>
      <w:r w:rsidR="003932EE">
        <w:rPr>
          <w:lang w:eastAsia="zh-CN"/>
        </w:rPr>
        <w:t xml:space="preserve">. </w:t>
      </w:r>
      <w:r w:rsidR="00F16182">
        <w:rPr>
          <w:lang w:eastAsia="zh-CN"/>
        </w:rPr>
        <w:t xml:space="preserve">Two issues need to be addressed for </w:t>
      </w:r>
      <w:r w:rsidR="00987AE8">
        <w:rPr>
          <w:lang w:eastAsia="zh-CN"/>
        </w:rPr>
        <w:t>configurating</w:t>
      </w:r>
      <w:r w:rsidR="00F16182">
        <w:rPr>
          <w:lang w:eastAsia="zh-CN"/>
        </w:rPr>
        <w:t xml:space="preserve"> multiple CSI-RS resources </w:t>
      </w:r>
      <w:r w:rsidR="009F22EB">
        <w:rPr>
          <w:lang w:eastAsia="zh-CN"/>
        </w:rPr>
        <w:t>if</w:t>
      </w:r>
      <w:r w:rsidR="00F16182">
        <w:rPr>
          <w:lang w:eastAsia="zh-CN"/>
        </w:rPr>
        <w:t xml:space="preserve"> up to 128 CSI-RS ports</w:t>
      </w:r>
      <w:r w:rsidR="009F22EB">
        <w:rPr>
          <w:lang w:eastAsia="zh-CN"/>
        </w:rPr>
        <w:t xml:space="preserve"> are supported</w:t>
      </w:r>
      <w:r w:rsidR="00F16182">
        <w:rPr>
          <w:lang w:eastAsia="zh-CN"/>
        </w:rPr>
        <w:t>.</w:t>
      </w:r>
      <w:r w:rsidR="00F51F90">
        <w:rPr>
          <w:lang w:eastAsia="zh-CN"/>
        </w:rPr>
        <w:t xml:space="preserve"> One issue is which number of CSI-RS ports could be </w:t>
      </w:r>
      <w:r w:rsidR="00037626">
        <w:rPr>
          <w:lang w:eastAsia="zh-CN"/>
        </w:rPr>
        <w:t>supported</w:t>
      </w:r>
      <w:r w:rsidR="00F51F90">
        <w:rPr>
          <w:lang w:eastAsia="zh-CN"/>
        </w:rPr>
        <w:t xml:space="preserve">. The other one is how to configure </w:t>
      </w:r>
      <w:r w:rsidR="00987AE8">
        <w:rPr>
          <w:lang w:eastAsia="zh-CN"/>
        </w:rPr>
        <w:t>multiple</w:t>
      </w:r>
      <w:r w:rsidR="00F51F90">
        <w:rPr>
          <w:lang w:eastAsia="zh-CN"/>
        </w:rPr>
        <w:t xml:space="preserve"> CSI-RS resources</w:t>
      </w:r>
      <w:r w:rsidR="006D3608">
        <w:rPr>
          <w:lang w:eastAsia="zh-CN"/>
        </w:rPr>
        <w:t xml:space="preserve"> for up to 128 CSI-RS ports</w:t>
      </w:r>
      <w:r w:rsidR="00F51F90">
        <w:rPr>
          <w:lang w:eastAsia="zh-CN"/>
        </w:rPr>
        <w:t>.</w:t>
      </w:r>
    </w:p>
    <w:p w14:paraId="074C19B7" w14:textId="140E0942" w:rsidR="00434FF9" w:rsidRPr="00E540ED" w:rsidRDefault="00842CB1" w:rsidP="00434FF9">
      <w:pPr>
        <w:rPr>
          <w:b/>
          <w:bCs/>
          <w:u w:val="single"/>
          <w:lang w:eastAsia="zh-CN"/>
        </w:rPr>
      </w:pPr>
      <w:r>
        <w:rPr>
          <w:b/>
          <w:bCs/>
          <w:u w:val="single"/>
          <w:lang w:eastAsia="zh-CN"/>
        </w:rPr>
        <w:t>Issue 1:</w:t>
      </w:r>
      <w:r w:rsidR="00C426AF">
        <w:rPr>
          <w:b/>
          <w:bCs/>
          <w:u w:val="single"/>
          <w:lang w:eastAsia="zh-CN"/>
        </w:rPr>
        <w:t xml:space="preserve"> </w:t>
      </w:r>
      <w:r w:rsidR="00C426AF">
        <w:rPr>
          <w:rFonts w:hint="eastAsia"/>
          <w:b/>
          <w:bCs/>
          <w:u w:val="single"/>
          <w:lang w:eastAsia="zh-CN"/>
        </w:rPr>
        <w:t>Whi</w:t>
      </w:r>
      <w:r w:rsidR="00C426AF">
        <w:rPr>
          <w:b/>
          <w:bCs/>
          <w:u w:val="single"/>
          <w:lang w:eastAsia="zh-CN"/>
        </w:rPr>
        <w:t>ch n</w:t>
      </w:r>
      <w:r w:rsidR="00434FF9">
        <w:rPr>
          <w:b/>
          <w:bCs/>
          <w:u w:val="single"/>
          <w:lang w:eastAsia="zh-CN"/>
        </w:rPr>
        <w:t xml:space="preserve">umber of </w:t>
      </w:r>
      <w:r w:rsidR="00434FF9" w:rsidRPr="00E540ED">
        <w:rPr>
          <w:b/>
          <w:bCs/>
          <w:u w:val="single"/>
          <w:lang w:eastAsia="zh-CN"/>
        </w:rPr>
        <w:t xml:space="preserve">CSI-RS </w:t>
      </w:r>
      <w:r w:rsidR="00434FF9">
        <w:rPr>
          <w:b/>
          <w:bCs/>
          <w:u w:val="single"/>
          <w:lang w:eastAsia="zh-CN"/>
        </w:rPr>
        <w:t>ports</w:t>
      </w:r>
      <w:r w:rsidR="00434FF9" w:rsidRPr="00E540ED">
        <w:rPr>
          <w:b/>
          <w:bCs/>
          <w:u w:val="single"/>
          <w:lang w:eastAsia="zh-CN"/>
        </w:rPr>
        <w:t xml:space="preserve"> </w:t>
      </w:r>
      <w:r w:rsidR="00C426AF">
        <w:rPr>
          <w:b/>
          <w:bCs/>
          <w:u w:val="single"/>
          <w:lang w:eastAsia="zh-CN"/>
        </w:rPr>
        <w:t xml:space="preserve">could be </w:t>
      </w:r>
      <w:r w:rsidR="003932EE">
        <w:rPr>
          <w:b/>
          <w:bCs/>
          <w:u w:val="single"/>
          <w:lang w:eastAsia="zh-CN"/>
        </w:rPr>
        <w:t>supported</w:t>
      </w:r>
    </w:p>
    <w:p w14:paraId="12F3B8BE" w14:textId="53BF868F" w:rsidR="00A45089" w:rsidRDefault="00A45089" w:rsidP="001434E2">
      <w:pPr>
        <w:rPr>
          <w:lang w:eastAsia="zh-CN"/>
        </w:rPr>
      </w:pPr>
      <w:r>
        <w:rPr>
          <w:rFonts w:hint="eastAsia"/>
          <w:lang w:eastAsia="zh-CN"/>
        </w:rPr>
        <w:t>I</w:t>
      </w:r>
      <w:r>
        <w:rPr>
          <w:lang w:eastAsia="zh-CN"/>
        </w:rPr>
        <w:t xml:space="preserve">n current specification, the number of CSI-RS ports </w:t>
      </w:r>
      <m:oMath>
        <m:sSub>
          <m:sSubPr>
            <m:ctrlPr>
              <w:rPr>
                <w:rFonts w:ascii="Cambria Math" w:eastAsia="Calibri" w:hAnsi="Cambria Math"/>
                <w:i/>
                <w:color w:val="000000"/>
                <w:lang w:eastAsia="en-GB"/>
              </w:rPr>
            </m:ctrlPr>
          </m:sSubPr>
          <m:e>
            <m:r>
              <w:rPr>
                <w:rFonts w:ascii="Cambria Math" w:eastAsia="Calibri"/>
                <w:color w:val="000000"/>
                <w:lang w:eastAsia="en-GB"/>
              </w:rPr>
              <m:t>P</m:t>
            </m:r>
          </m:e>
          <m:sub>
            <m:r>
              <m:rPr>
                <m:nor/>
              </m:rPr>
              <w:rPr>
                <w:rFonts w:ascii="Cambria Math" w:eastAsia="Calibri"/>
                <w:color w:val="000000"/>
                <w:lang w:eastAsia="en-GB"/>
              </w:rPr>
              <m:t>CSI-RS</m:t>
            </m:r>
            <m:ctrlPr>
              <w:rPr>
                <w:rFonts w:ascii="Cambria Math" w:eastAsia="Calibri" w:hAnsi="Cambria Math"/>
                <w:color w:val="000000"/>
                <w:lang w:eastAsia="en-GB"/>
              </w:rPr>
            </m:ctrlPr>
          </m:sub>
        </m:sSub>
      </m:oMath>
      <w:r>
        <w:rPr>
          <w:rFonts w:hint="eastAsia"/>
          <w:color w:val="000000"/>
          <w:lang w:eastAsia="zh-CN"/>
        </w:rPr>
        <w:t xml:space="preserve"> </w:t>
      </w:r>
      <w:r>
        <w:rPr>
          <w:color w:val="000000"/>
          <w:lang w:eastAsia="zh-CN"/>
        </w:rPr>
        <w:t xml:space="preserve">is </w:t>
      </w:r>
      <m:oMath>
        <m:r>
          <w:rPr>
            <w:rFonts w:ascii="Cambria Math" w:eastAsia="Calibri"/>
            <w:color w:val="000000"/>
            <w:lang w:eastAsia="en-GB"/>
          </w:rPr>
          <m:t>2</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Pr>
          <w:rFonts w:hint="eastAsia"/>
          <w:color w:val="000000"/>
          <w:lang w:eastAsia="zh-CN"/>
        </w:rPr>
        <w:t>.</w:t>
      </w:r>
      <w:r>
        <w:rPr>
          <w:color w:val="000000"/>
          <w:lang w:eastAsia="zh-CN"/>
        </w:rPr>
        <w:t xml:space="preserve"> The values of  </w:t>
      </w:r>
      <m:oMath>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oMath>
      <w:r>
        <w:rPr>
          <w:rFonts w:hint="eastAsia"/>
          <w:color w:val="000000"/>
          <w:lang w:eastAsia="zh-CN"/>
        </w:rPr>
        <w:t xml:space="preserve"> </w:t>
      </w:r>
      <w:r>
        <w:rPr>
          <w:color w:val="000000"/>
          <w:lang w:eastAsia="zh-CN"/>
        </w:rPr>
        <w:t>and</w:t>
      </w:r>
      <w:r>
        <w:rPr>
          <w:rFonts w:hint="eastAsia"/>
          <w:color w:val="000000"/>
          <w:lang w:eastAsia="zh-CN"/>
        </w:rPr>
        <w:t xml:space="preserve"> </w:t>
      </w:r>
      <m:oMath>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sidR="00E564D3">
        <w:rPr>
          <w:rFonts w:hint="eastAsia"/>
          <w:color w:val="000000"/>
          <w:lang w:eastAsia="zh-CN"/>
        </w:rPr>
        <w:t xml:space="preserve"> </w:t>
      </w:r>
      <w:r w:rsidR="00E564D3">
        <w:rPr>
          <w:color w:val="000000"/>
          <w:lang w:eastAsia="zh-CN"/>
        </w:rPr>
        <w:t>are configured with higher layer.</w:t>
      </w:r>
      <w:r w:rsidR="00337B86">
        <w:rPr>
          <w:color w:val="000000"/>
          <w:lang w:eastAsia="zh-CN"/>
        </w:rPr>
        <w:t xml:space="preserve"> </w:t>
      </w:r>
      <w:r w:rsidR="0053311D">
        <w:rPr>
          <w:color w:val="000000"/>
          <w:lang w:eastAsia="zh-CN"/>
        </w:rPr>
        <w:t xml:space="preserve">When </w:t>
      </w:r>
      <m:oMath>
        <m:sSub>
          <m:sSubPr>
            <m:ctrlPr>
              <w:rPr>
                <w:rFonts w:ascii="Cambria Math" w:hAnsi="Cambria Math"/>
                <w:lang w:eastAsia="zh-CN"/>
              </w:rPr>
            </m:ctrlPr>
          </m:sSubPr>
          <m:e>
            <m:r>
              <w:rPr>
                <w:rFonts w:ascii="Cambria Math"/>
                <w:lang w:eastAsia="zh-CN"/>
              </w:rPr>
              <m:t>P</m:t>
            </m:r>
          </m:e>
          <m:sub>
            <m:r>
              <m:rPr>
                <m:nor/>
              </m:rPr>
              <w:rPr>
                <w:lang w:eastAsia="zh-CN"/>
              </w:rPr>
              <m:t>CSI-RS</m:t>
            </m:r>
          </m:sub>
        </m:sSub>
        <m:r>
          <m:rPr>
            <m:sty m:val="p"/>
          </m:rPr>
          <w:rPr>
            <w:rFonts w:ascii="Cambria Math" w:hAnsi="Cambria Math"/>
            <w:lang w:eastAsia="zh-CN"/>
          </w:rPr>
          <m:t>≤</m:t>
        </m:r>
        <m:r>
          <m:rPr>
            <m:sty m:val="p"/>
          </m:rPr>
          <w:rPr>
            <w:rFonts w:ascii="Cambria Math"/>
            <w:lang w:eastAsia="zh-CN"/>
          </w:rPr>
          <m:t>32</m:t>
        </m:r>
      </m:oMath>
      <w:r w:rsidR="0053311D" w:rsidRPr="001434E2">
        <w:rPr>
          <w:rFonts w:hint="eastAsia"/>
          <w:lang w:eastAsia="zh-CN"/>
        </w:rPr>
        <w:t>,</w:t>
      </w:r>
      <w:r w:rsidR="0053311D" w:rsidRPr="001434E2">
        <w:rPr>
          <w:lang w:eastAsia="zh-CN"/>
        </w:rPr>
        <w:t xml:space="preserve"> </w:t>
      </w:r>
      <w:r w:rsidR="0053311D" w:rsidRPr="001434E2">
        <w:rPr>
          <w:rFonts w:hint="eastAsia"/>
          <w:lang w:eastAsia="zh-CN"/>
        </w:rPr>
        <w:t xml:space="preserve"> </w:t>
      </w:r>
      <w:r w:rsidR="001434E2" w:rsidRPr="001434E2">
        <w:rPr>
          <w:lang w:eastAsia="zh-CN"/>
        </w:rPr>
        <w:t xml:space="preserve">the  supported configurations of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N</m:t>
                </m:r>
              </m:e>
              <m:sub>
                <m:r>
                  <w:rPr>
                    <w:rFonts w:ascii="Cambria Math"/>
                    <w:lang w:eastAsia="zh-CN"/>
                  </w:rPr>
                  <m:t>1</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2</m:t>
                </m:r>
              </m:sub>
            </m:sSub>
          </m:e>
        </m:d>
      </m:oMath>
      <w:r w:rsidR="001434E2" w:rsidRPr="001434E2">
        <w:rPr>
          <w:lang w:eastAsia="zh-CN"/>
        </w:rPr>
        <w:t xml:space="preserve"> for a given number of CSI-RS ports and the corresponding values of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O</m:t>
                </m:r>
              </m:e>
              <m:sub>
                <m:r>
                  <w:rPr>
                    <w:rFonts w:ascii="Cambria Math"/>
                    <w:lang w:eastAsia="zh-CN"/>
                  </w:rPr>
                  <m:t>1</m:t>
                </m:r>
              </m:sub>
            </m:sSub>
            <m:r>
              <w:rPr>
                <w:rFonts w:ascii="Cambria Math"/>
                <w:lang w:eastAsia="zh-CN"/>
              </w:rPr>
              <m:t>,</m:t>
            </m:r>
            <m:sSub>
              <m:sSubPr>
                <m:ctrlPr>
                  <w:rPr>
                    <w:rFonts w:ascii="Cambria Math" w:hAnsi="Cambria Math"/>
                    <w:i/>
                    <w:lang w:eastAsia="zh-CN"/>
                  </w:rPr>
                </m:ctrlPr>
              </m:sSubPr>
              <m:e>
                <m:r>
                  <w:rPr>
                    <w:rFonts w:ascii="Cambria Math"/>
                    <w:lang w:eastAsia="zh-CN"/>
                  </w:rPr>
                  <m:t>O</m:t>
                </m:r>
              </m:e>
              <m:sub>
                <m:r>
                  <w:rPr>
                    <w:rFonts w:ascii="Cambria Math"/>
                    <w:lang w:eastAsia="zh-CN"/>
                  </w:rPr>
                  <m:t>2</m:t>
                </m:r>
              </m:sub>
            </m:sSub>
          </m:e>
        </m:d>
      </m:oMath>
      <w:r w:rsidR="001434E2" w:rsidRPr="001434E2">
        <w:rPr>
          <w:lang w:eastAsia="zh-CN"/>
        </w:rPr>
        <w:t xml:space="preserve"> are given in </w:t>
      </w:r>
      <w:r w:rsidR="001434E2">
        <w:rPr>
          <w:lang w:eastAsia="zh-CN"/>
        </w:rPr>
        <w:t>[</w:t>
      </w:r>
      <w:r w:rsidR="00C40B70">
        <w:rPr>
          <w:lang w:eastAsia="zh-CN"/>
        </w:rPr>
        <w:t>2</w:t>
      </w:r>
      <w:r w:rsidR="001434E2">
        <w:rPr>
          <w:lang w:eastAsia="zh-CN"/>
        </w:rPr>
        <w:t>]</w:t>
      </w:r>
      <w:r w:rsidR="00725C48">
        <w:rPr>
          <w:lang w:eastAsia="zh-CN"/>
        </w:rPr>
        <w:t>.</w:t>
      </w:r>
    </w:p>
    <w:p w14:paraId="606EEAA9" w14:textId="423DCA30" w:rsidR="00F61CDB" w:rsidRDefault="00D16A1C" w:rsidP="00F93161">
      <w:pPr>
        <w:rPr>
          <w:lang w:eastAsia="zh-CN"/>
        </w:rPr>
      </w:pPr>
      <w:r>
        <w:rPr>
          <w:lang w:eastAsia="zh-CN"/>
        </w:rPr>
        <w:t>When</w:t>
      </w:r>
      <w:r w:rsidRPr="00F61CDB">
        <w:rPr>
          <w:lang w:eastAsia="zh-CN"/>
        </w:rPr>
        <w:t xml:space="preserve"> </w:t>
      </w:r>
      <m:oMath>
        <m:r>
          <m:rPr>
            <m:sty m:val="p"/>
          </m:rPr>
          <w:rPr>
            <w:rFonts w:ascii="Cambria Math" w:hAnsi="Cambria Math"/>
            <w:lang w:eastAsia="zh-CN"/>
          </w:rPr>
          <m:t>32</m:t>
        </m:r>
      </m:oMath>
      <w:r w:rsidR="00B92F5A" w:rsidRPr="00B92F5A">
        <w:rPr>
          <w:rFonts w:hint="eastAsia"/>
          <w:bCs/>
          <w:lang w:eastAsia="zh-CN"/>
        </w:rPr>
        <w:t xml:space="preserve"> </w:t>
      </w:r>
      <w:r w:rsidR="00B92F5A" w:rsidRPr="00B92F5A">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Pr>
          <w:rFonts w:hint="eastAsia"/>
          <w:lang w:eastAsia="zh-CN"/>
        </w:rPr>
        <w:t>,</w:t>
      </w:r>
      <w:r>
        <w:rPr>
          <w:lang w:eastAsia="zh-CN"/>
        </w:rPr>
        <w:t xml:space="preserve"> it needs to study </w:t>
      </w:r>
      <w:r w:rsidR="00F61CDB">
        <w:rPr>
          <w:lang w:eastAsia="zh-CN"/>
        </w:rPr>
        <w:t xml:space="preserve">which numbers of CSI-RS ports and which configuration of </w:t>
      </w:r>
      <w:r w:rsidR="00F61CDB" w:rsidRPr="00F61CDB">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oMath>
      <w:r w:rsidR="00F61CDB" w:rsidRPr="00F61CDB">
        <w:rPr>
          <w:rFonts w:hint="eastAsia"/>
          <w:lang w:eastAsia="zh-CN"/>
        </w:rPr>
        <w:t xml:space="preserve"> </w:t>
      </w:r>
      <w:r w:rsidR="00F61CDB" w:rsidRPr="00F61CDB">
        <w:rPr>
          <w:lang w:eastAsia="zh-CN"/>
        </w:rPr>
        <w:t>c</w:t>
      </w:r>
      <w:r>
        <w:rPr>
          <w:lang w:eastAsia="zh-CN"/>
        </w:rPr>
        <w:t>ould</w:t>
      </w:r>
      <w:r w:rsidR="00F61CDB" w:rsidRPr="00F61CDB">
        <w:rPr>
          <w:lang w:eastAsia="zh-CN"/>
        </w:rPr>
        <w:t xml:space="preserve"> be </w:t>
      </w:r>
      <w:r w:rsidR="00F61CDB">
        <w:rPr>
          <w:lang w:eastAsia="zh-CN"/>
        </w:rPr>
        <w:t>supported</w:t>
      </w:r>
      <w:r w:rsidR="00F61CDB">
        <w:rPr>
          <w:rFonts w:hint="eastAsia"/>
          <w:lang w:eastAsia="zh-CN"/>
        </w:rPr>
        <w:t>.</w:t>
      </w:r>
      <w:r w:rsidR="00F61CDB">
        <w:rPr>
          <w:lang w:eastAsia="zh-CN"/>
        </w:rPr>
        <w:t xml:space="preserve"> </w:t>
      </w:r>
      <w:r w:rsidR="00B45F92">
        <w:rPr>
          <w:lang w:eastAsia="zh-CN"/>
        </w:rPr>
        <w:t xml:space="preserve">Based on legacy configuration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oMath>
      <w:r w:rsidR="00B45F92">
        <w:rPr>
          <w:rFonts w:hint="eastAsia"/>
          <w:lang w:eastAsia="zh-CN"/>
        </w:rPr>
        <w:t>,</w:t>
      </w:r>
      <w:r w:rsidR="00B45F92">
        <w:rPr>
          <w:lang w:eastAsia="zh-CN"/>
        </w:rPr>
        <w:t xml:space="preserve"> we provide p</w:t>
      </w:r>
      <w:r w:rsidR="00B45F92" w:rsidRPr="00C147D6">
        <w:rPr>
          <w:lang w:eastAsia="zh-CN"/>
        </w:rPr>
        <w:t>otential</w:t>
      </w:r>
      <w:r w:rsidR="00B45F92">
        <w:rPr>
          <w:lang w:eastAsia="zh-CN"/>
        </w:rPr>
        <w:t xml:space="preserve"> </w:t>
      </w:r>
      <w:r w:rsidR="00B45F92" w:rsidRPr="00C147D6">
        <w:rPr>
          <w:lang w:eastAsia="zh-CN"/>
        </w:rPr>
        <w:t xml:space="preserve">configurations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oMath>
      <w:r w:rsidR="00B45F92" w:rsidRPr="00C147D6">
        <w:rPr>
          <w:lang w:eastAsia="zh-CN"/>
        </w:rPr>
        <w:t>and</w:t>
      </w:r>
      <w:r w:rsidR="00B45F92">
        <w:rPr>
          <w:lang w:eastAsia="zh-CN"/>
        </w:rPr>
        <w:t xml:space="preserve"> corresponding values of</w:t>
      </w:r>
      <w:r w:rsidR="00B45F92" w:rsidRPr="00C147D6">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B45F92" w:rsidRPr="00C147D6">
        <w:rPr>
          <w:rFonts w:hint="eastAsia"/>
          <w:lang w:eastAsia="zh-CN"/>
        </w:rPr>
        <w:t xml:space="preserve"> wh</w:t>
      </w:r>
      <w:r w:rsidR="00B45F92" w:rsidRPr="00C147D6">
        <w:rPr>
          <w:lang w:eastAsia="zh-CN"/>
        </w:rPr>
        <w:t xml:space="preserve">en </w:t>
      </w:r>
      <m:oMath>
        <m:r>
          <m:rPr>
            <m:sty m:val="p"/>
          </m:rPr>
          <w:rPr>
            <w:rFonts w:ascii="Cambria Math" w:hAnsi="Cambria Math"/>
            <w:lang w:eastAsia="zh-CN"/>
          </w:rPr>
          <m:t>32</m:t>
        </m:r>
      </m:oMath>
      <w:r w:rsidR="00E708C5" w:rsidRPr="00B92F5A">
        <w:rPr>
          <w:rFonts w:hint="eastAsia"/>
          <w:bCs/>
          <w:lang w:eastAsia="zh-CN"/>
        </w:rPr>
        <w:t xml:space="preserve"> </w:t>
      </w:r>
      <w:r w:rsidR="00E708C5" w:rsidRPr="00B92F5A">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r>
          <m:rPr>
            <m:sty m:val="p"/>
          </m:rPr>
          <w:rPr>
            <w:rFonts w:ascii="Cambria Math"/>
            <w:lang w:eastAsia="zh-CN"/>
          </w:rPr>
          <m:t xml:space="preserve"> </m:t>
        </m:r>
      </m:oMath>
      <w:r w:rsidR="00B45F92">
        <w:rPr>
          <w:rFonts w:hint="eastAsia"/>
          <w:lang w:eastAsia="zh-CN"/>
        </w:rPr>
        <w:t xml:space="preserve"> </w:t>
      </w:r>
      <w:r w:rsidR="00B45F92">
        <w:rPr>
          <w:lang w:eastAsia="zh-CN"/>
        </w:rPr>
        <w:t>i</w:t>
      </w:r>
      <w:r w:rsidR="00B45F92" w:rsidRPr="00C147D6">
        <w:rPr>
          <w:lang w:eastAsia="zh-CN"/>
        </w:rPr>
        <w:t xml:space="preserve">n </w:t>
      </w:r>
      <w:r w:rsidR="00B45F92">
        <w:rPr>
          <w:lang w:eastAsia="zh-CN"/>
        </w:rPr>
        <w:t xml:space="preserve">Table </w:t>
      </w:r>
      <w:r w:rsidR="000E0CF3">
        <w:rPr>
          <w:lang w:eastAsia="zh-CN"/>
        </w:rPr>
        <w:t>2</w:t>
      </w:r>
      <w:r w:rsidR="001B2AB1">
        <w:rPr>
          <w:lang w:eastAsia="zh-CN"/>
        </w:rPr>
        <w:t xml:space="preserve"> for some typical values of </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oMath>
      <w:r w:rsidR="00B45F92">
        <w:rPr>
          <w:lang w:eastAsia="zh-CN"/>
        </w:rPr>
        <w:t xml:space="preserve">. </w:t>
      </w:r>
      <w:r w:rsidR="00045387">
        <w:rPr>
          <w:lang w:eastAsia="zh-CN"/>
        </w:rPr>
        <w:t xml:space="preserve">Performance evaluation </w:t>
      </w:r>
      <w:r w:rsidR="00BF699A">
        <w:rPr>
          <w:lang w:eastAsia="zh-CN"/>
        </w:rPr>
        <w:t>could be considered</w:t>
      </w:r>
      <w:r w:rsidR="00045387">
        <w:rPr>
          <w:lang w:eastAsia="zh-CN"/>
        </w:rPr>
        <w:t xml:space="preserve"> to </w:t>
      </w:r>
      <w:r w:rsidR="00F376B1">
        <w:rPr>
          <w:lang w:eastAsia="zh-CN"/>
        </w:rPr>
        <w:t xml:space="preserve">further </w:t>
      </w:r>
      <w:r w:rsidR="00045387">
        <w:rPr>
          <w:lang w:eastAsia="zh-CN"/>
        </w:rPr>
        <w:t>down select</w:t>
      </w:r>
      <w:r w:rsidR="00F376B1">
        <w:rPr>
          <w:lang w:eastAsia="zh-CN"/>
        </w:rPr>
        <w:t xml:space="preserve"> from these configurations</w:t>
      </w:r>
      <w:r w:rsidR="00BF699A">
        <w:rPr>
          <w:lang w:eastAsia="zh-CN"/>
        </w:rPr>
        <w:t xml:space="preserve"> if necessary</w:t>
      </w:r>
      <w:r w:rsidR="00F376B1">
        <w:rPr>
          <w:lang w:eastAsia="zh-CN"/>
        </w:rPr>
        <w:t xml:space="preserve">. </w:t>
      </w:r>
      <w:r w:rsidR="00C31C9B">
        <w:rPr>
          <w:rFonts w:hint="eastAsia"/>
          <w:lang w:eastAsia="zh-CN"/>
        </w:rPr>
        <w:t>The</w:t>
      </w:r>
      <w:r w:rsidR="00C31C9B">
        <w:rPr>
          <w:lang w:eastAsia="zh-CN"/>
        </w:rPr>
        <w:t xml:space="preserve"> feedback overhead, computation complexity and performance gain should be jointly considered </w:t>
      </w:r>
      <w:r w:rsidR="0054553F">
        <w:rPr>
          <w:lang w:eastAsia="zh-CN"/>
        </w:rPr>
        <w:t>for</w:t>
      </w:r>
      <w:r w:rsidR="00C31C9B">
        <w:rPr>
          <w:lang w:eastAsia="zh-CN"/>
        </w:rPr>
        <w:t xml:space="preserve"> down</w:t>
      </w:r>
      <w:r w:rsidR="0054553F">
        <w:rPr>
          <w:lang w:eastAsia="zh-CN"/>
        </w:rPr>
        <w:t>-</w:t>
      </w:r>
      <w:r w:rsidR="00C31C9B">
        <w:rPr>
          <w:lang w:eastAsia="zh-CN"/>
        </w:rPr>
        <w:t>selection.</w:t>
      </w:r>
    </w:p>
    <w:p w14:paraId="531E645B" w14:textId="771228A3" w:rsidR="00776AC8" w:rsidRPr="00332D8C" w:rsidRDefault="005B1275" w:rsidP="005F4D6F">
      <w:pPr>
        <w:jc w:val="center"/>
        <w:rPr>
          <w:b/>
          <w:bCs/>
          <w:lang w:eastAsia="zh-CN"/>
        </w:rPr>
      </w:pPr>
      <w:r w:rsidRPr="00332D8C">
        <w:rPr>
          <w:b/>
          <w:bCs/>
          <w:lang w:eastAsia="zh-CN"/>
        </w:rPr>
        <w:t xml:space="preserve">Table </w:t>
      </w:r>
      <w:r w:rsidR="000E0CF3">
        <w:rPr>
          <w:b/>
          <w:bCs/>
          <w:lang w:eastAsia="zh-CN"/>
        </w:rPr>
        <w:t>2</w:t>
      </w:r>
      <w:r w:rsidRPr="00332D8C">
        <w:rPr>
          <w:b/>
          <w:bCs/>
          <w:lang w:eastAsia="zh-CN"/>
        </w:rPr>
        <w:t xml:space="preserve">: Potential </w:t>
      </w:r>
      <w:r w:rsidR="00D71384" w:rsidRPr="00332D8C">
        <w:rPr>
          <w:b/>
          <w:bCs/>
          <w:lang w:eastAsia="zh-CN"/>
        </w:rPr>
        <w:t xml:space="preserve">number of CSI-RS ports, </w:t>
      </w:r>
      <w:r w:rsidRPr="00332D8C">
        <w:rPr>
          <w:b/>
          <w:bCs/>
          <w:lang w:eastAsia="zh-CN"/>
        </w:rPr>
        <w:t xml:space="preserve">configurations of </w:t>
      </w:r>
      <m:oMath>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bCs/>
                    <w:i/>
                    <w:lang w:eastAsia="zh-CN"/>
                  </w:rPr>
                </m:ctrlPr>
              </m:sSubPr>
              <m:e>
                <m:r>
                  <m:rPr>
                    <m:sty m:val="bi"/>
                  </m:rPr>
                  <w:rPr>
                    <w:rFonts w:ascii="Cambria Math"/>
                    <w:lang w:eastAsia="zh-CN"/>
                  </w:rPr>
                  <m:t>N</m:t>
                </m:r>
              </m:e>
              <m:sub>
                <m:r>
                  <m:rPr>
                    <m:sty m:val="bi"/>
                  </m:rPr>
                  <w:rPr>
                    <w:rFonts w:ascii="Cambria Math"/>
                    <w:lang w:eastAsia="zh-CN"/>
                  </w:rPr>
                  <m:t>2</m:t>
                </m:r>
              </m:sub>
            </m:sSub>
          </m:e>
        </m:d>
        <m:r>
          <m:rPr>
            <m:sty m:val="bi"/>
          </m:rPr>
          <w:rPr>
            <w:rFonts w:ascii="Cambria Math" w:hAnsi="Cambria Math"/>
            <w:lang w:eastAsia="zh-CN"/>
          </w:rPr>
          <m:t xml:space="preserve"> </m:t>
        </m:r>
      </m:oMath>
      <w:r w:rsidRPr="00332D8C">
        <w:rPr>
          <w:b/>
          <w:bCs/>
          <w:lang w:eastAsia="zh-CN"/>
        </w:rPr>
        <w:t xml:space="preserve">and </w:t>
      </w:r>
      <m:oMath>
        <m:d>
          <m:dPr>
            <m:ctrlPr>
              <w:rPr>
                <w:rFonts w:ascii="Cambria Math" w:hAnsi="Cambria Math"/>
                <w:b/>
                <w:bCs/>
                <w:lang w:eastAsia="zh-CN"/>
              </w:rPr>
            </m:ctrlPr>
          </m:dPr>
          <m:e>
            <m:sSub>
              <m:sSubPr>
                <m:ctrlPr>
                  <w:rPr>
                    <w:rFonts w:ascii="Cambria Math" w:hAnsi="Cambria Math"/>
                    <w:b/>
                    <w:bCs/>
                    <w:lang w:eastAsia="zh-CN"/>
                  </w:rPr>
                </m:ctrlPr>
              </m:sSubPr>
              <m:e>
                <m:r>
                  <m:rPr>
                    <m:sty m:val="bi"/>
                  </m:rPr>
                  <w:rPr>
                    <w:rFonts w:ascii="Cambria Math"/>
                    <w:lang w:eastAsia="zh-CN"/>
                  </w:rPr>
                  <m:t>O</m:t>
                </m:r>
              </m:e>
              <m:sub>
                <m:r>
                  <m:rPr>
                    <m:sty m:val="b"/>
                  </m:rPr>
                  <w:rPr>
                    <w:rFonts w:ascii="Cambria Math"/>
                    <w:lang w:eastAsia="zh-CN"/>
                  </w:rPr>
                  <m:t>1</m:t>
                </m:r>
              </m:sub>
            </m:sSub>
            <m:r>
              <m:rPr>
                <m:sty m:val="b"/>
              </m:rPr>
              <w:rPr>
                <w:rFonts w:ascii="Cambria Math"/>
                <w:lang w:eastAsia="zh-CN"/>
              </w:rPr>
              <m:t>,</m:t>
            </m:r>
            <m:sSub>
              <m:sSubPr>
                <m:ctrlPr>
                  <w:rPr>
                    <w:rFonts w:ascii="Cambria Math" w:hAnsi="Cambria Math"/>
                    <w:b/>
                    <w:bCs/>
                    <w:lang w:eastAsia="zh-CN"/>
                  </w:rPr>
                </m:ctrlPr>
              </m:sSubPr>
              <m:e>
                <m:r>
                  <m:rPr>
                    <m:sty m:val="bi"/>
                  </m:rPr>
                  <w:rPr>
                    <w:rFonts w:ascii="Cambria Math"/>
                    <w:lang w:eastAsia="zh-CN"/>
                  </w:rPr>
                  <m:t>O</m:t>
                </m:r>
              </m:e>
              <m:sub>
                <m:r>
                  <m:rPr>
                    <m:sty m:val="b"/>
                  </m:rPr>
                  <w:rPr>
                    <w:rFonts w:ascii="Cambria Math"/>
                    <w:lang w:eastAsia="zh-CN"/>
                  </w:rPr>
                  <m:t>2</m:t>
                </m:r>
              </m:sub>
            </m:sSub>
          </m:e>
        </m:d>
      </m:oMath>
    </w:p>
    <w:p w14:paraId="524EDCC2" w14:textId="37D2FE80" w:rsidR="005B1275" w:rsidRPr="00332D8C" w:rsidRDefault="005B1275" w:rsidP="005F4D6F">
      <w:pPr>
        <w:jc w:val="center"/>
        <w:rPr>
          <w:b/>
          <w:bCs/>
          <w:lang w:eastAsia="zh-CN"/>
        </w:rPr>
      </w:pPr>
      <w:r w:rsidRPr="00332D8C">
        <w:rPr>
          <w:rFonts w:hint="eastAsia"/>
          <w:b/>
          <w:bCs/>
          <w:lang w:eastAsia="zh-CN"/>
        </w:rPr>
        <w:t>wh</w:t>
      </w:r>
      <w:r w:rsidRPr="00332D8C">
        <w:rPr>
          <w:b/>
          <w:bCs/>
          <w:lang w:eastAsia="zh-CN"/>
        </w:rPr>
        <w:t xml:space="preserve">en  </w:t>
      </w:r>
      <m:oMath>
        <m:r>
          <m:rPr>
            <m:sty m:val="b"/>
          </m:rPr>
          <w:rPr>
            <w:rFonts w:ascii="Cambria Math" w:hAnsi="Cambria Math"/>
            <w:lang w:eastAsia="zh-CN"/>
          </w:rPr>
          <m:t>32</m:t>
        </m:r>
      </m:oMath>
      <w:r w:rsidR="007F2C7C" w:rsidRPr="00EA1FE5">
        <w:rPr>
          <w:rFonts w:hint="eastAsia"/>
          <w:b/>
          <w:bCs/>
          <w:lang w:eastAsia="zh-CN"/>
        </w:rPr>
        <w:t xml:space="preserve"> </w:t>
      </w:r>
      <w:r w:rsidR="007F2C7C">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p>
    <w:tbl>
      <w:tblPr>
        <w:tblW w:w="0" w:type="auto"/>
        <w:jc w:val="center"/>
        <w:tblLook w:val="0000" w:firstRow="0" w:lastRow="0" w:firstColumn="0" w:lastColumn="0" w:noHBand="0" w:noVBand="0"/>
      </w:tblPr>
      <w:tblGrid>
        <w:gridCol w:w="2607"/>
        <w:gridCol w:w="2268"/>
        <w:gridCol w:w="2268"/>
      </w:tblGrid>
      <w:tr w:rsidR="00F93161" w:rsidRPr="0048482F" w14:paraId="40A90E5D" w14:textId="77777777" w:rsidTr="00B86AB4">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A1F4E3B" w14:textId="77777777" w:rsidR="00AD7DB6" w:rsidRDefault="00090DF5" w:rsidP="00090DF5">
            <w:pPr>
              <w:pStyle w:val="TAC"/>
              <w:rPr>
                <w:rFonts w:ascii="Times New Roman" w:hAnsi="Times New Roman"/>
                <w:color w:val="000000"/>
                <w:sz w:val="20"/>
              </w:rPr>
            </w:pPr>
            <w:r w:rsidRPr="00332D8C">
              <w:rPr>
                <w:rFonts w:ascii="Times New Roman" w:hAnsi="Times New Roman"/>
                <w:color w:val="000000"/>
                <w:sz w:val="20"/>
              </w:rPr>
              <w:lastRenderedPageBreak/>
              <w:t xml:space="preserve">Number of </w:t>
            </w:r>
          </w:p>
          <w:p w14:paraId="1BFDE045" w14:textId="187275D6" w:rsidR="00F93161" w:rsidRPr="00332D8C" w:rsidRDefault="00090DF5" w:rsidP="00090DF5">
            <w:pPr>
              <w:pStyle w:val="TAC"/>
              <w:rPr>
                <w:rFonts w:ascii="Times New Roman" w:hAnsi="Times New Roman"/>
                <w:color w:val="000000"/>
                <w:sz w:val="20"/>
              </w:rPr>
            </w:pPr>
            <w:r w:rsidRPr="00332D8C">
              <w:rPr>
                <w:rFonts w:ascii="Times New Roman" w:hAnsi="Times New Roman"/>
                <w:color w:val="000000"/>
                <w:sz w:val="20"/>
              </w:rPr>
              <w:t xml:space="preserve">CSI-RS antenna ports, </w:t>
            </w:r>
            <m:oMath>
              <m:sSub>
                <m:sSubPr>
                  <m:ctrlPr>
                    <w:rPr>
                      <w:rFonts w:ascii="Cambria Math" w:hAnsi="Cambria Math"/>
                      <w:i/>
                      <w:color w:val="000000"/>
                      <w:sz w:val="20"/>
                    </w:rPr>
                  </m:ctrlPr>
                </m:sSubPr>
                <m:e>
                  <m:r>
                    <w:rPr>
                      <w:rFonts w:ascii="Cambria Math" w:hAnsi="Cambria Math"/>
                      <w:color w:val="000000"/>
                      <w:sz w:val="20"/>
                    </w:rPr>
                    <m:t>P</m:t>
                  </m:r>
                </m:e>
                <m:sub>
                  <m:r>
                    <m:rPr>
                      <m:nor/>
                    </m:rPr>
                    <w:rPr>
                      <w:rFonts w:ascii="Times New Roman" w:hAnsi="Times New Roman"/>
                      <w:color w:val="000000"/>
                      <w:sz w:val="20"/>
                    </w:rPr>
                    <m:t>CSI-RS</m:t>
                  </m:r>
                  <m:ctrlPr>
                    <w:rPr>
                      <w:rFonts w:ascii="Cambria Math" w:hAnsi="Cambria Math"/>
                      <w:color w:val="000000"/>
                      <w:sz w:val="20"/>
                    </w:rPr>
                  </m:ctrlPr>
                </m:sub>
              </m:sSub>
            </m:oMath>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75917F98" w14:textId="1DB3ECEA" w:rsidR="00F93161" w:rsidRPr="00332D8C" w:rsidRDefault="00CB10E5" w:rsidP="00090DF5">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2</m:t>
                        </m:r>
                      </m:sub>
                    </m:sSub>
                  </m:e>
                </m:d>
              </m:oMath>
            </m:oMathPara>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9D8E3D3" w14:textId="1E0AEDF4" w:rsidR="00F93161" w:rsidRPr="00332D8C" w:rsidRDefault="00CB10E5" w:rsidP="00090DF5">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2</m:t>
                        </m:r>
                      </m:sub>
                    </m:sSub>
                  </m:e>
                </m:d>
              </m:oMath>
            </m:oMathPara>
          </w:p>
        </w:tc>
      </w:tr>
      <w:tr w:rsidR="00F93161" w:rsidRPr="0048482F" w14:paraId="0C362298" w14:textId="77777777" w:rsidTr="00B86AB4">
        <w:trPr>
          <w:cantSplit/>
          <w:trHeight w:val="37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098D12A" w14:textId="77777777" w:rsidR="00F93161" w:rsidRPr="00332D8C" w:rsidRDefault="00F93161" w:rsidP="00090DF5">
            <w:pPr>
              <w:pStyle w:val="TAC"/>
              <w:rPr>
                <w:rFonts w:ascii="Times New Roman" w:hAnsi="Times New Roman"/>
                <w:color w:val="000000"/>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719D07C1" w14:textId="77777777" w:rsidR="00F93161" w:rsidRPr="00332D8C" w:rsidRDefault="00F93161" w:rsidP="00090DF5">
            <w:pPr>
              <w:pStyle w:val="TAC"/>
              <w:rPr>
                <w:rFonts w:ascii="Times New Roman" w:hAnsi="Times New Roman"/>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03F6C9A" w14:textId="77777777" w:rsidR="00F93161" w:rsidRPr="00332D8C" w:rsidRDefault="00F93161" w:rsidP="00090DF5">
            <w:pPr>
              <w:pStyle w:val="TAC"/>
              <w:rPr>
                <w:rFonts w:ascii="Times New Roman" w:hAnsi="Times New Roman"/>
                <w:color w:val="000000"/>
                <w:sz w:val="20"/>
              </w:rPr>
            </w:pPr>
          </w:p>
        </w:tc>
      </w:tr>
      <w:tr w:rsidR="00F93161" w:rsidRPr="004253A1" w14:paraId="5CAB875F" w14:textId="77777777" w:rsidTr="00B86AB4">
        <w:trPr>
          <w:cantSplit/>
          <w:jc w:val="center"/>
        </w:trPr>
        <w:tc>
          <w:tcPr>
            <w:tcW w:w="0" w:type="auto"/>
            <w:vMerge w:val="restart"/>
            <w:tcBorders>
              <w:left w:val="single" w:sz="4" w:space="0" w:color="auto"/>
              <w:right w:val="single" w:sz="4" w:space="0" w:color="auto"/>
            </w:tcBorders>
            <w:vAlign w:val="center"/>
          </w:tcPr>
          <w:p w14:paraId="13D9E21C"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48</w:t>
            </w:r>
          </w:p>
        </w:tc>
        <w:tc>
          <w:tcPr>
            <w:tcW w:w="2268" w:type="dxa"/>
            <w:tcBorders>
              <w:top w:val="single" w:sz="4" w:space="0" w:color="auto"/>
              <w:left w:val="nil"/>
              <w:bottom w:val="single" w:sz="4" w:space="0" w:color="auto"/>
              <w:right w:val="single" w:sz="4" w:space="0" w:color="auto"/>
            </w:tcBorders>
          </w:tcPr>
          <w:p w14:paraId="28C40B30"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(8,3)</w:t>
            </w:r>
          </w:p>
        </w:tc>
        <w:tc>
          <w:tcPr>
            <w:tcW w:w="2268" w:type="dxa"/>
            <w:tcBorders>
              <w:top w:val="single" w:sz="4" w:space="0" w:color="auto"/>
              <w:left w:val="nil"/>
              <w:bottom w:val="single" w:sz="4" w:space="0" w:color="auto"/>
              <w:right w:val="single" w:sz="4" w:space="0" w:color="auto"/>
            </w:tcBorders>
          </w:tcPr>
          <w:p w14:paraId="03EE0110"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0A67773F" w14:textId="77777777" w:rsidTr="00B86AB4">
        <w:trPr>
          <w:cantSplit/>
          <w:jc w:val="center"/>
        </w:trPr>
        <w:tc>
          <w:tcPr>
            <w:tcW w:w="0" w:type="auto"/>
            <w:vMerge/>
            <w:tcBorders>
              <w:left w:val="single" w:sz="4" w:space="0" w:color="auto"/>
              <w:right w:val="single" w:sz="4" w:space="0" w:color="auto"/>
            </w:tcBorders>
            <w:vAlign w:val="center"/>
          </w:tcPr>
          <w:p w14:paraId="3B752912"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18B55E0D"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(6,4)</w:t>
            </w:r>
          </w:p>
        </w:tc>
        <w:tc>
          <w:tcPr>
            <w:tcW w:w="2268" w:type="dxa"/>
            <w:tcBorders>
              <w:top w:val="single" w:sz="4" w:space="0" w:color="auto"/>
              <w:left w:val="nil"/>
              <w:bottom w:val="single" w:sz="4" w:space="0" w:color="auto"/>
              <w:right w:val="single" w:sz="4" w:space="0" w:color="auto"/>
            </w:tcBorders>
          </w:tcPr>
          <w:p w14:paraId="00E5C948"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495F3105"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3E56662F"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139AE43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(12,2)</w:t>
            </w:r>
          </w:p>
        </w:tc>
        <w:tc>
          <w:tcPr>
            <w:tcW w:w="2268" w:type="dxa"/>
            <w:tcBorders>
              <w:top w:val="single" w:sz="4" w:space="0" w:color="auto"/>
              <w:left w:val="nil"/>
              <w:bottom w:val="single" w:sz="4" w:space="0" w:color="auto"/>
              <w:right w:val="single" w:sz="4" w:space="0" w:color="auto"/>
            </w:tcBorders>
          </w:tcPr>
          <w:p w14:paraId="3830F62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7970E6" w14:paraId="51AA8433" w14:textId="77777777" w:rsidTr="00B86AB4">
        <w:trPr>
          <w:cantSplit/>
          <w:jc w:val="center"/>
        </w:trPr>
        <w:tc>
          <w:tcPr>
            <w:tcW w:w="0" w:type="auto"/>
            <w:vMerge w:val="restart"/>
            <w:tcBorders>
              <w:top w:val="single" w:sz="4" w:space="0" w:color="auto"/>
              <w:left w:val="single" w:sz="4" w:space="0" w:color="auto"/>
              <w:right w:val="single" w:sz="4" w:space="0" w:color="auto"/>
            </w:tcBorders>
            <w:vAlign w:val="center"/>
          </w:tcPr>
          <w:p w14:paraId="63E86F45"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64</w:t>
            </w:r>
          </w:p>
        </w:tc>
        <w:tc>
          <w:tcPr>
            <w:tcW w:w="2268" w:type="dxa"/>
            <w:tcBorders>
              <w:top w:val="single" w:sz="4" w:space="0" w:color="auto"/>
              <w:left w:val="nil"/>
              <w:bottom w:val="single" w:sz="4" w:space="0" w:color="auto"/>
              <w:right w:val="single" w:sz="4" w:space="0" w:color="auto"/>
            </w:tcBorders>
          </w:tcPr>
          <w:p w14:paraId="67019DD4"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(8,4)</w:t>
            </w:r>
          </w:p>
        </w:tc>
        <w:tc>
          <w:tcPr>
            <w:tcW w:w="2268" w:type="dxa"/>
            <w:tcBorders>
              <w:top w:val="single" w:sz="4" w:space="0" w:color="auto"/>
              <w:left w:val="nil"/>
              <w:bottom w:val="single" w:sz="4" w:space="0" w:color="auto"/>
              <w:right w:val="single" w:sz="4" w:space="0" w:color="auto"/>
            </w:tcBorders>
          </w:tcPr>
          <w:p w14:paraId="4410C035"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7970E6" w14:paraId="37B91F58" w14:textId="77777777" w:rsidTr="00B86AB4">
        <w:trPr>
          <w:cantSplit/>
          <w:jc w:val="center"/>
        </w:trPr>
        <w:tc>
          <w:tcPr>
            <w:tcW w:w="0" w:type="auto"/>
            <w:vMerge/>
            <w:tcBorders>
              <w:left w:val="single" w:sz="4" w:space="0" w:color="auto"/>
              <w:right w:val="single" w:sz="4" w:space="0" w:color="auto"/>
            </w:tcBorders>
            <w:vAlign w:val="center"/>
          </w:tcPr>
          <w:p w14:paraId="159E754B"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B066CC6"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(16,2)</w:t>
            </w:r>
          </w:p>
        </w:tc>
        <w:tc>
          <w:tcPr>
            <w:tcW w:w="2268" w:type="dxa"/>
            <w:tcBorders>
              <w:top w:val="single" w:sz="4" w:space="0" w:color="auto"/>
              <w:left w:val="nil"/>
              <w:bottom w:val="single" w:sz="4" w:space="0" w:color="auto"/>
              <w:right w:val="single" w:sz="4" w:space="0" w:color="auto"/>
            </w:tcBorders>
          </w:tcPr>
          <w:p w14:paraId="4087E06A"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CF6DB3" w14:paraId="319DE91E"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53F44ED4"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5E810F6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(32,1)</w:t>
            </w:r>
          </w:p>
        </w:tc>
        <w:tc>
          <w:tcPr>
            <w:tcW w:w="2268" w:type="dxa"/>
            <w:tcBorders>
              <w:top w:val="single" w:sz="4" w:space="0" w:color="auto"/>
              <w:left w:val="nil"/>
              <w:bottom w:val="single" w:sz="4" w:space="0" w:color="auto"/>
              <w:right w:val="single" w:sz="4" w:space="0" w:color="auto"/>
            </w:tcBorders>
          </w:tcPr>
          <w:p w14:paraId="1837D974"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(4,1)</w:t>
            </w:r>
          </w:p>
        </w:tc>
      </w:tr>
      <w:tr w:rsidR="00F93161" w:rsidRPr="004253A1" w14:paraId="05927DC2" w14:textId="77777777" w:rsidTr="00B86AB4">
        <w:trPr>
          <w:cantSplit/>
          <w:jc w:val="center"/>
        </w:trPr>
        <w:tc>
          <w:tcPr>
            <w:tcW w:w="0" w:type="auto"/>
            <w:vMerge w:val="restart"/>
            <w:tcBorders>
              <w:left w:val="single" w:sz="4" w:space="0" w:color="auto"/>
              <w:right w:val="single" w:sz="4" w:space="0" w:color="auto"/>
            </w:tcBorders>
            <w:vAlign w:val="center"/>
          </w:tcPr>
          <w:p w14:paraId="17A5C5C8"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96</w:t>
            </w:r>
          </w:p>
        </w:tc>
        <w:tc>
          <w:tcPr>
            <w:tcW w:w="2268" w:type="dxa"/>
            <w:tcBorders>
              <w:top w:val="single" w:sz="4" w:space="0" w:color="auto"/>
              <w:left w:val="nil"/>
              <w:bottom w:val="single" w:sz="4" w:space="0" w:color="auto"/>
              <w:right w:val="single" w:sz="4" w:space="0" w:color="auto"/>
            </w:tcBorders>
          </w:tcPr>
          <w:p w14:paraId="4DA157BB"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(8,6)</w:t>
            </w:r>
          </w:p>
        </w:tc>
        <w:tc>
          <w:tcPr>
            <w:tcW w:w="2268" w:type="dxa"/>
            <w:tcBorders>
              <w:top w:val="single" w:sz="4" w:space="0" w:color="auto"/>
              <w:left w:val="nil"/>
              <w:bottom w:val="single" w:sz="4" w:space="0" w:color="auto"/>
              <w:right w:val="single" w:sz="4" w:space="0" w:color="auto"/>
            </w:tcBorders>
          </w:tcPr>
          <w:p w14:paraId="41AF851D"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4AAE1779" w14:textId="77777777" w:rsidTr="00B86AB4">
        <w:trPr>
          <w:cantSplit/>
          <w:jc w:val="center"/>
        </w:trPr>
        <w:tc>
          <w:tcPr>
            <w:tcW w:w="0" w:type="auto"/>
            <w:vMerge/>
            <w:tcBorders>
              <w:left w:val="single" w:sz="4" w:space="0" w:color="auto"/>
              <w:right w:val="single" w:sz="4" w:space="0" w:color="auto"/>
            </w:tcBorders>
            <w:vAlign w:val="center"/>
          </w:tcPr>
          <w:p w14:paraId="5FEF353F"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6DA8D72"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(12,4)</w:t>
            </w:r>
          </w:p>
        </w:tc>
        <w:tc>
          <w:tcPr>
            <w:tcW w:w="2268" w:type="dxa"/>
            <w:tcBorders>
              <w:top w:val="single" w:sz="4" w:space="0" w:color="auto"/>
              <w:left w:val="nil"/>
              <w:bottom w:val="single" w:sz="4" w:space="0" w:color="auto"/>
              <w:right w:val="single" w:sz="4" w:space="0" w:color="auto"/>
            </w:tcBorders>
          </w:tcPr>
          <w:p w14:paraId="39714D45"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3DD1E855" w14:textId="77777777" w:rsidTr="00B86AB4">
        <w:trPr>
          <w:cantSplit/>
          <w:jc w:val="center"/>
        </w:trPr>
        <w:tc>
          <w:tcPr>
            <w:tcW w:w="0" w:type="auto"/>
            <w:vMerge/>
            <w:tcBorders>
              <w:left w:val="single" w:sz="4" w:space="0" w:color="auto"/>
              <w:right w:val="single" w:sz="4" w:space="0" w:color="auto"/>
            </w:tcBorders>
            <w:vAlign w:val="center"/>
          </w:tcPr>
          <w:p w14:paraId="13C75AC5"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1F1FAED"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(16,3)</w:t>
            </w:r>
          </w:p>
        </w:tc>
        <w:tc>
          <w:tcPr>
            <w:tcW w:w="2268" w:type="dxa"/>
            <w:tcBorders>
              <w:top w:val="single" w:sz="4" w:space="0" w:color="auto"/>
              <w:left w:val="nil"/>
              <w:bottom w:val="single" w:sz="4" w:space="0" w:color="auto"/>
              <w:right w:val="single" w:sz="4" w:space="0" w:color="auto"/>
            </w:tcBorders>
          </w:tcPr>
          <w:p w14:paraId="1B343B4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19520D11" w14:textId="77777777" w:rsidTr="00B86AB4">
        <w:trPr>
          <w:cantSplit/>
          <w:jc w:val="center"/>
        </w:trPr>
        <w:tc>
          <w:tcPr>
            <w:tcW w:w="0" w:type="auto"/>
            <w:vMerge/>
            <w:tcBorders>
              <w:left w:val="single" w:sz="4" w:space="0" w:color="auto"/>
              <w:right w:val="single" w:sz="4" w:space="0" w:color="auto"/>
            </w:tcBorders>
            <w:vAlign w:val="center"/>
          </w:tcPr>
          <w:p w14:paraId="38CAD5CD"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5878F9E7" w14:textId="77777777" w:rsidR="00F93161" w:rsidRPr="00332D8C" w:rsidRDefault="00F93161" w:rsidP="00B86AB4">
            <w:pPr>
              <w:pStyle w:val="TAC"/>
              <w:rPr>
                <w:rFonts w:ascii="Times New Roman" w:hAnsi="Times New Roman"/>
                <w:color w:val="000000"/>
                <w:sz w:val="20"/>
              </w:rPr>
            </w:pPr>
            <w:r w:rsidRPr="00332D8C">
              <w:rPr>
                <w:rFonts w:ascii="Times New Roman" w:eastAsia="宋体" w:hAnsi="Times New Roman"/>
                <w:color w:val="000000"/>
                <w:sz w:val="20"/>
              </w:rPr>
              <w:t>（</w:t>
            </w:r>
            <w:r w:rsidRPr="00332D8C">
              <w:rPr>
                <w:rFonts w:ascii="Times New Roman" w:hAnsi="Times New Roman"/>
                <w:color w:val="000000"/>
                <w:sz w:val="20"/>
              </w:rPr>
              <w:t>24,2</w:t>
            </w:r>
            <w:r w:rsidRPr="00332D8C">
              <w:rPr>
                <w:rFonts w:ascii="Times New Roman" w:eastAsia="宋体" w:hAnsi="Times New Roman"/>
                <w:color w:val="000000"/>
                <w:sz w:val="20"/>
              </w:rPr>
              <w:t>）</w:t>
            </w:r>
          </w:p>
        </w:tc>
        <w:tc>
          <w:tcPr>
            <w:tcW w:w="2268" w:type="dxa"/>
            <w:tcBorders>
              <w:top w:val="single" w:sz="4" w:space="0" w:color="auto"/>
              <w:left w:val="nil"/>
              <w:bottom w:val="single" w:sz="4" w:space="0" w:color="auto"/>
              <w:right w:val="single" w:sz="4" w:space="0" w:color="auto"/>
            </w:tcBorders>
          </w:tcPr>
          <w:p w14:paraId="34180A5B"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4253A1" w14:paraId="0D08B886"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7BCC0E01"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5E422B7B"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(48,1)</w:t>
            </w:r>
          </w:p>
        </w:tc>
        <w:tc>
          <w:tcPr>
            <w:tcW w:w="2268" w:type="dxa"/>
            <w:tcBorders>
              <w:top w:val="single" w:sz="4" w:space="0" w:color="auto"/>
              <w:left w:val="nil"/>
              <w:bottom w:val="single" w:sz="4" w:space="0" w:color="auto"/>
              <w:right w:val="single" w:sz="4" w:space="0" w:color="auto"/>
            </w:tcBorders>
          </w:tcPr>
          <w:p w14:paraId="2B8AF5E9"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(4,1)</w:t>
            </w:r>
          </w:p>
        </w:tc>
      </w:tr>
      <w:tr w:rsidR="00F93161" w:rsidRPr="007970E6" w14:paraId="5EC0E218" w14:textId="77777777" w:rsidTr="00B86AB4">
        <w:trPr>
          <w:cantSplit/>
          <w:jc w:val="center"/>
        </w:trPr>
        <w:tc>
          <w:tcPr>
            <w:tcW w:w="0" w:type="auto"/>
            <w:vMerge w:val="restart"/>
            <w:tcBorders>
              <w:top w:val="single" w:sz="4" w:space="0" w:color="auto"/>
              <w:left w:val="single" w:sz="4" w:space="0" w:color="auto"/>
              <w:right w:val="single" w:sz="4" w:space="0" w:color="auto"/>
            </w:tcBorders>
            <w:vAlign w:val="center"/>
          </w:tcPr>
          <w:p w14:paraId="229BAE18"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128</w:t>
            </w:r>
          </w:p>
        </w:tc>
        <w:tc>
          <w:tcPr>
            <w:tcW w:w="2268" w:type="dxa"/>
            <w:tcBorders>
              <w:top w:val="single" w:sz="4" w:space="0" w:color="auto"/>
              <w:left w:val="nil"/>
              <w:bottom w:val="single" w:sz="4" w:space="0" w:color="auto"/>
              <w:right w:val="single" w:sz="4" w:space="0" w:color="auto"/>
            </w:tcBorders>
          </w:tcPr>
          <w:p w14:paraId="49729826"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(8,8)</w:t>
            </w:r>
          </w:p>
        </w:tc>
        <w:tc>
          <w:tcPr>
            <w:tcW w:w="2268" w:type="dxa"/>
            <w:tcBorders>
              <w:top w:val="single" w:sz="4" w:space="0" w:color="auto"/>
              <w:left w:val="nil"/>
              <w:bottom w:val="single" w:sz="4" w:space="0" w:color="auto"/>
              <w:right w:val="single" w:sz="4" w:space="0" w:color="auto"/>
            </w:tcBorders>
          </w:tcPr>
          <w:p w14:paraId="4C43C3F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7970E6" w14:paraId="3C844C63" w14:textId="77777777" w:rsidTr="00B86AB4">
        <w:trPr>
          <w:cantSplit/>
          <w:jc w:val="center"/>
        </w:trPr>
        <w:tc>
          <w:tcPr>
            <w:tcW w:w="0" w:type="auto"/>
            <w:vMerge/>
            <w:tcBorders>
              <w:left w:val="single" w:sz="4" w:space="0" w:color="auto"/>
              <w:right w:val="single" w:sz="4" w:space="0" w:color="auto"/>
            </w:tcBorders>
            <w:vAlign w:val="center"/>
          </w:tcPr>
          <w:p w14:paraId="28AEA1FD"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E8936A2"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(16,4)</w:t>
            </w:r>
          </w:p>
        </w:tc>
        <w:tc>
          <w:tcPr>
            <w:tcW w:w="2268" w:type="dxa"/>
            <w:tcBorders>
              <w:top w:val="single" w:sz="4" w:space="0" w:color="auto"/>
              <w:left w:val="nil"/>
              <w:bottom w:val="single" w:sz="4" w:space="0" w:color="auto"/>
              <w:right w:val="single" w:sz="4" w:space="0" w:color="auto"/>
            </w:tcBorders>
          </w:tcPr>
          <w:p w14:paraId="0101C8E3"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7970E6" w14:paraId="7FBA4F69" w14:textId="77777777" w:rsidTr="00B86AB4">
        <w:trPr>
          <w:cantSplit/>
          <w:jc w:val="center"/>
        </w:trPr>
        <w:tc>
          <w:tcPr>
            <w:tcW w:w="0" w:type="auto"/>
            <w:vMerge/>
            <w:tcBorders>
              <w:left w:val="single" w:sz="4" w:space="0" w:color="auto"/>
              <w:right w:val="single" w:sz="4" w:space="0" w:color="auto"/>
            </w:tcBorders>
            <w:vAlign w:val="center"/>
          </w:tcPr>
          <w:p w14:paraId="3A7333FA"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09DE418"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(32,2)</w:t>
            </w:r>
          </w:p>
        </w:tc>
        <w:tc>
          <w:tcPr>
            <w:tcW w:w="2268" w:type="dxa"/>
            <w:tcBorders>
              <w:top w:val="single" w:sz="4" w:space="0" w:color="auto"/>
              <w:left w:val="nil"/>
              <w:bottom w:val="single" w:sz="4" w:space="0" w:color="auto"/>
              <w:right w:val="single" w:sz="4" w:space="0" w:color="auto"/>
            </w:tcBorders>
          </w:tcPr>
          <w:p w14:paraId="74446A98"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(4,4)</w:t>
            </w:r>
          </w:p>
        </w:tc>
      </w:tr>
      <w:tr w:rsidR="00F93161" w:rsidRPr="007970E6" w14:paraId="624ABB7B"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29857BA3" w14:textId="77777777" w:rsidR="00F93161" w:rsidRPr="00332D8C" w:rsidRDefault="00F93161"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00E4E5E0"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(64,1)</w:t>
            </w:r>
          </w:p>
        </w:tc>
        <w:tc>
          <w:tcPr>
            <w:tcW w:w="2268" w:type="dxa"/>
            <w:tcBorders>
              <w:top w:val="single" w:sz="4" w:space="0" w:color="auto"/>
              <w:left w:val="nil"/>
              <w:bottom w:val="single" w:sz="4" w:space="0" w:color="auto"/>
              <w:right w:val="single" w:sz="4" w:space="0" w:color="auto"/>
            </w:tcBorders>
          </w:tcPr>
          <w:p w14:paraId="685364B1" w14:textId="77777777" w:rsidR="00F93161" w:rsidRPr="00332D8C" w:rsidRDefault="00F93161" w:rsidP="00B86AB4">
            <w:pPr>
              <w:pStyle w:val="TAC"/>
              <w:rPr>
                <w:rFonts w:ascii="Times New Roman" w:hAnsi="Times New Roman"/>
                <w:color w:val="000000"/>
                <w:sz w:val="20"/>
              </w:rPr>
            </w:pPr>
            <w:r w:rsidRPr="00332D8C">
              <w:rPr>
                <w:rFonts w:ascii="Times New Roman" w:hAnsi="Times New Roman"/>
                <w:color w:val="000000"/>
                <w:sz w:val="20"/>
              </w:rPr>
              <w:t>(4,1)</w:t>
            </w:r>
          </w:p>
        </w:tc>
      </w:tr>
    </w:tbl>
    <w:p w14:paraId="231A8F62" w14:textId="2405BD93" w:rsidR="00CB6076" w:rsidRPr="00EE6124" w:rsidRDefault="00CB6076" w:rsidP="00CB6076">
      <w:pPr>
        <w:rPr>
          <w:b/>
          <w:i/>
          <w:lang w:eastAsia="zh-CN"/>
        </w:rPr>
      </w:pPr>
      <w:r w:rsidRPr="00D90445">
        <w:rPr>
          <w:b/>
          <w:i/>
          <w:lang w:eastAsia="zh-CN"/>
        </w:rPr>
        <w:t xml:space="preserve">Proposal </w:t>
      </w:r>
      <w:r w:rsidR="0085126F">
        <w:rPr>
          <w:b/>
          <w:i/>
          <w:lang w:eastAsia="zh-CN"/>
        </w:rPr>
        <w:t>2</w:t>
      </w:r>
      <w:r w:rsidRPr="00D90445">
        <w:rPr>
          <w:b/>
          <w:i/>
          <w:lang w:eastAsia="zh-CN"/>
        </w:rPr>
        <w:t>:</w:t>
      </w:r>
      <w:r>
        <w:rPr>
          <w:b/>
          <w:i/>
          <w:lang w:eastAsia="zh-CN"/>
        </w:rPr>
        <w:t xml:space="preserve"> </w:t>
      </w:r>
      <w:r>
        <w:rPr>
          <w:rFonts w:hint="eastAsia"/>
          <w:b/>
          <w:i/>
          <w:lang w:eastAsia="zh-CN"/>
        </w:rPr>
        <w:t>When</w:t>
      </w:r>
      <w:r>
        <w:rPr>
          <w:b/>
          <w:i/>
          <w:lang w:eastAsia="zh-CN"/>
        </w:rPr>
        <w:t xml:space="preserve"> </w:t>
      </w:r>
      <m:oMath>
        <m:r>
          <m:rPr>
            <m:sty m:val="b"/>
          </m:rPr>
          <w:rPr>
            <w:rFonts w:ascii="Cambria Math" w:hAnsi="Cambria Math"/>
            <w:lang w:eastAsia="zh-CN"/>
          </w:rPr>
          <m:t>32</m:t>
        </m:r>
      </m:oMath>
      <w:r w:rsidR="00A95742" w:rsidRPr="00A95742">
        <w:rPr>
          <w:rFonts w:hint="eastAsia"/>
          <w:b/>
          <w:lang w:eastAsia="zh-CN"/>
        </w:rPr>
        <w:t xml:space="preserve"> </w:t>
      </w:r>
      <w:r w:rsidR="00A95742" w:rsidRPr="00A95742">
        <w:rPr>
          <w:b/>
          <w:lang w:eastAsia="zh-CN"/>
        </w:rPr>
        <w:t>&lt;</w:t>
      </w:r>
      <m:oMath>
        <m:sSub>
          <m:sSubPr>
            <m:ctrlPr>
              <w:rPr>
                <w:rFonts w:ascii="Cambria Math" w:hAnsi="Cambria Math"/>
                <w:b/>
                <w:lang w:eastAsia="zh-CN"/>
              </w:rPr>
            </m:ctrlPr>
          </m:sSubPr>
          <m:e>
            <m:r>
              <m:rPr>
                <m:sty m:val="bi"/>
              </m:rPr>
              <w:rPr>
                <w:rFonts w:ascii="Cambria Math" w:hAnsi="Cambria Math"/>
                <w:lang w:eastAsia="zh-CN"/>
              </w:rPr>
              <m:t xml:space="preserve"> P</m:t>
            </m:r>
          </m:e>
          <m:sub>
            <m:r>
              <m:rPr>
                <m:nor/>
              </m:rPr>
              <w:rPr>
                <w:b/>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sidR="009F4C76">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sidR="00163D82">
        <w:rPr>
          <w:b/>
          <w:i/>
          <w:lang w:eastAsia="zh-CN"/>
        </w:rPr>
        <w:t xml:space="preserve"> </w:t>
      </w:r>
      <w:r w:rsidR="00163D82" w:rsidRPr="00163D82">
        <w:rPr>
          <w:b/>
          <w:bCs/>
          <w:i/>
          <w:iCs/>
          <w:lang w:eastAsia="zh-CN"/>
        </w:rPr>
        <w:t xml:space="preserve">values of </w:t>
      </w:r>
      <w:r w:rsidRPr="00163D82">
        <w:rPr>
          <w:b/>
          <w:bCs/>
          <w:i/>
          <w:iCs/>
          <w:lang w:eastAsia="zh-CN"/>
        </w:rPr>
        <w:t xml:space="preserve">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sidR="00C23C19">
        <w:rPr>
          <w:b/>
          <w:i/>
          <w:lang w:eastAsia="zh-CN"/>
        </w:rPr>
        <w:t>2</w:t>
      </w:r>
      <w:r w:rsidR="009F4C76">
        <w:rPr>
          <w:b/>
          <w:i/>
          <w:lang w:eastAsia="zh-CN"/>
        </w:rPr>
        <w:t xml:space="preserve"> </w:t>
      </w:r>
      <w:r w:rsidR="009F4C76" w:rsidRPr="00EE6124">
        <w:rPr>
          <w:b/>
          <w:i/>
          <w:lang w:eastAsia="zh-CN"/>
        </w:rPr>
        <w:t>could be</w:t>
      </w:r>
      <w:r w:rsidR="00232993">
        <w:rPr>
          <w:b/>
          <w:i/>
          <w:lang w:eastAsia="zh-CN"/>
        </w:rPr>
        <w:t xml:space="preserve"> considered</w:t>
      </w:r>
      <w:r w:rsidR="009F4C76" w:rsidRPr="00EE6124">
        <w:rPr>
          <w:b/>
          <w:i/>
          <w:lang w:eastAsia="zh-CN"/>
        </w:rPr>
        <w:t xml:space="preserve"> </w:t>
      </w:r>
      <w:r w:rsidR="006B3DB0">
        <w:rPr>
          <w:b/>
          <w:i/>
          <w:lang w:eastAsia="zh-CN"/>
        </w:rPr>
        <w:t>as a starting point</w:t>
      </w:r>
      <w:r w:rsidRPr="00EE6124">
        <w:rPr>
          <w:b/>
          <w:i/>
          <w:lang w:eastAsia="zh-CN"/>
        </w:rPr>
        <w:t xml:space="preserve">. </w:t>
      </w:r>
    </w:p>
    <w:p w14:paraId="632F508A" w14:textId="5101A3DA" w:rsidR="00E540ED" w:rsidRPr="00E540ED" w:rsidRDefault="00D32D2E" w:rsidP="00F93161">
      <w:pPr>
        <w:rPr>
          <w:b/>
          <w:bCs/>
          <w:u w:val="single"/>
          <w:lang w:eastAsia="zh-CN"/>
        </w:rPr>
      </w:pPr>
      <w:r>
        <w:rPr>
          <w:b/>
          <w:bCs/>
          <w:u w:val="single"/>
          <w:lang w:eastAsia="zh-CN"/>
        </w:rPr>
        <w:t xml:space="preserve">Issue 2: </w:t>
      </w:r>
      <w:r w:rsidR="007E1555">
        <w:rPr>
          <w:b/>
          <w:bCs/>
          <w:u w:val="single"/>
          <w:lang w:eastAsia="zh-CN"/>
        </w:rPr>
        <w:t>How to configure m</w:t>
      </w:r>
      <w:r w:rsidR="00E540ED" w:rsidRPr="00E540ED">
        <w:rPr>
          <w:rFonts w:hint="eastAsia"/>
          <w:b/>
          <w:bCs/>
          <w:u w:val="single"/>
          <w:lang w:eastAsia="zh-CN"/>
        </w:rPr>
        <w:t>u</w:t>
      </w:r>
      <w:r w:rsidR="00E540ED" w:rsidRPr="00E540ED">
        <w:rPr>
          <w:b/>
          <w:bCs/>
          <w:u w:val="single"/>
          <w:lang w:eastAsia="zh-CN"/>
        </w:rPr>
        <w:t>ltiple CSI-RS resources</w:t>
      </w:r>
    </w:p>
    <w:p w14:paraId="49E4EB35" w14:textId="2213819A" w:rsidR="004A7319" w:rsidRDefault="00EF1C26" w:rsidP="00AB20E4">
      <w:pPr>
        <w:rPr>
          <w:lang w:eastAsia="zh-CN"/>
        </w:rPr>
      </w:pPr>
      <w:r w:rsidRPr="00EF1C26">
        <w:rPr>
          <w:lang w:eastAsia="zh-CN"/>
        </w:rPr>
        <w:t>When</w:t>
      </w:r>
      <w:r>
        <w:rPr>
          <w:lang w:eastAsia="zh-CN"/>
        </w:rPr>
        <w:t xml:space="preserve"> </w:t>
      </w:r>
      <m:oMath>
        <m:r>
          <m:rPr>
            <m:sty m:val="p"/>
          </m:rPr>
          <w:rPr>
            <w:rFonts w:ascii="Cambria Math" w:hAnsi="Cambria Math"/>
            <w:lang w:eastAsia="zh-CN"/>
          </w:rPr>
          <m:t>32</m:t>
        </m:r>
      </m:oMath>
      <w:r w:rsidR="001576D4" w:rsidRPr="00B92F5A">
        <w:rPr>
          <w:rFonts w:hint="eastAsia"/>
          <w:bCs/>
          <w:lang w:eastAsia="zh-CN"/>
        </w:rPr>
        <w:t xml:space="preserve"> </w:t>
      </w:r>
      <w:r w:rsidR="001576D4" w:rsidRPr="00B92F5A">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sidRPr="00EF1C26">
        <w:rPr>
          <w:rFonts w:hint="eastAsia"/>
          <w:lang w:eastAsia="zh-CN"/>
        </w:rPr>
        <w:t>,</w:t>
      </w:r>
      <w:r>
        <w:rPr>
          <w:lang w:eastAsia="zh-CN"/>
        </w:rPr>
        <w:t xml:space="preserve"> more than one CSI-RS resource</w:t>
      </w:r>
      <w:r w:rsidR="00D45FA0">
        <w:rPr>
          <w:lang w:eastAsia="zh-CN"/>
        </w:rPr>
        <w:t>s</w:t>
      </w:r>
      <w:r>
        <w:rPr>
          <w:lang w:eastAsia="zh-CN"/>
        </w:rPr>
        <w:t xml:space="preserve"> should be configu</w:t>
      </w:r>
      <w:r w:rsidR="00356DB8">
        <w:rPr>
          <w:lang w:eastAsia="zh-CN"/>
        </w:rPr>
        <w:t>rated</w:t>
      </w:r>
      <w:r w:rsidR="00FC4654">
        <w:rPr>
          <w:lang w:eastAsia="zh-CN"/>
        </w:rPr>
        <w:t xml:space="preserve"> for channel measurement (CMR)</w:t>
      </w:r>
      <w:r w:rsidR="00075BDD">
        <w:rPr>
          <w:lang w:eastAsia="zh-CN"/>
        </w:rPr>
        <w:t>, and any</w:t>
      </w:r>
      <w:r w:rsidR="00D80B86">
        <w:rPr>
          <w:lang w:eastAsia="zh-CN"/>
        </w:rPr>
        <w:t xml:space="preserve"> resource reuses legacy CSI-RS</w:t>
      </w:r>
      <w:r w:rsidR="00075BDD">
        <w:rPr>
          <w:lang w:eastAsia="zh-CN"/>
        </w:rPr>
        <w:t xml:space="preserve"> resource design. For Rel-18 CJT Type II codebook</w:t>
      </w:r>
      <w:r w:rsidR="00075BDD">
        <w:rPr>
          <w:rFonts w:hint="eastAsia"/>
          <w:lang w:eastAsia="zh-CN"/>
        </w:rPr>
        <w:t>,</w:t>
      </w:r>
      <w:r w:rsidR="00075BDD">
        <w:rPr>
          <w:lang w:eastAsia="zh-CN"/>
        </w:rPr>
        <w:t xml:space="preserve"> up to a total of 128 CSI-RS ports across N</w:t>
      </w:r>
      <w:r w:rsidR="00075BDD" w:rsidRPr="00576478">
        <w:rPr>
          <w:vertAlign w:val="subscript"/>
          <w:lang w:eastAsia="zh-CN"/>
        </w:rPr>
        <w:t>trp</w:t>
      </w:r>
      <w:r w:rsidR="00075BDD">
        <w:rPr>
          <w:lang w:eastAsia="zh-CN"/>
        </w:rPr>
        <w:t xml:space="preserve"> resources for CMR has been supported. The N</w:t>
      </w:r>
      <w:r w:rsidR="00075BDD" w:rsidRPr="00576478">
        <w:rPr>
          <w:vertAlign w:val="subscript"/>
          <w:lang w:eastAsia="zh-CN"/>
        </w:rPr>
        <w:t>trp</w:t>
      </w:r>
      <w:r w:rsidR="00075BDD">
        <w:rPr>
          <w:lang w:eastAsia="zh-CN"/>
        </w:rPr>
        <w:t xml:space="preserve"> resources from one CSI-RS resource set are configured with same number CSI-RS ports</w:t>
      </w:r>
      <w:r w:rsidR="005944BF">
        <w:rPr>
          <w:lang w:eastAsia="zh-CN"/>
        </w:rPr>
        <w:t>. T</w:t>
      </w:r>
      <w:r w:rsidR="00075BDD">
        <w:rPr>
          <w:lang w:eastAsia="zh-CN"/>
        </w:rPr>
        <w:t xml:space="preserve">he </w:t>
      </w:r>
      <w:r w:rsidR="005944BF">
        <w:rPr>
          <w:lang w:eastAsia="zh-CN"/>
        </w:rPr>
        <w:t xml:space="preserve">configuration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r>
          <m:rPr>
            <m:sty m:val="p"/>
          </m:rPr>
          <w:rPr>
            <w:rFonts w:ascii="Cambria Math" w:hAnsi="Cambria Math"/>
            <w:lang w:eastAsia="zh-CN"/>
          </w:rPr>
          <m:t xml:space="preserve"> </m:t>
        </m:r>
      </m:oMath>
      <w:r w:rsidR="005944BF" w:rsidRPr="00576478">
        <w:rPr>
          <w:rFonts w:hint="eastAsia"/>
          <w:lang w:eastAsia="zh-CN"/>
        </w:rPr>
        <w:t>a</w:t>
      </w:r>
      <w:r w:rsidR="005944BF" w:rsidRPr="00576478">
        <w:rPr>
          <w:lang w:eastAsia="zh-CN"/>
        </w:rPr>
        <w:t>nd</w:t>
      </w:r>
      <w:r w:rsidR="00081D3A">
        <w:rPr>
          <w:lang w:eastAsia="zh-CN"/>
        </w:rPr>
        <w:t xml:space="preserve"> </w:t>
      </w:r>
      <w:r w:rsidR="005944BF">
        <w:rPr>
          <w:lang w:eastAsia="zh-CN"/>
        </w:rPr>
        <w:t xml:space="preserve">corresponding values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5944BF">
        <w:rPr>
          <w:rFonts w:hint="eastAsia"/>
          <w:lang w:eastAsia="zh-CN"/>
        </w:rPr>
        <w:t xml:space="preserve"> </w:t>
      </w:r>
      <w:r w:rsidR="005944BF">
        <w:rPr>
          <w:lang w:eastAsia="zh-CN"/>
        </w:rPr>
        <w:t xml:space="preserve">are </w:t>
      </w:r>
      <w:r w:rsidR="00075BDD">
        <w:rPr>
          <w:lang w:eastAsia="zh-CN"/>
        </w:rPr>
        <w:t>same</w:t>
      </w:r>
      <w:r w:rsidR="00075BDD">
        <w:rPr>
          <w:rFonts w:hint="eastAsia"/>
          <w:lang w:eastAsia="zh-CN"/>
        </w:rPr>
        <w:t xml:space="preserve"> </w:t>
      </w:r>
      <w:r w:rsidR="00075BDD">
        <w:rPr>
          <w:lang w:eastAsia="zh-CN"/>
        </w:rPr>
        <w:t>for all resources</w:t>
      </w:r>
      <w:r w:rsidR="00075BDD">
        <w:rPr>
          <w:rFonts w:hint="eastAsia"/>
          <w:lang w:eastAsia="zh-CN"/>
        </w:rPr>
        <w:t>,</w:t>
      </w:r>
      <w:r w:rsidR="00075BDD">
        <w:rPr>
          <w:lang w:eastAsia="zh-CN"/>
        </w:rPr>
        <w:t xml:space="preserve"> and these resource</w:t>
      </w:r>
      <w:r w:rsidR="00BC00EB">
        <w:rPr>
          <w:lang w:eastAsia="zh-CN"/>
        </w:rPr>
        <w:t>s</w:t>
      </w:r>
      <w:r w:rsidR="00075BDD">
        <w:rPr>
          <w:lang w:eastAsia="zh-CN"/>
        </w:rPr>
        <w:t xml:space="preserve"> are configured in one or two adjacent slots. </w:t>
      </w:r>
      <w:r w:rsidR="00BC00EB">
        <w:rPr>
          <w:lang w:eastAsia="zh-CN"/>
        </w:rPr>
        <w:t xml:space="preserve">Each resource corresponds to one TRP. </w:t>
      </w:r>
      <w:r w:rsidR="00074141">
        <w:rPr>
          <w:rFonts w:hint="eastAsia"/>
          <w:lang w:eastAsia="zh-CN"/>
        </w:rPr>
        <w:t>Si</w:t>
      </w:r>
      <w:r w:rsidR="00074141">
        <w:rPr>
          <w:lang w:eastAsia="zh-CN"/>
        </w:rPr>
        <w:t xml:space="preserve">nce different TRPs could be different panels or different remote radio units, the CSI-RS ports from different CSI-RS resources </w:t>
      </w:r>
      <w:r w:rsidR="002B35EC">
        <w:rPr>
          <w:lang w:eastAsia="zh-CN"/>
        </w:rPr>
        <w:t xml:space="preserve">are independent. </w:t>
      </w:r>
      <w:r w:rsidR="00F9757F">
        <w:rPr>
          <w:lang w:eastAsia="zh-CN"/>
        </w:rPr>
        <w:t>I</w:t>
      </w:r>
      <w:r w:rsidR="00F9757F">
        <w:rPr>
          <w:rFonts w:hint="eastAsia"/>
          <w:lang w:eastAsia="zh-CN"/>
        </w:rPr>
        <w:t>t</w:t>
      </w:r>
      <w:r w:rsidR="00F9757F">
        <w:rPr>
          <w:lang w:eastAsia="zh-CN"/>
        </w:rPr>
        <w:t xml:space="preserve"> is not necessary to consider the spatial correlation of CSI-RS ports </w:t>
      </w:r>
      <w:r w:rsidR="0011481F">
        <w:rPr>
          <w:lang w:eastAsia="zh-CN"/>
        </w:rPr>
        <w:t>of</w:t>
      </w:r>
      <w:r w:rsidR="004F3440">
        <w:rPr>
          <w:lang w:eastAsia="zh-CN"/>
        </w:rPr>
        <w:t xml:space="preserve"> these</w:t>
      </w:r>
      <w:r w:rsidR="00F9757F">
        <w:rPr>
          <w:lang w:eastAsia="zh-CN"/>
        </w:rPr>
        <w:t xml:space="preserve"> resources. </w:t>
      </w:r>
      <w:r w:rsidR="002B35EC">
        <w:rPr>
          <w:rFonts w:hint="eastAsia"/>
          <w:lang w:eastAsia="zh-CN"/>
        </w:rPr>
        <w:t>Hen</w:t>
      </w:r>
      <w:r w:rsidR="002B35EC">
        <w:rPr>
          <w:lang w:eastAsia="zh-CN"/>
        </w:rPr>
        <w:t xml:space="preserve">ce, multiple CSI-RS resources could be configured in one or two adjacent slots without any </w:t>
      </w:r>
      <w:r w:rsidR="00540566">
        <w:rPr>
          <w:lang w:eastAsia="zh-CN"/>
        </w:rPr>
        <w:t xml:space="preserve">configuration </w:t>
      </w:r>
      <w:r w:rsidR="002B35EC">
        <w:rPr>
          <w:lang w:eastAsia="zh-CN"/>
        </w:rPr>
        <w:t xml:space="preserve">restriction. Different </w:t>
      </w:r>
      <w:r w:rsidR="005944BF">
        <w:rPr>
          <w:lang w:eastAsia="zh-CN"/>
        </w:rPr>
        <w:t xml:space="preserve">from </w:t>
      </w:r>
      <w:r w:rsidR="002B35EC">
        <w:rPr>
          <w:lang w:eastAsia="zh-CN"/>
        </w:rPr>
        <w:t>multiple TRPs CJT, up to 128 CSI-RS ports corresponds to one TRP. The</w:t>
      </w:r>
      <w:r w:rsidR="00F9757F">
        <w:rPr>
          <w:lang w:eastAsia="zh-CN"/>
        </w:rPr>
        <w:t xml:space="preserve"> spatial</w:t>
      </w:r>
      <w:r w:rsidR="002B35EC">
        <w:rPr>
          <w:lang w:eastAsia="zh-CN"/>
        </w:rPr>
        <w:t xml:space="preserve"> corre</w:t>
      </w:r>
      <w:r w:rsidR="00F9757F">
        <w:rPr>
          <w:lang w:eastAsia="zh-CN"/>
        </w:rPr>
        <w:t>lation of al</w:t>
      </w:r>
      <w:r w:rsidR="00F9757F">
        <w:rPr>
          <w:rFonts w:hint="eastAsia"/>
          <w:lang w:eastAsia="zh-CN"/>
        </w:rPr>
        <w:t>l</w:t>
      </w:r>
      <w:r w:rsidR="00F9757F">
        <w:rPr>
          <w:lang w:eastAsia="zh-CN"/>
        </w:rPr>
        <w:t xml:space="preserve"> CSI-RS ports</w:t>
      </w:r>
      <w:r w:rsidR="005944BF">
        <w:rPr>
          <w:lang w:eastAsia="zh-CN"/>
        </w:rPr>
        <w:t xml:space="preserve"> for all resources</w:t>
      </w:r>
      <w:r w:rsidR="00F9757F">
        <w:rPr>
          <w:lang w:eastAsia="zh-CN"/>
        </w:rPr>
        <w:t xml:space="preserve"> should be considered. </w:t>
      </w:r>
      <w:r w:rsidR="005944BF">
        <w:rPr>
          <w:lang w:eastAsia="zh-CN"/>
        </w:rPr>
        <w:t>Otherwise</w:t>
      </w:r>
      <w:r w:rsidR="00540566">
        <w:rPr>
          <w:lang w:eastAsia="zh-CN"/>
        </w:rPr>
        <w:t xml:space="preserve">, </w:t>
      </w:r>
      <w:r w:rsidR="00CF2C49">
        <w:rPr>
          <w:lang w:eastAsia="zh-CN"/>
        </w:rPr>
        <w:t xml:space="preserve">performance </w:t>
      </w:r>
      <w:r w:rsidR="005944BF">
        <w:rPr>
          <w:lang w:eastAsia="zh-CN"/>
        </w:rPr>
        <w:t>may be degraded</w:t>
      </w:r>
      <w:r w:rsidR="00CF2C49">
        <w:rPr>
          <w:lang w:eastAsia="zh-CN"/>
        </w:rPr>
        <w:t>. Our simulation results verify this</w:t>
      </w:r>
      <w:r w:rsidR="00540566">
        <w:rPr>
          <w:lang w:eastAsia="zh-CN"/>
        </w:rPr>
        <w:t xml:space="preserve"> as shown in Figure 1</w:t>
      </w:r>
      <w:r w:rsidR="00CF2C49">
        <w:rPr>
          <w:lang w:eastAsia="zh-CN"/>
        </w:rPr>
        <w:t>.</w:t>
      </w:r>
      <w:r w:rsidR="002446A1">
        <w:rPr>
          <w:lang w:eastAsia="zh-CN"/>
        </w:rPr>
        <w:t xml:space="preserve"> For simplicity, link-level simulation (LLS) is adopted</w:t>
      </w:r>
      <w:r w:rsidR="00B646DD">
        <w:rPr>
          <w:lang w:eastAsia="zh-CN"/>
        </w:rPr>
        <w:t xml:space="preserve"> </w:t>
      </w:r>
      <w:r w:rsidR="002446A1">
        <w:rPr>
          <w:lang w:eastAsia="zh-CN"/>
        </w:rPr>
        <w:t>and the simulation assumption of LLS could be found</w:t>
      </w:r>
      <w:r w:rsidR="00074583">
        <w:rPr>
          <w:lang w:eastAsia="zh-CN"/>
        </w:rPr>
        <w:t xml:space="preserve"> </w:t>
      </w:r>
      <w:r w:rsidR="002B4370">
        <w:rPr>
          <w:lang w:eastAsia="zh-CN"/>
        </w:rPr>
        <w:t>i</w:t>
      </w:r>
      <w:r w:rsidR="00074583">
        <w:rPr>
          <w:lang w:eastAsia="zh-CN"/>
        </w:rPr>
        <w:t xml:space="preserve">n </w:t>
      </w:r>
      <w:r w:rsidR="002B4370" w:rsidRPr="002B4370">
        <w:rPr>
          <w:lang w:eastAsia="zh-CN"/>
        </w:rPr>
        <w:t>Table A-1</w:t>
      </w:r>
      <w:r w:rsidR="002B4370">
        <w:rPr>
          <w:lang w:eastAsia="zh-CN"/>
        </w:rPr>
        <w:t xml:space="preserve"> </w:t>
      </w:r>
      <w:r w:rsidR="002446A1">
        <w:rPr>
          <w:lang w:eastAsia="zh-CN"/>
        </w:rPr>
        <w:t xml:space="preserve">in Appendix. </w:t>
      </w:r>
      <w:r w:rsidR="002B4370">
        <w:rPr>
          <w:lang w:eastAsia="zh-CN"/>
        </w:rPr>
        <w:t xml:space="preserve">In the </w:t>
      </w:r>
      <w:r w:rsidR="00DE6490">
        <w:rPr>
          <w:lang w:eastAsia="zh-CN"/>
        </w:rPr>
        <w:t>f</w:t>
      </w:r>
      <w:r w:rsidR="002B4370">
        <w:rPr>
          <w:lang w:eastAsia="zh-CN"/>
        </w:rPr>
        <w:t>igure,</w:t>
      </w:r>
      <w:r w:rsidR="004D3509">
        <w:rPr>
          <w:lang w:eastAsia="zh-CN"/>
        </w:rPr>
        <w:t xml:space="preserve"> the performa</w:t>
      </w:r>
      <w:r w:rsidR="001278AC">
        <w:rPr>
          <w:lang w:eastAsia="zh-CN"/>
        </w:rPr>
        <w:t>n</w:t>
      </w:r>
      <w:r w:rsidR="004D3509">
        <w:rPr>
          <w:lang w:eastAsia="zh-CN"/>
        </w:rPr>
        <w:t xml:space="preserve">ce comparison for </w:t>
      </w:r>
      <w:r w:rsidR="0076685F">
        <w:rPr>
          <w:lang w:eastAsia="zh-CN"/>
        </w:rPr>
        <w:t xml:space="preserve">two </w:t>
      </w:r>
      <w:r w:rsidR="00DA5351">
        <w:rPr>
          <w:lang w:eastAsia="zh-CN"/>
        </w:rPr>
        <w:t>CSI-RS resources with</w:t>
      </w:r>
      <w:r w:rsidR="004D3509">
        <w:rPr>
          <w:lang w:eastAsia="zh-CN"/>
        </w:rPr>
        <w:t xml:space="preserve"> 64 ports </w:t>
      </w:r>
      <w:r w:rsidR="00DE6490">
        <w:rPr>
          <w:lang w:eastAsia="zh-CN"/>
        </w:rPr>
        <w:t xml:space="preserve">respectively </w:t>
      </w:r>
      <w:r w:rsidR="004D3509">
        <w:rPr>
          <w:lang w:eastAsia="zh-CN"/>
        </w:rPr>
        <w:t>configurated in one and two ad</w:t>
      </w:r>
      <w:r w:rsidR="001278AC">
        <w:rPr>
          <w:lang w:eastAsia="zh-CN"/>
        </w:rPr>
        <w:t>jacent slots</w:t>
      </w:r>
      <w:r w:rsidR="00DE6490">
        <w:rPr>
          <w:lang w:eastAsia="zh-CN"/>
        </w:rPr>
        <w:t xml:space="preserve"> </w:t>
      </w:r>
      <w:r w:rsidR="001278AC">
        <w:rPr>
          <w:lang w:eastAsia="zh-CN"/>
        </w:rPr>
        <w:t>is given.</w:t>
      </w:r>
      <w:r w:rsidR="0076685F">
        <w:rPr>
          <w:lang w:eastAsia="zh-CN"/>
        </w:rPr>
        <w:t xml:space="preserve"> </w:t>
      </w:r>
      <w:r w:rsidR="001278AC">
        <w:rPr>
          <w:lang w:eastAsia="zh-CN"/>
        </w:rPr>
        <w:t>The configuration</w:t>
      </w:r>
      <w:r w:rsidR="006163A9">
        <w:rPr>
          <w:lang w:eastAsia="zh-CN"/>
        </w:rPr>
        <w:t>s</w:t>
      </w:r>
      <w:r w:rsidR="001278AC">
        <w:rPr>
          <w:lang w:eastAsia="zh-CN"/>
        </w:rPr>
        <w:t xml:space="preserve"> of two CSI-RS resources in one and two adjacent slots </w:t>
      </w:r>
      <w:r w:rsidR="006163A9">
        <w:rPr>
          <w:lang w:eastAsia="zh-CN"/>
        </w:rPr>
        <w:t>are</w:t>
      </w:r>
      <w:r w:rsidR="001278AC">
        <w:rPr>
          <w:lang w:eastAsia="zh-CN"/>
        </w:rPr>
        <w:t xml:space="preserve"> given in Figure 2. </w:t>
      </w:r>
      <w:r w:rsidR="006D2B25">
        <w:rPr>
          <w:lang w:eastAsia="zh-CN"/>
        </w:rPr>
        <w:t xml:space="preserve">In the figure, MCS is set to 4. </w:t>
      </w:r>
      <w:r w:rsidR="0035470A">
        <w:rPr>
          <w:lang w:eastAsia="zh-CN"/>
        </w:rPr>
        <w:t xml:space="preserve">We can observe that </w:t>
      </w:r>
      <w:r w:rsidR="00AA2552">
        <w:rPr>
          <w:lang w:eastAsia="zh-CN"/>
        </w:rPr>
        <w:t>about</w:t>
      </w:r>
      <w:r w:rsidR="0035470A">
        <w:rPr>
          <w:lang w:eastAsia="zh-CN"/>
        </w:rPr>
        <w:t xml:space="preserve"> 1 dB performance loss if the two CSI-RS resources are configured in two adjacent slots.</w:t>
      </w:r>
    </w:p>
    <w:p w14:paraId="7869B993" w14:textId="0E56ABC6" w:rsidR="00B86AB4" w:rsidRDefault="003C086D" w:rsidP="003376AA">
      <w:pPr>
        <w:jc w:val="center"/>
        <w:rPr>
          <w:lang w:eastAsia="zh-CN"/>
        </w:rPr>
      </w:pPr>
      <w:r>
        <w:rPr>
          <w:noProof/>
        </w:rPr>
        <w:drawing>
          <wp:inline distT="0" distB="0" distL="0" distR="0" wp14:anchorId="2E0890FD" wp14:editId="44719135">
            <wp:extent cx="3995875" cy="2135362"/>
            <wp:effectExtent l="0" t="0" r="5080" b="17780"/>
            <wp:docPr id="6" name="图表 6">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19ADC9" w14:textId="10893177" w:rsidR="003376AA" w:rsidRPr="00F1333B" w:rsidRDefault="003376AA" w:rsidP="003376AA">
      <w:pPr>
        <w:jc w:val="center"/>
        <w:rPr>
          <w:b/>
          <w:bCs/>
          <w:lang w:eastAsia="zh-CN"/>
        </w:rPr>
      </w:pPr>
      <w:r w:rsidRPr="00F1333B">
        <w:rPr>
          <w:rFonts w:hint="eastAsia"/>
          <w:b/>
          <w:bCs/>
          <w:lang w:eastAsia="zh-CN"/>
        </w:rPr>
        <w:t>F</w:t>
      </w:r>
      <w:r w:rsidRPr="00F1333B">
        <w:rPr>
          <w:b/>
          <w:bCs/>
          <w:lang w:eastAsia="zh-CN"/>
        </w:rPr>
        <w:t xml:space="preserve">igure 1: </w:t>
      </w:r>
      <w:r>
        <w:rPr>
          <w:b/>
          <w:bCs/>
          <w:lang w:eastAsia="zh-CN"/>
        </w:rPr>
        <w:t xml:space="preserve">Performance comparison </w:t>
      </w:r>
      <w:r w:rsidR="0012157B">
        <w:rPr>
          <w:b/>
          <w:bCs/>
          <w:lang w:eastAsia="zh-CN"/>
        </w:rPr>
        <w:t xml:space="preserve">of two </w:t>
      </w:r>
      <w:r w:rsidR="00784EEF">
        <w:rPr>
          <w:b/>
          <w:bCs/>
          <w:lang w:eastAsia="zh-CN"/>
        </w:rPr>
        <w:t>CSI-RS resource</w:t>
      </w:r>
      <w:r w:rsidR="00DA5351">
        <w:rPr>
          <w:b/>
          <w:bCs/>
          <w:lang w:eastAsia="zh-CN"/>
        </w:rPr>
        <w:t>s</w:t>
      </w:r>
      <w:r w:rsidR="00784EEF">
        <w:rPr>
          <w:b/>
          <w:bCs/>
          <w:lang w:eastAsia="zh-CN"/>
        </w:rPr>
        <w:t xml:space="preserve"> with </w:t>
      </w:r>
      <w:r w:rsidR="00DA5351">
        <w:rPr>
          <w:b/>
          <w:bCs/>
          <w:lang w:eastAsia="zh-CN"/>
        </w:rPr>
        <w:t>64</w:t>
      </w:r>
      <w:r w:rsidR="00784EEF">
        <w:rPr>
          <w:b/>
          <w:bCs/>
          <w:lang w:eastAsia="zh-CN"/>
        </w:rPr>
        <w:t xml:space="preserve"> ports </w:t>
      </w:r>
      <w:r w:rsidR="004D3509">
        <w:rPr>
          <w:b/>
          <w:bCs/>
          <w:lang w:eastAsia="zh-CN"/>
        </w:rPr>
        <w:t>configurated</w:t>
      </w:r>
      <w:r w:rsidR="00784EEF">
        <w:rPr>
          <w:b/>
          <w:bCs/>
          <w:lang w:eastAsia="zh-CN"/>
        </w:rPr>
        <w:t xml:space="preserve"> in one and two adjacent slot</w:t>
      </w:r>
      <w:r w:rsidR="00807B77">
        <w:rPr>
          <w:b/>
          <w:bCs/>
          <w:lang w:eastAsia="zh-CN"/>
        </w:rPr>
        <w:t>s</w:t>
      </w:r>
      <w:r w:rsidR="003D7D3A">
        <w:rPr>
          <w:b/>
          <w:bCs/>
          <w:lang w:eastAsia="zh-CN"/>
        </w:rPr>
        <w:t xml:space="preserve"> based on Rel-15 Type I codebook refinement</w:t>
      </w:r>
      <w:r w:rsidR="004D6101">
        <w:rPr>
          <w:b/>
          <w:bCs/>
          <w:lang w:eastAsia="zh-CN"/>
        </w:rPr>
        <w:t>, MCS=4</w:t>
      </w:r>
    </w:p>
    <w:p w14:paraId="1B363C8D" w14:textId="2B4547C8" w:rsidR="00204733" w:rsidRDefault="00CD01DF" w:rsidP="003376AA">
      <w:pPr>
        <w:jc w:val="center"/>
      </w:pPr>
      <w:r>
        <w:object w:dxaOrig="10180" w:dyaOrig="4840" w14:anchorId="13565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pt;height:131.8pt" o:ole="">
            <v:imagedata r:id="rId9" o:title=""/>
          </v:shape>
          <o:OLEObject Type="Embed" ProgID="Visio.Drawing.15" ShapeID="_x0000_i1025" DrawAspect="Content" ObjectID="_1769862645" r:id="rId10"/>
        </w:object>
      </w:r>
    </w:p>
    <w:p w14:paraId="7210468C" w14:textId="24004F33" w:rsidR="003376AA" w:rsidRDefault="003376AA" w:rsidP="003376AA">
      <w:pPr>
        <w:jc w:val="center"/>
      </w:pPr>
      <w:r w:rsidRPr="00F1333B">
        <w:rPr>
          <w:rFonts w:hint="eastAsia"/>
          <w:b/>
          <w:bCs/>
          <w:lang w:eastAsia="zh-CN"/>
        </w:rPr>
        <w:t>F</w:t>
      </w:r>
      <w:r w:rsidRPr="00F1333B">
        <w:rPr>
          <w:b/>
          <w:bCs/>
          <w:lang w:eastAsia="zh-CN"/>
        </w:rPr>
        <w:t xml:space="preserve">igure </w:t>
      </w:r>
      <w:r>
        <w:rPr>
          <w:b/>
          <w:bCs/>
          <w:lang w:eastAsia="zh-CN"/>
        </w:rPr>
        <w:t>2</w:t>
      </w:r>
      <w:r w:rsidRPr="00F1333B">
        <w:rPr>
          <w:b/>
          <w:bCs/>
          <w:lang w:eastAsia="zh-CN"/>
        </w:rPr>
        <w:t>:</w:t>
      </w:r>
      <w:r w:rsidR="00926F02">
        <w:rPr>
          <w:b/>
          <w:bCs/>
          <w:lang w:eastAsia="zh-CN"/>
        </w:rPr>
        <w:t xml:space="preserve"> </w:t>
      </w:r>
      <w:r w:rsidR="009C1F21">
        <w:rPr>
          <w:b/>
          <w:bCs/>
          <w:lang w:eastAsia="zh-CN"/>
        </w:rPr>
        <w:t xml:space="preserve">Two </w:t>
      </w:r>
      <w:r w:rsidR="00926F02">
        <w:rPr>
          <w:b/>
          <w:bCs/>
          <w:lang w:eastAsia="zh-CN"/>
        </w:rPr>
        <w:t xml:space="preserve">CSI-RS </w:t>
      </w:r>
      <w:r w:rsidR="007F79A9">
        <w:rPr>
          <w:b/>
          <w:bCs/>
          <w:lang w:eastAsia="zh-CN"/>
        </w:rPr>
        <w:t>resource</w:t>
      </w:r>
      <w:r w:rsidR="00311F7A">
        <w:rPr>
          <w:b/>
          <w:bCs/>
          <w:lang w:eastAsia="zh-CN"/>
        </w:rPr>
        <w:t>s</w:t>
      </w:r>
      <w:r w:rsidR="007F79A9">
        <w:rPr>
          <w:b/>
          <w:bCs/>
          <w:lang w:eastAsia="zh-CN"/>
        </w:rPr>
        <w:t xml:space="preserve"> </w:t>
      </w:r>
      <w:r w:rsidR="006929B4">
        <w:rPr>
          <w:b/>
          <w:bCs/>
          <w:lang w:eastAsia="zh-CN"/>
        </w:rPr>
        <w:t xml:space="preserve">with </w:t>
      </w:r>
      <w:r w:rsidR="00DA5351">
        <w:rPr>
          <w:b/>
          <w:bCs/>
          <w:lang w:eastAsia="zh-CN"/>
        </w:rPr>
        <w:t>64</w:t>
      </w:r>
      <w:r w:rsidR="006929B4">
        <w:rPr>
          <w:b/>
          <w:bCs/>
          <w:lang w:eastAsia="zh-CN"/>
        </w:rPr>
        <w:t xml:space="preserve"> ports </w:t>
      </w:r>
      <w:r w:rsidR="002D64E4">
        <w:rPr>
          <w:b/>
          <w:bCs/>
          <w:lang w:eastAsia="zh-CN"/>
        </w:rPr>
        <w:t>configurated</w:t>
      </w:r>
      <w:r w:rsidR="009C1F21">
        <w:rPr>
          <w:b/>
          <w:bCs/>
          <w:lang w:eastAsia="zh-CN"/>
        </w:rPr>
        <w:t xml:space="preserve"> in one </w:t>
      </w:r>
      <w:r w:rsidR="00311F7A">
        <w:rPr>
          <w:b/>
          <w:bCs/>
          <w:lang w:eastAsia="zh-CN"/>
        </w:rPr>
        <w:t>and</w:t>
      </w:r>
      <w:r w:rsidR="009C1F21">
        <w:rPr>
          <w:b/>
          <w:bCs/>
          <w:lang w:eastAsia="zh-CN"/>
        </w:rPr>
        <w:t xml:space="preserve"> two adjacent slot</w:t>
      </w:r>
      <w:r w:rsidR="00B25F13">
        <w:rPr>
          <w:b/>
          <w:bCs/>
          <w:lang w:eastAsia="zh-CN"/>
        </w:rPr>
        <w:t>s</w:t>
      </w:r>
      <w:r w:rsidR="00926F02">
        <w:rPr>
          <w:b/>
          <w:bCs/>
          <w:lang w:eastAsia="zh-CN"/>
        </w:rPr>
        <w:t xml:space="preserve"> </w:t>
      </w:r>
    </w:p>
    <w:p w14:paraId="661DA84F" w14:textId="13641FF5" w:rsidR="004A7319" w:rsidRPr="00576478" w:rsidRDefault="00CF2C49" w:rsidP="00AB20E4">
      <w:pPr>
        <w:rPr>
          <w:b/>
          <w:i/>
          <w:lang w:eastAsia="zh-CN"/>
        </w:rPr>
      </w:pPr>
      <w:r>
        <w:rPr>
          <w:b/>
          <w:i/>
          <w:lang w:eastAsia="zh-CN"/>
        </w:rPr>
        <w:t>Observation</w:t>
      </w:r>
      <w:r w:rsidRPr="00D90445">
        <w:rPr>
          <w:b/>
          <w:i/>
          <w:lang w:eastAsia="zh-CN"/>
        </w:rPr>
        <w:t xml:space="preserve"> </w:t>
      </w:r>
      <w:r>
        <w:rPr>
          <w:b/>
          <w:i/>
          <w:lang w:eastAsia="zh-CN"/>
        </w:rPr>
        <w:t>1</w:t>
      </w:r>
      <w:r w:rsidRPr="00D90445">
        <w:rPr>
          <w:b/>
          <w:i/>
          <w:lang w:eastAsia="zh-CN"/>
        </w:rPr>
        <w:t>:</w:t>
      </w:r>
      <w:r w:rsidR="00E70AA6">
        <w:rPr>
          <w:b/>
          <w:i/>
          <w:lang w:eastAsia="zh-CN"/>
        </w:rPr>
        <w:t xml:space="preserve"> </w:t>
      </w:r>
      <w:r w:rsidR="00CE735B">
        <w:rPr>
          <w:b/>
          <w:i/>
          <w:lang w:eastAsia="zh-CN"/>
        </w:rPr>
        <w:t>If two</w:t>
      </w:r>
      <w:r w:rsidR="00E70AA6">
        <w:rPr>
          <w:b/>
          <w:i/>
          <w:lang w:eastAsia="zh-CN"/>
        </w:rPr>
        <w:t xml:space="preserve"> CSI-RS resources are configured in two adjacent slots, it will lead to </w:t>
      </w:r>
      <w:r w:rsidR="005465B7">
        <w:rPr>
          <w:b/>
          <w:i/>
          <w:lang w:eastAsia="zh-CN"/>
        </w:rPr>
        <w:t>about</w:t>
      </w:r>
      <w:r w:rsidR="00E70AA6">
        <w:rPr>
          <w:b/>
          <w:i/>
          <w:lang w:eastAsia="zh-CN"/>
        </w:rPr>
        <w:t xml:space="preserve"> 1 dB performance loss compared with</w:t>
      </w:r>
      <w:r w:rsidR="006163A9">
        <w:rPr>
          <w:b/>
          <w:i/>
          <w:lang w:eastAsia="zh-CN"/>
        </w:rPr>
        <w:t xml:space="preserve"> the</w:t>
      </w:r>
      <w:r w:rsidR="00E70AA6">
        <w:rPr>
          <w:b/>
          <w:i/>
          <w:lang w:eastAsia="zh-CN"/>
        </w:rPr>
        <w:t xml:space="preserve"> </w:t>
      </w:r>
      <w:r w:rsidR="00921716">
        <w:rPr>
          <w:b/>
          <w:i/>
          <w:lang w:eastAsia="zh-CN"/>
        </w:rPr>
        <w:t>two</w:t>
      </w:r>
      <w:r w:rsidR="00E70AA6">
        <w:rPr>
          <w:b/>
          <w:i/>
          <w:lang w:eastAsia="zh-CN"/>
        </w:rPr>
        <w:t xml:space="preserve"> CSI-R</w:t>
      </w:r>
      <w:r w:rsidR="00E70AA6">
        <w:rPr>
          <w:rFonts w:hint="eastAsia"/>
          <w:b/>
          <w:i/>
          <w:lang w:eastAsia="zh-CN"/>
        </w:rPr>
        <w:t>S</w:t>
      </w:r>
      <w:r w:rsidR="00E70AA6">
        <w:rPr>
          <w:b/>
          <w:i/>
          <w:lang w:eastAsia="zh-CN"/>
        </w:rPr>
        <w:t xml:space="preserve"> resources configured in one slot.</w:t>
      </w:r>
    </w:p>
    <w:p w14:paraId="3B795EBC" w14:textId="5C73A44E" w:rsidR="00204733" w:rsidRDefault="00AA2552" w:rsidP="00AB20E4">
      <w:pPr>
        <w:rPr>
          <w:lang w:eastAsia="zh-CN"/>
        </w:rPr>
      </w:pPr>
      <w:r>
        <w:rPr>
          <w:lang w:eastAsia="zh-CN"/>
        </w:rPr>
        <w:t>I</w:t>
      </w:r>
      <w:r w:rsidR="002D64E4">
        <w:rPr>
          <w:lang w:eastAsia="zh-CN"/>
        </w:rPr>
        <w:t xml:space="preserve">f </w:t>
      </w:r>
      <w:r w:rsidR="00CA6378">
        <w:rPr>
          <w:lang w:eastAsia="zh-CN"/>
        </w:rPr>
        <w:t>1&lt;</w:t>
      </w:r>
      <w:r w:rsidR="002D64E4">
        <w:rPr>
          <w:lang w:eastAsia="zh-CN"/>
        </w:rPr>
        <w:t xml:space="preserve">N CSI-RS resources are configured in </w:t>
      </w:r>
      <w:r w:rsidR="00A02CA6">
        <w:rPr>
          <w:lang w:eastAsia="zh-CN"/>
        </w:rPr>
        <w:t>one slot, these resources could be configurated i</w:t>
      </w:r>
      <w:r w:rsidR="004820B3" w:rsidRPr="002D64E4">
        <w:rPr>
          <w:lang w:eastAsia="zh-CN"/>
        </w:rPr>
        <w:t>n</w:t>
      </w:r>
      <w:r w:rsidR="00A02CA6">
        <w:rPr>
          <w:lang w:eastAsia="zh-CN"/>
        </w:rPr>
        <w:t xml:space="preserve"> one RB or </w:t>
      </w:r>
      <w:r w:rsidR="00A13B13">
        <w:rPr>
          <w:lang w:eastAsia="zh-CN"/>
        </w:rPr>
        <w:t>two adjacent</w:t>
      </w:r>
      <w:r w:rsidR="00A02CA6">
        <w:rPr>
          <w:lang w:eastAsia="zh-CN"/>
        </w:rPr>
        <w:t xml:space="preserve"> RBs. </w:t>
      </w:r>
      <w:r w:rsidR="005D5959">
        <w:rPr>
          <w:lang w:eastAsia="zh-CN"/>
        </w:rPr>
        <w:t xml:space="preserve">Even in one RB, </w:t>
      </w:r>
      <w:r w:rsidR="0098122C">
        <w:rPr>
          <w:lang w:eastAsia="zh-CN"/>
        </w:rPr>
        <w:t xml:space="preserve">the configuration of </w:t>
      </w:r>
      <w:r w:rsidR="000C3CB4">
        <w:rPr>
          <w:lang w:eastAsia="zh-CN"/>
        </w:rPr>
        <w:t xml:space="preserve">N resources </w:t>
      </w:r>
      <w:r w:rsidR="0098122C">
        <w:rPr>
          <w:lang w:eastAsia="zh-CN"/>
        </w:rPr>
        <w:t xml:space="preserve">in time domain or frequency domain </w:t>
      </w:r>
      <w:r w:rsidR="005D5959">
        <w:rPr>
          <w:lang w:eastAsia="zh-CN"/>
        </w:rPr>
        <w:t>c</w:t>
      </w:r>
      <w:r w:rsidR="000C3CB4">
        <w:rPr>
          <w:rFonts w:hint="eastAsia"/>
          <w:lang w:eastAsia="zh-CN"/>
        </w:rPr>
        <w:t>ould</w:t>
      </w:r>
      <w:r w:rsidR="005D5959">
        <w:rPr>
          <w:lang w:eastAsia="zh-CN"/>
        </w:rPr>
        <w:t xml:space="preserve"> be adjacent or </w:t>
      </w:r>
      <w:r w:rsidR="000C3CB4">
        <w:rPr>
          <w:lang w:eastAsia="zh-CN"/>
        </w:rPr>
        <w:t>non-</w:t>
      </w:r>
      <w:r w:rsidR="005D5959">
        <w:rPr>
          <w:lang w:eastAsia="zh-CN"/>
        </w:rPr>
        <w:t>adjacent.</w:t>
      </w:r>
      <w:r w:rsidR="000C3CB4">
        <w:rPr>
          <w:lang w:eastAsia="zh-CN"/>
        </w:rPr>
        <w:t xml:space="preserve"> </w:t>
      </w:r>
      <w:r w:rsidR="00316A70">
        <w:rPr>
          <w:lang w:eastAsia="zh-CN"/>
        </w:rPr>
        <w:t>At the same time, the subcarrier or OFDM symbols of these resources could be same or different.</w:t>
      </w:r>
      <w:r>
        <w:rPr>
          <w:lang w:eastAsia="zh-CN"/>
        </w:rPr>
        <w:t xml:space="preserve"> </w:t>
      </w:r>
      <w:r w:rsidR="00D55A13">
        <w:rPr>
          <w:lang w:eastAsia="zh-CN"/>
        </w:rPr>
        <w:t xml:space="preserve">In Figure 3, potential </w:t>
      </w:r>
      <w:r w:rsidR="0068385B">
        <w:rPr>
          <w:lang w:eastAsia="zh-CN"/>
        </w:rPr>
        <w:t>5</w:t>
      </w:r>
      <w:r w:rsidR="00D55A13">
        <w:rPr>
          <w:lang w:eastAsia="zh-CN"/>
        </w:rPr>
        <w:t xml:space="preserve"> patterns including </w:t>
      </w:r>
      <w:r w:rsidR="00BB079E">
        <w:rPr>
          <w:lang w:eastAsia="zh-CN"/>
        </w:rPr>
        <w:t>adjacent or non-adjacent in time domain or frequency domain</w:t>
      </w:r>
      <w:r w:rsidR="00E74A7F">
        <w:rPr>
          <w:lang w:eastAsia="zh-CN"/>
        </w:rPr>
        <w:t>,</w:t>
      </w:r>
      <w:r w:rsidR="00ED689A">
        <w:rPr>
          <w:lang w:eastAsia="zh-CN"/>
        </w:rPr>
        <w:t xml:space="preserve"> and same or different subcarrier or OFDM symbols</w:t>
      </w:r>
      <w:r w:rsidR="00BB079E">
        <w:rPr>
          <w:lang w:eastAsia="zh-CN"/>
        </w:rPr>
        <w:t xml:space="preserve"> </w:t>
      </w:r>
      <w:r w:rsidR="00ED689A">
        <w:rPr>
          <w:lang w:eastAsia="zh-CN"/>
        </w:rPr>
        <w:t>for two CSI-RS resources</w:t>
      </w:r>
      <w:r w:rsidR="0068385B">
        <w:rPr>
          <w:lang w:eastAsia="zh-CN"/>
        </w:rPr>
        <w:t>,</w:t>
      </w:r>
      <w:r w:rsidR="00ED689A">
        <w:rPr>
          <w:lang w:eastAsia="zh-CN"/>
        </w:rPr>
        <w:t xml:space="preserve"> </w:t>
      </w:r>
      <w:r w:rsidR="00D55A13">
        <w:rPr>
          <w:lang w:eastAsia="zh-CN"/>
        </w:rPr>
        <w:t>are</w:t>
      </w:r>
      <w:r w:rsidR="0068385B">
        <w:rPr>
          <w:lang w:eastAsia="zh-CN"/>
        </w:rPr>
        <w:t xml:space="preserve"> respectively</w:t>
      </w:r>
      <w:r w:rsidR="00D55A13">
        <w:rPr>
          <w:lang w:eastAsia="zh-CN"/>
        </w:rPr>
        <w:t xml:space="preserve"> given.</w:t>
      </w:r>
      <w:r w:rsidR="008852F3">
        <w:rPr>
          <w:lang w:eastAsia="zh-CN"/>
        </w:rPr>
        <w:t xml:space="preserve"> </w:t>
      </w:r>
      <w:r w:rsidR="00E60102">
        <w:rPr>
          <w:lang w:eastAsia="zh-CN"/>
        </w:rPr>
        <w:t xml:space="preserve"> Pattern1 and Pattern 2 denotes the two resources are adjacent in time domain and frequency domain. At same time, the </w:t>
      </w:r>
      <w:r w:rsidR="00E60102">
        <w:rPr>
          <w:rFonts w:hint="eastAsia"/>
          <w:lang w:eastAsia="zh-CN"/>
        </w:rPr>
        <w:t>s</w:t>
      </w:r>
      <w:r w:rsidR="00E60102">
        <w:rPr>
          <w:lang w:eastAsia="zh-CN"/>
        </w:rPr>
        <w:t xml:space="preserve">ubcarrier or OFDM symbols are same for Pattern 1 and Pattern 2. For Pattern 3, the two resource are adjacent in frequency domain, but the OFDM symbols for them are different. For Pattern 4, the OFDM symbols for the two resources are same, but they are non-adjacent in frequency domain. For Pattern 5, they are non-adjacent in frequency domain and have different OFDM symbols. </w:t>
      </w:r>
      <w:r>
        <w:rPr>
          <w:lang w:eastAsia="zh-CN"/>
        </w:rPr>
        <w:t>D</w:t>
      </w:r>
      <w:r w:rsidR="000C3CB4">
        <w:rPr>
          <w:lang w:eastAsia="zh-CN"/>
        </w:rPr>
        <w:t xml:space="preserve">ifferent </w:t>
      </w:r>
      <w:r w:rsidR="00B76B35">
        <w:rPr>
          <w:lang w:eastAsia="zh-CN"/>
        </w:rPr>
        <w:t>patterns</w:t>
      </w:r>
      <w:r w:rsidR="006A2372">
        <w:rPr>
          <w:lang w:eastAsia="zh-CN"/>
        </w:rPr>
        <w:t xml:space="preserve"> will</w:t>
      </w:r>
      <w:r w:rsidR="000C3CB4">
        <w:rPr>
          <w:lang w:eastAsia="zh-CN"/>
        </w:rPr>
        <w:t xml:space="preserve"> lead to different </w:t>
      </w:r>
      <w:r w:rsidR="00B76B35">
        <w:rPr>
          <w:lang w:eastAsia="zh-CN"/>
        </w:rPr>
        <w:t xml:space="preserve">accuracy of channel estimation. As a result, </w:t>
      </w:r>
      <w:r w:rsidR="000C3CB4">
        <w:rPr>
          <w:lang w:eastAsia="zh-CN"/>
        </w:rPr>
        <w:t>performance gain</w:t>
      </w:r>
      <w:r w:rsidR="00B76B35">
        <w:rPr>
          <w:lang w:eastAsia="zh-CN"/>
        </w:rPr>
        <w:t xml:space="preserve"> will be different for these patterns</w:t>
      </w:r>
      <w:r w:rsidR="000C3CB4">
        <w:rPr>
          <w:lang w:eastAsia="zh-CN"/>
        </w:rPr>
        <w:t xml:space="preserve">. </w:t>
      </w:r>
      <w:r w:rsidR="00EE7925">
        <w:rPr>
          <w:lang w:eastAsia="zh-CN"/>
        </w:rPr>
        <w:t>Figure 4</w:t>
      </w:r>
      <w:r w:rsidR="00ED1F3E">
        <w:rPr>
          <w:lang w:eastAsia="zh-CN"/>
        </w:rPr>
        <w:t xml:space="preserve"> (a) and Figure 4 (b) respectively</w:t>
      </w:r>
      <w:r w:rsidR="00EE7925">
        <w:rPr>
          <w:lang w:eastAsia="zh-CN"/>
        </w:rPr>
        <w:t xml:space="preserve"> show that </w:t>
      </w:r>
      <w:r w:rsidR="00554763">
        <w:rPr>
          <w:rFonts w:hint="eastAsia"/>
          <w:lang w:eastAsia="zh-CN"/>
        </w:rPr>
        <w:t>per</w:t>
      </w:r>
      <w:r w:rsidR="00554763">
        <w:rPr>
          <w:lang w:eastAsia="zh-CN"/>
        </w:rPr>
        <w:t>formance comparison of different patterns</w:t>
      </w:r>
      <w:r w:rsidR="00DB6008">
        <w:rPr>
          <w:lang w:eastAsia="zh-CN"/>
        </w:rPr>
        <w:t xml:space="preserve"> for MCS = 4 and MCS = 14</w:t>
      </w:r>
      <w:r w:rsidR="00554763">
        <w:rPr>
          <w:lang w:eastAsia="zh-CN"/>
        </w:rPr>
        <w:t xml:space="preserve">. We can see that </w:t>
      </w:r>
      <w:r w:rsidR="00C911AF">
        <w:rPr>
          <w:lang w:eastAsia="zh-CN"/>
        </w:rPr>
        <w:t>the better performance is achieved</w:t>
      </w:r>
      <w:r w:rsidR="00CD4891">
        <w:rPr>
          <w:lang w:eastAsia="zh-CN"/>
        </w:rPr>
        <w:t xml:space="preserve"> if these resources are </w:t>
      </w:r>
      <w:r w:rsidR="004078F1">
        <w:rPr>
          <w:lang w:eastAsia="zh-CN"/>
        </w:rPr>
        <w:t xml:space="preserve">adjacent </w:t>
      </w:r>
      <w:r w:rsidR="003A7F89">
        <w:rPr>
          <w:lang w:eastAsia="zh-CN"/>
        </w:rPr>
        <w:t>in time and/or frequency domain.</w:t>
      </w:r>
      <w:r w:rsidR="00C911AF">
        <w:rPr>
          <w:lang w:eastAsia="zh-CN"/>
        </w:rPr>
        <w:t xml:space="preserve"> </w:t>
      </w:r>
    </w:p>
    <w:p w14:paraId="3B051E6C" w14:textId="6BD21300" w:rsidR="00181C3A" w:rsidRDefault="00CD01DF" w:rsidP="00E559F9">
      <w:pPr>
        <w:jc w:val="center"/>
      </w:pPr>
      <w:r>
        <w:object w:dxaOrig="14580" w:dyaOrig="4601" w14:anchorId="447C9994">
          <v:shape id="_x0000_i1026" type="#_x0000_t75" style="width:355.6pt;height:112.4pt" o:ole="">
            <v:imagedata r:id="rId11" o:title=""/>
          </v:shape>
          <o:OLEObject Type="Embed" ProgID="Visio.Drawing.15" ShapeID="_x0000_i1026" DrawAspect="Content" ObjectID="_1769862646" r:id="rId12"/>
        </w:object>
      </w:r>
    </w:p>
    <w:p w14:paraId="57D66513" w14:textId="2CFC781D" w:rsidR="00181C3A" w:rsidRPr="00554199" w:rsidRDefault="00181C3A" w:rsidP="007E4681">
      <w:pPr>
        <w:jc w:val="center"/>
        <w:rPr>
          <w:b/>
          <w:bCs/>
          <w:lang w:eastAsia="zh-CN"/>
        </w:rPr>
      </w:pPr>
      <w:r w:rsidRPr="00F1333B">
        <w:rPr>
          <w:rFonts w:hint="eastAsia"/>
          <w:b/>
          <w:bCs/>
          <w:lang w:eastAsia="zh-CN"/>
        </w:rPr>
        <w:t>F</w:t>
      </w:r>
      <w:r w:rsidRPr="00F1333B">
        <w:rPr>
          <w:b/>
          <w:bCs/>
          <w:lang w:eastAsia="zh-CN"/>
        </w:rPr>
        <w:t xml:space="preserve">igure </w:t>
      </w:r>
      <w:r>
        <w:rPr>
          <w:b/>
          <w:bCs/>
          <w:lang w:eastAsia="zh-CN"/>
        </w:rPr>
        <w:t>3</w:t>
      </w:r>
      <w:r w:rsidRPr="00F1333B">
        <w:rPr>
          <w:b/>
          <w:bCs/>
          <w:lang w:eastAsia="zh-CN"/>
        </w:rPr>
        <w:t>:</w:t>
      </w:r>
      <w:r>
        <w:rPr>
          <w:b/>
          <w:bCs/>
          <w:lang w:eastAsia="zh-CN"/>
        </w:rPr>
        <w:t xml:space="preserve"> </w:t>
      </w:r>
      <w:r w:rsidR="00BF1FFB">
        <w:rPr>
          <w:b/>
          <w:bCs/>
          <w:lang w:eastAsia="zh-CN"/>
        </w:rPr>
        <w:t>C</w:t>
      </w:r>
      <w:r w:rsidR="007E4681">
        <w:rPr>
          <w:b/>
          <w:bCs/>
          <w:lang w:eastAsia="zh-CN"/>
        </w:rPr>
        <w:t>onfiguration pattern</w:t>
      </w:r>
      <w:r w:rsidR="00764CB6">
        <w:rPr>
          <w:b/>
          <w:bCs/>
          <w:lang w:eastAsia="zh-CN"/>
        </w:rPr>
        <w:t>s</w:t>
      </w:r>
      <w:r w:rsidR="00B338E5">
        <w:rPr>
          <w:b/>
          <w:bCs/>
          <w:lang w:eastAsia="zh-CN"/>
        </w:rPr>
        <w:t xml:space="preserve"> </w:t>
      </w:r>
      <w:r w:rsidR="00BF1FFB">
        <w:rPr>
          <w:b/>
          <w:bCs/>
          <w:lang w:eastAsia="zh-CN"/>
        </w:rPr>
        <w:t xml:space="preserve">of </w:t>
      </w:r>
      <w:r w:rsidR="00915D05">
        <w:rPr>
          <w:b/>
          <w:bCs/>
          <w:lang w:eastAsia="zh-CN"/>
        </w:rPr>
        <w:t>t</w:t>
      </w:r>
      <w:r w:rsidR="00BF1FFB">
        <w:rPr>
          <w:b/>
          <w:bCs/>
          <w:lang w:eastAsia="zh-CN"/>
        </w:rPr>
        <w:t>wo CSI-RS resources</w:t>
      </w:r>
      <w:r w:rsidR="004B3D97">
        <w:rPr>
          <w:b/>
          <w:bCs/>
          <w:lang w:eastAsia="zh-CN"/>
        </w:rPr>
        <w:t xml:space="preserve"> with 64 CSI-RS ports</w:t>
      </w:r>
      <w:r w:rsidR="00BF1FFB">
        <w:rPr>
          <w:b/>
          <w:bCs/>
          <w:lang w:eastAsia="zh-CN"/>
        </w:rPr>
        <w:t xml:space="preserve"> </w:t>
      </w:r>
      <w:r w:rsidR="00B338E5">
        <w:rPr>
          <w:b/>
          <w:bCs/>
          <w:lang w:eastAsia="zh-CN"/>
        </w:rPr>
        <w:t xml:space="preserve">including </w:t>
      </w:r>
      <w:r w:rsidR="00554199" w:rsidRPr="00554199">
        <w:rPr>
          <w:b/>
          <w:bCs/>
          <w:lang w:eastAsia="zh-CN"/>
        </w:rPr>
        <w:t>adjacent or non-adjacent in time domain or frequency domain</w:t>
      </w:r>
      <w:r w:rsidR="007E4681">
        <w:rPr>
          <w:b/>
          <w:bCs/>
          <w:lang w:eastAsia="zh-CN"/>
        </w:rPr>
        <w:t>.</w:t>
      </w:r>
    </w:p>
    <w:p w14:paraId="01D4BF3F" w14:textId="6655911D" w:rsidR="00B86AB4" w:rsidRDefault="00CC4EE9" w:rsidP="001048A6">
      <w:pPr>
        <w:jc w:val="center"/>
      </w:pPr>
      <w:r>
        <w:rPr>
          <w:noProof/>
        </w:rPr>
        <w:drawing>
          <wp:inline distT="0" distB="0" distL="0" distR="0" wp14:anchorId="7BACEBBC" wp14:editId="0880B29B">
            <wp:extent cx="4519144" cy="2145665"/>
            <wp:effectExtent l="0" t="0" r="15240" b="6985"/>
            <wp:docPr id="9" name="图表 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CEACC67" w14:textId="700887A5" w:rsidR="00DD655D" w:rsidRDefault="00DD655D" w:rsidP="003F2015">
      <w:pPr>
        <w:jc w:val="center"/>
      </w:pPr>
      <w:r>
        <w:rPr>
          <w:rFonts w:hint="eastAsia"/>
          <w:lang w:eastAsia="zh-CN"/>
        </w:rPr>
        <w:lastRenderedPageBreak/>
        <w:t>(</w:t>
      </w:r>
      <w:r>
        <w:rPr>
          <w:lang w:eastAsia="zh-CN"/>
        </w:rPr>
        <w:t>a) MCS</w:t>
      </w:r>
      <w:r w:rsidR="004F7571">
        <w:rPr>
          <w:lang w:eastAsia="zh-CN"/>
        </w:rPr>
        <w:t xml:space="preserve"> </w:t>
      </w:r>
      <w:r>
        <w:rPr>
          <w:lang w:eastAsia="zh-CN"/>
        </w:rPr>
        <w:t>=</w:t>
      </w:r>
      <w:r w:rsidR="004F7571">
        <w:rPr>
          <w:lang w:eastAsia="zh-CN"/>
        </w:rPr>
        <w:t xml:space="preserve"> </w:t>
      </w:r>
      <w:r>
        <w:rPr>
          <w:lang w:eastAsia="zh-CN"/>
        </w:rPr>
        <w:t>4</w:t>
      </w:r>
    </w:p>
    <w:p w14:paraId="40608FAA" w14:textId="1C095254" w:rsidR="00B86AB4" w:rsidRDefault="003B407D" w:rsidP="004820B3">
      <w:pPr>
        <w:jc w:val="center"/>
        <w:rPr>
          <w:lang w:eastAsia="zh-CN"/>
        </w:rPr>
      </w:pPr>
      <w:r>
        <w:rPr>
          <w:noProof/>
        </w:rPr>
        <w:drawing>
          <wp:inline distT="0" distB="0" distL="0" distR="0" wp14:anchorId="2CA8156B" wp14:editId="0EF711EF">
            <wp:extent cx="4513859" cy="2240915"/>
            <wp:effectExtent l="0" t="0" r="1270" b="6985"/>
            <wp:docPr id="3" name="图表 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134DD9">
        <w:rPr>
          <w:rFonts w:hint="eastAsia"/>
          <w:lang w:eastAsia="zh-CN"/>
        </w:rPr>
        <w:t xml:space="preserve"> </w:t>
      </w:r>
    </w:p>
    <w:p w14:paraId="4B82002F" w14:textId="5F40B081" w:rsidR="00DD655D" w:rsidRDefault="00DD655D" w:rsidP="004820B3">
      <w:pPr>
        <w:jc w:val="center"/>
      </w:pPr>
      <w:r>
        <w:rPr>
          <w:rFonts w:hint="eastAsia"/>
          <w:lang w:eastAsia="zh-CN"/>
        </w:rPr>
        <w:t>(</w:t>
      </w:r>
      <w:r>
        <w:rPr>
          <w:lang w:eastAsia="zh-CN"/>
        </w:rPr>
        <w:t>b) MCS</w:t>
      </w:r>
      <w:r w:rsidR="004F7571">
        <w:rPr>
          <w:lang w:eastAsia="zh-CN"/>
        </w:rPr>
        <w:t xml:space="preserve"> </w:t>
      </w:r>
      <w:r>
        <w:rPr>
          <w:lang w:eastAsia="zh-CN"/>
        </w:rPr>
        <w:t>=</w:t>
      </w:r>
      <w:r w:rsidR="004F7571">
        <w:rPr>
          <w:lang w:eastAsia="zh-CN"/>
        </w:rPr>
        <w:t xml:space="preserve"> </w:t>
      </w:r>
      <w:r>
        <w:rPr>
          <w:lang w:eastAsia="zh-CN"/>
        </w:rPr>
        <w:t>14</w:t>
      </w:r>
    </w:p>
    <w:p w14:paraId="3D470AA8" w14:textId="30AC14AB" w:rsidR="00181C3A" w:rsidRDefault="00181C3A" w:rsidP="004820B3">
      <w:pPr>
        <w:jc w:val="center"/>
      </w:pPr>
      <w:r w:rsidRPr="00F1333B">
        <w:rPr>
          <w:rFonts w:hint="eastAsia"/>
          <w:b/>
          <w:bCs/>
          <w:lang w:eastAsia="zh-CN"/>
        </w:rPr>
        <w:t>F</w:t>
      </w:r>
      <w:r w:rsidRPr="00F1333B">
        <w:rPr>
          <w:b/>
          <w:bCs/>
          <w:lang w:eastAsia="zh-CN"/>
        </w:rPr>
        <w:t xml:space="preserve">igure </w:t>
      </w:r>
      <w:r>
        <w:rPr>
          <w:b/>
          <w:bCs/>
          <w:lang w:eastAsia="zh-CN"/>
        </w:rPr>
        <w:t>4</w:t>
      </w:r>
      <w:r w:rsidRPr="00F1333B">
        <w:rPr>
          <w:b/>
          <w:bCs/>
          <w:lang w:eastAsia="zh-CN"/>
        </w:rPr>
        <w:t>:</w:t>
      </w:r>
      <w:r>
        <w:rPr>
          <w:b/>
          <w:bCs/>
          <w:lang w:eastAsia="zh-CN"/>
        </w:rPr>
        <w:t xml:space="preserve"> </w:t>
      </w:r>
      <w:r w:rsidR="007E4681">
        <w:rPr>
          <w:b/>
          <w:bCs/>
          <w:lang w:eastAsia="zh-CN"/>
        </w:rPr>
        <w:t>Performance comparison of different CSI-RS resource configuration pattern</w:t>
      </w:r>
      <w:r w:rsidR="00ED2B41">
        <w:rPr>
          <w:b/>
          <w:bCs/>
          <w:lang w:eastAsia="zh-CN"/>
        </w:rPr>
        <w:t>s</w:t>
      </w:r>
      <w:r w:rsidR="004133B5">
        <w:rPr>
          <w:b/>
          <w:bCs/>
          <w:lang w:eastAsia="zh-CN"/>
        </w:rPr>
        <w:t xml:space="preserve"> based on Rel-15 Type I codebook refinement</w:t>
      </w:r>
      <w:r w:rsidR="007E4681">
        <w:rPr>
          <w:b/>
          <w:bCs/>
          <w:lang w:eastAsia="zh-CN"/>
        </w:rPr>
        <w:t>.</w:t>
      </w:r>
    </w:p>
    <w:p w14:paraId="11B30809" w14:textId="0B880A6F" w:rsidR="000D580D" w:rsidRPr="00576478" w:rsidRDefault="000D580D" w:rsidP="000D580D">
      <w:pPr>
        <w:rPr>
          <w:b/>
          <w:i/>
          <w:lang w:eastAsia="zh-CN"/>
        </w:rPr>
      </w:pPr>
      <w:r>
        <w:rPr>
          <w:b/>
          <w:i/>
          <w:lang w:eastAsia="zh-CN"/>
        </w:rPr>
        <w:t>Observation</w:t>
      </w:r>
      <w:r w:rsidRPr="00D90445">
        <w:rPr>
          <w:b/>
          <w:i/>
          <w:lang w:eastAsia="zh-CN"/>
        </w:rPr>
        <w:t xml:space="preserve"> </w:t>
      </w:r>
      <w:r w:rsidR="008D32E9">
        <w:rPr>
          <w:b/>
          <w:i/>
          <w:lang w:eastAsia="zh-CN"/>
        </w:rPr>
        <w:t>2</w:t>
      </w:r>
      <w:r w:rsidRPr="00D90445">
        <w:rPr>
          <w:b/>
          <w:i/>
          <w:lang w:eastAsia="zh-CN"/>
        </w:rPr>
        <w:t>:</w:t>
      </w:r>
      <w:r>
        <w:rPr>
          <w:b/>
          <w:i/>
          <w:lang w:eastAsia="zh-CN"/>
        </w:rPr>
        <w:t xml:space="preserve"> When </w:t>
      </w:r>
      <w:r w:rsidR="00815AB0">
        <w:rPr>
          <w:b/>
          <w:i/>
          <w:lang w:eastAsia="zh-CN"/>
        </w:rPr>
        <w:t>1</w:t>
      </w:r>
      <w:r w:rsidR="00815AB0">
        <w:rPr>
          <w:rFonts w:hint="eastAsia"/>
          <w:b/>
          <w:i/>
          <w:lang w:eastAsia="zh-CN"/>
        </w:rPr>
        <w:t>&lt;</w:t>
      </w:r>
      <w:r>
        <w:rPr>
          <w:b/>
          <w:i/>
          <w:lang w:eastAsia="zh-CN"/>
        </w:rPr>
        <w:t xml:space="preserve">N CSI-RS resources are configured in one slot, </w:t>
      </w:r>
      <w:r w:rsidR="000F178A">
        <w:rPr>
          <w:b/>
          <w:i/>
          <w:lang w:eastAsia="zh-CN"/>
        </w:rPr>
        <w:t xml:space="preserve">the </w:t>
      </w:r>
      <w:r w:rsidR="00450C45">
        <w:rPr>
          <w:b/>
          <w:i/>
          <w:lang w:eastAsia="zh-CN"/>
        </w:rPr>
        <w:t xml:space="preserve">adjacent </w:t>
      </w:r>
      <w:r>
        <w:rPr>
          <w:b/>
          <w:i/>
          <w:lang w:eastAsia="zh-CN"/>
        </w:rPr>
        <w:t>N CSI-RS resources</w:t>
      </w:r>
      <w:r w:rsidR="00A70954">
        <w:rPr>
          <w:b/>
          <w:i/>
          <w:lang w:eastAsia="zh-CN"/>
        </w:rPr>
        <w:t xml:space="preserve"> with same subcarrier or OFDM symbols</w:t>
      </w:r>
      <w:r w:rsidR="001B3719">
        <w:rPr>
          <w:b/>
          <w:i/>
          <w:lang w:eastAsia="zh-CN"/>
        </w:rPr>
        <w:t xml:space="preserve"> </w:t>
      </w:r>
      <w:r>
        <w:rPr>
          <w:b/>
          <w:i/>
          <w:lang w:eastAsia="zh-CN"/>
        </w:rPr>
        <w:t xml:space="preserve">in time </w:t>
      </w:r>
      <w:r w:rsidR="00A0658D">
        <w:rPr>
          <w:b/>
          <w:i/>
          <w:lang w:eastAsia="zh-CN"/>
        </w:rPr>
        <w:t>and/</w:t>
      </w:r>
      <w:r w:rsidR="00526949">
        <w:rPr>
          <w:b/>
          <w:i/>
          <w:lang w:eastAsia="zh-CN"/>
        </w:rPr>
        <w:t>or</w:t>
      </w:r>
      <w:r>
        <w:rPr>
          <w:b/>
          <w:i/>
          <w:lang w:eastAsia="zh-CN"/>
        </w:rPr>
        <w:t xml:space="preserve"> frequency domain </w:t>
      </w:r>
      <w:r w:rsidR="00D3540F">
        <w:rPr>
          <w:b/>
          <w:i/>
          <w:lang w:eastAsia="zh-CN"/>
        </w:rPr>
        <w:t>could</w:t>
      </w:r>
      <w:r>
        <w:rPr>
          <w:b/>
          <w:i/>
          <w:lang w:eastAsia="zh-CN"/>
        </w:rPr>
        <w:t xml:space="preserve"> </w:t>
      </w:r>
      <w:r w:rsidR="008C6E77">
        <w:rPr>
          <w:rFonts w:hint="eastAsia"/>
          <w:b/>
          <w:i/>
          <w:lang w:eastAsia="zh-CN"/>
        </w:rPr>
        <w:t>achi</w:t>
      </w:r>
      <w:r w:rsidR="008C6E77">
        <w:rPr>
          <w:b/>
          <w:i/>
          <w:lang w:eastAsia="zh-CN"/>
        </w:rPr>
        <w:t xml:space="preserve">eve </w:t>
      </w:r>
      <w:r w:rsidR="002C1C7A">
        <w:rPr>
          <w:b/>
          <w:i/>
          <w:lang w:eastAsia="zh-CN"/>
        </w:rPr>
        <w:t>better</w:t>
      </w:r>
      <w:r w:rsidR="008C6E77">
        <w:rPr>
          <w:b/>
          <w:i/>
          <w:lang w:eastAsia="zh-CN"/>
        </w:rPr>
        <w:t xml:space="preserve"> </w:t>
      </w:r>
      <w:r>
        <w:rPr>
          <w:b/>
          <w:i/>
          <w:lang w:eastAsia="zh-CN"/>
        </w:rPr>
        <w:t>performance gain, compared with</w:t>
      </w:r>
      <w:r w:rsidR="00C35572">
        <w:rPr>
          <w:b/>
          <w:i/>
          <w:lang w:eastAsia="zh-CN"/>
        </w:rPr>
        <w:t xml:space="preserve"> non-adjacent</w:t>
      </w:r>
      <w:r>
        <w:rPr>
          <w:b/>
          <w:i/>
          <w:lang w:eastAsia="zh-CN"/>
        </w:rPr>
        <w:t xml:space="preserve"> N CSI-R</w:t>
      </w:r>
      <w:r>
        <w:rPr>
          <w:rFonts w:hint="eastAsia"/>
          <w:b/>
          <w:i/>
          <w:lang w:eastAsia="zh-CN"/>
        </w:rPr>
        <w:t>S</w:t>
      </w:r>
      <w:r>
        <w:rPr>
          <w:b/>
          <w:i/>
          <w:lang w:eastAsia="zh-CN"/>
        </w:rPr>
        <w:t xml:space="preserve"> resources </w:t>
      </w:r>
      <w:r w:rsidR="00636053">
        <w:rPr>
          <w:b/>
          <w:i/>
          <w:lang w:eastAsia="zh-CN"/>
        </w:rPr>
        <w:t xml:space="preserve">with different subcarrier or OFDM </w:t>
      </w:r>
      <w:r w:rsidR="0030212B">
        <w:rPr>
          <w:b/>
          <w:i/>
          <w:lang w:eastAsia="zh-CN"/>
        </w:rPr>
        <w:t>symbols</w:t>
      </w:r>
      <w:r>
        <w:rPr>
          <w:b/>
          <w:i/>
          <w:lang w:eastAsia="zh-CN"/>
        </w:rPr>
        <w:t>.</w:t>
      </w:r>
    </w:p>
    <w:p w14:paraId="26552391" w14:textId="51045539" w:rsidR="00AB20E4" w:rsidRDefault="00994A51" w:rsidP="00AB20E4">
      <w:pPr>
        <w:rPr>
          <w:b/>
          <w:i/>
          <w:lang w:eastAsia="zh-CN"/>
        </w:rPr>
      </w:pPr>
      <w:r w:rsidRPr="00D90445">
        <w:rPr>
          <w:b/>
          <w:i/>
          <w:lang w:eastAsia="zh-CN"/>
        </w:rPr>
        <w:t xml:space="preserve">Proposal </w:t>
      </w:r>
      <w:r w:rsidR="009B6CE3">
        <w:rPr>
          <w:b/>
          <w:i/>
          <w:lang w:eastAsia="zh-CN"/>
        </w:rPr>
        <w:t>3</w:t>
      </w:r>
      <w:r w:rsidRPr="00D90445">
        <w:rPr>
          <w:b/>
          <w:i/>
          <w:lang w:eastAsia="zh-CN"/>
        </w:rPr>
        <w:t>:</w:t>
      </w:r>
      <w:r>
        <w:rPr>
          <w:b/>
          <w:i/>
          <w:lang w:eastAsia="zh-CN"/>
        </w:rPr>
        <w:t xml:space="preserve"> </w:t>
      </w:r>
      <w:r w:rsidR="00AB20E4">
        <w:rPr>
          <w:b/>
          <w:i/>
          <w:lang w:eastAsia="zh-CN"/>
        </w:rPr>
        <w:t xml:space="preserve">CSI-RS </w:t>
      </w:r>
      <w:r w:rsidR="00AB20E4">
        <w:rPr>
          <w:rFonts w:hint="eastAsia"/>
          <w:b/>
          <w:i/>
          <w:lang w:eastAsia="zh-CN"/>
        </w:rPr>
        <w:t>re</w:t>
      </w:r>
      <w:r w:rsidR="00AB20E4">
        <w:rPr>
          <w:b/>
          <w:i/>
          <w:lang w:eastAsia="zh-CN"/>
        </w:rPr>
        <w:t>source</w:t>
      </w:r>
      <w:r w:rsidR="00727970">
        <w:rPr>
          <w:b/>
          <w:i/>
          <w:lang w:eastAsia="zh-CN"/>
        </w:rPr>
        <w:t>s</w:t>
      </w:r>
      <w:r w:rsidR="00AB20E4">
        <w:rPr>
          <w:b/>
          <w:i/>
          <w:lang w:eastAsia="zh-CN"/>
        </w:rPr>
        <w:t xml:space="preserve"> configuration enhancement</w:t>
      </w:r>
      <w:r w:rsidR="008E6C88">
        <w:rPr>
          <w:b/>
          <w:i/>
          <w:lang w:eastAsia="zh-CN"/>
        </w:rPr>
        <w:t xml:space="preserve">, e.g., </w:t>
      </w:r>
      <w:r w:rsidR="00CC1AE5">
        <w:rPr>
          <w:b/>
          <w:i/>
          <w:lang w:eastAsia="zh-CN"/>
        </w:rPr>
        <w:t>multiple adjacent</w:t>
      </w:r>
      <w:r w:rsidR="00727970">
        <w:rPr>
          <w:b/>
          <w:i/>
          <w:lang w:eastAsia="zh-CN"/>
        </w:rPr>
        <w:t xml:space="preserve"> CSI-RS </w:t>
      </w:r>
      <w:r w:rsidR="00EA7B3C">
        <w:rPr>
          <w:b/>
          <w:i/>
          <w:lang w:eastAsia="zh-CN"/>
        </w:rPr>
        <w:t xml:space="preserve">resources </w:t>
      </w:r>
      <w:r w:rsidR="002F0F86">
        <w:rPr>
          <w:b/>
          <w:i/>
          <w:lang w:eastAsia="zh-CN"/>
        </w:rPr>
        <w:t xml:space="preserve">with same subcarrier or OFDM symbols </w:t>
      </w:r>
      <w:r w:rsidR="008E6C88">
        <w:rPr>
          <w:b/>
          <w:i/>
          <w:lang w:eastAsia="zh-CN"/>
        </w:rPr>
        <w:t xml:space="preserve">in time </w:t>
      </w:r>
      <w:r w:rsidR="00307845">
        <w:rPr>
          <w:b/>
          <w:i/>
          <w:lang w:eastAsia="zh-CN"/>
        </w:rPr>
        <w:t>and/</w:t>
      </w:r>
      <w:r w:rsidR="008E6C88">
        <w:rPr>
          <w:b/>
          <w:i/>
          <w:lang w:eastAsia="zh-CN"/>
        </w:rPr>
        <w:t>or frequency domain,</w:t>
      </w:r>
      <w:r w:rsidR="00AB20E4">
        <w:rPr>
          <w:b/>
          <w:i/>
          <w:lang w:eastAsia="zh-CN"/>
        </w:rPr>
        <w:t xml:space="preserve"> should be </w:t>
      </w:r>
      <w:r w:rsidR="00B35690">
        <w:rPr>
          <w:b/>
          <w:i/>
          <w:lang w:eastAsia="zh-CN"/>
        </w:rPr>
        <w:t>supported</w:t>
      </w:r>
      <w:r w:rsidR="00C11CC4">
        <w:rPr>
          <w:b/>
          <w:i/>
          <w:lang w:eastAsia="zh-CN"/>
        </w:rPr>
        <w:t xml:space="preserve"> to further improve system performance</w:t>
      </w:r>
      <w:r w:rsidR="00AB20E4" w:rsidRPr="00D90445">
        <w:rPr>
          <w:b/>
          <w:i/>
          <w:lang w:eastAsia="zh-CN"/>
        </w:rPr>
        <w:t>.</w:t>
      </w:r>
    </w:p>
    <w:p w14:paraId="1F6BD32C" w14:textId="0D2340CD" w:rsidR="001F36D8" w:rsidRDefault="00CA6BDE" w:rsidP="001F36D8">
      <w:pPr>
        <w:pStyle w:val="2"/>
        <w:rPr>
          <w:bCs w:val="0"/>
          <w:lang w:eastAsia="zh-CN"/>
        </w:rPr>
      </w:pPr>
      <w:r>
        <w:rPr>
          <w:bCs w:val="0"/>
          <w:lang w:eastAsia="zh-CN"/>
        </w:rPr>
        <w:t xml:space="preserve">Discussion on </w:t>
      </w:r>
      <w:r w:rsidR="001F36D8">
        <w:rPr>
          <w:bCs w:val="0"/>
          <w:lang w:eastAsia="zh-CN"/>
        </w:rPr>
        <w:t>C</w:t>
      </w:r>
      <w:r w:rsidR="001F36D8">
        <w:rPr>
          <w:rFonts w:hint="eastAsia"/>
          <w:bCs w:val="0"/>
          <w:lang w:eastAsia="zh-CN"/>
        </w:rPr>
        <w:t>SI</w:t>
      </w:r>
      <w:r w:rsidR="001F36D8">
        <w:rPr>
          <w:bCs w:val="0"/>
          <w:lang w:eastAsia="zh-CN"/>
        </w:rPr>
        <w:t xml:space="preserve"> enhancement based on Type</w:t>
      </w:r>
      <w:r w:rsidR="00AD3742">
        <w:rPr>
          <w:bCs w:val="0"/>
          <w:lang w:eastAsia="zh-CN"/>
        </w:rPr>
        <w:t xml:space="preserve"> </w:t>
      </w:r>
      <w:r w:rsidR="001F36D8">
        <w:rPr>
          <w:bCs w:val="0"/>
          <w:lang w:eastAsia="zh-CN"/>
        </w:rPr>
        <w:t>I codebook refinement</w:t>
      </w:r>
    </w:p>
    <w:p w14:paraId="22B1B5FD" w14:textId="1E65FB55" w:rsidR="00AD3742" w:rsidRPr="005422ED" w:rsidRDefault="00AD3742" w:rsidP="00AD3742">
      <w:pPr>
        <w:rPr>
          <w:bCs/>
          <w:iCs/>
          <w:lang w:eastAsia="zh-CN"/>
        </w:rPr>
      </w:pPr>
      <w:r>
        <w:rPr>
          <w:rFonts w:hint="eastAsia"/>
          <w:bCs/>
          <w:iCs/>
          <w:lang w:eastAsia="zh-CN"/>
        </w:rPr>
        <w:t>I</w:t>
      </w:r>
      <w:r>
        <w:rPr>
          <w:bCs/>
          <w:iCs/>
          <w:lang w:eastAsia="zh-CN"/>
        </w:rPr>
        <w:t>n current specification, Type I codebook includes Type I single-panel and Type I multi-panel codebook. In this section, Type I codebook refinement</w:t>
      </w:r>
      <w:r w:rsidR="00251547">
        <w:rPr>
          <w:bCs/>
          <w:iCs/>
          <w:lang w:eastAsia="zh-CN"/>
        </w:rPr>
        <w:t>s</w:t>
      </w:r>
      <w:r>
        <w:rPr>
          <w:bCs/>
          <w:iCs/>
          <w:lang w:eastAsia="zh-CN"/>
        </w:rPr>
        <w:t xml:space="preserve"> based on them </w:t>
      </w:r>
      <w:r w:rsidR="00251547">
        <w:rPr>
          <w:bCs/>
          <w:iCs/>
          <w:lang w:eastAsia="zh-CN"/>
        </w:rPr>
        <w:t>are</w:t>
      </w:r>
      <w:r w:rsidR="00175384">
        <w:rPr>
          <w:bCs/>
          <w:iCs/>
          <w:lang w:eastAsia="zh-CN"/>
        </w:rPr>
        <w:t xml:space="preserve"> </w:t>
      </w:r>
      <w:r>
        <w:rPr>
          <w:bCs/>
          <w:iCs/>
          <w:lang w:eastAsia="zh-CN"/>
        </w:rPr>
        <w:t>respectively</w:t>
      </w:r>
      <w:r w:rsidR="00175384">
        <w:rPr>
          <w:bCs/>
          <w:iCs/>
          <w:lang w:eastAsia="zh-CN"/>
        </w:rPr>
        <w:t xml:space="preserve"> discussed</w:t>
      </w:r>
      <w:r>
        <w:rPr>
          <w:bCs/>
          <w:iCs/>
          <w:lang w:eastAsia="zh-CN"/>
        </w:rPr>
        <w:t>.</w:t>
      </w:r>
    </w:p>
    <w:p w14:paraId="6B6A3D46" w14:textId="7E50BED3" w:rsidR="000F0E95" w:rsidRPr="00E45114" w:rsidRDefault="00D21A4A" w:rsidP="00183EAC">
      <w:pPr>
        <w:rPr>
          <w:b/>
          <w:iCs/>
          <w:u w:val="single"/>
          <w:lang w:eastAsia="zh-CN"/>
        </w:rPr>
      </w:pPr>
      <w:r w:rsidRPr="00E45114">
        <w:rPr>
          <w:rFonts w:hint="eastAsia"/>
          <w:b/>
          <w:iCs/>
          <w:u w:val="single"/>
          <w:lang w:eastAsia="zh-CN"/>
        </w:rPr>
        <w:t>T</w:t>
      </w:r>
      <w:r w:rsidRPr="00E45114">
        <w:rPr>
          <w:b/>
          <w:iCs/>
          <w:u w:val="single"/>
          <w:lang w:eastAsia="zh-CN"/>
        </w:rPr>
        <w:t>ype I single panel</w:t>
      </w:r>
      <w:r w:rsidR="008F17BE" w:rsidRPr="00E45114">
        <w:rPr>
          <w:b/>
          <w:iCs/>
          <w:u w:val="single"/>
          <w:lang w:eastAsia="zh-CN"/>
        </w:rPr>
        <w:t xml:space="preserve"> refinement </w:t>
      </w:r>
    </w:p>
    <w:p w14:paraId="0FF36305" w14:textId="70C5E6FA" w:rsidR="00037105" w:rsidRDefault="00AD3742" w:rsidP="00183EAC">
      <w:pPr>
        <w:rPr>
          <w:color w:val="000000"/>
          <w:lang w:eastAsia="zh-CN"/>
        </w:rPr>
      </w:pPr>
      <w:r>
        <w:rPr>
          <w:bCs/>
          <w:iCs/>
          <w:lang w:eastAsia="zh-CN"/>
        </w:rPr>
        <w:t>For Type I codebook, r</w:t>
      </w:r>
      <w:r w:rsidRPr="005422ED">
        <w:rPr>
          <w:bCs/>
          <w:iCs/>
          <w:lang w:eastAsia="zh-CN"/>
        </w:rPr>
        <w:t>an</w:t>
      </w:r>
      <w:r w:rsidRPr="005422ED">
        <w:rPr>
          <w:rFonts w:hint="eastAsia"/>
          <w:bCs/>
          <w:iCs/>
          <w:lang w:eastAsia="zh-CN"/>
        </w:rPr>
        <w:t>k</w:t>
      </w:r>
      <w:r w:rsidRPr="005422ED">
        <w:rPr>
          <w:bCs/>
          <w:iCs/>
          <w:lang w:eastAsia="zh-CN"/>
        </w:rPr>
        <w:t>=</w:t>
      </w:r>
      <w:r>
        <w:rPr>
          <w:bCs/>
          <w:iCs/>
          <w:lang w:eastAsia="zh-CN"/>
        </w:rPr>
        <w:t xml:space="preserve">1~8 have been supported, and the maximum number of CSI-RS ports </w:t>
      </w:r>
      <m:oMath>
        <m:sSub>
          <m:sSubPr>
            <m:ctrlPr>
              <w:rPr>
                <w:rFonts w:ascii="Cambria Math" w:eastAsia="Calibri" w:hAnsi="Cambria Math"/>
                <w:i/>
                <w:color w:val="000000"/>
                <w:lang w:eastAsia="en-GB"/>
              </w:rPr>
            </m:ctrlPr>
          </m:sSubPr>
          <m:e>
            <m:r>
              <w:rPr>
                <w:rFonts w:ascii="Cambria Math" w:eastAsia="Calibri"/>
                <w:color w:val="000000"/>
                <w:lang w:eastAsia="en-GB"/>
              </w:rPr>
              <m:t>P</m:t>
            </m:r>
          </m:e>
          <m:sub>
            <m:r>
              <m:rPr>
                <m:nor/>
              </m:rPr>
              <w:rPr>
                <w:rFonts w:ascii="Cambria Math" w:eastAsia="Calibri"/>
                <w:color w:val="000000"/>
                <w:lang w:eastAsia="en-GB"/>
              </w:rPr>
              <m:t>CSI-RS</m:t>
            </m:r>
            <m:ctrlPr>
              <w:rPr>
                <w:rFonts w:ascii="Cambria Math" w:eastAsia="Calibri" w:hAnsi="Cambria Math"/>
                <w:color w:val="000000"/>
                <w:lang w:eastAsia="en-GB"/>
              </w:rPr>
            </m:ctrlPr>
          </m:sub>
        </m:sSub>
      </m:oMath>
      <w:r w:rsidRPr="0048482F">
        <w:rPr>
          <w:rFonts w:eastAsia="Calibri"/>
          <w:color w:val="000000"/>
          <w:lang w:eastAsia="en-GB"/>
        </w:rPr>
        <w:t xml:space="preserve">, is </w:t>
      </w:r>
      <m:oMath>
        <m:r>
          <w:rPr>
            <w:rFonts w:ascii="Cambria Math" w:eastAsia="Calibri"/>
            <w:color w:val="000000"/>
            <w:lang w:eastAsia="en-GB"/>
          </w:rPr>
          <m:t>2</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sidR="00236735">
        <w:rPr>
          <w:rFonts w:hint="eastAsia"/>
          <w:color w:val="000000"/>
          <w:lang w:eastAsia="zh-CN"/>
        </w:rPr>
        <w:t>,</w:t>
      </w:r>
      <w:r w:rsidR="00236735">
        <w:rPr>
          <w:color w:val="000000"/>
          <w:lang w:eastAsia="zh-CN"/>
        </w:rPr>
        <w:t xml:space="preserve"> where </w:t>
      </w:r>
      <m:oMath>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oMath>
      <w:r w:rsidR="00236735">
        <w:rPr>
          <w:rFonts w:hint="eastAsia"/>
          <w:color w:val="000000"/>
          <w:lang w:eastAsia="zh-CN"/>
        </w:rPr>
        <w:t xml:space="preserve"> </w:t>
      </w:r>
      <w:r w:rsidR="00236735">
        <w:rPr>
          <w:color w:val="000000"/>
          <w:lang w:eastAsia="zh-CN"/>
        </w:rPr>
        <w:t xml:space="preserve">and </w:t>
      </w:r>
      <m:oMath>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sidR="00236735">
        <w:rPr>
          <w:rFonts w:hint="eastAsia"/>
          <w:color w:val="000000"/>
          <w:lang w:eastAsia="zh-CN"/>
        </w:rPr>
        <w:t xml:space="preserve"> </w:t>
      </w:r>
      <w:r w:rsidR="00236735">
        <w:rPr>
          <w:color w:val="000000"/>
          <w:lang w:eastAsia="zh-CN"/>
        </w:rPr>
        <w:t>are configured by higher layer parameters.</w:t>
      </w:r>
      <w:r w:rsidR="00A168A1">
        <w:rPr>
          <w:color w:val="000000"/>
          <w:lang w:eastAsia="zh-CN"/>
        </w:rPr>
        <w:t xml:space="preserve"> For rank=1 and 2, two codebook modes, i.e.</w:t>
      </w:r>
      <w:r w:rsidR="00000E5A">
        <w:rPr>
          <w:color w:val="000000"/>
          <w:lang w:eastAsia="zh-CN"/>
        </w:rPr>
        <w:t>,</w:t>
      </w:r>
      <w:r w:rsidR="00A168A1">
        <w:rPr>
          <w:color w:val="000000"/>
          <w:lang w:eastAsia="zh-CN"/>
        </w:rPr>
        <w:t xml:space="preserve"> </w:t>
      </w:r>
      <w:r w:rsidR="00000E5A" w:rsidRPr="001D0D3B">
        <w:rPr>
          <w:rFonts w:hint="eastAsia"/>
          <w:i/>
          <w:iCs/>
          <w:color w:val="000000"/>
          <w:lang w:eastAsia="zh-CN"/>
        </w:rPr>
        <w:t>c</w:t>
      </w:r>
      <w:r w:rsidR="00000E5A" w:rsidRPr="001D0D3B">
        <w:rPr>
          <w:i/>
          <w:iCs/>
          <w:color w:val="000000"/>
          <w:lang w:eastAsia="zh-CN"/>
        </w:rPr>
        <w:t>odebook</w:t>
      </w:r>
      <w:r w:rsidR="00A168A1" w:rsidRPr="001D0D3B">
        <w:rPr>
          <w:i/>
          <w:iCs/>
          <w:color w:val="000000"/>
          <w:lang w:eastAsia="zh-CN"/>
        </w:rPr>
        <w:t>mode</w:t>
      </w:r>
      <w:r w:rsidR="00A168A1">
        <w:rPr>
          <w:color w:val="000000"/>
          <w:lang w:eastAsia="zh-CN"/>
        </w:rPr>
        <w:t>=1 and 2 can be configured.</w:t>
      </w:r>
      <w:r w:rsidR="00EC24A1">
        <w:rPr>
          <w:color w:val="000000"/>
          <w:lang w:eastAsia="zh-CN"/>
        </w:rPr>
        <w:t xml:space="preserve"> For rank=3 and 4, port groups for each polarization are supported for ensuring inter-layer orthogonality. For rank=5,</w:t>
      </w:r>
      <w:r w:rsidR="00867CBA">
        <w:rPr>
          <w:color w:val="000000"/>
          <w:lang w:eastAsia="zh-CN"/>
        </w:rPr>
        <w:t xml:space="preserve"> </w:t>
      </w:r>
      <w:r w:rsidR="00EC24A1">
        <w:rPr>
          <w:color w:val="000000"/>
          <w:lang w:eastAsia="zh-CN"/>
        </w:rPr>
        <w:t>6,</w:t>
      </w:r>
      <w:r w:rsidR="00867CBA">
        <w:rPr>
          <w:color w:val="000000"/>
          <w:lang w:eastAsia="zh-CN"/>
        </w:rPr>
        <w:t xml:space="preserve"> </w:t>
      </w:r>
      <w:r w:rsidR="00EC24A1">
        <w:rPr>
          <w:color w:val="000000"/>
          <w:lang w:eastAsia="zh-CN"/>
        </w:rPr>
        <w:t xml:space="preserve">7 and 8, </w:t>
      </w:r>
      <w:r w:rsidR="00172B8E">
        <w:rPr>
          <w:color w:val="000000"/>
          <w:lang w:eastAsia="zh-CN"/>
        </w:rPr>
        <w:t>in order to save feedback overhead and keep inter-layer orthogonality, the offsets of inter-beam are fixed.</w:t>
      </w:r>
      <w:r w:rsidR="00D403DD">
        <w:rPr>
          <w:color w:val="000000"/>
          <w:lang w:eastAsia="zh-CN"/>
        </w:rPr>
        <w:t xml:space="preserve"> When up to 128 CSI-RS ports are supported,</w:t>
      </w:r>
      <w:r w:rsidR="00172B8E">
        <w:rPr>
          <w:color w:val="000000"/>
          <w:lang w:eastAsia="zh-CN"/>
        </w:rPr>
        <w:t xml:space="preserve"> </w:t>
      </w:r>
      <w:r w:rsidR="00EA7873">
        <w:rPr>
          <w:color w:val="000000"/>
          <w:lang w:eastAsia="zh-CN"/>
        </w:rPr>
        <w:t xml:space="preserve">the legacy Type I codebook </w:t>
      </w:r>
      <w:r w:rsidR="00644FD0">
        <w:rPr>
          <w:color w:val="000000"/>
          <w:lang w:eastAsia="zh-CN"/>
        </w:rPr>
        <w:t xml:space="preserve">design for rank=1~8 </w:t>
      </w:r>
      <w:r w:rsidR="00B3382C">
        <w:rPr>
          <w:color w:val="000000"/>
          <w:lang w:eastAsia="zh-CN"/>
        </w:rPr>
        <w:t>could</w:t>
      </w:r>
      <w:r w:rsidR="00644FD0">
        <w:rPr>
          <w:color w:val="000000"/>
          <w:lang w:eastAsia="zh-CN"/>
        </w:rPr>
        <w:t xml:space="preserve"> be re</w:t>
      </w:r>
      <w:r w:rsidR="00644FD0">
        <w:rPr>
          <w:rFonts w:hint="eastAsia"/>
          <w:color w:val="000000"/>
          <w:lang w:eastAsia="zh-CN"/>
        </w:rPr>
        <w:t>used</w:t>
      </w:r>
      <w:r w:rsidR="00644FD0">
        <w:rPr>
          <w:color w:val="000000"/>
          <w:lang w:eastAsia="zh-CN"/>
        </w:rPr>
        <w:t>.</w:t>
      </w:r>
      <w:r w:rsidR="00071729">
        <w:rPr>
          <w:color w:val="000000"/>
          <w:lang w:eastAsia="zh-CN"/>
        </w:rPr>
        <w:t xml:space="preserve"> The difference is that the </w:t>
      </w:r>
      <w:r w:rsidR="00000E5A">
        <w:rPr>
          <w:color w:val="000000"/>
          <w:lang w:eastAsia="zh-CN"/>
        </w:rPr>
        <w:t xml:space="preserve">larger values of </w:t>
      </w:r>
      <m:oMath>
        <m:d>
          <m:dPr>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color w:val="000000"/>
                    <w:lang w:eastAsia="zh-CN"/>
                  </w:rPr>
                  <m:t>N</m:t>
                </m:r>
              </m:e>
              <m:sub>
                <m:r>
                  <m:rPr>
                    <m:sty m:val="p"/>
                  </m:rPr>
                  <w:rPr>
                    <w:rFonts w:ascii="Cambria Math"/>
                    <w:color w:val="000000"/>
                    <w:lang w:eastAsia="zh-CN"/>
                  </w:rPr>
                  <m:t>1</m:t>
                </m:r>
              </m:sub>
            </m:sSub>
            <m:r>
              <m:rPr>
                <m:sty m:val="p"/>
              </m:rPr>
              <w:rPr>
                <w:rFonts w:ascii="Cambria Math"/>
                <w:color w:val="000000"/>
                <w:lang w:eastAsia="zh-CN"/>
              </w:rPr>
              <m:t>,</m:t>
            </m:r>
            <m:sSub>
              <m:sSubPr>
                <m:ctrlPr>
                  <w:rPr>
                    <w:rFonts w:ascii="Cambria Math" w:hAnsi="Cambria Math"/>
                    <w:color w:val="000000"/>
                    <w:lang w:eastAsia="zh-CN"/>
                  </w:rPr>
                </m:ctrlPr>
              </m:sSubPr>
              <m:e>
                <m:r>
                  <w:rPr>
                    <w:rFonts w:ascii="Cambria Math"/>
                    <w:color w:val="000000"/>
                    <w:lang w:eastAsia="zh-CN"/>
                  </w:rPr>
                  <m:t>N</m:t>
                </m:r>
              </m:e>
              <m:sub>
                <m:r>
                  <m:rPr>
                    <m:sty m:val="p"/>
                  </m:rPr>
                  <w:rPr>
                    <w:rFonts w:ascii="Cambria Math"/>
                    <w:color w:val="000000"/>
                    <w:lang w:eastAsia="zh-CN"/>
                  </w:rPr>
                  <m:t>2</m:t>
                </m:r>
              </m:sub>
            </m:sSub>
          </m:e>
        </m:d>
      </m:oMath>
      <w:r w:rsidR="00071729" w:rsidRPr="00071729">
        <w:rPr>
          <w:color w:val="000000"/>
          <w:lang w:eastAsia="zh-CN"/>
        </w:rPr>
        <w:t xml:space="preserve"> </w:t>
      </w:r>
      <w:r w:rsidR="00000E5A">
        <w:rPr>
          <w:color w:val="000000"/>
          <w:lang w:eastAsia="zh-CN"/>
        </w:rPr>
        <w:t xml:space="preserve">as shown in Table </w:t>
      </w:r>
      <w:r w:rsidR="003F16B5">
        <w:rPr>
          <w:color w:val="000000"/>
          <w:lang w:eastAsia="zh-CN"/>
        </w:rPr>
        <w:t>2</w:t>
      </w:r>
      <w:r w:rsidR="00000E5A">
        <w:rPr>
          <w:color w:val="000000"/>
          <w:lang w:eastAsia="zh-CN"/>
        </w:rPr>
        <w:t xml:space="preserve"> could be supported</w:t>
      </w:r>
      <w:r w:rsidR="00071729" w:rsidRPr="00071729">
        <w:rPr>
          <w:color w:val="000000"/>
          <w:lang w:eastAsia="zh-CN"/>
        </w:rPr>
        <w:t xml:space="preserve">. </w:t>
      </w:r>
      <w:r w:rsidR="00071729">
        <w:rPr>
          <w:rFonts w:hint="eastAsia"/>
          <w:color w:val="000000"/>
          <w:lang w:eastAsia="zh-CN"/>
        </w:rPr>
        <w:t>Hen</w:t>
      </w:r>
      <w:r w:rsidR="00071729">
        <w:rPr>
          <w:color w:val="000000"/>
          <w:lang w:eastAsia="zh-CN"/>
        </w:rPr>
        <w:t xml:space="preserve">ce, we suggest </w:t>
      </w:r>
      <w:r w:rsidR="00071729" w:rsidRPr="00071729">
        <w:rPr>
          <w:color w:val="000000"/>
          <w:lang w:eastAsia="zh-CN"/>
        </w:rPr>
        <w:t>Type I single-</w:t>
      </w:r>
      <w:r w:rsidR="00071729" w:rsidRPr="00071729">
        <w:rPr>
          <w:rFonts w:hint="eastAsia"/>
          <w:color w:val="000000"/>
          <w:lang w:eastAsia="zh-CN"/>
        </w:rPr>
        <w:t>panel</w:t>
      </w:r>
      <w:r w:rsidR="00071729" w:rsidRPr="00071729">
        <w:rPr>
          <w:color w:val="000000"/>
          <w:lang w:eastAsia="zh-CN"/>
        </w:rPr>
        <w:t xml:space="preserve"> codebook </w:t>
      </w:r>
      <w:r w:rsidR="00071729" w:rsidRPr="00071729">
        <w:rPr>
          <w:rFonts w:hint="eastAsia"/>
          <w:color w:val="000000"/>
          <w:lang w:eastAsia="zh-CN"/>
        </w:rPr>
        <w:t>re</w:t>
      </w:r>
      <w:r w:rsidR="00071729" w:rsidRPr="00071729">
        <w:rPr>
          <w:color w:val="000000"/>
          <w:lang w:eastAsia="zh-CN"/>
        </w:rPr>
        <w:t>finement based on extension of paramet</w:t>
      </w:r>
      <w:r w:rsidR="00071729" w:rsidRPr="000B3CCD">
        <w:rPr>
          <w:color w:val="000000"/>
          <w:lang w:eastAsia="zh-CN"/>
        </w:rPr>
        <w:t xml:space="preserve">er </w:t>
      </w:r>
      <m:oMath>
        <m:d>
          <m:dPr>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color w:val="000000"/>
                    <w:lang w:eastAsia="zh-CN"/>
                  </w:rPr>
                  <m:t>N</m:t>
                </m:r>
              </m:e>
              <m:sub>
                <m:r>
                  <m:rPr>
                    <m:sty m:val="p"/>
                  </m:rPr>
                  <w:rPr>
                    <w:rFonts w:ascii="Cambria Math"/>
                    <w:color w:val="000000"/>
                    <w:lang w:eastAsia="zh-CN"/>
                  </w:rPr>
                  <m:t>1</m:t>
                </m:r>
              </m:sub>
            </m:sSub>
            <m:r>
              <m:rPr>
                <m:sty m:val="p"/>
              </m:rPr>
              <w:rPr>
                <w:rFonts w:ascii="Cambria Math"/>
                <w:color w:val="000000"/>
                <w:lang w:eastAsia="zh-CN"/>
              </w:rPr>
              <m:t>,</m:t>
            </m:r>
            <m:sSub>
              <m:sSubPr>
                <m:ctrlPr>
                  <w:rPr>
                    <w:rFonts w:ascii="Cambria Math" w:hAnsi="Cambria Math"/>
                    <w:color w:val="000000"/>
                    <w:lang w:eastAsia="zh-CN"/>
                  </w:rPr>
                </m:ctrlPr>
              </m:sSubPr>
              <m:e>
                <m:r>
                  <w:rPr>
                    <w:rFonts w:ascii="Cambria Math"/>
                    <w:color w:val="000000"/>
                    <w:lang w:eastAsia="zh-CN"/>
                  </w:rPr>
                  <m:t>N</m:t>
                </m:r>
              </m:e>
              <m:sub>
                <m:r>
                  <m:rPr>
                    <m:sty m:val="p"/>
                  </m:rPr>
                  <w:rPr>
                    <w:rFonts w:ascii="Cambria Math"/>
                    <w:color w:val="000000"/>
                    <w:lang w:eastAsia="zh-CN"/>
                  </w:rPr>
                  <m:t>2</m:t>
                </m:r>
              </m:sub>
            </m:sSub>
          </m:e>
        </m:d>
      </m:oMath>
      <w:r w:rsidR="00071729" w:rsidRPr="000B3CCD">
        <w:rPr>
          <w:rFonts w:hint="eastAsia"/>
          <w:color w:val="000000"/>
          <w:lang w:eastAsia="zh-CN"/>
        </w:rPr>
        <w:t xml:space="preserve"> </w:t>
      </w:r>
      <w:r w:rsidR="00D66654">
        <w:rPr>
          <w:color w:val="000000"/>
          <w:lang w:eastAsia="zh-CN"/>
        </w:rPr>
        <w:t>could</w:t>
      </w:r>
      <w:r w:rsidR="00071729" w:rsidRPr="00071729">
        <w:rPr>
          <w:color w:val="000000"/>
          <w:lang w:eastAsia="zh-CN"/>
        </w:rPr>
        <w:t xml:space="preserve"> be</w:t>
      </w:r>
      <w:r w:rsidR="00D66654">
        <w:rPr>
          <w:color w:val="000000"/>
          <w:lang w:eastAsia="zh-CN"/>
        </w:rPr>
        <w:t xml:space="preserve"> considered</w:t>
      </w:r>
      <w:r w:rsidR="00071729" w:rsidRPr="00071729">
        <w:rPr>
          <w:color w:val="000000"/>
          <w:lang w:eastAsia="zh-CN"/>
        </w:rPr>
        <w:t xml:space="preserve"> as a starting point.</w:t>
      </w:r>
    </w:p>
    <w:p w14:paraId="007BF996" w14:textId="169A496D" w:rsidR="00037105" w:rsidRDefault="00037105" w:rsidP="00183EAC">
      <w:pPr>
        <w:rPr>
          <w:b/>
          <w:i/>
          <w:lang w:eastAsia="zh-CN"/>
        </w:rPr>
      </w:pPr>
      <w:r w:rsidRPr="00D90445">
        <w:rPr>
          <w:b/>
          <w:i/>
          <w:lang w:eastAsia="zh-CN"/>
        </w:rPr>
        <w:t xml:space="preserve">Proposal </w:t>
      </w:r>
      <w:r w:rsidR="00284200">
        <w:rPr>
          <w:b/>
          <w:i/>
          <w:lang w:eastAsia="zh-CN"/>
        </w:rPr>
        <w:t>4</w:t>
      </w:r>
      <w:r w:rsidRPr="00D90445">
        <w:rPr>
          <w:b/>
          <w:i/>
          <w:lang w:eastAsia="zh-CN"/>
        </w:rPr>
        <w:t>:</w:t>
      </w:r>
      <w:r>
        <w:rPr>
          <w:b/>
          <w:i/>
          <w:lang w:eastAsia="zh-CN"/>
        </w:rPr>
        <w:t xml:space="preserve"> Type I single-</w:t>
      </w:r>
      <w:r>
        <w:rPr>
          <w:rFonts w:hint="eastAsia"/>
          <w:b/>
          <w:i/>
          <w:lang w:eastAsia="zh-CN"/>
        </w:rPr>
        <w:t>panel</w:t>
      </w:r>
      <w:r>
        <w:rPr>
          <w:b/>
          <w:i/>
          <w:lang w:eastAsia="zh-CN"/>
        </w:rPr>
        <w:t xml:space="preserve"> codebook </w:t>
      </w:r>
      <w:r>
        <w:rPr>
          <w:rFonts w:hint="eastAsia"/>
          <w:b/>
          <w:i/>
          <w:lang w:eastAsia="zh-CN"/>
        </w:rPr>
        <w:t>re</w:t>
      </w:r>
      <w:r>
        <w:rPr>
          <w:b/>
          <w:i/>
          <w:lang w:eastAsia="zh-CN"/>
        </w:rPr>
        <w:t xml:space="preserve">finement based on 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sidRPr="00B94FFC">
        <w:rPr>
          <w:b/>
          <w:i/>
          <w:lang w:eastAsia="zh-CN"/>
        </w:rPr>
        <w:t xml:space="preserve"> </w:t>
      </w:r>
      <w:r w:rsidR="00915D05" w:rsidRPr="00A82B78">
        <w:rPr>
          <w:b/>
          <w:i/>
          <w:lang w:eastAsia="zh-CN"/>
        </w:rPr>
        <w:t>could</w:t>
      </w:r>
      <w:r w:rsidRPr="00A82B78">
        <w:rPr>
          <w:b/>
          <w:i/>
          <w:lang w:eastAsia="zh-CN"/>
        </w:rPr>
        <w:t xml:space="preserve"> be </w:t>
      </w:r>
      <w:r w:rsidR="00915D05" w:rsidRPr="00A82B78">
        <w:rPr>
          <w:b/>
          <w:i/>
          <w:lang w:eastAsia="zh-CN"/>
        </w:rPr>
        <w:t xml:space="preserve">considered </w:t>
      </w:r>
      <w:r w:rsidRPr="00A82B78">
        <w:rPr>
          <w:b/>
          <w:i/>
          <w:lang w:eastAsia="zh-CN"/>
        </w:rPr>
        <w:t>as a starting point.</w:t>
      </w:r>
    </w:p>
    <w:p w14:paraId="5C6490DC" w14:textId="115F5862" w:rsidR="00301AC8" w:rsidRPr="00E45114" w:rsidRDefault="00301AC8" w:rsidP="000354AC">
      <w:pPr>
        <w:rPr>
          <w:b/>
          <w:iCs/>
          <w:u w:val="single"/>
          <w:lang w:eastAsia="zh-CN"/>
        </w:rPr>
      </w:pPr>
      <w:r w:rsidRPr="00E45114">
        <w:rPr>
          <w:b/>
          <w:iCs/>
          <w:u w:val="single"/>
          <w:lang w:eastAsia="zh-CN"/>
        </w:rPr>
        <w:t xml:space="preserve">Pattern extension for </w:t>
      </w:r>
      <w:r w:rsidR="000354AC" w:rsidRPr="00E45114">
        <w:rPr>
          <w:b/>
          <w:iCs/>
          <w:u w:val="single"/>
          <w:lang w:eastAsia="zh-CN"/>
        </w:rPr>
        <w:t>Type I si</w:t>
      </w:r>
      <w:r w:rsidR="00915D05">
        <w:rPr>
          <w:b/>
          <w:iCs/>
          <w:u w:val="single"/>
          <w:lang w:eastAsia="zh-CN"/>
        </w:rPr>
        <w:t>ngle</w:t>
      </w:r>
      <w:r w:rsidR="000354AC" w:rsidRPr="00E45114">
        <w:rPr>
          <w:b/>
          <w:iCs/>
          <w:u w:val="single"/>
          <w:lang w:eastAsia="zh-CN"/>
        </w:rPr>
        <w:t xml:space="preserve"> panel codebook with </w:t>
      </w:r>
      <w:r w:rsidRPr="00E45114">
        <w:rPr>
          <w:b/>
          <w:iCs/>
          <w:u w:val="single"/>
          <w:lang w:eastAsia="zh-CN"/>
        </w:rPr>
        <w:t>Codebookmode = 2</w:t>
      </w:r>
    </w:p>
    <w:p w14:paraId="415D30BA" w14:textId="4C74F094" w:rsidR="005F603E" w:rsidRDefault="00E569FE" w:rsidP="005F603E">
      <w:pPr>
        <w:rPr>
          <w:b/>
          <w:i/>
          <w:lang w:eastAsia="zh-CN"/>
        </w:rPr>
      </w:pPr>
      <w:r>
        <w:rPr>
          <w:color w:val="000000"/>
          <w:lang w:eastAsia="zh-CN"/>
        </w:rPr>
        <w:t>For rank=1 or 2</w:t>
      </w:r>
      <w:r w:rsidR="00131BBB">
        <w:rPr>
          <w:color w:val="000000"/>
          <w:lang w:eastAsia="zh-CN"/>
        </w:rPr>
        <w:t>,</w:t>
      </w:r>
      <w:r w:rsidR="00AC5C6F">
        <w:rPr>
          <w:color w:val="000000"/>
          <w:lang w:eastAsia="zh-CN"/>
        </w:rPr>
        <w:t xml:space="preserve"> Type I single panel codebook includes to two codebook modes, i.e., </w:t>
      </w:r>
      <w:r w:rsidR="00AC5C6F" w:rsidRPr="00AC5C6F">
        <w:rPr>
          <w:i/>
          <w:iCs/>
          <w:color w:val="000000"/>
          <w:lang w:eastAsia="zh-CN"/>
        </w:rPr>
        <w:t>codebookmode</w:t>
      </w:r>
      <w:r w:rsidR="00AC5C6F">
        <w:rPr>
          <w:color w:val="000000"/>
          <w:lang w:eastAsia="zh-CN"/>
        </w:rPr>
        <w:t xml:space="preserve">=1 and </w:t>
      </w:r>
      <w:r w:rsidR="00131BBB" w:rsidRPr="00131BBB">
        <w:rPr>
          <w:i/>
          <w:iCs/>
          <w:color w:val="000000"/>
          <w:lang w:eastAsia="zh-CN"/>
        </w:rPr>
        <w:t>codebookmode</w:t>
      </w:r>
      <w:r w:rsidR="00131BBB">
        <w:rPr>
          <w:color w:val="000000"/>
          <w:lang w:eastAsia="zh-CN"/>
        </w:rPr>
        <w:t>=2</w:t>
      </w:r>
      <w:r w:rsidR="00AB413E">
        <w:rPr>
          <w:color w:val="000000"/>
          <w:lang w:eastAsia="zh-CN"/>
        </w:rPr>
        <w:t>.</w:t>
      </w:r>
      <w:r w:rsidR="00AC5C6F">
        <w:rPr>
          <w:color w:val="000000"/>
          <w:lang w:eastAsia="zh-CN"/>
        </w:rPr>
        <w:t xml:space="preserve"> For </w:t>
      </w:r>
      <w:r w:rsidR="00AC5C6F" w:rsidRPr="00AC5C6F">
        <w:rPr>
          <w:i/>
          <w:iCs/>
          <w:color w:val="000000"/>
          <w:lang w:eastAsia="zh-CN"/>
        </w:rPr>
        <w:t>codebookmode</w:t>
      </w:r>
      <w:r w:rsidR="00AC5C6F">
        <w:rPr>
          <w:color w:val="000000"/>
          <w:lang w:eastAsia="zh-CN"/>
        </w:rPr>
        <w:t>=1,</w:t>
      </w:r>
      <w:r>
        <w:rPr>
          <w:color w:val="000000"/>
          <w:lang w:eastAsia="zh-CN"/>
        </w:rPr>
        <w:t xml:space="preserve"> only </w:t>
      </w:r>
      <w:r w:rsidR="00745513">
        <w:rPr>
          <w:color w:val="000000"/>
          <w:lang w:eastAsia="zh-CN"/>
        </w:rPr>
        <w:t xml:space="preserve">one wideband beam is selected. While </w:t>
      </w:r>
      <w:r>
        <w:rPr>
          <w:color w:val="000000"/>
          <w:lang w:eastAsia="zh-CN"/>
        </w:rPr>
        <w:t xml:space="preserve">one </w:t>
      </w:r>
      <w:r w:rsidR="00922D60">
        <w:rPr>
          <w:color w:val="000000"/>
          <w:lang w:eastAsia="zh-CN"/>
        </w:rPr>
        <w:t>beam is selected from a beam group with L=4 beams</w:t>
      </w:r>
      <w:r>
        <w:rPr>
          <w:color w:val="000000"/>
          <w:lang w:eastAsia="zh-CN"/>
        </w:rPr>
        <w:t xml:space="preserve"> for each subband for </w:t>
      </w:r>
      <w:r w:rsidRPr="00131BBB">
        <w:rPr>
          <w:i/>
          <w:iCs/>
          <w:color w:val="000000"/>
          <w:lang w:eastAsia="zh-CN"/>
        </w:rPr>
        <w:t>codebookmode</w:t>
      </w:r>
      <w:r>
        <w:rPr>
          <w:color w:val="000000"/>
          <w:lang w:eastAsia="zh-CN"/>
        </w:rPr>
        <w:t>=2</w:t>
      </w:r>
      <w:r w:rsidR="00922D60">
        <w:rPr>
          <w:color w:val="000000"/>
          <w:lang w:eastAsia="zh-CN"/>
        </w:rPr>
        <w:t>.</w:t>
      </w:r>
      <w:r w:rsidR="00BF5820">
        <w:rPr>
          <w:color w:val="000000"/>
          <w:lang w:eastAsia="zh-CN"/>
        </w:rPr>
        <w:t xml:space="preserve"> </w:t>
      </w:r>
      <w:r w:rsidR="00EE2699">
        <w:rPr>
          <w:color w:val="000000"/>
          <w:lang w:eastAsia="zh-CN"/>
        </w:rPr>
        <w:t>Figure 5 (a) provides the illustration of beam group when L=4</w:t>
      </w:r>
      <w:r w:rsidR="008932C7">
        <w:rPr>
          <w:color w:val="000000"/>
          <w:lang w:eastAsia="zh-CN"/>
        </w:rPr>
        <w:t xml:space="preserve"> and N</w:t>
      </w:r>
      <w:r w:rsidR="008932C7" w:rsidRPr="008932C7">
        <w:rPr>
          <w:color w:val="000000"/>
          <w:vertAlign w:val="subscript"/>
          <w:lang w:eastAsia="zh-CN"/>
        </w:rPr>
        <w:t>2</w:t>
      </w:r>
      <w:r w:rsidR="008932C7">
        <w:rPr>
          <w:color w:val="000000"/>
          <w:lang w:eastAsia="zh-CN"/>
        </w:rPr>
        <w:t>&gt;1</w:t>
      </w:r>
      <w:r w:rsidR="00EE2699">
        <w:rPr>
          <w:color w:val="000000"/>
          <w:lang w:eastAsia="zh-CN"/>
        </w:rPr>
        <w:t>. In this</w:t>
      </w:r>
      <w:r w:rsidR="006D3F9D">
        <w:rPr>
          <w:color w:val="000000"/>
          <w:lang w:eastAsia="zh-CN"/>
        </w:rPr>
        <w:t xml:space="preserve"> figure, s</w:t>
      </w:r>
      <w:r w:rsidR="006D3F9D" w:rsidRPr="003B45D2">
        <w:rPr>
          <w:color w:val="000000"/>
          <w:vertAlign w:val="subscript"/>
          <w:lang w:eastAsia="zh-CN"/>
        </w:rPr>
        <w:t>1</w:t>
      </w:r>
      <w:r w:rsidR="006D3F9D">
        <w:rPr>
          <w:color w:val="000000"/>
          <w:lang w:eastAsia="zh-CN"/>
        </w:rPr>
        <w:t xml:space="preserve"> = 2 and s</w:t>
      </w:r>
      <w:r w:rsidR="006D3F9D" w:rsidRPr="003B45D2">
        <w:rPr>
          <w:color w:val="000000"/>
          <w:vertAlign w:val="subscript"/>
          <w:lang w:eastAsia="zh-CN"/>
        </w:rPr>
        <w:t>2</w:t>
      </w:r>
      <w:r w:rsidR="006D3F9D">
        <w:rPr>
          <w:color w:val="000000"/>
          <w:lang w:eastAsia="zh-CN"/>
        </w:rPr>
        <w:t xml:space="preserve"> = 2 denote the number of beams for horizonal dimension and vertical dimension, respectively.</w:t>
      </w:r>
      <w:r w:rsidR="006A57B2">
        <w:rPr>
          <w:color w:val="000000"/>
          <w:lang w:eastAsia="zh-CN"/>
        </w:rPr>
        <w:t xml:space="preserve"> </w:t>
      </w:r>
      <w:r w:rsidR="006A57B2">
        <w:rPr>
          <w:rFonts w:hint="eastAsia"/>
          <w:color w:val="000000"/>
          <w:lang w:eastAsia="zh-CN"/>
        </w:rPr>
        <w:t>The</w:t>
      </w:r>
      <w:r w:rsidR="006A57B2">
        <w:rPr>
          <w:color w:val="000000"/>
          <w:lang w:eastAsia="zh-CN"/>
        </w:rPr>
        <w:t xml:space="preserve"> </w:t>
      </w:r>
      <w:r w:rsidR="001E511B">
        <w:rPr>
          <w:color w:val="000000"/>
          <w:lang w:eastAsia="zh-CN"/>
        </w:rPr>
        <w:t>step</w:t>
      </w:r>
      <w:r w:rsidR="006A57B2">
        <w:rPr>
          <w:color w:val="000000"/>
          <w:lang w:eastAsia="zh-CN"/>
        </w:rPr>
        <w:t xml:space="preserve"> of adjacent beam </w:t>
      </w:r>
      <w:r w:rsidR="003B45D2">
        <w:rPr>
          <w:color w:val="000000"/>
          <w:lang w:eastAsia="zh-CN"/>
        </w:rPr>
        <w:t>in horizonal</w:t>
      </w:r>
      <w:r w:rsidR="006A57B2">
        <w:rPr>
          <w:color w:val="000000"/>
          <w:lang w:eastAsia="zh-CN"/>
        </w:rPr>
        <w:t xml:space="preserve"> dimension and vertical </w:t>
      </w:r>
      <w:r w:rsidR="001205BD">
        <w:rPr>
          <w:color w:val="000000"/>
          <w:lang w:eastAsia="zh-CN"/>
        </w:rPr>
        <w:t>dimension</w:t>
      </w:r>
      <w:r w:rsidR="006A57B2">
        <w:rPr>
          <w:color w:val="000000"/>
          <w:lang w:eastAsia="zh-CN"/>
        </w:rPr>
        <w:t xml:space="preserve"> is one. </w:t>
      </w:r>
      <w:r w:rsidR="00BF5820">
        <w:rPr>
          <w:color w:val="000000"/>
          <w:lang w:eastAsia="zh-CN"/>
        </w:rPr>
        <w:t>For up to 128 ports,</w:t>
      </w:r>
      <w:r w:rsidR="008932C7">
        <w:rPr>
          <w:color w:val="000000"/>
          <w:lang w:eastAsia="zh-CN"/>
        </w:rPr>
        <w:t xml:space="preserve"> the number of beam</w:t>
      </w:r>
      <w:r w:rsidR="00571B72">
        <w:rPr>
          <w:color w:val="000000"/>
          <w:lang w:eastAsia="zh-CN"/>
        </w:rPr>
        <w:t>s</w:t>
      </w:r>
      <w:r w:rsidR="008932C7">
        <w:rPr>
          <w:color w:val="000000"/>
          <w:lang w:eastAsia="zh-CN"/>
        </w:rPr>
        <w:t xml:space="preserve"> in a beam group could be increased such that better beam </w:t>
      </w:r>
      <w:r w:rsidR="003B45D2">
        <w:rPr>
          <w:color w:val="000000"/>
          <w:lang w:eastAsia="zh-CN"/>
        </w:rPr>
        <w:t>could be</w:t>
      </w:r>
      <w:r w:rsidR="008932C7">
        <w:rPr>
          <w:color w:val="000000"/>
          <w:lang w:eastAsia="zh-CN"/>
        </w:rPr>
        <w:t xml:space="preserve"> selected for each subband. Figure 5</w:t>
      </w:r>
      <w:r w:rsidR="004E33F9">
        <w:rPr>
          <w:color w:val="000000"/>
          <w:lang w:eastAsia="zh-CN"/>
        </w:rPr>
        <w:t xml:space="preserve"> (a) and </w:t>
      </w:r>
      <w:r w:rsidR="008932C7">
        <w:rPr>
          <w:color w:val="000000"/>
          <w:lang w:eastAsia="zh-CN"/>
        </w:rPr>
        <w:t>(b) give the illustration of beam</w:t>
      </w:r>
      <w:r w:rsidR="00BF5820">
        <w:rPr>
          <w:color w:val="000000"/>
          <w:lang w:eastAsia="zh-CN"/>
        </w:rPr>
        <w:t xml:space="preserve"> </w:t>
      </w:r>
      <w:r w:rsidR="008932C7">
        <w:rPr>
          <w:color w:val="000000"/>
          <w:lang w:eastAsia="zh-CN"/>
        </w:rPr>
        <w:t xml:space="preserve">group with L = </w:t>
      </w:r>
      <w:r w:rsidR="0070151B">
        <w:rPr>
          <w:color w:val="000000"/>
          <w:lang w:eastAsia="zh-CN"/>
        </w:rPr>
        <w:t xml:space="preserve">4 and L=8 </w:t>
      </w:r>
      <w:r w:rsidR="008932C7">
        <w:rPr>
          <w:color w:val="000000"/>
          <w:lang w:eastAsia="zh-CN"/>
        </w:rPr>
        <w:t xml:space="preserve">beams for </w:t>
      </w:r>
      <w:r w:rsidR="008932C7" w:rsidRPr="008932C7">
        <w:rPr>
          <w:i/>
          <w:iCs/>
          <w:color w:val="000000"/>
          <w:lang w:eastAsia="zh-CN"/>
        </w:rPr>
        <w:t>codebookmode</w:t>
      </w:r>
      <w:r w:rsidR="008932C7">
        <w:rPr>
          <w:color w:val="000000"/>
          <w:lang w:eastAsia="zh-CN"/>
        </w:rPr>
        <w:t xml:space="preserve"> = 2 and N</w:t>
      </w:r>
      <w:r w:rsidR="008932C7" w:rsidRPr="008932C7">
        <w:rPr>
          <w:color w:val="000000"/>
          <w:vertAlign w:val="subscript"/>
          <w:lang w:eastAsia="zh-CN"/>
        </w:rPr>
        <w:t>2</w:t>
      </w:r>
      <w:r w:rsidR="008932C7">
        <w:rPr>
          <w:color w:val="000000"/>
          <w:lang w:eastAsia="zh-CN"/>
        </w:rPr>
        <w:t>&gt;1.</w:t>
      </w:r>
      <w:r w:rsidR="003B45D2">
        <w:rPr>
          <w:color w:val="000000"/>
          <w:lang w:eastAsia="zh-CN"/>
        </w:rPr>
        <w:t xml:space="preserve"> </w:t>
      </w:r>
      <w:r w:rsidR="008D3433">
        <w:rPr>
          <w:color w:val="000000"/>
          <w:lang w:eastAsia="zh-CN"/>
        </w:rPr>
        <w:t>LLS is provided to</w:t>
      </w:r>
      <w:r w:rsidR="003B45D2">
        <w:rPr>
          <w:color w:val="000000"/>
          <w:lang w:eastAsia="zh-CN"/>
        </w:rPr>
        <w:t xml:space="preserve"> </w:t>
      </w:r>
      <w:r w:rsidR="003B45D2">
        <w:rPr>
          <w:color w:val="000000"/>
          <w:lang w:eastAsia="zh-CN"/>
        </w:rPr>
        <w:lastRenderedPageBreak/>
        <w:t>evaluate the performance gain of beam group with L = 1, L = 4 and L = 8,</w:t>
      </w:r>
      <w:r w:rsidR="008D3433">
        <w:rPr>
          <w:color w:val="000000"/>
          <w:lang w:eastAsia="zh-CN"/>
        </w:rPr>
        <w:t xml:space="preserve"> respectively, </w:t>
      </w:r>
      <w:r w:rsidR="003B45D2">
        <w:rPr>
          <w:color w:val="000000"/>
          <w:lang w:eastAsia="zh-CN"/>
        </w:rPr>
        <w:t xml:space="preserve">in </w:t>
      </w:r>
      <w:r w:rsidR="003B45D2">
        <w:rPr>
          <w:rFonts w:hint="eastAsia"/>
          <w:color w:val="000000"/>
          <w:lang w:eastAsia="zh-CN"/>
        </w:rPr>
        <w:t>Fig</w:t>
      </w:r>
      <w:r w:rsidR="003B45D2">
        <w:rPr>
          <w:color w:val="000000"/>
          <w:lang w:eastAsia="zh-CN"/>
        </w:rPr>
        <w:t xml:space="preserve">ure 6. </w:t>
      </w:r>
      <w:r w:rsidR="00223769">
        <w:rPr>
          <w:color w:val="000000"/>
          <w:lang w:eastAsia="zh-CN"/>
        </w:rPr>
        <w:t xml:space="preserve">In the figure, </w:t>
      </w:r>
      <w:r w:rsidR="008C18B7" w:rsidRPr="008C18B7">
        <w:rPr>
          <w:color w:val="000000"/>
          <w:lang w:eastAsia="zh-CN"/>
        </w:rPr>
        <w:t xml:space="preserve">two CSI-RS resources </w:t>
      </w:r>
      <w:r w:rsidR="008C18B7">
        <w:rPr>
          <w:color w:val="000000"/>
          <w:lang w:eastAsia="zh-CN"/>
        </w:rPr>
        <w:t xml:space="preserve">with 64 CSI-RS ports are configured </w:t>
      </w:r>
      <w:r w:rsidR="008C18B7" w:rsidRPr="008C18B7">
        <w:rPr>
          <w:color w:val="000000"/>
          <w:lang w:eastAsia="zh-CN"/>
        </w:rPr>
        <w:t>with Pattern 1</w:t>
      </w:r>
      <w:r w:rsidR="00A37EC1">
        <w:rPr>
          <w:color w:val="000000"/>
          <w:lang w:eastAsia="zh-CN"/>
        </w:rPr>
        <w:t xml:space="preserve"> of Figure 3</w:t>
      </w:r>
      <w:r w:rsidR="008C18B7" w:rsidRPr="008C18B7">
        <w:rPr>
          <w:color w:val="000000"/>
          <w:lang w:eastAsia="zh-CN"/>
        </w:rPr>
        <w:t xml:space="preserve">, </w:t>
      </w:r>
      <m:oMath>
        <m:r>
          <m:rPr>
            <m:sty m:val="p"/>
          </m:rPr>
          <w:rPr>
            <w:rFonts w:ascii="Cambria Math" w:hAnsi="Cambria Math"/>
            <w:color w:val="000000"/>
            <w:lang w:eastAsia="zh-CN"/>
          </w:rPr>
          <m:t>and</m:t>
        </m:r>
      </m:oMath>
      <w:r w:rsidR="008C18B7" w:rsidRPr="008C18B7">
        <w:rPr>
          <w:color w:val="000000"/>
          <w:lang w:eastAsia="zh-CN"/>
        </w:rPr>
        <w:t xml:space="preserve"> MCS</w:t>
      </w:r>
      <w:r w:rsidR="008C18B7">
        <w:rPr>
          <w:color w:val="000000"/>
          <w:lang w:eastAsia="zh-CN"/>
        </w:rPr>
        <w:t xml:space="preserve"> is set to </w:t>
      </w:r>
      <w:r w:rsidR="008C18B7" w:rsidRPr="008C18B7">
        <w:rPr>
          <w:color w:val="000000"/>
          <w:lang w:eastAsia="zh-CN"/>
        </w:rPr>
        <w:t>4.</w:t>
      </w:r>
      <w:r w:rsidR="003B45D2">
        <w:rPr>
          <w:color w:val="000000"/>
          <w:lang w:eastAsia="zh-CN"/>
        </w:rPr>
        <w:t xml:space="preserve"> </w:t>
      </w:r>
      <w:r w:rsidR="005F603E">
        <w:rPr>
          <w:color w:val="000000"/>
          <w:lang w:eastAsia="zh-CN"/>
        </w:rPr>
        <w:t xml:space="preserve">We can see that </w:t>
      </w:r>
      <w:r w:rsidR="005F603E" w:rsidRPr="005F603E">
        <w:rPr>
          <w:color w:val="000000"/>
          <w:lang w:eastAsia="zh-CN"/>
        </w:rPr>
        <w:t xml:space="preserve">L=8 still brings </w:t>
      </w:r>
      <w:r w:rsidR="00D26C97">
        <w:rPr>
          <w:color w:val="000000"/>
          <w:lang w:eastAsia="zh-CN"/>
        </w:rPr>
        <w:t>additional</w:t>
      </w:r>
      <w:r w:rsidR="005F603E" w:rsidRPr="005F603E">
        <w:rPr>
          <w:color w:val="000000"/>
          <w:lang w:eastAsia="zh-CN"/>
        </w:rPr>
        <w:t xml:space="preserve"> performance</w:t>
      </w:r>
      <w:r w:rsidR="00D26C97">
        <w:rPr>
          <w:color w:val="000000"/>
          <w:lang w:eastAsia="zh-CN"/>
        </w:rPr>
        <w:t xml:space="preserve"> gain </w:t>
      </w:r>
      <w:r w:rsidR="005F603E" w:rsidRPr="005F603E">
        <w:rPr>
          <w:color w:val="000000"/>
          <w:lang w:eastAsia="zh-CN"/>
        </w:rPr>
        <w:t>at high SNR</w:t>
      </w:r>
      <w:r w:rsidR="005F603E">
        <w:rPr>
          <w:color w:val="000000"/>
          <w:lang w:eastAsia="zh-CN"/>
        </w:rPr>
        <w:t xml:space="preserve"> compared with L=1 and </w:t>
      </w:r>
      <w:r w:rsidR="00220344">
        <w:rPr>
          <w:noProof/>
        </w:rPr>
        <w:object w:dxaOrig="1440" w:dyaOrig="1440" w14:anchorId="1542703F">
          <v:shape id="_x0000_s1033" type="#_x0000_t75" style="position:absolute;left:0;text-align:left;margin-left:260.85pt;margin-top:55.95pt;width:247.7pt;height:161.1pt;z-index:251661312;mso-position-horizontal-relative:text;mso-position-vertical-relative:text">
            <v:imagedata r:id="rId15" o:title=""/>
          </v:shape>
          <o:OLEObject Type="Embed" ProgID="Visio.Drawing.15" ShapeID="_x0000_s1033" DrawAspect="Content" ObjectID="_1769862648" r:id="rId16"/>
        </w:object>
      </w:r>
      <w:r w:rsidR="005F603E">
        <w:rPr>
          <w:color w:val="000000"/>
          <w:lang w:eastAsia="zh-CN"/>
        </w:rPr>
        <w:t>L=4</w:t>
      </w:r>
      <w:r w:rsidR="005F603E" w:rsidRPr="005F603E">
        <w:rPr>
          <w:color w:val="000000"/>
          <w:lang w:eastAsia="zh-CN"/>
        </w:rPr>
        <w:t>.</w:t>
      </w:r>
    </w:p>
    <w:p w14:paraId="5A61968A" w14:textId="3F94D2E5" w:rsidR="00B055C8" w:rsidRDefault="00477C6D" w:rsidP="003C7D0A">
      <w:pPr>
        <w:jc w:val="left"/>
      </w:pPr>
      <w:r>
        <w:object w:dxaOrig="5541" w:dyaOrig="3461" w14:anchorId="7F77D9FE">
          <v:shape id="_x0000_i1028" type="#_x0000_t75" style="width:255.45pt;height:159.65pt" o:ole="">
            <v:imagedata r:id="rId17" o:title=""/>
          </v:shape>
          <o:OLEObject Type="Embed" ProgID="Visio.Drawing.15" ShapeID="_x0000_i1028" DrawAspect="Content" ObjectID="_1769862647" r:id="rId18"/>
        </w:object>
      </w:r>
    </w:p>
    <w:p w14:paraId="5BD99FD5" w14:textId="32400F38" w:rsidR="008F17BE" w:rsidRPr="00BF5820" w:rsidRDefault="00BF5820" w:rsidP="00220344">
      <w:pPr>
        <w:ind w:left="1700" w:firstLineChars="500" w:firstLine="1104"/>
        <w:rPr>
          <w:b/>
          <w:iCs/>
          <w:lang w:eastAsia="zh-CN"/>
        </w:rPr>
      </w:pPr>
      <w:r>
        <w:rPr>
          <w:b/>
          <w:iCs/>
          <w:lang w:eastAsia="zh-CN"/>
        </w:rPr>
        <w:t>(a)</w:t>
      </w:r>
      <w:r w:rsidRPr="00BF5820">
        <w:rPr>
          <w:b/>
          <w:iCs/>
          <w:lang w:eastAsia="zh-CN"/>
        </w:rPr>
        <w:t xml:space="preserve"> </w:t>
      </w:r>
      <w:r w:rsidR="00B055C8" w:rsidRPr="00BF5820">
        <w:rPr>
          <w:b/>
          <w:iCs/>
          <w:lang w:eastAsia="zh-CN"/>
        </w:rPr>
        <w:t>L=4</w:t>
      </w:r>
      <w:r w:rsidR="002C0968" w:rsidRPr="00BF5820">
        <w:rPr>
          <w:b/>
          <w:iCs/>
          <w:lang w:eastAsia="zh-CN"/>
        </w:rPr>
        <w:t xml:space="preserve">                                                      </w:t>
      </w:r>
      <w:r w:rsidR="00220344">
        <w:rPr>
          <w:b/>
          <w:iCs/>
          <w:lang w:eastAsia="zh-CN"/>
        </w:rPr>
        <w:t xml:space="preserve">          </w:t>
      </w:r>
      <w:r w:rsidRPr="00BF5820">
        <w:rPr>
          <w:b/>
          <w:iCs/>
          <w:lang w:eastAsia="zh-CN"/>
        </w:rPr>
        <w:t xml:space="preserve">(b)  </w:t>
      </w:r>
      <w:r w:rsidR="00B055C8" w:rsidRPr="00BF5820">
        <w:rPr>
          <w:b/>
          <w:iCs/>
          <w:lang w:eastAsia="zh-CN"/>
        </w:rPr>
        <w:t>L=8</w:t>
      </w:r>
      <w:r w:rsidR="002C0968" w:rsidRPr="00BF5820">
        <w:rPr>
          <w:b/>
          <w:iCs/>
          <w:lang w:eastAsia="zh-CN"/>
        </w:rPr>
        <w:t xml:space="preserve">  </w:t>
      </w:r>
    </w:p>
    <w:p w14:paraId="63699A48" w14:textId="5E5412A8" w:rsidR="00986339" w:rsidRDefault="00986339" w:rsidP="00986339">
      <w:pPr>
        <w:jc w:val="center"/>
      </w:pPr>
      <w:r w:rsidRPr="00F1333B">
        <w:rPr>
          <w:rFonts w:hint="eastAsia"/>
          <w:b/>
          <w:bCs/>
          <w:lang w:eastAsia="zh-CN"/>
        </w:rPr>
        <w:t>F</w:t>
      </w:r>
      <w:r w:rsidRPr="00F1333B">
        <w:rPr>
          <w:b/>
          <w:bCs/>
          <w:lang w:eastAsia="zh-CN"/>
        </w:rPr>
        <w:t xml:space="preserve">igure </w:t>
      </w:r>
      <w:r>
        <w:rPr>
          <w:b/>
          <w:bCs/>
          <w:lang w:eastAsia="zh-CN"/>
        </w:rPr>
        <w:t>5</w:t>
      </w:r>
      <w:r w:rsidRPr="00F1333B">
        <w:rPr>
          <w:b/>
          <w:bCs/>
          <w:lang w:eastAsia="zh-CN"/>
        </w:rPr>
        <w:t>:</w:t>
      </w:r>
      <w:r>
        <w:rPr>
          <w:b/>
          <w:bCs/>
          <w:lang w:eastAsia="zh-CN"/>
        </w:rPr>
        <w:t xml:space="preserve"> </w:t>
      </w:r>
      <w:r w:rsidR="00C82F7C">
        <w:rPr>
          <w:b/>
          <w:bCs/>
          <w:lang w:eastAsia="zh-CN"/>
        </w:rPr>
        <w:t xml:space="preserve">The illustration of L=4 and L=8 for </w:t>
      </w:r>
      <w:r w:rsidR="00C82F7C" w:rsidRPr="00C82F7C">
        <w:rPr>
          <w:b/>
          <w:bCs/>
          <w:i/>
          <w:iCs/>
          <w:lang w:eastAsia="zh-CN"/>
        </w:rPr>
        <w:t>codebookmode</w:t>
      </w:r>
      <w:r w:rsidR="00C82F7C">
        <w:rPr>
          <w:b/>
          <w:bCs/>
          <w:lang w:eastAsia="zh-CN"/>
        </w:rPr>
        <w:t xml:space="preserve"> = 2</w:t>
      </w:r>
      <w:r w:rsidR="00EE2699">
        <w:rPr>
          <w:b/>
          <w:bCs/>
          <w:lang w:eastAsia="zh-CN"/>
        </w:rPr>
        <w:t xml:space="preserve"> and N</w:t>
      </w:r>
      <w:r w:rsidR="00EE2699" w:rsidRPr="00EE2699">
        <w:rPr>
          <w:b/>
          <w:bCs/>
          <w:vertAlign w:val="subscript"/>
          <w:lang w:eastAsia="zh-CN"/>
        </w:rPr>
        <w:t>2</w:t>
      </w:r>
      <w:r w:rsidR="00EE2699">
        <w:rPr>
          <w:b/>
          <w:bCs/>
          <w:lang w:eastAsia="zh-CN"/>
        </w:rPr>
        <w:t>&gt;1</w:t>
      </w:r>
      <w:r>
        <w:rPr>
          <w:b/>
          <w:bCs/>
          <w:lang w:eastAsia="zh-CN"/>
        </w:rPr>
        <w:t>.</w:t>
      </w:r>
    </w:p>
    <w:p w14:paraId="1BC5C2E5" w14:textId="5E5B43D5" w:rsidR="00437DAB" w:rsidRDefault="00437DAB" w:rsidP="00B95C02">
      <w:pPr>
        <w:jc w:val="center"/>
        <w:rPr>
          <w:b/>
          <w:i/>
          <w:lang w:eastAsia="zh-CN"/>
        </w:rPr>
      </w:pPr>
      <w:r>
        <w:rPr>
          <w:noProof/>
        </w:rPr>
        <w:drawing>
          <wp:inline distT="0" distB="0" distL="0" distR="0" wp14:anchorId="6E4632D8" wp14:editId="419E5293">
            <wp:extent cx="4439861" cy="2478405"/>
            <wp:effectExtent l="0" t="0" r="18415" b="17145"/>
            <wp:docPr id="4" name="图表 4">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628448A" w14:textId="1AFB7B85" w:rsidR="005D48C2" w:rsidRDefault="005D48C2" w:rsidP="005D48C2">
      <w:pPr>
        <w:jc w:val="center"/>
      </w:pPr>
      <w:r w:rsidRPr="00F1333B">
        <w:rPr>
          <w:rFonts w:hint="eastAsia"/>
          <w:b/>
          <w:bCs/>
          <w:lang w:eastAsia="zh-CN"/>
        </w:rPr>
        <w:t>F</w:t>
      </w:r>
      <w:r w:rsidRPr="00F1333B">
        <w:rPr>
          <w:b/>
          <w:bCs/>
          <w:lang w:eastAsia="zh-CN"/>
        </w:rPr>
        <w:t xml:space="preserve">igure </w:t>
      </w:r>
      <w:r w:rsidR="00983D5F">
        <w:rPr>
          <w:b/>
          <w:bCs/>
          <w:lang w:eastAsia="zh-CN"/>
        </w:rPr>
        <w:t>6</w:t>
      </w:r>
      <w:r w:rsidRPr="00F1333B">
        <w:rPr>
          <w:b/>
          <w:bCs/>
          <w:lang w:eastAsia="zh-CN"/>
        </w:rPr>
        <w:t>:</w:t>
      </w:r>
      <w:r>
        <w:rPr>
          <w:b/>
          <w:bCs/>
          <w:lang w:eastAsia="zh-CN"/>
        </w:rPr>
        <w:t xml:space="preserve"> Performance comparison of </w:t>
      </w:r>
      <w:r w:rsidR="00D30F9D">
        <w:rPr>
          <w:b/>
          <w:bCs/>
          <w:lang w:eastAsia="zh-CN"/>
        </w:rPr>
        <w:t xml:space="preserve">L=1, L=4 and L=8 for </w:t>
      </w:r>
      <w:r>
        <w:rPr>
          <w:b/>
          <w:bCs/>
          <w:lang w:eastAsia="zh-CN"/>
        </w:rPr>
        <w:t xml:space="preserve">Rel-15 </w:t>
      </w:r>
      <w:r w:rsidR="00D30F9D">
        <w:rPr>
          <w:rFonts w:hint="eastAsia"/>
          <w:b/>
          <w:bCs/>
          <w:lang w:eastAsia="zh-CN"/>
        </w:rPr>
        <w:t>s</w:t>
      </w:r>
      <w:r w:rsidR="00D30F9D">
        <w:rPr>
          <w:b/>
          <w:bCs/>
          <w:lang w:eastAsia="zh-CN"/>
        </w:rPr>
        <w:t xml:space="preserve">ingle panel </w:t>
      </w:r>
      <w:r>
        <w:rPr>
          <w:b/>
          <w:bCs/>
          <w:lang w:eastAsia="zh-CN"/>
        </w:rPr>
        <w:t>Type I codebook</w:t>
      </w:r>
      <w:r w:rsidR="002F2034">
        <w:rPr>
          <w:b/>
          <w:bCs/>
          <w:lang w:eastAsia="zh-CN"/>
        </w:rPr>
        <w:t xml:space="preserve"> refinement</w:t>
      </w:r>
      <w:r w:rsidR="00961BA2">
        <w:rPr>
          <w:b/>
          <w:bCs/>
          <w:lang w:eastAsia="zh-CN"/>
        </w:rPr>
        <w:t>, two CSI-RS resources</w:t>
      </w:r>
      <w:r w:rsidR="001C760E">
        <w:rPr>
          <w:b/>
          <w:bCs/>
          <w:lang w:eastAsia="zh-CN"/>
        </w:rPr>
        <w:t xml:space="preserve"> configuration with P</w:t>
      </w:r>
      <w:r w:rsidR="001C760E" w:rsidRPr="008743EB">
        <w:rPr>
          <w:b/>
          <w:bCs/>
          <w:lang w:eastAsia="zh-CN"/>
        </w:rPr>
        <w:t>attern 1</w:t>
      </w:r>
      <w:r w:rsidR="00223769">
        <w:rPr>
          <w:b/>
          <w:bCs/>
          <w:lang w:eastAsia="zh-CN"/>
        </w:rPr>
        <w:t xml:space="preserve">, </w:t>
      </w:r>
      <m:oMath>
        <m:sSub>
          <m:sSubPr>
            <m:ctrlPr>
              <w:rPr>
                <w:rFonts w:ascii="Cambria Math" w:hAnsi="Cambria Math"/>
                <w:b/>
                <w:bCs/>
                <w:lang w:eastAsia="zh-CN"/>
              </w:rPr>
            </m:ctrlPr>
          </m:sSubPr>
          <m:e>
            <m:r>
              <m:rPr>
                <m:sty m:val="bi"/>
              </m:rPr>
              <w:rPr>
                <w:rFonts w:ascii="Cambria Math"/>
                <w:lang w:eastAsia="zh-CN"/>
              </w:rPr>
              <m:t>P</m:t>
            </m:r>
          </m:e>
          <m:sub>
            <m:r>
              <m:rPr>
                <m:nor/>
              </m:rPr>
              <w:rPr>
                <w:b/>
                <w:bCs/>
                <w:lang w:eastAsia="zh-CN"/>
              </w:rPr>
              <m:t>CSI-RS</m:t>
            </m:r>
          </m:sub>
        </m:sSub>
        <m:r>
          <m:rPr>
            <m:sty m:val="b"/>
          </m:rPr>
          <w:rPr>
            <w:rFonts w:ascii="Cambria Math" w:hAnsi="Cambria Math"/>
            <w:lang w:eastAsia="zh-CN"/>
          </w:rPr>
          <m:t>=64</m:t>
        </m:r>
      </m:oMath>
      <w:r w:rsidR="00223769">
        <w:rPr>
          <w:rFonts w:hint="eastAsia"/>
          <w:b/>
          <w:bCs/>
          <w:lang w:eastAsia="zh-CN"/>
        </w:rPr>
        <w:t xml:space="preserve"> </w:t>
      </w:r>
      <m:oMath>
        <m:r>
          <m:rPr>
            <m:sty m:val="b"/>
          </m:rPr>
          <w:rPr>
            <w:rFonts w:ascii="Cambria Math" w:hAnsi="Cambria Math"/>
            <w:lang w:eastAsia="zh-CN"/>
          </w:rPr>
          <m:t>and</m:t>
        </m:r>
      </m:oMath>
      <w:r w:rsidR="006F2FDD">
        <w:rPr>
          <w:b/>
          <w:bCs/>
          <w:lang w:eastAsia="zh-CN"/>
        </w:rPr>
        <w:t xml:space="preserve"> MCS=4</w:t>
      </w:r>
      <w:r w:rsidRPr="008743EB">
        <w:rPr>
          <w:b/>
          <w:bCs/>
          <w:lang w:eastAsia="zh-CN"/>
        </w:rPr>
        <w:t>.</w:t>
      </w:r>
    </w:p>
    <w:p w14:paraId="4EFCBAE9" w14:textId="1F5E6326" w:rsidR="00705688" w:rsidRDefault="00705688" w:rsidP="00705688">
      <w:pPr>
        <w:rPr>
          <w:b/>
          <w:i/>
          <w:lang w:eastAsia="zh-CN"/>
        </w:rPr>
      </w:pPr>
      <w:r>
        <w:rPr>
          <w:b/>
          <w:i/>
          <w:lang w:eastAsia="zh-CN"/>
        </w:rPr>
        <w:t>Observation</w:t>
      </w:r>
      <w:r w:rsidRPr="00D90445">
        <w:rPr>
          <w:b/>
          <w:i/>
          <w:lang w:eastAsia="zh-CN"/>
        </w:rPr>
        <w:t xml:space="preserve"> </w:t>
      </w:r>
      <w:r w:rsidR="00225047">
        <w:rPr>
          <w:b/>
          <w:i/>
          <w:lang w:eastAsia="zh-CN"/>
        </w:rPr>
        <w:t>3</w:t>
      </w:r>
      <w:r w:rsidRPr="00D90445">
        <w:rPr>
          <w:b/>
          <w:i/>
          <w:lang w:eastAsia="zh-CN"/>
        </w:rPr>
        <w:t>:</w:t>
      </w:r>
      <w:r w:rsidR="00FD2634">
        <w:rPr>
          <w:b/>
          <w:i/>
          <w:lang w:eastAsia="zh-CN"/>
        </w:rPr>
        <w:t xml:space="preserve"> Compared with L=1 and L=4, L=8 still brings </w:t>
      </w:r>
      <w:r w:rsidR="008F06BF">
        <w:rPr>
          <w:b/>
          <w:i/>
          <w:lang w:eastAsia="zh-CN"/>
        </w:rPr>
        <w:t>additional</w:t>
      </w:r>
      <w:r w:rsidR="00FD2634">
        <w:rPr>
          <w:b/>
          <w:i/>
          <w:lang w:eastAsia="zh-CN"/>
        </w:rPr>
        <w:t xml:space="preserve"> performance </w:t>
      </w:r>
      <w:r w:rsidR="008F06BF">
        <w:rPr>
          <w:b/>
          <w:i/>
          <w:lang w:eastAsia="zh-CN"/>
        </w:rPr>
        <w:t xml:space="preserve">gain </w:t>
      </w:r>
      <w:r w:rsidR="00FD2634">
        <w:rPr>
          <w:b/>
          <w:i/>
          <w:lang w:eastAsia="zh-CN"/>
        </w:rPr>
        <w:t>at high SNR</w:t>
      </w:r>
      <w:r w:rsidR="007031F6">
        <w:rPr>
          <w:b/>
          <w:i/>
          <w:lang w:eastAsia="zh-CN"/>
        </w:rPr>
        <w:t xml:space="preserve"> for </w:t>
      </w:r>
      <w:r w:rsidR="00917233">
        <w:rPr>
          <w:b/>
          <w:i/>
          <w:lang w:eastAsia="zh-CN"/>
        </w:rPr>
        <w:t xml:space="preserve">codebookmode </w:t>
      </w:r>
      <w:r w:rsidR="007031F6">
        <w:rPr>
          <w:b/>
          <w:i/>
          <w:lang w:eastAsia="zh-CN"/>
        </w:rPr>
        <w:t>=</w:t>
      </w:r>
      <w:r w:rsidR="00917233">
        <w:rPr>
          <w:b/>
          <w:i/>
          <w:lang w:eastAsia="zh-CN"/>
        </w:rPr>
        <w:t xml:space="preserve"> </w:t>
      </w:r>
      <w:r w:rsidR="007031F6">
        <w:rPr>
          <w:b/>
          <w:i/>
          <w:lang w:eastAsia="zh-CN"/>
        </w:rPr>
        <w:t>2</w:t>
      </w:r>
      <w:r w:rsidR="00FD2634">
        <w:rPr>
          <w:b/>
          <w:i/>
          <w:lang w:eastAsia="zh-CN"/>
        </w:rPr>
        <w:t>.</w:t>
      </w:r>
    </w:p>
    <w:p w14:paraId="71990872" w14:textId="0740DA3E" w:rsidR="002C0968" w:rsidRDefault="002C0968" w:rsidP="002C0968">
      <w:pPr>
        <w:rPr>
          <w:b/>
          <w:i/>
          <w:lang w:eastAsia="zh-CN"/>
        </w:rPr>
      </w:pPr>
      <w:r w:rsidRPr="00D90445">
        <w:rPr>
          <w:b/>
          <w:i/>
          <w:lang w:eastAsia="zh-CN"/>
        </w:rPr>
        <w:t xml:space="preserve">Proposal </w:t>
      </w:r>
      <w:r w:rsidR="00225047">
        <w:rPr>
          <w:b/>
          <w:i/>
          <w:lang w:eastAsia="zh-CN"/>
        </w:rPr>
        <w:t>5</w:t>
      </w:r>
      <w:r w:rsidRPr="00D90445">
        <w:rPr>
          <w:b/>
          <w:i/>
          <w:lang w:eastAsia="zh-CN"/>
        </w:rPr>
        <w:t>:</w:t>
      </w:r>
      <w:r>
        <w:rPr>
          <w:b/>
          <w:i/>
          <w:lang w:eastAsia="zh-CN"/>
        </w:rPr>
        <w:t xml:space="preserve"> </w:t>
      </w:r>
      <w:r w:rsidR="00FD2634">
        <w:rPr>
          <w:b/>
          <w:i/>
          <w:lang w:eastAsia="zh-CN"/>
        </w:rPr>
        <w:t>For codebookmode = 2</w:t>
      </w:r>
      <w:r w:rsidR="00761751">
        <w:rPr>
          <w:b/>
          <w:i/>
          <w:lang w:eastAsia="zh-CN"/>
        </w:rPr>
        <w:t xml:space="preserve">, </w:t>
      </w:r>
      <w:r w:rsidR="00FD2634">
        <w:rPr>
          <w:rFonts w:hint="eastAsia"/>
          <w:b/>
          <w:i/>
          <w:lang w:eastAsia="zh-CN"/>
        </w:rPr>
        <w:t>a</w:t>
      </w:r>
      <w:r w:rsidR="00FD2634">
        <w:rPr>
          <w:b/>
          <w:i/>
          <w:lang w:eastAsia="zh-CN"/>
        </w:rPr>
        <w:t xml:space="preserve"> beam group with</w:t>
      </w:r>
      <w:r>
        <w:rPr>
          <w:b/>
          <w:i/>
          <w:lang w:eastAsia="zh-CN"/>
        </w:rPr>
        <w:t xml:space="preserve"> L=8</w:t>
      </w:r>
      <w:r w:rsidR="00FD2634">
        <w:rPr>
          <w:b/>
          <w:i/>
          <w:lang w:eastAsia="zh-CN"/>
        </w:rPr>
        <w:t xml:space="preserve"> beam</w:t>
      </w:r>
      <w:r w:rsidR="002C7147">
        <w:rPr>
          <w:b/>
          <w:i/>
          <w:lang w:eastAsia="zh-CN"/>
        </w:rPr>
        <w:t>s</w:t>
      </w:r>
      <w:r w:rsidR="00FD2634">
        <w:rPr>
          <w:b/>
          <w:i/>
          <w:lang w:eastAsia="zh-CN"/>
        </w:rPr>
        <w:t xml:space="preserve"> could be considered to further improve system performance compared with a beam group with </w:t>
      </w:r>
      <w:r w:rsidR="00761751">
        <w:rPr>
          <w:b/>
          <w:i/>
          <w:lang w:eastAsia="zh-CN"/>
        </w:rPr>
        <w:t xml:space="preserve">L=4 </w:t>
      </w:r>
      <w:r w:rsidR="00FD2634">
        <w:rPr>
          <w:b/>
          <w:i/>
          <w:lang w:eastAsia="zh-CN"/>
        </w:rPr>
        <w:t>beams</w:t>
      </w:r>
      <w:r w:rsidRPr="00D90445">
        <w:rPr>
          <w:b/>
          <w:i/>
          <w:lang w:eastAsia="zh-CN"/>
        </w:rPr>
        <w:t>.</w:t>
      </w:r>
    </w:p>
    <w:p w14:paraId="199C3E9A" w14:textId="4EEC39B6" w:rsidR="00D21A4A" w:rsidRPr="0091758E" w:rsidRDefault="00D21A4A" w:rsidP="00183EAC">
      <w:pPr>
        <w:rPr>
          <w:b/>
          <w:iCs/>
          <w:u w:val="single"/>
          <w:lang w:eastAsia="zh-CN"/>
        </w:rPr>
      </w:pPr>
      <w:r w:rsidRPr="0091758E">
        <w:rPr>
          <w:rFonts w:hint="eastAsia"/>
          <w:b/>
          <w:iCs/>
          <w:u w:val="single"/>
          <w:lang w:eastAsia="zh-CN"/>
        </w:rPr>
        <w:t>T</w:t>
      </w:r>
      <w:r w:rsidRPr="0091758E">
        <w:rPr>
          <w:b/>
          <w:iCs/>
          <w:u w:val="single"/>
          <w:lang w:eastAsia="zh-CN"/>
        </w:rPr>
        <w:t>ype I multi</w:t>
      </w:r>
      <w:r w:rsidR="000F2EB3">
        <w:rPr>
          <w:b/>
          <w:iCs/>
          <w:u w:val="single"/>
          <w:lang w:eastAsia="zh-CN"/>
        </w:rPr>
        <w:t>-</w:t>
      </w:r>
      <w:r w:rsidRPr="0091758E">
        <w:rPr>
          <w:b/>
          <w:iCs/>
          <w:u w:val="single"/>
          <w:lang w:eastAsia="zh-CN"/>
        </w:rPr>
        <w:t>panel</w:t>
      </w:r>
      <w:r w:rsidR="000F2EB3">
        <w:rPr>
          <w:b/>
          <w:iCs/>
          <w:u w:val="single"/>
          <w:lang w:eastAsia="zh-CN"/>
        </w:rPr>
        <w:t xml:space="preserve"> codebook</w:t>
      </w:r>
      <w:r w:rsidR="008F17BE" w:rsidRPr="0091758E">
        <w:rPr>
          <w:b/>
          <w:iCs/>
          <w:u w:val="single"/>
          <w:lang w:eastAsia="zh-CN"/>
        </w:rPr>
        <w:t xml:space="preserve"> refinement</w:t>
      </w:r>
    </w:p>
    <w:p w14:paraId="007E3457" w14:textId="1375E26C" w:rsidR="00E5314E" w:rsidRDefault="000F2EB3" w:rsidP="00476B68">
      <w:pPr>
        <w:rPr>
          <w:color w:val="000000"/>
          <w:lang w:eastAsia="zh-CN"/>
        </w:rPr>
      </w:pPr>
      <w:r w:rsidRPr="000F2EB3">
        <w:rPr>
          <w:color w:val="000000"/>
          <w:lang w:eastAsia="zh-CN"/>
        </w:rPr>
        <w:t xml:space="preserve">For </w:t>
      </w:r>
      <w:r>
        <w:rPr>
          <w:color w:val="000000"/>
          <w:lang w:eastAsia="zh-CN"/>
        </w:rPr>
        <w:t xml:space="preserve">Type I multi-panel codebook, the maximum number of antenna ports is 32, and the number of CSI-RS ports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Pr>
          <w:rFonts w:hint="eastAsia"/>
          <w:color w:val="000000"/>
          <w:lang w:eastAsia="zh-CN"/>
        </w:rPr>
        <w:t xml:space="preserve"> </w:t>
      </w:r>
      <w:r>
        <w:rPr>
          <w:color w:val="000000"/>
          <w:lang w:eastAsia="zh-CN"/>
        </w:rPr>
        <w:t xml:space="preserve">is </w:t>
      </w:r>
      <m:oMath>
        <m:r>
          <w:rPr>
            <w:rFonts w:ascii="Cambria Math" w:eastAsia="Calibri"/>
            <w:color w:val="000000"/>
            <w:lang w:eastAsia="en-GB"/>
          </w:rPr>
          <m:t>2</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g</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Pr>
          <w:rFonts w:hint="eastAsia"/>
          <w:color w:val="000000"/>
          <w:lang w:eastAsia="zh-CN"/>
        </w:rPr>
        <w:t>,</w:t>
      </w:r>
      <w:r>
        <w:rPr>
          <w:color w:val="000000"/>
          <w:lang w:eastAsia="zh-CN"/>
        </w:rPr>
        <w:t xml:space="preserve"> where </w:t>
      </w:r>
      <m:oMath>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g</m:t>
            </m:r>
          </m:sub>
        </m:sSub>
      </m:oMath>
      <w:r>
        <w:rPr>
          <w:rFonts w:hint="eastAsia"/>
          <w:color w:val="000000"/>
          <w:lang w:eastAsia="zh-CN"/>
        </w:rPr>
        <w:t xml:space="preserve"> </w:t>
      </w:r>
      <w:r>
        <w:rPr>
          <w:color w:val="000000"/>
          <w:lang w:eastAsia="zh-CN"/>
        </w:rPr>
        <w:t>is the number of panel</w:t>
      </w:r>
      <w:r w:rsidR="00DD5544">
        <w:rPr>
          <w:color w:val="000000"/>
          <w:lang w:eastAsia="zh-CN"/>
        </w:rPr>
        <w:t>s</w:t>
      </w:r>
      <w:r>
        <w:rPr>
          <w:color w:val="000000"/>
          <w:lang w:eastAsia="zh-CN"/>
        </w:rPr>
        <w:t xml:space="preserve">. The supported </w:t>
      </w:r>
      <w:r w:rsidRPr="0048482F">
        <w:rPr>
          <w:color w:val="000000"/>
        </w:rPr>
        <w:t xml:space="preserve">configurations </w:t>
      </w:r>
      <w:r w:rsidRPr="0048482F">
        <w:rPr>
          <w:rFonts w:eastAsia="Calibri"/>
          <w:color w:val="000000"/>
        </w:rPr>
        <w:t xml:space="preserve">of </w:t>
      </w:r>
      <m:oMath>
        <m:d>
          <m:dPr>
            <m:ctrlPr>
              <w:rPr>
                <w:rFonts w:ascii="Cambria Math" w:eastAsia="Calibri" w:hAnsi="Cambria Math"/>
                <w:i/>
                <w:color w:val="000000"/>
              </w:rPr>
            </m:ctrlPr>
          </m:dPr>
          <m:e>
            <m:sSub>
              <m:sSubPr>
                <m:ctrlPr>
                  <w:rPr>
                    <w:rFonts w:ascii="Cambria Math" w:eastAsia="Calibri" w:hAnsi="Cambria Math"/>
                    <w:i/>
                    <w:color w:val="000000"/>
                  </w:rPr>
                </m:ctrlPr>
              </m:sSubPr>
              <m:e>
                <m:r>
                  <w:rPr>
                    <w:rFonts w:ascii="Cambria Math" w:eastAsia="Calibri"/>
                    <w:color w:val="000000"/>
                  </w:rPr>
                  <m:t>N</m:t>
                </m:r>
              </m:e>
              <m:sub>
                <m:r>
                  <w:rPr>
                    <w:rFonts w:ascii="Cambria Math" w:eastAsia="Calibri"/>
                    <w:color w:val="000000"/>
                  </w:rPr>
                  <m:t>g</m:t>
                </m:r>
              </m:sub>
            </m:sSub>
            <m:r>
              <w:rPr>
                <w:rFonts w:ascii="Cambria Math" w:eastAsia="Calibri"/>
                <w:color w:val="000000"/>
              </w:rPr>
              <m:t>,</m:t>
            </m:r>
            <m:sSub>
              <m:sSubPr>
                <m:ctrlPr>
                  <w:rPr>
                    <w:rFonts w:ascii="Cambria Math" w:eastAsia="Calibri" w:hAnsi="Cambria Math"/>
                    <w:i/>
                    <w:color w:val="000000"/>
                  </w:rPr>
                </m:ctrlPr>
              </m:sSubPr>
              <m:e>
                <m:r>
                  <w:rPr>
                    <w:rFonts w:ascii="Cambria Math" w:eastAsia="Calibri"/>
                    <w:color w:val="000000"/>
                  </w:rPr>
                  <m:t>N</m:t>
                </m:r>
              </m:e>
              <m:sub>
                <m:r>
                  <w:rPr>
                    <w:rFonts w:ascii="Cambria Math" w:eastAsia="Calibri"/>
                    <w:color w:val="000000"/>
                  </w:rPr>
                  <m:t>1</m:t>
                </m:r>
              </m:sub>
            </m:sSub>
            <m:r>
              <w:rPr>
                <w:rFonts w:ascii="Cambria Math" w:eastAsia="Calibri"/>
                <w:color w:val="000000"/>
              </w:rPr>
              <m:t>,</m:t>
            </m:r>
            <m:sSub>
              <m:sSubPr>
                <m:ctrlPr>
                  <w:rPr>
                    <w:rFonts w:ascii="Cambria Math" w:eastAsia="Calibri" w:hAnsi="Cambria Math"/>
                    <w:i/>
                    <w:color w:val="000000"/>
                  </w:rPr>
                </m:ctrlPr>
              </m:sSubPr>
              <m:e>
                <m:r>
                  <w:rPr>
                    <w:rFonts w:ascii="Cambria Math" w:eastAsia="Calibri"/>
                    <w:color w:val="000000"/>
                  </w:rPr>
                  <m:t>N</m:t>
                </m:r>
              </m:e>
              <m:sub>
                <m:r>
                  <w:rPr>
                    <w:rFonts w:ascii="Cambria Math" w:eastAsia="Calibri"/>
                    <w:color w:val="000000"/>
                  </w:rPr>
                  <m:t>2</m:t>
                </m:r>
              </m:sub>
            </m:sSub>
          </m:e>
        </m:d>
      </m:oMath>
      <w:r w:rsidRPr="0048482F">
        <w:rPr>
          <w:rFonts w:eastAsia="Calibri"/>
          <w:color w:val="000000"/>
        </w:rPr>
        <w:t xml:space="preserve"> and </w:t>
      </w:r>
      <m:oMath>
        <m:d>
          <m:dPr>
            <m:ctrlPr>
              <w:rPr>
                <w:rFonts w:ascii="Cambria Math" w:eastAsia="Calibri" w:hAnsi="Cambria Math"/>
                <w:i/>
                <w:color w:val="000000"/>
              </w:rPr>
            </m:ctrlPr>
          </m:dPr>
          <m:e>
            <m:sSub>
              <m:sSubPr>
                <m:ctrlPr>
                  <w:rPr>
                    <w:rFonts w:ascii="Cambria Math" w:eastAsia="Calibri" w:hAnsi="Cambria Math"/>
                    <w:i/>
                    <w:color w:val="000000"/>
                  </w:rPr>
                </m:ctrlPr>
              </m:sSubPr>
              <m:e>
                <m:r>
                  <w:rPr>
                    <w:rFonts w:ascii="Cambria Math" w:eastAsia="Calibri"/>
                    <w:color w:val="000000"/>
                  </w:rPr>
                  <m:t>O</m:t>
                </m:r>
              </m:e>
              <m:sub>
                <m:r>
                  <w:rPr>
                    <w:rFonts w:ascii="Cambria Math" w:eastAsia="Calibri"/>
                    <w:color w:val="000000"/>
                  </w:rPr>
                  <m:t>1</m:t>
                </m:r>
              </m:sub>
            </m:sSub>
            <m:r>
              <w:rPr>
                <w:rFonts w:ascii="Cambria Math" w:eastAsia="Calibri"/>
                <w:color w:val="000000"/>
              </w:rPr>
              <m:t>,</m:t>
            </m:r>
            <m:sSub>
              <m:sSubPr>
                <m:ctrlPr>
                  <w:rPr>
                    <w:rFonts w:ascii="Cambria Math" w:eastAsia="Calibri" w:hAnsi="Cambria Math"/>
                    <w:i/>
                    <w:color w:val="000000"/>
                  </w:rPr>
                </m:ctrlPr>
              </m:sSubPr>
              <m:e>
                <m:r>
                  <w:rPr>
                    <w:rFonts w:ascii="Cambria Math" w:eastAsia="Calibri"/>
                    <w:color w:val="000000"/>
                  </w:rPr>
                  <m:t>O</m:t>
                </m:r>
              </m:e>
              <m:sub>
                <m:r>
                  <w:rPr>
                    <w:rFonts w:ascii="Cambria Math" w:eastAsia="Calibri"/>
                    <w:color w:val="000000"/>
                  </w:rPr>
                  <m:t>2</m:t>
                </m:r>
              </m:sub>
            </m:sSub>
          </m:e>
        </m:d>
      </m:oMath>
      <w:r>
        <w:rPr>
          <w:rFonts w:eastAsia="Calibri"/>
          <w:color w:val="000000"/>
        </w:rPr>
        <w:t xml:space="preserve"> in current specification is given in </w:t>
      </w:r>
      <w:r w:rsidR="00F370D3">
        <w:rPr>
          <w:rFonts w:eastAsia="Calibri"/>
          <w:color w:val="000000"/>
        </w:rPr>
        <w:t>[2]</w:t>
      </w:r>
      <w:r w:rsidRPr="000F2EB3">
        <w:rPr>
          <w:color w:val="000000"/>
          <w:lang w:eastAsia="zh-CN"/>
        </w:rPr>
        <w:t xml:space="preserve">. </w:t>
      </w:r>
      <w:r w:rsidR="009D5B87">
        <w:rPr>
          <w:rFonts w:hint="eastAsia"/>
          <w:color w:val="000000"/>
          <w:lang w:eastAsia="zh-CN"/>
        </w:rPr>
        <w:t>The</w:t>
      </w:r>
      <w:r w:rsidR="009D5B87">
        <w:rPr>
          <w:color w:val="000000"/>
          <w:lang w:eastAsia="zh-CN"/>
        </w:rPr>
        <w:t xml:space="preserve"> value of </w:t>
      </w:r>
      <m:oMath>
        <m:sSub>
          <m:sSubPr>
            <m:ctrlPr>
              <w:rPr>
                <w:rFonts w:ascii="Cambria Math" w:eastAsia="Calibri" w:hAnsi="Cambria Math"/>
                <w:i/>
                <w:color w:val="000000"/>
              </w:rPr>
            </m:ctrlPr>
          </m:sSubPr>
          <m:e>
            <m:r>
              <w:rPr>
                <w:rFonts w:ascii="Cambria Math" w:eastAsia="Calibri"/>
                <w:color w:val="000000"/>
              </w:rPr>
              <m:t>N</m:t>
            </m:r>
          </m:e>
          <m:sub>
            <m:r>
              <w:rPr>
                <w:rFonts w:ascii="Cambria Math" w:eastAsia="Calibri"/>
                <w:color w:val="000000"/>
              </w:rPr>
              <m:t>g</m:t>
            </m:r>
          </m:sub>
        </m:sSub>
      </m:oMath>
      <w:r>
        <w:rPr>
          <w:color w:val="000000"/>
          <w:lang w:eastAsia="zh-CN"/>
        </w:rPr>
        <w:t xml:space="preserve"> </w:t>
      </w:r>
      <w:r w:rsidR="009D5B87">
        <w:rPr>
          <w:color w:val="000000"/>
          <w:lang w:eastAsia="zh-CN"/>
        </w:rPr>
        <w:t xml:space="preserve">could be configured as 2 or </w:t>
      </w:r>
      <w:r>
        <w:rPr>
          <w:color w:val="000000"/>
          <w:lang w:eastAsia="zh-CN"/>
        </w:rPr>
        <w:t>4.</w:t>
      </w:r>
      <w:r w:rsidR="000E0CF3">
        <w:rPr>
          <w:rFonts w:hint="eastAsia"/>
          <w:color w:val="000000"/>
          <w:lang w:eastAsia="zh-CN"/>
        </w:rPr>
        <w:t xml:space="preserve"> </w:t>
      </w:r>
      <w:r w:rsidR="0059303F">
        <w:rPr>
          <w:color w:val="000000"/>
          <w:lang w:eastAsia="zh-CN"/>
        </w:rPr>
        <w:t xml:space="preserve">Since the number of CSI-RS ports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324979">
        <w:rPr>
          <w:color w:val="000000"/>
          <w:lang w:eastAsia="zh-CN"/>
        </w:rPr>
        <w:t xml:space="preserve">= </w:t>
      </w:r>
      <m:oMath>
        <m:r>
          <w:rPr>
            <w:rFonts w:ascii="Cambria Math" w:eastAsia="Calibri"/>
            <w:color w:val="000000"/>
            <w:lang w:eastAsia="en-GB"/>
          </w:rPr>
          <m:t>2</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g</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sidR="0059303F">
        <w:rPr>
          <w:rFonts w:hint="eastAsia"/>
          <w:color w:val="000000"/>
          <w:lang w:eastAsia="zh-CN"/>
        </w:rPr>
        <w:t>,</w:t>
      </w:r>
      <w:r w:rsidR="0059303F">
        <w:rPr>
          <w:color w:val="000000"/>
          <w:lang w:eastAsia="zh-CN"/>
        </w:rPr>
        <w:t xml:space="preserve"> the following two </w:t>
      </w:r>
      <w:r w:rsidR="00F9014D">
        <w:rPr>
          <w:color w:val="000000"/>
          <w:lang w:eastAsia="zh-CN"/>
        </w:rPr>
        <w:t xml:space="preserve">alternatives </w:t>
      </w:r>
      <w:r w:rsidR="0059303F">
        <w:rPr>
          <w:color w:val="000000"/>
          <w:lang w:eastAsia="zh-CN"/>
        </w:rPr>
        <w:t xml:space="preserve">could be </w:t>
      </w:r>
      <w:r w:rsidR="00F9014D">
        <w:rPr>
          <w:color w:val="000000"/>
          <w:lang w:eastAsia="zh-CN"/>
        </w:rPr>
        <w:t>considered</w:t>
      </w:r>
      <w:r w:rsidR="0059303F">
        <w:rPr>
          <w:color w:val="000000"/>
          <w:lang w:eastAsia="zh-CN"/>
        </w:rPr>
        <w:t xml:space="preserve"> to </w:t>
      </w:r>
      <w:r w:rsidR="00F9014D">
        <w:rPr>
          <w:color w:val="000000"/>
          <w:lang w:eastAsia="zh-CN"/>
        </w:rPr>
        <w:t>support</w:t>
      </w:r>
      <w:r w:rsidR="0059303F">
        <w:rPr>
          <w:color w:val="000000"/>
          <w:lang w:eastAsia="zh-CN"/>
        </w:rPr>
        <w:t xml:space="preserve"> </w:t>
      </w:r>
      <w:r w:rsidR="00324979">
        <w:rPr>
          <w:color w:val="000000"/>
          <w:lang w:eastAsia="zh-CN"/>
        </w:rPr>
        <w:t>up to 128</w:t>
      </w:r>
      <w:r w:rsidR="00F9014D">
        <w:rPr>
          <w:color w:val="000000"/>
          <w:lang w:eastAsia="zh-CN"/>
        </w:rPr>
        <w:t xml:space="preserve"> ports</w:t>
      </w:r>
      <w:r w:rsidR="00324979">
        <w:rPr>
          <w:color w:val="000000"/>
          <w:lang w:eastAsia="zh-CN"/>
        </w:rPr>
        <w:t xml:space="preserve">. </w:t>
      </w:r>
    </w:p>
    <w:p w14:paraId="24A2BCC4" w14:textId="2D1ACA53" w:rsidR="0059303F" w:rsidRDefault="0059303F" w:rsidP="0059303F">
      <w:pPr>
        <w:pStyle w:val="af2"/>
        <w:numPr>
          <w:ilvl w:val="0"/>
          <w:numId w:val="22"/>
        </w:numPr>
        <w:ind w:firstLineChars="0"/>
        <w:rPr>
          <w:color w:val="000000"/>
          <w:lang w:eastAsia="zh-CN"/>
        </w:rPr>
      </w:pPr>
      <w:r>
        <w:rPr>
          <w:color w:val="000000"/>
          <w:lang w:eastAsia="zh-CN"/>
        </w:rPr>
        <w:t>Alt</w:t>
      </w:r>
      <w:r w:rsidR="00D705D5">
        <w:rPr>
          <w:color w:val="000000"/>
          <w:lang w:eastAsia="zh-CN"/>
        </w:rPr>
        <w:t xml:space="preserve"> </w:t>
      </w:r>
      <w:r>
        <w:rPr>
          <w:color w:val="000000"/>
          <w:lang w:eastAsia="zh-CN"/>
        </w:rPr>
        <w:t>1</w:t>
      </w:r>
      <w:r w:rsidRPr="00324979">
        <w:rPr>
          <w:color w:val="000000"/>
          <w:lang w:eastAsia="zh-CN"/>
        </w:rPr>
        <w:t xml:space="preserve">: </w:t>
      </w:r>
      <w:r>
        <w:rPr>
          <w:color w:val="000000"/>
          <w:lang w:eastAsia="zh-CN"/>
        </w:rPr>
        <w:t>Configura</w:t>
      </w:r>
      <w:r w:rsidR="001B7D46">
        <w:rPr>
          <w:color w:val="000000"/>
          <w:lang w:eastAsia="zh-CN"/>
        </w:rPr>
        <w:t>ting l</w:t>
      </w:r>
      <w:r>
        <w:rPr>
          <w:color w:val="000000"/>
          <w:lang w:eastAsia="zh-CN"/>
        </w:rPr>
        <w:t xml:space="preserve">arger number of </w:t>
      </w:r>
      <w:r w:rsidRPr="00324979">
        <w:rPr>
          <w:color w:val="000000"/>
          <w:lang w:eastAsia="zh-CN"/>
        </w:rPr>
        <w:t>panels</w:t>
      </w:r>
      <w:r w:rsidR="001B7D46">
        <w:rPr>
          <w:color w:val="000000"/>
          <w:lang w:eastAsia="zh-CN"/>
        </w:rPr>
        <w:t xml:space="preserve"> while the number of CSI-RS ports per panel is fixed</w:t>
      </w:r>
    </w:p>
    <w:p w14:paraId="1230625A" w14:textId="6C185F03" w:rsidR="0059303F" w:rsidRDefault="0059303F" w:rsidP="0059303F">
      <w:pPr>
        <w:pStyle w:val="af2"/>
        <w:numPr>
          <w:ilvl w:val="0"/>
          <w:numId w:val="22"/>
        </w:numPr>
        <w:ind w:firstLineChars="0"/>
        <w:rPr>
          <w:color w:val="000000"/>
          <w:lang w:eastAsia="zh-CN"/>
        </w:rPr>
      </w:pPr>
      <w:r>
        <w:rPr>
          <w:color w:val="000000"/>
          <w:lang w:eastAsia="zh-CN"/>
        </w:rPr>
        <w:t>Alt</w:t>
      </w:r>
      <w:r w:rsidR="00D705D5">
        <w:rPr>
          <w:color w:val="000000"/>
          <w:lang w:eastAsia="zh-CN"/>
        </w:rPr>
        <w:t xml:space="preserve"> </w:t>
      </w:r>
      <w:r>
        <w:rPr>
          <w:color w:val="000000"/>
          <w:lang w:eastAsia="zh-CN"/>
        </w:rPr>
        <w:t>2</w:t>
      </w:r>
      <w:r w:rsidRPr="00324979">
        <w:rPr>
          <w:color w:val="000000"/>
          <w:lang w:eastAsia="zh-CN"/>
        </w:rPr>
        <w:t>:</w:t>
      </w:r>
      <w:r>
        <w:rPr>
          <w:color w:val="000000"/>
          <w:lang w:eastAsia="zh-CN"/>
        </w:rPr>
        <w:t xml:space="preserve"> Configurat</w:t>
      </w:r>
      <w:r w:rsidR="001B7D46">
        <w:rPr>
          <w:color w:val="000000"/>
          <w:lang w:eastAsia="zh-CN"/>
        </w:rPr>
        <w:t>ing</w:t>
      </w:r>
      <w:r>
        <w:rPr>
          <w:color w:val="000000"/>
          <w:lang w:eastAsia="zh-CN"/>
        </w:rPr>
        <w:t xml:space="preserve"> larger number of CSI-RS ports per panel</w:t>
      </w:r>
      <w:r w:rsidR="001B7D46">
        <w:rPr>
          <w:color w:val="000000"/>
          <w:lang w:eastAsia="zh-CN"/>
        </w:rPr>
        <w:t xml:space="preserve"> while the number </w:t>
      </w:r>
      <w:r w:rsidR="001B7D46">
        <w:rPr>
          <w:rFonts w:hint="eastAsia"/>
          <w:color w:val="000000"/>
          <w:lang w:eastAsia="zh-CN"/>
        </w:rPr>
        <w:t>pa</w:t>
      </w:r>
      <w:r w:rsidR="001B7D46">
        <w:rPr>
          <w:color w:val="000000"/>
          <w:lang w:eastAsia="zh-CN"/>
        </w:rPr>
        <w:t>nels is fixed</w:t>
      </w:r>
    </w:p>
    <w:p w14:paraId="454B06A6" w14:textId="0E1D8610" w:rsidR="00476B68" w:rsidRPr="00082361" w:rsidRDefault="00476B68" w:rsidP="00476B68">
      <w:pPr>
        <w:rPr>
          <w:color w:val="000000"/>
          <w:lang w:eastAsia="zh-CN"/>
        </w:rPr>
      </w:pPr>
      <w:r>
        <w:rPr>
          <w:color w:val="000000"/>
          <w:lang w:eastAsia="zh-CN"/>
        </w:rPr>
        <w:lastRenderedPageBreak/>
        <w:t>F</w:t>
      </w:r>
      <w:r>
        <w:rPr>
          <w:rFonts w:hint="eastAsia"/>
          <w:color w:val="000000"/>
          <w:lang w:eastAsia="zh-CN"/>
        </w:rPr>
        <w:t>o</w:t>
      </w:r>
      <w:r>
        <w:rPr>
          <w:color w:val="000000"/>
          <w:lang w:eastAsia="zh-CN"/>
        </w:rPr>
        <w:t xml:space="preserve">r </w:t>
      </w:r>
      <w:r w:rsidR="003622A4">
        <w:rPr>
          <w:color w:val="000000"/>
          <w:lang w:eastAsia="zh-CN"/>
        </w:rPr>
        <w:t xml:space="preserve">example, </w:t>
      </w:r>
      <w:r>
        <w:rPr>
          <w:color w:val="000000"/>
          <w:lang w:eastAsia="zh-CN"/>
        </w:rPr>
        <w:t xml:space="preserve">the potential configurations </w:t>
      </w:r>
      <w:r w:rsidR="00180457">
        <w:rPr>
          <w:color w:val="000000"/>
          <w:lang w:eastAsia="zh-CN"/>
        </w:rPr>
        <w:t xml:space="preserve">for the two alternatives </w:t>
      </w:r>
      <w:r>
        <w:rPr>
          <w:color w:val="000000"/>
          <w:lang w:eastAsia="zh-CN"/>
        </w:rPr>
        <w:t xml:space="preserve">are provided in Table </w:t>
      </w:r>
      <w:r w:rsidR="0071004B">
        <w:rPr>
          <w:color w:val="000000"/>
          <w:lang w:eastAsia="zh-CN"/>
        </w:rPr>
        <w:t>3</w:t>
      </w:r>
      <w:r w:rsidR="00EA1FE5">
        <w:rPr>
          <w:color w:val="000000"/>
          <w:lang w:eastAsia="zh-CN"/>
        </w:rPr>
        <w:t xml:space="preserve"> </w:t>
      </w:r>
      <w:r w:rsidR="00C00C43">
        <w:rPr>
          <w:color w:val="000000"/>
          <w:lang w:eastAsia="zh-CN"/>
        </w:rPr>
        <w:t>when</w:t>
      </w:r>
      <w:r w:rsidR="003622A4">
        <w:rPr>
          <w:color w:val="000000"/>
          <w:lang w:eastAsia="zh-CN"/>
        </w:rPr>
        <w:t xml:space="preserve">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3622A4">
        <w:rPr>
          <w:color w:val="000000"/>
          <w:lang w:eastAsia="zh-CN"/>
        </w:rPr>
        <w:t>=64</w:t>
      </w:r>
      <w:r>
        <w:rPr>
          <w:color w:val="000000"/>
          <w:lang w:eastAsia="zh-CN"/>
        </w:rPr>
        <w:t>.</w:t>
      </w:r>
      <w:r w:rsidR="00812BAF">
        <w:rPr>
          <w:color w:val="000000"/>
          <w:lang w:eastAsia="zh-CN"/>
        </w:rPr>
        <w:t xml:space="preserve"> </w:t>
      </w:r>
      <w:r w:rsidR="00180457">
        <w:rPr>
          <w:color w:val="000000"/>
          <w:lang w:eastAsia="zh-CN"/>
        </w:rPr>
        <w:t xml:space="preserve">If the number of panels </w:t>
      </w:r>
      <w:r w:rsidR="00180457">
        <w:rPr>
          <w:rFonts w:hint="eastAsia"/>
          <w:color w:val="000000"/>
          <w:lang w:eastAsia="zh-CN"/>
        </w:rPr>
        <w:t>i</w:t>
      </w:r>
      <w:r w:rsidR="00180457">
        <w:rPr>
          <w:color w:val="000000"/>
          <w:lang w:eastAsia="zh-CN"/>
        </w:rPr>
        <w:t>s fixed,</w:t>
      </w:r>
      <w:r w:rsidR="00812BAF">
        <w:rPr>
          <w:color w:val="000000"/>
          <w:lang w:eastAsia="zh-CN"/>
        </w:rPr>
        <w:t xml:space="preserve"> </w:t>
      </w:r>
      <w:r w:rsidR="00F64D7C">
        <w:rPr>
          <w:color w:val="000000"/>
          <w:lang w:eastAsia="zh-CN"/>
        </w:rPr>
        <w:t>the</w:t>
      </w:r>
      <w:r w:rsidR="00180457">
        <w:rPr>
          <w:color w:val="000000"/>
          <w:lang w:eastAsia="zh-CN"/>
        </w:rPr>
        <w:t xml:space="preserve"> corresponding parameter of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2</m:t>
                </m:r>
              </m:sub>
            </m:sSub>
          </m:e>
        </m:d>
        <m:r>
          <w:rPr>
            <w:rFonts w:ascii="Cambria Math" w:eastAsia="Calibri" w:hAnsi="Cambria Math"/>
            <w:sz w:val="20"/>
            <w:szCs w:val="20"/>
          </w:rPr>
          <m:t xml:space="preserve"> </m:t>
        </m:r>
      </m:oMath>
      <w:r w:rsidR="00180457">
        <w:rPr>
          <w:color w:val="000000"/>
          <w:lang w:eastAsia="zh-CN"/>
        </w:rPr>
        <w:t xml:space="preserve">and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2</m:t>
                </m:r>
              </m:sub>
            </m:sSub>
          </m:e>
        </m:d>
      </m:oMath>
      <w:r w:rsidR="00180457">
        <w:rPr>
          <w:rFonts w:hint="eastAsia"/>
          <w:sz w:val="20"/>
          <w:szCs w:val="20"/>
          <w:lang w:eastAsia="zh-CN"/>
        </w:rPr>
        <w:t xml:space="preserve"> </w:t>
      </w:r>
      <w:r w:rsidR="00812BAF">
        <w:rPr>
          <w:color w:val="000000"/>
          <w:lang w:eastAsia="zh-CN"/>
        </w:rPr>
        <w:t xml:space="preserve">are </w:t>
      </w:r>
      <w:r w:rsidR="00F64D7C">
        <w:rPr>
          <w:color w:val="000000"/>
          <w:lang w:eastAsia="zh-CN"/>
        </w:rPr>
        <w:t xml:space="preserve">same for the two </w:t>
      </w:r>
      <w:r w:rsidR="00180457">
        <w:rPr>
          <w:color w:val="000000"/>
          <w:lang w:eastAsia="zh-CN"/>
        </w:rPr>
        <w:t>alternatives.</w:t>
      </w:r>
      <w:r w:rsidR="00F64D7C">
        <w:rPr>
          <w:color w:val="000000"/>
          <w:lang w:eastAsia="zh-CN"/>
        </w:rPr>
        <w:t xml:space="preserve"> </w:t>
      </w:r>
      <w:r w:rsidR="00917083">
        <w:rPr>
          <w:rFonts w:hint="eastAsia"/>
          <w:color w:val="000000"/>
          <w:lang w:eastAsia="zh-CN"/>
        </w:rPr>
        <w:t>Th</w:t>
      </w:r>
      <w:r w:rsidR="00917083">
        <w:rPr>
          <w:color w:val="000000"/>
          <w:lang w:eastAsia="zh-CN"/>
        </w:rPr>
        <w:t>us</w:t>
      </w:r>
      <w:r w:rsidR="00F64D7C">
        <w:rPr>
          <w:color w:val="000000"/>
          <w:lang w:eastAsia="zh-CN"/>
        </w:rPr>
        <w:t xml:space="preserve">, </w:t>
      </w:r>
      <w:r w:rsidR="00917083">
        <w:rPr>
          <w:color w:val="000000"/>
          <w:lang w:eastAsia="zh-CN"/>
        </w:rPr>
        <w:t xml:space="preserve">it just needs to </w:t>
      </w:r>
      <w:r w:rsidR="00F64D7C">
        <w:rPr>
          <w:color w:val="000000"/>
          <w:lang w:eastAsia="zh-CN"/>
        </w:rPr>
        <w:t xml:space="preserve">discuss the difference </w:t>
      </w:r>
      <w:r w:rsidR="00917083">
        <w:rPr>
          <w:color w:val="000000"/>
          <w:lang w:eastAsia="zh-CN"/>
        </w:rPr>
        <w:t>for them</w:t>
      </w:r>
      <w:r w:rsidR="00F64D7C">
        <w:rPr>
          <w:lang w:eastAsia="zh-CN"/>
        </w:rPr>
        <w:t xml:space="preserve"> when larger </w:t>
      </w:r>
      <w:r w:rsidR="00917083">
        <w:rPr>
          <w:lang w:eastAsia="zh-CN"/>
        </w:rPr>
        <w:t xml:space="preserve">number of </w:t>
      </w:r>
      <w:r w:rsidR="00F64D7C">
        <w:rPr>
          <w:lang w:eastAsia="zh-CN"/>
        </w:rPr>
        <w:t>panel</w:t>
      </w:r>
      <w:r w:rsidR="00917083">
        <w:rPr>
          <w:lang w:eastAsia="zh-CN"/>
        </w:rPr>
        <w:t>s</w:t>
      </w:r>
      <w:r w:rsidR="00F64D7C">
        <w:rPr>
          <w:lang w:eastAsia="zh-CN"/>
        </w:rPr>
        <w:t xml:space="preserve"> is introduced. </w:t>
      </w:r>
    </w:p>
    <w:p w14:paraId="1E503B0F" w14:textId="52DDB929" w:rsidR="00082361" w:rsidRPr="00D46F24" w:rsidRDefault="00082361" w:rsidP="00D46F24">
      <w:pPr>
        <w:jc w:val="center"/>
        <w:rPr>
          <w:b/>
          <w:bCs/>
        </w:rPr>
      </w:pPr>
      <w:r w:rsidRPr="00D46F24">
        <w:rPr>
          <w:b/>
          <w:bCs/>
        </w:rPr>
        <w:t>Table</w:t>
      </w:r>
      <w:r w:rsidR="0071004B">
        <w:rPr>
          <w:b/>
          <w:bCs/>
        </w:rPr>
        <w:t xml:space="preserve"> 3</w:t>
      </w:r>
      <w:r w:rsidRPr="00D46F24">
        <w:rPr>
          <w:b/>
          <w:bCs/>
        </w:rPr>
        <w:t xml:space="preserve">: </w:t>
      </w:r>
      <w:r w:rsidR="00476B68" w:rsidRPr="00D46F24">
        <w:rPr>
          <w:b/>
          <w:bCs/>
        </w:rPr>
        <w:t>Potential</w:t>
      </w:r>
      <w:r w:rsidR="00D5249D" w:rsidRPr="00D46F24">
        <w:rPr>
          <w:b/>
          <w:bCs/>
        </w:rPr>
        <w:t xml:space="preserve"> </w:t>
      </w:r>
      <w:r w:rsidRPr="00D46F24">
        <w:rPr>
          <w:b/>
          <w:bCs/>
        </w:rPr>
        <w:t xml:space="preserve">configurations </w:t>
      </w:r>
      <w:r w:rsidRPr="00D46F24">
        <w:rPr>
          <w:rFonts w:eastAsia="Calibri"/>
          <w:b/>
          <w:bCs/>
        </w:rPr>
        <w:t xml:space="preserve">of </w:t>
      </w:r>
      <w:r w:rsidR="0014232A" w:rsidRPr="00D46F24">
        <w:rPr>
          <w:rFonts w:eastAsia="Calibri"/>
          <w:b/>
          <w:bCs/>
        </w:rPr>
        <w:t>64 CSI-RS ports</w:t>
      </w:r>
    </w:p>
    <w:tbl>
      <w:tblPr>
        <w:tblW w:w="0" w:type="auto"/>
        <w:jc w:val="center"/>
        <w:tblLook w:val="0000" w:firstRow="0" w:lastRow="0" w:firstColumn="0" w:lastColumn="0" w:noHBand="0" w:noVBand="0"/>
      </w:tblPr>
      <w:tblGrid>
        <w:gridCol w:w="792"/>
        <w:gridCol w:w="2147"/>
        <w:gridCol w:w="2121"/>
        <w:gridCol w:w="2134"/>
        <w:gridCol w:w="2113"/>
      </w:tblGrid>
      <w:tr w:rsidR="00324979" w:rsidRPr="00E17FE7" w14:paraId="343969D0" w14:textId="77777777" w:rsidTr="00FD5EFC">
        <w:trPr>
          <w:cantSplit/>
          <w:jc w:val="center"/>
        </w:trPr>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5BE603" w14:textId="0001A27D" w:rsidR="00324979" w:rsidRPr="00B94CB4" w:rsidRDefault="00CB10E5" w:rsidP="00D46F24">
            <w:pPr>
              <w:rPr>
                <w:sz w:val="20"/>
                <w:szCs w:val="20"/>
              </w:rPr>
            </w:pPr>
            <m:oMathPara>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sz w:val="20"/>
                        <w:szCs w:val="20"/>
                        <w:lang w:eastAsia="en-GB"/>
                      </w:rPr>
                      <m:t>CSI-RS</m:t>
                    </m:r>
                    <m:ctrlPr>
                      <w:rPr>
                        <w:rFonts w:ascii="Cambria Math" w:hAnsi="Cambria Math"/>
                        <w:sz w:val="20"/>
                        <w:szCs w:val="20"/>
                        <w:lang w:eastAsia="en-GB"/>
                      </w:rPr>
                    </m:ctrlPr>
                  </m:sub>
                </m:sSub>
              </m:oMath>
            </m:oMathPara>
          </w:p>
        </w:tc>
        <w:tc>
          <w:tcPr>
            <w:tcW w:w="4268"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0B7A253B" w14:textId="4E146112" w:rsidR="00350FF4" w:rsidRPr="00B94CB4" w:rsidRDefault="00D705D5" w:rsidP="00D705D5">
            <w:pPr>
              <w:pStyle w:val="TAC"/>
              <w:rPr>
                <w:rFonts w:ascii="Times New Roman" w:eastAsiaTheme="minorEastAsia" w:hAnsi="Times New Roman"/>
                <w:sz w:val="20"/>
                <w:lang w:val="en-US" w:eastAsia="zh-CN"/>
              </w:rPr>
            </w:pPr>
            <w:r w:rsidRPr="00B94CB4">
              <w:rPr>
                <w:rFonts w:ascii="Times New Roman" w:eastAsiaTheme="minorEastAsia" w:hAnsi="Times New Roman"/>
                <w:sz w:val="20"/>
                <w:lang w:val="en-US" w:eastAsia="zh-CN"/>
              </w:rPr>
              <w:t>Alt 1</w:t>
            </w:r>
          </w:p>
        </w:tc>
        <w:tc>
          <w:tcPr>
            <w:tcW w:w="424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6E46FBDE" w14:textId="09F6A840" w:rsidR="00324979" w:rsidRPr="00B94CB4" w:rsidRDefault="00D705D5" w:rsidP="00324979">
            <w:pPr>
              <w:pStyle w:val="TAC"/>
              <w:rPr>
                <w:rFonts w:ascii="Times New Roman" w:eastAsiaTheme="minorEastAsia" w:hAnsi="Times New Roman"/>
                <w:sz w:val="20"/>
                <w:lang w:val="en-US" w:eastAsia="zh-CN"/>
              </w:rPr>
            </w:pPr>
            <w:r w:rsidRPr="00B94CB4">
              <w:rPr>
                <w:rFonts w:ascii="Times New Roman" w:eastAsiaTheme="minorEastAsia" w:hAnsi="Times New Roman"/>
                <w:sz w:val="20"/>
                <w:lang w:val="en-US" w:eastAsia="zh-CN"/>
              </w:rPr>
              <w:t>Alt 2</w:t>
            </w:r>
          </w:p>
        </w:tc>
      </w:tr>
      <w:tr w:rsidR="00D46F24" w:rsidRPr="00E17FE7" w14:paraId="6E2AEA65" w14:textId="6AF80EB4" w:rsidTr="00D46F24">
        <w:trPr>
          <w:cantSplit/>
          <w:jc w:val="center"/>
        </w:trPr>
        <w:tc>
          <w:tcPr>
            <w:tcW w:w="792" w:type="dxa"/>
            <w:vMerge w:val="restart"/>
            <w:tcBorders>
              <w:top w:val="single" w:sz="4" w:space="0" w:color="auto"/>
              <w:left w:val="single" w:sz="4" w:space="0" w:color="auto"/>
              <w:right w:val="single" w:sz="4" w:space="0" w:color="auto"/>
            </w:tcBorders>
            <w:vAlign w:val="center"/>
          </w:tcPr>
          <w:p w14:paraId="11DE42C6" w14:textId="7F2D9ECD" w:rsidR="00D46F24" w:rsidRPr="00B94CB4" w:rsidRDefault="00D46F24" w:rsidP="00D46F24">
            <w:pPr>
              <w:rPr>
                <w:sz w:val="20"/>
                <w:szCs w:val="20"/>
              </w:rPr>
            </w:pPr>
            <w:r w:rsidRPr="00B94CB4">
              <w:rPr>
                <w:sz w:val="20"/>
                <w:szCs w:val="20"/>
              </w:rPr>
              <w:t>64</w:t>
            </w:r>
          </w:p>
        </w:tc>
        <w:tc>
          <w:tcPr>
            <w:tcW w:w="2147" w:type="dxa"/>
            <w:tcBorders>
              <w:top w:val="single" w:sz="4" w:space="0" w:color="auto"/>
              <w:left w:val="nil"/>
              <w:bottom w:val="single" w:sz="4" w:space="0" w:color="auto"/>
              <w:right w:val="single" w:sz="4" w:space="0" w:color="auto"/>
            </w:tcBorders>
            <w:vAlign w:val="center"/>
          </w:tcPr>
          <w:p w14:paraId="16B46685" w14:textId="36B91E59" w:rsidR="00D46F24" w:rsidRPr="00B94CB4" w:rsidRDefault="00CB10E5" w:rsidP="00350FF4">
            <w:pPr>
              <w:pStyle w:val="TAC"/>
              <w:rPr>
                <w:rFonts w:ascii="Times New Roman" w:hAnsi="Times New Roman"/>
                <w:color w:val="000000"/>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e>
                </m:d>
              </m:oMath>
            </m:oMathPara>
          </w:p>
        </w:tc>
        <w:tc>
          <w:tcPr>
            <w:tcW w:w="2121" w:type="dxa"/>
            <w:tcBorders>
              <w:top w:val="single" w:sz="4" w:space="0" w:color="auto"/>
              <w:left w:val="nil"/>
              <w:bottom w:val="single" w:sz="4" w:space="0" w:color="auto"/>
              <w:right w:val="single" w:sz="4" w:space="0" w:color="auto"/>
            </w:tcBorders>
            <w:vAlign w:val="center"/>
          </w:tcPr>
          <w:p w14:paraId="21CDC5D3" w14:textId="7AA3F90B" w:rsidR="00D46F24" w:rsidRPr="00B94CB4" w:rsidRDefault="00CB10E5" w:rsidP="00350FF4">
            <w:pPr>
              <w:pStyle w:val="TAC"/>
              <w:rPr>
                <w:rFonts w:ascii="Times New Roman" w:hAnsi="Times New Roman"/>
                <w:color w:val="000000"/>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e>
                </m:d>
              </m:oMath>
            </m:oMathPara>
          </w:p>
        </w:tc>
        <w:tc>
          <w:tcPr>
            <w:tcW w:w="2134" w:type="dxa"/>
            <w:tcBorders>
              <w:top w:val="single" w:sz="4" w:space="0" w:color="auto"/>
              <w:left w:val="nil"/>
              <w:bottom w:val="single" w:sz="4" w:space="0" w:color="auto"/>
              <w:right w:val="single" w:sz="4" w:space="0" w:color="auto"/>
            </w:tcBorders>
            <w:vAlign w:val="center"/>
          </w:tcPr>
          <w:p w14:paraId="49590C4C" w14:textId="439F9DD3" w:rsidR="00D46F24" w:rsidRPr="00B94CB4" w:rsidRDefault="00CB10E5" w:rsidP="00350FF4">
            <w:pPr>
              <w:pStyle w:val="TAC"/>
              <w:rPr>
                <w:rFonts w:ascii="Times New Roman" w:eastAsia="MS Mincho" w:hAnsi="Times New Roman"/>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e>
                </m:d>
              </m:oMath>
            </m:oMathPara>
          </w:p>
        </w:tc>
        <w:tc>
          <w:tcPr>
            <w:tcW w:w="2113" w:type="dxa"/>
            <w:tcBorders>
              <w:top w:val="single" w:sz="4" w:space="0" w:color="auto"/>
              <w:left w:val="nil"/>
              <w:bottom w:val="single" w:sz="4" w:space="0" w:color="auto"/>
              <w:right w:val="single" w:sz="4" w:space="0" w:color="auto"/>
            </w:tcBorders>
            <w:vAlign w:val="center"/>
          </w:tcPr>
          <w:p w14:paraId="783991A7" w14:textId="123CACB2" w:rsidR="00D46F24" w:rsidRPr="00B94CB4" w:rsidRDefault="00CB10E5" w:rsidP="00350FF4">
            <w:pPr>
              <w:pStyle w:val="TAC"/>
              <w:rPr>
                <w:rFonts w:ascii="Times New Roman" w:eastAsia="MS Mincho" w:hAnsi="Times New Roman"/>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e>
                </m:d>
              </m:oMath>
            </m:oMathPara>
          </w:p>
        </w:tc>
      </w:tr>
      <w:tr w:rsidR="00D46F24" w:rsidRPr="00E17FE7" w14:paraId="204DB47C" w14:textId="77777777" w:rsidTr="00D46F24">
        <w:trPr>
          <w:cantSplit/>
          <w:jc w:val="center"/>
        </w:trPr>
        <w:tc>
          <w:tcPr>
            <w:tcW w:w="792" w:type="dxa"/>
            <w:vMerge/>
            <w:tcBorders>
              <w:left w:val="single" w:sz="4" w:space="0" w:color="auto"/>
              <w:right w:val="single" w:sz="4" w:space="0" w:color="auto"/>
            </w:tcBorders>
            <w:vAlign w:val="center"/>
          </w:tcPr>
          <w:p w14:paraId="20E6C99E" w14:textId="3A9B9EF3"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50D18318" w14:textId="21DE097A" w:rsidR="00D46F24" w:rsidRPr="00B94CB4" w:rsidRDefault="00D46F24" w:rsidP="00350FF4">
            <w:pPr>
              <w:pStyle w:val="TAC"/>
              <w:rPr>
                <w:rFonts w:ascii="Times New Roman" w:eastAsia="MS Mincho"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4,</w:t>
            </w:r>
            <w:r w:rsidRPr="00B94CB4">
              <w:rPr>
                <w:rFonts w:ascii="Times New Roman" w:eastAsia="MS Mincho" w:hAnsi="Times New Roman"/>
                <w:color w:val="000000"/>
                <w:sz w:val="20"/>
              </w:rPr>
              <w:t>8,1)</w:t>
            </w:r>
          </w:p>
        </w:tc>
        <w:tc>
          <w:tcPr>
            <w:tcW w:w="2121" w:type="dxa"/>
            <w:tcBorders>
              <w:top w:val="single" w:sz="4" w:space="0" w:color="auto"/>
              <w:left w:val="nil"/>
              <w:bottom w:val="single" w:sz="4" w:space="0" w:color="auto"/>
              <w:right w:val="single" w:sz="4" w:space="0" w:color="auto"/>
            </w:tcBorders>
          </w:tcPr>
          <w:p w14:paraId="109F219D" w14:textId="5E1E4165" w:rsidR="00D46F24" w:rsidRPr="00B94CB4" w:rsidRDefault="00D46F24" w:rsidP="00350FF4">
            <w:pPr>
              <w:pStyle w:val="TAC"/>
              <w:rPr>
                <w:rFonts w:ascii="Times New Roman" w:eastAsia="MS Mincho" w:hAnsi="Times New Roman"/>
                <w:color w:val="000000"/>
                <w:sz w:val="20"/>
              </w:rPr>
            </w:pPr>
            <w:r w:rsidRPr="00B94CB4">
              <w:rPr>
                <w:rFonts w:ascii="Times New Roman" w:eastAsia="MS Mincho" w:hAnsi="Times New Roman"/>
                <w:color w:val="000000"/>
                <w:sz w:val="20"/>
              </w:rPr>
              <w:t>(4,1)</w:t>
            </w:r>
          </w:p>
        </w:tc>
        <w:tc>
          <w:tcPr>
            <w:tcW w:w="2134" w:type="dxa"/>
            <w:tcBorders>
              <w:top w:val="single" w:sz="4" w:space="0" w:color="auto"/>
              <w:left w:val="nil"/>
              <w:bottom w:val="single" w:sz="4" w:space="0" w:color="auto"/>
              <w:right w:val="single" w:sz="4" w:space="0" w:color="auto"/>
            </w:tcBorders>
          </w:tcPr>
          <w:p w14:paraId="43D93B1C" w14:textId="49BFA2BF" w:rsidR="00D46F24" w:rsidRPr="00B94CB4" w:rsidRDefault="00D46F24" w:rsidP="00350FF4">
            <w:pPr>
              <w:pStyle w:val="TAC"/>
              <w:rPr>
                <w:rFonts w:ascii="Times New Roman" w:hAnsi="Times New Roman"/>
                <w:sz w:val="20"/>
              </w:rPr>
            </w:pPr>
            <w:r w:rsidRPr="00B94CB4">
              <w:rPr>
                <w:rFonts w:ascii="Times New Roman" w:hAnsi="Times New Roman"/>
                <w:sz w:val="20"/>
              </w:rPr>
              <w:t>(</w:t>
            </w:r>
            <m:oMath>
              <m:r>
                <w:rPr>
                  <w:rFonts w:ascii="Cambria Math" w:eastAsia="Calibri" w:hAnsi="Cambria Math"/>
                  <w:sz w:val="20"/>
                  <w:lang w:val="en-US"/>
                </w:rPr>
                <m:t>2,</m:t>
              </m:r>
            </m:oMath>
            <w:r w:rsidRPr="00B94CB4">
              <w:rPr>
                <w:rFonts w:ascii="Times New Roman" w:hAnsi="Times New Roman"/>
                <w:color w:val="FF0000"/>
                <w:sz w:val="20"/>
              </w:rPr>
              <w:t>4,4</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7FBD680D" w14:textId="57D3582B" w:rsidR="00D46F24" w:rsidRPr="00B94CB4" w:rsidRDefault="00D46F24" w:rsidP="00350FF4">
            <w:pPr>
              <w:pStyle w:val="TAC"/>
              <w:rPr>
                <w:rFonts w:ascii="Times New Roman" w:hAnsi="Times New Roman"/>
                <w:sz w:val="20"/>
              </w:rPr>
            </w:pPr>
            <w:r w:rsidRPr="00B94CB4">
              <w:rPr>
                <w:rFonts w:ascii="Times New Roman" w:hAnsi="Times New Roman"/>
                <w:sz w:val="20"/>
              </w:rPr>
              <w:t>(4,4)</w:t>
            </w:r>
          </w:p>
        </w:tc>
      </w:tr>
      <w:tr w:rsidR="00D46F24" w:rsidRPr="00E17FE7" w14:paraId="5094E831" w14:textId="5395AFE6" w:rsidTr="00D46F24">
        <w:trPr>
          <w:cantSplit/>
          <w:jc w:val="center"/>
        </w:trPr>
        <w:tc>
          <w:tcPr>
            <w:tcW w:w="792" w:type="dxa"/>
            <w:vMerge/>
            <w:tcBorders>
              <w:left w:val="single" w:sz="4" w:space="0" w:color="auto"/>
              <w:right w:val="single" w:sz="4" w:space="0" w:color="auto"/>
            </w:tcBorders>
            <w:vAlign w:val="center"/>
          </w:tcPr>
          <w:p w14:paraId="7F6F0E1D"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627D5E40" w14:textId="31243F74"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8,</w:t>
            </w:r>
            <w:r w:rsidRPr="00B94CB4">
              <w:rPr>
                <w:rFonts w:ascii="Times New Roman" w:eastAsia="MS Mincho" w:hAnsi="Times New Roman"/>
                <w:color w:val="000000"/>
                <w:sz w:val="20"/>
              </w:rPr>
              <w:t>4,1)</w:t>
            </w:r>
          </w:p>
        </w:tc>
        <w:tc>
          <w:tcPr>
            <w:tcW w:w="2121" w:type="dxa"/>
            <w:tcBorders>
              <w:top w:val="single" w:sz="4" w:space="0" w:color="auto"/>
              <w:left w:val="nil"/>
              <w:bottom w:val="single" w:sz="4" w:space="0" w:color="auto"/>
              <w:right w:val="single" w:sz="4" w:space="0" w:color="auto"/>
            </w:tcBorders>
          </w:tcPr>
          <w:p w14:paraId="7E95B6DB" w14:textId="77777777"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(4,1)</w:t>
            </w:r>
          </w:p>
        </w:tc>
        <w:tc>
          <w:tcPr>
            <w:tcW w:w="2134" w:type="dxa"/>
            <w:tcBorders>
              <w:top w:val="single" w:sz="4" w:space="0" w:color="auto"/>
              <w:left w:val="nil"/>
              <w:bottom w:val="single" w:sz="4" w:space="0" w:color="auto"/>
              <w:right w:val="single" w:sz="4" w:space="0" w:color="auto"/>
            </w:tcBorders>
          </w:tcPr>
          <w:p w14:paraId="3089EAB0" w14:textId="7C1AC7A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(2,</w:t>
            </w:r>
            <w:r w:rsidRPr="00B94CB4">
              <w:rPr>
                <w:rFonts w:ascii="Times New Roman" w:hAnsi="Times New Roman"/>
                <w:color w:val="FF0000"/>
                <w:sz w:val="20"/>
              </w:rPr>
              <w:t>8,2</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35FD3D80" w14:textId="2A6AECE6"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(4,4)</w:t>
            </w:r>
          </w:p>
        </w:tc>
      </w:tr>
      <w:tr w:rsidR="00D46F24" w:rsidRPr="00E17FE7" w14:paraId="616CE9C6" w14:textId="4F2D2FFD" w:rsidTr="00D46F24">
        <w:trPr>
          <w:cantSplit/>
          <w:jc w:val="center"/>
        </w:trPr>
        <w:tc>
          <w:tcPr>
            <w:tcW w:w="792" w:type="dxa"/>
            <w:vMerge/>
            <w:tcBorders>
              <w:left w:val="single" w:sz="4" w:space="0" w:color="auto"/>
              <w:right w:val="single" w:sz="4" w:space="0" w:color="auto"/>
            </w:tcBorders>
            <w:vAlign w:val="center"/>
          </w:tcPr>
          <w:p w14:paraId="7B9C8AB8"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3F82BCC4" w14:textId="49502738"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4,</w:t>
            </w:r>
            <w:r w:rsidRPr="00B94CB4">
              <w:rPr>
                <w:rFonts w:ascii="Times New Roman" w:eastAsia="MS Mincho" w:hAnsi="Times New Roman"/>
                <w:color w:val="000000"/>
                <w:sz w:val="20"/>
              </w:rPr>
              <w:t>4,2)</w:t>
            </w:r>
          </w:p>
        </w:tc>
        <w:tc>
          <w:tcPr>
            <w:tcW w:w="2121" w:type="dxa"/>
            <w:tcBorders>
              <w:top w:val="single" w:sz="4" w:space="0" w:color="auto"/>
              <w:left w:val="nil"/>
              <w:bottom w:val="single" w:sz="4" w:space="0" w:color="auto"/>
              <w:right w:val="single" w:sz="4" w:space="0" w:color="auto"/>
            </w:tcBorders>
          </w:tcPr>
          <w:p w14:paraId="159071DD" w14:textId="77777777"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(4,4)</w:t>
            </w:r>
          </w:p>
        </w:tc>
        <w:tc>
          <w:tcPr>
            <w:tcW w:w="2134" w:type="dxa"/>
            <w:tcBorders>
              <w:top w:val="single" w:sz="4" w:space="0" w:color="auto"/>
              <w:left w:val="nil"/>
              <w:bottom w:val="single" w:sz="4" w:space="0" w:color="auto"/>
              <w:right w:val="single" w:sz="4" w:space="0" w:color="auto"/>
            </w:tcBorders>
          </w:tcPr>
          <w:p w14:paraId="1396EA9C" w14:textId="630EFE1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w:t>
            </w:r>
            <m:oMath>
              <m:r>
                <w:rPr>
                  <w:rFonts w:ascii="Cambria Math" w:eastAsia="Calibri" w:hAnsi="Cambria Math"/>
                  <w:sz w:val="20"/>
                  <w:lang w:val="en-US"/>
                </w:rPr>
                <m:t>4,</m:t>
              </m:r>
            </m:oMath>
            <w:r w:rsidRPr="00B94CB4">
              <w:rPr>
                <w:rFonts w:ascii="Times New Roman" w:hAnsi="Times New Roman"/>
                <w:color w:val="FF0000"/>
                <w:sz w:val="20"/>
              </w:rPr>
              <w:t>4,2</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1FB31327" w14:textId="513747BF"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(4,4)</w:t>
            </w:r>
          </w:p>
        </w:tc>
      </w:tr>
      <w:tr w:rsidR="00D46F24" w:rsidRPr="00E17FE7" w14:paraId="48124C24" w14:textId="33F286A7" w:rsidTr="00D46F24">
        <w:trPr>
          <w:cantSplit/>
          <w:jc w:val="center"/>
        </w:trPr>
        <w:tc>
          <w:tcPr>
            <w:tcW w:w="792" w:type="dxa"/>
            <w:vMerge/>
            <w:tcBorders>
              <w:left w:val="single" w:sz="4" w:space="0" w:color="auto"/>
              <w:bottom w:val="single" w:sz="4" w:space="0" w:color="auto"/>
              <w:right w:val="single" w:sz="4" w:space="0" w:color="auto"/>
            </w:tcBorders>
            <w:vAlign w:val="center"/>
          </w:tcPr>
          <w:p w14:paraId="2A513D81"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09B138E9" w14:textId="701D71B5" w:rsidR="00D46F24" w:rsidRPr="00B94CB4" w:rsidRDefault="00D46F24" w:rsidP="00324979">
            <w:pPr>
              <w:pStyle w:val="TAC"/>
              <w:rPr>
                <w:rFonts w:ascii="Times New Roman" w:eastAsia="MS Mincho"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8,</w:t>
            </w:r>
            <w:r w:rsidRPr="00B94CB4">
              <w:rPr>
                <w:rFonts w:ascii="Times New Roman" w:eastAsia="MS Mincho" w:hAnsi="Times New Roman"/>
                <w:color w:val="000000"/>
                <w:sz w:val="20"/>
              </w:rPr>
              <w:t>2,2)</w:t>
            </w:r>
          </w:p>
        </w:tc>
        <w:tc>
          <w:tcPr>
            <w:tcW w:w="2121" w:type="dxa"/>
            <w:tcBorders>
              <w:top w:val="single" w:sz="4" w:space="0" w:color="auto"/>
              <w:left w:val="nil"/>
              <w:bottom w:val="single" w:sz="4" w:space="0" w:color="auto"/>
              <w:right w:val="single" w:sz="4" w:space="0" w:color="auto"/>
            </w:tcBorders>
          </w:tcPr>
          <w:p w14:paraId="6EE0FB36" w14:textId="77777777" w:rsidR="00D46F24" w:rsidRPr="00B94CB4" w:rsidRDefault="00D46F24" w:rsidP="00324979">
            <w:pPr>
              <w:pStyle w:val="TAC"/>
              <w:rPr>
                <w:rFonts w:ascii="Times New Roman" w:eastAsia="MS Mincho" w:hAnsi="Times New Roman"/>
                <w:color w:val="000000"/>
                <w:sz w:val="20"/>
              </w:rPr>
            </w:pPr>
            <w:r w:rsidRPr="00B94CB4">
              <w:rPr>
                <w:rFonts w:ascii="Times New Roman" w:eastAsia="MS Mincho" w:hAnsi="Times New Roman"/>
                <w:color w:val="000000"/>
                <w:sz w:val="20"/>
              </w:rPr>
              <w:t>(4,4)</w:t>
            </w:r>
          </w:p>
        </w:tc>
        <w:tc>
          <w:tcPr>
            <w:tcW w:w="2134" w:type="dxa"/>
            <w:tcBorders>
              <w:top w:val="single" w:sz="4" w:space="0" w:color="auto"/>
              <w:left w:val="nil"/>
              <w:bottom w:val="single" w:sz="4" w:space="0" w:color="auto"/>
              <w:right w:val="single" w:sz="4" w:space="0" w:color="auto"/>
            </w:tcBorders>
          </w:tcPr>
          <w:p w14:paraId="7A247314" w14:textId="50C8407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w:t>
            </w:r>
            <w:r w:rsidRPr="00B94CB4">
              <w:rPr>
                <w:rFonts w:ascii="Times New Roman" w:hAnsi="Times New Roman"/>
                <w:color w:val="FF0000"/>
                <w:sz w:val="20"/>
              </w:rPr>
              <w:t>8,1</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635FD23B" w14:textId="2D5E7D36"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(4,1)</w:t>
            </w:r>
          </w:p>
        </w:tc>
      </w:tr>
    </w:tbl>
    <w:p w14:paraId="1C6241CB" w14:textId="38B1BBF7" w:rsidR="00836933" w:rsidRDefault="00350FF4" w:rsidP="00836933">
      <w:pPr>
        <w:rPr>
          <w:lang w:eastAsia="zh-CN"/>
        </w:rPr>
      </w:pPr>
      <w:r>
        <w:rPr>
          <w:color w:val="000000"/>
          <w:lang w:eastAsia="zh-CN"/>
        </w:rPr>
        <w:t xml:space="preserve">In current specification, when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=2,</m:t>
        </m:r>
      </m:oMath>
      <w:r w:rsidR="00587B7F">
        <w:rPr>
          <w:rFonts w:hint="eastAsia"/>
          <w:lang w:eastAsia="zh-CN"/>
        </w:rPr>
        <w:t xml:space="preserve"> </w:t>
      </w:r>
      <w:r w:rsidR="00587B7F">
        <w:rPr>
          <w:i/>
          <w:color w:val="000000"/>
        </w:rPr>
        <w:t>codebookMode</w:t>
      </w:r>
      <w:r w:rsidR="00587B7F">
        <w:rPr>
          <w:color w:val="000000"/>
        </w:rPr>
        <w:t xml:space="preserve"> could be set to either '1' or '2'</w:t>
      </w:r>
      <w:r w:rsidR="007F7191">
        <w:rPr>
          <w:color w:val="000000"/>
        </w:rPr>
        <w:t xml:space="preserve">, and </w:t>
      </w:r>
      <w:r w:rsidR="007F7191">
        <w:rPr>
          <w:color w:val="000000"/>
          <w:lang w:eastAsia="zh-CN"/>
        </w:rPr>
        <w:t xml:space="preserve">when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=4,</m:t>
        </m:r>
      </m:oMath>
      <w:r w:rsidR="007F7191">
        <w:rPr>
          <w:rFonts w:hint="eastAsia"/>
          <w:lang w:eastAsia="zh-CN"/>
        </w:rPr>
        <w:t xml:space="preserve"> </w:t>
      </w:r>
      <w:r w:rsidR="007F7191">
        <w:rPr>
          <w:lang w:eastAsia="zh-CN"/>
        </w:rPr>
        <w:t xml:space="preserve">only </w:t>
      </w:r>
      <w:r w:rsidR="007F7191">
        <w:rPr>
          <w:i/>
          <w:color w:val="000000"/>
        </w:rPr>
        <w:t>codebookMode</w:t>
      </w:r>
      <w:r w:rsidR="007F7191">
        <w:rPr>
          <w:color w:val="000000"/>
        </w:rPr>
        <w:t xml:space="preserve"> could</w:t>
      </w:r>
      <w:r w:rsidR="00812BAF">
        <w:rPr>
          <w:color w:val="000000"/>
        </w:rPr>
        <w:t xml:space="preserve"> only</w:t>
      </w:r>
      <w:r w:rsidR="007F7191">
        <w:rPr>
          <w:color w:val="000000"/>
        </w:rPr>
        <w:t xml:space="preserve"> be set to '1'. </w:t>
      </w:r>
      <w:r w:rsidR="00F90663">
        <w:rPr>
          <w:rFonts w:hint="eastAsia"/>
          <w:color w:val="000000"/>
          <w:lang w:eastAsia="zh-CN"/>
        </w:rPr>
        <w:t>Co</w:t>
      </w:r>
      <w:r w:rsidR="00F90663">
        <w:rPr>
          <w:color w:val="000000"/>
        </w:rPr>
        <w:t xml:space="preserve">nsidering the feedback overhead, </w:t>
      </w:r>
      <w:r w:rsidR="001D4116">
        <w:rPr>
          <w:i/>
          <w:color w:val="000000"/>
        </w:rPr>
        <w:t>codebookMode</w:t>
      </w:r>
      <w:r w:rsidR="001D4116">
        <w:rPr>
          <w:color w:val="000000"/>
        </w:rPr>
        <w:t xml:space="preserve"> should be set to '1' as well when</w:t>
      </w:r>
      <w:r w:rsidR="00DC21BB">
        <w:rPr>
          <w:iCs/>
          <w:color w:val="000000"/>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=8</m:t>
        </m:r>
      </m:oMath>
      <w:r w:rsidR="00DC21BB">
        <w:rPr>
          <w:rFonts w:hint="eastAsia"/>
          <w:lang w:eastAsia="zh-CN"/>
        </w:rPr>
        <w:t>.</w:t>
      </w:r>
      <w:r w:rsidR="00DC21BB">
        <w:rPr>
          <w:lang w:eastAsia="zh-CN"/>
        </w:rPr>
        <w:t xml:space="preserve"> </w:t>
      </w:r>
      <w:r w:rsidR="002A047A">
        <w:rPr>
          <w:lang w:eastAsia="zh-CN"/>
        </w:rPr>
        <w:t xml:space="preserve">Note that </w:t>
      </w:r>
      <w:r w:rsidR="00DC21BB">
        <w:rPr>
          <w:lang w:eastAsia="zh-CN"/>
        </w:rPr>
        <w:t xml:space="preserve">the phase of inter-panel is </w:t>
      </w:r>
      <w:r w:rsidR="00762CEB">
        <w:rPr>
          <w:lang w:eastAsia="zh-CN"/>
        </w:rPr>
        <w:t xml:space="preserve">independently </w:t>
      </w:r>
      <w:r w:rsidR="00DC21BB">
        <w:rPr>
          <w:lang w:eastAsia="zh-CN"/>
        </w:rPr>
        <w:t>reported with wideband.</w:t>
      </w:r>
      <w:r w:rsidR="00801905">
        <w:rPr>
          <w:lang w:eastAsia="zh-CN"/>
        </w:rPr>
        <w:t xml:space="preserve"> In addition, </w:t>
      </w:r>
      <w:r w:rsidR="00801905">
        <w:rPr>
          <w:color w:val="000000"/>
          <w:lang w:eastAsia="zh-CN"/>
        </w:rPr>
        <w:t xml:space="preserve">the indication of SD beam selection requires </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801905">
        <w:rPr>
          <w:color w:val="000000"/>
          <w:lang w:eastAsia="zh-CN"/>
        </w:rPr>
        <w:t xml:space="preserve"> bits and is reported with wideband.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155F58">
        <w:rPr>
          <w:rFonts w:hint="eastAsia"/>
          <w:lang w:eastAsia="zh-CN"/>
        </w:rPr>
        <w:t xml:space="preserve"> </w:t>
      </w:r>
      <w:r w:rsidR="00155F58">
        <w:rPr>
          <w:lang w:eastAsia="zh-CN"/>
        </w:rPr>
        <w:t xml:space="preserve">bits </w:t>
      </w:r>
      <w:r w:rsidR="00F40B93">
        <w:rPr>
          <w:lang w:eastAsia="zh-CN"/>
        </w:rPr>
        <w:t xml:space="preserve">are required </w:t>
      </w:r>
      <w:r w:rsidR="00155F58">
        <w:rPr>
          <w:lang w:eastAsia="zh-CN"/>
        </w:rPr>
        <w:t xml:space="preserve">to indicate the phase of inter-panels, where </w:t>
      </w:r>
      <m:oMath>
        <m:r>
          <w:rPr>
            <w:rFonts w:ascii="Cambria Math" w:eastAsia="Calibri" w:hAnsi="Cambria Math"/>
          </w:rPr>
          <m:t>A</m:t>
        </m:r>
      </m:oMath>
      <w:r w:rsidR="00155F58">
        <w:rPr>
          <w:rFonts w:hint="eastAsia"/>
          <w:lang w:eastAsia="zh-CN"/>
        </w:rPr>
        <w:t xml:space="preserve"> </w:t>
      </w:r>
      <w:r w:rsidR="00155F58">
        <w:rPr>
          <w:lang w:eastAsia="zh-CN"/>
        </w:rPr>
        <w:t>denotes the number of bits for phase quantization</w:t>
      </w:r>
      <w:r w:rsidR="00425211">
        <w:rPr>
          <w:lang w:eastAsia="zh-CN"/>
        </w:rPr>
        <w:t xml:space="preserve"> of inter-panel</w:t>
      </w:r>
      <w:r w:rsidR="00155F58">
        <w:rPr>
          <w:lang w:eastAsia="zh-CN"/>
        </w:rPr>
        <w:t xml:space="preserve">. </w:t>
      </w:r>
      <w:r w:rsidR="00AA4433">
        <w:rPr>
          <w:lang w:eastAsia="zh-CN"/>
        </w:rPr>
        <w:t xml:space="preserve">This implies that larger phase quantization overhead of inter-panel is required for lager number of panels. </w:t>
      </w:r>
      <w:r w:rsidR="00836933">
        <w:rPr>
          <w:lang w:eastAsia="zh-CN"/>
        </w:rPr>
        <w:t>Assume that A=</w:t>
      </w:r>
      <w:r w:rsidR="00C26580">
        <w:rPr>
          <w:lang w:eastAsia="zh-CN"/>
        </w:rPr>
        <w:t>2</w:t>
      </w:r>
      <w:r w:rsidR="00836933">
        <w:rPr>
          <w:lang w:eastAsia="zh-CN"/>
        </w:rPr>
        <w:t xml:space="preserve"> bits</w:t>
      </w:r>
      <w:r w:rsidR="00717741">
        <w:rPr>
          <w:lang w:eastAsia="zh-CN"/>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=8</m:t>
        </m:r>
      </m:oMath>
      <w:r w:rsidR="00D61B39">
        <w:rPr>
          <w:rFonts w:hint="eastAsia"/>
          <w:lang w:eastAsia="zh-CN"/>
        </w:rPr>
        <w:t xml:space="preserve"> </w:t>
      </w:r>
      <w:r w:rsidR="00717741" w:rsidRPr="00717741">
        <w:rPr>
          <w:lang w:eastAsia="zh-CN"/>
        </w:rPr>
        <w:t xml:space="preserv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r>
          <w:rPr>
            <w:rFonts w:ascii="Cambria Math" w:eastAsia="Calibri" w:hAnsi="Cambria Math"/>
          </w:rPr>
          <m:t>=2</m:t>
        </m:r>
      </m:oMath>
      <w:r w:rsidR="00717741" w:rsidRPr="00717741">
        <w:rPr>
          <w:rFonts w:hint="eastAsia"/>
          <w:lang w:eastAsia="zh-CN"/>
        </w:rPr>
        <w:t xml:space="preserve"> </w:t>
      </w:r>
      <w:r w:rsidR="00D61B39" w:rsidRPr="00717741">
        <w:rPr>
          <w:lang w:eastAsia="zh-CN"/>
        </w:rPr>
        <w:t>f</w:t>
      </w:r>
      <w:r w:rsidR="00D61B39">
        <w:rPr>
          <w:lang w:eastAsia="zh-CN"/>
        </w:rPr>
        <w:t xml:space="preserve">or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D61B39">
        <w:rPr>
          <w:color w:val="000000"/>
          <w:lang w:eastAsia="zh-CN"/>
        </w:rPr>
        <w:t>=64.</w:t>
      </w:r>
      <w:r w:rsidR="00836933">
        <w:rPr>
          <w:lang w:eastAsia="zh-CN"/>
        </w:rPr>
        <w:t xml:space="preserve"> Then, the </w:t>
      </w:r>
      <w:r w:rsidR="00B808C2">
        <w:rPr>
          <w:lang w:eastAsia="zh-CN"/>
        </w:rPr>
        <w:t xml:space="preserve">total </w:t>
      </w:r>
      <w:r w:rsidR="00717741">
        <w:rPr>
          <w:lang w:eastAsia="zh-CN"/>
        </w:rPr>
        <w:t>indication</w:t>
      </w:r>
      <w:r w:rsidR="00836933">
        <w:rPr>
          <w:lang w:eastAsia="zh-CN"/>
        </w:rPr>
        <w:t xml:space="preserve"> overhead of</w:t>
      </w:r>
      <w:r w:rsidR="00717741">
        <w:rPr>
          <w:lang w:eastAsia="zh-CN"/>
        </w:rPr>
        <w:t xml:space="preserve"> wideband</w:t>
      </w:r>
      <w:r w:rsidR="00836933">
        <w:rPr>
          <w:lang w:eastAsia="zh-CN"/>
        </w:rPr>
        <w:t xml:space="preserve"> is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836933">
        <w:rPr>
          <w:lang w:eastAsia="zh-CN"/>
        </w:rPr>
        <w:t xml:space="preserve"> </w:t>
      </w:r>
      <w:r w:rsidR="00717741">
        <w:rPr>
          <w:lang w:eastAsia="zh-CN"/>
        </w:rPr>
        <w:t>+</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C26580" w:rsidRPr="00C26580">
        <w:rPr>
          <w:rFonts w:hint="eastAsia"/>
          <w:lang w:eastAsia="zh-CN"/>
        </w:rPr>
        <w:t xml:space="preserve"> </w:t>
      </w:r>
      <w:r w:rsidR="00C40B3C" w:rsidRPr="00C26580">
        <w:rPr>
          <w:rFonts w:hint="eastAsia"/>
          <w:lang w:eastAsia="zh-CN"/>
        </w:rPr>
        <w:t>=</w:t>
      </w:r>
      <w:r w:rsidR="00717741">
        <w:rPr>
          <w:lang w:eastAsia="zh-CN"/>
        </w:rPr>
        <w:t xml:space="preserve"> </w:t>
      </w:r>
      <w:r w:rsidR="00C26580">
        <w:rPr>
          <w:lang w:eastAsia="zh-CN"/>
        </w:rPr>
        <w:t>20</w:t>
      </w:r>
      <w:r w:rsidR="00283F01">
        <w:rPr>
          <w:lang w:eastAsia="zh-CN"/>
        </w:rPr>
        <w:t xml:space="preserve"> </w:t>
      </w:r>
      <w:r w:rsidR="00836933">
        <w:rPr>
          <w:lang w:eastAsia="zh-CN"/>
        </w:rPr>
        <w:t>bits.</w:t>
      </w:r>
    </w:p>
    <w:p w14:paraId="37E41298" w14:textId="456A4755" w:rsidR="00FB22CA" w:rsidRDefault="00785158" w:rsidP="00BB23C6">
      <w:pPr>
        <w:rPr>
          <w:color w:val="000000"/>
          <w:lang w:eastAsia="zh-CN"/>
        </w:rPr>
      </w:pPr>
      <w:r>
        <w:rPr>
          <w:lang w:eastAsia="zh-CN"/>
        </w:rPr>
        <w:t>For Alt</w:t>
      </w:r>
      <w:r w:rsidR="005C1D12">
        <w:rPr>
          <w:lang w:eastAsia="zh-CN"/>
        </w:rPr>
        <w:t xml:space="preserve"> </w:t>
      </w:r>
      <w:r w:rsidR="00AD5080">
        <w:rPr>
          <w:lang w:eastAsia="zh-CN"/>
        </w:rPr>
        <w:t>2</w:t>
      </w:r>
      <w:r>
        <w:rPr>
          <w:lang w:eastAsia="zh-CN"/>
        </w:rPr>
        <w:t>,</w:t>
      </w:r>
      <w:r w:rsidR="00FD5EFC">
        <w:rPr>
          <w:lang w:eastAsia="zh-CN"/>
        </w:rPr>
        <w:t xml:space="preserve"> </w:t>
      </w:r>
      <w:r w:rsidR="001F7BB7">
        <w:rPr>
          <w:lang w:eastAsia="zh-CN"/>
        </w:rPr>
        <w:t xml:space="preserve">indication overhead of SD beam selection will be increased when larger </w:t>
      </w:r>
      <w:r w:rsidR="001F7BB7">
        <w:rPr>
          <w:color w:val="000000"/>
          <w:lang w:eastAsia="zh-CN"/>
        </w:rPr>
        <w:t xml:space="preserve">values of  </w:t>
      </w:r>
      <m:oMath>
        <m:d>
          <m:dPr>
            <m:ctrlPr>
              <w:rPr>
                <w:rFonts w:ascii="Cambria Math" w:hAnsi="Cambria Math"/>
                <w:i/>
                <w:color w:val="000000"/>
                <w:lang w:eastAsia="zh-CN"/>
              </w:rPr>
            </m:ctrlPr>
          </m:dPr>
          <m:e>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r>
              <w:rPr>
                <w:rFonts w:ascii="Cambria Math" w:eastAsia="Calibri" w:hAnsi="Cambria Math"/>
                <w:color w:val="000000"/>
                <w:lang w:eastAsia="en-GB"/>
              </w:rPr>
              <m:t>,</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e>
        </m:d>
      </m:oMath>
      <w:r w:rsidR="001F7BB7">
        <w:rPr>
          <w:color w:val="000000"/>
          <w:lang w:eastAsia="zh-CN"/>
        </w:rPr>
        <w:t xml:space="preserve"> is supported.</w:t>
      </w:r>
      <w:r w:rsidR="00CA6337">
        <w:rPr>
          <w:color w:val="000000"/>
          <w:lang w:eastAsia="zh-CN"/>
        </w:rPr>
        <w:t xml:space="preserve"> </w:t>
      </w:r>
      <w:r w:rsidR="00C40B3C">
        <w:rPr>
          <w:lang w:eastAsia="zh-CN"/>
        </w:rPr>
        <w:t>Assume that A=</w:t>
      </w:r>
      <w:r w:rsidR="00BF1535">
        <w:rPr>
          <w:lang w:eastAsia="zh-CN"/>
        </w:rPr>
        <w:t>2</w:t>
      </w:r>
      <w:r w:rsidR="00C40B3C">
        <w:rPr>
          <w:lang w:eastAsia="zh-CN"/>
        </w:rPr>
        <w:t xml:space="preserve"> bits,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=4</m:t>
        </m:r>
      </m:oMath>
      <w:r w:rsidR="00C40B3C">
        <w:rPr>
          <w:rFonts w:hint="eastAsia"/>
          <w:lang w:eastAsia="zh-CN"/>
        </w:rPr>
        <w:t xml:space="preserve"> </w:t>
      </w:r>
      <w:r w:rsidR="00C40B3C" w:rsidRPr="00717741">
        <w:rPr>
          <w:lang w:eastAsia="zh-CN"/>
        </w:rPr>
        <w:t xml:space="preserv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=8,</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r>
          <w:rPr>
            <w:rFonts w:ascii="Cambria Math" w:eastAsia="Calibri" w:hAnsi="Cambria Math"/>
          </w:rPr>
          <m:t>=1</m:t>
        </m:r>
      </m:oMath>
      <w:r w:rsidR="00C40B3C" w:rsidRPr="00717741">
        <w:rPr>
          <w:rFonts w:hint="eastAsia"/>
          <w:lang w:eastAsia="zh-CN"/>
        </w:rPr>
        <w:t xml:space="preserve"> </w:t>
      </w:r>
      <w:r w:rsidR="00C40B3C" w:rsidRPr="00717741">
        <w:rPr>
          <w:lang w:eastAsia="zh-CN"/>
        </w:rPr>
        <w:t>f</w:t>
      </w:r>
      <w:r w:rsidR="00C40B3C">
        <w:rPr>
          <w:lang w:eastAsia="zh-CN"/>
        </w:rPr>
        <w:t xml:space="preserve">or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C40B3C">
        <w:rPr>
          <w:color w:val="000000"/>
          <w:lang w:eastAsia="zh-CN"/>
        </w:rPr>
        <w:t>=64.</w:t>
      </w:r>
      <w:r w:rsidR="00C40B3C">
        <w:rPr>
          <w:lang w:eastAsia="zh-CN"/>
        </w:rPr>
        <w:t xml:space="preserve"> Then, the </w:t>
      </w:r>
      <w:r w:rsidR="007521F4">
        <w:rPr>
          <w:lang w:eastAsia="zh-CN"/>
        </w:rPr>
        <w:t xml:space="preserve">total </w:t>
      </w:r>
      <w:r w:rsidR="00C40B3C">
        <w:rPr>
          <w:lang w:eastAsia="zh-CN"/>
        </w:rPr>
        <w:t xml:space="preserve">indication overhead of wideband is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C40B3C">
        <w:rPr>
          <w:lang w:eastAsia="zh-CN"/>
        </w:rPr>
        <w:t xml:space="preserve"> +</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C26580">
        <w:rPr>
          <w:rFonts w:hint="eastAsia"/>
          <w:color w:val="000000"/>
          <w:lang w:eastAsia="zh-CN"/>
        </w:rPr>
        <w:t xml:space="preserve"> </w:t>
      </w:r>
      <w:r w:rsidR="00C40B3C" w:rsidRPr="00C26580">
        <w:rPr>
          <w:rFonts w:hint="eastAsia"/>
          <w:lang w:eastAsia="zh-CN"/>
        </w:rPr>
        <w:t>=</w:t>
      </w:r>
      <w:r w:rsidR="00C26580" w:rsidRPr="00C26580">
        <w:rPr>
          <w:lang w:eastAsia="zh-CN"/>
        </w:rPr>
        <w:t xml:space="preserve"> </w:t>
      </w:r>
      <w:r w:rsidR="000C070C">
        <w:rPr>
          <w:lang w:eastAsia="zh-CN"/>
        </w:rPr>
        <w:t>11</w:t>
      </w:r>
      <w:r w:rsidR="00C40B3C">
        <w:rPr>
          <w:lang w:eastAsia="zh-CN"/>
        </w:rPr>
        <w:t xml:space="preserve"> bits.</w:t>
      </w:r>
      <w:r w:rsidR="00AA4433">
        <w:rPr>
          <w:lang w:eastAsia="zh-CN"/>
        </w:rPr>
        <w:t xml:space="preserve"> Compared with Alt</w:t>
      </w:r>
      <w:r w:rsidR="00CC29D4">
        <w:rPr>
          <w:lang w:eastAsia="zh-CN"/>
        </w:rPr>
        <w:t xml:space="preserve"> </w:t>
      </w:r>
      <w:r w:rsidR="00AA4433">
        <w:rPr>
          <w:lang w:eastAsia="zh-CN"/>
        </w:rPr>
        <w:t xml:space="preserve">1, the indication overhead of wideband for Alt2 can </w:t>
      </w:r>
      <w:r w:rsidR="00E17360">
        <w:rPr>
          <w:lang w:eastAsia="zh-CN"/>
        </w:rPr>
        <w:t xml:space="preserve">be </w:t>
      </w:r>
      <w:r w:rsidR="00AA4433">
        <w:rPr>
          <w:lang w:eastAsia="zh-CN"/>
        </w:rPr>
        <w:t xml:space="preserve">significantly reduced. </w:t>
      </w:r>
      <w:r w:rsidR="005C1D12">
        <w:rPr>
          <w:lang w:eastAsia="zh-CN"/>
        </w:rPr>
        <w:t>I</w:t>
      </w:r>
      <w:r w:rsidR="005C1D12">
        <w:rPr>
          <w:rFonts w:hint="eastAsia"/>
          <w:lang w:eastAsia="zh-CN"/>
        </w:rPr>
        <w:t>n</w:t>
      </w:r>
      <w:r w:rsidR="005C1D12">
        <w:rPr>
          <w:lang w:eastAsia="zh-CN"/>
        </w:rPr>
        <w:t xml:space="preserve"> </w:t>
      </w:r>
      <w:r w:rsidR="005C1D12">
        <w:rPr>
          <w:rFonts w:hint="eastAsia"/>
          <w:lang w:eastAsia="zh-CN"/>
        </w:rPr>
        <w:t>add</w:t>
      </w:r>
      <w:r w:rsidR="005C1D12">
        <w:rPr>
          <w:lang w:eastAsia="zh-CN"/>
        </w:rPr>
        <w:t xml:space="preserve">ition, </w:t>
      </w:r>
      <w:r w:rsidR="00EE10CA">
        <w:rPr>
          <w:color w:val="000000"/>
          <w:lang w:eastAsia="zh-CN"/>
        </w:rPr>
        <w:t>the number of panels keeps invariable</w:t>
      </w:r>
      <w:r w:rsidR="006E0576">
        <w:rPr>
          <w:color w:val="000000"/>
          <w:lang w:eastAsia="zh-CN"/>
        </w:rPr>
        <w:t xml:space="preserve"> for Alt</w:t>
      </w:r>
      <w:r w:rsidR="00CC29D4">
        <w:rPr>
          <w:color w:val="000000"/>
          <w:lang w:eastAsia="zh-CN"/>
        </w:rPr>
        <w:t xml:space="preserve"> </w:t>
      </w:r>
      <w:r w:rsidR="006E0576">
        <w:rPr>
          <w:color w:val="000000"/>
          <w:lang w:eastAsia="zh-CN"/>
        </w:rPr>
        <w:t>2</w:t>
      </w:r>
      <w:r w:rsidR="00A928E2">
        <w:rPr>
          <w:color w:val="000000"/>
          <w:lang w:eastAsia="zh-CN"/>
        </w:rPr>
        <w:t>, and o</w:t>
      </w:r>
      <w:r w:rsidR="00EE10CA">
        <w:rPr>
          <w:color w:val="000000"/>
          <w:lang w:eastAsia="zh-CN"/>
        </w:rPr>
        <w:t xml:space="preserve">nly parameters </w:t>
      </w:r>
      <m:oMath>
        <m:d>
          <m:dPr>
            <m:ctrlPr>
              <w:rPr>
                <w:rFonts w:ascii="Cambria Math" w:hAnsi="Cambria Math"/>
                <w:i/>
                <w:color w:val="000000"/>
                <w:lang w:eastAsia="zh-CN"/>
              </w:rPr>
            </m:ctrlPr>
          </m:dPr>
          <m:e>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r>
              <w:rPr>
                <w:rFonts w:ascii="Cambria Math" w:eastAsia="Calibri" w:hAnsi="Cambria Math"/>
                <w:color w:val="000000"/>
                <w:lang w:eastAsia="en-GB"/>
              </w:rPr>
              <m:t>,</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e>
        </m:d>
      </m:oMath>
      <w:r w:rsidR="00EE10CA">
        <w:rPr>
          <w:rFonts w:hint="eastAsia"/>
          <w:color w:val="000000"/>
          <w:lang w:eastAsia="zh-CN"/>
        </w:rPr>
        <w:t xml:space="preserve"> </w:t>
      </w:r>
      <w:r w:rsidR="00EE10CA">
        <w:rPr>
          <w:color w:val="000000"/>
          <w:lang w:eastAsia="zh-CN"/>
        </w:rPr>
        <w:t xml:space="preserve">is extended. </w:t>
      </w:r>
      <w:r w:rsidR="00B75A76">
        <w:rPr>
          <w:color w:val="000000"/>
          <w:lang w:eastAsia="zh-CN"/>
        </w:rPr>
        <w:t>Therefore, t</w:t>
      </w:r>
      <w:r w:rsidR="00A92F24">
        <w:rPr>
          <w:color w:val="000000"/>
          <w:lang w:eastAsia="zh-CN"/>
        </w:rPr>
        <w:t>he legacy Type I mult</w:t>
      </w:r>
      <w:r w:rsidR="00AC4650">
        <w:rPr>
          <w:color w:val="000000"/>
          <w:lang w:eastAsia="zh-CN"/>
        </w:rPr>
        <w:t>i</w:t>
      </w:r>
      <w:r w:rsidR="00A92F24">
        <w:rPr>
          <w:color w:val="000000"/>
          <w:lang w:eastAsia="zh-CN"/>
        </w:rPr>
        <w:t xml:space="preserve">-panel codebook design </w:t>
      </w:r>
      <w:r w:rsidR="00AC4650">
        <w:rPr>
          <w:color w:val="000000"/>
          <w:lang w:eastAsia="zh-CN"/>
        </w:rPr>
        <w:t>c</w:t>
      </w:r>
      <w:r w:rsidR="00227C52">
        <w:rPr>
          <w:color w:val="000000"/>
          <w:lang w:eastAsia="zh-CN"/>
        </w:rPr>
        <w:t>ould</w:t>
      </w:r>
      <w:r w:rsidR="00AC4650">
        <w:rPr>
          <w:color w:val="000000"/>
          <w:lang w:eastAsia="zh-CN"/>
        </w:rPr>
        <w:t xml:space="preserve"> be reused.</w:t>
      </w:r>
      <w:r w:rsidR="00C34765" w:rsidRPr="00C34765">
        <w:rPr>
          <w:lang w:eastAsia="zh-CN"/>
        </w:rPr>
        <w:t xml:space="preserve"> </w:t>
      </w:r>
      <w:r w:rsidR="00D6520C">
        <w:rPr>
          <w:lang w:eastAsia="zh-CN"/>
        </w:rPr>
        <w:t>T</w:t>
      </w:r>
      <w:r w:rsidR="00C34765">
        <w:rPr>
          <w:lang w:eastAsia="zh-CN"/>
        </w:rPr>
        <w:t>he potential</w:t>
      </w:r>
      <w:r w:rsidR="00C34765" w:rsidRPr="00994A51">
        <w:rPr>
          <w:lang w:eastAsia="zh-CN"/>
        </w:rPr>
        <w:t xml:space="preserve"> </w:t>
      </w:r>
      <w:r w:rsidR="00C34765" w:rsidRPr="0030761C">
        <w:rPr>
          <w:lang w:eastAsia="zh-CN"/>
        </w:rPr>
        <w:t>configur</w:t>
      </w:r>
      <w:r w:rsidR="00C34765" w:rsidRPr="00633CFB">
        <w:rPr>
          <w:lang w:eastAsia="zh-CN"/>
        </w:rPr>
        <w:t xml:space="preserve">ations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g</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oMath>
      <w:r w:rsidR="00C34765">
        <w:rPr>
          <w:rFonts w:hint="eastAsia"/>
          <w:lang w:eastAsia="zh-CN"/>
        </w:rPr>
        <w:t xml:space="preserve"> </w:t>
      </w:r>
      <w:r w:rsidR="00C34765" w:rsidRPr="0030761C">
        <w:rPr>
          <w:lang w:eastAsia="zh-CN"/>
        </w:rPr>
        <w:t>and the c</w:t>
      </w:r>
      <w:r w:rsidR="00C34765">
        <w:rPr>
          <w:lang w:eastAsia="zh-CN"/>
        </w:rPr>
        <w:t>orresponding</w:t>
      </w:r>
      <w:r w:rsidR="00C34765" w:rsidRPr="00633CFB">
        <w:rPr>
          <w:lang w:eastAsia="zh-CN"/>
        </w:rPr>
        <w:t xml:space="preserve"> </w:t>
      </w:r>
      <w:r w:rsidR="00C34765" w:rsidRPr="001434E2">
        <w:rPr>
          <w:lang w:eastAsia="zh-CN"/>
        </w:rPr>
        <w:t xml:space="preserve">values </w:t>
      </w:r>
      <w:r w:rsidR="00C34765">
        <w:rPr>
          <w:rFonts w:hint="eastAsia"/>
          <w:lang w:eastAsia="zh-CN"/>
        </w:rPr>
        <w:t>of</w:t>
      </w:r>
      <w:r w:rsidR="00C34765">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C34765" w:rsidRPr="00633CFB">
        <w:rPr>
          <w:rFonts w:hint="eastAsia"/>
          <w:lang w:eastAsia="zh-CN"/>
        </w:rPr>
        <w:t xml:space="preserve"> </w:t>
      </w:r>
      <w:r w:rsidR="00C34765" w:rsidRPr="00633CFB">
        <w:rPr>
          <w:lang w:eastAsia="zh-CN"/>
        </w:rPr>
        <w:t xml:space="preserve">are given in Table </w:t>
      </w:r>
      <w:r w:rsidR="00C34765">
        <w:rPr>
          <w:lang w:eastAsia="zh-CN"/>
        </w:rPr>
        <w:t>4 w</w:t>
      </w:r>
      <w:r w:rsidR="00C34765">
        <w:rPr>
          <w:rFonts w:hint="eastAsia"/>
          <w:lang w:eastAsia="zh-CN"/>
        </w:rPr>
        <w:t>h</w:t>
      </w:r>
      <w:r w:rsidR="00C34765">
        <w:rPr>
          <w:lang w:eastAsia="zh-CN"/>
        </w:rPr>
        <w:t xml:space="preserve">en </w:t>
      </w:r>
      <w:r w:rsidR="00C34765" w:rsidRPr="00A46EB1">
        <w:rPr>
          <w:bCs/>
          <w:lang w:eastAsia="zh-CN"/>
        </w:rPr>
        <w:t xml:space="preserve"> </w:t>
      </w:r>
      <m:oMath>
        <m:r>
          <m:rPr>
            <m:sty m:val="p"/>
          </m:rPr>
          <w:rPr>
            <w:rFonts w:ascii="Cambria Math" w:hAnsi="Cambria Math"/>
            <w:lang w:eastAsia="zh-CN"/>
          </w:rPr>
          <m:t>32</m:t>
        </m:r>
      </m:oMath>
      <w:r w:rsidR="00A46EB1" w:rsidRPr="00A46EB1">
        <w:rPr>
          <w:rFonts w:hint="eastAsia"/>
          <w:bCs/>
          <w:lang w:eastAsia="zh-CN"/>
        </w:rPr>
        <w:t xml:space="preserve"> </w:t>
      </w:r>
      <w:r w:rsidR="00A46EB1" w:rsidRPr="00A46EB1">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sidR="00C34765" w:rsidRPr="00633CFB">
        <w:rPr>
          <w:lang w:eastAsia="zh-CN"/>
        </w:rPr>
        <w:t>.</w:t>
      </w:r>
    </w:p>
    <w:p w14:paraId="1C55E15C" w14:textId="78519F5C" w:rsidR="00C34765" w:rsidRDefault="00C34765" w:rsidP="001B0F41">
      <w:pPr>
        <w:spacing w:after="0"/>
        <w:jc w:val="center"/>
        <w:rPr>
          <w:lang w:eastAsia="zh-CN"/>
        </w:rPr>
      </w:pPr>
      <w:r w:rsidRPr="00EA1FE5">
        <w:rPr>
          <w:b/>
          <w:bCs/>
          <w:lang w:eastAsia="zh-CN"/>
        </w:rPr>
        <w:t xml:space="preserve">Table </w:t>
      </w:r>
      <w:r>
        <w:rPr>
          <w:b/>
          <w:bCs/>
          <w:lang w:eastAsia="zh-CN"/>
        </w:rPr>
        <w:t>4</w:t>
      </w:r>
      <w:r w:rsidRPr="00EA1FE5">
        <w:rPr>
          <w:b/>
          <w:bCs/>
          <w:lang w:eastAsia="zh-CN"/>
        </w:rPr>
        <w:t xml:space="preserve">: Potential configurations of </w:t>
      </w:r>
      <m:oMath>
        <m:d>
          <m:dPr>
            <m:ctrlPr>
              <w:rPr>
                <w:rFonts w:ascii="Cambria Math" w:hAnsi="Cambria Math"/>
                <w:b/>
                <w:b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g</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e>
        </m:d>
      </m:oMath>
      <w:r w:rsidRPr="00EA1FE5">
        <w:rPr>
          <w:rFonts w:hint="eastAsia"/>
          <w:b/>
          <w:bCs/>
          <w:lang w:eastAsia="zh-CN"/>
        </w:rPr>
        <w:t xml:space="preserve"> </w:t>
      </w:r>
      <w:r w:rsidRPr="00EA1FE5">
        <w:rPr>
          <w:b/>
          <w:bCs/>
          <w:lang w:eastAsia="zh-CN"/>
        </w:rPr>
        <w:t xml:space="preserve">and </w:t>
      </w:r>
      <m:oMath>
        <m:d>
          <m:dPr>
            <m:ctrlPr>
              <w:rPr>
                <w:rFonts w:ascii="Cambria Math" w:hAnsi="Cambria Math"/>
                <w:b/>
                <w:bCs/>
                <w:lang w:eastAsia="zh-CN"/>
              </w:rPr>
            </m:ctrlPr>
          </m:dPr>
          <m:e>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1</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2</m:t>
                </m:r>
              </m:sub>
            </m:sSub>
          </m:e>
        </m:d>
      </m:oMath>
      <w:r w:rsidRPr="00EA1FE5">
        <w:rPr>
          <w:rFonts w:hint="eastAsia"/>
          <w:b/>
          <w:bCs/>
          <w:lang w:eastAsia="zh-CN"/>
        </w:rPr>
        <w:t xml:space="preserve"> wh</w:t>
      </w:r>
      <w:r w:rsidRPr="00EA1FE5">
        <w:rPr>
          <w:b/>
          <w:bCs/>
          <w:lang w:eastAsia="zh-CN"/>
        </w:rPr>
        <w:t xml:space="preserve">en  </w:t>
      </w:r>
      <m:oMath>
        <m:r>
          <m:rPr>
            <m:sty m:val="b"/>
          </m:rPr>
          <w:rPr>
            <w:rFonts w:ascii="Cambria Math" w:hAnsi="Cambria Math"/>
            <w:lang w:eastAsia="zh-CN"/>
          </w:rPr>
          <m:t>32</m:t>
        </m:r>
      </m:oMath>
      <w:r w:rsidRPr="00EA1FE5">
        <w:rPr>
          <w:rFonts w:hint="eastAsia"/>
          <w:b/>
          <w:bCs/>
          <w:lang w:eastAsia="zh-CN"/>
        </w:rPr>
        <w:t xml:space="preserve"> </w:t>
      </w:r>
      <w:r>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p>
    <w:tbl>
      <w:tblPr>
        <w:tblW w:w="0" w:type="auto"/>
        <w:jc w:val="center"/>
        <w:tblLook w:val="0000" w:firstRow="0" w:lastRow="0" w:firstColumn="0" w:lastColumn="0" w:noHBand="0" w:noVBand="0"/>
      </w:tblPr>
      <w:tblGrid>
        <w:gridCol w:w="2607"/>
        <w:gridCol w:w="2268"/>
        <w:gridCol w:w="2268"/>
      </w:tblGrid>
      <w:tr w:rsidR="00036CA7" w:rsidRPr="0048482F" w14:paraId="37CC2DB9" w14:textId="77777777" w:rsidTr="00B86AB4">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4B63528" w14:textId="77777777" w:rsidR="00E175E1" w:rsidRDefault="00036CA7" w:rsidP="00B86AB4">
            <w:pPr>
              <w:pStyle w:val="TAC"/>
              <w:rPr>
                <w:rFonts w:ascii="Times New Roman" w:hAnsi="Times New Roman"/>
                <w:color w:val="000000"/>
                <w:sz w:val="20"/>
              </w:rPr>
            </w:pPr>
            <w:r w:rsidRPr="00E175E1">
              <w:rPr>
                <w:rFonts w:ascii="Times New Roman" w:hAnsi="Times New Roman"/>
                <w:color w:val="000000"/>
                <w:sz w:val="20"/>
              </w:rPr>
              <w:t xml:space="preserve">Number of </w:t>
            </w:r>
          </w:p>
          <w:p w14:paraId="0E7B8009" w14:textId="5A8B7FE4"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 xml:space="preserve">CSI-RS antenna ports, </w:t>
            </w:r>
            <m:oMath>
              <m:sSub>
                <m:sSubPr>
                  <m:ctrlPr>
                    <w:rPr>
                      <w:rFonts w:ascii="Cambria Math" w:hAnsi="Cambria Math"/>
                      <w:i/>
                      <w:color w:val="000000"/>
                      <w:sz w:val="20"/>
                    </w:rPr>
                  </m:ctrlPr>
                </m:sSubPr>
                <m:e>
                  <m:r>
                    <w:rPr>
                      <w:rFonts w:ascii="Cambria Math" w:hAnsi="Cambria Math"/>
                      <w:color w:val="000000"/>
                      <w:sz w:val="20"/>
                    </w:rPr>
                    <m:t>P</m:t>
                  </m:r>
                </m:e>
                <m:sub>
                  <m:r>
                    <m:rPr>
                      <m:nor/>
                    </m:rPr>
                    <w:rPr>
                      <w:rFonts w:ascii="Times New Roman" w:hAnsi="Times New Roman"/>
                      <w:color w:val="000000"/>
                      <w:sz w:val="20"/>
                    </w:rPr>
                    <m:t>CSI-RS</m:t>
                  </m:r>
                  <m:ctrlPr>
                    <w:rPr>
                      <w:rFonts w:ascii="Cambria Math" w:hAnsi="Cambria Math"/>
                      <w:color w:val="000000"/>
                      <w:sz w:val="20"/>
                    </w:rPr>
                  </m:ctrlPr>
                </m:sub>
              </m:sSub>
            </m:oMath>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2EB9A88" w14:textId="5BA4132C" w:rsidR="00036CA7" w:rsidRPr="00E175E1" w:rsidRDefault="00CB10E5" w:rsidP="00B86AB4">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hAnsi="Cambria Math"/>
                            <w:color w:val="000000"/>
                            <w:sz w:val="20"/>
                          </w:rPr>
                          <m:t>,N</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2</m:t>
                        </m:r>
                      </m:sub>
                    </m:sSub>
                  </m:e>
                </m:d>
              </m:oMath>
            </m:oMathPara>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3943544" w14:textId="7B32BF3E" w:rsidR="00036CA7" w:rsidRPr="00E175E1" w:rsidRDefault="00CB10E5" w:rsidP="00B86AB4">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2</m:t>
                        </m:r>
                      </m:sub>
                    </m:sSub>
                  </m:e>
                </m:d>
              </m:oMath>
            </m:oMathPara>
          </w:p>
        </w:tc>
      </w:tr>
      <w:tr w:rsidR="00036CA7" w:rsidRPr="0048482F" w14:paraId="51541351" w14:textId="77777777" w:rsidTr="00B86AB4">
        <w:trPr>
          <w:cantSplit/>
          <w:trHeight w:val="37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F02D8A4" w14:textId="77777777" w:rsidR="00036CA7" w:rsidRPr="00E175E1" w:rsidRDefault="00036CA7" w:rsidP="00B86AB4">
            <w:pPr>
              <w:pStyle w:val="TAC"/>
              <w:rPr>
                <w:rFonts w:ascii="Times New Roman" w:hAnsi="Times New Roman"/>
                <w:color w:val="000000"/>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1B3DDB87" w14:textId="77777777" w:rsidR="00036CA7" w:rsidRPr="00E175E1" w:rsidRDefault="00036CA7" w:rsidP="00B86AB4">
            <w:pPr>
              <w:pStyle w:val="TAC"/>
              <w:rPr>
                <w:rFonts w:ascii="Times New Roman" w:hAnsi="Times New Roman"/>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B9C9E" w14:textId="77777777" w:rsidR="00036CA7" w:rsidRPr="00E175E1" w:rsidRDefault="00036CA7" w:rsidP="00B86AB4">
            <w:pPr>
              <w:pStyle w:val="TAC"/>
              <w:rPr>
                <w:rFonts w:ascii="Times New Roman" w:hAnsi="Times New Roman"/>
                <w:color w:val="000000"/>
                <w:sz w:val="20"/>
              </w:rPr>
            </w:pPr>
          </w:p>
        </w:tc>
      </w:tr>
      <w:tr w:rsidR="00036CA7" w:rsidRPr="004253A1" w14:paraId="1D294B4F" w14:textId="77777777" w:rsidTr="00B86AB4">
        <w:trPr>
          <w:cantSplit/>
          <w:jc w:val="center"/>
        </w:trPr>
        <w:tc>
          <w:tcPr>
            <w:tcW w:w="0" w:type="auto"/>
            <w:vMerge w:val="restart"/>
            <w:tcBorders>
              <w:left w:val="single" w:sz="4" w:space="0" w:color="auto"/>
              <w:right w:val="single" w:sz="4" w:space="0" w:color="auto"/>
            </w:tcBorders>
            <w:vAlign w:val="center"/>
          </w:tcPr>
          <w:p w14:paraId="2175F3ED"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48</w:t>
            </w:r>
          </w:p>
        </w:tc>
        <w:tc>
          <w:tcPr>
            <w:tcW w:w="2268" w:type="dxa"/>
            <w:tcBorders>
              <w:top w:val="single" w:sz="4" w:space="0" w:color="auto"/>
              <w:left w:val="nil"/>
              <w:bottom w:val="single" w:sz="4" w:space="0" w:color="auto"/>
              <w:right w:val="single" w:sz="4" w:space="0" w:color="auto"/>
            </w:tcBorders>
          </w:tcPr>
          <w:p w14:paraId="451B9B59" w14:textId="3B6823B3"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00EF3B30" w:rsidRPr="00E175E1">
              <w:rPr>
                <w:rFonts w:ascii="Times New Roman" w:hAnsi="Times New Roman"/>
                <w:color w:val="000000"/>
                <w:sz w:val="20"/>
              </w:rPr>
              <w:t>4</w:t>
            </w:r>
            <w:r w:rsidRPr="00E175E1">
              <w:rPr>
                <w:rFonts w:ascii="Times New Roman" w:hAnsi="Times New Roman"/>
                <w:color w:val="000000"/>
                <w:sz w:val="20"/>
              </w:rPr>
              <w:t>,3)</w:t>
            </w:r>
          </w:p>
        </w:tc>
        <w:tc>
          <w:tcPr>
            <w:tcW w:w="2268" w:type="dxa"/>
            <w:tcBorders>
              <w:top w:val="single" w:sz="4" w:space="0" w:color="auto"/>
              <w:left w:val="nil"/>
              <w:bottom w:val="single" w:sz="4" w:space="0" w:color="auto"/>
              <w:right w:val="single" w:sz="4" w:space="0" w:color="auto"/>
            </w:tcBorders>
          </w:tcPr>
          <w:p w14:paraId="4F236D6A"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EF3B30" w:rsidRPr="004253A1" w14:paraId="47D91010" w14:textId="77777777" w:rsidTr="00B86AB4">
        <w:trPr>
          <w:cantSplit/>
          <w:jc w:val="center"/>
        </w:trPr>
        <w:tc>
          <w:tcPr>
            <w:tcW w:w="0" w:type="auto"/>
            <w:vMerge/>
            <w:tcBorders>
              <w:left w:val="single" w:sz="4" w:space="0" w:color="auto"/>
              <w:right w:val="single" w:sz="4" w:space="0" w:color="auto"/>
            </w:tcBorders>
            <w:vAlign w:val="center"/>
          </w:tcPr>
          <w:p w14:paraId="543ADA55" w14:textId="77777777" w:rsidR="00EF3B30" w:rsidRPr="00E175E1" w:rsidRDefault="00EF3B30" w:rsidP="00EF3B30">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0D6D767" w14:textId="5F2B7C2C" w:rsidR="00EF3B30" w:rsidRPr="00E175E1" w:rsidRDefault="00EF3B30" w:rsidP="00EF3B30">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Pr="00E175E1">
              <w:rPr>
                <w:rFonts w:ascii="Times New Roman" w:hAnsi="Times New Roman"/>
                <w:color w:val="000000"/>
                <w:sz w:val="20"/>
              </w:rPr>
              <w:t>6,2)</w:t>
            </w:r>
          </w:p>
        </w:tc>
        <w:tc>
          <w:tcPr>
            <w:tcW w:w="2268" w:type="dxa"/>
            <w:tcBorders>
              <w:top w:val="single" w:sz="4" w:space="0" w:color="auto"/>
              <w:left w:val="nil"/>
              <w:bottom w:val="single" w:sz="4" w:space="0" w:color="auto"/>
              <w:right w:val="single" w:sz="4" w:space="0" w:color="auto"/>
            </w:tcBorders>
          </w:tcPr>
          <w:p w14:paraId="7D12732A" w14:textId="2D0909C5" w:rsidR="00EF3B30" w:rsidRPr="00E175E1" w:rsidRDefault="00EF3B30" w:rsidP="00EF3B30">
            <w:pPr>
              <w:pStyle w:val="TAC"/>
              <w:rPr>
                <w:rFonts w:ascii="Times New Roman" w:hAnsi="Times New Roman"/>
                <w:color w:val="000000"/>
                <w:sz w:val="20"/>
              </w:rPr>
            </w:pPr>
            <w:r w:rsidRPr="00E175E1">
              <w:rPr>
                <w:rFonts w:ascii="Times New Roman" w:hAnsi="Times New Roman"/>
                <w:color w:val="000000"/>
                <w:sz w:val="20"/>
              </w:rPr>
              <w:t>(4,4)</w:t>
            </w:r>
          </w:p>
        </w:tc>
      </w:tr>
      <w:tr w:rsidR="00036CA7" w:rsidRPr="004253A1" w14:paraId="67F0FF2B"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6D4A0EC0"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D24CCE4" w14:textId="6DCBC2DA" w:rsidR="00036CA7" w:rsidRPr="00E175E1" w:rsidRDefault="00EF3B30" w:rsidP="00B86AB4">
            <w:pPr>
              <w:pStyle w:val="TAC"/>
              <w:rPr>
                <w:rFonts w:ascii="Times New Roman" w:hAnsi="Times New Roman"/>
                <w:color w:val="000000"/>
                <w:sz w:val="20"/>
              </w:rPr>
            </w:pPr>
            <w:r w:rsidRPr="00E175E1">
              <w:rPr>
                <w:rFonts w:ascii="Times New Roman" w:hAnsi="Times New Roman"/>
                <w:color w:val="000000"/>
                <w:sz w:val="20"/>
              </w:rPr>
              <w:t>(</w:t>
            </w:r>
            <m:oMath>
              <m:r>
                <m:rPr>
                  <m:sty m:val="p"/>
                </m:rPr>
                <w:rPr>
                  <w:rFonts w:ascii="Cambria Math" w:hAnsi="Cambria Math"/>
                  <w:color w:val="000000"/>
                  <w:sz w:val="20"/>
                </w:rPr>
                <m:t>4,</m:t>
              </m:r>
            </m:oMath>
            <w:r w:rsidRPr="00E175E1">
              <w:rPr>
                <w:rFonts w:ascii="Times New Roman" w:hAnsi="Times New Roman"/>
                <w:color w:val="000000"/>
                <w:sz w:val="20"/>
              </w:rPr>
              <w:t>6,1)</w:t>
            </w:r>
          </w:p>
        </w:tc>
        <w:tc>
          <w:tcPr>
            <w:tcW w:w="2268" w:type="dxa"/>
            <w:tcBorders>
              <w:top w:val="single" w:sz="4" w:space="0" w:color="auto"/>
              <w:left w:val="nil"/>
              <w:bottom w:val="single" w:sz="4" w:space="0" w:color="auto"/>
              <w:right w:val="single" w:sz="4" w:space="0" w:color="auto"/>
            </w:tcBorders>
          </w:tcPr>
          <w:p w14:paraId="17D52B76" w14:textId="6A878DBD" w:rsidR="00036CA7" w:rsidRPr="00E175E1" w:rsidRDefault="00EF3B30" w:rsidP="00B86AB4">
            <w:pPr>
              <w:pStyle w:val="TAC"/>
              <w:rPr>
                <w:rFonts w:ascii="Times New Roman" w:hAnsi="Times New Roman"/>
                <w:color w:val="000000"/>
                <w:sz w:val="20"/>
              </w:rPr>
            </w:pPr>
            <w:r w:rsidRPr="00E175E1">
              <w:rPr>
                <w:rFonts w:ascii="Times New Roman" w:hAnsi="Times New Roman"/>
                <w:color w:val="000000"/>
                <w:sz w:val="20"/>
              </w:rPr>
              <w:t>(4,1)</w:t>
            </w:r>
          </w:p>
        </w:tc>
      </w:tr>
      <w:tr w:rsidR="00036CA7" w:rsidRPr="007970E6" w14:paraId="4A6869D7" w14:textId="77777777" w:rsidTr="00B86AB4">
        <w:trPr>
          <w:cantSplit/>
          <w:jc w:val="center"/>
        </w:trPr>
        <w:tc>
          <w:tcPr>
            <w:tcW w:w="0" w:type="auto"/>
            <w:vMerge w:val="restart"/>
            <w:tcBorders>
              <w:top w:val="single" w:sz="4" w:space="0" w:color="auto"/>
              <w:left w:val="single" w:sz="4" w:space="0" w:color="auto"/>
              <w:right w:val="single" w:sz="4" w:space="0" w:color="auto"/>
            </w:tcBorders>
            <w:vAlign w:val="center"/>
          </w:tcPr>
          <w:p w14:paraId="237A0265"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64</w:t>
            </w:r>
          </w:p>
        </w:tc>
        <w:tc>
          <w:tcPr>
            <w:tcW w:w="2268" w:type="dxa"/>
            <w:tcBorders>
              <w:top w:val="single" w:sz="4" w:space="0" w:color="auto"/>
              <w:left w:val="nil"/>
              <w:bottom w:val="single" w:sz="4" w:space="0" w:color="auto"/>
              <w:right w:val="single" w:sz="4" w:space="0" w:color="auto"/>
            </w:tcBorders>
          </w:tcPr>
          <w:p w14:paraId="1ABA9424" w14:textId="7FD9BA48"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005422ED" w:rsidRPr="00E175E1">
              <w:rPr>
                <w:rFonts w:ascii="Times New Roman" w:hAnsi="Times New Roman"/>
                <w:color w:val="000000"/>
                <w:sz w:val="20"/>
              </w:rPr>
              <w:t>4</w:t>
            </w:r>
            <w:r w:rsidRPr="00E175E1">
              <w:rPr>
                <w:rFonts w:ascii="Times New Roman" w:hAnsi="Times New Roman"/>
                <w:color w:val="000000"/>
                <w:sz w:val="20"/>
              </w:rPr>
              <w:t>,4)</w:t>
            </w:r>
          </w:p>
        </w:tc>
        <w:tc>
          <w:tcPr>
            <w:tcW w:w="2268" w:type="dxa"/>
            <w:tcBorders>
              <w:top w:val="single" w:sz="4" w:space="0" w:color="auto"/>
              <w:left w:val="nil"/>
              <w:bottom w:val="single" w:sz="4" w:space="0" w:color="auto"/>
              <w:right w:val="single" w:sz="4" w:space="0" w:color="auto"/>
            </w:tcBorders>
          </w:tcPr>
          <w:p w14:paraId="02D1EC71"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036CA7" w:rsidRPr="007970E6" w14:paraId="4141D111" w14:textId="77777777" w:rsidTr="00B86AB4">
        <w:trPr>
          <w:cantSplit/>
          <w:jc w:val="center"/>
        </w:trPr>
        <w:tc>
          <w:tcPr>
            <w:tcW w:w="0" w:type="auto"/>
            <w:vMerge/>
            <w:tcBorders>
              <w:left w:val="single" w:sz="4" w:space="0" w:color="auto"/>
              <w:right w:val="single" w:sz="4" w:space="0" w:color="auto"/>
            </w:tcBorders>
            <w:vAlign w:val="center"/>
          </w:tcPr>
          <w:p w14:paraId="22B13F31"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04D1FC5E" w14:textId="29B579B2"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5422ED" w:rsidRPr="00E175E1">
              <w:rPr>
                <w:rFonts w:ascii="Times New Roman" w:hAnsi="Times New Roman"/>
                <w:color w:val="000000"/>
                <w:sz w:val="20"/>
              </w:rPr>
              <w:t>2,8</w:t>
            </w:r>
            <w:r w:rsidRPr="00E175E1">
              <w:rPr>
                <w:rFonts w:ascii="Times New Roman" w:hAnsi="Times New Roman"/>
                <w:color w:val="000000"/>
                <w:sz w:val="20"/>
              </w:rPr>
              <w:t>,2)</w:t>
            </w:r>
          </w:p>
        </w:tc>
        <w:tc>
          <w:tcPr>
            <w:tcW w:w="2268" w:type="dxa"/>
            <w:tcBorders>
              <w:top w:val="single" w:sz="4" w:space="0" w:color="auto"/>
              <w:left w:val="nil"/>
              <w:bottom w:val="single" w:sz="4" w:space="0" w:color="auto"/>
              <w:right w:val="single" w:sz="4" w:space="0" w:color="auto"/>
            </w:tcBorders>
          </w:tcPr>
          <w:p w14:paraId="06CB5328"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5422ED" w:rsidRPr="007970E6" w14:paraId="743FB845" w14:textId="77777777" w:rsidTr="00B86AB4">
        <w:trPr>
          <w:cantSplit/>
          <w:jc w:val="center"/>
        </w:trPr>
        <w:tc>
          <w:tcPr>
            <w:tcW w:w="0" w:type="auto"/>
            <w:vMerge/>
            <w:tcBorders>
              <w:left w:val="single" w:sz="4" w:space="0" w:color="auto"/>
              <w:right w:val="single" w:sz="4" w:space="0" w:color="auto"/>
            </w:tcBorders>
            <w:vAlign w:val="center"/>
          </w:tcPr>
          <w:p w14:paraId="6060EEAA" w14:textId="77777777" w:rsidR="005422ED" w:rsidRPr="00E175E1" w:rsidRDefault="005422ED"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01B0EC5E" w14:textId="3DCC6C6D" w:rsidR="005422ED" w:rsidRPr="00E175E1" w:rsidRDefault="005422ED"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4</w:t>
            </w:r>
            <m:oMath>
              <m:r>
                <m:rPr>
                  <m:sty m:val="p"/>
                </m:rPr>
                <w:rPr>
                  <w:rFonts w:ascii="Cambria Math" w:hAnsi="Cambria Math"/>
                  <w:color w:val="000000"/>
                  <w:sz w:val="20"/>
                </w:rPr>
                <m:t>,</m:t>
              </m:r>
            </m:oMath>
            <w:r w:rsidRPr="00E175E1">
              <w:rPr>
                <w:rFonts w:ascii="Times New Roman" w:hAnsi="Times New Roman"/>
                <w:color w:val="000000"/>
                <w:sz w:val="20"/>
              </w:rPr>
              <w:t>4,2)</w:t>
            </w:r>
          </w:p>
        </w:tc>
        <w:tc>
          <w:tcPr>
            <w:tcW w:w="2268" w:type="dxa"/>
            <w:tcBorders>
              <w:top w:val="single" w:sz="4" w:space="0" w:color="auto"/>
              <w:left w:val="nil"/>
              <w:bottom w:val="single" w:sz="4" w:space="0" w:color="auto"/>
              <w:right w:val="single" w:sz="4" w:space="0" w:color="auto"/>
            </w:tcBorders>
          </w:tcPr>
          <w:p w14:paraId="7B68883E" w14:textId="5E096C43" w:rsidR="005422ED" w:rsidRPr="00E175E1" w:rsidRDefault="005422ED" w:rsidP="00B86AB4">
            <w:pPr>
              <w:pStyle w:val="TAC"/>
              <w:rPr>
                <w:rFonts w:ascii="Times New Roman" w:hAnsi="Times New Roman"/>
                <w:color w:val="000000"/>
                <w:sz w:val="20"/>
              </w:rPr>
            </w:pPr>
            <w:r w:rsidRPr="00E175E1">
              <w:rPr>
                <w:rFonts w:ascii="Times New Roman" w:hAnsi="Times New Roman"/>
                <w:color w:val="000000"/>
                <w:sz w:val="20"/>
              </w:rPr>
              <w:t>(4,4)</w:t>
            </w:r>
          </w:p>
        </w:tc>
      </w:tr>
      <w:tr w:rsidR="00036CA7" w:rsidRPr="00CF6DB3" w14:paraId="780D1A5D"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14FE411C"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9149108" w14:textId="21507AEB"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5422ED" w:rsidRPr="00E175E1">
              <w:rPr>
                <w:rFonts w:ascii="Times New Roman" w:hAnsi="Times New Roman"/>
                <w:color w:val="000000"/>
                <w:sz w:val="20"/>
              </w:rPr>
              <w:t>4,8</w:t>
            </w:r>
            <w:r w:rsidRPr="00E175E1">
              <w:rPr>
                <w:rFonts w:ascii="Times New Roman" w:hAnsi="Times New Roman"/>
                <w:color w:val="000000"/>
                <w:sz w:val="20"/>
              </w:rPr>
              <w:t>,1)</w:t>
            </w:r>
          </w:p>
        </w:tc>
        <w:tc>
          <w:tcPr>
            <w:tcW w:w="2268" w:type="dxa"/>
            <w:tcBorders>
              <w:top w:val="single" w:sz="4" w:space="0" w:color="auto"/>
              <w:left w:val="nil"/>
              <w:bottom w:val="single" w:sz="4" w:space="0" w:color="auto"/>
              <w:right w:val="single" w:sz="4" w:space="0" w:color="auto"/>
            </w:tcBorders>
          </w:tcPr>
          <w:p w14:paraId="250CD326"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(4,1)</w:t>
            </w:r>
          </w:p>
        </w:tc>
      </w:tr>
      <w:tr w:rsidR="0016743D" w:rsidRPr="004253A1" w14:paraId="0A974AA3" w14:textId="77777777" w:rsidTr="00B86AB4">
        <w:trPr>
          <w:cantSplit/>
          <w:jc w:val="center"/>
        </w:trPr>
        <w:tc>
          <w:tcPr>
            <w:tcW w:w="0" w:type="auto"/>
            <w:vMerge w:val="restart"/>
            <w:tcBorders>
              <w:left w:val="single" w:sz="4" w:space="0" w:color="auto"/>
              <w:right w:val="single" w:sz="4" w:space="0" w:color="auto"/>
            </w:tcBorders>
            <w:vAlign w:val="center"/>
          </w:tcPr>
          <w:p w14:paraId="29B95F84" w14:textId="77777777"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96</w:t>
            </w:r>
          </w:p>
        </w:tc>
        <w:tc>
          <w:tcPr>
            <w:tcW w:w="2268" w:type="dxa"/>
            <w:tcBorders>
              <w:top w:val="single" w:sz="4" w:space="0" w:color="auto"/>
              <w:left w:val="nil"/>
              <w:bottom w:val="single" w:sz="4" w:space="0" w:color="auto"/>
              <w:right w:val="single" w:sz="4" w:space="0" w:color="auto"/>
            </w:tcBorders>
          </w:tcPr>
          <w:p w14:paraId="47921D00" w14:textId="79E1006F"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(2,6,4)</w:t>
            </w:r>
          </w:p>
        </w:tc>
        <w:tc>
          <w:tcPr>
            <w:tcW w:w="2268" w:type="dxa"/>
            <w:tcBorders>
              <w:top w:val="single" w:sz="4" w:space="0" w:color="auto"/>
              <w:left w:val="nil"/>
              <w:bottom w:val="single" w:sz="4" w:space="0" w:color="auto"/>
              <w:right w:val="single" w:sz="4" w:space="0" w:color="auto"/>
            </w:tcBorders>
          </w:tcPr>
          <w:p w14:paraId="4B6F5EDE" w14:textId="47DA8F58"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(4,4)</w:t>
            </w:r>
          </w:p>
        </w:tc>
      </w:tr>
      <w:tr w:rsidR="0016743D" w:rsidRPr="004253A1" w14:paraId="48068002" w14:textId="77777777" w:rsidTr="00B86AB4">
        <w:trPr>
          <w:cantSplit/>
          <w:jc w:val="center"/>
        </w:trPr>
        <w:tc>
          <w:tcPr>
            <w:tcW w:w="0" w:type="auto"/>
            <w:vMerge/>
            <w:tcBorders>
              <w:left w:val="single" w:sz="4" w:space="0" w:color="auto"/>
              <w:right w:val="single" w:sz="4" w:space="0" w:color="auto"/>
            </w:tcBorders>
            <w:vAlign w:val="center"/>
          </w:tcPr>
          <w:p w14:paraId="6916F67A" w14:textId="77777777" w:rsidR="0016743D" w:rsidRPr="00E175E1" w:rsidRDefault="0016743D" w:rsidP="0016743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30FA870E" w14:textId="26BA07E6"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(2,8,3)</w:t>
            </w:r>
          </w:p>
        </w:tc>
        <w:tc>
          <w:tcPr>
            <w:tcW w:w="2268" w:type="dxa"/>
            <w:tcBorders>
              <w:top w:val="single" w:sz="4" w:space="0" w:color="auto"/>
              <w:left w:val="nil"/>
              <w:bottom w:val="single" w:sz="4" w:space="0" w:color="auto"/>
              <w:right w:val="single" w:sz="4" w:space="0" w:color="auto"/>
            </w:tcBorders>
          </w:tcPr>
          <w:p w14:paraId="161BEAAC" w14:textId="49CDCFBB"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(4,4)</w:t>
            </w:r>
          </w:p>
        </w:tc>
      </w:tr>
      <w:tr w:rsidR="0016743D" w:rsidRPr="004253A1" w14:paraId="792CEA75" w14:textId="77777777" w:rsidTr="00B86AB4">
        <w:trPr>
          <w:cantSplit/>
          <w:jc w:val="center"/>
        </w:trPr>
        <w:tc>
          <w:tcPr>
            <w:tcW w:w="0" w:type="auto"/>
            <w:vMerge/>
            <w:tcBorders>
              <w:left w:val="single" w:sz="4" w:space="0" w:color="auto"/>
              <w:right w:val="single" w:sz="4" w:space="0" w:color="auto"/>
            </w:tcBorders>
            <w:vAlign w:val="center"/>
          </w:tcPr>
          <w:p w14:paraId="3C69970E" w14:textId="77777777" w:rsidR="0016743D" w:rsidRPr="00E175E1" w:rsidRDefault="0016743D" w:rsidP="0016743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39D4D51E" w14:textId="77A71637"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(2,12,2</w:t>
            </w:r>
            <w:r w:rsidRPr="00E175E1">
              <w:rPr>
                <w:rFonts w:ascii="Times New Roman" w:eastAsia="宋体" w:hAnsi="Times New Roman"/>
                <w:color w:val="000000"/>
                <w:sz w:val="20"/>
              </w:rPr>
              <w:t>）</w:t>
            </w:r>
          </w:p>
        </w:tc>
        <w:tc>
          <w:tcPr>
            <w:tcW w:w="2268" w:type="dxa"/>
            <w:tcBorders>
              <w:top w:val="single" w:sz="4" w:space="0" w:color="auto"/>
              <w:left w:val="nil"/>
              <w:bottom w:val="single" w:sz="4" w:space="0" w:color="auto"/>
              <w:right w:val="single" w:sz="4" w:space="0" w:color="auto"/>
            </w:tcBorders>
          </w:tcPr>
          <w:p w14:paraId="3500C25B" w14:textId="600C41A7"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(4,4)</w:t>
            </w:r>
          </w:p>
        </w:tc>
      </w:tr>
      <w:tr w:rsidR="0016743D" w:rsidRPr="004253A1" w14:paraId="38D4C338" w14:textId="77777777" w:rsidTr="00B86AB4">
        <w:trPr>
          <w:cantSplit/>
          <w:jc w:val="center"/>
        </w:trPr>
        <w:tc>
          <w:tcPr>
            <w:tcW w:w="0" w:type="auto"/>
            <w:vMerge/>
            <w:tcBorders>
              <w:left w:val="single" w:sz="4" w:space="0" w:color="auto"/>
              <w:right w:val="single" w:sz="4" w:space="0" w:color="auto"/>
            </w:tcBorders>
            <w:vAlign w:val="center"/>
          </w:tcPr>
          <w:p w14:paraId="4B2B7CB2" w14:textId="77777777" w:rsidR="0016743D" w:rsidRPr="00E175E1" w:rsidRDefault="0016743D" w:rsidP="0016743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5E5B8B9C" w14:textId="513F7F4E"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(2,24,1)</w:t>
            </w:r>
          </w:p>
        </w:tc>
        <w:tc>
          <w:tcPr>
            <w:tcW w:w="2268" w:type="dxa"/>
            <w:tcBorders>
              <w:top w:val="single" w:sz="4" w:space="0" w:color="auto"/>
              <w:left w:val="nil"/>
              <w:bottom w:val="single" w:sz="4" w:space="0" w:color="auto"/>
              <w:right w:val="single" w:sz="4" w:space="0" w:color="auto"/>
            </w:tcBorders>
          </w:tcPr>
          <w:p w14:paraId="7907BC6E" w14:textId="0C03B2CC"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(4,1)</w:t>
            </w:r>
          </w:p>
        </w:tc>
      </w:tr>
      <w:tr w:rsidR="0016743D" w:rsidRPr="004253A1" w14:paraId="7AA968D5" w14:textId="77777777" w:rsidTr="00B86AB4">
        <w:trPr>
          <w:cantSplit/>
          <w:jc w:val="center"/>
        </w:trPr>
        <w:tc>
          <w:tcPr>
            <w:tcW w:w="0" w:type="auto"/>
            <w:vMerge/>
            <w:tcBorders>
              <w:left w:val="single" w:sz="4" w:space="0" w:color="auto"/>
              <w:right w:val="single" w:sz="4" w:space="0" w:color="auto"/>
            </w:tcBorders>
            <w:vAlign w:val="center"/>
          </w:tcPr>
          <w:p w14:paraId="55520D8A" w14:textId="77777777" w:rsidR="0016743D" w:rsidRPr="00E175E1" w:rsidRDefault="0016743D" w:rsidP="0016743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7DE4AF0" w14:textId="04EEFF53"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(4,4,3)</w:t>
            </w:r>
          </w:p>
        </w:tc>
        <w:tc>
          <w:tcPr>
            <w:tcW w:w="2268" w:type="dxa"/>
            <w:tcBorders>
              <w:top w:val="single" w:sz="4" w:space="0" w:color="auto"/>
              <w:left w:val="nil"/>
              <w:bottom w:val="single" w:sz="4" w:space="0" w:color="auto"/>
              <w:right w:val="single" w:sz="4" w:space="0" w:color="auto"/>
            </w:tcBorders>
          </w:tcPr>
          <w:p w14:paraId="35EDB0EE" w14:textId="5FC5C401"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(4,4)</w:t>
            </w:r>
          </w:p>
        </w:tc>
      </w:tr>
      <w:tr w:rsidR="0016743D" w:rsidRPr="004253A1" w14:paraId="75FDF9E6"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00C03554" w14:textId="77777777" w:rsidR="0016743D" w:rsidRPr="00E175E1" w:rsidRDefault="0016743D" w:rsidP="0016743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8CA99FA" w14:textId="40FD44B0"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(4,12,1)</w:t>
            </w:r>
          </w:p>
        </w:tc>
        <w:tc>
          <w:tcPr>
            <w:tcW w:w="2268" w:type="dxa"/>
            <w:tcBorders>
              <w:top w:val="single" w:sz="4" w:space="0" w:color="auto"/>
              <w:left w:val="nil"/>
              <w:bottom w:val="single" w:sz="4" w:space="0" w:color="auto"/>
              <w:right w:val="single" w:sz="4" w:space="0" w:color="auto"/>
            </w:tcBorders>
          </w:tcPr>
          <w:p w14:paraId="3F81EA15" w14:textId="4F40E41C" w:rsidR="0016743D" w:rsidRPr="00E175E1" w:rsidRDefault="0016743D" w:rsidP="0016743D">
            <w:pPr>
              <w:pStyle w:val="TAC"/>
              <w:rPr>
                <w:rFonts w:ascii="Times New Roman" w:hAnsi="Times New Roman"/>
                <w:color w:val="000000"/>
                <w:sz w:val="20"/>
              </w:rPr>
            </w:pPr>
            <w:r w:rsidRPr="00E175E1">
              <w:rPr>
                <w:rFonts w:ascii="Times New Roman" w:hAnsi="Times New Roman"/>
                <w:color w:val="000000"/>
                <w:sz w:val="20"/>
              </w:rPr>
              <w:t>(4,1)</w:t>
            </w:r>
          </w:p>
        </w:tc>
      </w:tr>
      <w:tr w:rsidR="00C36B5E" w:rsidRPr="007970E6" w14:paraId="3A1249F0" w14:textId="77777777" w:rsidTr="00C36B5E">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5297FCF" w14:textId="41A654E3"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128</w:t>
            </w:r>
          </w:p>
        </w:tc>
        <w:tc>
          <w:tcPr>
            <w:tcW w:w="2268" w:type="dxa"/>
            <w:tcBorders>
              <w:top w:val="single" w:sz="4" w:space="0" w:color="auto"/>
              <w:left w:val="nil"/>
              <w:bottom w:val="single" w:sz="4" w:space="0" w:color="auto"/>
              <w:right w:val="single" w:sz="4" w:space="0" w:color="auto"/>
            </w:tcBorders>
          </w:tcPr>
          <w:p w14:paraId="1418F381" w14:textId="31EDC852"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(2,8,4)</w:t>
            </w:r>
          </w:p>
        </w:tc>
        <w:tc>
          <w:tcPr>
            <w:tcW w:w="2268" w:type="dxa"/>
            <w:tcBorders>
              <w:top w:val="single" w:sz="4" w:space="0" w:color="auto"/>
              <w:left w:val="nil"/>
              <w:bottom w:val="single" w:sz="4" w:space="0" w:color="auto"/>
              <w:right w:val="single" w:sz="4" w:space="0" w:color="auto"/>
            </w:tcBorders>
          </w:tcPr>
          <w:p w14:paraId="1C426465" w14:textId="0A2AB18F"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6D560481"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79E27061"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EFE4533" w14:textId="450523A2"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(2,16,2)</w:t>
            </w:r>
          </w:p>
        </w:tc>
        <w:tc>
          <w:tcPr>
            <w:tcW w:w="2268" w:type="dxa"/>
            <w:tcBorders>
              <w:top w:val="single" w:sz="4" w:space="0" w:color="auto"/>
              <w:left w:val="nil"/>
              <w:bottom w:val="single" w:sz="4" w:space="0" w:color="auto"/>
              <w:right w:val="single" w:sz="4" w:space="0" w:color="auto"/>
            </w:tcBorders>
          </w:tcPr>
          <w:p w14:paraId="7BB1C16A" w14:textId="559C3435"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77698A8E"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4B2F37EB"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D81138D" w14:textId="7C4F5D90"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(2,32,1)</w:t>
            </w:r>
          </w:p>
        </w:tc>
        <w:tc>
          <w:tcPr>
            <w:tcW w:w="2268" w:type="dxa"/>
            <w:tcBorders>
              <w:top w:val="single" w:sz="4" w:space="0" w:color="auto"/>
              <w:left w:val="nil"/>
              <w:bottom w:val="single" w:sz="4" w:space="0" w:color="auto"/>
              <w:right w:val="single" w:sz="4" w:space="0" w:color="auto"/>
            </w:tcBorders>
          </w:tcPr>
          <w:p w14:paraId="0BD7F89E" w14:textId="25726A64"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w:t>
            </w:r>
          </w:p>
        </w:tc>
      </w:tr>
      <w:tr w:rsidR="00C36B5E" w:rsidRPr="007970E6" w14:paraId="3D698E09"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650E4DB0" w14:textId="77777777" w:rsidR="00C36B5E" w:rsidRPr="00E175E1" w:rsidRDefault="00C36B5E" w:rsidP="005422E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0C74E59" w14:textId="5A324B87"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(4,4,4)</w:t>
            </w:r>
          </w:p>
        </w:tc>
        <w:tc>
          <w:tcPr>
            <w:tcW w:w="2268" w:type="dxa"/>
            <w:tcBorders>
              <w:top w:val="single" w:sz="4" w:space="0" w:color="auto"/>
              <w:left w:val="nil"/>
              <w:bottom w:val="single" w:sz="4" w:space="0" w:color="auto"/>
              <w:right w:val="single" w:sz="4" w:space="0" w:color="auto"/>
            </w:tcBorders>
          </w:tcPr>
          <w:p w14:paraId="29159E60" w14:textId="09F875F2"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2898B5C5"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2CDB246D" w14:textId="77777777" w:rsidR="00C36B5E" w:rsidRPr="00E175E1" w:rsidRDefault="00C36B5E" w:rsidP="005422E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E113054" w14:textId="29109E45"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(4,8,2)</w:t>
            </w:r>
          </w:p>
        </w:tc>
        <w:tc>
          <w:tcPr>
            <w:tcW w:w="2268" w:type="dxa"/>
            <w:tcBorders>
              <w:top w:val="single" w:sz="4" w:space="0" w:color="auto"/>
              <w:left w:val="nil"/>
              <w:bottom w:val="single" w:sz="4" w:space="0" w:color="auto"/>
              <w:right w:val="single" w:sz="4" w:space="0" w:color="auto"/>
            </w:tcBorders>
          </w:tcPr>
          <w:p w14:paraId="2477F257" w14:textId="52F9B5B3"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3564BD42"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6AAB4E75"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8EDC947" w14:textId="094EF79A"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(4,16,1)</w:t>
            </w:r>
          </w:p>
        </w:tc>
        <w:tc>
          <w:tcPr>
            <w:tcW w:w="2268" w:type="dxa"/>
            <w:tcBorders>
              <w:top w:val="single" w:sz="4" w:space="0" w:color="auto"/>
              <w:left w:val="nil"/>
              <w:bottom w:val="single" w:sz="4" w:space="0" w:color="auto"/>
              <w:right w:val="single" w:sz="4" w:space="0" w:color="auto"/>
            </w:tcBorders>
          </w:tcPr>
          <w:p w14:paraId="654F7C69" w14:textId="0631732A"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w:t>
            </w:r>
          </w:p>
        </w:tc>
      </w:tr>
    </w:tbl>
    <w:p w14:paraId="78EEF2EA" w14:textId="7D464033" w:rsidR="00C34765" w:rsidRPr="00C34765" w:rsidRDefault="00C34765" w:rsidP="00156207">
      <w:pPr>
        <w:rPr>
          <w:b/>
          <w:i/>
          <w:lang w:eastAsia="zh-CN"/>
        </w:rPr>
      </w:pPr>
      <w:r w:rsidRPr="00D90445">
        <w:rPr>
          <w:b/>
          <w:i/>
          <w:lang w:eastAsia="zh-CN"/>
        </w:rPr>
        <w:t xml:space="preserve">Proposal </w:t>
      </w:r>
      <w:r>
        <w:rPr>
          <w:b/>
          <w:i/>
          <w:lang w:eastAsia="zh-CN"/>
        </w:rPr>
        <w:t>6</w:t>
      </w:r>
      <w:r w:rsidRPr="00D90445">
        <w:rPr>
          <w:b/>
          <w:i/>
          <w:lang w:eastAsia="zh-CN"/>
        </w:rPr>
        <w:t>:</w:t>
      </w:r>
      <w:r>
        <w:rPr>
          <w:b/>
          <w:i/>
          <w:lang w:eastAsia="zh-CN"/>
        </w:rPr>
        <w:t xml:space="preserve"> Type I multi-</w:t>
      </w:r>
      <w:r>
        <w:rPr>
          <w:rFonts w:hint="eastAsia"/>
          <w:b/>
          <w:i/>
          <w:lang w:eastAsia="zh-CN"/>
        </w:rPr>
        <w:t>panel</w:t>
      </w:r>
      <w:r>
        <w:rPr>
          <w:b/>
          <w:i/>
          <w:lang w:eastAsia="zh-CN"/>
        </w:rPr>
        <w:t xml:space="preserve"> codebook </w:t>
      </w:r>
      <w:r>
        <w:rPr>
          <w:rFonts w:hint="eastAsia"/>
          <w:b/>
          <w:i/>
          <w:lang w:eastAsia="zh-CN"/>
        </w:rPr>
        <w:t>re</w:t>
      </w:r>
      <w:r>
        <w:rPr>
          <w:b/>
          <w:i/>
          <w:lang w:eastAsia="zh-CN"/>
        </w:rPr>
        <w:t xml:space="preserve">finement based on 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sidRPr="00B94FFC">
        <w:rPr>
          <w:b/>
          <w:i/>
          <w:lang w:eastAsia="zh-CN"/>
        </w:rPr>
        <w:t xml:space="preserve"> </w:t>
      </w:r>
      <w:r>
        <w:rPr>
          <w:b/>
          <w:i/>
          <w:lang w:eastAsia="zh-CN"/>
        </w:rPr>
        <w:t>could be considered</w:t>
      </w:r>
      <w:r w:rsidRPr="00934C62">
        <w:rPr>
          <w:b/>
          <w:i/>
          <w:lang w:eastAsia="zh-CN"/>
        </w:rPr>
        <w:t xml:space="preserve"> as a starting poin</w:t>
      </w:r>
      <w:r w:rsidRPr="00B94FFC">
        <w:rPr>
          <w:b/>
          <w:i/>
          <w:lang w:eastAsia="zh-CN"/>
        </w:rPr>
        <w:t>t</w:t>
      </w:r>
      <w:r>
        <w:rPr>
          <w:b/>
          <w:i/>
          <w:lang w:eastAsia="zh-CN"/>
        </w:rPr>
        <w:t xml:space="preserve">, while the number of panels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oMath>
      <w:r>
        <w:rPr>
          <w:rFonts w:hint="eastAsia"/>
          <w:i/>
          <w:lang w:eastAsia="zh-CN"/>
        </w:rPr>
        <w:t xml:space="preserve"> </w:t>
      </w:r>
      <w:r>
        <w:rPr>
          <w:b/>
          <w:i/>
          <w:lang w:eastAsia="zh-CN"/>
        </w:rPr>
        <w:t>is still set to 2 or 4</w:t>
      </w:r>
      <w:r w:rsidRPr="00B94FFC">
        <w:rPr>
          <w:b/>
          <w:i/>
          <w:lang w:eastAsia="zh-CN"/>
        </w:rPr>
        <w:t>.</w:t>
      </w:r>
    </w:p>
    <w:p w14:paraId="1183F904" w14:textId="72C56377" w:rsidR="00156207" w:rsidRPr="00EE6124" w:rsidRDefault="00156207" w:rsidP="00156207">
      <w:pPr>
        <w:rPr>
          <w:b/>
          <w:i/>
          <w:lang w:eastAsia="zh-CN"/>
        </w:rPr>
      </w:pPr>
      <w:r w:rsidRPr="00D90445">
        <w:rPr>
          <w:b/>
          <w:i/>
          <w:lang w:eastAsia="zh-CN"/>
        </w:rPr>
        <w:lastRenderedPageBreak/>
        <w:t xml:space="preserve">Proposal </w:t>
      </w:r>
      <w:r w:rsidR="000271CE">
        <w:rPr>
          <w:b/>
          <w:i/>
          <w:lang w:eastAsia="zh-CN"/>
        </w:rPr>
        <w:t>7</w:t>
      </w:r>
      <w:r w:rsidRPr="00D90445">
        <w:rPr>
          <w:b/>
          <w:i/>
          <w:lang w:eastAsia="zh-CN"/>
        </w:rPr>
        <w:t>:</w:t>
      </w:r>
      <w:r>
        <w:rPr>
          <w:b/>
          <w:i/>
          <w:lang w:eastAsia="zh-CN"/>
        </w:rPr>
        <w:t xml:space="preserve"> </w:t>
      </w:r>
      <w:r>
        <w:rPr>
          <w:rFonts w:hint="eastAsia"/>
          <w:b/>
          <w:i/>
          <w:lang w:eastAsia="zh-CN"/>
        </w:rPr>
        <w:t>When</w:t>
      </w:r>
      <w:r>
        <w:rPr>
          <w:b/>
          <w:i/>
          <w:lang w:eastAsia="zh-CN"/>
        </w:rPr>
        <w:t xml:space="preserve"> </w:t>
      </w:r>
      <m:oMath>
        <m:r>
          <m:rPr>
            <m:sty m:val="b"/>
          </m:rPr>
          <w:rPr>
            <w:rFonts w:ascii="Cambria Math" w:hAnsi="Cambria Math"/>
            <w:lang w:eastAsia="zh-CN"/>
          </w:rPr>
          <m:t>32</m:t>
        </m:r>
      </m:oMath>
      <w:r w:rsidR="00E34322" w:rsidRPr="00EA1FE5">
        <w:rPr>
          <w:rFonts w:hint="eastAsia"/>
          <w:b/>
          <w:bCs/>
          <w:lang w:eastAsia="zh-CN"/>
        </w:rPr>
        <w:t xml:space="preserve"> </w:t>
      </w:r>
      <w:r w:rsidR="00E34322">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eastAsia="Calibri" w:hAnsi="Cambria Math"/>
                    <w:b/>
                    <w:bCs/>
                    <w:i/>
                  </w:rPr>
                </m:ctrlPr>
              </m:sSubPr>
              <m:e>
                <m:r>
                  <m:rPr>
                    <m:sty m:val="bi"/>
                  </m:rPr>
                  <w:rPr>
                    <w:rFonts w:ascii="Cambria Math" w:eastAsia="Calibri" w:hAnsi="Cambria Math"/>
                  </w:rPr>
                  <m:t>N</m:t>
                </m:r>
              </m:e>
              <m:sub>
                <m:r>
                  <m:rPr>
                    <m:sty m:val="bi"/>
                  </m:rPr>
                  <w:rPr>
                    <w:rFonts w:ascii="Cambria Math" w:eastAsia="Calibri" w:hAnsi="Cambria Math"/>
                  </w:rPr>
                  <m:t>g</m:t>
                </m:r>
              </m:sub>
            </m:sSub>
            <m:r>
              <m:rPr>
                <m:sty m:val="bi"/>
              </m:rPr>
              <w:rPr>
                <w:rFonts w:ascii="Cambria Math" w:hAnsi="Cambria Math"/>
                <w:color w:val="000000"/>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sidR="00163D82">
        <w:rPr>
          <w:b/>
          <w:i/>
          <w:lang w:eastAsia="zh-CN"/>
        </w:rPr>
        <w:t xml:space="preserve"> </w:t>
      </w:r>
      <w:r w:rsidR="00163D82" w:rsidRPr="00163D82">
        <w:rPr>
          <w:b/>
          <w:i/>
          <w:lang w:eastAsia="zh-CN"/>
        </w:rPr>
        <w:t xml:space="preserve">values </w:t>
      </w:r>
      <w:r w:rsidR="00163D82" w:rsidRPr="00163D82">
        <w:rPr>
          <w:rFonts w:hint="eastAsia"/>
          <w:b/>
          <w:i/>
          <w:lang w:eastAsia="zh-CN"/>
        </w:rPr>
        <w:t>of</w:t>
      </w:r>
      <w:r w:rsidRPr="00EE6124">
        <w:rPr>
          <w:b/>
          <w:i/>
          <w:lang w:eastAsia="zh-CN"/>
        </w:rPr>
        <w:t xml:space="preserve">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sidR="00C57864">
        <w:rPr>
          <w:b/>
          <w:i/>
          <w:lang w:eastAsia="zh-CN"/>
        </w:rPr>
        <w:t>4</w:t>
      </w:r>
      <w:r>
        <w:rPr>
          <w:b/>
          <w:i/>
          <w:lang w:eastAsia="zh-CN"/>
        </w:rPr>
        <w:t xml:space="preserve"> </w:t>
      </w:r>
      <w:r w:rsidRPr="00EE6124">
        <w:rPr>
          <w:b/>
          <w:i/>
          <w:lang w:eastAsia="zh-CN"/>
        </w:rPr>
        <w:t>c</w:t>
      </w:r>
      <w:r w:rsidRPr="005709B6">
        <w:rPr>
          <w:b/>
          <w:i/>
          <w:lang w:eastAsia="zh-CN"/>
        </w:rPr>
        <w:t>ould be</w:t>
      </w:r>
      <w:r w:rsidR="00606E12" w:rsidRPr="005709B6">
        <w:rPr>
          <w:b/>
          <w:i/>
          <w:lang w:eastAsia="zh-CN"/>
        </w:rPr>
        <w:t xml:space="preserve"> considered</w:t>
      </w:r>
      <w:r w:rsidRPr="005709B6">
        <w:rPr>
          <w:b/>
          <w:i/>
          <w:lang w:eastAsia="zh-CN"/>
        </w:rPr>
        <w:t xml:space="preserve"> </w:t>
      </w:r>
      <w:r w:rsidR="002D3280" w:rsidRPr="005709B6">
        <w:rPr>
          <w:b/>
          <w:i/>
          <w:lang w:eastAsia="zh-CN"/>
        </w:rPr>
        <w:t>as a starting point</w:t>
      </w:r>
      <w:r w:rsidRPr="005709B6">
        <w:rPr>
          <w:b/>
          <w:i/>
          <w:lang w:eastAsia="zh-CN"/>
        </w:rPr>
        <w:t>.</w:t>
      </w:r>
      <w:r w:rsidRPr="00EE6124">
        <w:rPr>
          <w:b/>
          <w:i/>
          <w:lang w:eastAsia="zh-CN"/>
        </w:rPr>
        <w:t xml:space="preserve"> </w:t>
      </w:r>
    </w:p>
    <w:p w14:paraId="12C0F272" w14:textId="46F31E7A" w:rsidR="001F36D8" w:rsidRDefault="00CA6BDE" w:rsidP="001F36D8">
      <w:pPr>
        <w:pStyle w:val="2"/>
        <w:rPr>
          <w:bCs w:val="0"/>
          <w:lang w:eastAsia="zh-CN"/>
        </w:rPr>
      </w:pPr>
      <w:r>
        <w:rPr>
          <w:bCs w:val="0"/>
          <w:lang w:eastAsia="zh-CN"/>
        </w:rPr>
        <w:t xml:space="preserve">Discussion on </w:t>
      </w:r>
      <w:r w:rsidR="001F36D8">
        <w:rPr>
          <w:bCs w:val="0"/>
          <w:lang w:eastAsia="zh-CN"/>
        </w:rPr>
        <w:t>C</w:t>
      </w:r>
      <w:r w:rsidR="001F36D8">
        <w:rPr>
          <w:rFonts w:hint="eastAsia"/>
          <w:bCs w:val="0"/>
          <w:lang w:eastAsia="zh-CN"/>
        </w:rPr>
        <w:t>SI</w:t>
      </w:r>
      <w:r w:rsidR="001F36D8">
        <w:rPr>
          <w:bCs w:val="0"/>
          <w:lang w:eastAsia="zh-CN"/>
        </w:rPr>
        <w:t xml:space="preserve"> enhancement based on Type</w:t>
      </w:r>
      <w:r w:rsidR="007757EB">
        <w:rPr>
          <w:bCs w:val="0"/>
          <w:lang w:eastAsia="zh-CN"/>
        </w:rPr>
        <w:t xml:space="preserve"> </w:t>
      </w:r>
      <w:r w:rsidR="001F36D8">
        <w:rPr>
          <w:bCs w:val="0"/>
          <w:lang w:eastAsia="zh-CN"/>
        </w:rPr>
        <w:t>II codebook refinement</w:t>
      </w:r>
    </w:p>
    <w:p w14:paraId="0BCAA1EA" w14:textId="313A1E06" w:rsidR="00F13101" w:rsidRDefault="001F36D8" w:rsidP="001F36D8">
      <w:pPr>
        <w:rPr>
          <w:lang w:eastAsia="zh-CN"/>
        </w:rPr>
      </w:pPr>
      <w:r>
        <w:rPr>
          <w:lang w:eastAsia="zh-CN"/>
        </w:rPr>
        <w:t xml:space="preserve">According to </w:t>
      </w:r>
      <w:r w:rsidR="009F03CF">
        <w:rPr>
          <w:lang w:eastAsia="zh-CN"/>
        </w:rPr>
        <w:t>WID in [1]</w:t>
      </w:r>
      <w:r>
        <w:rPr>
          <w:lang w:eastAsia="zh-CN"/>
        </w:rPr>
        <w:t xml:space="preserve">, </w:t>
      </w:r>
      <w:r w:rsidR="009F03CF">
        <w:rPr>
          <w:lang w:eastAsia="zh-CN"/>
        </w:rPr>
        <w:t>Type II codebook refinement for up to 128 CSI-RS ports needs to be specified.</w:t>
      </w:r>
      <w:r w:rsidR="00887668">
        <w:rPr>
          <w:lang w:eastAsia="zh-CN"/>
        </w:rPr>
        <w:t xml:space="preserve"> </w:t>
      </w:r>
      <w:r w:rsidR="00313B61">
        <w:rPr>
          <w:lang w:eastAsia="zh-CN"/>
        </w:rPr>
        <w:t xml:space="preserve">Potential configurations of </w:t>
      </w:r>
      <w:r w:rsidR="00732165">
        <w:rPr>
          <w:lang w:eastAsia="zh-CN"/>
        </w:rPr>
        <w:t xml:space="preserv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N</m:t>
                </m:r>
              </m:e>
              <m:sub>
                <m:r>
                  <w:rPr>
                    <w:rFonts w:ascii="Cambria Math"/>
                    <w:lang w:eastAsia="zh-CN"/>
                  </w:rPr>
                  <m:t>1</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2</m:t>
                </m:r>
              </m:sub>
            </m:sSub>
          </m:e>
        </m:d>
      </m:oMath>
      <w:r w:rsidR="00313B61">
        <w:rPr>
          <w:rFonts w:hint="eastAsia"/>
          <w:lang w:eastAsia="zh-CN"/>
        </w:rPr>
        <w:t xml:space="preserve"> </w:t>
      </w:r>
      <w:r w:rsidR="00313B61" w:rsidRPr="00994A51">
        <w:rPr>
          <w:lang w:eastAsia="zh-CN"/>
        </w:rPr>
        <w:t>and</w:t>
      </w:r>
      <w:r w:rsidR="00313B61">
        <w:rPr>
          <w:lang w:eastAsia="zh-CN"/>
        </w:rPr>
        <w:t xml:space="preserve"> corresponding values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313B61">
        <w:rPr>
          <w:lang w:eastAsia="zh-CN"/>
        </w:rPr>
        <w:t xml:space="preserve"> have been given in Table 2 in section 2.2</w:t>
      </w:r>
      <w:r w:rsidR="006A171F">
        <w:rPr>
          <w:lang w:eastAsia="zh-CN"/>
        </w:rPr>
        <w:t xml:space="preserve"> when </w:t>
      </w:r>
      <m:oMath>
        <m:r>
          <m:rPr>
            <m:sty m:val="p"/>
          </m:rPr>
          <w:rPr>
            <w:rFonts w:ascii="Cambria Math" w:hAnsi="Cambria Math"/>
            <w:lang w:eastAsia="zh-CN"/>
          </w:rPr>
          <m:t>32</m:t>
        </m:r>
      </m:oMath>
      <w:r w:rsidR="00CE66FB" w:rsidRPr="00CE66FB">
        <w:rPr>
          <w:rFonts w:hint="eastAsia"/>
          <w:bCs/>
          <w:lang w:eastAsia="zh-CN"/>
        </w:rPr>
        <w:t xml:space="preserve"> </w:t>
      </w:r>
      <w:r w:rsidR="00CE66FB" w:rsidRPr="00CE66FB">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sidR="00313B61" w:rsidRPr="00CE66FB">
        <w:rPr>
          <w:bCs/>
          <w:lang w:eastAsia="zh-CN"/>
        </w:rPr>
        <w:t xml:space="preserve">. </w:t>
      </w:r>
      <w:r w:rsidR="00D17334" w:rsidRPr="00CE66FB">
        <w:rPr>
          <w:bCs/>
          <w:lang w:eastAsia="zh-CN"/>
        </w:rPr>
        <w:t>I</w:t>
      </w:r>
      <w:r w:rsidR="00D17334">
        <w:rPr>
          <w:lang w:eastAsia="zh-CN"/>
        </w:rPr>
        <w:t>n our view, t</w:t>
      </w:r>
      <w:r w:rsidR="006A171F">
        <w:rPr>
          <w:lang w:eastAsia="zh-CN"/>
        </w:rPr>
        <w:t xml:space="preserve">hese larger </w:t>
      </w:r>
      <w:r w:rsidR="00220B70">
        <w:rPr>
          <w:lang w:eastAsia="zh-CN"/>
        </w:rPr>
        <w:t xml:space="preserve">CSI-RS ports </w:t>
      </w:r>
      <w:r w:rsidR="006A171F">
        <w:rPr>
          <w:lang w:eastAsia="zh-CN"/>
        </w:rPr>
        <w:t>c</w:t>
      </w:r>
      <w:r w:rsidR="00220B70">
        <w:rPr>
          <w:lang w:eastAsia="zh-CN"/>
        </w:rPr>
        <w:t>ould</w:t>
      </w:r>
      <w:r w:rsidR="006A171F">
        <w:rPr>
          <w:lang w:eastAsia="zh-CN"/>
        </w:rPr>
        <w:t xml:space="preserve"> be directly applied to Rel-15/16 regular Type II codebook. It does </w:t>
      </w:r>
      <w:r w:rsidR="004A054D">
        <w:rPr>
          <w:lang w:eastAsia="zh-CN"/>
        </w:rPr>
        <w:t>not need to modify any codebook parameter. For Rel-15/16/17 Type II port selection (PS) codebook, the maximum number of CSI-RS ports c</w:t>
      </w:r>
      <w:r w:rsidR="00D17334">
        <w:rPr>
          <w:lang w:eastAsia="zh-CN"/>
        </w:rPr>
        <w:t>ould</w:t>
      </w:r>
      <w:r w:rsidR="004A054D">
        <w:rPr>
          <w:lang w:eastAsia="zh-CN"/>
        </w:rPr>
        <w:t xml:space="preserve"> be set to 32. </w:t>
      </w:r>
      <w:r w:rsidR="0055158A">
        <w:rPr>
          <w:lang w:eastAsia="zh-CN"/>
        </w:rPr>
        <w:t xml:space="preserve">Whether to support more than 32 CSI-RS ports needs </w:t>
      </w:r>
      <w:r w:rsidR="009A6A2F">
        <w:rPr>
          <w:lang w:eastAsia="zh-CN"/>
        </w:rPr>
        <w:t xml:space="preserve">to </w:t>
      </w:r>
      <w:r w:rsidR="0055158A">
        <w:rPr>
          <w:lang w:eastAsia="zh-CN"/>
        </w:rPr>
        <w:t xml:space="preserve">evaluate </w:t>
      </w:r>
      <w:r w:rsidR="009A6A2F">
        <w:rPr>
          <w:lang w:eastAsia="zh-CN"/>
        </w:rPr>
        <w:t>their</w:t>
      </w:r>
      <w:r w:rsidR="0055158A">
        <w:rPr>
          <w:lang w:eastAsia="zh-CN"/>
        </w:rPr>
        <w:t xml:space="preserve"> performance.</w:t>
      </w:r>
      <w:r w:rsidR="007B60E3">
        <w:rPr>
          <w:lang w:eastAsia="zh-CN"/>
        </w:rPr>
        <w:t xml:space="preserve"> </w:t>
      </w:r>
    </w:p>
    <w:p w14:paraId="08044505" w14:textId="1D9EA8CB" w:rsidR="00887668" w:rsidRDefault="00887668" w:rsidP="001F36D8">
      <w:pPr>
        <w:rPr>
          <w:lang w:eastAsia="zh-CN"/>
        </w:rPr>
      </w:pPr>
      <w:r>
        <w:rPr>
          <w:lang w:eastAsia="zh-CN"/>
        </w:rPr>
        <w:t xml:space="preserve">For Rel-18 MIMO evolution, Rel-18 Type II </w:t>
      </w:r>
      <w:r w:rsidR="00B006FC">
        <w:rPr>
          <w:lang w:eastAsia="zh-CN"/>
        </w:rPr>
        <w:t xml:space="preserve">CJT codebook </w:t>
      </w:r>
      <w:r w:rsidR="00BE615F">
        <w:rPr>
          <w:lang w:eastAsia="zh-CN"/>
        </w:rPr>
        <w:t xml:space="preserve">(i.e., </w:t>
      </w:r>
      <w:r w:rsidR="00BE615F" w:rsidRPr="00BF7C89">
        <w:t>Enhanced Type II codebook for CJT</w:t>
      </w:r>
      <w:r w:rsidR="00BE615F">
        <w:t xml:space="preserve"> or </w:t>
      </w:r>
      <w:r w:rsidR="00BE615F" w:rsidRPr="00BF7C89">
        <w:t>Further enhanced Type II port selection codebook for CJT</w:t>
      </w:r>
      <w:r w:rsidR="00BE615F">
        <w:t xml:space="preserve"> in TS 38.214 [3]</w:t>
      </w:r>
      <w:r w:rsidR="00BE615F">
        <w:rPr>
          <w:lang w:eastAsia="zh-CN"/>
        </w:rPr>
        <w:t xml:space="preserve">) </w:t>
      </w:r>
      <w:r w:rsidR="00B006FC">
        <w:rPr>
          <w:lang w:eastAsia="zh-CN"/>
        </w:rPr>
        <w:t xml:space="preserve">and Rel-18 Type II Doppler codebook </w:t>
      </w:r>
      <w:r w:rsidR="00B54780">
        <w:rPr>
          <w:lang w:eastAsia="zh-CN"/>
        </w:rPr>
        <w:t xml:space="preserve">(i.e., </w:t>
      </w:r>
      <w:r w:rsidR="00B54780" w:rsidRPr="00BF7C89">
        <w:t>Enhanced Type II codebook for predicted PMI</w:t>
      </w:r>
      <w:r w:rsidR="00B54780">
        <w:t xml:space="preserve"> or </w:t>
      </w:r>
      <w:r w:rsidR="00B54780" w:rsidRPr="00BF7C89">
        <w:t>Further enhanced Type II port selection codebook for predicted PMI</w:t>
      </w:r>
      <w:r w:rsidR="00B54780">
        <w:t xml:space="preserve"> </w:t>
      </w:r>
      <w:bookmarkStart w:id="5" w:name="_Hlk159230209"/>
      <w:r w:rsidR="00B54780">
        <w:t>in TS 38.214 [3]</w:t>
      </w:r>
      <w:bookmarkEnd w:id="5"/>
      <w:r w:rsidR="00B54780">
        <w:rPr>
          <w:lang w:eastAsia="zh-CN"/>
        </w:rPr>
        <w:t xml:space="preserve">) </w:t>
      </w:r>
      <w:r w:rsidR="00B006FC">
        <w:rPr>
          <w:lang w:eastAsia="zh-CN"/>
        </w:rPr>
        <w:t xml:space="preserve">are provided based on enhancement of Rel-16 Type II codebook and Rel-17 </w:t>
      </w:r>
      <w:r w:rsidR="00B006FC">
        <w:rPr>
          <w:rFonts w:hint="eastAsia"/>
          <w:lang w:eastAsia="zh-CN"/>
        </w:rPr>
        <w:t>Typ</w:t>
      </w:r>
      <w:r w:rsidR="00B006FC">
        <w:rPr>
          <w:lang w:eastAsia="zh-CN"/>
        </w:rPr>
        <w:t xml:space="preserve">e II PS codebook. </w:t>
      </w:r>
      <w:r w:rsidR="00C34BBD">
        <w:rPr>
          <w:lang w:eastAsia="zh-CN"/>
        </w:rPr>
        <w:t>For Rel-18 Type II CJT codebook, up to 128 CSI-RS ports has been supported for 4 TRP</w:t>
      </w:r>
      <w:r w:rsidR="004733A8">
        <w:rPr>
          <w:lang w:eastAsia="zh-CN"/>
        </w:rPr>
        <w:t>s</w:t>
      </w:r>
      <w:r w:rsidR="00C34BBD">
        <w:rPr>
          <w:lang w:eastAsia="zh-CN"/>
        </w:rPr>
        <w:t xml:space="preserve"> CJT.</w:t>
      </w:r>
      <w:r w:rsidR="004733A8">
        <w:rPr>
          <w:lang w:eastAsia="zh-CN"/>
        </w:rPr>
        <w:t xml:space="preserve"> </w:t>
      </w:r>
      <w:r w:rsidR="00C2408D">
        <w:rPr>
          <w:lang w:eastAsia="zh-CN"/>
        </w:rPr>
        <w:t>If up to 128 CSI-</w:t>
      </w:r>
      <w:r w:rsidR="00F13101">
        <w:rPr>
          <w:lang w:eastAsia="zh-CN"/>
        </w:rPr>
        <w:t xml:space="preserve">RS </w:t>
      </w:r>
      <w:r w:rsidR="00C2408D">
        <w:rPr>
          <w:lang w:eastAsia="zh-CN"/>
        </w:rPr>
        <w:t xml:space="preserve">ports is supported for each TRP, </w:t>
      </w:r>
      <w:r w:rsidR="002E59D5">
        <w:rPr>
          <w:lang w:eastAsia="zh-CN"/>
        </w:rPr>
        <w:t>the total number of CSI-RS ports can be up to 516 for 4 TRPs</w:t>
      </w:r>
      <w:r w:rsidR="002E59D5">
        <w:rPr>
          <w:rFonts w:hint="eastAsia"/>
          <w:lang w:eastAsia="zh-CN"/>
        </w:rPr>
        <w:t>,</w:t>
      </w:r>
      <w:r w:rsidR="002E59D5">
        <w:rPr>
          <w:lang w:eastAsia="zh-CN"/>
        </w:rPr>
        <w:t xml:space="preserve"> which requires more CSI-RS resource overhead and higher computation complexity of UE.</w:t>
      </w:r>
      <w:r w:rsidR="003D0E85">
        <w:rPr>
          <w:lang w:eastAsia="zh-CN"/>
        </w:rPr>
        <w:t xml:space="preserve"> </w:t>
      </w:r>
      <w:r w:rsidR="004733A8">
        <w:rPr>
          <w:lang w:eastAsia="zh-CN"/>
        </w:rPr>
        <w:t>Therefore, Type II codebook refinement based on Rel-18 Type II CJT codebook</w:t>
      </w:r>
      <w:r w:rsidR="00FB30C2">
        <w:rPr>
          <w:lang w:eastAsia="zh-CN"/>
        </w:rPr>
        <w:t xml:space="preserve"> </w:t>
      </w:r>
      <w:r w:rsidR="00FB30C2">
        <w:rPr>
          <w:rFonts w:hint="eastAsia"/>
          <w:lang w:eastAsia="zh-CN"/>
        </w:rPr>
        <w:t>for</w:t>
      </w:r>
      <w:r w:rsidR="00FB30C2">
        <w:rPr>
          <w:lang w:eastAsia="zh-CN"/>
        </w:rPr>
        <w:t xml:space="preserve"> each TRP with up to 128 ports</w:t>
      </w:r>
      <w:r w:rsidR="004733A8">
        <w:rPr>
          <w:lang w:eastAsia="zh-CN"/>
        </w:rPr>
        <w:t xml:space="preserve"> is not considered. </w:t>
      </w:r>
      <w:r w:rsidR="00742426">
        <w:rPr>
          <w:lang w:eastAsia="zh-CN"/>
        </w:rPr>
        <w:t xml:space="preserve">Since Rel-18 Type II Doppler codebook </w:t>
      </w:r>
      <w:r w:rsidR="00B11069">
        <w:rPr>
          <w:lang w:eastAsia="zh-CN"/>
        </w:rPr>
        <w:t>is enhanced based on</w:t>
      </w:r>
      <w:r w:rsidR="00742426">
        <w:rPr>
          <w:lang w:eastAsia="zh-CN"/>
        </w:rPr>
        <w:t xml:space="preserve"> </w:t>
      </w:r>
      <w:r w:rsidR="00C34BBD">
        <w:rPr>
          <w:lang w:eastAsia="zh-CN"/>
        </w:rPr>
        <w:t xml:space="preserve">Rel-16/17 Type II codebook, </w:t>
      </w:r>
      <w:r w:rsidR="00984389">
        <w:rPr>
          <w:lang w:eastAsia="zh-CN"/>
        </w:rPr>
        <w:t xml:space="preserve">Rel-18 Type II Doppler codebook </w:t>
      </w:r>
      <w:r w:rsidR="00D43A17">
        <w:rPr>
          <w:lang w:eastAsia="zh-CN"/>
        </w:rPr>
        <w:t xml:space="preserve">could support </w:t>
      </w:r>
      <w:r w:rsidR="00EB209C">
        <w:rPr>
          <w:lang w:eastAsia="zh-CN"/>
        </w:rPr>
        <w:t>more</w:t>
      </w:r>
      <w:r w:rsidR="00984389">
        <w:rPr>
          <w:lang w:eastAsia="zh-CN"/>
        </w:rPr>
        <w:t xml:space="preserve"> CSI-</w:t>
      </w:r>
      <w:r w:rsidR="00984389">
        <w:rPr>
          <w:rFonts w:hint="eastAsia"/>
          <w:lang w:eastAsia="zh-CN"/>
        </w:rPr>
        <w:t>RS</w:t>
      </w:r>
      <w:r w:rsidR="00984389">
        <w:rPr>
          <w:lang w:eastAsia="zh-CN"/>
        </w:rPr>
        <w:t xml:space="preserve"> </w:t>
      </w:r>
      <w:r w:rsidR="00984389">
        <w:rPr>
          <w:rFonts w:hint="eastAsia"/>
          <w:lang w:eastAsia="zh-CN"/>
        </w:rPr>
        <w:t>ports</w:t>
      </w:r>
      <w:r w:rsidR="00D43A17">
        <w:rPr>
          <w:lang w:eastAsia="zh-CN"/>
        </w:rPr>
        <w:t xml:space="preserve"> as well</w:t>
      </w:r>
      <w:r w:rsidR="00EB209C">
        <w:rPr>
          <w:lang w:eastAsia="zh-CN"/>
        </w:rPr>
        <w:t xml:space="preserve"> when Rel-16/17 Type II codebook could support larger number of CSI-RS ports</w:t>
      </w:r>
      <w:r w:rsidR="00D43A17">
        <w:rPr>
          <w:lang w:eastAsia="zh-CN"/>
        </w:rPr>
        <w:t xml:space="preserve">. </w:t>
      </w:r>
      <w:r w:rsidR="006765A4">
        <w:rPr>
          <w:lang w:eastAsia="zh-CN"/>
        </w:rPr>
        <w:t xml:space="preserve">If Rel-15/16 regular Type II codebook and Rel-18 Type II </w:t>
      </w:r>
      <w:r w:rsidR="003D0E85">
        <w:rPr>
          <w:lang w:eastAsia="zh-CN"/>
        </w:rPr>
        <w:t xml:space="preserve">Doppler </w:t>
      </w:r>
      <w:r w:rsidR="006765A4">
        <w:rPr>
          <w:lang w:eastAsia="zh-CN"/>
        </w:rPr>
        <w:t>codebook</w:t>
      </w:r>
      <w:r w:rsidR="003D0E85">
        <w:rPr>
          <w:lang w:eastAsia="zh-CN"/>
        </w:rPr>
        <w:t xml:space="preserve"> are used to refine for larger CSI-RS ports, </w:t>
      </w:r>
      <w:r w:rsidR="00A251A1">
        <w:rPr>
          <w:lang w:eastAsia="zh-CN"/>
        </w:rPr>
        <w:t xml:space="preserve">the related </w:t>
      </w:r>
      <w:r w:rsidR="006765A4">
        <w:rPr>
          <w:rFonts w:hint="eastAsia"/>
          <w:lang w:eastAsia="zh-CN"/>
        </w:rPr>
        <w:t>va</w:t>
      </w:r>
      <w:r w:rsidR="006765A4">
        <w:rPr>
          <w:lang w:eastAsia="zh-CN"/>
        </w:rPr>
        <w:t xml:space="preserve">lues of </w:t>
      </w:r>
      <w:r w:rsidR="00A251A1">
        <w:rPr>
          <w:lang w:eastAsia="zh-CN"/>
        </w:rPr>
        <w:t xml:space="preserve">codebook parameters </w:t>
      </w:r>
      <w:r w:rsidR="00254AD6">
        <w:rPr>
          <w:lang w:eastAsia="zh-CN"/>
        </w:rPr>
        <w:t>for</w:t>
      </w:r>
      <w:r w:rsidR="00A251A1">
        <w:rPr>
          <w:lang w:eastAsia="zh-CN"/>
        </w:rPr>
        <w:t xml:space="preserve"> </w:t>
      </w:r>
      <w:r w:rsidR="003D0E85">
        <w:rPr>
          <w:lang w:eastAsia="zh-CN"/>
        </w:rPr>
        <w:t>these</w:t>
      </w:r>
      <w:r w:rsidR="006765A4">
        <w:rPr>
          <w:lang w:eastAsia="zh-CN"/>
        </w:rPr>
        <w:t xml:space="preserve"> </w:t>
      </w:r>
      <w:r w:rsidR="00A251A1">
        <w:rPr>
          <w:lang w:eastAsia="zh-CN"/>
        </w:rPr>
        <w:t>Type II codebook</w:t>
      </w:r>
      <w:r w:rsidR="00D971E6">
        <w:rPr>
          <w:lang w:eastAsia="zh-CN"/>
        </w:rPr>
        <w:t>s</w:t>
      </w:r>
      <w:r w:rsidR="00A251A1">
        <w:rPr>
          <w:lang w:eastAsia="zh-CN"/>
        </w:rPr>
        <w:t xml:space="preserve"> need to study and specify. Based on above dis</w:t>
      </w:r>
      <w:r w:rsidR="003D0E85">
        <w:rPr>
          <w:lang w:eastAsia="zh-CN"/>
        </w:rPr>
        <w:t>cussion</w:t>
      </w:r>
      <w:r w:rsidR="00D43A17">
        <w:rPr>
          <w:lang w:eastAsia="zh-CN"/>
        </w:rPr>
        <w:t xml:space="preserve">, we provide the following </w:t>
      </w:r>
      <w:r w:rsidR="003D0E85">
        <w:rPr>
          <w:lang w:eastAsia="zh-CN"/>
        </w:rPr>
        <w:t xml:space="preserve">observation and </w:t>
      </w:r>
      <w:r w:rsidR="00D43A17">
        <w:rPr>
          <w:lang w:eastAsia="zh-CN"/>
        </w:rPr>
        <w:t>proposal.</w:t>
      </w:r>
    </w:p>
    <w:p w14:paraId="262D0FBA" w14:textId="53D329AC" w:rsidR="003D0E85" w:rsidRPr="003D0E85" w:rsidRDefault="003D0E85" w:rsidP="001F36D8">
      <w:pPr>
        <w:rPr>
          <w:b/>
          <w:bCs/>
          <w:i/>
          <w:iCs/>
          <w:lang w:eastAsia="zh-CN"/>
        </w:rPr>
      </w:pPr>
      <w:r>
        <w:rPr>
          <w:b/>
          <w:i/>
          <w:lang w:eastAsia="zh-CN"/>
        </w:rPr>
        <w:t xml:space="preserve">Observation </w:t>
      </w:r>
      <w:r w:rsidR="0003386F">
        <w:rPr>
          <w:b/>
          <w:i/>
          <w:lang w:eastAsia="zh-CN"/>
        </w:rPr>
        <w:t>4</w:t>
      </w:r>
      <w:r>
        <w:rPr>
          <w:b/>
          <w:i/>
          <w:lang w:eastAsia="zh-CN"/>
        </w:rPr>
        <w:t xml:space="preserve">: </w:t>
      </w:r>
      <w:r w:rsidRPr="003D0E85">
        <w:rPr>
          <w:b/>
          <w:bCs/>
          <w:i/>
          <w:iCs/>
          <w:lang w:eastAsia="zh-CN"/>
        </w:rPr>
        <w:t xml:space="preserve">Rel-18 Type II CJT codebook has supported up to 128 ports. If </w:t>
      </w:r>
      <w:r w:rsidRPr="003D0E85">
        <w:rPr>
          <w:rFonts w:hint="eastAsia"/>
          <w:b/>
          <w:bCs/>
          <w:i/>
          <w:iCs/>
          <w:lang w:eastAsia="zh-CN"/>
        </w:rPr>
        <w:t>up</w:t>
      </w:r>
      <w:r w:rsidRPr="003D0E85">
        <w:rPr>
          <w:b/>
          <w:bCs/>
          <w:i/>
          <w:iCs/>
          <w:lang w:eastAsia="zh-CN"/>
        </w:rPr>
        <w:t xml:space="preserve"> to 128 CSI-RS ports is supported for each TRP, it will require more CSI-RS resource overhead and higher computation complexity of UE</w:t>
      </w:r>
      <w:r>
        <w:rPr>
          <w:b/>
          <w:bCs/>
          <w:i/>
          <w:iCs/>
          <w:lang w:eastAsia="zh-CN"/>
        </w:rPr>
        <w:t>.</w:t>
      </w:r>
    </w:p>
    <w:p w14:paraId="54BD0A17" w14:textId="3679ABD4" w:rsidR="00887668" w:rsidRDefault="00D43A17" w:rsidP="001F36D8">
      <w:pPr>
        <w:rPr>
          <w:b/>
          <w:i/>
          <w:lang w:eastAsia="zh-CN"/>
        </w:rPr>
      </w:pPr>
      <w:r w:rsidRPr="00D90445">
        <w:rPr>
          <w:b/>
          <w:i/>
          <w:lang w:eastAsia="zh-CN"/>
        </w:rPr>
        <w:t xml:space="preserve">Proposal </w:t>
      </w:r>
      <w:r w:rsidR="0003386F">
        <w:rPr>
          <w:b/>
          <w:i/>
          <w:lang w:eastAsia="zh-CN"/>
        </w:rPr>
        <w:t>8</w:t>
      </w:r>
      <w:r w:rsidRPr="00D90445">
        <w:rPr>
          <w:b/>
          <w:i/>
          <w:lang w:eastAsia="zh-CN"/>
        </w:rPr>
        <w:t>:</w:t>
      </w:r>
      <w:r w:rsidR="00C02225">
        <w:rPr>
          <w:b/>
          <w:i/>
          <w:lang w:eastAsia="zh-CN"/>
        </w:rPr>
        <w:t xml:space="preserve"> </w:t>
      </w:r>
      <w:r w:rsidR="003D0E85">
        <w:rPr>
          <w:b/>
          <w:i/>
          <w:lang w:eastAsia="zh-CN"/>
        </w:rPr>
        <w:t xml:space="preserve">At </w:t>
      </w:r>
      <w:r w:rsidR="003D0E85" w:rsidRPr="003D0E85">
        <w:rPr>
          <w:b/>
          <w:i/>
          <w:lang w:eastAsia="zh-CN"/>
        </w:rPr>
        <w:t>least Rel-15/16 regular Type II codebook and Rel-18 Type II Doppler codebook c</w:t>
      </w:r>
      <w:r w:rsidR="00FB30C2">
        <w:rPr>
          <w:b/>
          <w:i/>
          <w:lang w:eastAsia="zh-CN"/>
        </w:rPr>
        <w:t xml:space="preserve">ould </w:t>
      </w:r>
      <w:r w:rsidR="003D0E85" w:rsidRPr="003D0E85">
        <w:rPr>
          <w:b/>
          <w:i/>
          <w:lang w:eastAsia="zh-CN"/>
        </w:rPr>
        <w:t>be refine</w:t>
      </w:r>
      <w:r w:rsidR="00FB30C2">
        <w:rPr>
          <w:b/>
          <w:i/>
          <w:lang w:eastAsia="zh-CN"/>
        </w:rPr>
        <w:t xml:space="preserve">d for </w:t>
      </w:r>
      <w:r w:rsidR="003D0E85" w:rsidRPr="003D0E85">
        <w:rPr>
          <w:b/>
          <w:i/>
          <w:lang w:eastAsia="zh-CN"/>
        </w:rPr>
        <w:t>supporting up to 128 CSI-RS ports.</w:t>
      </w:r>
    </w:p>
    <w:p w14:paraId="7E8D5917" w14:textId="7BF4ACA1" w:rsidR="00631E14" w:rsidRDefault="00CA6BDE" w:rsidP="00183EAC">
      <w:pPr>
        <w:pStyle w:val="2"/>
      </w:pPr>
      <w:r>
        <w:t xml:space="preserve">Discussion on </w:t>
      </w:r>
      <w:r w:rsidR="001F36D8">
        <w:t>CRIs-based CSI reporting for hybrid beamforming</w:t>
      </w:r>
    </w:p>
    <w:p w14:paraId="24933DC0" w14:textId="7A0D81E4" w:rsidR="00A911D5" w:rsidRDefault="005F154C" w:rsidP="00FB4215">
      <w:pPr>
        <w:rPr>
          <w:lang w:eastAsia="zh-CN"/>
        </w:rPr>
      </w:pPr>
      <w:r>
        <w:rPr>
          <w:rFonts w:hint="eastAsia"/>
          <w:lang w:eastAsia="zh-CN"/>
        </w:rPr>
        <w:t>In</w:t>
      </w:r>
      <w:r>
        <w:rPr>
          <w:lang w:eastAsia="zh-CN"/>
        </w:rPr>
        <w:t xml:space="preserve"> </w:t>
      </w:r>
      <w:r>
        <w:rPr>
          <w:rFonts w:hint="eastAsia"/>
          <w:lang w:eastAsia="zh-CN"/>
        </w:rPr>
        <w:t>c</w:t>
      </w:r>
      <w:r>
        <w:rPr>
          <w:lang w:eastAsia="zh-CN"/>
        </w:rPr>
        <w:t xml:space="preserve">urrent specification, when the higher layer parameter </w:t>
      </w:r>
      <w:r w:rsidRPr="00A911D5">
        <w:rPr>
          <w:i/>
          <w:iCs/>
          <w:lang w:eastAsia="zh-CN"/>
        </w:rPr>
        <w:t>reportQuantity</w:t>
      </w:r>
      <w:r>
        <w:rPr>
          <w:lang w:eastAsia="zh-CN"/>
        </w:rPr>
        <w:t xml:space="preserve"> is set to ‘CRI-RI-PMI-CQI’,  </w:t>
      </w:r>
      <m:oMath>
        <m:sSub>
          <m:sSubPr>
            <m:ctrlPr>
              <w:rPr>
                <w:rFonts w:ascii="Cambria Math" w:hAnsi="Cambria Math"/>
                <w:lang w:eastAsia="zh-CN"/>
              </w:rPr>
            </m:ctrlPr>
          </m:sSubPr>
          <m:e>
            <m:r>
              <w:rPr>
                <w:rFonts w:ascii="Cambria Math" w:hAnsi="Cambria Math"/>
                <w:lang w:eastAsia="zh-CN"/>
              </w:rPr>
              <m:t>1&lt;K</m:t>
            </m:r>
          </m:e>
          <m:sub>
            <m:r>
              <w:rPr>
                <w:rFonts w:ascii="Cambria Math" w:hAnsi="Cambria Math"/>
                <w:lang w:eastAsia="zh-CN"/>
              </w:rPr>
              <m:t>s</m:t>
            </m:r>
          </m:sub>
        </m:sSub>
      </m:oMath>
      <w:r w:rsidR="0055606A">
        <w:rPr>
          <w:rFonts w:hint="eastAsia"/>
          <w:lang w:eastAsia="zh-CN"/>
        </w:rPr>
        <w:t xml:space="preserve"> </w:t>
      </w:r>
      <w:r w:rsidRPr="00A911D5">
        <w:rPr>
          <w:lang w:eastAsia="zh-CN"/>
        </w:rPr>
        <w:t xml:space="preserve">resources could be configured in one resource set for channel measurement. If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r>
          <m:rPr>
            <m:sty m:val="p"/>
          </m:rPr>
          <w:rPr>
            <w:rFonts w:ascii="Cambria Math" w:hAnsi="Cambria Math"/>
            <w:lang w:eastAsia="zh-CN"/>
          </w:rPr>
          <m:t>=2</m:t>
        </m:r>
      </m:oMath>
      <w:r w:rsidRPr="00A911D5">
        <w:rPr>
          <w:rFonts w:hint="eastAsia"/>
          <w:lang w:eastAsia="zh-CN"/>
        </w:rPr>
        <w:t>,</w:t>
      </w:r>
      <w:r w:rsidRPr="00A911D5">
        <w:rPr>
          <w:lang w:eastAsia="zh-CN"/>
        </w:rPr>
        <w:t xml:space="preserve"> each resource contains at most 16 CSI-RS ports. If </w:t>
      </w:r>
      <m:oMath>
        <m:r>
          <m:rPr>
            <m:sty m:val="p"/>
          </m:rPr>
          <w:rPr>
            <w:rFonts w:ascii="Cambria Math" w:hAnsi="Cambria Math"/>
            <w:lang w:eastAsia="zh-CN"/>
          </w:rPr>
          <m:t>2&lt;</m:t>
        </m:r>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r>
          <m:rPr>
            <m:sty m:val="p"/>
          </m:rPr>
          <w:rPr>
            <w:rFonts w:ascii="Cambria Math" w:hAnsi="Cambria Math"/>
            <w:lang w:eastAsia="zh-CN"/>
          </w:rPr>
          <m:t>≤8</m:t>
        </m:r>
      </m:oMath>
      <w:r w:rsidRPr="00A911D5">
        <w:rPr>
          <w:rFonts w:hint="eastAsia"/>
          <w:lang w:eastAsia="zh-CN"/>
        </w:rPr>
        <w:t>,</w:t>
      </w:r>
      <w:r w:rsidRPr="00A911D5">
        <w:rPr>
          <w:lang w:eastAsia="zh-CN"/>
        </w:rPr>
        <w:t xml:space="preserve"> each resource contains at most 8 CSI-RS ports.</w:t>
      </w:r>
      <w:r w:rsidR="00717297" w:rsidRPr="00A911D5">
        <w:rPr>
          <w:lang w:eastAsia="zh-CN"/>
        </w:rPr>
        <w:t xml:space="preserve"> </w:t>
      </w:r>
      <w:r w:rsidR="000E2444">
        <w:rPr>
          <w:lang w:eastAsia="zh-CN"/>
        </w:rPr>
        <w:t>When</w:t>
      </w:r>
      <w:r w:rsidR="00717297" w:rsidRPr="00A911D5">
        <w:rPr>
          <w:lang w:eastAsia="zh-CN"/>
        </w:rPr>
        <w:t xml:space="preserve"> the total antenna ports can be supported up to 128 port</w:t>
      </w:r>
      <w:r w:rsidR="000E2444">
        <w:rPr>
          <w:lang w:eastAsia="zh-CN"/>
        </w:rPr>
        <w:t xml:space="preserve"> at gNB</w:t>
      </w:r>
      <w:r w:rsidR="00A911D5" w:rsidRPr="00A911D5">
        <w:rPr>
          <w:lang w:eastAsia="zh-CN"/>
        </w:rPr>
        <w:t xml:space="preserve">, </w:t>
      </w:r>
      <w:r w:rsidR="000E2444">
        <w:rPr>
          <w:lang w:eastAsia="zh-CN"/>
        </w:rPr>
        <w:t xml:space="preserve">such limitation on </w:t>
      </w:r>
      <w:r w:rsidR="00A911D5">
        <w:rPr>
          <w:lang w:eastAsia="zh-CN"/>
        </w:rPr>
        <w:t xml:space="preserve">the CSI-RS ports per </w:t>
      </w:r>
      <w:r w:rsidR="000E2444">
        <w:rPr>
          <w:lang w:eastAsia="zh-CN"/>
        </w:rPr>
        <w:t>resource should be removed</w:t>
      </w:r>
      <w:r w:rsidR="00A911D5">
        <w:rPr>
          <w:lang w:eastAsia="zh-CN"/>
        </w:rPr>
        <w:t xml:space="preserve"> in order to extend hybrid beamforming and increase MU-MIMO scheduling opportunities.</w:t>
      </w:r>
    </w:p>
    <w:p w14:paraId="748F9A24" w14:textId="31060F90" w:rsidR="00FB4215" w:rsidRDefault="00A911D5" w:rsidP="00453485">
      <w:pPr>
        <w:rPr>
          <w:color w:val="000000"/>
          <w:sz w:val="24"/>
          <w:szCs w:val="24"/>
          <w:lang w:eastAsia="zh-CN"/>
        </w:rPr>
      </w:pPr>
      <w:r>
        <w:rPr>
          <w:lang w:eastAsia="zh-CN"/>
        </w:rPr>
        <w:t xml:space="preserve">When the higher layer parameter </w:t>
      </w:r>
      <w:r w:rsidRPr="00A911D5">
        <w:rPr>
          <w:i/>
          <w:iCs/>
          <w:lang w:eastAsia="zh-CN"/>
        </w:rPr>
        <w:t>reportQuantity</w:t>
      </w:r>
      <w:r>
        <w:rPr>
          <w:lang w:eastAsia="zh-CN"/>
        </w:rPr>
        <w:t xml:space="preserve"> is set to ‘CRI-RI-PMI-CQI’</w:t>
      </w:r>
      <w:r w:rsidR="005E4101">
        <w:rPr>
          <w:lang w:eastAsia="zh-CN"/>
        </w:rPr>
        <w:t xml:space="preserve">, </w:t>
      </w:r>
      <w:r w:rsidR="00453485">
        <w:rPr>
          <w:lang w:eastAsia="zh-CN"/>
        </w:rPr>
        <w:t xml:space="preserve">only one CSI-RS resource is selected.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e>
                </m:d>
              </m:e>
            </m:func>
          </m:e>
        </m:d>
        <m:r>
          <w:rPr>
            <w:rFonts w:ascii="Cambria Math" w:hAnsi="Cambria Math"/>
            <w:lang w:eastAsia="zh-CN"/>
          </w:rPr>
          <m:t xml:space="preserve"> </m:t>
        </m:r>
      </m:oMath>
      <w:r w:rsidR="00453485" w:rsidRPr="00453485">
        <w:rPr>
          <w:lang w:eastAsia="zh-CN"/>
        </w:rPr>
        <w:t xml:space="preserve">bits </w:t>
      </w:r>
      <w:r w:rsidR="00A45993">
        <w:rPr>
          <w:lang w:eastAsia="zh-CN"/>
        </w:rPr>
        <w:t>are used to indicate the selected resource.</w:t>
      </w:r>
      <w:r w:rsidR="0041361B">
        <w:rPr>
          <w:lang w:eastAsia="zh-CN"/>
        </w:rPr>
        <w:t xml:space="preserve"> </w:t>
      </w:r>
      <w:r w:rsidR="00A45993">
        <w:rPr>
          <w:lang w:eastAsia="zh-CN"/>
        </w:rPr>
        <w:t xml:space="preserve">Then, the reported RI/PMI/CQI are </w:t>
      </w:r>
      <w:r w:rsidR="00784F89">
        <w:rPr>
          <w:lang w:eastAsia="zh-CN"/>
        </w:rPr>
        <w:t xml:space="preserve">calculated </w:t>
      </w:r>
      <w:r w:rsidR="00A45993">
        <w:rPr>
          <w:lang w:eastAsia="zh-CN"/>
        </w:rPr>
        <w:t>based on the selected resource.</w:t>
      </w:r>
      <w:r w:rsidR="00E06FBA">
        <w:rPr>
          <w:lang w:eastAsia="zh-CN"/>
        </w:rPr>
        <w:t xml:space="preserve"> According to the WID</w:t>
      </w:r>
      <w:r w:rsidR="00732165">
        <w:rPr>
          <w:lang w:eastAsia="zh-CN"/>
        </w:rPr>
        <w:t xml:space="preserve"> in [1]</w:t>
      </w:r>
      <w:r w:rsidR="00E06FBA">
        <w:rPr>
          <w:lang w:eastAsia="zh-CN"/>
        </w:rPr>
        <w:t xml:space="preserve">, </w:t>
      </w:r>
      <w:r w:rsidR="0041361B">
        <w:rPr>
          <w:lang w:eastAsia="zh-CN"/>
        </w:rPr>
        <w:t>more than one CRI</w:t>
      </w:r>
      <w:r w:rsidR="00784F89">
        <w:rPr>
          <w:lang w:eastAsia="zh-CN"/>
        </w:rPr>
        <w:t>s</w:t>
      </w:r>
      <w:r w:rsidR="0041361B">
        <w:rPr>
          <w:lang w:eastAsia="zh-CN"/>
        </w:rPr>
        <w:t xml:space="preserve"> </w:t>
      </w:r>
      <w:r w:rsidR="00784F89">
        <w:rPr>
          <w:lang w:eastAsia="zh-CN"/>
        </w:rPr>
        <w:t xml:space="preserve">could </w:t>
      </w:r>
      <w:r w:rsidR="0041361B">
        <w:rPr>
          <w:lang w:eastAsia="zh-CN"/>
        </w:rPr>
        <w:t>be supported. The straightforward way is</w:t>
      </w:r>
      <w:r w:rsidR="001D3724">
        <w:rPr>
          <w:lang w:eastAsia="zh-CN"/>
        </w:rPr>
        <w:t xml:space="preserve"> that</w:t>
      </w:r>
      <w:r w:rsidR="0041361B">
        <w:rPr>
          <w:lang w:eastAsia="zh-CN"/>
        </w:rPr>
        <w:t xml:space="preserve"> the multiple </w:t>
      </w:r>
      <w:r w:rsidR="00F46F3F">
        <w:rPr>
          <w:lang w:eastAsia="zh-CN"/>
        </w:rPr>
        <w:t>CRI-based CSI reporting</w:t>
      </w:r>
      <w:r w:rsidR="0041361B">
        <w:rPr>
          <w:lang w:eastAsia="zh-CN"/>
        </w:rPr>
        <w:t xml:space="preserve"> are independently </w:t>
      </w:r>
      <w:r w:rsidR="009B4C71">
        <w:rPr>
          <w:lang w:eastAsia="zh-CN"/>
        </w:rPr>
        <w:t>transmitted to gNB</w:t>
      </w:r>
      <w:r w:rsidR="0041361B">
        <w:rPr>
          <w:lang w:eastAsia="zh-CN"/>
        </w:rPr>
        <w:t>.</w:t>
      </w:r>
      <w:r w:rsidR="009B4C71">
        <w:rPr>
          <w:lang w:eastAsia="zh-CN"/>
        </w:rPr>
        <w:t xml:space="preserve"> This implies that CSI feedback overhead is increased with </w:t>
      </w:r>
      <w:r w:rsidR="00550569">
        <w:rPr>
          <w:lang w:eastAsia="zh-CN"/>
        </w:rPr>
        <w:t xml:space="preserve">the number of </w:t>
      </w:r>
      <w:r w:rsidR="009B4C71">
        <w:rPr>
          <w:lang w:eastAsia="zh-CN"/>
        </w:rPr>
        <w:t xml:space="preserve">CRI increases. Assume that </w:t>
      </w:r>
      <w:r w:rsidR="006A1D6E">
        <w:rPr>
          <w:lang w:eastAsia="zh-CN"/>
        </w:rPr>
        <w:t>1&lt;</w:t>
      </w:r>
      <w:r w:rsidR="009B4C71" w:rsidRPr="009B4C71">
        <w:rPr>
          <w:rFonts w:hint="eastAsia"/>
          <w:i/>
          <w:iCs/>
          <w:lang w:eastAsia="zh-CN"/>
        </w:rPr>
        <w:t>K</w:t>
      </w:r>
      <w:r w:rsidR="009B4C71">
        <w:rPr>
          <w:lang w:eastAsia="zh-CN"/>
        </w:rPr>
        <w:t xml:space="preserve"> CRIs-based CSI reporting is required. The feedback overhead for CRI is </w:t>
      </w:r>
      <w:r w:rsidR="0041361B">
        <w:rPr>
          <w:lang w:eastAsia="zh-CN"/>
        </w:rPr>
        <w:t xml:space="preserve"> </w:t>
      </w:r>
      <m:oMath>
        <m:r>
          <w:rPr>
            <w:rFonts w:ascii="Cambria Math" w:hAnsi="Cambria Math"/>
            <w:lang w:eastAsia="zh-CN"/>
          </w:rPr>
          <m:t>K×</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e>
                </m:d>
              </m:e>
            </m:func>
          </m:e>
        </m:d>
        <m:r>
          <w:rPr>
            <w:rFonts w:ascii="Cambria Math" w:hAnsi="Cambria Math"/>
            <w:lang w:eastAsia="zh-CN"/>
          </w:rPr>
          <m:t xml:space="preserve"> </m:t>
        </m:r>
      </m:oMath>
      <w:r w:rsidR="009B4C71" w:rsidRPr="00453485">
        <w:rPr>
          <w:lang w:eastAsia="zh-CN"/>
        </w:rPr>
        <w:t>bits</w:t>
      </w:r>
      <w:r w:rsidR="009B4C71">
        <w:rPr>
          <w:lang w:eastAsia="zh-CN"/>
        </w:rPr>
        <w:t>. In our view, one bit</w:t>
      </w:r>
      <w:r w:rsidR="006B31CE">
        <w:rPr>
          <w:lang w:eastAsia="zh-CN"/>
        </w:rPr>
        <w:t>map could be used to</w:t>
      </w:r>
      <w:r w:rsidR="009B4C71">
        <w:rPr>
          <w:lang w:eastAsia="zh-CN"/>
        </w:rPr>
        <w:t xml:space="preserve"> further reduce</w:t>
      </w:r>
      <w:r w:rsidR="006B31CE">
        <w:rPr>
          <w:lang w:eastAsia="zh-CN"/>
        </w:rPr>
        <w:t xml:space="preserve"> such overhead for some value</w:t>
      </w:r>
      <w:r w:rsidR="00C8060A">
        <w:rPr>
          <w:lang w:eastAsia="zh-CN"/>
        </w:rPr>
        <w:t>s</w:t>
      </w:r>
      <w:r w:rsidR="006B31CE">
        <w:rPr>
          <w:lang w:eastAsia="zh-CN"/>
        </w:rPr>
        <w:t xml:space="preserve"> of </w:t>
      </w:r>
      <m:oMath>
        <m:r>
          <w:rPr>
            <w:rFonts w:ascii="Cambria Math" w:hAnsi="Cambria Math"/>
            <w:lang w:eastAsia="zh-CN"/>
          </w:rPr>
          <m:t>K</m:t>
        </m:r>
      </m:oMath>
      <w:r w:rsidR="006B31CE">
        <w:rPr>
          <w:lang w:eastAsia="zh-CN"/>
        </w:rPr>
        <w:t xml:space="preserve"> 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oMath>
      <w:r w:rsidR="009B4C71">
        <w:rPr>
          <w:lang w:eastAsia="zh-CN"/>
        </w:rPr>
        <w:t>.</w:t>
      </w:r>
      <w:r w:rsidR="006B31CE">
        <w:rPr>
          <w:lang w:eastAsia="zh-CN"/>
        </w:rPr>
        <w:t xml:space="preserve"> For example, assume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=4</m:t>
        </m:r>
      </m:oMath>
      <w:r w:rsidR="006B31CE">
        <w:rPr>
          <w:rFonts w:hint="eastAsia"/>
          <w:lang w:eastAsia="zh-CN"/>
        </w:rPr>
        <w:t>,</w:t>
      </w:r>
      <w:r w:rsidR="006B31CE">
        <w:rPr>
          <w:lang w:eastAsia="zh-CN"/>
        </w:rPr>
        <w:t xml:space="preserve"> </w:t>
      </w:r>
      <m:oMath>
        <m:r>
          <w:rPr>
            <w:rFonts w:ascii="Cambria Math" w:hAnsi="Cambria Math"/>
            <w:lang w:eastAsia="zh-CN"/>
          </w:rPr>
          <m:t>K=3</m:t>
        </m:r>
      </m:oMath>
      <w:r w:rsidR="006B31CE">
        <w:rPr>
          <w:rFonts w:hint="eastAsia"/>
          <w:lang w:eastAsia="zh-CN"/>
        </w:rPr>
        <w:t>,</w:t>
      </w:r>
      <w:r w:rsidR="006B31CE">
        <w:rPr>
          <w:lang w:eastAsia="zh-CN"/>
        </w:rPr>
        <w:t xml:space="preserve"> legacy indication method needs </w:t>
      </w:r>
      <m:oMath>
        <m:r>
          <w:rPr>
            <w:rFonts w:ascii="Cambria Math" w:hAnsi="Cambria Math"/>
            <w:lang w:eastAsia="zh-CN"/>
          </w:rPr>
          <m:t>K×</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e>
                </m:d>
              </m:e>
            </m:func>
          </m:e>
        </m:d>
        <m:r>
          <w:rPr>
            <w:rFonts w:ascii="Cambria Math" w:hAnsi="Cambria Math"/>
            <w:lang w:eastAsia="zh-CN"/>
          </w:rPr>
          <m:t>=6</m:t>
        </m:r>
      </m:oMath>
      <w:r w:rsidR="006B31CE">
        <w:rPr>
          <w:rFonts w:hint="eastAsia"/>
          <w:lang w:eastAsia="zh-CN"/>
        </w:rPr>
        <w:t xml:space="preserve"> </w:t>
      </w:r>
      <w:r w:rsidR="006B31CE">
        <w:rPr>
          <w:lang w:eastAsia="zh-CN"/>
        </w:rPr>
        <w:t xml:space="preserve">bits, while one bitmap with size 4 bits can indicate the selected </w:t>
      </w:r>
      <w:r w:rsidR="006B31CE" w:rsidRPr="00236FA4">
        <w:rPr>
          <w:i/>
          <w:iCs/>
          <w:lang w:eastAsia="zh-CN"/>
        </w:rPr>
        <w:t>K</w:t>
      </w:r>
      <w:r w:rsidR="006B31CE">
        <w:rPr>
          <w:lang w:eastAsia="zh-CN"/>
        </w:rPr>
        <w:t xml:space="preserve"> CSI-RS resource</w:t>
      </w:r>
      <w:r w:rsidR="00236FA4">
        <w:rPr>
          <w:lang w:eastAsia="zh-CN"/>
        </w:rPr>
        <w:t>s</w:t>
      </w:r>
      <w:r w:rsidR="006B31CE">
        <w:rPr>
          <w:lang w:eastAsia="zh-CN"/>
        </w:rPr>
        <w:t>.</w:t>
      </w:r>
      <w:r w:rsidR="00330FA4">
        <w:rPr>
          <w:lang w:eastAsia="zh-CN"/>
        </w:rPr>
        <w:t xml:space="preserve"> Hence, 2 bits can be saved.</w:t>
      </w:r>
      <w:r w:rsidR="006B31CE">
        <w:rPr>
          <w:lang w:eastAsia="zh-CN"/>
        </w:rPr>
        <w:t xml:space="preserve"> </w:t>
      </w:r>
    </w:p>
    <w:p w14:paraId="53ED95E7" w14:textId="035EAF99" w:rsidR="00C8060A" w:rsidRDefault="00C8060A" w:rsidP="00C8060A">
      <w:pPr>
        <w:rPr>
          <w:b/>
          <w:i/>
          <w:lang w:eastAsia="zh-CN"/>
        </w:rPr>
      </w:pPr>
      <w:r w:rsidRPr="00D90445">
        <w:rPr>
          <w:b/>
          <w:i/>
          <w:lang w:eastAsia="zh-CN"/>
        </w:rPr>
        <w:t xml:space="preserve">Proposal </w:t>
      </w:r>
      <w:r w:rsidR="002B73F3">
        <w:rPr>
          <w:b/>
          <w:i/>
          <w:lang w:eastAsia="zh-CN"/>
        </w:rPr>
        <w:t>9</w:t>
      </w:r>
      <w:r>
        <w:rPr>
          <w:rFonts w:hint="eastAsia"/>
          <w:b/>
          <w:i/>
          <w:lang w:eastAsia="zh-CN"/>
        </w:rPr>
        <w:t>：</w:t>
      </w:r>
      <w:r>
        <w:rPr>
          <w:rFonts w:hint="eastAsia"/>
          <w:b/>
          <w:i/>
          <w:lang w:eastAsia="zh-CN"/>
        </w:rPr>
        <w:t>W</w:t>
      </w:r>
      <w:r>
        <w:rPr>
          <w:b/>
          <w:i/>
          <w:lang w:eastAsia="zh-CN"/>
        </w:rPr>
        <w:t xml:space="preserve">hen </w:t>
      </w:r>
      <w:r w:rsidR="006D2D55">
        <w:rPr>
          <w:b/>
          <w:i/>
          <w:lang w:eastAsia="zh-CN"/>
        </w:rPr>
        <w:t>1&lt;</w:t>
      </w:r>
      <w:r w:rsidRPr="00C8060A">
        <w:rPr>
          <w:rFonts w:hint="eastAsia"/>
          <w:b/>
          <w:i/>
          <w:lang w:eastAsia="zh-CN"/>
        </w:rPr>
        <w:t>K</w:t>
      </w:r>
      <w:r w:rsidRPr="00C8060A">
        <w:rPr>
          <w:b/>
          <w:i/>
          <w:lang w:eastAsia="zh-CN"/>
        </w:rPr>
        <w:t xml:space="preserve"> CRIs-based CSI reporting is </w:t>
      </w:r>
      <w:r w:rsidR="00784F89">
        <w:rPr>
          <w:b/>
          <w:i/>
          <w:lang w:eastAsia="zh-CN"/>
        </w:rPr>
        <w:t>supported</w:t>
      </w:r>
      <w:r>
        <w:rPr>
          <w:b/>
          <w:i/>
          <w:lang w:eastAsia="zh-CN"/>
        </w:rPr>
        <w:t>, the selected CSI-RS resource c</w:t>
      </w:r>
      <w:r w:rsidR="008C5F10">
        <w:rPr>
          <w:b/>
          <w:i/>
          <w:lang w:eastAsia="zh-CN"/>
        </w:rPr>
        <w:t>ould</w:t>
      </w:r>
      <w:r>
        <w:rPr>
          <w:b/>
          <w:i/>
          <w:lang w:eastAsia="zh-CN"/>
        </w:rPr>
        <w:t xml:space="preserve"> be indicated by a bitmap with size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C8060A">
        <w:rPr>
          <w:rFonts w:hint="eastAsia"/>
          <w:b/>
          <w:i/>
          <w:lang w:eastAsia="zh-CN"/>
        </w:rPr>
        <w:t xml:space="preserve"> </w:t>
      </w:r>
      <w:r w:rsidRPr="00C8060A">
        <w:rPr>
          <w:b/>
          <w:i/>
          <w:lang w:eastAsia="zh-CN"/>
        </w:rPr>
        <w:t>bits</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C8060A">
        <w:rPr>
          <w:rFonts w:hint="eastAsia"/>
          <w:b/>
          <w:i/>
          <w:lang w:eastAsia="zh-CN"/>
        </w:rPr>
        <w:t xml:space="preserve"> is</w:t>
      </w:r>
      <w:r w:rsidRPr="00C8060A">
        <w:rPr>
          <w:b/>
          <w:i/>
          <w:lang w:eastAsia="zh-CN"/>
        </w:rPr>
        <w:t xml:space="preserve"> </w:t>
      </w:r>
      <w:r w:rsidRPr="00C8060A">
        <w:rPr>
          <w:rFonts w:hint="eastAsia"/>
          <w:b/>
          <w:i/>
          <w:lang w:eastAsia="zh-CN"/>
        </w:rPr>
        <w:t>the</w:t>
      </w:r>
      <w:r w:rsidRPr="00C8060A">
        <w:rPr>
          <w:b/>
          <w:i/>
          <w:lang w:eastAsia="zh-CN"/>
        </w:rPr>
        <w:t xml:space="preserve"> number of configured CSI-RS resources.</w:t>
      </w:r>
      <w:r>
        <w:rPr>
          <w:b/>
          <w:i/>
          <w:lang w:eastAsia="zh-CN"/>
        </w:rPr>
        <w:t xml:space="preserve">  </w:t>
      </w:r>
    </w:p>
    <w:p w14:paraId="16EE733A" w14:textId="62429719" w:rsidR="00C8060A" w:rsidRDefault="00C8060A" w:rsidP="00C8060A">
      <w:pPr>
        <w:rPr>
          <w:lang w:eastAsia="zh-CN"/>
        </w:rPr>
      </w:pPr>
      <w:r>
        <w:rPr>
          <w:rFonts w:hint="eastAsia"/>
          <w:lang w:eastAsia="zh-CN"/>
        </w:rPr>
        <w:t>For</w:t>
      </w:r>
      <w:r>
        <w:rPr>
          <w:lang w:eastAsia="zh-CN"/>
        </w:rPr>
        <w:t xml:space="preserve"> RI/CQI/PMI reporting of multiple CRIs, the </w:t>
      </w:r>
      <w:r w:rsidR="006614B7">
        <w:rPr>
          <w:lang w:eastAsia="zh-CN"/>
        </w:rPr>
        <w:t xml:space="preserve">calculated </w:t>
      </w:r>
      <w:r>
        <w:rPr>
          <w:lang w:eastAsia="zh-CN"/>
        </w:rPr>
        <w:t xml:space="preserve">RI </w:t>
      </w:r>
      <w:r w:rsidR="006614B7">
        <w:rPr>
          <w:lang w:eastAsia="zh-CN"/>
        </w:rPr>
        <w:t>may be same.</w:t>
      </w:r>
      <w:r w:rsidR="00172D9E">
        <w:rPr>
          <w:lang w:eastAsia="zh-CN"/>
        </w:rPr>
        <w:t xml:space="preserve"> </w:t>
      </w:r>
      <w:r w:rsidR="006614B7">
        <w:rPr>
          <w:lang w:eastAsia="zh-CN"/>
        </w:rPr>
        <w:t xml:space="preserve">In such case, it is </w:t>
      </w:r>
      <w:r w:rsidR="00B741A9">
        <w:rPr>
          <w:lang w:eastAsia="zh-CN"/>
        </w:rPr>
        <w:t>feasible</w:t>
      </w:r>
      <w:r w:rsidR="006614B7">
        <w:rPr>
          <w:lang w:eastAsia="zh-CN"/>
        </w:rPr>
        <w:t xml:space="preserve"> that only one RI is reported</w:t>
      </w:r>
      <w:r w:rsidR="00416A15">
        <w:rPr>
          <w:lang w:eastAsia="zh-CN"/>
        </w:rPr>
        <w:t xml:space="preserve"> to save overhead</w:t>
      </w:r>
      <w:r w:rsidR="006614B7">
        <w:rPr>
          <w:lang w:eastAsia="zh-CN"/>
        </w:rPr>
        <w:t>.</w:t>
      </w:r>
      <w:r w:rsidR="00172D9E">
        <w:rPr>
          <w:lang w:eastAsia="zh-CN"/>
        </w:rPr>
        <w:t xml:space="preserve"> Similarly, for </w:t>
      </w:r>
      <w:r>
        <w:rPr>
          <w:lang w:eastAsia="zh-CN"/>
        </w:rPr>
        <w:t>CQI</w:t>
      </w:r>
      <w:r w:rsidR="00172D9E">
        <w:rPr>
          <w:lang w:eastAsia="zh-CN"/>
        </w:rPr>
        <w:t xml:space="preserve"> or PMI reporting, the redundant CSI </w:t>
      </w:r>
      <w:r w:rsidR="00172D9E">
        <w:rPr>
          <w:lang w:eastAsia="zh-CN"/>
        </w:rPr>
        <w:lastRenderedPageBreak/>
        <w:t>information, e.g., the same wideband CQI or the same selected SD/FD bases can also be omitted to save feedback overhead. How to reduce these redundant CSI information reporting c</w:t>
      </w:r>
      <w:r w:rsidR="00784F89">
        <w:rPr>
          <w:lang w:eastAsia="zh-CN"/>
        </w:rPr>
        <w:t>ould</w:t>
      </w:r>
      <w:r w:rsidR="00172D9E">
        <w:rPr>
          <w:lang w:eastAsia="zh-CN"/>
        </w:rPr>
        <w:t xml:space="preserve"> be </w:t>
      </w:r>
      <w:r w:rsidR="0087412A">
        <w:rPr>
          <w:lang w:eastAsia="zh-CN"/>
        </w:rPr>
        <w:t xml:space="preserve">studied and </w:t>
      </w:r>
      <w:r w:rsidR="00172D9E">
        <w:rPr>
          <w:lang w:eastAsia="zh-CN"/>
        </w:rPr>
        <w:t xml:space="preserve">specified. </w:t>
      </w:r>
    </w:p>
    <w:p w14:paraId="41CF9C52" w14:textId="50E66776" w:rsidR="004133B5" w:rsidRDefault="00FB4215" w:rsidP="00322017">
      <w:pPr>
        <w:rPr>
          <w:b/>
          <w:i/>
          <w:lang w:eastAsia="zh-CN"/>
        </w:rPr>
      </w:pPr>
      <w:r>
        <w:rPr>
          <w:rFonts w:hint="eastAsia"/>
          <w:b/>
          <w:i/>
          <w:lang w:eastAsia="zh-CN"/>
        </w:rPr>
        <w:t>P</w:t>
      </w:r>
      <w:r>
        <w:rPr>
          <w:b/>
          <w:i/>
          <w:lang w:eastAsia="zh-CN"/>
        </w:rPr>
        <w:t xml:space="preserve">roposal </w:t>
      </w:r>
      <w:r w:rsidR="002B73F3">
        <w:rPr>
          <w:b/>
          <w:i/>
          <w:lang w:eastAsia="zh-CN"/>
        </w:rPr>
        <w:t>10</w:t>
      </w:r>
      <w:r>
        <w:rPr>
          <w:b/>
          <w:i/>
          <w:lang w:eastAsia="zh-CN"/>
        </w:rPr>
        <w:t xml:space="preserve">: </w:t>
      </w:r>
      <w:r w:rsidR="00CA3F22">
        <w:rPr>
          <w:b/>
          <w:i/>
          <w:lang w:eastAsia="zh-CN"/>
        </w:rPr>
        <w:t>When</w:t>
      </w:r>
      <w:r>
        <w:rPr>
          <w:b/>
          <w:i/>
          <w:lang w:eastAsia="zh-CN"/>
        </w:rPr>
        <w:t xml:space="preserve"> </w:t>
      </w:r>
      <w:r w:rsidR="0087412A">
        <w:rPr>
          <w:b/>
          <w:i/>
          <w:lang w:eastAsia="zh-CN"/>
        </w:rPr>
        <w:t xml:space="preserve">multiple </w:t>
      </w:r>
      <w:r>
        <w:rPr>
          <w:b/>
          <w:i/>
          <w:lang w:eastAsia="zh-CN"/>
        </w:rPr>
        <w:t>CRI</w:t>
      </w:r>
      <w:r w:rsidR="00784F89">
        <w:rPr>
          <w:b/>
          <w:i/>
          <w:lang w:eastAsia="zh-CN"/>
        </w:rPr>
        <w:t>-</w:t>
      </w:r>
      <w:r w:rsidR="0087412A">
        <w:rPr>
          <w:b/>
          <w:i/>
          <w:lang w:eastAsia="zh-CN"/>
        </w:rPr>
        <w:t xml:space="preserve">based CSI reporting </w:t>
      </w:r>
      <w:r w:rsidR="00CA3F22">
        <w:rPr>
          <w:b/>
          <w:i/>
          <w:lang w:eastAsia="zh-CN"/>
        </w:rPr>
        <w:t>is</w:t>
      </w:r>
      <w:r w:rsidR="0087412A">
        <w:rPr>
          <w:b/>
          <w:i/>
          <w:lang w:eastAsia="zh-CN"/>
        </w:rPr>
        <w:t xml:space="preserve"> support</w:t>
      </w:r>
      <w:r w:rsidR="009E1A03">
        <w:rPr>
          <w:b/>
          <w:i/>
          <w:lang w:eastAsia="zh-CN"/>
        </w:rPr>
        <w:t>ed</w:t>
      </w:r>
      <w:r>
        <w:rPr>
          <w:b/>
          <w:i/>
          <w:lang w:eastAsia="zh-CN"/>
        </w:rPr>
        <w:t xml:space="preserve">, </w:t>
      </w:r>
      <w:r w:rsidR="009E1A03">
        <w:rPr>
          <w:b/>
          <w:i/>
          <w:lang w:eastAsia="zh-CN"/>
        </w:rPr>
        <w:t>h</w:t>
      </w:r>
      <w:r w:rsidR="009E1A03" w:rsidRPr="009E1A03">
        <w:rPr>
          <w:b/>
          <w:i/>
          <w:lang w:eastAsia="zh-CN"/>
        </w:rPr>
        <w:t>ow to</w:t>
      </w:r>
      <w:r w:rsidR="00466597">
        <w:rPr>
          <w:b/>
          <w:i/>
          <w:lang w:eastAsia="zh-CN"/>
        </w:rPr>
        <w:t xml:space="preserve"> save overhead of  RI/CQI/PMI reporting needs to study and specify. </w:t>
      </w:r>
    </w:p>
    <w:p w14:paraId="7DA08702" w14:textId="3D1103CE" w:rsidR="00E21DF7" w:rsidRPr="00021AC7" w:rsidRDefault="00021AC7" w:rsidP="00021AC7">
      <w:pPr>
        <w:pStyle w:val="1"/>
        <w:spacing w:beforeLines="50" w:afterLines="50"/>
        <w:rPr>
          <w:szCs w:val="20"/>
          <w:lang w:eastAsia="zh-CN"/>
        </w:rPr>
      </w:pPr>
      <w:r>
        <w:rPr>
          <w:szCs w:val="20"/>
          <w:lang w:eastAsia="zh-CN"/>
        </w:rPr>
        <w:t>R</w:t>
      </w:r>
      <w:r w:rsidRPr="00A76A33">
        <w:rPr>
          <w:szCs w:val="20"/>
          <w:lang w:eastAsia="zh-CN"/>
        </w:rPr>
        <w:t>eporting enhancement for CJT deployments under non-ideal synchronization and backhaul</w:t>
      </w:r>
    </w:p>
    <w:p w14:paraId="385442AE" w14:textId="1230ADC7" w:rsidR="00021AC7" w:rsidRDefault="00021AC7" w:rsidP="00021AC7">
      <w:pPr>
        <w:autoSpaceDE/>
        <w:autoSpaceDN/>
        <w:adjustRightInd/>
        <w:snapToGrid/>
        <w:spacing w:after="0"/>
        <w:jc w:val="left"/>
        <w:rPr>
          <w:lang w:eastAsia="zh-CN"/>
        </w:rPr>
      </w:pPr>
      <w:r>
        <w:rPr>
          <w:lang w:eastAsia="zh-CN"/>
        </w:rPr>
        <w:t>D</w:t>
      </w:r>
      <w:r>
        <w:rPr>
          <w:rFonts w:hint="eastAsia"/>
          <w:lang w:eastAsia="zh-CN"/>
        </w:rPr>
        <w:t>uring</w:t>
      </w:r>
      <w:r>
        <w:rPr>
          <w:lang w:eastAsia="zh-CN"/>
        </w:rPr>
        <w:t xml:space="preserve"> the discussion of CSI enhancement for CJT in Rel 18, it assumes that the multiple TRPs for CJT are deployed with ideal backhaul with ideal synchronization.  While for the frequency domain, both mode 1 and mode 2 are supported for codebookmode. Mode 1 is supported for different FD basis among different TRPs, while mode 2 is supported for same FD basis among different TRPs.</w:t>
      </w:r>
    </w:p>
    <w:p w14:paraId="138ED36C" w14:textId="77777777" w:rsidR="00021AC7" w:rsidRDefault="00021AC7" w:rsidP="00021AC7">
      <w:r>
        <w:rPr>
          <w:lang w:eastAsia="zh-CN"/>
        </w:rPr>
        <w:t>During the discussion of HST-SFN in Rel 17, TRP f</w:t>
      </w:r>
      <w:r>
        <w:t>requency pre-compensation was supported. And the steps have been agreed as below. The frequency offset was indicated to gNB by UL signals/channels implicitly.</w:t>
      </w:r>
    </w:p>
    <w:tbl>
      <w:tblPr>
        <w:tblStyle w:val="ad"/>
        <w:tblW w:w="0" w:type="auto"/>
        <w:tblLook w:val="04A0" w:firstRow="1" w:lastRow="0" w:firstColumn="1" w:lastColumn="0" w:noHBand="0" w:noVBand="1"/>
      </w:tblPr>
      <w:tblGrid>
        <w:gridCol w:w="9307"/>
      </w:tblGrid>
      <w:tr w:rsidR="00021AC7" w14:paraId="5864BC58" w14:textId="77777777" w:rsidTr="00E63FE7">
        <w:tc>
          <w:tcPr>
            <w:tcW w:w="9307" w:type="dxa"/>
          </w:tcPr>
          <w:p w14:paraId="69519CBD" w14:textId="77777777" w:rsidR="00021AC7" w:rsidRPr="00BE6387" w:rsidRDefault="00021AC7" w:rsidP="00E63FE7">
            <w:pPr>
              <w:rPr>
                <w:rFonts w:cs="Times"/>
                <w:szCs w:val="20"/>
              </w:rPr>
            </w:pPr>
            <w:r w:rsidRPr="00BE6387">
              <w:rPr>
                <w:rFonts w:cs="Times"/>
                <w:szCs w:val="20"/>
                <w:highlight w:val="green"/>
              </w:rPr>
              <w:t>Agreement</w:t>
            </w:r>
          </w:p>
          <w:p w14:paraId="7AF6FBF0" w14:textId="77777777" w:rsidR="00021AC7" w:rsidRDefault="00021AC7" w:rsidP="00E63FE7">
            <w:pPr>
              <w:rPr>
                <w:rFonts w:cs="Times"/>
                <w:szCs w:val="20"/>
              </w:rPr>
            </w:pPr>
            <w:r>
              <w:rPr>
                <w:rFonts w:cs="Times"/>
                <w:szCs w:val="20"/>
              </w:rPr>
              <w:t>For discussion purpose consider the following three steps for TRP-based frequency offset pre-compensation scheme:</w:t>
            </w:r>
          </w:p>
          <w:p w14:paraId="702C1B00" w14:textId="77777777" w:rsidR="00021AC7" w:rsidRDefault="00021AC7" w:rsidP="00021AC7">
            <w:pPr>
              <w:pStyle w:val="af2"/>
              <w:numPr>
                <w:ilvl w:val="0"/>
                <w:numId w:val="23"/>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6714AFBB" w14:textId="77777777" w:rsidR="00021AC7" w:rsidRDefault="00021AC7" w:rsidP="00021AC7">
            <w:pPr>
              <w:pStyle w:val="af2"/>
              <w:numPr>
                <w:ilvl w:val="0"/>
                <w:numId w:val="23"/>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1FA685F5" w14:textId="77777777" w:rsidR="00021AC7" w:rsidRDefault="00021AC7" w:rsidP="00021AC7">
            <w:pPr>
              <w:pStyle w:val="af2"/>
              <w:numPr>
                <w:ilvl w:val="0"/>
                <w:numId w:val="23"/>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526DC67E" w14:textId="77777777" w:rsidR="00021AC7" w:rsidRPr="00EC6FF1" w:rsidRDefault="00021AC7" w:rsidP="00021AC7">
            <w:pPr>
              <w:pStyle w:val="af2"/>
              <w:numPr>
                <w:ilvl w:val="0"/>
                <w:numId w:val="23"/>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tc>
      </w:tr>
    </w:tbl>
    <w:p w14:paraId="2B9A5D61" w14:textId="77777777" w:rsidR="00021AC7" w:rsidRDefault="00021AC7" w:rsidP="00021AC7"/>
    <w:p w14:paraId="5BFD0ACF" w14:textId="77777777" w:rsidR="00021AC7" w:rsidRDefault="00021AC7" w:rsidP="00021AC7">
      <w:pPr>
        <w:rPr>
          <w:lang w:eastAsia="zh-CN"/>
        </w:rPr>
      </w:pPr>
      <w:r>
        <w:rPr>
          <w:lang w:eastAsia="zh-CN"/>
        </w:rPr>
        <w:t xml:space="preserve">In Rel 19, if multiple TRPs for CJT are deployed with non-ideal synchronization and backhaul, it is necessary to let the gNB know the information on time difference and frequency offset among different TRPs. And UE reporting the time difference and frequency offset explicitly is preferred. Assuming legacy CSI-RS design, a CMR with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Pr>
          <w:lang w:eastAsia="zh-CN"/>
        </w:rPr>
        <w:t xml:space="preserve"> CSI-RS resources will be configured to UE,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 2, 3, 4</m:t>
        </m:r>
      </m:oMath>
      <w:r>
        <w:rPr>
          <w:rFonts w:hint="eastAsia"/>
          <w:lang w:eastAsia="zh-CN"/>
        </w:rPr>
        <w:t>.</w:t>
      </w:r>
      <w:r>
        <w:rPr>
          <w:lang w:eastAsia="zh-CN"/>
        </w:rPr>
        <w:t xml:space="preserve"> Each CSI-RS resource refers to one TRP.</w:t>
      </w:r>
    </w:p>
    <w:p w14:paraId="1594865C" w14:textId="77777777" w:rsidR="00021AC7" w:rsidRDefault="00021AC7" w:rsidP="00021AC7">
      <w:pPr>
        <w:rPr>
          <w:lang w:eastAsia="zh-CN"/>
        </w:rPr>
      </w:pPr>
      <w:r>
        <w:rPr>
          <w:lang w:eastAsia="zh-CN"/>
        </w:rPr>
        <w:t>As for the time difference, it can be defined as reference signal time difference of CSI-RS from different TRPs. It can be similar to the definition of DL RSTD in [2] for positioning. It means the DL relative timing between TRP#j a</w:t>
      </w:r>
      <w:r>
        <w:rPr>
          <w:rFonts w:hint="eastAsia"/>
          <w:lang w:eastAsia="zh-CN"/>
        </w:rPr>
        <w:t>nd</w:t>
      </w:r>
      <w:r>
        <w:rPr>
          <w:lang w:eastAsia="zh-CN"/>
        </w:rPr>
        <w:t xml:space="preserve"> reference TRP#i. </w:t>
      </w:r>
    </w:p>
    <w:p w14:paraId="7DF3451E" w14:textId="2ED11832" w:rsidR="00021AC7" w:rsidRDefault="00021AC7" w:rsidP="00021AC7">
      <w:pPr>
        <w:suppressAutoHyphens/>
        <w:spacing w:beforeLines="50" w:before="120" w:afterLines="50"/>
        <w:textAlignment w:val="baseline"/>
        <w:rPr>
          <w:b/>
          <w:i/>
          <w:lang w:eastAsia="zh-CN"/>
        </w:rPr>
      </w:pPr>
      <w:r>
        <w:rPr>
          <w:b/>
          <w:i/>
          <w:lang w:eastAsia="zh-CN"/>
        </w:rPr>
        <w:t xml:space="preserve">Proposal </w:t>
      </w:r>
      <w:r w:rsidR="004A6E03">
        <w:rPr>
          <w:b/>
          <w:i/>
          <w:lang w:eastAsia="zh-CN"/>
        </w:rPr>
        <w:t>1</w:t>
      </w:r>
      <w:r>
        <w:rPr>
          <w:b/>
          <w:i/>
          <w:lang w:eastAsia="zh-CN"/>
        </w:rPr>
        <w:t>1</w:t>
      </w:r>
      <w:r w:rsidRPr="00F372F9">
        <w:rPr>
          <w:b/>
          <w:i/>
          <w:lang w:eastAsia="zh-CN"/>
        </w:rPr>
        <w:t>:</w:t>
      </w:r>
      <w:r>
        <w:rPr>
          <w:b/>
          <w:i/>
          <w:lang w:eastAsia="zh-CN"/>
        </w:rPr>
        <w:t xml:space="preserve"> Support to report the time difference, which means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w:t>
      </w:r>
      <w:r>
        <w:rPr>
          <w:rFonts w:hint="eastAsia"/>
          <w:b/>
          <w:i/>
          <w:lang w:eastAsia="zh-CN"/>
        </w:rPr>
        <w:t>TRP</w:t>
      </w:r>
      <w:r>
        <w:rPr>
          <w:b/>
          <w:i/>
          <w:lang w:eastAsia="zh-CN"/>
        </w:rPr>
        <w:t>#j and reference TRP#i.</w:t>
      </w:r>
    </w:p>
    <w:p w14:paraId="78AF9DF6" w14:textId="77777777" w:rsidR="00021AC7" w:rsidRDefault="00021AC7" w:rsidP="00021AC7">
      <w:pPr>
        <w:suppressAutoHyphens/>
        <w:spacing w:beforeLines="50" w:before="120" w:afterLines="50"/>
        <w:textAlignment w:val="baseline"/>
        <w:rPr>
          <w:lang w:eastAsia="zh-CN"/>
        </w:rPr>
      </w:pPr>
      <w:r w:rsidRPr="0003087F">
        <w:rPr>
          <w:lang w:eastAsia="zh-CN"/>
        </w:rPr>
        <w:t>While for fre</w:t>
      </w:r>
      <w:r>
        <w:rPr>
          <w:lang w:eastAsia="zh-CN"/>
        </w:rPr>
        <w:t>q</w:t>
      </w:r>
      <w:r w:rsidRPr="0003087F">
        <w:rPr>
          <w:lang w:eastAsia="zh-CN"/>
        </w:rPr>
        <w:t>u</w:t>
      </w:r>
      <w:r>
        <w:rPr>
          <w:lang w:eastAsia="zh-CN"/>
        </w:rPr>
        <w:t>enc</w:t>
      </w:r>
      <w:r w:rsidRPr="0003087F">
        <w:rPr>
          <w:lang w:eastAsia="zh-CN"/>
        </w:rPr>
        <w:t xml:space="preserve">y offset, </w:t>
      </w:r>
      <w:r>
        <w:rPr>
          <w:lang w:eastAsia="zh-CN"/>
        </w:rPr>
        <w:t>which means the doppler shift during the discussion in HST-SFN, was reported to the gNB by UL signals/channels implicitly. While for CJT with non-ideal backhaul, in order to reduce the signaling overhead and improve the accuracy, it is necessary to report the frequency offset aperiodically. And same as time differen</w:t>
      </w:r>
      <w:r>
        <w:rPr>
          <w:rFonts w:hint="eastAsia"/>
          <w:lang w:eastAsia="zh-CN"/>
        </w:rPr>
        <w:t>ce</w:t>
      </w:r>
      <w:r>
        <w:rPr>
          <w:lang w:eastAsia="zh-CN"/>
        </w:rPr>
        <w:t>, the frequency offset means the doppler shift difference between TRP</w:t>
      </w:r>
      <w:r>
        <w:rPr>
          <w:rFonts w:hint="eastAsia"/>
          <w:lang w:eastAsia="zh-CN"/>
        </w:rPr>
        <w:t>#</w:t>
      </w:r>
      <w:r>
        <w:rPr>
          <w:lang w:eastAsia="zh-CN"/>
        </w:rPr>
        <w:t>j and reference TRP#i.</w:t>
      </w:r>
    </w:p>
    <w:p w14:paraId="044BCF32" w14:textId="269A139A" w:rsidR="00021AC7" w:rsidRDefault="00021AC7" w:rsidP="00021AC7">
      <w:pPr>
        <w:suppressAutoHyphens/>
        <w:spacing w:beforeLines="50" w:before="120" w:afterLines="50"/>
        <w:textAlignment w:val="baseline"/>
        <w:rPr>
          <w:b/>
          <w:i/>
          <w:lang w:eastAsia="zh-CN"/>
        </w:rPr>
      </w:pPr>
      <w:r>
        <w:rPr>
          <w:b/>
          <w:i/>
          <w:lang w:eastAsia="zh-CN"/>
        </w:rPr>
        <w:t xml:space="preserve">Proposal </w:t>
      </w:r>
      <w:r w:rsidR="004A6E03">
        <w:rPr>
          <w:b/>
          <w:i/>
          <w:lang w:eastAsia="zh-CN"/>
        </w:rPr>
        <w:t>1</w:t>
      </w:r>
      <w:r>
        <w:rPr>
          <w:b/>
          <w:i/>
          <w:lang w:eastAsia="zh-CN"/>
        </w:rPr>
        <w:t>2</w:t>
      </w:r>
      <w:r w:rsidRPr="00F372F9">
        <w:rPr>
          <w:b/>
          <w:i/>
          <w:lang w:eastAsia="zh-CN"/>
        </w:rPr>
        <w:t>:</w:t>
      </w:r>
      <w:r>
        <w:rPr>
          <w:b/>
          <w:i/>
          <w:lang w:eastAsia="zh-CN"/>
        </w:rPr>
        <w:t xml:space="preserve"> Support to report the frequency offset, which means the relative doppler shift </w:t>
      </w:r>
      <w:r>
        <w:rPr>
          <w:rFonts w:hint="eastAsia"/>
          <w:b/>
          <w:i/>
          <w:lang w:eastAsia="zh-CN"/>
        </w:rPr>
        <w:t>between</w:t>
      </w:r>
      <w:r>
        <w:rPr>
          <w:b/>
          <w:i/>
          <w:lang w:eastAsia="zh-CN"/>
        </w:rPr>
        <w:t xml:space="preserve"> </w:t>
      </w:r>
      <w:r>
        <w:rPr>
          <w:rFonts w:hint="eastAsia"/>
          <w:b/>
          <w:i/>
          <w:lang w:eastAsia="zh-CN"/>
        </w:rPr>
        <w:t>TRP</w:t>
      </w:r>
      <w:r>
        <w:rPr>
          <w:b/>
          <w:i/>
          <w:lang w:eastAsia="zh-CN"/>
        </w:rPr>
        <w:t>#j and reference TRP#i.</w:t>
      </w:r>
    </w:p>
    <w:p w14:paraId="6B586922" w14:textId="77777777" w:rsidR="00021AC7" w:rsidRDefault="00021AC7" w:rsidP="00021AC7">
      <w:pPr>
        <w:suppressAutoHyphens/>
        <w:spacing w:beforeLines="50" w:before="120" w:afterLines="50"/>
        <w:textAlignment w:val="baseline"/>
        <w:rPr>
          <w:lang w:eastAsia="zh-CN"/>
        </w:rPr>
      </w:pPr>
      <w:r>
        <w:rPr>
          <w:lang w:eastAsia="zh-CN"/>
        </w:rPr>
        <w:t xml:space="preserve">For both relative timing and relative doppler shift, the reference TRP should be decided first. And the reference TRP should be aligned between gNB and UE. It can be configured implicitly, e.g., the CSI-RS resource with lowest RS ID in the CMR. It can also be configured by gNB explicitly or reported by UE explicitly. In order to reduce signaling overhead, the simplest way is to decide the reference TRP as the TRP with the CSI-RS resource with the lowest RS ID in the CMR. Since </w:t>
      </w:r>
      <w:r>
        <w:rPr>
          <w:rFonts w:hint="eastAsia"/>
          <w:lang w:eastAsia="zh-CN"/>
        </w:rPr>
        <w:t>i</w:t>
      </w:r>
      <w:r>
        <w:rPr>
          <w:lang w:eastAsia="zh-CN"/>
        </w:rPr>
        <w:t xml:space="preserve">t is a stand-alone aperiodic reporting, TRP selection will be not reported together. But if the </w:t>
      </w:r>
      <w:r>
        <w:rPr>
          <w:rFonts w:hint="eastAsia"/>
          <w:lang w:eastAsia="zh-CN"/>
        </w:rPr>
        <w:t>relative</w:t>
      </w:r>
      <w:r>
        <w:rPr>
          <w:lang w:eastAsia="zh-CN"/>
        </w:rPr>
        <w:t xml:space="preserve"> timing or the frequency offset between the first CSI-RS resource and others is very large and out of the quantization range, it is possible </w:t>
      </w:r>
      <w:r>
        <w:rPr>
          <w:lang w:eastAsia="zh-CN"/>
        </w:rPr>
        <w:lastRenderedPageBreak/>
        <w:t xml:space="preserve">to give up the first configured CSI-RS resource. Thus the refence TRP can also be the first of the reported CSI-RS resource by UE.  </w:t>
      </w:r>
    </w:p>
    <w:p w14:paraId="39C6317E" w14:textId="7FEEC1D3" w:rsidR="00021AC7" w:rsidRDefault="00021AC7" w:rsidP="00021AC7">
      <w:pPr>
        <w:suppressAutoHyphens/>
        <w:spacing w:beforeLines="50" w:before="120" w:afterLines="50"/>
        <w:textAlignment w:val="baseline"/>
        <w:rPr>
          <w:b/>
          <w:i/>
          <w:lang w:eastAsia="zh-CN"/>
        </w:rPr>
      </w:pPr>
      <w:r>
        <w:rPr>
          <w:b/>
          <w:i/>
          <w:lang w:eastAsia="zh-CN"/>
        </w:rPr>
        <w:t xml:space="preserve">Proposal </w:t>
      </w:r>
      <w:r w:rsidR="004A6E03">
        <w:rPr>
          <w:b/>
          <w:i/>
          <w:lang w:eastAsia="zh-CN"/>
        </w:rPr>
        <w:t>1</w:t>
      </w:r>
      <w:r>
        <w:rPr>
          <w:b/>
          <w:i/>
          <w:lang w:eastAsia="zh-CN"/>
        </w:rPr>
        <w:t>3</w:t>
      </w:r>
      <w:r w:rsidRPr="00F372F9">
        <w:rPr>
          <w:b/>
          <w:i/>
          <w:lang w:eastAsia="zh-CN"/>
        </w:rPr>
        <w:t>:</w:t>
      </w:r>
      <w:r>
        <w:rPr>
          <w:b/>
          <w:i/>
          <w:lang w:eastAsia="zh-CN"/>
        </w:rPr>
        <w:t xml:space="preserve"> The reference TRP can be the first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Pr>
          <w:rFonts w:hint="eastAsia"/>
          <w:i/>
          <w:lang w:eastAsia="zh-CN"/>
        </w:rPr>
        <w:t xml:space="preserve"> </w:t>
      </w:r>
      <w:r>
        <w:rPr>
          <w:b/>
          <w:i/>
          <w:lang w:eastAsia="zh-CN"/>
        </w:rPr>
        <w:t>CSI-RS resources in the CMR, or the first of the N</w:t>
      </w:r>
      <w:r w:rsidRPr="002D6716">
        <w:rPr>
          <w:b/>
          <w:i/>
          <w:sz w:val="16"/>
          <w:szCs w:val="16"/>
          <w:lang w:eastAsia="zh-CN"/>
        </w:rPr>
        <w:t>0</w:t>
      </w:r>
      <w:r>
        <w:rPr>
          <w:b/>
          <w:i/>
          <w:lang w:eastAsia="zh-CN"/>
        </w:rPr>
        <w:t xml:space="preserve"> reported CSI-RS resources by UE for both time difference and frequency offset report. </w:t>
      </w:r>
    </w:p>
    <w:p w14:paraId="535C4976" w14:textId="2916FEF5" w:rsidR="001759C2" w:rsidRDefault="00F46866" w:rsidP="001759C2">
      <w:pPr>
        <w:pStyle w:val="1"/>
        <w:rPr>
          <w:lang w:eastAsia="zh-CN"/>
        </w:rPr>
      </w:pPr>
      <w:r>
        <w:rPr>
          <w:szCs w:val="20"/>
        </w:rPr>
        <w:t>Conclusion</w:t>
      </w:r>
    </w:p>
    <w:p w14:paraId="3CB3146D" w14:textId="04131505" w:rsidR="00C91A64" w:rsidRPr="00AC6E99" w:rsidRDefault="00C91A64" w:rsidP="00C82B29">
      <w:r w:rsidRPr="00AC6E99">
        <w:t xml:space="preserve">In this contribution, </w:t>
      </w:r>
      <w:r w:rsidR="003C7211" w:rsidRPr="00C35CC4">
        <w:t>t</w:t>
      </w:r>
      <w:r w:rsidR="00850E17" w:rsidRPr="00C35CC4">
        <w:t>he</w:t>
      </w:r>
      <w:r w:rsidR="002240E9" w:rsidRPr="00C35CC4">
        <w:t xml:space="preserve"> CSI enhancement for </w:t>
      </w:r>
      <w:r w:rsidR="00C35CC4" w:rsidRPr="00C35CC4">
        <w:t>larger scale transmit antenna ports</w:t>
      </w:r>
      <w:r w:rsidR="002240E9" w:rsidRPr="00C35CC4">
        <w:t xml:space="preserve"> and CJT</w:t>
      </w:r>
      <w:r w:rsidR="00DE5D8B" w:rsidRPr="00C35CC4">
        <w:t xml:space="preserve"> are respectively discussed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074D97" w:rsidRPr="00C35CC4">
        <w:rPr>
          <w:rFonts w:hint="eastAsia"/>
        </w:rPr>
        <w:t>a</w:t>
      </w:r>
      <w:r w:rsidR="00074D97" w:rsidRPr="00C35CC4">
        <w:t xml:space="preserve">nd observations </w:t>
      </w:r>
      <w:r w:rsidR="00D124B5" w:rsidRPr="00C35CC4">
        <w:t xml:space="preserve">on CSI enhancement </w:t>
      </w:r>
      <w:r w:rsidR="001A24F1" w:rsidRPr="00C35CC4">
        <w:t>are provided</w:t>
      </w:r>
      <w:r w:rsidR="001A24F1">
        <w:t>.</w:t>
      </w:r>
    </w:p>
    <w:p w14:paraId="72A507C4" w14:textId="7898F405" w:rsidR="00711846" w:rsidRPr="00711846" w:rsidRDefault="006F39A0" w:rsidP="00074D97">
      <w:pPr>
        <w:rPr>
          <w:b/>
          <w:i/>
          <w:u w:val="single"/>
          <w:lang w:eastAsia="zh-CN"/>
        </w:rPr>
      </w:pPr>
      <w:r>
        <w:rPr>
          <w:b/>
          <w:i/>
          <w:u w:val="single"/>
          <w:lang w:eastAsia="zh-CN"/>
        </w:rPr>
        <w:t>C</w:t>
      </w:r>
      <w:r w:rsidRPr="006F39A0">
        <w:rPr>
          <w:b/>
          <w:i/>
          <w:u w:val="single"/>
          <w:lang w:eastAsia="zh-CN"/>
        </w:rPr>
        <w:t xml:space="preserve">SI enhancement for </w:t>
      </w:r>
      <w:r w:rsidR="00FF40CB">
        <w:rPr>
          <w:b/>
          <w:i/>
          <w:u w:val="single"/>
          <w:lang w:eastAsia="zh-CN"/>
        </w:rPr>
        <w:t>larger scale transmit antenna port</w:t>
      </w:r>
      <w:r w:rsidR="00C35CC4">
        <w:rPr>
          <w:b/>
          <w:i/>
          <w:u w:val="single"/>
          <w:lang w:eastAsia="zh-CN"/>
        </w:rPr>
        <w:t>s</w:t>
      </w:r>
    </w:p>
    <w:p w14:paraId="5785FDDF" w14:textId="1E91D35E" w:rsidR="00D229C3" w:rsidRDefault="00D229C3" w:rsidP="00D229C3">
      <w:pPr>
        <w:rPr>
          <w:b/>
          <w:i/>
          <w:lang w:eastAsia="zh-CN"/>
        </w:rPr>
      </w:pPr>
      <w:r>
        <w:rPr>
          <w:b/>
          <w:i/>
          <w:lang w:eastAsia="zh-CN"/>
        </w:rPr>
        <w:t>Observation</w:t>
      </w:r>
      <w:r w:rsidRPr="00D90445">
        <w:rPr>
          <w:b/>
          <w:i/>
          <w:lang w:eastAsia="zh-CN"/>
        </w:rPr>
        <w:t xml:space="preserve"> </w:t>
      </w:r>
      <w:r>
        <w:rPr>
          <w:b/>
          <w:i/>
          <w:lang w:eastAsia="zh-CN"/>
        </w:rPr>
        <w:t>1</w:t>
      </w:r>
      <w:r w:rsidRPr="00D90445">
        <w:rPr>
          <w:b/>
          <w:i/>
          <w:lang w:eastAsia="zh-CN"/>
        </w:rPr>
        <w:t>:</w:t>
      </w:r>
      <w:r>
        <w:rPr>
          <w:b/>
          <w:i/>
          <w:lang w:eastAsia="zh-CN"/>
        </w:rPr>
        <w:t xml:space="preserve"> If two CSI-RS resources are configured in two adjacent slots, it will lead to about 1 dB performance loss compared with the two CSI-R</w:t>
      </w:r>
      <w:r>
        <w:rPr>
          <w:rFonts w:hint="eastAsia"/>
          <w:b/>
          <w:i/>
          <w:lang w:eastAsia="zh-CN"/>
        </w:rPr>
        <w:t>S</w:t>
      </w:r>
      <w:r>
        <w:rPr>
          <w:b/>
          <w:i/>
          <w:lang w:eastAsia="zh-CN"/>
        </w:rPr>
        <w:t xml:space="preserve"> resources configured in one slot.</w:t>
      </w:r>
    </w:p>
    <w:p w14:paraId="098FE75F" w14:textId="77777777" w:rsidR="00367119" w:rsidRPr="00576478" w:rsidRDefault="00367119" w:rsidP="00367119">
      <w:pPr>
        <w:rPr>
          <w:b/>
          <w:i/>
          <w:lang w:eastAsia="zh-CN"/>
        </w:rPr>
      </w:pPr>
      <w:r>
        <w:rPr>
          <w:b/>
          <w:i/>
          <w:lang w:eastAsia="zh-CN"/>
        </w:rPr>
        <w:t>Observation</w:t>
      </w:r>
      <w:r w:rsidRPr="00D90445">
        <w:rPr>
          <w:b/>
          <w:i/>
          <w:lang w:eastAsia="zh-CN"/>
        </w:rPr>
        <w:t xml:space="preserve"> </w:t>
      </w:r>
      <w:r>
        <w:rPr>
          <w:b/>
          <w:i/>
          <w:lang w:eastAsia="zh-CN"/>
        </w:rPr>
        <w:t>2</w:t>
      </w:r>
      <w:r w:rsidRPr="00D90445">
        <w:rPr>
          <w:b/>
          <w:i/>
          <w:lang w:eastAsia="zh-CN"/>
        </w:rPr>
        <w:t>:</w:t>
      </w:r>
      <w:r>
        <w:rPr>
          <w:b/>
          <w:i/>
          <w:lang w:eastAsia="zh-CN"/>
        </w:rPr>
        <w:t xml:space="preserve"> When 1</w:t>
      </w:r>
      <w:r>
        <w:rPr>
          <w:rFonts w:hint="eastAsia"/>
          <w:b/>
          <w:i/>
          <w:lang w:eastAsia="zh-CN"/>
        </w:rPr>
        <w:t>&lt;</w:t>
      </w:r>
      <w:r>
        <w:rPr>
          <w:b/>
          <w:i/>
          <w:lang w:eastAsia="zh-CN"/>
        </w:rPr>
        <w:t xml:space="preserve">N CSI-RS resources are configured in one slot, the adjacent N CSI-RS resources with same subcarrier or OFDM symbols in time and/or frequency domain could </w:t>
      </w:r>
      <w:r>
        <w:rPr>
          <w:rFonts w:hint="eastAsia"/>
          <w:b/>
          <w:i/>
          <w:lang w:eastAsia="zh-CN"/>
        </w:rPr>
        <w:t>achi</w:t>
      </w:r>
      <w:r>
        <w:rPr>
          <w:b/>
          <w:i/>
          <w:lang w:eastAsia="zh-CN"/>
        </w:rPr>
        <w:t>eve better performance gain, compared with non-adjacent N CSI-R</w:t>
      </w:r>
      <w:r>
        <w:rPr>
          <w:rFonts w:hint="eastAsia"/>
          <w:b/>
          <w:i/>
          <w:lang w:eastAsia="zh-CN"/>
        </w:rPr>
        <w:t>S</w:t>
      </w:r>
      <w:r>
        <w:rPr>
          <w:b/>
          <w:i/>
          <w:lang w:eastAsia="zh-CN"/>
        </w:rPr>
        <w:t xml:space="preserve"> resources with different subcarrier or OFDM symbols.</w:t>
      </w:r>
    </w:p>
    <w:p w14:paraId="604A373A" w14:textId="77777777" w:rsidR="00661A7D" w:rsidRDefault="00661A7D" w:rsidP="00661A7D">
      <w:pPr>
        <w:rPr>
          <w:b/>
          <w:i/>
          <w:lang w:eastAsia="zh-CN"/>
        </w:rPr>
      </w:pPr>
      <w:r>
        <w:rPr>
          <w:b/>
          <w:i/>
          <w:lang w:eastAsia="zh-CN"/>
        </w:rPr>
        <w:t>Observation</w:t>
      </w:r>
      <w:r w:rsidRPr="00D90445">
        <w:rPr>
          <w:b/>
          <w:i/>
          <w:lang w:eastAsia="zh-CN"/>
        </w:rPr>
        <w:t xml:space="preserve"> </w:t>
      </w:r>
      <w:r>
        <w:rPr>
          <w:b/>
          <w:i/>
          <w:lang w:eastAsia="zh-CN"/>
        </w:rPr>
        <w:t>3</w:t>
      </w:r>
      <w:r w:rsidRPr="00D90445">
        <w:rPr>
          <w:b/>
          <w:i/>
          <w:lang w:eastAsia="zh-CN"/>
        </w:rPr>
        <w:t>:</w:t>
      </w:r>
      <w:r>
        <w:rPr>
          <w:b/>
          <w:i/>
          <w:lang w:eastAsia="zh-CN"/>
        </w:rPr>
        <w:t xml:space="preserve"> Compared with L=1 and L=4, L=8 still brings additional performance gain at high SNR for codebookmode = 2.</w:t>
      </w:r>
    </w:p>
    <w:p w14:paraId="2C097926" w14:textId="77777777" w:rsidR="00990E62" w:rsidRPr="003D0E85" w:rsidRDefault="00990E62" w:rsidP="00990E62">
      <w:pPr>
        <w:rPr>
          <w:b/>
          <w:bCs/>
          <w:i/>
          <w:iCs/>
          <w:lang w:eastAsia="zh-CN"/>
        </w:rPr>
      </w:pPr>
      <w:r>
        <w:rPr>
          <w:b/>
          <w:i/>
          <w:lang w:eastAsia="zh-CN"/>
        </w:rPr>
        <w:t xml:space="preserve">Observation 4: </w:t>
      </w:r>
      <w:r w:rsidRPr="003D0E85">
        <w:rPr>
          <w:b/>
          <w:bCs/>
          <w:i/>
          <w:iCs/>
          <w:lang w:eastAsia="zh-CN"/>
        </w:rPr>
        <w:t xml:space="preserve">Rel-18 Type II CJT codebook has supported up to 128 ports. If </w:t>
      </w:r>
      <w:r w:rsidRPr="003D0E85">
        <w:rPr>
          <w:rFonts w:hint="eastAsia"/>
          <w:b/>
          <w:bCs/>
          <w:i/>
          <w:iCs/>
          <w:lang w:eastAsia="zh-CN"/>
        </w:rPr>
        <w:t>up</w:t>
      </w:r>
      <w:r w:rsidRPr="003D0E85">
        <w:rPr>
          <w:b/>
          <w:bCs/>
          <w:i/>
          <w:iCs/>
          <w:lang w:eastAsia="zh-CN"/>
        </w:rPr>
        <w:t xml:space="preserve"> to 128 CSI-RS ports is supported for each TRP, it will require more CSI-RS resource overhead and higher computation complexity of UE</w:t>
      </w:r>
      <w:r>
        <w:rPr>
          <w:b/>
          <w:bCs/>
          <w:i/>
          <w:iCs/>
          <w:lang w:eastAsia="zh-CN"/>
        </w:rPr>
        <w:t>.</w:t>
      </w:r>
    </w:p>
    <w:p w14:paraId="5B6682FB" w14:textId="77777777" w:rsidR="00074DAF" w:rsidRPr="00576478" w:rsidRDefault="00074DAF" w:rsidP="00D229C3">
      <w:pPr>
        <w:rPr>
          <w:b/>
          <w:i/>
          <w:lang w:eastAsia="zh-CN"/>
        </w:rPr>
      </w:pPr>
    </w:p>
    <w:p w14:paraId="6375033F" w14:textId="0A785A80" w:rsidR="009D73E2" w:rsidRDefault="009D73E2" w:rsidP="009D73E2">
      <w:pPr>
        <w:spacing w:after="0"/>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Legacy system-level simulation assumption for Type I codebook and Type II codebook could be reused</w:t>
      </w:r>
      <w:r>
        <w:rPr>
          <w:rFonts w:hint="eastAsia"/>
          <w:b/>
          <w:i/>
          <w:lang w:eastAsia="zh-CN"/>
        </w:rPr>
        <w:t>,</w:t>
      </w:r>
      <w:r>
        <w:rPr>
          <w:b/>
          <w:i/>
          <w:lang w:eastAsia="zh-CN"/>
        </w:rPr>
        <w:t xml:space="preserve"> and some typical </w:t>
      </w:r>
      <w:r w:rsidRPr="006D59E8">
        <w:rPr>
          <w:b/>
          <w:i/>
          <w:lang w:eastAsia="zh-CN"/>
        </w:rPr>
        <w:t>antenna elements</w:t>
      </w:r>
      <w:r>
        <w:rPr>
          <w:b/>
          <w:i/>
          <w:lang w:eastAsia="zh-CN"/>
        </w:rPr>
        <w:t xml:space="preserve"> setups</w:t>
      </w:r>
      <w:r w:rsidRPr="006D59E8">
        <w:rPr>
          <w:b/>
          <w:i/>
          <w:lang w:eastAsia="zh-CN"/>
        </w:rPr>
        <w:t xml:space="preserve"> and antenna port mapping</w:t>
      </w:r>
      <w:r>
        <w:rPr>
          <w:b/>
          <w:i/>
          <w:lang w:eastAsia="zh-CN"/>
        </w:rPr>
        <w:t xml:space="preserve">, e.g., </w:t>
      </w:r>
      <w:r w:rsidRPr="002C575C">
        <w:rPr>
          <w:b/>
          <w:i/>
          <w:lang w:eastAsia="zh-CN"/>
        </w:rPr>
        <w:t xml:space="preserve">(M, N, P, Mg, Ng; Mp, Np) = </w:t>
      </w:r>
      <w:r w:rsidRPr="000F1607">
        <w:rPr>
          <w:b/>
          <w:i/>
          <w:lang w:eastAsia="zh-CN"/>
        </w:rPr>
        <w:t>(4,8,2,1,1</w:t>
      </w:r>
      <w:r w:rsidR="00BC0008">
        <w:rPr>
          <w:b/>
          <w:i/>
          <w:lang w:eastAsia="zh-CN"/>
        </w:rPr>
        <w:t>;</w:t>
      </w:r>
      <w:r w:rsidRPr="000F1607">
        <w:rPr>
          <w:b/>
          <w:i/>
          <w:lang w:eastAsia="zh-CN"/>
        </w:rPr>
        <w:t>4,8)</w:t>
      </w:r>
      <w:r>
        <w:rPr>
          <w:b/>
          <w:i/>
          <w:lang w:eastAsia="zh-CN"/>
        </w:rPr>
        <w:t xml:space="preserve">, </w:t>
      </w:r>
      <w:r w:rsidRPr="002C575C">
        <w:rPr>
          <w:b/>
          <w:i/>
          <w:lang w:eastAsia="zh-CN"/>
        </w:rPr>
        <w:t>(8,16,2,1,1</w:t>
      </w:r>
      <w:r w:rsidR="00BC0008">
        <w:rPr>
          <w:b/>
          <w:i/>
          <w:lang w:eastAsia="zh-CN"/>
        </w:rPr>
        <w:t>;</w:t>
      </w:r>
      <w:r w:rsidRPr="002C575C">
        <w:rPr>
          <w:b/>
          <w:i/>
          <w:lang w:eastAsia="zh-CN"/>
        </w:rPr>
        <w:t>4,8) or (8,16,2,1,1</w:t>
      </w:r>
      <w:r w:rsidR="00BC0008">
        <w:rPr>
          <w:b/>
          <w:i/>
          <w:lang w:eastAsia="zh-CN"/>
        </w:rPr>
        <w:t>;</w:t>
      </w:r>
      <w:r w:rsidRPr="002C575C">
        <w:rPr>
          <w:b/>
          <w:i/>
          <w:lang w:eastAsia="zh-CN"/>
        </w:rPr>
        <w:t>8,8)</w:t>
      </w:r>
      <w:r>
        <w:rPr>
          <w:b/>
          <w:i/>
          <w:lang w:eastAsia="zh-CN"/>
        </w:rPr>
        <w:t xml:space="preserve"> could be firstly considered for simulation evaluation.</w:t>
      </w:r>
    </w:p>
    <w:p w14:paraId="0B624229" w14:textId="48242599" w:rsidR="00A05EF4" w:rsidRPr="00EE6124" w:rsidRDefault="00A05EF4" w:rsidP="00A05EF4">
      <w:pPr>
        <w:rPr>
          <w:b/>
          <w:i/>
          <w:lang w:eastAsia="zh-CN"/>
        </w:rPr>
      </w:pPr>
      <w:r w:rsidRPr="00D90445">
        <w:rPr>
          <w:b/>
          <w:i/>
          <w:lang w:eastAsia="zh-CN"/>
        </w:rPr>
        <w:t xml:space="preserve">Proposal </w:t>
      </w:r>
      <w:r>
        <w:rPr>
          <w:b/>
          <w:i/>
          <w:lang w:eastAsia="zh-CN"/>
        </w:rPr>
        <w:t>2</w:t>
      </w:r>
      <w:r w:rsidRPr="00D90445">
        <w:rPr>
          <w:b/>
          <w:i/>
          <w:lang w:eastAsia="zh-CN"/>
        </w:rPr>
        <w:t>:</w:t>
      </w:r>
      <w:r>
        <w:rPr>
          <w:b/>
          <w:i/>
          <w:lang w:eastAsia="zh-CN"/>
        </w:rPr>
        <w:t xml:space="preserve"> </w:t>
      </w:r>
      <w:r>
        <w:rPr>
          <w:rFonts w:hint="eastAsia"/>
          <w:b/>
          <w:i/>
          <w:lang w:eastAsia="zh-CN"/>
        </w:rPr>
        <w:t>When</w:t>
      </w:r>
      <w:r>
        <w:rPr>
          <w:b/>
          <w:i/>
          <w:lang w:eastAsia="zh-CN"/>
        </w:rPr>
        <w:t xml:space="preserve"> </w:t>
      </w:r>
      <w:r w:rsidR="00A95742">
        <w:rPr>
          <w:b/>
          <w:i/>
          <w:lang w:eastAsia="zh-CN"/>
        </w:rPr>
        <w:t xml:space="preserve"> </w:t>
      </w:r>
      <m:oMath>
        <m:r>
          <m:rPr>
            <m:sty m:val="b"/>
          </m:rPr>
          <w:rPr>
            <w:rFonts w:ascii="Cambria Math" w:hAnsi="Cambria Math"/>
            <w:lang w:eastAsia="zh-CN"/>
          </w:rPr>
          <m:t>32</m:t>
        </m:r>
      </m:oMath>
      <w:r w:rsidR="00A95742" w:rsidRPr="00A95742">
        <w:rPr>
          <w:rFonts w:hint="eastAsia"/>
          <w:b/>
          <w:lang w:eastAsia="zh-CN"/>
        </w:rPr>
        <w:t xml:space="preserve"> </w:t>
      </w:r>
      <w:r w:rsidR="00A95742" w:rsidRPr="00A95742">
        <w:rPr>
          <w:b/>
          <w:lang w:eastAsia="zh-CN"/>
        </w:rPr>
        <w:t>&lt;</w:t>
      </w:r>
      <m:oMath>
        <m:sSub>
          <m:sSubPr>
            <m:ctrlPr>
              <w:rPr>
                <w:rFonts w:ascii="Cambria Math" w:hAnsi="Cambria Math"/>
                <w:b/>
                <w:lang w:eastAsia="zh-CN"/>
              </w:rPr>
            </m:ctrlPr>
          </m:sSubPr>
          <m:e>
            <m:r>
              <m:rPr>
                <m:sty m:val="bi"/>
              </m:rPr>
              <w:rPr>
                <w:rFonts w:ascii="Cambria Math" w:hAnsi="Cambria Math"/>
                <w:lang w:eastAsia="zh-CN"/>
              </w:rPr>
              <m:t xml:space="preserve"> P</m:t>
            </m:r>
          </m:e>
          <m:sub>
            <m:r>
              <m:rPr>
                <m:nor/>
              </m:rPr>
              <w:rPr>
                <w:b/>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Pr>
          <w:b/>
          <w:i/>
          <w:lang w:eastAsia="zh-CN"/>
        </w:rPr>
        <w:t xml:space="preserve"> </w:t>
      </w:r>
      <w:r w:rsidRPr="00163D82">
        <w:rPr>
          <w:b/>
          <w:bCs/>
          <w:i/>
          <w:iCs/>
          <w:lang w:eastAsia="zh-CN"/>
        </w:rPr>
        <w:t xml:space="preserve">values of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sidR="00136BB1">
        <w:rPr>
          <w:b/>
          <w:i/>
          <w:lang w:eastAsia="zh-CN"/>
        </w:rPr>
        <w:t>2</w:t>
      </w:r>
      <w:r>
        <w:rPr>
          <w:b/>
          <w:i/>
          <w:lang w:eastAsia="zh-CN"/>
        </w:rPr>
        <w:t xml:space="preserve"> </w:t>
      </w:r>
      <w:r w:rsidRPr="00EE6124">
        <w:rPr>
          <w:b/>
          <w:i/>
          <w:lang w:eastAsia="zh-CN"/>
        </w:rPr>
        <w:t>could be</w:t>
      </w:r>
      <w:r>
        <w:rPr>
          <w:b/>
          <w:i/>
          <w:lang w:eastAsia="zh-CN"/>
        </w:rPr>
        <w:t xml:space="preserve"> considered</w:t>
      </w:r>
      <w:r w:rsidRPr="00EE6124">
        <w:rPr>
          <w:b/>
          <w:i/>
          <w:lang w:eastAsia="zh-CN"/>
        </w:rPr>
        <w:t xml:space="preserve"> </w:t>
      </w:r>
      <w:r>
        <w:rPr>
          <w:b/>
          <w:i/>
          <w:lang w:eastAsia="zh-CN"/>
        </w:rPr>
        <w:t>as a starting point</w:t>
      </w:r>
      <w:r w:rsidRPr="00EE6124">
        <w:rPr>
          <w:b/>
          <w:i/>
          <w:lang w:eastAsia="zh-CN"/>
        </w:rPr>
        <w:t xml:space="preserve">. </w:t>
      </w:r>
    </w:p>
    <w:p w14:paraId="4799D078" w14:textId="6093FAAD" w:rsidR="00A05EF4" w:rsidRPr="00332D8C" w:rsidRDefault="00A05EF4" w:rsidP="00A05EF4">
      <w:pPr>
        <w:jc w:val="center"/>
        <w:rPr>
          <w:b/>
          <w:bCs/>
          <w:lang w:eastAsia="zh-CN"/>
        </w:rPr>
      </w:pPr>
      <w:r w:rsidRPr="00332D8C">
        <w:rPr>
          <w:b/>
          <w:bCs/>
          <w:lang w:eastAsia="zh-CN"/>
        </w:rPr>
        <w:t xml:space="preserve">Table </w:t>
      </w:r>
      <w:r w:rsidR="00136BB1">
        <w:rPr>
          <w:b/>
          <w:bCs/>
          <w:lang w:eastAsia="zh-CN"/>
        </w:rPr>
        <w:t>2</w:t>
      </w:r>
      <w:r w:rsidRPr="00332D8C">
        <w:rPr>
          <w:b/>
          <w:bCs/>
          <w:lang w:eastAsia="zh-CN"/>
        </w:rPr>
        <w:t xml:space="preserve">: Potential number of CSI-RS ports, configurations of </w:t>
      </w:r>
      <m:oMath>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bCs/>
                    <w:i/>
                    <w:lang w:eastAsia="zh-CN"/>
                  </w:rPr>
                </m:ctrlPr>
              </m:sSubPr>
              <m:e>
                <m:r>
                  <m:rPr>
                    <m:sty m:val="bi"/>
                  </m:rPr>
                  <w:rPr>
                    <w:rFonts w:ascii="Cambria Math"/>
                    <w:lang w:eastAsia="zh-CN"/>
                  </w:rPr>
                  <m:t>N</m:t>
                </m:r>
              </m:e>
              <m:sub>
                <m:r>
                  <m:rPr>
                    <m:sty m:val="bi"/>
                  </m:rPr>
                  <w:rPr>
                    <w:rFonts w:ascii="Cambria Math"/>
                    <w:lang w:eastAsia="zh-CN"/>
                  </w:rPr>
                  <m:t>2</m:t>
                </m:r>
              </m:sub>
            </m:sSub>
          </m:e>
        </m:d>
        <m:r>
          <m:rPr>
            <m:sty m:val="bi"/>
          </m:rPr>
          <w:rPr>
            <w:rFonts w:ascii="Cambria Math" w:hAnsi="Cambria Math"/>
            <w:lang w:eastAsia="zh-CN"/>
          </w:rPr>
          <m:t xml:space="preserve"> </m:t>
        </m:r>
      </m:oMath>
      <w:r w:rsidRPr="00332D8C">
        <w:rPr>
          <w:b/>
          <w:bCs/>
          <w:lang w:eastAsia="zh-CN"/>
        </w:rPr>
        <w:t xml:space="preserve">and </w:t>
      </w:r>
      <m:oMath>
        <m:d>
          <m:dPr>
            <m:ctrlPr>
              <w:rPr>
                <w:rFonts w:ascii="Cambria Math" w:hAnsi="Cambria Math"/>
                <w:b/>
                <w:bCs/>
                <w:lang w:eastAsia="zh-CN"/>
              </w:rPr>
            </m:ctrlPr>
          </m:dPr>
          <m:e>
            <m:sSub>
              <m:sSubPr>
                <m:ctrlPr>
                  <w:rPr>
                    <w:rFonts w:ascii="Cambria Math" w:hAnsi="Cambria Math"/>
                    <w:b/>
                    <w:bCs/>
                    <w:lang w:eastAsia="zh-CN"/>
                  </w:rPr>
                </m:ctrlPr>
              </m:sSubPr>
              <m:e>
                <m:r>
                  <m:rPr>
                    <m:sty m:val="bi"/>
                  </m:rPr>
                  <w:rPr>
                    <w:rFonts w:ascii="Cambria Math"/>
                    <w:lang w:eastAsia="zh-CN"/>
                  </w:rPr>
                  <m:t>O</m:t>
                </m:r>
              </m:e>
              <m:sub>
                <m:r>
                  <m:rPr>
                    <m:sty m:val="b"/>
                  </m:rPr>
                  <w:rPr>
                    <w:rFonts w:ascii="Cambria Math"/>
                    <w:lang w:eastAsia="zh-CN"/>
                  </w:rPr>
                  <m:t>1</m:t>
                </m:r>
              </m:sub>
            </m:sSub>
            <m:r>
              <m:rPr>
                <m:sty m:val="b"/>
              </m:rPr>
              <w:rPr>
                <w:rFonts w:ascii="Cambria Math"/>
                <w:lang w:eastAsia="zh-CN"/>
              </w:rPr>
              <m:t>,</m:t>
            </m:r>
            <m:sSub>
              <m:sSubPr>
                <m:ctrlPr>
                  <w:rPr>
                    <w:rFonts w:ascii="Cambria Math" w:hAnsi="Cambria Math"/>
                    <w:b/>
                    <w:bCs/>
                    <w:lang w:eastAsia="zh-CN"/>
                  </w:rPr>
                </m:ctrlPr>
              </m:sSubPr>
              <m:e>
                <m:r>
                  <m:rPr>
                    <m:sty m:val="bi"/>
                  </m:rPr>
                  <w:rPr>
                    <w:rFonts w:ascii="Cambria Math"/>
                    <w:lang w:eastAsia="zh-CN"/>
                  </w:rPr>
                  <m:t>O</m:t>
                </m:r>
              </m:e>
              <m:sub>
                <m:r>
                  <m:rPr>
                    <m:sty m:val="b"/>
                  </m:rPr>
                  <w:rPr>
                    <w:rFonts w:ascii="Cambria Math"/>
                    <w:lang w:eastAsia="zh-CN"/>
                  </w:rPr>
                  <m:t>2</m:t>
                </m:r>
              </m:sub>
            </m:sSub>
          </m:e>
        </m:d>
      </m:oMath>
    </w:p>
    <w:p w14:paraId="72DF72B1" w14:textId="068F4D1A" w:rsidR="00A05EF4" w:rsidRPr="00332D8C" w:rsidRDefault="00A05EF4" w:rsidP="00A05EF4">
      <w:pPr>
        <w:jc w:val="center"/>
        <w:rPr>
          <w:b/>
          <w:bCs/>
          <w:lang w:eastAsia="zh-CN"/>
        </w:rPr>
      </w:pPr>
      <w:r w:rsidRPr="00332D8C">
        <w:rPr>
          <w:rFonts w:hint="eastAsia"/>
          <w:b/>
          <w:bCs/>
          <w:lang w:eastAsia="zh-CN"/>
        </w:rPr>
        <w:t>wh</w:t>
      </w:r>
      <w:r w:rsidRPr="00332D8C">
        <w:rPr>
          <w:b/>
          <w:bCs/>
          <w:lang w:eastAsia="zh-CN"/>
        </w:rPr>
        <w:t xml:space="preserve">en  </w:t>
      </w:r>
      <m:oMath>
        <m:r>
          <m:rPr>
            <m:sty m:val="b"/>
          </m:rPr>
          <w:rPr>
            <w:rFonts w:ascii="Cambria Math" w:hAnsi="Cambria Math"/>
            <w:lang w:eastAsia="zh-CN"/>
          </w:rPr>
          <m:t>32</m:t>
        </m:r>
      </m:oMath>
      <w:r w:rsidR="008B4D14" w:rsidRPr="00EA1FE5">
        <w:rPr>
          <w:rFonts w:hint="eastAsia"/>
          <w:b/>
          <w:bCs/>
          <w:lang w:eastAsia="zh-CN"/>
        </w:rPr>
        <w:t xml:space="preserve"> </w:t>
      </w:r>
      <w:r w:rsidR="008B4D14">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p>
    <w:tbl>
      <w:tblPr>
        <w:tblW w:w="0" w:type="auto"/>
        <w:jc w:val="center"/>
        <w:tblLook w:val="0000" w:firstRow="0" w:lastRow="0" w:firstColumn="0" w:lastColumn="0" w:noHBand="0" w:noVBand="0"/>
      </w:tblPr>
      <w:tblGrid>
        <w:gridCol w:w="2729"/>
        <w:gridCol w:w="2268"/>
        <w:gridCol w:w="2268"/>
      </w:tblGrid>
      <w:tr w:rsidR="00A05EF4" w:rsidRPr="0048482F" w14:paraId="78D62F8E" w14:textId="77777777" w:rsidTr="00E63FE7">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13FEE1C"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 xml:space="preserve">Number of </w:t>
            </w:r>
          </w:p>
          <w:p w14:paraId="0C9E5AC0" w14:textId="790FA0B9"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 xml:space="preserve">CSI-RS antenna ports, </w:t>
            </w:r>
            <m:oMath>
              <m:sSub>
                <m:sSubPr>
                  <m:ctrlPr>
                    <w:rPr>
                      <w:rFonts w:ascii="Cambria Math" w:hAnsi="Cambria Math"/>
                      <w:b/>
                      <w:bCs/>
                      <w:i/>
                      <w:iCs/>
                      <w:color w:val="000000"/>
                      <w:sz w:val="20"/>
                    </w:rPr>
                  </m:ctrlPr>
                </m:sSubPr>
                <m:e>
                  <m:r>
                    <m:rPr>
                      <m:sty m:val="bi"/>
                    </m:rPr>
                    <w:rPr>
                      <w:rFonts w:ascii="Cambria Math" w:hAnsi="Cambria Math"/>
                      <w:color w:val="000000"/>
                      <w:sz w:val="20"/>
                    </w:rPr>
                    <m:t>P</m:t>
                  </m:r>
                </m:e>
                <m:sub>
                  <m:r>
                    <m:rPr>
                      <m:nor/>
                    </m:rPr>
                    <w:rPr>
                      <w:rFonts w:ascii="Times New Roman" w:hAnsi="Times New Roman"/>
                      <w:b/>
                      <w:bCs/>
                      <w:i/>
                      <w:iCs/>
                      <w:color w:val="000000"/>
                      <w:sz w:val="20"/>
                    </w:rPr>
                    <m:t>CSI-RS</m:t>
                  </m:r>
                </m:sub>
              </m:sSub>
            </m:oMath>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20C4288" w14:textId="3DBB6E4A" w:rsidR="00A05EF4" w:rsidRPr="00A05EF4" w:rsidRDefault="00CB10E5" w:rsidP="00E63FE7">
            <w:pPr>
              <w:pStyle w:val="TAC"/>
              <w:rPr>
                <w:rFonts w:ascii="Times New Roman" w:hAnsi="Times New Roman"/>
                <w:b/>
                <w:bCs/>
                <w:i/>
                <w:iCs/>
                <w:color w:val="000000"/>
                <w:sz w:val="20"/>
              </w:rPr>
            </w:pPr>
            <m:oMathPara>
              <m:oMath>
                <m:d>
                  <m:dPr>
                    <m:ctrlPr>
                      <w:rPr>
                        <w:rFonts w:ascii="Cambria Math" w:hAnsi="Cambria Math"/>
                        <w:b/>
                        <w:bCs/>
                        <w:i/>
                        <w:iCs/>
                        <w:color w:val="000000"/>
                        <w:sz w:val="20"/>
                      </w:rPr>
                    </m:ctrlPr>
                  </m:dPr>
                  <m:e>
                    <m:sSub>
                      <m:sSubPr>
                        <m:ctrlPr>
                          <w:rPr>
                            <w:rFonts w:ascii="Cambria Math" w:hAnsi="Cambria Math"/>
                            <w:b/>
                            <w:bCs/>
                            <w:i/>
                            <w:iCs/>
                            <w:color w:val="000000"/>
                            <w:sz w:val="20"/>
                          </w:rPr>
                        </m:ctrlPr>
                      </m:sSubPr>
                      <m:e>
                        <m:r>
                          <m:rPr>
                            <m:sty m:val="bi"/>
                          </m:rPr>
                          <w:rPr>
                            <w:rFonts w:ascii="Cambria Math" w:hAnsi="Cambria Math"/>
                            <w:color w:val="000000"/>
                            <w:sz w:val="20"/>
                          </w:rPr>
                          <m:t>N</m:t>
                        </m:r>
                      </m:e>
                      <m:sub>
                        <m:r>
                          <m:rPr>
                            <m:sty m:val="bi"/>
                          </m:rPr>
                          <w:rPr>
                            <w:rFonts w:ascii="Cambria Math" w:hAnsi="Cambria Math"/>
                            <w:color w:val="000000"/>
                            <w:sz w:val="20"/>
                          </w:rPr>
                          <m:t>1</m:t>
                        </m:r>
                      </m:sub>
                    </m:sSub>
                    <m:r>
                      <m:rPr>
                        <m:sty m:val="bi"/>
                      </m:rPr>
                      <w:rPr>
                        <w:rFonts w:ascii="Cambria Math" w:hAnsi="Cambria Math"/>
                        <w:color w:val="000000"/>
                        <w:sz w:val="20"/>
                      </w:rPr>
                      <m:t>,</m:t>
                    </m:r>
                    <m:sSub>
                      <m:sSubPr>
                        <m:ctrlPr>
                          <w:rPr>
                            <w:rFonts w:ascii="Cambria Math" w:hAnsi="Cambria Math"/>
                            <w:b/>
                            <w:bCs/>
                            <w:i/>
                            <w:iCs/>
                            <w:color w:val="000000"/>
                            <w:sz w:val="20"/>
                          </w:rPr>
                        </m:ctrlPr>
                      </m:sSubPr>
                      <m:e>
                        <m:r>
                          <m:rPr>
                            <m:sty m:val="bi"/>
                          </m:rPr>
                          <w:rPr>
                            <w:rFonts w:ascii="Cambria Math" w:hAnsi="Cambria Math"/>
                            <w:color w:val="000000"/>
                            <w:sz w:val="20"/>
                          </w:rPr>
                          <m:t>N</m:t>
                        </m:r>
                      </m:e>
                      <m:sub>
                        <m:r>
                          <m:rPr>
                            <m:sty m:val="bi"/>
                          </m:rPr>
                          <w:rPr>
                            <w:rFonts w:ascii="Cambria Math" w:hAnsi="Cambria Math"/>
                            <w:color w:val="000000"/>
                            <w:sz w:val="20"/>
                          </w:rPr>
                          <m:t>2</m:t>
                        </m:r>
                      </m:sub>
                    </m:sSub>
                  </m:e>
                </m:d>
              </m:oMath>
            </m:oMathPara>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B612507" w14:textId="74386CBE" w:rsidR="00A05EF4" w:rsidRPr="00A05EF4" w:rsidRDefault="00CB10E5" w:rsidP="00E63FE7">
            <w:pPr>
              <w:pStyle w:val="TAC"/>
              <w:rPr>
                <w:rFonts w:ascii="Times New Roman" w:hAnsi="Times New Roman"/>
                <w:b/>
                <w:bCs/>
                <w:i/>
                <w:iCs/>
                <w:color w:val="000000"/>
                <w:sz w:val="20"/>
              </w:rPr>
            </w:pPr>
            <m:oMathPara>
              <m:oMath>
                <m:d>
                  <m:dPr>
                    <m:ctrlPr>
                      <w:rPr>
                        <w:rFonts w:ascii="Cambria Math" w:hAnsi="Cambria Math"/>
                        <w:b/>
                        <w:bCs/>
                        <w:i/>
                        <w:iCs/>
                        <w:color w:val="000000"/>
                        <w:sz w:val="20"/>
                      </w:rPr>
                    </m:ctrlPr>
                  </m:dPr>
                  <m:e>
                    <m:sSub>
                      <m:sSubPr>
                        <m:ctrlPr>
                          <w:rPr>
                            <w:rFonts w:ascii="Cambria Math" w:hAnsi="Cambria Math"/>
                            <w:b/>
                            <w:bCs/>
                            <w:i/>
                            <w:iCs/>
                            <w:color w:val="000000"/>
                            <w:sz w:val="20"/>
                          </w:rPr>
                        </m:ctrlPr>
                      </m:sSubPr>
                      <m:e>
                        <m:r>
                          <m:rPr>
                            <m:sty m:val="bi"/>
                          </m:rPr>
                          <w:rPr>
                            <w:rFonts w:ascii="Cambria Math" w:hAnsi="Cambria Math"/>
                            <w:color w:val="000000"/>
                            <w:sz w:val="20"/>
                          </w:rPr>
                          <m:t>O</m:t>
                        </m:r>
                      </m:e>
                      <m:sub>
                        <m:r>
                          <m:rPr>
                            <m:sty m:val="bi"/>
                          </m:rPr>
                          <w:rPr>
                            <w:rFonts w:ascii="Cambria Math" w:hAnsi="Cambria Math"/>
                            <w:color w:val="000000"/>
                            <w:sz w:val="20"/>
                          </w:rPr>
                          <m:t>1</m:t>
                        </m:r>
                      </m:sub>
                    </m:sSub>
                    <m:r>
                      <m:rPr>
                        <m:sty m:val="bi"/>
                      </m:rPr>
                      <w:rPr>
                        <w:rFonts w:ascii="Cambria Math" w:hAnsi="Cambria Math"/>
                        <w:color w:val="000000"/>
                        <w:sz w:val="20"/>
                      </w:rPr>
                      <m:t>,</m:t>
                    </m:r>
                    <m:sSub>
                      <m:sSubPr>
                        <m:ctrlPr>
                          <w:rPr>
                            <w:rFonts w:ascii="Cambria Math" w:hAnsi="Cambria Math"/>
                            <w:b/>
                            <w:bCs/>
                            <w:i/>
                            <w:iCs/>
                            <w:color w:val="000000"/>
                            <w:sz w:val="20"/>
                          </w:rPr>
                        </m:ctrlPr>
                      </m:sSubPr>
                      <m:e>
                        <m:r>
                          <m:rPr>
                            <m:sty m:val="bi"/>
                          </m:rPr>
                          <w:rPr>
                            <w:rFonts w:ascii="Cambria Math" w:hAnsi="Cambria Math"/>
                            <w:color w:val="000000"/>
                            <w:sz w:val="20"/>
                          </w:rPr>
                          <m:t>O</m:t>
                        </m:r>
                      </m:e>
                      <m:sub>
                        <m:r>
                          <m:rPr>
                            <m:sty m:val="bi"/>
                          </m:rPr>
                          <w:rPr>
                            <w:rFonts w:ascii="Cambria Math" w:hAnsi="Cambria Math"/>
                            <w:color w:val="000000"/>
                            <w:sz w:val="20"/>
                          </w:rPr>
                          <m:t>2</m:t>
                        </m:r>
                      </m:sub>
                    </m:sSub>
                  </m:e>
                </m:d>
              </m:oMath>
            </m:oMathPara>
          </w:p>
        </w:tc>
      </w:tr>
      <w:tr w:rsidR="00A05EF4" w:rsidRPr="0048482F" w14:paraId="34348DEC" w14:textId="77777777" w:rsidTr="00E63FE7">
        <w:trPr>
          <w:cantSplit/>
          <w:trHeight w:val="37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BEB5102" w14:textId="77777777" w:rsidR="00A05EF4" w:rsidRPr="00A05EF4" w:rsidRDefault="00A05EF4" w:rsidP="00E63FE7">
            <w:pPr>
              <w:pStyle w:val="TAC"/>
              <w:rPr>
                <w:rFonts w:ascii="Times New Roman" w:hAnsi="Times New Roman"/>
                <w:b/>
                <w:bCs/>
                <w:i/>
                <w:iCs/>
                <w:color w:val="000000"/>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1D8FAA0C" w14:textId="77777777" w:rsidR="00A05EF4" w:rsidRPr="00A05EF4" w:rsidRDefault="00A05EF4" w:rsidP="00E63FE7">
            <w:pPr>
              <w:pStyle w:val="TAC"/>
              <w:rPr>
                <w:rFonts w:ascii="Times New Roman" w:hAnsi="Times New Roman"/>
                <w:b/>
                <w:bCs/>
                <w:i/>
                <w:iCs/>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B7B4C8D" w14:textId="77777777" w:rsidR="00A05EF4" w:rsidRPr="00A05EF4" w:rsidRDefault="00A05EF4" w:rsidP="00E63FE7">
            <w:pPr>
              <w:pStyle w:val="TAC"/>
              <w:rPr>
                <w:rFonts w:ascii="Times New Roman" w:hAnsi="Times New Roman"/>
                <w:b/>
                <w:bCs/>
                <w:i/>
                <w:iCs/>
                <w:color w:val="000000"/>
                <w:sz w:val="20"/>
              </w:rPr>
            </w:pPr>
          </w:p>
        </w:tc>
      </w:tr>
      <w:tr w:rsidR="00A05EF4" w:rsidRPr="004253A1" w14:paraId="29646FBF" w14:textId="77777777" w:rsidTr="00E63FE7">
        <w:trPr>
          <w:cantSplit/>
          <w:jc w:val="center"/>
        </w:trPr>
        <w:tc>
          <w:tcPr>
            <w:tcW w:w="0" w:type="auto"/>
            <w:vMerge w:val="restart"/>
            <w:tcBorders>
              <w:left w:val="single" w:sz="4" w:space="0" w:color="auto"/>
              <w:right w:val="single" w:sz="4" w:space="0" w:color="auto"/>
            </w:tcBorders>
            <w:vAlign w:val="center"/>
          </w:tcPr>
          <w:p w14:paraId="5F356243"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48</w:t>
            </w:r>
          </w:p>
        </w:tc>
        <w:tc>
          <w:tcPr>
            <w:tcW w:w="2268" w:type="dxa"/>
            <w:tcBorders>
              <w:top w:val="single" w:sz="4" w:space="0" w:color="auto"/>
              <w:left w:val="nil"/>
              <w:bottom w:val="single" w:sz="4" w:space="0" w:color="auto"/>
              <w:right w:val="single" w:sz="4" w:space="0" w:color="auto"/>
            </w:tcBorders>
          </w:tcPr>
          <w:p w14:paraId="1E0781C7"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(8,3)</w:t>
            </w:r>
          </w:p>
        </w:tc>
        <w:tc>
          <w:tcPr>
            <w:tcW w:w="2268" w:type="dxa"/>
            <w:tcBorders>
              <w:top w:val="single" w:sz="4" w:space="0" w:color="auto"/>
              <w:left w:val="nil"/>
              <w:bottom w:val="single" w:sz="4" w:space="0" w:color="auto"/>
              <w:right w:val="single" w:sz="4" w:space="0" w:color="auto"/>
            </w:tcBorders>
          </w:tcPr>
          <w:p w14:paraId="210A762D"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7ADDC226" w14:textId="77777777" w:rsidTr="00E63FE7">
        <w:trPr>
          <w:cantSplit/>
          <w:jc w:val="center"/>
        </w:trPr>
        <w:tc>
          <w:tcPr>
            <w:tcW w:w="0" w:type="auto"/>
            <w:vMerge/>
            <w:tcBorders>
              <w:left w:val="single" w:sz="4" w:space="0" w:color="auto"/>
              <w:right w:val="single" w:sz="4" w:space="0" w:color="auto"/>
            </w:tcBorders>
            <w:vAlign w:val="center"/>
          </w:tcPr>
          <w:p w14:paraId="0D1FAC3C"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131F35F8"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(6,4)</w:t>
            </w:r>
          </w:p>
        </w:tc>
        <w:tc>
          <w:tcPr>
            <w:tcW w:w="2268" w:type="dxa"/>
            <w:tcBorders>
              <w:top w:val="single" w:sz="4" w:space="0" w:color="auto"/>
              <w:left w:val="nil"/>
              <w:bottom w:val="single" w:sz="4" w:space="0" w:color="auto"/>
              <w:right w:val="single" w:sz="4" w:space="0" w:color="auto"/>
            </w:tcBorders>
          </w:tcPr>
          <w:p w14:paraId="2F66191A"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716C65FF"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286E257D"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24A105A7"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(12,2)</w:t>
            </w:r>
          </w:p>
        </w:tc>
        <w:tc>
          <w:tcPr>
            <w:tcW w:w="2268" w:type="dxa"/>
            <w:tcBorders>
              <w:top w:val="single" w:sz="4" w:space="0" w:color="auto"/>
              <w:left w:val="nil"/>
              <w:bottom w:val="single" w:sz="4" w:space="0" w:color="auto"/>
              <w:right w:val="single" w:sz="4" w:space="0" w:color="auto"/>
            </w:tcBorders>
          </w:tcPr>
          <w:p w14:paraId="506297F5"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7970E6" w14:paraId="7B3AA342" w14:textId="77777777" w:rsidTr="00E63FE7">
        <w:trPr>
          <w:cantSplit/>
          <w:jc w:val="center"/>
        </w:trPr>
        <w:tc>
          <w:tcPr>
            <w:tcW w:w="0" w:type="auto"/>
            <w:vMerge w:val="restart"/>
            <w:tcBorders>
              <w:top w:val="single" w:sz="4" w:space="0" w:color="auto"/>
              <w:left w:val="single" w:sz="4" w:space="0" w:color="auto"/>
              <w:right w:val="single" w:sz="4" w:space="0" w:color="auto"/>
            </w:tcBorders>
            <w:vAlign w:val="center"/>
          </w:tcPr>
          <w:p w14:paraId="6691D93A"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64</w:t>
            </w:r>
          </w:p>
        </w:tc>
        <w:tc>
          <w:tcPr>
            <w:tcW w:w="2268" w:type="dxa"/>
            <w:tcBorders>
              <w:top w:val="single" w:sz="4" w:space="0" w:color="auto"/>
              <w:left w:val="nil"/>
              <w:bottom w:val="single" w:sz="4" w:space="0" w:color="auto"/>
              <w:right w:val="single" w:sz="4" w:space="0" w:color="auto"/>
            </w:tcBorders>
          </w:tcPr>
          <w:p w14:paraId="04476E00"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(8,4)</w:t>
            </w:r>
          </w:p>
        </w:tc>
        <w:tc>
          <w:tcPr>
            <w:tcW w:w="2268" w:type="dxa"/>
            <w:tcBorders>
              <w:top w:val="single" w:sz="4" w:space="0" w:color="auto"/>
              <w:left w:val="nil"/>
              <w:bottom w:val="single" w:sz="4" w:space="0" w:color="auto"/>
              <w:right w:val="single" w:sz="4" w:space="0" w:color="auto"/>
            </w:tcBorders>
          </w:tcPr>
          <w:p w14:paraId="4353A701"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7970E6" w14:paraId="7802D32F" w14:textId="77777777" w:rsidTr="00E63FE7">
        <w:trPr>
          <w:cantSplit/>
          <w:jc w:val="center"/>
        </w:trPr>
        <w:tc>
          <w:tcPr>
            <w:tcW w:w="0" w:type="auto"/>
            <w:vMerge/>
            <w:tcBorders>
              <w:left w:val="single" w:sz="4" w:space="0" w:color="auto"/>
              <w:right w:val="single" w:sz="4" w:space="0" w:color="auto"/>
            </w:tcBorders>
            <w:vAlign w:val="center"/>
          </w:tcPr>
          <w:p w14:paraId="13960946"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7DEE844A"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(16,2)</w:t>
            </w:r>
          </w:p>
        </w:tc>
        <w:tc>
          <w:tcPr>
            <w:tcW w:w="2268" w:type="dxa"/>
            <w:tcBorders>
              <w:top w:val="single" w:sz="4" w:space="0" w:color="auto"/>
              <w:left w:val="nil"/>
              <w:bottom w:val="single" w:sz="4" w:space="0" w:color="auto"/>
              <w:right w:val="single" w:sz="4" w:space="0" w:color="auto"/>
            </w:tcBorders>
          </w:tcPr>
          <w:p w14:paraId="4255FE1F"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CF6DB3" w14:paraId="12CFAC14"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1F6CAFCE"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27A143E2"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(32,1)</w:t>
            </w:r>
          </w:p>
        </w:tc>
        <w:tc>
          <w:tcPr>
            <w:tcW w:w="2268" w:type="dxa"/>
            <w:tcBorders>
              <w:top w:val="single" w:sz="4" w:space="0" w:color="auto"/>
              <w:left w:val="nil"/>
              <w:bottom w:val="single" w:sz="4" w:space="0" w:color="auto"/>
              <w:right w:val="single" w:sz="4" w:space="0" w:color="auto"/>
            </w:tcBorders>
          </w:tcPr>
          <w:p w14:paraId="70B60AF7"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(4,1)</w:t>
            </w:r>
          </w:p>
        </w:tc>
      </w:tr>
      <w:tr w:rsidR="00A05EF4" w:rsidRPr="004253A1" w14:paraId="47CF3C47" w14:textId="77777777" w:rsidTr="00E63FE7">
        <w:trPr>
          <w:cantSplit/>
          <w:jc w:val="center"/>
        </w:trPr>
        <w:tc>
          <w:tcPr>
            <w:tcW w:w="0" w:type="auto"/>
            <w:vMerge w:val="restart"/>
            <w:tcBorders>
              <w:left w:val="single" w:sz="4" w:space="0" w:color="auto"/>
              <w:right w:val="single" w:sz="4" w:space="0" w:color="auto"/>
            </w:tcBorders>
            <w:vAlign w:val="center"/>
          </w:tcPr>
          <w:p w14:paraId="440948F7"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96</w:t>
            </w:r>
          </w:p>
        </w:tc>
        <w:tc>
          <w:tcPr>
            <w:tcW w:w="2268" w:type="dxa"/>
            <w:tcBorders>
              <w:top w:val="single" w:sz="4" w:space="0" w:color="auto"/>
              <w:left w:val="nil"/>
              <w:bottom w:val="single" w:sz="4" w:space="0" w:color="auto"/>
              <w:right w:val="single" w:sz="4" w:space="0" w:color="auto"/>
            </w:tcBorders>
          </w:tcPr>
          <w:p w14:paraId="3341136F"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(8,6)</w:t>
            </w:r>
          </w:p>
        </w:tc>
        <w:tc>
          <w:tcPr>
            <w:tcW w:w="2268" w:type="dxa"/>
            <w:tcBorders>
              <w:top w:val="single" w:sz="4" w:space="0" w:color="auto"/>
              <w:left w:val="nil"/>
              <w:bottom w:val="single" w:sz="4" w:space="0" w:color="auto"/>
              <w:right w:val="single" w:sz="4" w:space="0" w:color="auto"/>
            </w:tcBorders>
          </w:tcPr>
          <w:p w14:paraId="62934BC9"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308C1014" w14:textId="77777777" w:rsidTr="00E63FE7">
        <w:trPr>
          <w:cantSplit/>
          <w:jc w:val="center"/>
        </w:trPr>
        <w:tc>
          <w:tcPr>
            <w:tcW w:w="0" w:type="auto"/>
            <w:vMerge/>
            <w:tcBorders>
              <w:left w:val="single" w:sz="4" w:space="0" w:color="auto"/>
              <w:right w:val="single" w:sz="4" w:space="0" w:color="auto"/>
            </w:tcBorders>
            <w:vAlign w:val="center"/>
          </w:tcPr>
          <w:p w14:paraId="74485CF6"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17233C29"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(12,4)</w:t>
            </w:r>
          </w:p>
        </w:tc>
        <w:tc>
          <w:tcPr>
            <w:tcW w:w="2268" w:type="dxa"/>
            <w:tcBorders>
              <w:top w:val="single" w:sz="4" w:space="0" w:color="auto"/>
              <w:left w:val="nil"/>
              <w:bottom w:val="single" w:sz="4" w:space="0" w:color="auto"/>
              <w:right w:val="single" w:sz="4" w:space="0" w:color="auto"/>
            </w:tcBorders>
          </w:tcPr>
          <w:p w14:paraId="3DC7AEDC"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1B637BDC" w14:textId="77777777" w:rsidTr="00E63FE7">
        <w:trPr>
          <w:cantSplit/>
          <w:jc w:val="center"/>
        </w:trPr>
        <w:tc>
          <w:tcPr>
            <w:tcW w:w="0" w:type="auto"/>
            <w:vMerge/>
            <w:tcBorders>
              <w:left w:val="single" w:sz="4" w:space="0" w:color="auto"/>
              <w:right w:val="single" w:sz="4" w:space="0" w:color="auto"/>
            </w:tcBorders>
            <w:vAlign w:val="center"/>
          </w:tcPr>
          <w:p w14:paraId="0851A729"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3F8685D8"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(16,3)</w:t>
            </w:r>
          </w:p>
        </w:tc>
        <w:tc>
          <w:tcPr>
            <w:tcW w:w="2268" w:type="dxa"/>
            <w:tcBorders>
              <w:top w:val="single" w:sz="4" w:space="0" w:color="auto"/>
              <w:left w:val="nil"/>
              <w:bottom w:val="single" w:sz="4" w:space="0" w:color="auto"/>
              <w:right w:val="single" w:sz="4" w:space="0" w:color="auto"/>
            </w:tcBorders>
          </w:tcPr>
          <w:p w14:paraId="26C980EB"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7CBAD1B1" w14:textId="77777777" w:rsidTr="00E63FE7">
        <w:trPr>
          <w:cantSplit/>
          <w:jc w:val="center"/>
        </w:trPr>
        <w:tc>
          <w:tcPr>
            <w:tcW w:w="0" w:type="auto"/>
            <w:vMerge/>
            <w:tcBorders>
              <w:left w:val="single" w:sz="4" w:space="0" w:color="auto"/>
              <w:right w:val="single" w:sz="4" w:space="0" w:color="auto"/>
            </w:tcBorders>
            <w:vAlign w:val="center"/>
          </w:tcPr>
          <w:p w14:paraId="52935B25"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7A1C8B6E" w14:textId="77777777" w:rsidR="00A05EF4" w:rsidRPr="00A05EF4" w:rsidRDefault="00A05EF4" w:rsidP="00E63FE7">
            <w:pPr>
              <w:pStyle w:val="TAC"/>
              <w:rPr>
                <w:rFonts w:ascii="Times New Roman" w:hAnsi="Times New Roman"/>
                <w:b/>
                <w:bCs/>
                <w:i/>
                <w:iCs/>
                <w:color w:val="000000"/>
                <w:sz w:val="20"/>
              </w:rPr>
            </w:pPr>
            <w:r w:rsidRPr="00A05EF4">
              <w:rPr>
                <w:rFonts w:ascii="Times New Roman" w:eastAsia="宋体" w:hAnsi="Times New Roman"/>
                <w:b/>
                <w:bCs/>
                <w:i/>
                <w:iCs/>
                <w:color w:val="000000"/>
                <w:sz w:val="20"/>
              </w:rPr>
              <w:t>（</w:t>
            </w:r>
            <w:r w:rsidRPr="00A05EF4">
              <w:rPr>
                <w:rFonts w:ascii="Times New Roman" w:hAnsi="Times New Roman"/>
                <w:b/>
                <w:bCs/>
                <w:i/>
                <w:iCs/>
                <w:color w:val="000000"/>
                <w:sz w:val="20"/>
              </w:rPr>
              <w:t>24,2</w:t>
            </w:r>
            <w:r w:rsidRPr="00A05EF4">
              <w:rPr>
                <w:rFonts w:ascii="Times New Roman" w:eastAsia="宋体" w:hAnsi="Times New Roman"/>
                <w:b/>
                <w:bCs/>
                <w:i/>
                <w:iCs/>
                <w:color w:val="000000"/>
                <w:sz w:val="20"/>
              </w:rPr>
              <w:t>）</w:t>
            </w:r>
          </w:p>
        </w:tc>
        <w:tc>
          <w:tcPr>
            <w:tcW w:w="2268" w:type="dxa"/>
            <w:tcBorders>
              <w:top w:val="single" w:sz="4" w:space="0" w:color="auto"/>
              <w:left w:val="nil"/>
              <w:bottom w:val="single" w:sz="4" w:space="0" w:color="auto"/>
              <w:right w:val="single" w:sz="4" w:space="0" w:color="auto"/>
            </w:tcBorders>
          </w:tcPr>
          <w:p w14:paraId="341DF7DE"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4253A1" w14:paraId="73B67E27"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260B6F89"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1FC2948B"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(48,1)</w:t>
            </w:r>
          </w:p>
        </w:tc>
        <w:tc>
          <w:tcPr>
            <w:tcW w:w="2268" w:type="dxa"/>
            <w:tcBorders>
              <w:top w:val="single" w:sz="4" w:space="0" w:color="auto"/>
              <w:left w:val="nil"/>
              <w:bottom w:val="single" w:sz="4" w:space="0" w:color="auto"/>
              <w:right w:val="single" w:sz="4" w:space="0" w:color="auto"/>
            </w:tcBorders>
          </w:tcPr>
          <w:p w14:paraId="06C94DB3"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(4,1)</w:t>
            </w:r>
          </w:p>
        </w:tc>
      </w:tr>
      <w:tr w:rsidR="00A05EF4" w:rsidRPr="007970E6" w14:paraId="56F0295F" w14:textId="77777777" w:rsidTr="00E63FE7">
        <w:trPr>
          <w:cantSplit/>
          <w:jc w:val="center"/>
        </w:trPr>
        <w:tc>
          <w:tcPr>
            <w:tcW w:w="0" w:type="auto"/>
            <w:vMerge w:val="restart"/>
            <w:tcBorders>
              <w:top w:val="single" w:sz="4" w:space="0" w:color="auto"/>
              <w:left w:val="single" w:sz="4" w:space="0" w:color="auto"/>
              <w:right w:val="single" w:sz="4" w:space="0" w:color="auto"/>
            </w:tcBorders>
            <w:vAlign w:val="center"/>
          </w:tcPr>
          <w:p w14:paraId="3B128BDD"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128</w:t>
            </w:r>
          </w:p>
        </w:tc>
        <w:tc>
          <w:tcPr>
            <w:tcW w:w="2268" w:type="dxa"/>
            <w:tcBorders>
              <w:top w:val="single" w:sz="4" w:space="0" w:color="auto"/>
              <w:left w:val="nil"/>
              <w:bottom w:val="single" w:sz="4" w:space="0" w:color="auto"/>
              <w:right w:val="single" w:sz="4" w:space="0" w:color="auto"/>
            </w:tcBorders>
          </w:tcPr>
          <w:p w14:paraId="518C7420"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(8,8)</w:t>
            </w:r>
          </w:p>
        </w:tc>
        <w:tc>
          <w:tcPr>
            <w:tcW w:w="2268" w:type="dxa"/>
            <w:tcBorders>
              <w:top w:val="single" w:sz="4" w:space="0" w:color="auto"/>
              <w:left w:val="nil"/>
              <w:bottom w:val="single" w:sz="4" w:space="0" w:color="auto"/>
              <w:right w:val="single" w:sz="4" w:space="0" w:color="auto"/>
            </w:tcBorders>
          </w:tcPr>
          <w:p w14:paraId="144FDD79"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7970E6" w14:paraId="6BB6A431" w14:textId="77777777" w:rsidTr="00E63FE7">
        <w:trPr>
          <w:cantSplit/>
          <w:jc w:val="center"/>
        </w:trPr>
        <w:tc>
          <w:tcPr>
            <w:tcW w:w="0" w:type="auto"/>
            <w:vMerge/>
            <w:tcBorders>
              <w:left w:val="single" w:sz="4" w:space="0" w:color="auto"/>
              <w:right w:val="single" w:sz="4" w:space="0" w:color="auto"/>
            </w:tcBorders>
            <w:vAlign w:val="center"/>
          </w:tcPr>
          <w:p w14:paraId="5670071D"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22CDC911"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(16,4)</w:t>
            </w:r>
          </w:p>
        </w:tc>
        <w:tc>
          <w:tcPr>
            <w:tcW w:w="2268" w:type="dxa"/>
            <w:tcBorders>
              <w:top w:val="single" w:sz="4" w:space="0" w:color="auto"/>
              <w:left w:val="nil"/>
              <w:bottom w:val="single" w:sz="4" w:space="0" w:color="auto"/>
              <w:right w:val="single" w:sz="4" w:space="0" w:color="auto"/>
            </w:tcBorders>
          </w:tcPr>
          <w:p w14:paraId="4BA7495F"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7970E6" w14:paraId="1F4D9EB8" w14:textId="77777777" w:rsidTr="00E63FE7">
        <w:trPr>
          <w:cantSplit/>
          <w:jc w:val="center"/>
        </w:trPr>
        <w:tc>
          <w:tcPr>
            <w:tcW w:w="0" w:type="auto"/>
            <w:vMerge/>
            <w:tcBorders>
              <w:left w:val="single" w:sz="4" w:space="0" w:color="auto"/>
              <w:right w:val="single" w:sz="4" w:space="0" w:color="auto"/>
            </w:tcBorders>
            <w:vAlign w:val="center"/>
          </w:tcPr>
          <w:p w14:paraId="58C5CE1B"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3780C7A3"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(32,2)</w:t>
            </w:r>
          </w:p>
        </w:tc>
        <w:tc>
          <w:tcPr>
            <w:tcW w:w="2268" w:type="dxa"/>
            <w:tcBorders>
              <w:top w:val="single" w:sz="4" w:space="0" w:color="auto"/>
              <w:left w:val="nil"/>
              <w:bottom w:val="single" w:sz="4" w:space="0" w:color="auto"/>
              <w:right w:val="single" w:sz="4" w:space="0" w:color="auto"/>
            </w:tcBorders>
          </w:tcPr>
          <w:p w14:paraId="62778C48"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(4,4)</w:t>
            </w:r>
          </w:p>
        </w:tc>
      </w:tr>
      <w:tr w:rsidR="00A05EF4" w:rsidRPr="007970E6" w14:paraId="6215340A"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7FCEB648" w14:textId="77777777" w:rsidR="00A05EF4" w:rsidRPr="00A05EF4" w:rsidRDefault="00A05EF4"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3833E643"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(64,1)</w:t>
            </w:r>
          </w:p>
        </w:tc>
        <w:tc>
          <w:tcPr>
            <w:tcW w:w="2268" w:type="dxa"/>
            <w:tcBorders>
              <w:top w:val="single" w:sz="4" w:space="0" w:color="auto"/>
              <w:left w:val="nil"/>
              <w:bottom w:val="single" w:sz="4" w:space="0" w:color="auto"/>
              <w:right w:val="single" w:sz="4" w:space="0" w:color="auto"/>
            </w:tcBorders>
          </w:tcPr>
          <w:p w14:paraId="3A1566CA" w14:textId="77777777" w:rsidR="00A05EF4" w:rsidRPr="00A05EF4" w:rsidRDefault="00A05EF4" w:rsidP="00E63FE7">
            <w:pPr>
              <w:pStyle w:val="TAC"/>
              <w:rPr>
                <w:rFonts w:ascii="Times New Roman" w:hAnsi="Times New Roman"/>
                <w:b/>
                <w:bCs/>
                <w:i/>
                <w:iCs/>
                <w:color w:val="000000"/>
                <w:sz w:val="20"/>
              </w:rPr>
            </w:pPr>
            <w:r w:rsidRPr="00A05EF4">
              <w:rPr>
                <w:rFonts w:ascii="Times New Roman" w:hAnsi="Times New Roman"/>
                <w:b/>
                <w:bCs/>
                <w:i/>
                <w:iCs/>
                <w:color w:val="000000"/>
                <w:sz w:val="20"/>
              </w:rPr>
              <w:t>(4,1)</w:t>
            </w:r>
          </w:p>
        </w:tc>
      </w:tr>
    </w:tbl>
    <w:p w14:paraId="3A4CEE3B" w14:textId="77777777" w:rsidR="00367119" w:rsidRDefault="00367119" w:rsidP="00367119">
      <w:pPr>
        <w:rPr>
          <w:b/>
          <w:i/>
          <w:lang w:eastAsia="zh-CN"/>
        </w:rPr>
      </w:pPr>
      <w:r w:rsidRPr="00D90445">
        <w:rPr>
          <w:b/>
          <w:i/>
          <w:lang w:eastAsia="zh-CN"/>
        </w:rPr>
        <w:t xml:space="preserve">Proposal </w:t>
      </w:r>
      <w:r>
        <w:rPr>
          <w:b/>
          <w:i/>
          <w:lang w:eastAsia="zh-CN"/>
        </w:rPr>
        <w:t>3</w:t>
      </w:r>
      <w:r w:rsidRPr="00D90445">
        <w:rPr>
          <w:b/>
          <w:i/>
          <w:lang w:eastAsia="zh-CN"/>
        </w:rPr>
        <w:t>:</w:t>
      </w:r>
      <w:r>
        <w:rPr>
          <w:b/>
          <w:i/>
          <w:lang w:eastAsia="zh-CN"/>
        </w:rPr>
        <w:t xml:space="preserve"> CSI-RS </w:t>
      </w:r>
      <w:r>
        <w:rPr>
          <w:rFonts w:hint="eastAsia"/>
          <w:b/>
          <w:i/>
          <w:lang w:eastAsia="zh-CN"/>
        </w:rPr>
        <w:t>re</w:t>
      </w:r>
      <w:r>
        <w:rPr>
          <w:b/>
          <w:i/>
          <w:lang w:eastAsia="zh-CN"/>
        </w:rPr>
        <w:t>sources configuration enhancement, e.g., multiple adjacent CSI-RS resources with same subcarrier or OFDM symbols in time and/or frequency domain, should be supported to further improve system performance</w:t>
      </w:r>
      <w:r w:rsidRPr="00D90445">
        <w:rPr>
          <w:b/>
          <w:i/>
          <w:lang w:eastAsia="zh-CN"/>
        </w:rPr>
        <w:t>.</w:t>
      </w:r>
    </w:p>
    <w:p w14:paraId="3883A4CE" w14:textId="77777777" w:rsidR="00661A7D" w:rsidRDefault="00661A7D" w:rsidP="00661A7D">
      <w:pPr>
        <w:rPr>
          <w:b/>
          <w:i/>
          <w:lang w:eastAsia="zh-CN"/>
        </w:rPr>
      </w:pPr>
      <w:r w:rsidRPr="00D90445">
        <w:rPr>
          <w:b/>
          <w:i/>
          <w:lang w:eastAsia="zh-CN"/>
        </w:rPr>
        <w:lastRenderedPageBreak/>
        <w:t xml:space="preserve">Proposal </w:t>
      </w:r>
      <w:r>
        <w:rPr>
          <w:b/>
          <w:i/>
          <w:lang w:eastAsia="zh-CN"/>
        </w:rPr>
        <w:t>4</w:t>
      </w:r>
      <w:r w:rsidRPr="00D90445">
        <w:rPr>
          <w:b/>
          <w:i/>
          <w:lang w:eastAsia="zh-CN"/>
        </w:rPr>
        <w:t>:</w:t>
      </w:r>
      <w:r>
        <w:rPr>
          <w:b/>
          <w:i/>
          <w:lang w:eastAsia="zh-CN"/>
        </w:rPr>
        <w:t xml:space="preserve"> Type I single-</w:t>
      </w:r>
      <w:r>
        <w:rPr>
          <w:rFonts w:hint="eastAsia"/>
          <w:b/>
          <w:i/>
          <w:lang w:eastAsia="zh-CN"/>
        </w:rPr>
        <w:t>panel</w:t>
      </w:r>
      <w:r>
        <w:rPr>
          <w:b/>
          <w:i/>
          <w:lang w:eastAsia="zh-CN"/>
        </w:rPr>
        <w:t xml:space="preserve"> codebook </w:t>
      </w:r>
      <w:r>
        <w:rPr>
          <w:rFonts w:hint="eastAsia"/>
          <w:b/>
          <w:i/>
          <w:lang w:eastAsia="zh-CN"/>
        </w:rPr>
        <w:t>re</w:t>
      </w:r>
      <w:r>
        <w:rPr>
          <w:b/>
          <w:i/>
          <w:lang w:eastAsia="zh-CN"/>
        </w:rPr>
        <w:t xml:space="preserve">finement based on 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sidRPr="00B94FFC">
        <w:rPr>
          <w:b/>
          <w:i/>
          <w:lang w:eastAsia="zh-CN"/>
        </w:rPr>
        <w:t xml:space="preserve"> </w:t>
      </w:r>
      <w:r w:rsidRPr="00A82B78">
        <w:rPr>
          <w:b/>
          <w:i/>
          <w:lang w:eastAsia="zh-CN"/>
        </w:rPr>
        <w:t>could be considered as a starting point.</w:t>
      </w:r>
    </w:p>
    <w:p w14:paraId="172D55F8" w14:textId="77777777" w:rsidR="00661A7D" w:rsidRDefault="00661A7D" w:rsidP="00661A7D">
      <w:pPr>
        <w:rPr>
          <w:b/>
          <w:i/>
          <w:lang w:eastAsia="zh-CN"/>
        </w:rPr>
      </w:pPr>
      <w:r w:rsidRPr="00D90445">
        <w:rPr>
          <w:b/>
          <w:i/>
          <w:lang w:eastAsia="zh-CN"/>
        </w:rPr>
        <w:t xml:space="preserve">Proposal </w:t>
      </w:r>
      <w:r>
        <w:rPr>
          <w:b/>
          <w:i/>
          <w:lang w:eastAsia="zh-CN"/>
        </w:rPr>
        <w:t>5</w:t>
      </w:r>
      <w:r w:rsidRPr="00D90445">
        <w:rPr>
          <w:b/>
          <w:i/>
          <w:lang w:eastAsia="zh-CN"/>
        </w:rPr>
        <w:t>:</w:t>
      </w:r>
      <w:r>
        <w:rPr>
          <w:b/>
          <w:i/>
          <w:lang w:eastAsia="zh-CN"/>
        </w:rPr>
        <w:t xml:space="preserve"> For codebookmode = 2, </w:t>
      </w:r>
      <w:r>
        <w:rPr>
          <w:rFonts w:hint="eastAsia"/>
          <w:b/>
          <w:i/>
          <w:lang w:eastAsia="zh-CN"/>
        </w:rPr>
        <w:t>a</w:t>
      </w:r>
      <w:r>
        <w:rPr>
          <w:b/>
          <w:i/>
          <w:lang w:eastAsia="zh-CN"/>
        </w:rPr>
        <w:t xml:space="preserve"> beam group with L=8 beams could be considered to further improve system performance compared with a beam group with L=4 beams</w:t>
      </w:r>
      <w:r w:rsidRPr="00D90445">
        <w:rPr>
          <w:b/>
          <w:i/>
          <w:lang w:eastAsia="zh-CN"/>
        </w:rPr>
        <w:t>.</w:t>
      </w:r>
    </w:p>
    <w:p w14:paraId="0ED75734" w14:textId="77777777" w:rsidR="00661A7D" w:rsidRDefault="00661A7D" w:rsidP="00661A7D">
      <w:pPr>
        <w:rPr>
          <w:b/>
          <w:i/>
          <w:lang w:eastAsia="zh-CN"/>
        </w:rPr>
      </w:pPr>
      <w:r w:rsidRPr="00D90445">
        <w:rPr>
          <w:b/>
          <w:i/>
          <w:lang w:eastAsia="zh-CN"/>
        </w:rPr>
        <w:t xml:space="preserve">Proposal </w:t>
      </w:r>
      <w:r>
        <w:rPr>
          <w:b/>
          <w:i/>
          <w:lang w:eastAsia="zh-CN"/>
        </w:rPr>
        <w:t>6</w:t>
      </w:r>
      <w:r w:rsidRPr="00D90445">
        <w:rPr>
          <w:b/>
          <w:i/>
          <w:lang w:eastAsia="zh-CN"/>
        </w:rPr>
        <w:t>:</w:t>
      </w:r>
      <w:r>
        <w:rPr>
          <w:b/>
          <w:i/>
          <w:lang w:eastAsia="zh-CN"/>
        </w:rPr>
        <w:t xml:space="preserve"> Type I multi-</w:t>
      </w:r>
      <w:r>
        <w:rPr>
          <w:rFonts w:hint="eastAsia"/>
          <w:b/>
          <w:i/>
          <w:lang w:eastAsia="zh-CN"/>
        </w:rPr>
        <w:t>panel</w:t>
      </w:r>
      <w:r>
        <w:rPr>
          <w:b/>
          <w:i/>
          <w:lang w:eastAsia="zh-CN"/>
        </w:rPr>
        <w:t xml:space="preserve"> codebook </w:t>
      </w:r>
      <w:r>
        <w:rPr>
          <w:rFonts w:hint="eastAsia"/>
          <w:b/>
          <w:i/>
          <w:lang w:eastAsia="zh-CN"/>
        </w:rPr>
        <w:t>re</w:t>
      </w:r>
      <w:r>
        <w:rPr>
          <w:b/>
          <w:i/>
          <w:lang w:eastAsia="zh-CN"/>
        </w:rPr>
        <w:t xml:space="preserve">finement based on 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sidRPr="00B94FFC">
        <w:rPr>
          <w:b/>
          <w:i/>
          <w:lang w:eastAsia="zh-CN"/>
        </w:rPr>
        <w:t xml:space="preserve"> </w:t>
      </w:r>
      <w:r>
        <w:rPr>
          <w:b/>
          <w:i/>
          <w:lang w:eastAsia="zh-CN"/>
        </w:rPr>
        <w:t>could be considered</w:t>
      </w:r>
      <w:r w:rsidRPr="00934C62">
        <w:rPr>
          <w:b/>
          <w:i/>
          <w:lang w:eastAsia="zh-CN"/>
        </w:rPr>
        <w:t xml:space="preserve"> as a starting poin</w:t>
      </w:r>
      <w:r w:rsidRPr="00B94FFC">
        <w:rPr>
          <w:b/>
          <w:i/>
          <w:lang w:eastAsia="zh-CN"/>
        </w:rPr>
        <w:t>t</w:t>
      </w:r>
      <w:r>
        <w:rPr>
          <w:b/>
          <w:i/>
          <w:lang w:eastAsia="zh-CN"/>
        </w:rPr>
        <w:t xml:space="preserve">, while the number of panels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oMath>
      <w:r>
        <w:rPr>
          <w:rFonts w:hint="eastAsia"/>
          <w:i/>
          <w:lang w:eastAsia="zh-CN"/>
        </w:rPr>
        <w:t xml:space="preserve"> </w:t>
      </w:r>
      <w:r>
        <w:rPr>
          <w:b/>
          <w:i/>
          <w:lang w:eastAsia="zh-CN"/>
        </w:rPr>
        <w:t>is still set to 2 or 4</w:t>
      </w:r>
      <w:r w:rsidRPr="00B94FFC">
        <w:rPr>
          <w:b/>
          <w:i/>
          <w:lang w:eastAsia="zh-CN"/>
        </w:rPr>
        <w:t>.</w:t>
      </w:r>
    </w:p>
    <w:p w14:paraId="6441C389" w14:textId="75059BF0" w:rsidR="00661A7D" w:rsidRPr="00EE6124" w:rsidRDefault="00661A7D" w:rsidP="00661A7D">
      <w:pPr>
        <w:rPr>
          <w:b/>
          <w:i/>
          <w:lang w:eastAsia="zh-CN"/>
        </w:rPr>
      </w:pPr>
      <w:r w:rsidRPr="00D90445">
        <w:rPr>
          <w:b/>
          <w:i/>
          <w:lang w:eastAsia="zh-CN"/>
        </w:rPr>
        <w:t xml:space="preserve">Proposal </w:t>
      </w:r>
      <w:r>
        <w:rPr>
          <w:b/>
          <w:i/>
          <w:lang w:eastAsia="zh-CN"/>
        </w:rPr>
        <w:t>7</w:t>
      </w:r>
      <w:r w:rsidRPr="00D90445">
        <w:rPr>
          <w:b/>
          <w:i/>
          <w:lang w:eastAsia="zh-CN"/>
        </w:rPr>
        <w:t>:</w:t>
      </w:r>
      <w:r>
        <w:rPr>
          <w:b/>
          <w:i/>
          <w:lang w:eastAsia="zh-CN"/>
        </w:rPr>
        <w:t xml:space="preserve"> </w:t>
      </w:r>
      <w:r>
        <w:rPr>
          <w:rFonts w:hint="eastAsia"/>
          <w:b/>
          <w:i/>
          <w:lang w:eastAsia="zh-CN"/>
        </w:rPr>
        <w:t>When</w:t>
      </w:r>
      <w:r>
        <w:rPr>
          <w:b/>
          <w:i/>
          <w:lang w:eastAsia="zh-CN"/>
        </w:rPr>
        <w:t xml:space="preserve"> </w:t>
      </w:r>
      <m:oMath>
        <m:r>
          <m:rPr>
            <m:sty m:val="b"/>
          </m:rPr>
          <w:rPr>
            <w:rFonts w:ascii="Cambria Math" w:hAnsi="Cambria Math"/>
            <w:lang w:eastAsia="zh-CN"/>
          </w:rPr>
          <m:t>32</m:t>
        </m:r>
      </m:oMath>
      <w:r w:rsidR="007B76DB" w:rsidRPr="00EA1FE5">
        <w:rPr>
          <w:rFonts w:hint="eastAsia"/>
          <w:b/>
          <w:bCs/>
          <w:lang w:eastAsia="zh-CN"/>
        </w:rPr>
        <w:t xml:space="preserve"> </w:t>
      </w:r>
      <w:r w:rsidR="007B76DB">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eastAsia="Calibri" w:hAnsi="Cambria Math"/>
                    <w:b/>
                    <w:bCs/>
                    <w:i/>
                  </w:rPr>
                </m:ctrlPr>
              </m:sSubPr>
              <m:e>
                <m:r>
                  <m:rPr>
                    <m:sty m:val="bi"/>
                  </m:rPr>
                  <w:rPr>
                    <w:rFonts w:ascii="Cambria Math" w:eastAsia="Calibri" w:hAnsi="Cambria Math"/>
                  </w:rPr>
                  <m:t>N</m:t>
                </m:r>
              </m:e>
              <m:sub>
                <m:r>
                  <m:rPr>
                    <m:sty m:val="bi"/>
                  </m:rPr>
                  <w:rPr>
                    <w:rFonts w:ascii="Cambria Math" w:eastAsia="Calibri" w:hAnsi="Cambria Math"/>
                  </w:rPr>
                  <m:t>g</m:t>
                </m:r>
              </m:sub>
            </m:sSub>
            <m:r>
              <m:rPr>
                <m:sty m:val="bi"/>
              </m:rPr>
              <w:rPr>
                <w:rFonts w:ascii="Cambria Math" w:hAnsi="Cambria Math"/>
                <w:color w:val="000000"/>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Pr>
          <w:b/>
          <w:i/>
          <w:lang w:eastAsia="zh-CN"/>
        </w:rPr>
        <w:t xml:space="preserve"> </w:t>
      </w:r>
      <w:r w:rsidRPr="00163D82">
        <w:rPr>
          <w:b/>
          <w:i/>
          <w:lang w:eastAsia="zh-CN"/>
        </w:rPr>
        <w:t xml:space="preserve">values </w:t>
      </w:r>
      <w:r w:rsidRPr="00163D82">
        <w:rPr>
          <w:rFonts w:hint="eastAsia"/>
          <w:b/>
          <w:i/>
          <w:lang w:eastAsia="zh-CN"/>
        </w:rPr>
        <w:t>of</w:t>
      </w:r>
      <w:r w:rsidRPr="00EE6124">
        <w:rPr>
          <w:b/>
          <w:i/>
          <w:lang w:eastAsia="zh-CN"/>
        </w:rPr>
        <w:t xml:space="preserve">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sidR="00136BB1">
        <w:rPr>
          <w:b/>
          <w:i/>
          <w:lang w:eastAsia="zh-CN"/>
        </w:rPr>
        <w:t>4</w:t>
      </w:r>
      <w:r>
        <w:rPr>
          <w:b/>
          <w:i/>
          <w:lang w:eastAsia="zh-CN"/>
        </w:rPr>
        <w:t xml:space="preserve"> </w:t>
      </w:r>
      <w:r w:rsidRPr="00EE6124">
        <w:rPr>
          <w:b/>
          <w:i/>
          <w:lang w:eastAsia="zh-CN"/>
        </w:rPr>
        <w:t>c</w:t>
      </w:r>
      <w:r w:rsidRPr="005709B6">
        <w:rPr>
          <w:b/>
          <w:i/>
          <w:lang w:eastAsia="zh-CN"/>
        </w:rPr>
        <w:t>ould be considered as a starting point.</w:t>
      </w:r>
      <w:r w:rsidRPr="00EE6124">
        <w:rPr>
          <w:b/>
          <w:i/>
          <w:lang w:eastAsia="zh-CN"/>
        </w:rPr>
        <w:t xml:space="preserve"> </w:t>
      </w:r>
    </w:p>
    <w:p w14:paraId="7771320B" w14:textId="579E18DA" w:rsidR="00661A7D" w:rsidRPr="00633CFB" w:rsidRDefault="00661A7D" w:rsidP="00661A7D">
      <w:pPr>
        <w:jc w:val="center"/>
        <w:rPr>
          <w:lang w:eastAsia="zh-CN"/>
        </w:rPr>
      </w:pPr>
      <w:r w:rsidRPr="00EA1FE5">
        <w:rPr>
          <w:b/>
          <w:bCs/>
          <w:lang w:eastAsia="zh-CN"/>
        </w:rPr>
        <w:t xml:space="preserve">Table </w:t>
      </w:r>
      <w:r w:rsidR="00136BB1">
        <w:rPr>
          <w:b/>
          <w:bCs/>
          <w:lang w:eastAsia="zh-CN"/>
        </w:rPr>
        <w:t>4</w:t>
      </w:r>
      <w:r w:rsidRPr="00EA1FE5">
        <w:rPr>
          <w:b/>
          <w:bCs/>
          <w:lang w:eastAsia="zh-CN"/>
        </w:rPr>
        <w:t xml:space="preserve">: Potential configurations of </w:t>
      </w:r>
      <m:oMath>
        <m:d>
          <m:dPr>
            <m:ctrlPr>
              <w:rPr>
                <w:rFonts w:ascii="Cambria Math" w:hAnsi="Cambria Math"/>
                <w:b/>
                <w:b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g</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e>
        </m:d>
      </m:oMath>
      <w:r w:rsidRPr="00EA1FE5">
        <w:rPr>
          <w:rFonts w:hint="eastAsia"/>
          <w:b/>
          <w:bCs/>
          <w:lang w:eastAsia="zh-CN"/>
        </w:rPr>
        <w:t xml:space="preserve"> </w:t>
      </w:r>
      <w:r w:rsidRPr="00EA1FE5">
        <w:rPr>
          <w:b/>
          <w:bCs/>
          <w:lang w:eastAsia="zh-CN"/>
        </w:rPr>
        <w:t xml:space="preserve">and </w:t>
      </w:r>
      <m:oMath>
        <m:d>
          <m:dPr>
            <m:ctrlPr>
              <w:rPr>
                <w:rFonts w:ascii="Cambria Math" w:hAnsi="Cambria Math"/>
                <w:b/>
                <w:bCs/>
                <w:lang w:eastAsia="zh-CN"/>
              </w:rPr>
            </m:ctrlPr>
          </m:dPr>
          <m:e>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1</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2</m:t>
                </m:r>
              </m:sub>
            </m:sSub>
          </m:e>
        </m:d>
      </m:oMath>
      <w:r w:rsidRPr="00EA1FE5">
        <w:rPr>
          <w:rFonts w:hint="eastAsia"/>
          <w:b/>
          <w:bCs/>
          <w:lang w:eastAsia="zh-CN"/>
        </w:rPr>
        <w:t xml:space="preserve"> wh</w:t>
      </w:r>
      <w:r w:rsidRPr="00EA1FE5">
        <w:rPr>
          <w:b/>
          <w:bCs/>
          <w:lang w:eastAsia="zh-CN"/>
        </w:rPr>
        <w:t xml:space="preserve">en  </w:t>
      </w:r>
      <m:oMath>
        <m:r>
          <m:rPr>
            <m:sty m:val="b"/>
          </m:rPr>
          <w:rPr>
            <w:rFonts w:ascii="Cambria Math" w:hAnsi="Cambria Math"/>
            <w:lang w:eastAsia="zh-CN"/>
          </w:rPr>
          <m:t>32</m:t>
        </m:r>
      </m:oMath>
      <w:r w:rsidRPr="00EA1FE5">
        <w:rPr>
          <w:rFonts w:hint="eastAsia"/>
          <w:b/>
          <w:bCs/>
          <w:lang w:eastAsia="zh-CN"/>
        </w:rPr>
        <w:t xml:space="preserve"> </w:t>
      </w:r>
      <w:r>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p>
    <w:tbl>
      <w:tblPr>
        <w:tblW w:w="0" w:type="auto"/>
        <w:jc w:val="center"/>
        <w:tblLook w:val="0000" w:firstRow="0" w:lastRow="0" w:firstColumn="0" w:lastColumn="0" w:noHBand="0" w:noVBand="0"/>
      </w:tblPr>
      <w:tblGrid>
        <w:gridCol w:w="2729"/>
        <w:gridCol w:w="2268"/>
        <w:gridCol w:w="2268"/>
      </w:tblGrid>
      <w:tr w:rsidR="00661A7D" w:rsidRPr="0048482F" w14:paraId="50DE9236" w14:textId="77777777" w:rsidTr="00E63FE7">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C99CCD4"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 xml:space="preserve">Number of </w:t>
            </w:r>
          </w:p>
          <w:p w14:paraId="4353AC2B" w14:textId="1E96D02A"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 xml:space="preserve">CSI-RS antenna ports, </w:t>
            </w:r>
            <m:oMath>
              <m:sSub>
                <m:sSubPr>
                  <m:ctrlPr>
                    <w:rPr>
                      <w:rFonts w:ascii="Cambria Math" w:hAnsi="Cambria Math"/>
                      <w:b/>
                      <w:bCs/>
                      <w:i/>
                      <w:iCs/>
                      <w:color w:val="000000"/>
                      <w:sz w:val="20"/>
                    </w:rPr>
                  </m:ctrlPr>
                </m:sSubPr>
                <m:e>
                  <m:r>
                    <m:rPr>
                      <m:sty m:val="bi"/>
                    </m:rPr>
                    <w:rPr>
                      <w:rFonts w:ascii="Cambria Math" w:hAnsi="Cambria Math"/>
                      <w:color w:val="000000"/>
                      <w:sz w:val="20"/>
                    </w:rPr>
                    <m:t>P</m:t>
                  </m:r>
                </m:e>
                <m:sub>
                  <m:r>
                    <m:rPr>
                      <m:nor/>
                    </m:rPr>
                    <w:rPr>
                      <w:rFonts w:ascii="Times New Roman" w:hAnsi="Times New Roman"/>
                      <w:b/>
                      <w:bCs/>
                      <w:i/>
                      <w:iCs/>
                      <w:color w:val="000000"/>
                      <w:sz w:val="20"/>
                    </w:rPr>
                    <m:t>CSI-RS</m:t>
                  </m:r>
                </m:sub>
              </m:sSub>
            </m:oMath>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7C00CE93" w14:textId="66FC1891" w:rsidR="00661A7D" w:rsidRPr="00661A7D" w:rsidRDefault="00CB10E5" w:rsidP="00E63FE7">
            <w:pPr>
              <w:pStyle w:val="TAC"/>
              <w:rPr>
                <w:rFonts w:ascii="Times New Roman" w:hAnsi="Times New Roman"/>
                <w:b/>
                <w:bCs/>
                <w:i/>
                <w:iCs/>
                <w:color w:val="000000"/>
                <w:sz w:val="20"/>
              </w:rPr>
            </w:pPr>
            <m:oMathPara>
              <m:oMath>
                <m:d>
                  <m:dPr>
                    <m:ctrlPr>
                      <w:rPr>
                        <w:rFonts w:ascii="Cambria Math" w:hAnsi="Cambria Math"/>
                        <w:b/>
                        <w:bCs/>
                        <w:i/>
                        <w:iCs/>
                        <w:color w:val="000000"/>
                        <w:sz w:val="20"/>
                      </w:rPr>
                    </m:ctrlPr>
                  </m:dPr>
                  <m:e>
                    <m:sSub>
                      <m:sSubPr>
                        <m:ctrlPr>
                          <w:rPr>
                            <w:rFonts w:ascii="Cambria Math" w:hAnsi="Cambria Math"/>
                            <w:b/>
                            <w:bCs/>
                            <w:i/>
                            <w:iCs/>
                            <w:color w:val="000000"/>
                            <w:sz w:val="20"/>
                          </w:rPr>
                        </m:ctrlPr>
                      </m:sSubPr>
                      <m:e>
                        <m:sSub>
                          <m:sSubPr>
                            <m:ctrlPr>
                              <w:rPr>
                                <w:rFonts w:ascii="Cambria Math" w:eastAsia="Calibri" w:hAnsi="Cambria Math"/>
                                <w:b/>
                                <w:bCs/>
                                <w:i/>
                                <w:iCs/>
                                <w:sz w:val="20"/>
                                <w:lang w:val="en-US"/>
                              </w:rPr>
                            </m:ctrlPr>
                          </m:sSubPr>
                          <m:e>
                            <m:r>
                              <m:rPr>
                                <m:sty m:val="bi"/>
                              </m:rPr>
                              <w:rPr>
                                <w:rFonts w:ascii="Cambria Math" w:eastAsia="Calibri" w:hAnsi="Cambria Math"/>
                                <w:sz w:val="20"/>
                                <w:lang w:val="en-US"/>
                              </w:rPr>
                              <m:t>N</m:t>
                            </m:r>
                          </m:e>
                          <m:sub>
                            <m:r>
                              <m:rPr>
                                <m:sty m:val="bi"/>
                              </m:rPr>
                              <w:rPr>
                                <w:rFonts w:ascii="Cambria Math" w:eastAsia="Calibri" w:hAnsi="Cambria Math"/>
                                <w:sz w:val="20"/>
                                <w:lang w:val="en-US"/>
                              </w:rPr>
                              <m:t>g</m:t>
                            </m:r>
                          </m:sub>
                        </m:sSub>
                        <m:r>
                          <m:rPr>
                            <m:sty m:val="bi"/>
                          </m:rPr>
                          <w:rPr>
                            <w:rFonts w:ascii="Cambria Math" w:hAnsi="Cambria Math"/>
                            <w:color w:val="000000"/>
                            <w:sz w:val="20"/>
                          </w:rPr>
                          <m:t>,N</m:t>
                        </m:r>
                      </m:e>
                      <m:sub>
                        <m:r>
                          <m:rPr>
                            <m:sty m:val="bi"/>
                          </m:rPr>
                          <w:rPr>
                            <w:rFonts w:ascii="Cambria Math" w:hAnsi="Cambria Math"/>
                            <w:color w:val="000000"/>
                            <w:sz w:val="20"/>
                          </w:rPr>
                          <m:t>1</m:t>
                        </m:r>
                      </m:sub>
                    </m:sSub>
                    <m:r>
                      <m:rPr>
                        <m:sty m:val="bi"/>
                      </m:rPr>
                      <w:rPr>
                        <w:rFonts w:ascii="Cambria Math" w:hAnsi="Cambria Math"/>
                        <w:color w:val="000000"/>
                        <w:sz w:val="20"/>
                      </w:rPr>
                      <m:t>,</m:t>
                    </m:r>
                    <m:sSub>
                      <m:sSubPr>
                        <m:ctrlPr>
                          <w:rPr>
                            <w:rFonts w:ascii="Cambria Math" w:hAnsi="Cambria Math"/>
                            <w:b/>
                            <w:bCs/>
                            <w:i/>
                            <w:iCs/>
                            <w:color w:val="000000"/>
                            <w:sz w:val="20"/>
                          </w:rPr>
                        </m:ctrlPr>
                      </m:sSubPr>
                      <m:e>
                        <m:r>
                          <m:rPr>
                            <m:sty m:val="bi"/>
                          </m:rPr>
                          <w:rPr>
                            <w:rFonts w:ascii="Cambria Math" w:hAnsi="Cambria Math"/>
                            <w:color w:val="000000"/>
                            <w:sz w:val="20"/>
                          </w:rPr>
                          <m:t>N</m:t>
                        </m:r>
                      </m:e>
                      <m:sub>
                        <m:r>
                          <m:rPr>
                            <m:sty m:val="bi"/>
                          </m:rPr>
                          <w:rPr>
                            <w:rFonts w:ascii="Cambria Math" w:hAnsi="Cambria Math"/>
                            <w:color w:val="000000"/>
                            <w:sz w:val="20"/>
                          </w:rPr>
                          <m:t>2</m:t>
                        </m:r>
                      </m:sub>
                    </m:sSub>
                  </m:e>
                </m:d>
              </m:oMath>
            </m:oMathPara>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601DF41" w14:textId="0B641C1E" w:rsidR="00661A7D" w:rsidRPr="00661A7D" w:rsidRDefault="00CB10E5" w:rsidP="00E63FE7">
            <w:pPr>
              <w:pStyle w:val="TAC"/>
              <w:rPr>
                <w:rFonts w:ascii="Times New Roman" w:hAnsi="Times New Roman"/>
                <w:b/>
                <w:bCs/>
                <w:i/>
                <w:iCs/>
                <w:color w:val="000000"/>
                <w:sz w:val="20"/>
              </w:rPr>
            </w:pPr>
            <m:oMathPara>
              <m:oMath>
                <m:d>
                  <m:dPr>
                    <m:ctrlPr>
                      <w:rPr>
                        <w:rFonts w:ascii="Cambria Math" w:hAnsi="Cambria Math"/>
                        <w:b/>
                        <w:bCs/>
                        <w:i/>
                        <w:iCs/>
                        <w:color w:val="000000"/>
                        <w:sz w:val="20"/>
                      </w:rPr>
                    </m:ctrlPr>
                  </m:dPr>
                  <m:e>
                    <m:sSub>
                      <m:sSubPr>
                        <m:ctrlPr>
                          <w:rPr>
                            <w:rFonts w:ascii="Cambria Math" w:hAnsi="Cambria Math"/>
                            <w:b/>
                            <w:bCs/>
                            <w:i/>
                            <w:iCs/>
                            <w:color w:val="000000"/>
                            <w:sz w:val="20"/>
                          </w:rPr>
                        </m:ctrlPr>
                      </m:sSubPr>
                      <m:e>
                        <m:r>
                          <m:rPr>
                            <m:sty m:val="bi"/>
                          </m:rPr>
                          <w:rPr>
                            <w:rFonts w:ascii="Cambria Math" w:hAnsi="Cambria Math"/>
                            <w:color w:val="000000"/>
                            <w:sz w:val="20"/>
                          </w:rPr>
                          <m:t>O</m:t>
                        </m:r>
                      </m:e>
                      <m:sub>
                        <m:r>
                          <m:rPr>
                            <m:sty m:val="bi"/>
                          </m:rPr>
                          <w:rPr>
                            <w:rFonts w:ascii="Cambria Math" w:hAnsi="Cambria Math"/>
                            <w:color w:val="000000"/>
                            <w:sz w:val="20"/>
                          </w:rPr>
                          <m:t>1</m:t>
                        </m:r>
                      </m:sub>
                    </m:sSub>
                    <m:r>
                      <m:rPr>
                        <m:sty m:val="bi"/>
                      </m:rPr>
                      <w:rPr>
                        <w:rFonts w:ascii="Cambria Math" w:hAnsi="Cambria Math"/>
                        <w:color w:val="000000"/>
                        <w:sz w:val="20"/>
                      </w:rPr>
                      <m:t>,</m:t>
                    </m:r>
                    <m:sSub>
                      <m:sSubPr>
                        <m:ctrlPr>
                          <w:rPr>
                            <w:rFonts w:ascii="Cambria Math" w:hAnsi="Cambria Math"/>
                            <w:b/>
                            <w:bCs/>
                            <w:i/>
                            <w:iCs/>
                            <w:color w:val="000000"/>
                            <w:sz w:val="20"/>
                          </w:rPr>
                        </m:ctrlPr>
                      </m:sSubPr>
                      <m:e>
                        <m:r>
                          <m:rPr>
                            <m:sty m:val="bi"/>
                          </m:rPr>
                          <w:rPr>
                            <w:rFonts w:ascii="Cambria Math" w:hAnsi="Cambria Math"/>
                            <w:color w:val="000000"/>
                            <w:sz w:val="20"/>
                          </w:rPr>
                          <m:t>O</m:t>
                        </m:r>
                      </m:e>
                      <m:sub>
                        <m:r>
                          <m:rPr>
                            <m:sty m:val="bi"/>
                          </m:rPr>
                          <w:rPr>
                            <w:rFonts w:ascii="Cambria Math" w:hAnsi="Cambria Math"/>
                            <w:color w:val="000000"/>
                            <w:sz w:val="20"/>
                          </w:rPr>
                          <m:t>2</m:t>
                        </m:r>
                      </m:sub>
                    </m:sSub>
                  </m:e>
                </m:d>
              </m:oMath>
            </m:oMathPara>
          </w:p>
        </w:tc>
      </w:tr>
      <w:tr w:rsidR="00661A7D" w:rsidRPr="0048482F" w14:paraId="459888D0" w14:textId="77777777" w:rsidTr="00E63FE7">
        <w:trPr>
          <w:cantSplit/>
          <w:trHeight w:val="37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59BF40B" w14:textId="77777777" w:rsidR="00661A7D" w:rsidRPr="00661A7D" w:rsidRDefault="00661A7D" w:rsidP="00E63FE7">
            <w:pPr>
              <w:pStyle w:val="TAC"/>
              <w:rPr>
                <w:rFonts w:ascii="Times New Roman" w:hAnsi="Times New Roman"/>
                <w:b/>
                <w:bCs/>
                <w:i/>
                <w:iCs/>
                <w:color w:val="000000"/>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4AEDF5FB" w14:textId="77777777" w:rsidR="00661A7D" w:rsidRPr="00661A7D" w:rsidRDefault="00661A7D" w:rsidP="00E63FE7">
            <w:pPr>
              <w:pStyle w:val="TAC"/>
              <w:rPr>
                <w:rFonts w:ascii="Times New Roman" w:hAnsi="Times New Roman"/>
                <w:b/>
                <w:bCs/>
                <w:i/>
                <w:iCs/>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6026990" w14:textId="77777777" w:rsidR="00661A7D" w:rsidRPr="00661A7D" w:rsidRDefault="00661A7D" w:rsidP="00E63FE7">
            <w:pPr>
              <w:pStyle w:val="TAC"/>
              <w:rPr>
                <w:rFonts w:ascii="Times New Roman" w:hAnsi="Times New Roman"/>
                <w:b/>
                <w:bCs/>
                <w:i/>
                <w:iCs/>
                <w:color w:val="000000"/>
                <w:sz w:val="20"/>
              </w:rPr>
            </w:pPr>
          </w:p>
        </w:tc>
      </w:tr>
      <w:tr w:rsidR="00661A7D" w:rsidRPr="004253A1" w14:paraId="62C5099D" w14:textId="77777777" w:rsidTr="00E63FE7">
        <w:trPr>
          <w:cantSplit/>
          <w:jc w:val="center"/>
        </w:trPr>
        <w:tc>
          <w:tcPr>
            <w:tcW w:w="0" w:type="auto"/>
            <w:vMerge w:val="restart"/>
            <w:tcBorders>
              <w:left w:val="single" w:sz="4" w:space="0" w:color="auto"/>
              <w:right w:val="single" w:sz="4" w:space="0" w:color="auto"/>
            </w:tcBorders>
            <w:vAlign w:val="center"/>
          </w:tcPr>
          <w:p w14:paraId="07C562B1"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48</w:t>
            </w:r>
          </w:p>
        </w:tc>
        <w:tc>
          <w:tcPr>
            <w:tcW w:w="2268" w:type="dxa"/>
            <w:tcBorders>
              <w:top w:val="single" w:sz="4" w:space="0" w:color="auto"/>
              <w:left w:val="nil"/>
              <w:bottom w:val="single" w:sz="4" w:space="0" w:color="auto"/>
              <w:right w:val="single" w:sz="4" w:space="0" w:color="auto"/>
            </w:tcBorders>
          </w:tcPr>
          <w:p w14:paraId="3A67CC96"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(2,4,3)</w:t>
            </w:r>
          </w:p>
        </w:tc>
        <w:tc>
          <w:tcPr>
            <w:tcW w:w="2268" w:type="dxa"/>
            <w:tcBorders>
              <w:top w:val="single" w:sz="4" w:space="0" w:color="auto"/>
              <w:left w:val="nil"/>
              <w:bottom w:val="single" w:sz="4" w:space="0" w:color="auto"/>
              <w:right w:val="single" w:sz="4" w:space="0" w:color="auto"/>
            </w:tcBorders>
          </w:tcPr>
          <w:p w14:paraId="3B205761"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2EA357DA" w14:textId="77777777" w:rsidTr="00E63FE7">
        <w:trPr>
          <w:cantSplit/>
          <w:jc w:val="center"/>
        </w:trPr>
        <w:tc>
          <w:tcPr>
            <w:tcW w:w="0" w:type="auto"/>
            <w:vMerge/>
            <w:tcBorders>
              <w:left w:val="single" w:sz="4" w:space="0" w:color="auto"/>
              <w:right w:val="single" w:sz="4" w:space="0" w:color="auto"/>
            </w:tcBorders>
            <w:vAlign w:val="center"/>
          </w:tcPr>
          <w:p w14:paraId="3C0EC306"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1D5C81BE"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(2,6,2)</w:t>
            </w:r>
          </w:p>
        </w:tc>
        <w:tc>
          <w:tcPr>
            <w:tcW w:w="2268" w:type="dxa"/>
            <w:tcBorders>
              <w:top w:val="single" w:sz="4" w:space="0" w:color="auto"/>
              <w:left w:val="nil"/>
              <w:bottom w:val="single" w:sz="4" w:space="0" w:color="auto"/>
              <w:right w:val="single" w:sz="4" w:space="0" w:color="auto"/>
            </w:tcBorders>
          </w:tcPr>
          <w:p w14:paraId="00EA1139"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4A5F9A05"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4B6E1D1D"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5A5FBB7C" w14:textId="79C6F4B0"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w:t>
            </w:r>
            <m:oMath>
              <m:r>
                <m:rPr>
                  <m:sty m:val="bi"/>
                </m:rPr>
                <w:rPr>
                  <w:rFonts w:ascii="Cambria Math" w:hAnsi="Cambria Math"/>
                  <w:color w:val="000000"/>
                  <w:sz w:val="20"/>
                </w:rPr>
                <m:t>4,</m:t>
              </m:r>
            </m:oMath>
            <w:r w:rsidRPr="00661A7D">
              <w:rPr>
                <w:rFonts w:ascii="Times New Roman" w:hAnsi="Times New Roman"/>
                <w:b/>
                <w:bCs/>
                <w:i/>
                <w:iCs/>
                <w:color w:val="000000"/>
                <w:sz w:val="20"/>
              </w:rPr>
              <w:t>6,1)</w:t>
            </w:r>
          </w:p>
        </w:tc>
        <w:tc>
          <w:tcPr>
            <w:tcW w:w="2268" w:type="dxa"/>
            <w:tcBorders>
              <w:top w:val="single" w:sz="4" w:space="0" w:color="auto"/>
              <w:left w:val="nil"/>
              <w:bottom w:val="single" w:sz="4" w:space="0" w:color="auto"/>
              <w:right w:val="single" w:sz="4" w:space="0" w:color="auto"/>
            </w:tcBorders>
          </w:tcPr>
          <w:p w14:paraId="25A87364"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r w:rsidR="00661A7D" w:rsidRPr="007970E6" w14:paraId="7D1C964D" w14:textId="77777777" w:rsidTr="00E63FE7">
        <w:trPr>
          <w:cantSplit/>
          <w:jc w:val="center"/>
        </w:trPr>
        <w:tc>
          <w:tcPr>
            <w:tcW w:w="0" w:type="auto"/>
            <w:vMerge w:val="restart"/>
            <w:tcBorders>
              <w:top w:val="single" w:sz="4" w:space="0" w:color="auto"/>
              <w:left w:val="single" w:sz="4" w:space="0" w:color="auto"/>
              <w:right w:val="single" w:sz="4" w:space="0" w:color="auto"/>
            </w:tcBorders>
            <w:vAlign w:val="center"/>
          </w:tcPr>
          <w:p w14:paraId="50A491B9"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64</w:t>
            </w:r>
          </w:p>
        </w:tc>
        <w:tc>
          <w:tcPr>
            <w:tcW w:w="2268" w:type="dxa"/>
            <w:tcBorders>
              <w:top w:val="single" w:sz="4" w:space="0" w:color="auto"/>
              <w:left w:val="nil"/>
              <w:bottom w:val="single" w:sz="4" w:space="0" w:color="auto"/>
              <w:right w:val="single" w:sz="4" w:space="0" w:color="auto"/>
            </w:tcBorders>
          </w:tcPr>
          <w:p w14:paraId="5477533A"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(2,4,4)</w:t>
            </w:r>
          </w:p>
        </w:tc>
        <w:tc>
          <w:tcPr>
            <w:tcW w:w="2268" w:type="dxa"/>
            <w:tcBorders>
              <w:top w:val="single" w:sz="4" w:space="0" w:color="auto"/>
              <w:left w:val="nil"/>
              <w:bottom w:val="single" w:sz="4" w:space="0" w:color="auto"/>
              <w:right w:val="single" w:sz="4" w:space="0" w:color="auto"/>
            </w:tcBorders>
          </w:tcPr>
          <w:p w14:paraId="00C0BCEE"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10D9E420" w14:textId="77777777" w:rsidTr="00E63FE7">
        <w:trPr>
          <w:cantSplit/>
          <w:jc w:val="center"/>
        </w:trPr>
        <w:tc>
          <w:tcPr>
            <w:tcW w:w="0" w:type="auto"/>
            <w:vMerge/>
            <w:tcBorders>
              <w:left w:val="single" w:sz="4" w:space="0" w:color="auto"/>
              <w:right w:val="single" w:sz="4" w:space="0" w:color="auto"/>
            </w:tcBorders>
            <w:vAlign w:val="center"/>
          </w:tcPr>
          <w:p w14:paraId="4CBF0FBE"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58CBD67F"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(2,8,2)</w:t>
            </w:r>
          </w:p>
        </w:tc>
        <w:tc>
          <w:tcPr>
            <w:tcW w:w="2268" w:type="dxa"/>
            <w:tcBorders>
              <w:top w:val="single" w:sz="4" w:space="0" w:color="auto"/>
              <w:left w:val="nil"/>
              <w:bottom w:val="single" w:sz="4" w:space="0" w:color="auto"/>
              <w:right w:val="single" w:sz="4" w:space="0" w:color="auto"/>
            </w:tcBorders>
          </w:tcPr>
          <w:p w14:paraId="1EF0A440"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0C4C8D1F" w14:textId="77777777" w:rsidTr="00E63FE7">
        <w:trPr>
          <w:cantSplit/>
          <w:jc w:val="center"/>
        </w:trPr>
        <w:tc>
          <w:tcPr>
            <w:tcW w:w="0" w:type="auto"/>
            <w:vMerge/>
            <w:tcBorders>
              <w:left w:val="single" w:sz="4" w:space="0" w:color="auto"/>
              <w:right w:val="single" w:sz="4" w:space="0" w:color="auto"/>
            </w:tcBorders>
            <w:vAlign w:val="center"/>
          </w:tcPr>
          <w:p w14:paraId="12114DEF"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3CE7870B" w14:textId="5C726564"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w:t>
            </w:r>
            <m:oMath>
              <m:r>
                <m:rPr>
                  <m:sty m:val="bi"/>
                </m:rPr>
                <w:rPr>
                  <w:rFonts w:ascii="Cambria Math" w:hAnsi="Cambria Math"/>
                  <w:color w:val="000000"/>
                  <w:sz w:val="20"/>
                </w:rPr>
                <m:t>,</m:t>
              </m:r>
            </m:oMath>
            <w:r w:rsidRPr="00661A7D">
              <w:rPr>
                <w:rFonts w:ascii="Times New Roman" w:hAnsi="Times New Roman"/>
                <w:b/>
                <w:bCs/>
                <w:i/>
                <w:iCs/>
                <w:color w:val="000000"/>
                <w:sz w:val="20"/>
              </w:rPr>
              <w:t>4,2)</w:t>
            </w:r>
          </w:p>
        </w:tc>
        <w:tc>
          <w:tcPr>
            <w:tcW w:w="2268" w:type="dxa"/>
            <w:tcBorders>
              <w:top w:val="single" w:sz="4" w:space="0" w:color="auto"/>
              <w:left w:val="nil"/>
              <w:bottom w:val="single" w:sz="4" w:space="0" w:color="auto"/>
              <w:right w:val="single" w:sz="4" w:space="0" w:color="auto"/>
            </w:tcBorders>
          </w:tcPr>
          <w:p w14:paraId="193473D6"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CF6DB3" w14:paraId="29CA48B8"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6FCE9076"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6288F387"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(4,8,1)</w:t>
            </w:r>
          </w:p>
        </w:tc>
        <w:tc>
          <w:tcPr>
            <w:tcW w:w="2268" w:type="dxa"/>
            <w:tcBorders>
              <w:top w:val="single" w:sz="4" w:space="0" w:color="auto"/>
              <w:left w:val="nil"/>
              <w:bottom w:val="single" w:sz="4" w:space="0" w:color="auto"/>
              <w:right w:val="single" w:sz="4" w:space="0" w:color="auto"/>
            </w:tcBorders>
          </w:tcPr>
          <w:p w14:paraId="3AF37B34"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r w:rsidR="00661A7D" w:rsidRPr="004253A1" w14:paraId="34B73C20" w14:textId="77777777" w:rsidTr="00E63FE7">
        <w:trPr>
          <w:cantSplit/>
          <w:jc w:val="center"/>
        </w:trPr>
        <w:tc>
          <w:tcPr>
            <w:tcW w:w="0" w:type="auto"/>
            <w:vMerge w:val="restart"/>
            <w:tcBorders>
              <w:left w:val="single" w:sz="4" w:space="0" w:color="auto"/>
              <w:right w:val="single" w:sz="4" w:space="0" w:color="auto"/>
            </w:tcBorders>
            <w:vAlign w:val="center"/>
          </w:tcPr>
          <w:p w14:paraId="5054719E"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96</w:t>
            </w:r>
          </w:p>
        </w:tc>
        <w:tc>
          <w:tcPr>
            <w:tcW w:w="2268" w:type="dxa"/>
            <w:tcBorders>
              <w:top w:val="single" w:sz="4" w:space="0" w:color="auto"/>
              <w:left w:val="nil"/>
              <w:bottom w:val="single" w:sz="4" w:space="0" w:color="auto"/>
              <w:right w:val="single" w:sz="4" w:space="0" w:color="auto"/>
            </w:tcBorders>
          </w:tcPr>
          <w:p w14:paraId="52978BC5"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(2,6,4)</w:t>
            </w:r>
          </w:p>
        </w:tc>
        <w:tc>
          <w:tcPr>
            <w:tcW w:w="2268" w:type="dxa"/>
            <w:tcBorders>
              <w:top w:val="single" w:sz="4" w:space="0" w:color="auto"/>
              <w:left w:val="nil"/>
              <w:bottom w:val="single" w:sz="4" w:space="0" w:color="auto"/>
              <w:right w:val="single" w:sz="4" w:space="0" w:color="auto"/>
            </w:tcBorders>
          </w:tcPr>
          <w:p w14:paraId="1AD9E873"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30A00091" w14:textId="77777777" w:rsidTr="00E63FE7">
        <w:trPr>
          <w:cantSplit/>
          <w:jc w:val="center"/>
        </w:trPr>
        <w:tc>
          <w:tcPr>
            <w:tcW w:w="0" w:type="auto"/>
            <w:vMerge/>
            <w:tcBorders>
              <w:left w:val="single" w:sz="4" w:space="0" w:color="auto"/>
              <w:right w:val="single" w:sz="4" w:space="0" w:color="auto"/>
            </w:tcBorders>
            <w:vAlign w:val="center"/>
          </w:tcPr>
          <w:p w14:paraId="748A61E0"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7BD9CECC"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(2,8,3)</w:t>
            </w:r>
          </w:p>
        </w:tc>
        <w:tc>
          <w:tcPr>
            <w:tcW w:w="2268" w:type="dxa"/>
            <w:tcBorders>
              <w:top w:val="single" w:sz="4" w:space="0" w:color="auto"/>
              <w:left w:val="nil"/>
              <w:bottom w:val="single" w:sz="4" w:space="0" w:color="auto"/>
              <w:right w:val="single" w:sz="4" w:space="0" w:color="auto"/>
            </w:tcBorders>
          </w:tcPr>
          <w:p w14:paraId="6DDF7532"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0ACC628D" w14:textId="77777777" w:rsidTr="00E63FE7">
        <w:trPr>
          <w:cantSplit/>
          <w:jc w:val="center"/>
        </w:trPr>
        <w:tc>
          <w:tcPr>
            <w:tcW w:w="0" w:type="auto"/>
            <w:vMerge/>
            <w:tcBorders>
              <w:left w:val="single" w:sz="4" w:space="0" w:color="auto"/>
              <w:right w:val="single" w:sz="4" w:space="0" w:color="auto"/>
            </w:tcBorders>
            <w:vAlign w:val="center"/>
          </w:tcPr>
          <w:p w14:paraId="054288D4"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6487F1CC"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(2,12,2</w:t>
            </w:r>
            <w:r w:rsidRPr="00661A7D">
              <w:rPr>
                <w:rFonts w:ascii="Times New Roman" w:eastAsia="宋体" w:hAnsi="Times New Roman"/>
                <w:b/>
                <w:bCs/>
                <w:i/>
                <w:iCs/>
                <w:color w:val="000000"/>
                <w:sz w:val="20"/>
              </w:rPr>
              <w:t>）</w:t>
            </w:r>
          </w:p>
        </w:tc>
        <w:tc>
          <w:tcPr>
            <w:tcW w:w="2268" w:type="dxa"/>
            <w:tcBorders>
              <w:top w:val="single" w:sz="4" w:space="0" w:color="auto"/>
              <w:left w:val="nil"/>
              <w:bottom w:val="single" w:sz="4" w:space="0" w:color="auto"/>
              <w:right w:val="single" w:sz="4" w:space="0" w:color="auto"/>
            </w:tcBorders>
          </w:tcPr>
          <w:p w14:paraId="4E541592"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7CADB84D" w14:textId="77777777" w:rsidTr="00E63FE7">
        <w:trPr>
          <w:cantSplit/>
          <w:jc w:val="center"/>
        </w:trPr>
        <w:tc>
          <w:tcPr>
            <w:tcW w:w="0" w:type="auto"/>
            <w:vMerge/>
            <w:tcBorders>
              <w:left w:val="single" w:sz="4" w:space="0" w:color="auto"/>
              <w:right w:val="single" w:sz="4" w:space="0" w:color="auto"/>
            </w:tcBorders>
            <w:vAlign w:val="center"/>
          </w:tcPr>
          <w:p w14:paraId="5DED6CE6"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78779DCD"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(2,24,1)</w:t>
            </w:r>
          </w:p>
        </w:tc>
        <w:tc>
          <w:tcPr>
            <w:tcW w:w="2268" w:type="dxa"/>
            <w:tcBorders>
              <w:top w:val="single" w:sz="4" w:space="0" w:color="auto"/>
              <w:left w:val="nil"/>
              <w:bottom w:val="single" w:sz="4" w:space="0" w:color="auto"/>
              <w:right w:val="single" w:sz="4" w:space="0" w:color="auto"/>
            </w:tcBorders>
          </w:tcPr>
          <w:p w14:paraId="1FEDB10B"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r w:rsidR="00661A7D" w:rsidRPr="004253A1" w14:paraId="553C204E" w14:textId="77777777" w:rsidTr="00E63FE7">
        <w:trPr>
          <w:cantSplit/>
          <w:jc w:val="center"/>
        </w:trPr>
        <w:tc>
          <w:tcPr>
            <w:tcW w:w="0" w:type="auto"/>
            <w:vMerge/>
            <w:tcBorders>
              <w:left w:val="single" w:sz="4" w:space="0" w:color="auto"/>
              <w:right w:val="single" w:sz="4" w:space="0" w:color="auto"/>
            </w:tcBorders>
            <w:vAlign w:val="center"/>
          </w:tcPr>
          <w:p w14:paraId="2F8462DA"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04D108DC"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(4,4,3)</w:t>
            </w:r>
          </w:p>
        </w:tc>
        <w:tc>
          <w:tcPr>
            <w:tcW w:w="2268" w:type="dxa"/>
            <w:tcBorders>
              <w:top w:val="single" w:sz="4" w:space="0" w:color="auto"/>
              <w:left w:val="nil"/>
              <w:bottom w:val="single" w:sz="4" w:space="0" w:color="auto"/>
              <w:right w:val="single" w:sz="4" w:space="0" w:color="auto"/>
            </w:tcBorders>
          </w:tcPr>
          <w:p w14:paraId="624D9438"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4253A1" w14:paraId="09281248"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7EB022C1"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46323ED3"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(4,12,1)</w:t>
            </w:r>
          </w:p>
        </w:tc>
        <w:tc>
          <w:tcPr>
            <w:tcW w:w="2268" w:type="dxa"/>
            <w:tcBorders>
              <w:top w:val="single" w:sz="4" w:space="0" w:color="auto"/>
              <w:left w:val="nil"/>
              <w:bottom w:val="single" w:sz="4" w:space="0" w:color="auto"/>
              <w:right w:val="single" w:sz="4" w:space="0" w:color="auto"/>
            </w:tcBorders>
          </w:tcPr>
          <w:p w14:paraId="10A0F01C"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r w:rsidR="00661A7D" w:rsidRPr="007970E6" w14:paraId="283DE99E" w14:textId="77777777" w:rsidTr="00E63FE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151F8CB"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128</w:t>
            </w:r>
          </w:p>
        </w:tc>
        <w:tc>
          <w:tcPr>
            <w:tcW w:w="2268" w:type="dxa"/>
            <w:tcBorders>
              <w:top w:val="single" w:sz="4" w:space="0" w:color="auto"/>
              <w:left w:val="nil"/>
              <w:bottom w:val="single" w:sz="4" w:space="0" w:color="auto"/>
              <w:right w:val="single" w:sz="4" w:space="0" w:color="auto"/>
            </w:tcBorders>
          </w:tcPr>
          <w:p w14:paraId="20C27D22"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(2,8,4)</w:t>
            </w:r>
          </w:p>
        </w:tc>
        <w:tc>
          <w:tcPr>
            <w:tcW w:w="2268" w:type="dxa"/>
            <w:tcBorders>
              <w:top w:val="single" w:sz="4" w:space="0" w:color="auto"/>
              <w:left w:val="nil"/>
              <w:bottom w:val="single" w:sz="4" w:space="0" w:color="auto"/>
              <w:right w:val="single" w:sz="4" w:space="0" w:color="auto"/>
            </w:tcBorders>
          </w:tcPr>
          <w:p w14:paraId="60473EB7"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5AE60CEB"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6A3824E4"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06EC3E82"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(2,16,2)</w:t>
            </w:r>
          </w:p>
        </w:tc>
        <w:tc>
          <w:tcPr>
            <w:tcW w:w="2268" w:type="dxa"/>
            <w:tcBorders>
              <w:top w:val="single" w:sz="4" w:space="0" w:color="auto"/>
              <w:left w:val="nil"/>
              <w:bottom w:val="single" w:sz="4" w:space="0" w:color="auto"/>
              <w:right w:val="single" w:sz="4" w:space="0" w:color="auto"/>
            </w:tcBorders>
          </w:tcPr>
          <w:p w14:paraId="3026C87C"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0DB26EF3"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468A8556"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4B2A18A5"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(2,32,1)</w:t>
            </w:r>
          </w:p>
        </w:tc>
        <w:tc>
          <w:tcPr>
            <w:tcW w:w="2268" w:type="dxa"/>
            <w:tcBorders>
              <w:top w:val="single" w:sz="4" w:space="0" w:color="auto"/>
              <w:left w:val="nil"/>
              <w:bottom w:val="single" w:sz="4" w:space="0" w:color="auto"/>
              <w:right w:val="single" w:sz="4" w:space="0" w:color="auto"/>
            </w:tcBorders>
          </w:tcPr>
          <w:p w14:paraId="29005B11"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r w:rsidR="00661A7D" w:rsidRPr="007970E6" w14:paraId="05B64E14"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1157169B"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550ADFDF"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(4,4,4)</w:t>
            </w:r>
          </w:p>
        </w:tc>
        <w:tc>
          <w:tcPr>
            <w:tcW w:w="2268" w:type="dxa"/>
            <w:tcBorders>
              <w:top w:val="single" w:sz="4" w:space="0" w:color="auto"/>
              <w:left w:val="nil"/>
              <w:bottom w:val="single" w:sz="4" w:space="0" w:color="auto"/>
              <w:right w:val="single" w:sz="4" w:space="0" w:color="auto"/>
            </w:tcBorders>
          </w:tcPr>
          <w:p w14:paraId="1D3B4442"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13010652"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3DDE0E49"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0AD6E921"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(4,8,2)</w:t>
            </w:r>
          </w:p>
        </w:tc>
        <w:tc>
          <w:tcPr>
            <w:tcW w:w="2268" w:type="dxa"/>
            <w:tcBorders>
              <w:top w:val="single" w:sz="4" w:space="0" w:color="auto"/>
              <w:left w:val="nil"/>
              <w:bottom w:val="single" w:sz="4" w:space="0" w:color="auto"/>
              <w:right w:val="single" w:sz="4" w:space="0" w:color="auto"/>
            </w:tcBorders>
          </w:tcPr>
          <w:p w14:paraId="71BA4BF6"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(4,4)</w:t>
            </w:r>
          </w:p>
        </w:tc>
      </w:tr>
      <w:tr w:rsidR="00661A7D" w:rsidRPr="007970E6" w14:paraId="77FA23B4" w14:textId="77777777" w:rsidTr="00E63FE7">
        <w:trPr>
          <w:cantSplit/>
          <w:jc w:val="center"/>
        </w:trPr>
        <w:tc>
          <w:tcPr>
            <w:tcW w:w="0" w:type="auto"/>
            <w:vMerge/>
            <w:tcBorders>
              <w:left w:val="single" w:sz="4" w:space="0" w:color="auto"/>
              <w:bottom w:val="single" w:sz="4" w:space="0" w:color="auto"/>
              <w:right w:val="single" w:sz="4" w:space="0" w:color="auto"/>
            </w:tcBorders>
            <w:vAlign w:val="center"/>
          </w:tcPr>
          <w:p w14:paraId="295C2546" w14:textId="77777777" w:rsidR="00661A7D" w:rsidRPr="00661A7D" w:rsidRDefault="00661A7D" w:rsidP="00E63FE7">
            <w:pPr>
              <w:pStyle w:val="TAC"/>
              <w:rPr>
                <w:rFonts w:ascii="Times New Roman" w:hAnsi="Times New Roman"/>
                <w:b/>
                <w:bCs/>
                <w:i/>
                <w:iCs/>
                <w:color w:val="000000"/>
                <w:sz w:val="20"/>
              </w:rPr>
            </w:pPr>
          </w:p>
        </w:tc>
        <w:tc>
          <w:tcPr>
            <w:tcW w:w="2268" w:type="dxa"/>
            <w:tcBorders>
              <w:top w:val="single" w:sz="4" w:space="0" w:color="auto"/>
              <w:left w:val="nil"/>
              <w:bottom w:val="single" w:sz="4" w:space="0" w:color="auto"/>
              <w:right w:val="single" w:sz="4" w:space="0" w:color="auto"/>
            </w:tcBorders>
          </w:tcPr>
          <w:p w14:paraId="4F0EABB8"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(4,16,1)</w:t>
            </w:r>
          </w:p>
        </w:tc>
        <w:tc>
          <w:tcPr>
            <w:tcW w:w="2268" w:type="dxa"/>
            <w:tcBorders>
              <w:top w:val="single" w:sz="4" w:space="0" w:color="auto"/>
              <w:left w:val="nil"/>
              <w:bottom w:val="single" w:sz="4" w:space="0" w:color="auto"/>
              <w:right w:val="single" w:sz="4" w:space="0" w:color="auto"/>
            </w:tcBorders>
          </w:tcPr>
          <w:p w14:paraId="00DEA204" w14:textId="77777777" w:rsidR="00661A7D" w:rsidRPr="00661A7D" w:rsidRDefault="00661A7D" w:rsidP="00E63FE7">
            <w:pPr>
              <w:pStyle w:val="TAC"/>
              <w:rPr>
                <w:rFonts w:ascii="Times New Roman" w:hAnsi="Times New Roman"/>
                <w:b/>
                <w:bCs/>
                <w:i/>
                <w:iCs/>
                <w:color w:val="000000"/>
                <w:sz w:val="20"/>
              </w:rPr>
            </w:pPr>
            <w:r w:rsidRPr="00661A7D">
              <w:rPr>
                <w:rFonts w:ascii="Times New Roman" w:hAnsi="Times New Roman"/>
                <w:b/>
                <w:bCs/>
                <w:i/>
                <w:iCs/>
                <w:color w:val="000000"/>
                <w:sz w:val="20"/>
              </w:rPr>
              <w:t>(4,1)</w:t>
            </w:r>
          </w:p>
        </w:tc>
      </w:tr>
    </w:tbl>
    <w:p w14:paraId="05AE80A4" w14:textId="77777777" w:rsidR="00990E62" w:rsidRDefault="00990E62" w:rsidP="00990E62">
      <w:pPr>
        <w:rPr>
          <w:b/>
          <w:i/>
          <w:lang w:eastAsia="zh-CN"/>
        </w:rPr>
      </w:pPr>
      <w:r w:rsidRPr="00D90445">
        <w:rPr>
          <w:b/>
          <w:i/>
          <w:lang w:eastAsia="zh-CN"/>
        </w:rPr>
        <w:t xml:space="preserve">Proposal </w:t>
      </w:r>
      <w:r>
        <w:rPr>
          <w:b/>
          <w:i/>
          <w:lang w:eastAsia="zh-CN"/>
        </w:rPr>
        <w:t>8</w:t>
      </w:r>
      <w:r w:rsidRPr="00D90445">
        <w:rPr>
          <w:b/>
          <w:i/>
          <w:lang w:eastAsia="zh-CN"/>
        </w:rPr>
        <w:t>:</w:t>
      </w:r>
      <w:r>
        <w:rPr>
          <w:b/>
          <w:i/>
          <w:lang w:eastAsia="zh-CN"/>
        </w:rPr>
        <w:t xml:space="preserve"> At </w:t>
      </w:r>
      <w:r w:rsidRPr="003D0E85">
        <w:rPr>
          <w:b/>
          <w:i/>
          <w:lang w:eastAsia="zh-CN"/>
        </w:rPr>
        <w:t>least Rel-15/16 regular Type II codebook and Rel-18 Type II Doppler codebook c</w:t>
      </w:r>
      <w:r>
        <w:rPr>
          <w:b/>
          <w:i/>
          <w:lang w:eastAsia="zh-CN"/>
        </w:rPr>
        <w:t xml:space="preserve">ould </w:t>
      </w:r>
      <w:r w:rsidRPr="003D0E85">
        <w:rPr>
          <w:b/>
          <w:i/>
          <w:lang w:eastAsia="zh-CN"/>
        </w:rPr>
        <w:t>be refine</w:t>
      </w:r>
      <w:r>
        <w:rPr>
          <w:b/>
          <w:i/>
          <w:lang w:eastAsia="zh-CN"/>
        </w:rPr>
        <w:t xml:space="preserve">d for </w:t>
      </w:r>
      <w:r w:rsidRPr="003D0E85">
        <w:rPr>
          <w:b/>
          <w:i/>
          <w:lang w:eastAsia="zh-CN"/>
        </w:rPr>
        <w:t>supporting up to 128 CSI-RS ports.</w:t>
      </w:r>
    </w:p>
    <w:p w14:paraId="6E47B101" w14:textId="64F32474" w:rsidR="00990E62" w:rsidRDefault="00990E62" w:rsidP="00990E62">
      <w:pPr>
        <w:rPr>
          <w:b/>
          <w:i/>
          <w:lang w:eastAsia="zh-CN"/>
        </w:rPr>
      </w:pPr>
      <w:r w:rsidRPr="00D90445">
        <w:rPr>
          <w:b/>
          <w:i/>
          <w:lang w:eastAsia="zh-CN"/>
        </w:rPr>
        <w:t xml:space="preserve">Proposal </w:t>
      </w:r>
      <w:r>
        <w:rPr>
          <w:b/>
          <w:i/>
          <w:lang w:eastAsia="zh-CN"/>
        </w:rPr>
        <w:t>9</w:t>
      </w:r>
      <w:r>
        <w:rPr>
          <w:rFonts w:hint="eastAsia"/>
          <w:b/>
          <w:i/>
          <w:lang w:eastAsia="zh-CN"/>
        </w:rPr>
        <w:t>：</w:t>
      </w:r>
      <w:r>
        <w:rPr>
          <w:rFonts w:hint="eastAsia"/>
          <w:b/>
          <w:i/>
          <w:lang w:eastAsia="zh-CN"/>
        </w:rPr>
        <w:t>W</w:t>
      </w:r>
      <w:r>
        <w:rPr>
          <w:b/>
          <w:i/>
          <w:lang w:eastAsia="zh-CN"/>
        </w:rPr>
        <w:t>hen</w:t>
      </w:r>
      <w:r w:rsidR="007E59F8">
        <w:rPr>
          <w:b/>
          <w:i/>
          <w:lang w:eastAsia="zh-CN"/>
        </w:rPr>
        <w:t>1&lt;</w:t>
      </w:r>
      <w:r w:rsidR="007E59F8" w:rsidRPr="00C8060A">
        <w:rPr>
          <w:rFonts w:hint="eastAsia"/>
          <w:b/>
          <w:i/>
          <w:lang w:eastAsia="zh-CN"/>
        </w:rPr>
        <w:t>K</w:t>
      </w:r>
      <w:r w:rsidRPr="00C8060A">
        <w:rPr>
          <w:b/>
          <w:i/>
          <w:lang w:eastAsia="zh-CN"/>
        </w:rPr>
        <w:t xml:space="preserve"> CRIs-based CSI reporting is </w:t>
      </w:r>
      <w:r>
        <w:rPr>
          <w:b/>
          <w:i/>
          <w:lang w:eastAsia="zh-CN"/>
        </w:rPr>
        <w:t xml:space="preserve">supported, the selected CSI-RS resource could be indicated by a bitmap with size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C8060A">
        <w:rPr>
          <w:rFonts w:hint="eastAsia"/>
          <w:b/>
          <w:i/>
          <w:lang w:eastAsia="zh-CN"/>
        </w:rPr>
        <w:t xml:space="preserve"> </w:t>
      </w:r>
      <w:r w:rsidRPr="00C8060A">
        <w:rPr>
          <w:b/>
          <w:i/>
          <w:lang w:eastAsia="zh-CN"/>
        </w:rPr>
        <w:t>bits</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C8060A">
        <w:rPr>
          <w:rFonts w:hint="eastAsia"/>
          <w:b/>
          <w:i/>
          <w:lang w:eastAsia="zh-CN"/>
        </w:rPr>
        <w:t xml:space="preserve"> is</w:t>
      </w:r>
      <w:r w:rsidRPr="00C8060A">
        <w:rPr>
          <w:b/>
          <w:i/>
          <w:lang w:eastAsia="zh-CN"/>
        </w:rPr>
        <w:t xml:space="preserve"> </w:t>
      </w:r>
      <w:r w:rsidRPr="00C8060A">
        <w:rPr>
          <w:rFonts w:hint="eastAsia"/>
          <w:b/>
          <w:i/>
          <w:lang w:eastAsia="zh-CN"/>
        </w:rPr>
        <w:t>the</w:t>
      </w:r>
      <w:r w:rsidRPr="00C8060A">
        <w:rPr>
          <w:b/>
          <w:i/>
          <w:lang w:eastAsia="zh-CN"/>
        </w:rPr>
        <w:t xml:space="preserve"> number of configured CSI-RS resources.</w:t>
      </w:r>
      <w:r>
        <w:rPr>
          <w:b/>
          <w:i/>
          <w:lang w:eastAsia="zh-CN"/>
        </w:rPr>
        <w:t xml:space="preserve">  </w:t>
      </w:r>
    </w:p>
    <w:p w14:paraId="7492DE48" w14:textId="77777777" w:rsidR="00990E62" w:rsidRDefault="00990E62" w:rsidP="00990E62">
      <w:pPr>
        <w:rPr>
          <w:b/>
          <w:i/>
          <w:lang w:eastAsia="zh-CN"/>
        </w:rPr>
      </w:pPr>
      <w:r>
        <w:rPr>
          <w:rFonts w:hint="eastAsia"/>
          <w:b/>
          <w:i/>
          <w:lang w:eastAsia="zh-CN"/>
        </w:rPr>
        <w:t>P</w:t>
      </w:r>
      <w:r>
        <w:rPr>
          <w:b/>
          <w:i/>
          <w:lang w:eastAsia="zh-CN"/>
        </w:rPr>
        <w:t>roposal 10: When multiple CRI-based CSI reporting is supported, h</w:t>
      </w:r>
      <w:r w:rsidRPr="009E1A03">
        <w:rPr>
          <w:b/>
          <w:i/>
          <w:lang w:eastAsia="zh-CN"/>
        </w:rPr>
        <w:t>ow to</w:t>
      </w:r>
      <w:r>
        <w:rPr>
          <w:b/>
          <w:i/>
          <w:lang w:eastAsia="zh-CN"/>
        </w:rPr>
        <w:t xml:space="preserve"> save overhead of  RI/CQI/PMI reporting needs to study and specify. </w:t>
      </w:r>
    </w:p>
    <w:p w14:paraId="78F414E0" w14:textId="77777777" w:rsidR="00A05EF4" w:rsidRPr="00A05EF4" w:rsidRDefault="00A05EF4" w:rsidP="00C7660D">
      <w:pPr>
        <w:spacing w:afterLines="50"/>
        <w:rPr>
          <w:b/>
          <w:i/>
          <w:lang w:eastAsia="zh-CN"/>
        </w:rPr>
      </w:pPr>
    </w:p>
    <w:p w14:paraId="0FB046CE" w14:textId="0AB1C2D2" w:rsidR="00C35CC4" w:rsidRPr="00711846" w:rsidRDefault="00C35CC4" w:rsidP="00C35CC4">
      <w:pPr>
        <w:rPr>
          <w:b/>
          <w:i/>
          <w:u w:val="single"/>
          <w:lang w:eastAsia="zh-CN"/>
        </w:rPr>
      </w:pPr>
      <w:r>
        <w:rPr>
          <w:b/>
          <w:i/>
          <w:u w:val="single"/>
          <w:lang w:eastAsia="zh-CN"/>
        </w:rPr>
        <w:t>C</w:t>
      </w:r>
      <w:r w:rsidRPr="006F39A0">
        <w:rPr>
          <w:b/>
          <w:i/>
          <w:u w:val="single"/>
          <w:lang w:eastAsia="zh-CN"/>
        </w:rPr>
        <w:t xml:space="preserve">SI enhancement for </w:t>
      </w:r>
      <w:r>
        <w:rPr>
          <w:b/>
          <w:i/>
          <w:u w:val="single"/>
          <w:lang w:eastAsia="zh-CN"/>
        </w:rPr>
        <w:t>CJT</w:t>
      </w:r>
    </w:p>
    <w:p w14:paraId="025F7FD3" w14:textId="77777777" w:rsidR="00BF3628" w:rsidRDefault="00BF3628" w:rsidP="00BF3628">
      <w:pPr>
        <w:suppressAutoHyphens/>
        <w:spacing w:beforeLines="50" w:before="120" w:afterLines="50"/>
        <w:textAlignment w:val="baseline"/>
        <w:rPr>
          <w:b/>
          <w:i/>
          <w:lang w:eastAsia="zh-CN"/>
        </w:rPr>
      </w:pPr>
      <w:r>
        <w:rPr>
          <w:b/>
          <w:i/>
          <w:lang w:eastAsia="zh-CN"/>
        </w:rPr>
        <w:t>Proposal 11</w:t>
      </w:r>
      <w:r w:rsidRPr="00F372F9">
        <w:rPr>
          <w:b/>
          <w:i/>
          <w:lang w:eastAsia="zh-CN"/>
        </w:rPr>
        <w:t>:</w:t>
      </w:r>
      <w:r>
        <w:rPr>
          <w:b/>
          <w:i/>
          <w:lang w:eastAsia="zh-CN"/>
        </w:rPr>
        <w:t xml:space="preserve"> Support to report the time difference, which means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w:t>
      </w:r>
      <w:r>
        <w:rPr>
          <w:rFonts w:hint="eastAsia"/>
          <w:b/>
          <w:i/>
          <w:lang w:eastAsia="zh-CN"/>
        </w:rPr>
        <w:t>TRP</w:t>
      </w:r>
      <w:r>
        <w:rPr>
          <w:b/>
          <w:i/>
          <w:lang w:eastAsia="zh-CN"/>
        </w:rPr>
        <w:t>#j and reference TRP#i.</w:t>
      </w:r>
    </w:p>
    <w:p w14:paraId="2F70E981" w14:textId="77777777" w:rsidR="00BF3628" w:rsidRDefault="00BF3628" w:rsidP="00BF3628">
      <w:pPr>
        <w:suppressAutoHyphens/>
        <w:spacing w:beforeLines="50" w:before="120" w:afterLines="50"/>
        <w:textAlignment w:val="baseline"/>
        <w:rPr>
          <w:b/>
          <w:i/>
          <w:lang w:eastAsia="zh-CN"/>
        </w:rPr>
      </w:pPr>
      <w:r>
        <w:rPr>
          <w:b/>
          <w:i/>
          <w:lang w:eastAsia="zh-CN"/>
        </w:rPr>
        <w:t>Proposal 12</w:t>
      </w:r>
      <w:r w:rsidRPr="00F372F9">
        <w:rPr>
          <w:b/>
          <w:i/>
          <w:lang w:eastAsia="zh-CN"/>
        </w:rPr>
        <w:t>:</w:t>
      </w:r>
      <w:r>
        <w:rPr>
          <w:b/>
          <w:i/>
          <w:lang w:eastAsia="zh-CN"/>
        </w:rPr>
        <w:t xml:space="preserve"> Support to report the frequency offset, which means the relative doppler shift </w:t>
      </w:r>
      <w:r>
        <w:rPr>
          <w:rFonts w:hint="eastAsia"/>
          <w:b/>
          <w:i/>
          <w:lang w:eastAsia="zh-CN"/>
        </w:rPr>
        <w:t>between</w:t>
      </w:r>
      <w:r>
        <w:rPr>
          <w:b/>
          <w:i/>
          <w:lang w:eastAsia="zh-CN"/>
        </w:rPr>
        <w:t xml:space="preserve"> </w:t>
      </w:r>
      <w:r>
        <w:rPr>
          <w:rFonts w:hint="eastAsia"/>
          <w:b/>
          <w:i/>
          <w:lang w:eastAsia="zh-CN"/>
        </w:rPr>
        <w:t>TRP</w:t>
      </w:r>
      <w:r>
        <w:rPr>
          <w:b/>
          <w:i/>
          <w:lang w:eastAsia="zh-CN"/>
        </w:rPr>
        <w:t>#j and reference TRP#i.</w:t>
      </w:r>
    </w:p>
    <w:p w14:paraId="13B97F04" w14:textId="32555A73" w:rsidR="000D104D" w:rsidRPr="000E4261" w:rsidRDefault="00BF3628" w:rsidP="00BF3628">
      <w:pPr>
        <w:suppressAutoHyphens/>
        <w:spacing w:beforeLines="50" w:before="120" w:afterLines="50"/>
        <w:textAlignment w:val="baseline"/>
        <w:rPr>
          <w:b/>
          <w:i/>
          <w:lang w:eastAsia="zh-CN"/>
        </w:rPr>
      </w:pPr>
      <w:r>
        <w:rPr>
          <w:b/>
          <w:i/>
          <w:lang w:eastAsia="zh-CN"/>
        </w:rPr>
        <w:t>Proposal 13</w:t>
      </w:r>
      <w:r w:rsidRPr="00F372F9">
        <w:rPr>
          <w:b/>
          <w:i/>
          <w:lang w:eastAsia="zh-CN"/>
        </w:rPr>
        <w:t>:</w:t>
      </w:r>
      <w:r>
        <w:rPr>
          <w:b/>
          <w:i/>
          <w:lang w:eastAsia="zh-CN"/>
        </w:rPr>
        <w:t xml:space="preserve"> The reference TRP can be the first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Pr>
          <w:rFonts w:hint="eastAsia"/>
          <w:i/>
          <w:lang w:eastAsia="zh-CN"/>
        </w:rPr>
        <w:t xml:space="preserve"> </w:t>
      </w:r>
      <w:r>
        <w:rPr>
          <w:b/>
          <w:i/>
          <w:lang w:eastAsia="zh-CN"/>
        </w:rPr>
        <w:t>CSI-RS resources in the CMR, or the first of the N</w:t>
      </w:r>
      <w:r w:rsidRPr="002D6716">
        <w:rPr>
          <w:b/>
          <w:i/>
          <w:sz w:val="16"/>
          <w:szCs w:val="16"/>
          <w:lang w:eastAsia="zh-CN"/>
        </w:rPr>
        <w:t>0</w:t>
      </w:r>
      <w:r>
        <w:rPr>
          <w:b/>
          <w:i/>
          <w:lang w:eastAsia="zh-CN"/>
        </w:rPr>
        <w:t xml:space="preserve"> reported CSI-RS resources by UE for both time difference and frequency offset report. </w:t>
      </w:r>
    </w:p>
    <w:p w14:paraId="4C39E563" w14:textId="77777777" w:rsidR="001759C2" w:rsidRDefault="001759C2" w:rsidP="001759C2">
      <w:pPr>
        <w:pStyle w:val="1"/>
      </w:pPr>
      <w:r>
        <w:t>References</w:t>
      </w:r>
    </w:p>
    <w:p w14:paraId="77D2F0EF" w14:textId="5A201313" w:rsidR="000A0E40" w:rsidRPr="009C6365" w:rsidRDefault="009C6365" w:rsidP="000A0E40">
      <w:pPr>
        <w:widowControl w:val="0"/>
        <w:numPr>
          <w:ilvl w:val="0"/>
          <w:numId w:val="8"/>
        </w:numPr>
        <w:autoSpaceDE/>
        <w:autoSpaceDN/>
        <w:adjustRightInd/>
        <w:snapToGrid/>
        <w:rPr>
          <w:lang w:eastAsia="zh-CN"/>
        </w:rPr>
      </w:pPr>
      <w:r w:rsidRPr="009C6365">
        <w:rPr>
          <w:lang w:eastAsia="zh-CN"/>
        </w:rPr>
        <w:t>RP-234007</w:t>
      </w:r>
      <w:r w:rsidR="000A0E40">
        <w:rPr>
          <w:rFonts w:hint="eastAsia"/>
          <w:lang w:eastAsia="zh-CN"/>
        </w:rPr>
        <w:t xml:space="preserve">, </w:t>
      </w:r>
      <w:r w:rsidR="001C75BA">
        <w:rPr>
          <w:lang w:eastAsia="zh-CN"/>
        </w:rPr>
        <w:t>“</w:t>
      </w:r>
      <w:r w:rsidRPr="009C6365">
        <w:rPr>
          <w:lang w:eastAsia="zh-CN"/>
        </w:rPr>
        <w:t>New WID: NR MIMO Phase 5</w:t>
      </w:r>
      <w:r w:rsidR="001C75BA">
        <w:rPr>
          <w:lang w:eastAsia="zh-CN"/>
        </w:rPr>
        <w:t>”</w:t>
      </w:r>
      <w:r>
        <w:rPr>
          <w:lang w:eastAsia="zh-CN"/>
        </w:rPr>
        <w:t xml:space="preserve">, Samsung, </w:t>
      </w:r>
      <w:r w:rsidRPr="009C6365">
        <w:rPr>
          <w:lang w:eastAsia="zh-CN"/>
        </w:rPr>
        <w:t>Dec 11</w:t>
      </w:r>
      <w:r w:rsidR="006B1CAE">
        <w:rPr>
          <w:vertAlign w:val="superscript"/>
          <w:lang w:eastAsia="zh-CN"/>
        </w:rPr>
        <w:t>th</w:t>
      </w:r>
      <w:r w:rsidRPr="009C6365">
        <w:rPr>
          <w:lang w:eastAsia="zh-CN"/>
        </w:rPr>
        <w:t>-15</w:t>
      </w:r>
      <w:r w:rsidR="000B5B27" w:rsidRPr="000B5B27">
        <w:rPr>
          <w:vertAlign w:val="superscript"/>
          <w:lang w:eastAsia="zh-CN"/>
        </w:rPr>
        <w:t>th</w:t>
      </w:r>
      <w:r w:rsidRPr="009C6365">
        <w:rPr>
          <w:lang w:eastAsia="zh-CN"/>
        </w:rPr>
        <w:t>, 2023</w:t>
      </w:r>
      <w:r>
        <w:rPr>
          <w:lang w:eastAsia="zh-CN"/>
        </w:rPr>
        <w:t>.</w:t>
      </w:r>
    </w:p>
    <w:p w14:paraId="3E32E0D8" w14:textId="457D5030" w:rsidR="0078192E" w:rsidRPr="004A6E77" w:rsidRDefault="0003364C" w:rsidP="0078192E">
      <w:pPr>
        <w:widowControl w:val="0"/>
        <w:numPr>
          <w:ilvl w:val="0"/>
          <w:numId w:val="8"/>
        </w:numPr>
        <w:autoSpaceDE/>
        <w:autoSpaceDN/>
        <w:adjustRightInd/>
        <w:snapToGrid/>
        <w:rPr>
          <w:rFonts w:eastAsia="Calibri"/>
        </w:rPr>
      </w:pPr>
      <w:r>
        <w:rPr>
          <w:rFonts w:hint="eastAsia"/>
          <w:lang w:eastAsia="zh-CN"/>
        </w:rPr>
        <w:lastRenderedPageBreak/>
        <w:t>T</w:t>
      </w:r>
      <w:r>
        <w:rPr>
          <w:lang w:eastAsia="zh-CN"/>
        </w:rPr>
        <w:t>S 38.214</w:t>
      </w:r>
      <w:r w:rsidR="009C6365">
        <w:rPr>
          <w:lang w:eastAsia="zh-CN"/>
        </w:rPr>
        <w:t xml:space="preserve"> </w:t>
      </w:r>
      <w:r w:rsidR="00512439">
        <w:rPr>
          <w:lang w:eastAsia="zh-CN"/>
        </w:rPr>
        <w:t>v</w:t>
      </w:r>
      <w:r w:rsidR="009C6365">
        <w:rPr>
          <w:lang w:eastAsia="zh-CN"/>
        </w:rPr>
        <w:t>18.1.0</w:t>
      </w:r>
      <w:r w:rsidR="00DB5946">
        <w:rPr>
          <w:lang w:eastAsia="zh-CN"/>
        </w:rPr>
        <w:t xml:space="preserve"> (2023.12)</w:t>
      </w:r>
      <w:r>
        <w:rPr>
          <w:lang w:eastAsia="zh-CN"/>
        </w:rPr>
        <w:t>.</w:t>
      </w:r>
    </w:p>
    <w:p w14:paraId="73018B5F" w14:textId="53F7C230" w:rsidR="00966836" w:rsidRDefault="006F051A" w:rsidP="00DE5D8B">
      <w:pPr>
        <w:pStyle w:val="1"/>
      </w:pPr>
      <w:r>
        <w:t>Ap</w:t>
      </w:r>
      <w:r w:rsidR="00A76F65">
        <w:t>p</w:t>
      </w:r>
      <w:r>
        <w:t>endix</w:t>
      </w:r>
    </w:p>
    <w:p w14:paraId="733820F0" w14:textId="1D005A0A" w:rsidR="00966836" w:rsidRPr="00DE5D8B" w:rsidRDefault="00DE5D8B" w:rsidP="00DE5D8B">
      <w:pPr>
        <w:jc w:val="center"/>
        <w:rPr>
          <w:b/>
          <w:lang w:eastAsia="zh-CN"/>
        </w:rPr>
      </w:pPr>
      <w:r w:rsidRPr="00DE5D8B">
        <w:rPr>
          <w:b/>
          <w:lang w:eastAsia="zh-CN"/>
        </w:rPr>
        <w:t xml:space="preserve">Table </w:t>
      </w:r>
      <w:r w:rsidR="00AB1170">
        <w:rPr>
          <w:b/>
          <w:lang w:eastAsia="zh-CN"/>
        </w:rPr>
        <w:t>A-</w:t>
      </w:r>
      <w:r w:rsidRPr="00DE5D8B">
        <w:rPr>
          <w:b/>
          <w:lang w:eastAsia="zh-CN"/>
        </w:rPr>
        <w:t xml:space="preserve">1: </w:t>
      </w:r>
      <w:r w:rsidR="0076465C">
        <w:rPr>
          <w:b/>
          <w:lang w:eastAsia="zh-CN"/>
        </w:rPr>
        <w:t>Link level s</w:t>
      </w:r>
      <w:r w:rsidR="00966836" w:rsidRPr="00DE5D8B">
        <w:rPr>
          <w:b/>
          <w:lang w:eastAsia="zh-CN"/>
        </w:rPr>
        <w:t>imulation assumption</w:t>
      </w:r>
    </w:p>
    <w:tbl>
      <w:tblPr>
        <w:tblStyle w:val="ad"/>
        <w:tblW w:w="0" w:type="auto"/>
        <w:tblLook w:val="04A0" w:firstRow="1" w:lastRow="0" w:firstColumn="1" w:lastColumn="0" w:noHBand="0" w:noVBand="1"/>
      </w:tblPr>
      <w:tblGrid>
        <w:gridCol w:w="4106"/>
        <w:gridCol w:w="5201"/>
      </w:tblGrid>
      <w:tr w:rsidR="00A57AC3" w14:paraId="07CBED47" w14:textId="77777777" w:rsidTr="00A57AC3">
        <w:tc>
          <w:tcPr>
            <w:tcW w:w="4106" w:type="dxa"/>
            <w:vAlign w:val="center"/>
          </w:tcPr>
          <w:p w14:paraId="5E42CD28" w14:textId="37862A78" w:rsidR="00A57AC3" w:rsidRDefault="00A57AC3" w:rsidP="00A57AC3">
            <w:pPr>
              <w:rPr>
                <w:lang w:eastAsia="zh-CN"/>
              </w:rPr>
            </w:pPr>
            <w:r w:rsidRPr="0042733F">
              <w:rPr>
                <w:rFonts w:cs="Times"/>
                <w:b/>
                <w:bCs/>
                <w:szCs w:val="20"/>
              </w:rPr>
              <w:t>Parameter</w:t>
            </w:r>
          </w:p>
        </w:tc>
        <w:tc>
          <w:tcPr>
            <w:tcW w:w="5201" w:type="dxa"/>
            <w:vAlign w:val="center"/>
          </w:tcPr>
          <w:p w14:paraId="43C56BF8" w14:textId="31180AC5" w:rsidR="00A57AC3" w:rsidRDefault="00A57AC3" w:rsidP="00A57AC3">
            <w:pPr>
              <w:rPr>
                <w:lang w:eastAsia="zh-CN"/>
              </w:rPr>
            </w:pPr>
            <w:r w:rsidRPr="0042733F">
              <w:rPr>
                <w:rFonts w:cs="Times"/>
                <w:b/>
                <w:bCs/>
                <w:szCs w:val="20"/>
              </w:rPr>
              <w:t>Value</w:t>
            </w:r>
          </w:p>
        </w:tc>
      </w:tr>
      <w:tr w:rsidR="00A57AC3" w14:paraId="4C939E40" w14:textId="77777777" w:rsidTr="00A57AC3">
        <w:tc>
          <w:tcPr>
            <w:tcW w:w="4106" w:type="dxa"/>
            <w:vAlign w:val="center"/>
          </w:tcPr>
          <w:p w14:paraId="355A6AA6" w14:textId="026204DB" w:rsidR="00A57AC3" w:rsidRPr="00A57AC3" w:rsidRDefault="00A57AC3" w:rsidP="00A57AC3">
            <w:pPr>
              <w:rPr>
                <w:lang w:eastAsia="zh-CN"/>
              </w:rPr>
            </w:pPr>
            <w:r w:rsidRPr="00A57AC3">
              <w:rPr>
                <w:rFonts w:cs="Times"/>
                <w:szCs w:val="20"/>
              </w:rPr>
              <w:t xml:space="preserve">Carrier frequency and subcarrier spacing </w:t>
            </w:r>
          </w:p>
        </w:tc>
        <w:tc>
          <w:tcPr>
            <w:tcW w:w="5201" w:type="dxa"/>
            <w:vAlign w:val="center"/>
          </w:tcPr>
          <w:p w14:paraId="68BA426F" w14:textId="0560FE82" w:rsidR="00A57AC3" w:rsidRDefault="00A57AC3" w:rsidP="00A57AC3">
            <w:pPr>
              <w:rPr>
                <w:lang w:eastAsia="zh-CN"/>
              </w:rPr>
            </w:pPr>
            <w:r w:rsidRPr="00BD10DE">
              <w:rPr>
                <w:rFonts w:cs="Times"/>
                <w:szCs w:val="20"/>
              </w:rPr>
              <w:t xml:space="preserve">3.5 GHz with </w:t>
            </w:r>
            <w:r>
              <w:rPr>
                <w:rFonts w:cs="Times"/>
                <w:szCs w:val="20"/>
              </w:rPr>
              <w:t>15</w:t>
            </w:r>
            <w:r w:rsidRPr="00BD10DE">
              <w:rPr>
                <w:rFonts w:cs="Times"/>
                <w:szCs w:val="20"/>
              </w:rPr>
              <w:t xml:space="preserve"> kHz SCS</w:t>
            </w:r>
          </w:p>
        </w:tc>
      </w:tr>
      <w:tr w:rsidR="00A57AC3" w14:paraId="4A78F6E6" w14:textId="77777777" w:rsidTr="00A57AC3">
        <w:tc>
          <w:tcPr>
            <w:tcW w:w="4106" w:type="dxa"/>
            <w:vAlign w:val="center"/>
          </w:tcPr>
          <w:p w14:paraId="562AD5BD" w14:textId="75107680" w:rsidR="00A57AC3" w:rsidRPr="00A57AC3" w:rsidRDefault="00A57AC3" w:rsidP="00A57AC3">
            <w:pPr>
              <w:rPr>
                <w:lang w:eastAsia="zh-CN"/>
              </w:rPr>
            </w:pPr>
            <w:r w:rsidRPr="00A57AC3">
              <w:rPr>
                <w:rFonts w:cs="Times"/>
                <w:szCs w:val="20"/>
              </w:rPr>
              <w:t>System bandwidth</w:t>
            </w:r>
          </w:p>
        </w:tc>
        <w:tc>
          <w:tcPr>
            <w:tcW w:w="5201" w:type="dxa"/>
            <w:vAlign w:val="center"/>
          </w:tcPr>
          <w:p w14:paraId="4456A15B" w14:textId="5C81DC93" w:rsidR="00A57AC3" w:rsidRDefault="00A57AC3" w:rsidP="00A57AC3">
            <w:pPr>
              <w:rPr>
                <w:lang w:eastAsia="zh-CN"/>
              </w:rPr>
            </w:pPr>
            <w:r>
              <w:rPr>
                <w:rFonts w:cs="Times"/>
                <w:szCs w:val="20"/>
                <w:lang w:eastAsia="zh-CN"/>
              </w:rPr>
              <w:t>1</w:t>
            </w:r>
            <w:r w:rsidRPr="00BD10DE">
              <w:rPr>
                <w:rFonts w:cs="Times"/>
                <w:szCs w:val="20"/>
                <w:lang w:eastAsia="zh-CN"/>
              </w:rPr>
              <w:t>0</w:t>
            </w:r>
            <w:r w:rsidR="00E92071">
              <w:rPr>
                <w:rFonts w:cs="Times"/>
                <w:szCs w:val="20"/>
                <w:lang w:eastAsia="zh-CN"/>
              </w:rPr>
              <w:t xml:space="preserve"> </w:t>
            </w:r>
            <w:r w:rsidRPr="00BD10DE">
              <w:rPr>
                <w:rFonts w:cs="Times"/>
                <w:szCs w:val="20"/>
                <w:lang w:eastAsia="zh-CN"/>
              </w:rPr>
              <w:t>MHz</w:t>
            </w:r>
          </w:p>
        </w:tc>
      </w:tr>
      <w:tr w:rsidR="00A57AC3" w14:paraId="1DEE4988" w14:textId="77777777" w:rsidTr="00A57AC3">
        <w:tc>
          <w:tcPr>
            <w:tcW w:w="4106" w:type="dxa"/>
            <w:vAlign w:val="center"/>
          </w:tcPr>
          <w:p w14:paraId="504236B6" w14:textId="2A52D8EA" w:rsidR="00A57AC3" w:rsidRPr="00A57AC3" w:rsidRDefault="00A57AC3" w:rsidP="00A57AC3">
            <w:pPr>
              <w:rPr>
                <w:lang w:eastAsia="zh-CN"/>
              </w:rPr>
            </w:pPr>
            <w:r w:rsidRPr="00A57AC3">
              <w:rPr>
                <w:rFonts w:cs="Times"/>
                <w:szCs w:val="20"/>
                <w:lang w:val="sv-SE"/>
              </w:rPr>
              <w:t>Channel model</w:t>
            </w:r>
          </w:p>
        </w:tc>
        <w:tc>
          <w:tcPr>
            <w:tcW w:w="5201" w:type="dxa"/>
            <w:vAlign w:val="center"/>
          </w:tcPr>
          <w:p w14:paraId="1739C2AE" w14:textId="475852E3" w:rsidR="00A57AC3" w:rsidRDefault="00A57AC3" w:rsidP="00A57AC3">
            <w:pPr>
              <w:rPr>
                <w:lang w:eastAsia="zh-CN"/>
              </w:rPr>
            </w:pPr>
            <w:r>
              <w:rPr>
                <w:rFonts w:cs="Times" w:hint="eastAsia"/>
                <w:szCs w:val="20"/>
                <w:lang w:eastAsia="zh-CN"/>
              </w:rPr>
              <w:t>CDL-C</w:t>
            </w:r>
          </w:p>
        </w:tc>
      </w:tr>
      <w:tr w:rsidR="00A57AC3" w14:paraId="249AF6F7" w14:textId="77777777" w:rsidTr="00A57AC3">
        <w:tc>
          <w:tcPr>
            <w:tcW w:w="4106" w:type="dxa"/>
            <w:vAlign w:val="center"/>
          </w:tcPr>
          <w:p w14:paraId="5987A259" w14:textId="2270AC0D" w:rsidR="00A57AC3" w:rsidRPr="00A57AC3" w:rsidRDefault="00A57AC3" w:rsidP="00A57AC3">
            <w:pPr>
              <w:rPr>
                <w:lang w:eastAsia="zh-CN"/>
              </w:rPr>
            </w:pPr>
            <w:r w:rsidRPr="00A57AC3">
              <w:rPr>
                <w:rFonts w:cs="Times"/>
                <w:szCs w:val="20"/>
                <w:lang w:val="sv-SE"/>
              </w:rPr>
              <w:t xml:space="preserve">Delay spread </w:t>
            </w:r>
          </w:p>
        </w:tc>
        <w:tc>
          <w:tcPr>
            <w:tcW w:w="5201" w:type="dxa"/>
            <w:vAlign w:val="center"/>
          </w:tcPr>
          <w:p w14:paraId="436C1629" w14:textId="4549B2DB" w:rsidR="00A57AC3" w:rsidRDefault="00A57AC3" w:rsidP="00A57AC3">
            <w:pPr>
              <w:rPr>
                <w:lang w:eastAsia="zh-CN"/>
              </w:rPr>
            </w:pPr>
            <w:r w:rsidRPr="00BD10DE">
              <w:rPr>
                <w:rFonts w:cs="Times"/>
                <w:szCs w:val="20"/>
              </w:rPr>
              <w:t>10</w:t>
            </w:r>
            <w:r>
              <w:rPr>
                <w:rFonts w:cs="Times"/>
                <w:szCs w:val="20"/>
              </w:rPr>
              <w:t>0</w:t>
            </w:r>
            <w:r w:rsidRPr="00BD10DE">
              <w:rPr>
                <w:rFonts w:cs="Times"/>
                <w:szCs w:val="20"/>
              </w:rPr>
              <w:t>0</w:t>
            </w:r>
            <w:r w:rsidR="00E92071">
              <w:rPr>
                <w:rFonts w:cs="Times"/>
                <w:szCs w:val="20"/>
              </w:rPr>
              <w:t xml:space="preserve"> </w:t>
            </w:r>
            <w:r w:rsidRPr="00BD10DE">
              <w:rPr>
                <w:rFonts w:cs="Times"/>
                <w:szCs w:val="20"/>
              </w:rPr>
              <w:t>ns</w:t>
            </w:r>
          </w:p>
        </w:tc>
      </w:tr>
      <w:tr w:rsidR="00A57AC3" w14:paraId="43A6EBA9" w14:textId="77777777" w:rsidTr="00A57AC3">
        <w:tc>
          <w:tcPr>
            <w:tcW w:w="4106" w:type="dxa"/>
            <w:vAlign w:val="center"/>
          </w:tcPr>
          <w:p w14:paraId="680133ED" w14:textId="2E7CF6A7" w:rsidR="00A57AC3" w:rsidRPr="00A57AC3" w:rsidRDefault="00A57AC3" w:rsidP="00A57AC3">
            <w:pPr>
              <w:rPr>
                <w:lang w:eastAsia="zh-CN"/>
              </w:rPr>
            </w:pPr>
            <w:r w:rsidRPr="00A57AC3">
              <w:rPr>
                <w:rFonts w:cs="Times"/>
                <w:szCs w:val="20"/>
                <w:lang w:val="sv-SE"/>
              </w:rPr>
              <w:t>UE velocity</w:t>
            </w:r>
          </w:p>
        </w:tc>
        <w:tc>
          <w:tcPr>
            <w:tcW w:w="5201" w:type="dxa"/>
            <w:vAlign w:val="center"/>
          </w:tcPr>
          <w:p w14:paraId="1131EEE8" w14:textId="6E2CBC89" w:rsidR="00A57AC3" w:rsidRDefault="00A57AC3" w:rsidP="00A57AC3">
            <w:pPr>
              <w:rPr>
                <w:lang w:eastAsia="zh-CN"/>
              </w:rPr>
            </w:pPr>
            <w:r>
              <w:rPr>
                <w:rFonts w:cs="Times"/>
                <w:szCs w:val="20"/>
                <w:lang w:val="sv-SE"/>
              </w:rPr>
              <w:t>3</w:t>
            </w:r>
            <w:r w:rsidR="00E92071">
              <w:rPr>
                <w:rFonts w:cs="Times"/>
                <w:szCs w:val="20"/>
                <w:lang w:val="sv-SE"/>
              </w:rPr>
              <w:t xml:space="preserve"> </w:t>
            </w:r>
            <w:r>
              <w:rPr>
                <w:rFonts w:cs="Times" w:hint="eastAsia"/>
                <w:szCs w:val="20"/>
                <w:lang w:val="sv-SE" w:eastAsia="zh-CN"/>
              </w:rPr>
              <w:t>km/h</w:t>
            </w:r>
          </w:p>
        </w:tc>
      </w:tr>
      <w:tr w:rsidR="00A57AC3" w14:paraId="44BCAAC9" w14:textId="77777777" w:rsidTr="00A57AC3">
        <w:tc>
          <w:tcPr>
            <w:tcW w:w="4106" w:type="dxa"/>
            <w:vAlign w:val="center"/>
          </w:tcPr>
          <w:p w14:paraId="75AB80C4" w14:textId="5E2F28D3" w:rsidR="00A57AC3" w:rsidRPr="00A57AC3" w:rsidRDefault="00A57AC3" w:rsidP="00A57AC3">
            <w:pPr>
              <w:rPr>
                <w:lang w:eastAsia="zh-CN"/>
              </w:rPr>
            </w:pPr>
            <w:r w:rsidRPr="00A57AC3">
              <w:rPr>
                <w:rFonts w:cs="Times"/>
                <w:szCs w:val="20"/>
                <w:lang w:val="sv-SE"/>
              </w:rPr>
              <w:t>Antennas at UE</w:t>
            </w:r>
          </w:p>
        </w:tc>
        <w:tc>
          <w:tcPr>
            <w:tcW w:w="5201" w:type="dxa"/>
            <w:vAlign w:val="center"/>
          </w:tcPr>
          <w:p w14:paraId="4F77DF41" w14:textId="523E1E89" w:rsidR="00A57AC3" w:rsidRDefault="00A57AC3" w:rsidP="00A57AC3">
            <w:pPr>
              <w:rPr>
                <w:lang w:eastAsia="zh-CN"/>
              </w:rPr>
            </w:pPr>
            <w:r w:rsidRPr="00175E07">
              <w:rPr>
                <w:lang w:val="sv-SE" w:eastAsia="zh-CN"/>
              </w:rPr>
              <w:t>(M, N, P, Mg, Ng; Mp, Np)=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2</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w:t>
            </w:r>
          </w:p>
        </w:tc>
      </w:tr>
      <w:tr w:rsidR="00A57AC3" w14:paraId="131F2C12" w14:textId="77777777" w:rsidTr="00A57AC3">
        <w:tc>
          <w:tcPr>
            <w:tcW w:w="4106" w:type="dxa"/>
            <w:vAlign w:val="center"/>
          </w:tcPr>
          <w:p w14:paraId="14F0C99F" w14:textId="34265F96" w:rsidR="00A57AC3" w:rsidRPr="00A57AC3" w:rsidRDefault="00A57AC3" w:rsidP="00A57AC3">
            <w:pPr>
              <w:rPr>
                <w:lang w:eastAsia="zh-CN"/>
              </w:rPr>
            </w:pPr>
            <w:r w:rsidRPr="00A57AC3">
              <w:rPr>
                <w:rFonts w:cs="Times"/>
                <w:szCs w:val="20"/>
                <w:lang w:val="sv-SE"/>
              </w:rPr>
              <w:t>Antennas at gNB</w:t>
            </w:r>
          </w:p>
        </w:tc>
        <w:tc>
          <w:tcPr>
            <w:tcW w:w="5201" w:type="dxa"/>
            <w:vAlign w:val="center"/>
          </w:tcPr>
          <w:p w14:paraId="7473A21D" w14:textId="3F2DD3F6" w:rsidR="00A57AC3" w:rsidRDefault="00A57AC3" w:rsidP="00A57AC3">
            <w:pPr>
              <w:rPr>
                <w:lang w:eastAsia="zh-CN"/>
              </w:rPr>
            </w:pPr>
            <w:r w:rsidRPr="00175E07">
              <w:rPr>
                <w:lang w:val="sv-SE" w:eastAsia="zh-CN"/>
              </w:rPr>
              <w:t>(M, N, P, Mg, Ng; Mp, Np)= (</w:t>
            </w:r>
            <w:r>
              <w:rPr>
                <w:lang w:val="sv-SE" w:eastAsia="zh-CN"/>
              </w:rPr>
              <w:t>4</w:t>
            </w:r>
            <w:r w:rsidRPr="00175E07">
              <w:rPr>
                <w:lang w:val="sv-SE" w:eastAsia="zh-CN"/>
              </w:rPr>
              <w:t xml:space="preserve">, </w:t>
            </w:r>
            <w:r>
              <w:rPr>
                <w:lang w:val="sv-SE" w:eastAsia="zh-CN"/>
              </w:rPr>
              <w:t>8</w:t>
            </w:r>
            <w:r w:rsidRPr="00175E07">
              <w:rPr>
                <w:lang w:val="sv-SE" w:eastAsia="zh-CN"/>
              </w:rPr>
              <w:t xml:space="preserve">, </w:t>
            </w:r>
            <w:r>
              <w:rPr>
                <w:lang w:val="sv-SE" w:eastAsia="zh-CN"/>
              </w:rPr>
              <w:t>2</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4</w:t>
            </w:r>
            <w:r w:rsidRPr="00175E07">
              <w:rPr>
                <w:lang w:val="sv-SE" w:eastAsia="zh-CN"/>
              </w:rPr>
              <w:t xml:space="preserve">, </w:t>
            </w:r>
            <w:r>
              <w:rPr>
                <w:lang w:val="sv-SE" w:eastAsia="zh-CN"/>
              </w:rPr>
              <w:t>8</w:t>
            </w:r>
            <w:r w:rsidRPr="00175E07">
              <w:rPr>
                <w:lang w:val="sv-SE" w:eastAsia="zh-CN"/>
              </w:rPr>
              <w:t>)</w:t>
            </w:r>
          </w:p>
        </w:tc>
      </w:tr>
      <w:tr w:rsidR="00A57AC3" w14:paraId="7A38D306" w14:textId="77777777" w:rsidTr="00A57AC3">
        <w:tc>
          <w:tcPr>
            <w:tcW w:w="4106" w:type="dxa"/>
            <w:vAlign w:val="center"/>
          </w:tcPr>
          <w:p w14:paraId="2DEA79FE" w14:textId="5C294F5E" w:rsidR="00A57AC3" w:rsidRPr="00A57AC3" w:rsidRDefault="00A57AC3" w:rsidP="00A57AC3">
            <w:pPr>
              <w:rPr>
                <w:lang w:eastAsia="zh-CN"/>
              </w:rPr>
            </w:pPr>
            <w:r w:rsidRPr="00A57AC3">
              <w:rPr>
                <w:rFonts w:cs="Times" w:hint="eastAsia"/>
                <w:szCs w:val="20"/>
                <w:lang w:val="sv-SE" w:eastAsia="zh-CN"/>
              </w:rPr>
              <w:t>CSI</w:t>
            </w:r>
            <w:r w:rsidRPr="00A57AC3">
              <w:rPr>
                <w:rFonts w:cs="Times"/>
                <w:szCs w:val="20"/>
                <w:lang w:val="sv-SE" w:eastAsia="zh-CN"/>
              </w:rPr>
              <w:t>-</w:t>
            </w:r>
            <w:r w:rsidRPr="00A57AC3">
              <w:rPr>
                <w:rFonts w:cs="Times" w:hint="eastAsia"/>
                <w:szCs w:val="20"/>
                <w:lang w:val="sv-SE" w:eastAsia="zh-CN"/>
              </w:rPr>
              <w:t>RS</w:t>
            </w:r>
            <w:r w:rsidRPr="00A57AC3">
              <w:rPr>
                <w:rFonts w:cs="Times"/>
                <w:szCs w:val="20"/>
                <w:lang w:val="sv-SE"/>
              </w:rPr>
              <w:t xml:space="preserve">  period</w:t>
            </w:r>
          </w:p>
        </w:tc>
        <w:tc>
          <w:tcPr>
            <w:tcW w:w="5201" w:type="dxa"/>
            <w:vAlign w:val="center"/>
          </w:tcPr>
          <w:p w14:paraId="1756DBBE" w14:textId="37D6C288" w:rsidR="00A57AC3" w:rsidRDefault="00A57AC3" w:rsidP="00A57AC3">
            <w:pPr>
              <w:rPr>
                <w:lang w:eastAsia="zh-CN"/>
              </w:rPr>
            </w:pPr>
            <w:r>
              <w:rPr>
                <w:rFonts w:hint="eastAsia"/>
                <w:lang w:val="sv-SE" w:eastAsia="zh-CN"/>
              </w:rPr>
              <w:t>5</w:t>
            </w:r>
            <w:r>
              <w:rPr>
                <w:lang w:val="sv-SE" w:eastAsia="zh-CN"/>
              </w:rPr>
              <w:t xml:space="preserve"> </w:t>
            </w:r>
            <w:r>
              <w:rPr>
                <w:rFonts w:hint="eastAsia"/>
                <w:lang w:val="sv-SE" w:eastAsia="zh-CN"/>
              </w:rPr>
              <w:t>slot</w:t>
            </w:r>
            <w:r>
              <w:rPr>
                <w:lang w:val="sv-SE" w:eastAsia="zh-CN"/>
              </w:rPr>
              <w:t>s</w:t>
            </w:r>
          </w:p>
        </w:tc>
      </w:tr>
      <w:tr w:rsidR="00A57AC3" w14:paraId="21DF44D9" w14:textId="77777777" w:rsidTr="00A57AC3">
        <w:tc>
          <w:tcPr>
            <w:tcW w:w="4106" w:type="dxa"/>
            <w:vAlign w:val="center"/>
          </w:tcPr>
          <w:p w14:paraId="71048690" w14:textId="44F1BF23" w:rsidR="00A57AC3" w:rsidRPr="00A57AC3" w:rsidRDefault="00A57AC3" w:rsidP="00A57AC3">
            <w:pPr>
              <w:rPr>
                <w:lang w:eastAsia="zh-CN"/>
              </w:rPr>
            </w:pPr>
            <w:r w:rsidRPr="00A57AC3">
              <w:rPr>
                <w:rFonts w:cs="Times"/>
                <w:szCs w:val="20"/>
                <w:lang w:val="sv-SE" w:eastAsia="zh-CN"/>
              </w:rPr>
              <w:t>C</w:t>
            </w:r>
            <w:r w:rsidRPr="00A57AC3">
              <w:rPr>
                <w:rFonts w:cs="Times" w:hint="eastAsia"/>
                <w:szCs w:val="20"/>
                <w:lang w:val="sv-SE" w:eastAsia="zh-CN"/>
              </w:rPr>
              <w:t>odebook</w:t>
            </w:r>
            <w:r w:rsidRPr="00A57AC3">
              <w:rPr>
                <w:rFonts w:cs="Times"/>
                <w:szCs w:val="20"/>
                <w:lang w:val="sv-SE" w:eastAsia="zh-CN"/>
              </w:rPr>
              <w:t xml:space="preserve"> </w:t>
            </w:r>
            <w:r w:rsidRPr="00A57AC3">
              <w:rPr>
                <w:rFonts w:cs="Times" w:hint="eastAsia"/>
                <w:szCs w:val="20"/>
                <w:lang w:val="sv-SE" w:eastAsia="zh-CN"/>
              </w:rPr>
              <w:t>type</w:t>
            </w:r>
          </w:p>
        </w:tc>
        <w:tc>
          <w:tcPr>
            <w:tcW w:w="5201" w:type="dxa"/>
            <w:vAlign w:val="center"/>
          </w:tcPr>
          <w:p w14:paraId="55AB260B" w14:textId="093E727E" w:rsidR="00A57AC3" w:rsidRDefault="00A57AC3" w:rsidP="00A57AC3">
            <w:pPr>
              <w:rPr>
                <w:lang w:eastAsia="zh-CN"/>
              </w:rPr>
            </w:pPr>
            <w:r>
              <w:rPr>
                <w:lang w:val="sv-SE" w:eastAsia="zh-CN"/>
              </w:rPr>
              <w:t xml:space="preserve">R15 </w:t>
            </w:r>
            <w:r w:rsidRPr="00ED5540">
              <w:rPr>
                <w:lang w:val="sv-SE" w:eastAsia="zh-CN"/>
              </w:rPr>
              <w:t>single panel</w:t>
            </w:r>
            <w:r>
              <w:rPr>
                <w:lang w:val="sv-SE" w:eastAsia="zh-CN"/>
              </w:rPr>
              <w:t xml:space="preserve"> </w:t>
            </w:r>
            <w:r>
              <w:rPr>
                <w:rFonts w:hint="eastAsia"/>
                <w:lang w:val="sv-SE" w:eastAsia="zh-CN"/>
              </w:rPr>
              <w:t>T</w:t>
            </w:r>
            <w:r>
              <w:rPr>
                <w:lang w:val="sv-SE" w:eastAsia="zh-CN"/>
              </w:rPr>
              <w:t>ype I codebook</w:t>
            </w:r>
          </w:p>
        </w:tc>
      </w:tr>
      <w:tr w:rsidR="00A57AC3" w14:paraId="17F55873" w14:textId="77777777" w:rsidTr="00A57AC3">
        <w:tc>
          <w:tcPr>
            <w:tcW w:w="4106" w:type="dxa"/>
            <w:vAlign w:val="center"/>
          </w:tcPr>
          <w:p w14:paraId="0D60EBF0" w14:textId="3BBAF7E8" w:rsidR="00A57AC3" w:rsidRPr="00A57AC3" w:rsidRDefault="00A57AC3" w:rsidP="00A57AC3">
            <w:pPr>
              <w:rPr>
                <w:lang w:eastAsia="zh-CN"/>
              </w:rPr>
            </w:pPr>
            <w:r w:rsidRPr="00A57AC3">
              <w:rPr>
                <w:rFonts w:cs="Times"/>
                <w:szCs w:val="20"/>
                <w:lang w:val="sv-SE" w:eastAsia="zh-CN"/>
              </w:rPr>
              <w:t>R</w:t>
            </w:r>
            <w:r w:rsidRPr="00A57AC3">
              <w:rPr>
                <w:rFonts w:cs="Times" w:hint="eastAsia"/>
                <w:szCs w:val="20"/>
                <w:lang w:val="sv-SE" w:eastAsia="zh-CN"/>
              </w:rPr>
              <w:t>ank</w:t>
            </w:r>
          </w:p>
        </w:tc>
        <w:tc>
          <w:tcPr>
            <w:tcW w:w="5201" w:type="dxa"/>
            <w:vAlign w:val="center"/>
          </w:tcPr>
          <w:p w14:paraId="5A480504" w14:textId="0EC55899" w:rsidR="00A57AC3" w:rsidRDefault="00A57AC3" w:rsidP="00A57AC3">
            <w:pPr>
              <w:rPr>
                <w:lang w:eastAsia="zh-CN"/>
              </w:rPr>
            </w:pPr>
            <w:r>
              <w:rPr>
                <w:rFonts w:hint="eastAsia"/>
                <w:lang w:val="sv-SE" w:eastAsia="zh-CN"/>
              </w:rPr>
              <w:t>1</w:t>
            </w:r>
          </w:p>
        </w:tc>
      </w:tr>
      <w:tr w:rsidR="00A57AC3" w14:paraId="30536F9C" w14:textId="77777777" w:rsidTr="00A57AC3">
        <w:tc>
          <w:tcPr>
            <w:tcW w:w="4106" w:type="dxa"/>
            <w:vAlign w:val="center"/>
          </w:tcPr>
          <w:p w14:paraId="3A4F0021" w14:textId="43E4ACD7" w:rsidR="00A57AC3" w:rsidRPr="00A57AC3" w:rsidRDefault="00A57AC3" w:rsidP="00A57AC3">
            <w:pPr>
              <w:rPr>
                <w:lang w:eastAsia="zh-CN"/>
              </w:rPr>
            </w:pPr>
            <w:r w:rsidRPr="00A57AC3">
              <w:rPr>
                <w:rFonts w:cs="Times"/>
                <w:szCs w:val="20"/>
                <w:lang w:val="sv-SE" w:eastAsia="zh-CN"/>
              </w:rPr>
              <w:t>Detection algorithm</w:t>
            </w:r>
          </w:p>
        </w:tc>
        <w:tc>
          <w:tcPr>
            <w:tcW w:w="5201" w:type="dxa"/>
            <w:vAlign w:val="center"/>
          </w:tcPr>
          <w:p w14:paraId="03C4CF5A" w14:textId="36C783FB" w:rsidR="00A57AC3" w:rsidRDefault="00A57AC3" w:rsidP="00A57AC3">
            <w:pPr>
              <w:rPr>
                <w:lang w:eastAsia="zh-CN"/>
              </w:rPr>
            </w:pPr>
            <w:r>
              <w:rPr>
                <w:rFonts w:hint="eastAsia"/>
                <w:lang w:val="sv-SE" w:eastAsia="zh-CN"/>
              </w:rPr>
              <w:t>MMSE</w:t>
            </w:r>
          </w:p>
        </w:tc>
      </w:tr>
      <w:tr w:rsidR="00A57AC3" w14:paraId="5E088D1E" w14:textId="77777777" w:rsidTr="00A57AC3">
        <w:tc>
          <w:tcPr>
            <w:tcW w:w="4106" w:type="dxa"/>
            <w:vAlign w:val="center"/>
          </w:tcPr>
          <w:p w14:paraId="0BED8B31" w14:textId="1F1EFFCA" w:rsidR="00A57AC3" w:rsidRPr="00A57AC3" w:rsidRDefault="00A57AC3" w:rsidP="00A57AC3">
            <w:pPr>
              <w:rPr>
                <w:lang w:eastAsia="zh-CN"/>
              </w:rPr>
            </w:pPr>
            <w:r w:rsidRPr="00A57AC3">
              <w:rPr>
                <w:rFonts w:cs="Times"/>
                <w:szCs w:val="20"/>
                <w:lang w:val="sv-SE"/>
              </w:rPr>
              <w:t>Link adaptation</w:t>
            </w:r>
          </w:p>
        </w:tc>
        <w:tc>
          <w:tcPr>
            <w:tcW w:w="5201" w:type="dxa"/>
            <w:vAlign w:val="center"/>
          </w:tcPr>
          <w:p w14:paraId="33019046" w14:textId="0347A66D" w:rsidR="00A57AC3" w:rsidRDefault="00A57AC3" w:rsidP="00A57AC3">
            <w:pPr>
              <w:rPr>
                <w:lang w:eastAsia="zh-CN"/>
              </w:rPr>
            </w:pPr>
            <w:r>
              <w:rPr>
                <w:rFonts w:cs="Times"/>
                <w:szCs w:val="20"/>
              </w:rPr>
              <w:t>Fixed MCS = 4 or 14</w:t>
            </w:r>
          </w:p>
        </w:tc>
      </w:tr>
      <w:tr w:rsidR="00A57AC3" w14:paraId="09DC1130" w14:textId="77777777" w:rsidTr="00A57AC3">
        <w:tc>
          <w:tcPr>
            <w:tcW w:w="4106" w:type="dxa"/>
            <w:vAlign w:val="center"/>
          </w:tcPr>
          <w:p w14:paraId="091AA0E0" w14:textId="6EC8665B" w:rsidR="00A57AC3" w:rsidRPr="00A57AC3" w:rsidRDefault="00A57AC3" w:rsidP="00A57AC3">
            <w:pPr>
              <w:rPr>
                <w:lang w:eastAsia="zh-CN"/>
              </w:rPr>
            </w:pPr>
            <w:r w:rsidRPr="00A57AC3">
              <w:rPr>
                <w:rFonts w:cs="Times"/>
                <w:szCs w:val="20"/>
              </w:rPr>
              <w:t>Evaluation metric for Doppler based mode selection</w:t>
            </w:r>
          </w:p>
        </w:tc>
        <w:tc>
          <w:tcPr>
            <w:tcW w:w="5201" w:type="dxa"/>
            <w:vAlign w:val="center"/>
          </w:tcPr>
          <w:p w14:paraId="5D9A7735" w14:textId="190BAB32" w:rsidR="00A57AC3" w:rsidRDefault="00A57AC3" w:rsidP="00A57AC3">
            <w:pPr>
              <w:rPr>
                <w:lang w:eastAsia="zh-CN"/>
              </w:rPr>
            </w:pPr>
            <w:r w:rsidRPr="0042733F">
              <w:rPr>
                <w:rFonts w:cs="Times"/>
                <w:szCs w:val="20"/>
              </w:rPr>
              <w:t xml:space="preserve">User </w:t>
            </w:r>
            <w:r>
              <w:rPr>
                <w:rFonts w:cs="Times" w:hint="eastAsia"/>
                <w:szCs w:val="20"/>
                <w:lang w:eastAsia="zh-CN"/>
              </w:rPr>
              <w:t>BLER</w:t>
            </w:r>
            <w:r>
              <w:rPr>
                <w:rFonts w:cs="Times"/>
                <w:szCs w:val="20"/>
              </w:rPr>
              <w:t xml:space="preserve"> </w:t>
            </w:r>
            <w:r>
              <w:rPr>
                <w:rFonts w:cs="Times" w:hint="eastAsia"/>
                <w:szCs w:val="20"/>
                <w:lang w:eastAsia="zh-CN"/>
              </w:rPr>
              <w:t>vs</w:t>
            </w:r>
            <w:r>
              <w:rPr>
                <w:rFonts w:cs="Times"/>
                <w:szCs w:val="20"/>
              </w:rPr>
              <w:t xml:space="preserve"> </w:t>
            </w:r>
            <w:r>
              <w:rPr>
                <w:rFonts w:cs="Times" w:hint="eastAsia"/>
                <w:szCs w:val="20"/>
                <w:lang w:eastAsia="zh-CN"/>
              </w:rPr>
              <w:t>SNR</w:t>
            </w:r>
          </w:p>
        </w:tc>
      </w:tr>
    </w:tbl>
    <w:p w14:paraId="1CA21551" w14:textId="77777777" w:rsidR="00A57AC3" w:rsidRDefault="00A57AC3" w:rsidP="00DC25EE">
      <w:pPr>
        <w:rPr>
          <w:lang w:eastAsia="zh-CN"/>
        </w:rPr>
      </w:pPr>
    </w:p>
    <w:sectPr w:rsidR="00A57A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9D817" w14:textId="77777777" w:rsidR="00CB10E5" w:rsidRDefault="00CB10E5">
      <w:r>
        <w:separator/>
      </w:r>
    </w:p>
  </w:endnote>
  <w:endnote w:type="continuationSeparator" w:id="0">
    <w:p w14:paraId="35DC0360" w14:textId="77777777" w:rsidR="00CB10E5" w:rsidRDefault="00CB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8183" w14:textId="77777777" w:rsidR="00CB10E5" w:rsidRDefault="00CB10E5">
      <w:r>
        <w:separator/>
      </w:r>
    </w:p>
  </w:footnote>
  <w:footnote w:type="continuationSeparator" w:id="0">
    <w:p w14:paraId="7F3BB8A4" w14:textId="77777777" w:rsidR="00CB10E5" w:rsidRDefault="00CB1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3079"/>
    <w:multiLevelType w:val="hybridMultilevel"/>
    <w:tmpl w:val="BA2818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B02A93"/>
    <w:multiLevelType w:val="hybridMultilevel"/>
    <w:tmpl w:val="F1946AC2"/>
    <w:lvl w:ilvl="0" w:tplc="FEC0D590">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A584A9E"/>
    <w:multiLevelType w:val="hybridMultilevel"/>
    <w:tmpl w:val="8E22153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2319DD"/>
    <w:multiLevelType w:val="hybridMultilevel"/>
    <w:tmpl w:val="EEACDEBC"/>
    <w:lvl w:ilvl="0" w:tplc="2000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003F36"/>
    <w:multiLevelType w:val="hybridMultilevel"/>
    <w:tmpl w:val="58D696A4"/>
    <w:lvl w:ilvl="0" w:tplc="353C912C">
      <w:start w:val="1"/>
      <w:numFmt w:val="bullet"/>
      <w:lvlText w:val="●"/>
      <w:lvlJc w:val="left"/>
      <w:pPr>
        <w:ind w:left="840" w:hanging="420"/>
      </w:pPr>
      <w:rPr>
        <w:rFonts w:ascii="Ericsson Hilda" w:hAnsi="Ericsson Hild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AC673D"/>
    <w:multiLevelType w:val="hybridMultilevel"/>
    <w:tmpl w:val="B740B97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7211E"/>
    <w:multiLevelType w:val="hybridMultilevel"/>
    <w:tmpl w:val="7A96451E"/>
    <w:lvl w:ilvl="0" w:tplc="75825E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55554"/>
    <w:multiLevelType w:val="hybridMultilevel"/>
    <w:tmpl w:val="8A2A16B8"/>
    <w:lvl w:ilvl="0" w:tplc="04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F3C591F"/>
    <w:multiLevelType w:val="hybridMultilevel"/>
    <w:tmpl w:val="A0207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904896"/>
    <w:multiLevelType w:val="hybridMultilevel"/>
    <w:tmpl w:val="BA8AAF6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B25EB9"/>
    <w:multiLevelType w:val="hybridMultilevel"/>
    <w:tmpl w:val="653E893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DACC45F4">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15:restartNumberingAfterBreak="0">
    <w:nsid w:val="7B47152E"/>
    <w:multiLevelType w:val="hybridMultilevel"/>
    <w:tmpl w:val="7A3A647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5"/>
  </w:num>
  <w:num w:numId="4">
    <w:abstractNumId w:val="17"/>
  </w:num>
  <w:num w:numId="5">
    <w:abstractNumId w:val="12"/>
  </w:num>
  <w:num w:numId="6">
    <w:abstractNumId w:val="22"/>
  </w:num>
  <w:num w:numId="7">
    <w:abstractNumId w:val="1"/>
  </w:num>
  <w:num w:numId="8">
    <w:abstractNumId w:val="4"/>
  </w:num>
  <w:num w:numId="9">
    <w:abstractNumId w:val="14"/>
  </w:num>
  <w:num w:numId="10">
    <w:abstractNumId w:val="19"/>
  </w:num>
  <w:num w:numId="11">
    <w:abstractNumId w:val="10"/>
  </w:num>
  <w:num w:numId="12">
    <w:abstractNumId w:val="18"/>
  </w:num>
  <w:num w:numId="13">
    <w:abstractNumId w:val="20"/>
  </w:num>
  <w:num w:numId="14">
    <w:abstractNumId w:val="7"/>
  </w:num>
  <w:num w:numId="15">
    <w:abstractNumId w:val="0"/>
  </w:num>
  <w:num w:numId="16">
    <w:abstractNumId w:val="6"/>
  </w:num>
  <w:num w:numId="17">
    <w:abstractNumId w:val="5"/>
  </w:num>
  <w:num w:numId="18">
    <w:abstractNumId w:val="2"/>
  </w:num>
  <w:num w:numId="19">
    <w:abstractNumId w:val="11"/>
  </w:num>
  <w:num w:numId="20">
    <w:abstractNumId w:val="8"/>
  </w:num>
  <w:num w:numId="21">
    <w:abstractNumId w:val="3"/>
  </w:num>
  <w:num w:numId="22">
    <w:abstractNumId w:val="13"/>
  </w:num>
  <w:num w:numId="2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161"/>
    <w:rsid w:val="000142C2"/>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AC7"/>
    <w:rsid w:val="00021B29"/>
    <w:rsid w:val="00021C9A"/>
    <w:rsid w:val="00021E83"/>
    <w:rsid w:val="00022692"/>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DCB"/>
    <w:rsid w:val="00025DDB"/>
    <w:rsid w:val="00025E29"/>
    <w:rsid w:val="000262C5"/>
    <w:rsid w:val="00026386"/>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57"/>
    <w:rsid w:val="00031A90"/>
    <w:rsid w:val="00031ADB"/>
    <w:rsid w:val="00031DC4"/>
    <w:rsid w:val="00032056"/>
    <w:rsid w:val="000322D5"/>
    <w:rsid w:val="0003259B"/>
    <w:rsid w:val="000328CA"/>
    <w:rsid w:val="00032A01"/>
    <w:rsid w:val="00032C0A"/>
    <w:rsid w:val="00032E40"/>
    <w:rsid w:val="0003364C"/>
    <w:rsid w:val="0003376B"/>
    <w:rsid w:val="0003386F"/>
    <w:rsid w:val="00033B2B"/>
    <w:rsid w:val="00033CA3"/>
    <w:rsid w:val="00033E7B"/>
    <w:rsid w:val="00033ED5"/>
    <w:rsid w:val="00033FB2"/>
    <w:rsid w:val="000340B6"/>
    <w:rsid w:val="000343EB"/>
    <w:rsid w:val="00034676"/>
    <w:rsid w:val="000346E6"/>
    <w:rsid w:val="00034835"/>
    <w:rsid w:val="00034DA6"/>
    <w:rsid w:val="000352B3"/>
    <w:rsid w:val="00035489"/>
    <w:rsid w:val="000354AC"/>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967"/>
    <w:rsid w:val="00047CFC"/>
    <w:rsid w:val="00047D5D"/>
    <w:rsid w:val="00047E60"/>
    <w:rsid w:val="00050101"/>
    <w:rsid w:val="0005049B"/>
    <w:rsid w:val="00050619"/>
    <w:rsid w:val="00050837"/>
    <w:rsid w:val="00050B45"/>
    <w:rsid w:val="000512C9"/>
    <w:rsid w:val="0005131C"/>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9E"/>
    <w:rsid w:val="000636F0"/>
    <w:rsid w:val="000639B6"/>
    <w:rsid w:val="00063CBC"/>
    <w:rsid w:val="00063DA9"/>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DD1"/>
    <w:rsid w:val="00067EFC"/>
    <w:rsid w:val="00067F58"/>
    <w:rsid w:val="00070447"/>
    <w:rsid w:val="0007045E"/>
    <w:rsid w:val="00070503"/>
    <w:rsid w:val="000706E7"/>
    <w:rsid w:val="000706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97"/>
    <w:rsid w:val="00074DAF"/>
    <w:rsid w:val="00074E86"/>
    <w:rsid w:val="0007536C"/>
    <w:rsid w:val="00075412"/>
    <w:rsid w:val="00075708"/>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E50"/>
    <w:rsid w:val="0008027C"/>
    <w:rsid w:val="0008078B"/>
    <w:rsid w:val="00080B0B"/>
    <w:rsid w:val="00080ED9"/>
    <w:rsid w:val="00080F63"/>
    <w:rsid w:val="00081145"/>
    <w:rsid w:val="00081501"/>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6F8"/>
    <w:rsid w:val="00086756"/>
    <w:rsid w:val="00086800"/>
    <w:rsid w:val="00086813"/>
    <w:rsid w:val="00086A30"/>
    <w:rsid w:val="00086CD3"/>
    <w:rsid w:val="00087913"/>
    <w:rsid w:val="00087A22"/>
    <w:rsid w:val="00087ACA"/>
    <w:rsid w:val="00087E9C"/>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01F"/>
    <w:rsid w:val="000948DF"/>
    <w:rsid w:val="000949AF"/>
    <w:rsid w:val="00094A16"/>
    <w:rsid w:val="00094C20"/>
    <w:rsid w:val="00094CC2"/>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CD"/>
    <w:rsid w:val="000B3E56"/>
    <w:rsid w:val="000B45CA"/>
    <w:rsid w:val="000B4776"/>
    <w:rsid w:val="000B49E5"/>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5B27"/>
    <w:rsid w:val="000B5C64"/>
    <w:rsid w:val="000B61E3"/>
    <w:rsid w:val="000B67F7"/>
    <w:rsid w:val="000B6B50"/>
    <w:rsid w:val="000B6E2C"/>
    <w:rsid w:val="000B706F"/>
    <w:rsid w:val="000B738F"/>
    <w:rsid w:val="000B73F7"/>
    <w:rsid w:val="000B76C5"/>
    <w:rsid w:val="000B7707"/>
    <w:rsid w:val="000B787F"/>
    <w:rsid w:val="000B7A10"/>
    <w:rsid w:val="000C0680"/>
    <w:rsid w:val="000C070C"/>
    <w:rsid w:val="000C0867"/>
    <w:rsid w:val="000C0AA9"/>
    <w:rsid w:val="000C0B59"/>
    <w:rsid w:val="000C0CFA"/>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CC"/>
    <w:rsid w:val="000D57F8"/>
    <w:rsid w:val="000D580D"/>
    <w:rsid w:val="000D5851"/>
    <w:rsid w:val="000D5C60"/>
    <w:rsid w:val="000D5EC7"/>
    <w:rsid w:val="000D61C8"/>
    <w:rsid w:val="000D69EF"/>
    <w:rsid w:val="000D6C06"/>
    <w:rsid w:val="000D6CA7"/>
    <w:rsid w:val="000D6E88"/>
    <w:rsid w:val="000D71E2"/>
    <w:rsid w:val="000D73A5"/>
    <w:rsid w:val="000D74D8"/>
    <w:rsid w:val="000D7D6C"/>
    <w:rsid w:val="000E07D6"/>
    <w:rsid w:val="000E08B1"/>
    <w:rsid w:val="000E08BD"/>
    <w:rsid w:val="000E0CF3"/>
    <w:rsid w:val="000E12F7"/>
    <w:rsid w:val="000E1380"/>
    <w:rsid w:val="000E156A"/>
    <w:rsid w:val="000E18DF"/>
    <w:rsid w:val="000E1EF6"/>
    <w:rsid w:val="000E209D"/>
    <w:rsid w:val="000E2444"/>
    <w:rsid w:val="000E3822"/>
    <w:rsid w:val="000E3B5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808"/>
    <w:rsid w:val="000F49E0"/>
    <w:rsid w:val="000F49F6"/>
    <w:rsid w:val="000F4AC1"/>
    <w:rsid w:val="000F4BCA"/>
    <w:rsid w:val="000F4D33"/>
    <w:rsid w:val="000F52E2"/>
    <w:rsid w:val="000F570E"/>
    <w:rsid w:val="000F5EFE"/>
    <w:rsid w:val="000F63B8"/>
    <w:rsid w:val="000F6581"/>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2E8"/>
    <w:rsid w:val="001043C2"/>
    <w:rsid w:val="001043E1"/>
    <w:rsid w:val="0010457E"/>
    <w:rsid w:val="001048A6"/>
    <w:rsid w:val="00104D0F"/>
    <w:rsid w:val="00104FCD"/>
    <w:rsid w:val="0010505A"/>
    <w:rsid w:val="0010581E"/>
    <w:rsid w:val="00105958"/>
    <w:rsid w:val="00105C6E"/>
    <w:rsid w:val="00105CC7"/>
    <w:rsid w:val="00105E14"/>
    <w:rsid w:val="00105EBF"/>
    <w:rsid w:val="00105F1D"/>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BBB"/>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5E"/>
    <w:rsid w:val="00135B47"/>
    <w:rsid w:val="00135BFA"/>
    <w:rsid w:val="00135EF0"/>
    <w:rsid w:val="00136094"/>
    <w:rsid w:val="001367BB"/>
    <w:rsid w:val="00136A23"/>
    <w:rsid w:val="00136B32"/>
    <w:rsid w:val="00136B99"/>
    <w:rsid w:val="00136BB1"/>
    <w:rsid w:val="00136EBA"/>
    <w:rsid w:val="00136F73"/>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58"/>
    <w:rsid w:val="00155FB3"/>
    <w:rsid w:val="00156207"/>
    <w:rsid w:val="0015622F"/>
    <w:rsid w:val="00156374"/>
    <w:rsid w:val="001566D0"/>
    <w:rsid w:val="001566DC"/>
    <w:rsid w:val="00156CA6"/>
    <w:rsid w:val="00156D2C"/>
    <w:rsid w:val="001576D4"/>
    <w:rsid w:val="001577D8"/>
    <w:rsid w:val="00157800"/>
    <w:rsid w:val="001578DE"/>
    <w:rsid w:val="0015797D"/>
    <w:rsid w:val="00157AA8"/>
    <w:rsid w:val="00157CE5"/>
    <w:rsid w:val="00157E24"/>
    <w:rsid w:val="00157F4F"/>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D82"/>
    <w:rsid w:val="0016427F"/>
    <w:rsid w:val="00164C97"/>
    <w:rsid w:val="00164D27"/>
    <w:rsid w:val="00164DAB"/>
    <w:rsid w:val="00164DB1"/>
    <w:rsid w:val="00164EB3"/>
    <w:rsid w:val="00165051"/>
    <w:rsid w:val="0016519C"/>
    <w:rsid w:val="00165260"/>
    <w:rsid w:val="00165335"/>
    <w:rsid w:val="0016536C"/>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3D"/>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948"/>
    <w:rsid w:val="00172B82"/>
    <w:rsid w:val="00172B8E"/>
    <w:rsid w:val="00172D9E"/>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6076"/>
    <w:rsid w:val="001761E5"/>
    <w:rsid w:val="00176346"/>
    <w:rsid w:val="00176365"/>
    <w:rsid w:val="00176556"/>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3DD"/>
    <w:rsid w:val="001815A2"/>
    <w:rsid w:val="001816A8"/>
    <w:rsid w:val="00181A09"/>
    <w:rsid w:val="00181C3A"/>
    <w:rsid w:val="00181FC1"/>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3DD"/>
    <w:rsid w:val="001A475D"/>
    <w:rsid w:val="001A4994"/>
    <w:rsid w:val="001A49C5"/>
    <w:rsid w:val="001A4A20"/>
    <w:rsid w:val="001A4C23"/>
    <w:rsid w:val="001A4C25"/>
    <w:rsid w:val="001A4D4A"/>
    <w:rsid w:val="001A4EEA"/>
    <w:rsid w:val="001A4EF5"/>
    <w:rsid w:val="001A5841"/>
    <w:rsid w:val="001A5C69"/>
    <w:rsid w:val="001A5F89"/>
    <w:rsid w:val="001A63B0"/>
    <w:rsid w:val="001A65DA"/>
    <w:rsid w:val="001A667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DC"/>
    <w:rsid w:val="001B27EB"/>
    <w:rsid w:val="001B28E0"/>
    <w:rsid w:val="001B28E2"/>
    <w:rsid w:val="001B2AB1"/>
    <w:rsid w:val="001B2D16"/>
    <w:rsid w:val="001B3544"/>
    <w:rsid w:val="001B3685"/>
    <w:rsid w:val="001B3719"/>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C56"/>
    <w:rsid w:val="001C4D27"/>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414B"/>
    <w:rsid w:val="001E4649"/>
    <w:rsid w:val="001E483B"/>
    <w:rsid w:val="001E496F"/>
    <w:rsid w:val="001E4C55"/>
    <w:rsid w:val="001E4E78"/>
    <w:rsid w:val="001E503D"/>
    <w:rsid w:val="001E511B"/>
    <w:rsid w:val="001E539D"/>
    <w:rsid w:val="001E56BD"/>
    <w:rsid w:val="001E5855"/>
    <w:rsid w:val="001E5A20"/>
    <w:rsid w:val="001E5C23"/>
    <w:rsid w:val="001E5F83"/>
    <w:rsid w:val="001E62F4"/>
    <w:rsid w:val="001E6646"/>
    <w:rsid w:val="001E6A9F"/>
    <w:rsid w:val="001E6F4C"/>
    <w:rsid w:val="001E70D0"/>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CD"/>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8E4"/>
    <w:rsid w:val="00216A32"/>
    <w:rsid w:val="00216C86"/>
    <w:rsid w:val="0021729A"/>
    <w:rsid w:val="0021753A"/>
    <w:rsid w:val="00217564"/>
    <w:rsid w:val="00217B99"/>
    <w:rsid w:val="00217C98"/>
    <w:rsid w:val="00217D4D"/>
    <w:rsid w:val="00217D6F"/>
    <w:rsid w:val="00217F39"/>
    <w:rsid w:val="00220319"/>
    <w:rsid w:val="00220344"/>
    <w:rsid w:val="00220563"/>
    <w:rsid w:val="00220575"/>
    <w:rsid w:val="00220576"/>
    <w:rsid w:val="002206AA"/>
    <w:rsid w:val="002207D9"/>
    <w:rsid w:val="00220894"/>
    <w:rsid w:val="00220B70"/>
    <w:rsid w:val="002211A8"/>
    <w:rsid w:val="002217EC"/>
    <w:rsid w:val="00221BC2"/>
    <w:rsid w:val="00221D54"/>
    <w:rsid w:val="00221DE9"/>
    <w:rsid w:val="00222241"/>
    <w:rsid w:val="00222DBA"/>
    <w:rsid w:val="00222E4E"/>
    <w:rsid w:val="00222F04"/>
    <w:rsid w:val="0022355C"/>
    <w:rsid w:val="002235EE"/>
    <w:rsid w:val="00223769"/>
    <w:rsid w:val="00223E0F"/>
    <w:rsid w:val="002240E9"/>
    <w:rsid w:val="00224706"/>
    <w:rsid w:val="002248FE"/>
    <w:rsid w:val="00224952"/>
    <w:rsid w:val="00224DA0"/>
    <w:rsid w:val="00224DD2"/>
    <w:rsid w:val="00225047"/>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556"/>
    <w:rsid w:val="002345BA"/>
    <w:rsid w:val="002345BE"/>
    <w:rsid w:val="002345DA"/>
    <w:rsid w:val="00234988"/>
    <w:rsid w:val="00234A41"/>
    <w:rsid w:val="00234ADD"/>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F9"/>
    <w:rsid w:val="00236FA4"/>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F4C"/>
    <w:rsid w:val="0024414E"/>
    <w:rsid w:val="00244274"/>
    <w:rsid w:val="002446A1"/>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512"/>
    <w:rsid w:val="002A2616"/>
    <w:rsid w:val="002A26E1"/>
    <w:rsid w:val="002A27B6"/>
    <w:rsid w:val="002A2ABD"/>
    <w:rsid w:val="002A2AEC"/>
    <w:rsid w:val="002A2B09"/>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1A"/>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726"/>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B43"/>
    <w:rsid w:val="002C1C7A"/>
    <w:rsid w:val="002C1CA5"/>
    <w:rsid w:val="002C1DEA"/>
    <w:rsid w:val="002C20F2"/>
    <w:rsid w:val="002C23A4"/>
    <w:rsid w:val="002C2473"/>
    <w:rsid w:val="002C2C62"/>
    <w:rsid w:val="002C2D02"/>
    <w:rsid w:val="002C2E9D"/>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75C"/>
    <w:rsid w:val="002C5AFA"/>
    <w:rsid w:val="002C5B8D"/>
    <w:rsid w:val="002C6703"/>
    <w:rsid w:val="002C684B"/>
    <w:rsid w:val="002C6981"/>
    <w:rsid w:val="002C6AB8"/>
    <w:rsid w:val="002C6B03"/>
    <w:rsid w:val="002C7147"/>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4E4"/>
    <w:rsid w:val="002D67F8"/>
    <w:rsid w:val="002D6F15"/>
    <w:rsid w:val="002D7193"/>
    <w:rsid w:val="002D72C1"/>
    <w:rsid w:val="002D767B"/>
    <w:rsid w:val="002D7737"/>
    <w:rsid w:val="002D7BFB"/>
    <w:rsid w:val="002D7C0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F5B"/>
    <w:rsid w:val="002E4362"/>
    <w:rsid w:val="002E464C"/>
    <w:rsid w:val="002E4686"/>
    <w:rsid w:val="002E4760"/>
    <w:rsid w:val="002E5325"/>
    <w:rsid w:val="002E57C5"/>
    <w:rsid w:val="002E590E"/>
    <w:rsid w:val="002E59D5"/>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550"/>
    <w:rsid w:val="002F17AE"/>
    <w:rsid w:val="002F1CB2"/>
    <w:rsid w:val="002F1E8A"/>
    <w:rsid w:val="002F1F6D"/>
    <w:rsid w:val="002F1F7E"/>
    <w:rsid w:val="002F2034"/>
    <w:rsid w:val="002F234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A21"/>
    <w:rsid w:val="00310F0F"/>
    <w:rsid w:val="00310FFA"/>
    <w:rsid w:val="00311161"/>
    <w:rsid w:val="00311674"/>
    <w:rsid w:val="00311680"/>
    <w:rsid w:val="003119FE"/>
    <w:rsid w:val="00311AEB"/>
    <w:rsid w:val="00311B4B"/>
    <w:rsid w:val="00311C71"/>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4294"/>
    <w:rsid w:val="003143A1"/>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642A"/>
    <w:rsid w:val="003166F8"/>
    <w:rsid w:val="0031689F"/>
    <w:rsid w:val="00316A70"/>
    <w:rsid w:val="00316B48"/>
    <w:rsid w:val="00316E0A"/>
    <w:rsid w:val="0031757D"/>
    <w:rsid w:val="0031789E"/>
    <w:rsid w:val="003178BE"/>
    <w:rsid w:val="003178DA"/>
    <w:rsid w:val="00317C2F"/>
    <w:rsid w:val="00317DB8"/>
    <w:rsid w:val="00317DCB"/>
    <w:rsid w:val="00317E88"/>
    <w:rsid w:val="00320063"/>
    <w:rsid w:val="0032014D"/>
    <w:rsid w:val="0032053F"/>
    <w:rsid w:val="00320618"/>
    <w:rsid w:val="003207F7"/>
    <w:rsid w:val="00320A44"/>
    <w:rsid w:val="00320B85"/>
    <w:rsid w:val="00320C53"/>
    <w:rsid w:val="0032100B"/>
    <w:rsid w:val="00321231"/>
    <w:rsid w:val="0032134A"/>
    <w:rsid w:val="00321549"/>
    <w:rsid w:val="003215D8"/>
    <w:rsid w:val="00321A6E"/>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979"/>
    <w:rsid w:val="00324A5D"/>
    <w:rsid w:val="00324B87"/>
    <w:rsid w:val="00324D72"/>
    <w:rsid w:val="00324DE1"/>
    <w:rsid w:val="00324DF6"/>
    <w:rsid w:val="0032599F"/>
    <w:rsid w:val="00325A67"/>
    <w:rsid w:val="00325ACC"/>
    <w:rsid w:val="00325B7E"/>
    <w:rsid w:val="00325CCC"/>
    <w:rsid w:val="00326957"/>
    <w:rsid w:val="00326AE2"/>
    <w:rsid w:val="00326B3A"/>
    <w:rsid w:val="00326B3B"/>
    <w:rsid w:val="00326F3E"/>
    <w:rsid w:val="00327098"/>
    <w:rsid w:val="00327403"/>
    <w:rsid w:val="00327721"/>
    <w:rsid w:val="0032779F"/>
    <w:rsid w:val="00327C98"/>
    <w:rsid w:val="00330152"/>
    <w:rsid w:val="00330292"/>
    <w:rsid w:val="00330362"/>
    <w:rsid w:val="0033055C"/>
    <w:rsid w:val="00330917"/>
    <w:rsid w:val="00330FA4"/>
    <w:rsid w:val="00331420"/>
    <w:rsid w:val="0033152C"/>
    <w:rsid w:val="003315DA"/>
    <w:rsid w:val="0033171D"/>
    <w:rsid w:val="00331BE2"/>
    <w:rsid w:val="00331FC3"/>
    <w:rsid w:val="00332001"/>
    <w:rsid w:val="00332161"/>
    <w:rsid w:val="00332177"/>
    <w:rsid w:val="00332906"/>
    <w:rsid w:val="00332C02"/>
    <w:rsid w:val="00332C62"/>
    <w:rsid w:val="00332C87"/>
    <w:rsid w:val="00332CA2"/>
    <w:rsid w:val="00332D8C"/>
    <w:rsid w:val="00332E91"/>
    <w:rsid w:val="003332CA"/>
    <w:rsid w:val="003336B3"/>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B8"/>
    <w:rsid w:val="003420C0"/>
    <w:rsid w:val="0034226D"/>
    <w:rsid w:val="0034227F"/>
    <w:rsid w:val="003425F3"/>
    <w:rsid w:val="003426C6"/>
    <w:rsid w:val="00342846"/>
    <w:rsid w:val="00342972"/>
    <w:rsid w:val="00342BA7"/>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0FF4"/>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CF0"/>
    <w:rsid w:val="00356280"/>
    <w:rsid w:val="00356790"/>
    <w:rsid w:val="003567A1"/>
    <w:rsid w:val="003567E7"/>
    <w:rsid w:val="0035692C"/>
    <w:rsid w:val="00356DB8"/>
    <w:rsid w:val="0035738B"/>
    <w:rsid w:val="00357448"/>
    <w:rsid w:val="003574EA"/>
    <w:rsid w:val="00357655"/>
    <w:rsid w:val="00357757"/>
    <w:rsid w:val="00357B4A"/>
    <w:rsid w:val="00357B56"/>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441"/>
    <w:rsid w:val="00367779"/>
    <w:rsid w:val="003677C1"/>
    <w:rsid w:val="0036787D"/>
    <w:rsid w:val="003678EB"/>
    <w:rsid w:val="00367B1D"/>
    <w:rsid w:val="00367D28"/>
    <w:rsid w:val="00367ED8"/>
    <w:rsid w:val="0037041D"/>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BD1"/>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2F4"/>
    <w:rsid w:val="00386382"/>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A21"/>
    <w:rsid w:val="00392B69"/>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2C7"/>
    <w:rsid w:val="003B7B09"/>
    <w:rsid w:val="003B7CBD"/>
    <w:rsid w:val="003B7D7E"/>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424"/>
    <w:rsid w:val="003C346D"/>
    <w:rsid w:val="003C3768"/>
    <w:rsid w:val="003C3A9D"/>
    <w:rsid w:val="003C3DDF"/>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11"/>
    <w:rsid w:val="003C72B6"/>
    <w:rsid w:val="003C7614"/>
    <w:rsid w:val="003C7AD7"/>
    <w:rsid w:val="003C7D0A"/>
    <w:rsid w:val="003D00A8"/>
    <w:rsid w:val="003D014A"/>
    <w:rsid w:val="003D054A"/>
    <w:rsid w:val="003D059B"/>
    <w:rsid w:val="003D0CF1"/>
    <w:rsid w:val="003D0E85"/>
    <w:rsid w:val="003D0FC3"/>
    <w:rsid w:val="003D11E6"/>
    <w:rsid w:val="003D137E"/>
    <w:rsid w:val="003D14C4"/>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DDD"/>
    <w:rsid w:val="003D41A6"/>
    <w:rsid w:val="003D4363"/>
    <w:rsid w:val="003D43F7"/>
    <w:rsid w:val="003D441C"/>
    <w:rsid w:val="003D46A1"/>
    <w:rsid w:val="003D4E26"/>
    <w:rsid w:val="003D542B"/>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7A9"/>
    <w:rsid w:val="003E07AE"/>
    <w:rsid w:val="003E0B88"/>
    <w:rsid w:val="003E115A"/>
    <w:rsid w:val="003E13A1"/>
    <w:rsid w:val="003E14FC"/>
    <w:rsid w:val="003E1B9E"/>
    <w:rsid w:val="003E1CD8"/>
    <w:rsid w:val="003E242A"/>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08"/>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1B"/>
    <w:rsid w:val="003E773B"/>
    <w:rsid w:val="003E7B48"/>
    <w:rsid w:val="003F0096"/>
    <w:rsid w:val="003F00E2"/>
    <w:rsid w:val="003F0277"/>
    <w:rsid w:val="003F0522"/>
    <w:rsid w:val="003F07B2"/>
    <w:rsid w:val="003F0850"/>
    <w:rsid w:val="003F0927"/>
    <w:rsid w:val="003F0BC1"/>
    <w:rsid w:val="003F0D12"/>
    <w:rsid w:val="003F0F20"/>
    <w:rsid w:val="003F107B"/>
    <w:rsid w:val="003F1608"/>
    <w:rsid w:val="003F160C"/>
    <w:rsid w:val="003F16B5"/>
    <w:rsid w:val="003F194A"/>
    <w:rsid w:val="003F1BEC"/>
    <w:rsid w:val="003F2015"/>
    <w:rsid w:val="003F26C9"/>
    <w:rsid w:val="003F27C5"/>
    <w:rsid w:val="003F27F6"/>
    <w:rsid w:val="003F28A9"/>
    <w:rsid w:val="003F2A56"/>
    <w:rsid w:val="003F2A66"/>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2F5"/>
    <w:rsid w:val="00402484"/>
    <w:rsid w:val="004024C6"/>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B0E"/>
    <w:rsid w:val="00410B7A"/>
    <w:rsid w:val="004110E7"/>
    <w:rsid w:val="0041136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59F"/>
    <w:rsid w:val="00422ADB"/>
    <w:rsid w:val="00422B4F"/>
    <w:rsid w:val="00422C10"/>
    <w:rsid w:val="00422DA2"/>
    <w:rsid w:val="0042318A"/>
    <w:rsid w:val="0042331A"/>
    <w:rsid w:val="00423431"/>
    <w:rsid w:val="00423641"/>
    <w:rsid w:val="00423EDA"/>
    <w:rsid w:val="00423F27"/>
    <w:rsid w:val="00423FE9"/>
    <w:rsid w:val="0042415C"/>
    <w:rsid w:val="0042429C"/>
    <w:rsid w:val="00424341"/>
    <w:rsid w:val="00424372"/>
    <w:rsid w:val="0042462B"/>
    <w:rsid w:val="00424640"/>
    <w:rsid w:val="004249F4"/>
    <w:rsid w:val="00424E53"/>
    <w:rsid w:val="00424F29"/>
    <w:rsid w:val="00424F2C"/>
    <w:rsid w:val="00425211"/>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505"/>
    <w:rsid w:val="004319CE"/>
    <w:rsid w:val="00431AF0"/>
    <w:rsid w:val="00431B0E"/>
    <w:rsid w:val="00431B81"/>
    <w:rsid w:val="00431C4E"/>
    <w:rsid w:val="00431E12"/>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9E"/>
    <w:rsid w:val="00451550"/>
    <w:rsid w:val="00451768"/>
    <w:rsid w:val="00451ACB"/>
    <w:rsid w:val="00451C7E"/>
    <w:rsid w:val="004520A3"/>
    <w:rsid w:val="004522AA"/>
    <w:rsid w:val="004522F8"/>
    <w:rsid w:val="00452338"/>
    <w:rsid w:val="0045261E"/>
    <w:rsid w:val="00452856"/>
    <w:rsid w:val="00452946"/>
    <w:rsid w:val="00452B62"/>
    <w:rsid w:val="00452C1D"/>
    <w:rsid w:val="00452E48"/>
    <w:rsid w:val="00453035"/>
    <w:rsid w:val="00453243"/>
    <w:rsid w:val="00453485"/>
    <w:rsid w:val="004537E0"/>
    <w:rsid w:val="00453A99"/>
    <w:rsid w:val="00453BB6"/>
    <w:rsid w:val="00453C16"/>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488"/>
    <w:rsid w:val="004678D6"/>
    <w:rsid w:val="0046793F"/>
    <w:rsid w:val="00467F11"/>
    <w:rsid w:val="00467FF3"/>
    <w:rsid w:val="004704C4"/>
    <w:rsid w:val="0047056E"/>
    <w:rsid w:val="00470681"/>
    <w:rsid w:val="0047083E"/>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F4A"/>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D7"/>
    <w:rsid w:val="00482FDB"/>
    <w:rsid w:val="0048300E"/>
    <w:rsid w:val="004839E0"/>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54D"/>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78A"/>
    <w:rsid w:val="004B0550"/>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D97"/>
    <w:rsid w:val="004B3E3F"/>
    <w:rsid w:val="004B3F7F"/>
    <w:rsid w:val="004B407B"/>
    <w:rsid w:val="004B44F6"/>
    <w:rsid w:val="004B49E6"/>
    <w:rsid w:val="004B4BE9"/>
    <w:rsid w:val="004B4D69"/>
    <w:rsid w:val="004B5118"/>
    <w:rsid w:val="004B51EC"/>
    <w:rsid w:val="004B53DF"/>
    <w:rsid w:val="004B54AF"/>
    <w:rsid w:val="004B5BEE"/>
    <w:rsid w:val="004B5D29"/>
    <w:rsid w:val="004B6373"/>
    <w:rsid w:val="004B64E3"/>
    <w:rsid w:val="004B65B3"/>
    <w:rsid w:val="004B682C"/>
    <w:rsid w:val="004B6A05"/>
    <w:rsid w:val="004B6CC9"/>
    <w:rsid w:val="004B79FF"/>
    <w:rsid w:val="004B7EDE"/>
    <w:rsid w:val="004C01A8"/>
    <w:rsid w:val="004C022D"/>
    <w:rsid w:val="004C04EC"/>
    <w:rsid w:val="004C07ED"/>
    <w:rsid w:val="004C0809"/>
    <w:rsid w:val="004C0D41"/>
    <w:rsid w:val="004C0D5D"/>
    <w:rsid w:val="004C0EAC"/>
    <w:rsid w:val="004C0F30"/>
    <w:rsid w:val="004C0F58"/>
    <w:rsid w:val="004C108F"/>
    <w:rsid w:val="004C1250"/>
    <w:rsid w:val="004C126A"/>
    <w:rsid w:val="004C149C"/>
    <w:rsid w:val="004C1840"/>
    <w:rsid w:val="004C1AC5"/>
    <w:rsid w:val="004C1D1E"/>
    <w:rsid w:val="004C1D77"/>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9CE"/>
    <w:rsid w:val="004D1D91"/>
    <w:rsid w:val="004D1E85"/>
    <w:rsid w:val="004D1EDE"/>
    <w:rsid w:val="004D206D"/>
    <w:rsid w:val="004D22C3"/>
    <w:rsid w:val="004D2AB0"/>
    <w:rsid w:val="004D2B08"/>
    <w:rsid w:val="004D2BC9"/>
    <w:rsid w:val="004D350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101"/>
    <w:rsid w:val="004D6278"/>
    <w:rsid w:val="004D645A"/>
    <w:rsid w:val="004D64E7"/>
    <w:rsid w:val="004D6704"/>
    <w:rsid w:val="004D6710"/>
    <w:rsid w:val="004D6BB1"/>
    <w:rsid w:val="004D6C8F"/>
    <w:rsid w:val="004D6D1E"/>
    <w:rsid w:val="004D6F4D"/>
    <w:rsid w:val="004D6F95"/>
    <w:rsid w:val="004D7045"/>
    <w:rsid w:val="004D72FE"/>
    <w:rsid w:val="004D7452"/>
    <w:rsid w:val="004D771B"/>
    <w:rsid w:val="004D78EE"/>
    <w:rsid w:val="004D7AEA"/>
    <w:rsid w:val="004D7B2E"/>
    <w:rsid w:val="004D7C2B"/>
    <w:rsid w:val="004D7E91"/>
    <w:rsid w:val="004E003A"/>
    <w:rsid w:val="004E0386"/>
    <w:rsid w:val="004E0768"/>
    <w:rsid w:val="004E08F4"/>
    <w:rsid w:val="004E1000"/>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71FF"/>
    <w:rsid w:val="00507A53"/>
    <w:rsid w:val="00507C84"/>
    <w:rsid w:val="00507C8F"/>
    <w:rsid w:val="00507DA8"/>
    <w:rsid w:val="00507E6C"/>
    <w:rsid w:val="005100F5"/>
    <w:rsid w:val="00510485"/>
    <w:rsid w:val="0051065C"/>
    <w:rsid w:val="00510C58"/>
    <w:rsid w:val="005111F4"/>
    <w:rsid w:val="00511361"/>
    <w:rsid w:val="005117C1"/>
    <w:rsid w:val="00511CB1"/>
    <w:rsid w:val="00511DD0"/>
    <w:rsid w:val="00511F15"/>
    <w:rsid w:val="005123EF"/>
    <w:rsid w:val="00512439"/>
    <w:rsid w:val="0051292B"/>
    <w:rsid w:val="00512A64"/>
    <w:rsid w:val="00512AC9"/>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6FD"/>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123"/>
    <w:rsid w:val="005262C9"/>
    <w:rsid w:val="005265C8"/>
    <w:rsid w:val="0052691A"/>
    <w:rsid w:val="00526949"/>
    <w:rsid w:val="00526B53"/>
    <w:rsid w:val="00526CD6"/>
    <w:rsid w:val="00527200"/>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4244"/>
    <w:rsid w:val="0053424D"/>
    <w:rsid w:val="005345BA"/>
    <w:rsid w:val="005346E4"/>
    <w:rsid w:val="005348BA"/>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569"/>
    <w:rsid w:val="00550E0E"/>
    <w:rsid w:val="00551320"/>
    <w:rsid w:val="005513DF"/>
    <w:rsid w:val="00551402"/>
    <w:rsid w:val="0055148B"/>
    <w:rsid w:val="005514F5"/>
    <w:rsid w:val="0055158A"/>
    <w:rsid w:val="0055163C"/>
    <w:rsid w:val="00551874"/>
    <w:rsid w:val="005518A4"/>
    <w:rsid w:val="0055191F"/>
    <w:rsid w:val="00551BF4"/>
    <w:rsid w:val="00551C42"/>
    <w:rsid w:val="00552568"/>
    <w:rsid w:val="0055269B"/>
    <w:rsid w:val="00552768"/>
    <w:rsid w:val="00552935"/>
    <w:rsid w:val="00552DF8"/>
    <w:rsid w:val="005530A0"/>
    <w:rsid w:val="00553127"/>
    <w:rsid w:val="005536EF"/>
    <w:rsid w:val="005537D5"/>
    <w:rsid w:val="005537E0"/>
    <w:rsid w:val="00553D59"/>
    <w:rsid w:val="00554199"/>
    <w:rsid w:val="00554763"/>
    <w:rsid w:val="005547A0"/>
    <w:rsid w:val="00554BE7"/>
    <w:rsid w:val="00554C22"/>
    <w:rsid w:val="00554D36"/>
    <w:rsid w:val="00554D9D"/>
    <w:rsid w:val="005550C7"/>
    <w:rsid w:val="005551B1"/>
    <w:rsid w:val="0055539B"/>
    <w:rsid w:val="005553F5"/>
    <w:rsid w:val="00555699"/>
    <w:rsid w:val="00555AE8"/>
    <w:rsid w:val="00555BCB"/>
    <w:rsid w:val="00555FBA"/>
    <w:rsid w:val="0055606A"/>
    <w:rsid w:val="00556416"/>
    <w:rsid w:val="00556976"/>
    <w:rsid w:val="00556D68"/>
    <w:rsid w:val="00556D7F"/>
    <w:rsid w:val="00557173"/>
    <w:rsid w:val="00557332"/>
    <w:rsid w:val="00557517"/>
    <w:rsid w:val="00557591"/>
    <w:rsid w:val="005576A1"/>
    <w:rsid w:val="00557729"/>
    <w:rsid w:val="005578A8"/>
    <w:rsid w:val="00557910"/>
    <w:rsid w:val="005579F3"/>
    <w:rsid w:val="00557A38"/>
    <w:rsid w:val="00557A64"/>
    <w:rsid w:val="00557B06"/>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2A4C"/>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9B6"/>
    <w:rsid w:val="00570A70"/>
    <w:rsid w:val="00570CF6"/>
    <w:rsid w:val="00570DDB"/>
    <w:rsid w:val="00570E24"/>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F38"/>
    <w:rsid w:val="00574F3F"/>
    <w:rsid w:val="0057511D"/>
    <w:rsid w:val="0057515F"/>
    <w:rsid w:val="0057526D"/>
    <w:rsid w:val="00575332"/>
    <w:rsid w:val="00575514"/>
    <w:rsid w:val="00575589"/>
    <w:rsid w:val="0057562C"/>
    <w:rsid w:val="00575640"/>
    <w:rsid w:val="005759F6"/>
    <w:rsid w:val="00575B4E"/>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502"/>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27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45C7"/>
    <w:rsid w:val="005B47C9"/>
    <w:rsid w:val="005B4D87"/>
    <w:rsid w:val="005B532C"/>
    <w:rsid w:val="005B5D56"/>
    <w:rsid w:val="005B6421"/>
    <w:rsid w:val="005B677B"/>
    <w:rsid w:val="005B6BBE"/>
    <w:rsid w:val="005B6CDA"/>
    <w:rsid w:val="005B6CF8"/>
    <w:rsid w:val="005B6DE9"/>
    <w:rsid w:val="005B6E92"/>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1D12"/>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FEE"/>
    <w:rsid w:val="005E209A"/>
    <w:rsid w:val="005E234A"/>
    <w:rsid w:val="005E2371"/>
    <w:rsid w:val="005E265F"/>
    <w:rsid w:val="005E3588"/>
    <w:rsid w:val="005E35CC"/>
    <w:rsid w:val="005E371E"/>
    <w:rsid w:val="005E3777"/>
    <w:rsid w:val="005E395D"/>
    <w:rsid w:val="005E39F3"/>
    <w:rsid w:val="005E3D24"/>
    <w:rsid w:val="005E3F50"/>
    <w:rsid w:val="005E4101"/>
    <w:rsid w:val="005E427A"/>
    <w:rsid w:val="005E4870"/>
    <w:rsid w:val="005E4C5A"/>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EE2"/>
    <w:rsid w:val="005E7275"/>
    <w:rsid w:val="005E72EB"/>
    <w:rsid w:val="005E7462"/>
    <w:rsid w:val="005E775D"/>
    <w:rsid w:val="005E79B9"/>
    <w:rsid w:val="005E7D52"/>
    <w:rsid w:val="005F0270"/>
    <w:rsid w:val="005F04D1"/>
    <w:rsid w:val="005F04D2"/>
    <w:rsid w:val="005F07B4"/>
    <w:rsid w:val="005F0A43"/>
    <w:rsid w:val="005F0A6C"/>
    <w:rsid w:val="005F0F14"/>
    <w:rsid w:val="005F10F3"/>
    <w:rsid w:val="005F154C"/>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31B"/>
    <w:rsid w:val="00615505"/>
    <w:rsid w:val="0061596A"/>
    <w:rsid w:val="00615BCE"/>
    <w:rsid w:val="00615DFB"/>
    <w:rsid w:val="00615E23"/>
    <w:rsid w:val="00616112"/>
    <w:rsid w:val="006163A9"/>
    <w:rsid w:val="0061674E"/>
    <w:rsid w:val="00616851"/>
    <w:rsid w:val="00616FAF"/>
    <w:rsid w:val="00617258"/>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89"/>
    <w:rsid w:val="0062308E"/>
    <w:rsid w:val="006234C4"/>
    <w:rsid w:val="00623610"/>
    <w:rsid w:val="00623AB1"/>
    <w:rsid w:val="00623BC9"/>
    <w:rsid w:val="0062403B"/>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14"/>
    <w:rsid w:val="00631EC7"/>
    <w:rsid w:val="00631FD0"/>
    <w:rsid w:val="00632193"/>
    <w:rsid w:val="0063219D"/>
    <w:rsid w:val="00632237"/>
    <w:rsid w:val="00632537"/>
    <w:rsid w:val="00632548"/>
    <w:rsid w:val="00632B1B"/>
    <w:rsid w:val="00632E01"/>
    <w:rsid w:val="00633298"/>
    <w:rsid w:val="006332D1"/>
    <w:rsid w:val="006335D8"/>
    <w:rsid w:val="00633735"/>
    <w:rsid w:val="006337F4"/>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C6C"/>
    <w:rsid w:val="006402C1"/>
    <w:rsid w:val="006403E8"/>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F0B"/>
    <w:rsid w:val="00646162"/>
    <w:rsid w:val="0064636C"/>
    <w:rsid w:val="00646690"/>
    <w:rsid w:val="00646861"/>
    <w:rsid w:val="00646C08"/>
    <w:rsid w:val="00646C1C"/>
    <w:rsid w:val="006473AA"/>
    <w:rsid w:val="00647608"/>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DA9"/>
    <w:rsid w:val="00660FF3"/>
    <w:rsid w:val="00661412"/>
    <w:rsid w:val="006614B7"/>
    <w:rsid w:val="006614D1"/>
    <w:rsid w:val="0066184B"/>
    <w:rsid w:val="006618CC"/>
    <w:rsid w:val="00661A7D"/>
    <w:rsid w:val="00661F5B"/>
    <w:rsid w:val="0066210B"/>
    <w:rsid w:val="00662111"/>
    <w:rsid w:val="00662118"/>
    <w:rsid w:val="00662738"/>
    <w:rsid w:val="006627BC"/>
    <w:rsid w:val="006628AA"/>
    <w:rsid w:val="00662926"/>
    <w:rsid w:val="00662A59"/>
    <w:rsid w:val="00662B34"/>
    <w:rsid w:val="00662BE3"/>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1E1"/>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14C"/>
    <w:rsid w:val="006762FA"/>
    <w:rsid w:val="006765A4"/>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D16"/>
    <w:rsid w:val="006820BA"/>
    <w:rsid w:val="006822AB"/>
    <w:rsid w:val="00682351"/>
    <w:rsid w:val="006827B4"/>
    <w:rsid w:val="00682A98"/>
    <w:rsid w:val="00682E14"/>
    <w:rsid w:val="00682FBE"/>
    <w:rsid w:val="0068315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D1"/>
    <w:rsid w:val="006A6E17"/>
    <w:rsid w:val="006A6F06"/>
    <w:rsid w:val="006A7032"/>
    <w:rsid w:val="006A7215"/>
    <w:rsid w:val="006A7602"/>
    <w:rsid w:val="006A7B3D"/>
    <w:rsid w:val="006A7B89"/>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AE"/>
    <w:rsid w:val="006B1CF4"/>
    <w:rsid w:val="006B1DE4"/>
    <w:rsid w:val="006B1F2B"/>
    <w:rsid w:val="006B1FD5"/>
    <w:rsid w:val="006B20F2"/>
    <w:rsid w:val="006B2208"/>
    <w:rsid w:val="006B221F"/>
    <w:rsid w:val="006B22AB"/>
    <w:rsid w:val="006B2564"/>
    <w:rsid w:val="006B266A"/>
    <w:rsid w:val="006B26A3"/>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51D"/>
    <w:rsid w:val="006C17CC"/>
    <w:rsid w:val="006C189D"/>
    <w:rsid w:val="006C1C23"/>
    <w:rsid w:val="006C2327"/>
    <w:rsid w:val="006C2330"/>
    <w:rsid w:val="006C28FE"/>
    <w:rsid w:val="006C2986"/>
    <w:rsid w:val="006C2BB5"/>
    <w:rsid w:val="006C2BEE"/>
    <w:rsid w:val="006C3069"/>
    <w:rsid w:val="006C30F5"/>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576"/>
    <w:rsid w:val="006E05E2"/>
    <w:rsid w:val="006E0636"/>
    <w:rsid w:val="006E0BA7"/>
    <w:rsid w:val="006E0BAA"/>
    <w:rsid w:val="006E0BB0"/>
    <w:rsid w:val="006E0C64"/>
    <w:rsid w:val="006E0D51"/>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C6B"/>
    <w:rsid w:val="006E2DA4"/>
    <w:rsid w:val="006E2E59"/>
    <w:rsid w:val="006E3417"/>
    <w:rsid w:val="006E3599"/>
    <w:rsid w:val="006E3744"/>
    <w:rsid w:val="006E3D83"/>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43B"/>
    <w:rsid w:val="006F39A0"/>
    <w:rsid w:val="006F39F9"/>
    <w:rsid w:val="006F3B08"/>
    <w:rsid w:val="006F4287"/>
    <w:rsid w:val="006F4465"/>
    <w:rsid w:val="006F45F6"/>
    <w:rsid w:val="006F4895"/>
    <w:rsid w:val="006F48D6"/>
    <w:rsid w:val="006F4A4E"/>
    <w:rsid w:val="006F4BB0"/>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442"/>
    <w:rsid w:val="00700528"/>
    <w:rsid w:val="007009A1"/>
    <w:rsid w:val="00700A59"/>
    <w:rsid w:val="00700FA0"/>
    <w:rsid w:val="00701215"/>
    <w:rsid w:val="0070151B"/>
    <w:rsid w:val="007017C2"/>
    <w:rsid w:val="007019B7"/>
    <w:rsid w:val="00701FA6"/>
    <w:rsid w:val="007020FF"/>
    <w:rsid w:val="007022F6"/>
    <w:rsid w:val="007025CB"/>
    <w:rsid w:val="007026F5"/>
    <w:rsid w:val="00702732"/>
    <w:rsid w:val="0070281D"/>
    <w:rsid w:val="00702CE9"/>
    <w:rsid w:val="00703145"/>
    <w:rsid w:val="007031F6"/>
    <w:rsid w:val="00703202"/>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A77"/>
    <w:rsid w:val="00706C00"/>
    <w:rsid w:val="00706C20"/>
    <w:rsid w:val="00706CAA"/>
    <w:rsid w:val="00707418"/>
    <w:rsid w:val="007074D1"/>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60F"/>
    <w:rsid w:val="00720D0F"/>
    <w:rsid w:val="00720EAE"/>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7281"/>
    <w:rsid w:val="00727530"/>
    <w:rsid w:val="007275AA"/>
    <w:rsid w:val="00727970"/>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868"/>
    <w:rsid w:val="00744A64"/>
    <w:rsid w:val="00744D47"/>
    <w:rsid w:val="00744EA0"/>
    <w:rsid w:val="007451B4"/>
    <w:rsid w:val="00745248"/>
    <w:rsid w:val="00745280"/>
    <w:rsid w:val="00745513"/>
    <w:rsid w:val="00745D40"/>
    <w:rsid w:val="00745DB5"/>
    <w:rsid w:val="00745DD4"/>
    <w:rsid w:val="00745F2B"/>
    <w:rsid w:val="00746130"/>
    <w:rsid w:val="0074638D"/>
    <w:rsid w:val="00746426"/>
    <w:rsid w:val="00746484"/>
    <w:rsid w:val="0074682A"/>
    <w:rsid w:val="00746D22"/>
    <w:rsid w:val="0074704F"/>
    <w:rsid w:val="007476D6"/>
    <w:rsid w:val="0074793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1D71"/>
    <w:rsid w:val="00752086"/>
    <w:rsid w:val="0075214F"/>
    <w:rsid w:val="007521F4"/>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751"/>
    <w:rsid w:val="0076181B"/>
    <w:rsid w:val="0076193A"/>
    <w:rsid w:val="00761B04"/>
    <w:rsid w:val="00761E47"/>
    <w:rsid w:val="00761FDA"/>
    <w:rsid w:val="0076205E"/>
    <w:rsid w:val="007621FF"/>
    <w:rsid w:val="00762489"/>
    <w:rsid w:val="007629A0"/>
    <w:rsid w:val="00762CEB"/>
    <w:rsid w:val="00762DF8"/>
    <w:rsid w:val="00763412"/>
    <w:rsid w:val="007634E3"/>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D3"/>
    <w:rsid w:val="007663BE"/>
    <w:rsid w:val="00766526"/>
    <w:rsid w:val="0076681D"/>
    <w:rsid w:val="0076685F"/>
    <w:rsid w:val="00766A65"/>
    <w:rsid w:val="00766C85"/>
    <w:rsid w:val="00766D20"/>
    <w:rsid w:val="00766EF6"/>
    <w:rsid w:val="00766F24"/>
    <w:rsid w:val="007671F5"/>
    <w:rsid w:val="00767689"/>
    <w:rsid w:val="007676B8"/>
    <w:rsid w:val="00767BD0"/>
    <w:rsid w:val="00767DBF"/>
    <w:rsid w:val="00767F1B"/>
    <w:rsid w:val="00770055"/>
    <w:rsid w:val="007703D2"/>
    <w:rsid w:val="00770494"/>
    <w:rsid w:val="007705E1"/>
    <w:rsid w:val="007708E1"/>
    <w:rsid w:val="00770957"/>
    <w:rsid w:val="00770A68"/>
    <w:rsid w:val="00770E32"/>
    <w:rsid w:val="00771021"/>
    <w:rsid w:val="00771218"/>
    <w:rsid w:val="0077175C"/>
    <w:rsid w:val="00771870"/>
    <w:rsid w:val="0077187A"/>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2C13"/>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3EE"/>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F0A"/>
    <w:rsid w:val="007B71FA"/>
    <w:rsid w:val="007B76DB"/>
    <w:rsid w:val="007B7880"/>
    <w:rsid w:val="007B7A65"/>
    <w:rsid w:val="007B7AAB"/>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D75"/>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5FFA"/>
    <w:rsid w:val="007D6D91"/>
    <w:rsid w:val="007D7175"/>
    <w:rsid w:val="007D7198"/>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16"/>
    <w:rsid w:val="007E4B5B"/>
    <w:rsid w:val="007E4C88"/>
    <w:rsid w:val="007E5436"/>
    <w:rsid w:val="007E5816"/>
    <w:rsid w:val="007E585E"/>
    <w:rsid w:val="007E59F8"/>
    <w:rsid w:val="007E5A4A"/>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7C"/>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C1"/>
    <w:rsid w:val="007F61B9"/>
    <w:rsid w:val="007F622F"/>
    <w:rsid w:val="007F6880"/>
    <w:rsid w:val="007F698D"/>
    <w:rsid w:val="007F6B58"/>
    <w:rsid w:val="007F6F13"/>
    <w:rsid w:val="007F7191"/>
    <w:rsid w:val="007F73AE"/>
    <w:rsid w:val="007F76B4"/>
    <w:rsid w:val="007F7754"/>
    <w:rsid w:val="007F78DA"/>
    <w:rsid w:val="007F79A9"/>
    <w:rsid w:val="007F7E89"/>
    <w:rsid w:val="008001B4"/>
    <w:rsid w:val="0080068B"/>
    <w:rsid w:val="00800712"/>
    <w:rsid w:val="00800769"/>
    <w:rsid w:val="00800DC0"/>
    <w:rsid w:val="00800EBE"/>
    <w:rsid w:val="00800ED2"/>
    <w:rsid w:val="0080120C"/>
    <w:rsid w:val="008012D8"/>
    <w:rsid w:val="0080148A"/>
    <w:rsid w:val="00801676"/>
    <w:rsid w:val="0080167B"/>
    <w:rsid w:val="008016DE"/>
    <w:rsid w:val="00801905"/>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E1A"/>
    <w:rsid w:val="00806EB4"/>
    <w:rsid w:val="008070AC"/>
    <w:rsid w:val="00807411"/>
    <w:rsid w:val="00807453"/>
    <w:rsid w:val="0080789A"/>
    <w:rsid w:val="00807B77"/>
    <w:rsid w:val="0081006E"/>
    <w:rsid w:val="0081010B"/>
    <w:rsid w:val="008101FD"/>
    <w:rsid w:val="00810A04"/>
    <w:rsid w:val="00810A1E"/>
    <w:rsid w:val="00810B5F"/>
    <w:rsid w:val="00810CDB"/>
    <w:rsid w:val="00810D8D"/>
    <w:rsid w:val="008111E6"/>
    <w:rsid w:val="00811271"/>
    <w:rsid w:val="008112BB"/>
    <w:rsid w:val="008113BA"/>
    <w:rsid w:val="008114F5"/>
    <w:rsid w:val="00811835"/>
    <w:rsid w:val="00811FA4"/>
    <w:rsid w:val="00812090"/>
    <w:rsid w:val="008123A6"/>
    <w:rsid w:val="00812767"/>
    <w:rsid w:val="008129B1"/>
    <w:rsid w:val="00812B1B"/>
    <w:rsid w:val="00812BAF"/>
    <w:rsid w:val="00813B31"/>
    <w:rsid w:val="008143F7"/>
    <w:rsid w:val="0081449A"/>
    <w:rsid w:val="00814565"/>
    <w:rsid w:val="008147ED"/>
    <w:rsid w:val="00814A06"/>
    <w:rsid w:val="00814ED9"/>
    <w:rsid w:val="00814F64"/>
    <w:rsid w:val="0081505C"/>
    <w:rsid w:val="008157E8"/>
    <w:rsid w:val="0081581D"/>
    <w:rsid w:val="00815AB0"/>
    <w:rsid w:val="00815B3F"/>
    <w:rsid w:val="008163A7"/>
    <w:rsid w:val="008163FD"/>
    <w:rsid w:val="008165B2"/>
    <w:rsid w:val="00816C47"/>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4B5A"/>
    <w:rsid w:val="00824B8C"/>
    <w:rsid w:val="00824FDF"/>
    <w:rsid w:val="00825125"/>
    <w:rsid w:val="00825526"/>
    <w:rsid w:val="008256DD"/>
    <w:rsid w:val="008257CC"/>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C76"/>
    <w:rsid w:val="00832CC2"/>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071"/>
    <w:rsid w:val="0084271C"/>
    <w:rsid w:val="00842B77"/>
    <w:rsid w:val="00842CB1"/>
    <w:rsid w:val="00842EB1"/>
    <w:rsid w:val="00842F52"/>
    <w:rsid w:val="0084309F"/>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26F"/>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54D"/>
    <w:rsid w:val="008636DA"/>
    <w:rsid w:val="00863804"/>
    <w:rsid w:val="00863841"/>
    <w:rsid w:val="008643BA"/>
    <w:rsid w:val="00864440"/>
    <w:rsid w:val="008647FF"/>
    <w:rsid w:val="00864D76"/>
    <w:rsid w:val="008650FC"/>
    <w:rsid w:val="0086512A"/>
    <w:rsid w:val="008653B3"/>
    <w:rsid w:val="008653E8"/>
    <w:rsid w:val="0086576E"/>
    <w:rsid w:val="00865778"/>
    <w:rsid w:val="0086579F"/>
    <w:rsid w:val="00865934"/>
    <w:rsid w:val="00865F96"/>
    <w:rsid w:val="00866020"/>
    <w:rsid w:val="00866285"/>
    <w:rsid w:val="0086637E"/>
    <w:rsid w:val="00866394"/>
    <w:rsid w:val="00866683"/>
    <w:rsid w:val="008667A6"/>
    <w:rsid w:val="00866879"/>
    <w:rsid w:val="00866EB3"/>
    <w:rsid w:val="0086701A"/>
    <w:rsid w:val="00867A92"/>
    <w:rsid w:val="00867BD2"/>
    <w:rsid w:val="00867CBA"/>
    <w:rsid w:val="00867CE2"/>
    <w:rsid w:val="00867DAC"/>
    <w:rsid w:val="00870039"/>
    <w:rsid w:val="008702BF"/>
    <w:rsid w:val="0087030B"/>
    <w:rsid w:val="008710BE"/>
    <w:rsid w:val="00871146"/>
    <w:rsid w:val="008712F3"/>
    <w:rsid w:val="008712FD"/>
    <w:rsid w:val="00871389"/>
    <w:rsid w:val="008716A1"/>
    <w:rsid w:val="00871755"/>
    <w:rsid w:val="008717B2"/>
    <w:rsid w:val="0087252D"/>
    <w:rsid w:val="00872B3D"/>
    <w:rsid w:val="00872D3F"/>
    <w:rsid w:val="00872E6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AE"/>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218D"/>
    <w:rsid w:val="00892365"/>
    <w:rsid w:val="00892431"/>
    <w:rsid w:val="0089247D"/>
    <w:rsid w:val="00892BE5"/>
    <w:rsid w:val="00892C2C"/>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D6"/>
    <w:rsid w:val="008A78C3"/>
    <w:rsid w:val="008A7A4E"/>
    <w:rsid w:val="008A7E32"/>
    <w:rsid w:val="008B0187"/>
    <w:rsid w:val="008B043F"/>
    <w:rsid w:val="008B0808"/>
    <w:rsid w:val="008B0970"/>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A4D"/>
    <w:rsid w:val="008B7384"/>
    <w:rsid w:val="008B73DF"/>
    <w:rsid w:val="008B7609"/>
    <w:rsid w:val="008B794A"/>
    <w:rsid w:val="008B7B08"/>
    <w:rsid w:val="008B7D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C0D"/>
    <w:rsid w:val="008C3CE6"/>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31A"/>
    <w:rsid w:val="008C68F1"/>
    <w:rsid w:val="008C6A0D"/>
    <w:rsid w:val="008C6E77"/>
    <w:rsid w:val="008C6FC7"/>
    <w:rsid w:val="008C785E"/>
    <w:rsid w:val="008D000E"/>
    <w:rsid w:val="008D01B6"/>
    <w:rsid w:val="008D082F"/>
    <w:rsid w:val="008D084E"/>
    <w:rsid w:val="008D0AFB"/>
    <w:rsid w:val="008D0EFD"/>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B1E"/>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882"/>
    <w:rsid w:val="009078B3"/>
    <w:rsid w:val="00907A05"/>
    <w:rsid w:val="00907A40"/>
    <w:rsid w:val="00907A77"/>
    <w:rsid w:val="00907AF8"/>
    <w:rsid w:val="00907E00"/>
    <w:rsid w:val="00910671"/>
    <w:rsid w:val="0091088D"/>
    <w:rsid w:val="00910F8A"/>
    <w:rsid w:val="00910FC9"/>
    <w:rsid w:val="009112B3"/>
    <w:rsid w:val="00911472"/>
    <w:rsid w:val="009115B4"/>
    <w:rsid w:val="00911A2F"/>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36C"/>
    <w:rsid w:val="009226F5"/>
    <w:rsid w:val="0092277E"/>
    <w:rsid w:val="009228E6"/>
    <w:rsid w:val="00922C06"/>
    <w:rsid w:val="00922D60"/>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6F02"/>
    <w:rsid w:val="00927110"/>
    <w:rsid w:val="009275BF"/>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7A"/>
    <w:rsid w:val="00933BE0"/>
    <w:rsid w:val="00933DC9"/>
    <w:rsid w:val="00933F31"/>
    <w:rsid w:val="00933F56"/>
    <w:rsid w:val="00934439"/>
    <w:rsid w:val="009349D6"/>
    <w:rsid w:val="00934AA1"/>
    <w:rsid w:val="00934C13"/>
    <w:rsid w:val="00934C62"/>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D5"/>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9E3"/>
    <w:rsid w:val="00952C7B"/>
    <w:rsid w:val="00952C8D"/>
    <w:rsid w:val="00952DB2"/>
    <w:rsid w:val="00952DE6"/>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BF4"/>
    <w:rsid w:val="00954C44"/>
    <w:rsid w:val="00954C95"/>
    <w:rsid w:val="00954D30"/>
    <w:rsid w:val="00954E40"/>
    <w:rsid w:val="00954F0C"/>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E72"/>
    <w:rsid w:val="00961FCB"/>
    <w:rsid w:val="00962628"/>
    <w:rsid w:val="009627E8"/>
    <w:rsid w:val="00962A01"/>
    <w:rsid w:val="00962B6C"/>
    <w:rsid w:val="00962B73"/>
    <w:rsid w:val="00962F52"/>
    <w:rsid w:val="009631FE"/>
    <w:rsid w:val="00963639"/>
    <w:rsid w:val="0096372D"/>
    <w:rsid w:val="00963E4C"/>
    <w:rsid w:val="00963FC0"/>
    <w:rsid w:val="0096450F"/>
    <w:rsid w:val="0096476B"/>
    <w:rsid w:val="009651E9"/>
    <w:rsid w:val="00965412"/>
    <w:rsid w:val="009657F1"/>
    <w:rsid w:val="00965CCB"/>
    <w:rsid w:val="00965F86"/>
    <w:rsid w:val="0096608A"/>
    <w:rsid w:val="0096616A"/>
    <w:rsid w:val="0096621C"/>
    <w:rsid w:val="0096625D"/>
    <w:rsid w:val="0096631D"/>
    <w:rsid w:val="00966836"/>
    <w:rsid w:val="00966A97"/>
    <w:rsid w:val="00966BBC"/>
    <w:rsid w:val="00966D65"/>
    <w:rsid w:val="00966FA4"/>
    <w:rsid w:val="00966FAD"/>
    <w:rsid w:val="00967380"/>
    <w:rsid w:val="00967460"/>
    <w:rsid w:val="00967645"/>
    <w:rsid w:val="00967B13"/>
    <w:rsid w:val="00967B2C"/>
    <w:rsid w:val="00967E7E"/>
    <w:rsid w:val="009700DC"/>
    <w:rsid w:val="009701F4"/>
    <w:rsid w:val="00970211"/>
    <w:rsid w:val="00970333"/>
    <w:rsid w:val="009703FD"/>
    <w:rsid w:val="00970463"/>
    <w:rsid w:val="009709F8"/>
    <w:rsid w:val="00970DF6"/>
    <w:rsid w:val="00970EDC"/>
    <w:rsid w:val="00971331"/>
    <w:rsid w:val="009713C1"/>
    <w:rsid w:val="00971488"/>
    <w:rsid w:val="00971B64"/>
    <w:rsid w:val="009720A6"/>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8AD"/>
    <w:rsid w:val="00975C54"/>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22C"/>
    <w:rsid w:val="00981940"/>
    <w:rsid w:val="0098194F"/>
    <w:rsid w:val="009819EB"/>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339"/>
    <w:rsid w:val="0098669C"/>
    <w:rsid w:val="0098693D"/>
    <w:rsid w:val="00986BFD"/>
    <w:rsid w:val="00986E7F"/>
    <w:rsid w:val="00987047"/>
    <w:rsid w:val="00987107"/>
    <w:rsid w:val="00987482"/>
    <w:rsid w:val="00987536"/>
    <w:rsid w:val="0098776D"/>
    <w:rsid w:val="009878B0"/>
    <w:rsid w:val="00987AE8"/>
    <w:rsid w:val="00987DA4"/>
    <w:rsid w:val="00987E14"/>
    <w:rsid w:val="00990006"/>
    <w:rsid w:val="009900FC"/>
    <w:rsid w:val="00990BD5"/>
    <w:rsid w:val="00990E6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6DC"/>
    <w:rsid w:val="009A6A2F"/>
    <w:rsid w:val="009A6A6B"/>
    <w:rsid w:val="009A6B08"/>
    <w:rsid w:val="009A6DA0"/>
    <w:rsid w:val="009A6ED7"/>
    <w:rsid w:val="009A6FA7"/>
    <w:rsid w:val="009A6FE5"/>
    <w:rsid w:val="009A7177"/>
    <w:rsid w:val="009A7251"/>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24D"/>
    <w:rsid w:val="009B4428"/>
    <w:rsid w:val="009B4519"/>
    <w:rsid w:val="009B47AD"/>
    <w:rsid w:val="009B4AFD"/>
    <w:rsid w:val="009B4C71"/>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CE3"/>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1BD5"/>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D2"/>
    <w:rsid w:val="009D5B87"/>
    <w:rsid w:val="009D5BAB"/>
    <w:rsid w:val="009D5DD3"/>
    <w:rsid w:val="009D5FF5"/>
    <w:rsid w:val="009D6245"/>
    <w:rsid w:val="009D6416"/>
    <w:rsid w:val="009D65E9"/>
    <w:rsid w:val="009D66E9"/>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9A2"/>
    <w:rsid w:val="009E1A03"/>
    <w:rsid w:val="009E1B07"/>
    <w:rsid w:val="009E1C0B"/>
    <w:rsid w:val="009E1D60"/>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CF"/>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1F2A"/>
    <w:rsid w:val="009F22EB"/>
    <w:rsid w:val="009F27AD"/>
    <w:rsid w:val="009F2921"/>
    <w:rsid w:val="009F2CB4"/>
    <w:rsid w:val="009F2D55"/>
    <w:rsid w:val="009F3751"/>
    <w:rsid w:val="009F3D31"/>
    <w:rsid w:val="009F3D61"/>
    <w:rsid w:val="009F3FB5"/>
    <w:rsid w:val="009F4709"/>
    <w:rsid w:val="009F4972"/>
    <w:rsid w:val="009F4989"/>
    <w:rsid w:val="009F49E0"/>
    <w:rsid w:val="009F4A59"/>
    <w:rsid w:val="009F4C76"/>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CA7"/>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2A5"/>
    <w:rsid w:val="00A02350"/>
    <w:rsid w:val="00A024A7"/>
    <w:rsid w:val="00A02634"/>
    <w:rsid w:val="00A0267D"/>
    <w:rsid w:val="00A02CA6"/>
    <w:rsid w:val="00A02D73"/>
    <w:rsid w:val="00A0323D"/>
    <w:rsid w:val="00A0362E"/>
    <w:rsid w:val="00A03770"/>
    <w:rsid w:val="00A03882"/>
    <w:rsid w:val="00A03A22"/>
    <w:rsid w:val="00A03B02"/>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0F51"/>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E39"/>
    <w:rsid w:val="00A1601C"/>
    <w:rsid w:val="00A16471"/>
    <w:rsid w:val="00A16503"/>
    <w:rsid w:val="00A165BF"/>
    <w:rsid w:val="00A168A1"/>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32E0"/>
    <w:rsid w:val="00A236CA"/>
    <w:rsid w:val="00A23859"/>
    <w:rsid w:val="00A23C3F"/>
    <w:rsid w:val="00A23FC8"/>
    <w:rsid w:val="00A2402C"/>
    <w:rsid w:val="00A2408A"/>
    <w:rsid w:val="00A242C3"/>
    <w:rsid w:val="00A247EA"/>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879"/>
    <w:rsid w:val="00A26947"/>
    <w:rsid w:val="00A27008"/>
    <w:rsid w:val="00A27392"/>
    <w:rsid w:val="00A27CDF"/>
    <w:rsid w:val="00A27E5C"/>
    <w:rsid w:val="00A303F2"/>
    <w:rsid w:val="00A3095F"/>
    <w:rsid w:val="00A309C6"/>
    <w:rsid w:val="00A30D13"/>
    <w:rsid w:val="00A30F44"/>
    <w:rsid w:val="00A31084"/>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BD1"/>
    <w:rsid w:val="00A37343"/>
    <w:rsid w:val="00A37430"/>
    <w:rsid w:val="00A377CF"/>
    <w:rsid w:val="00A378CD"/>
    <w:rsid w:val="00A37939"/>
    <w:rsid w:val="00A379A6"/>
    <w:rsid w:val="00A37D4A"/>
    <w:rsid w:val="00A37EC1"/>
    <w:rsid w:val="00A400BF"/>
    <w:rsid w:val="00A400F1"/>
    <w:rsid w:val="00A402A2"/>
    <w:rsid w:val="00A40322"/>
    <w:rsid w:val="00A40549"/>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237B"/>
    <w:rsid w:val="00A52756"/>
    <w:rsid w:val="00A52A3B"/>
    <w:rsid w:val="00A52A68"/>
    <w:rsid w:val="00A53035"/>
    <w:rsid w:val="00A53628"/>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813"/>
    <w:rsid w:val="00A64942"/>
    <w:rsid w:val="00A64FEB"/>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1E8"/>
    <w:rsid w:val="00A902B2"/>
    <w:rsid w:val="00A909BB"/>
    <w:rsid w:val="00A90B97"/>
    <w:rsid w:val="00A90DE9"/>
    <w:rsid w:val="00A90E72"/>
    <w:rsid w:val="00A91062"/>
    <w:rsid w:val="00A910F9"/>
    <w:rsid w:val="00A91136"/>
    <w:rsid w:val="00A911D5"/>
    <w:rsid w:val="00A9136F"/>
    <w:rsid w:val="00A917C8"/>
    <w:rsid w:val="00A91930"/>
    <w:rsid w:val="00A91B32"/>
    <w:rsid w:val="00A91DC1"/>
    <w:rsid w:val="00A922A2"/>
    <w:rsid w:val="00A926CE"/>
    <w:rsid w:val="00A928E2"/>
    <w:rsid w:val="00A92ED8"/>
    <w:rsid w:val="00A92F24"/>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B4"/>
    <w:rsid w:val="00AA6938"/>
    <w:rsid w:val="00AA6A0E"/>
    <w:rsid w:val="00AA74AC"/>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70"/>
    <w:rsid w:val="00AB11CA"/>
    <w:rsid w:val="00AB13EE"/>
    <w:rsid w:val="00AB14EA"/>
    <w:rsid w:val="00AB185A"/>
    <w:rsid w:val="00AB1BA7"/>
    <w:rsid w:val="00AB1C98"/>
    <w:rsid w:val="00AB1E04"/>
    <w:rsid w:val="00AB1FA1"/>
    <w:rsid w:val="00AB20E4"/>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13E"/>
    <w:rsid w:val="00AB43E7"/>
    <w:rsid w:val="00AB43EC"/>
    <w:rsid w:val="00AB44F6"/>
    <w:rsid w:val="00AB48F1"/>
    <w:rsid w:val="00AB4921"/>
    <w:rsid w:val="00AB4ACE"/>
    <w:rsid w:val="00AB4BF4"/>
    <w:rsid w:val="00AB4C00"/>
    <w:rsid w:val="00AB4DC4"/>
    <w:rsid w:val="00AB4E4F"/>
    <w:rsid w:val="00AB4F8A"/>
    <w:rsid w:val="00AB5629"/>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650"/>
    <w:rsid w:val="00AC4702"/>
    <w:rsid w:val="00AC4903"/>
    <w:rsid w:val="00AC5144"/>
    <w:rsid w:val="00AC5243"/>
    <w:rsid w:val="00AC5548"/>
    <w:rsid w:val="00AC5C6F"/>
    <w:rsid w:val="00AC5E83"/>
    <w:rsid w:val="00AC63D7"/>
    <w:rsid w:val="00AC63D8"/>
    <w:rsid w:val="00AC647C"/>
    <w:rsid w:val="00AC6639"/>
    <w:rsid w:val="00AC6A8E"/>
    <w:rsid w:val="00AC6B0F"/>
    <w:rsid w:val="00AC6E99"/>
    <w:rsid w:val="00AC71DB"/>
    <w:rsid w:val="00AC72A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742"/>
    <w:rsid w:val="00AD38AF"/>
    <w:rsid w:val="00AD3976"/>
    <w:rsid w:val="00AD42D9"/>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FE2"/>
    <w:rsid w:val="00AD71D5"/>
    <w:rsid w:val="00AD7305"/>
    <w:rsid w:val="00AD7B10"/>
    <w:rsid w:val="00AD7CC3"/>
    <w:rsid w:val="00AD7DB6"/>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60"/>
    <w:rsid w:val="00AF7C21"/>
    <w:rsid w:val="00B00424"/>
    <w:rsid w:val="00B0045A"/>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3E0"/>
    <w:rsid w:val="00B0471F"/>
    <w:rsid w:val="00B04B4F"/>
    <w:rsid w:val="00B04B7B"/>
    <w:rsid w:val="00B04BD3"/>
    <w:rsid w:val="00B04D49"/>
    <w:rsid w:val="00B0524A"/>
    <w:rsid w:val="00B05369"/>
    <w:rsid w:val="00B05477"/>
    <w:rsid w:val="00B055C8"/>
    <w:rsid w:val="00B055DC"/>
    <w:rsid w:val="00B05746"/>
    <w:rsid w:val="00B05931"/>
    <w:rsid w:val="00B05C4B"/>
    <w:rsid w:val="00B05C5E"/>
    <w:rsid w:val="00B05DC4"/>
    <w:rsid w:val="00B05F0F"/>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A5"/>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F16"/>
    <w:rsid w:val="00B340AA"/>
    <w:rsid w:val="00B3429F"/>
    <w:rsid w:val="00B34368"/>
    <w:rsid w:val="00B34A9F"/>
    <w:rsid w:val="00B34B80"/>
    <w:rsid w:val="00B34EF8"/>
    <w:rsid w:val="00B35690"/>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5F92"/>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BB"/>
    <w:rsid w:val="00B50B58"/>
    <w:rsid w:val="00B50EB7"/>
    <w:rsid w:val="00B50F1E"/>
    <w:rsid w:val="00B511CE"/>
    <w:rsid w:val="00B51215"/>
    <w:rsid w:val="00B51378"/>
    <w:rsid w:val="00B51542"/>
    <w:rsid w:val="00B51D1D"/>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780"/>
    <w:rsid w:val="00B54ACC"/>
    <w:rsid w:val="00B54DCB"/>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613"/>
    <w:rsid w:val="00B61843"/>
    <w:rsid w:val="00B618DF"/>
    <w:rsid w:val="00B61A1C"/>
    <w:rsid w:val="00B61BE2"/>
    <w:rsid w:val="00B61E76"/>
    <w:rsid w:val="00B61E8D"/>
    <w:rsid w:val="00B62060"/>
    <w:rsid w:val="00B6266F"/>
    <w:rsid w:val="00B62686"/>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51C"/>
    <w:rsid w:val="00B67675"/>
    <w:rsid w:val="00B676FC"/>
    <w:rsid w:val="00B67B0E"/>
    <w:rsid w:val="00B67E26"/>
    <w:rsid w:val="00B67F98"/>
    <w:rsid w:val="00B70204"/>
    <w:rsid w:val="00B702B1"/>
    <w:rsid w:val="00B70778"/>
    <w:rsid w:val="00B7096F"/>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CFA"/>
    <w:rsid w:val="00B750DA"/>
    <w:rsid w:val="00B7522F"/>
    <w:rsid w:val="00B75243"/>
    <w:rsid w:val="00B7537B"/>
    <w:rsid w:val="00B75448"/>
    <w:rsid w:val="00B758BB"/>
    <w:rsid w:val="00B75A76"/>
    <w:rsid w:val="00B75B2C"/>
    <w:rsid w:val="00B75C05"/>
    <w:rsid w:val="00B75C9A"/>
    <w:rsid w:val="00B75CE5"/>
    <w:rsid w:val="00B75E43"/>
    <w:rsid w:val="00B7604C"/>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8C2"/>
    <w:rsid w:val="00B80910"/>
    <w:rsid w:val="00B809F8"/>
    <w:rsid w:val="00B80A7F"/>
    <w:rsid w:val="00B80B20"/>
    <w:rsid w:val="00B80B64"/>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990"/>
    <w:rsid w:val="00B87CC3"/>
    <w:rsid w:val="00B900C4"/>
    <w:rsid w:val="00B90142"/>
    <w:rsid w:val="00B9015C"/>
    <w:rsid w:val="00B903A5"/>
    <w:rsid w:val="00B905C1"/>
    <w:rsid w:val="00B90AA1"/>
    <w:rsid w:val="00B90C68"/>
    <w:rsid w:val="00B90D01"/>
    <w:rsid w:val="00B90D10"/>
    <w:rsid w:val="00B90FE5"/>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635"/>
    <w:rsid w:val="00B947BB"/>
    <w:rsid w:val="00B947FA"/>
    <w:rsid w:val="00B94C08"/>
    <w:rsid w:val="00B94CB4"/>
    <w:rsid w:val="00B94E17"/>
    <w:rsid w:val="00B94FFC"/>
    <w:rsid w:val="00B95202"/>
    <w:rsid w:val="00B95395"/>
    <w:rsid w:val="00B953D2"/>
    <w:rsid w:val="00B95618"/>
    <w:rsid w:val="00B9566E"/>
    <w:rsid w:val="00B956F8"/>
    <w:rsid w:val="00B957FE"/>
    <w:rsid w:val="00B958F5"/>
    <w:rsid w:val="00B95B6A"/>
    <w:rsid w:val="00B95C02"/>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613"/>
    <w:rsid w:val="00BA770D"/>
    <w:rsid w:val="00BA7D43"/>
    <w:rsid w:val="00BB01B5"/>
    <w:rsid w:val="00BB04BB"/>
    <w:rsid w:val="00BB05DF"/>
    <w:rsid w:val="00BB0684"/>
    <w:rsid w:val="00BB06E5"/>
    <w:rsid w:val="00BB079E"/>
    <w:rsid w:val="00BB085D"/>
    <w:rsid w:val="00BB0B6F"/>
    <w:rsid w:val="00BB0CF4"/>
    <w:rsid w:val="00BB0E90"/>
    <w:rsid w:val="00BB0E9C"/>
    <w:rsid w:val="00BB116A"/>
    <w:rsid w:val="00BB118D"/>
    <w:rsid w:val="00BB137A"/>
    <w:rsid w:val="00BB14D0"/>
    <w:rsid w:val="00BB14DF"/>
    <w:rsid w:val="00BB1548"/>
    <w:rsid w:val="00BB17F3"/>
    <w:rsid w:val="00BB1C0C"/>
    <w:rsid w:val="00BB1CE7"/>
    <w:rsid w:val="00BB1E73"/>
    <w:rsid w:val="00BB204E"/>
    <w:rsid w:val="00BB21DE"/>
    <w:rsid w:val="00BB23C6"/>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52C"/>
    <w:rsid w:val="00BB66B0"/>
    <w:rsid w:val="00BB6A7D"/>
    <w:rsid w:val="00BB6F4E"/>
    <w:rsid w:val="00BB6F81"/>
    <w:rsid w:val="00BB70DA"/>
    <w:rsid w:val="00BB7201"/>
    <w:rsid w:val="00BB7319"/>
    <w:rsid w:val="00BB798A"/>
    <w:rsid w:val="00BB7BF3"/>
    <w:rsid w:val="00BB7C88"/>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4C8"/>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F9C"/>
    <w:rsid w:val="00BF1FFB"/>
    <w:rsid w:val="00BF22F7"/>
    <w:rsid w:val="00BF2B6F"/>
    <w:rsid w:val="00BF3080"/>
    <w:rsid w:val="00BF319D"/>
    <w:rsid w:val="00BF326C"/>
    <w:rsid w:val="00BF351A"/>
    <w:rsid w:val="00BF35A4"/>
    <w:rsid w:val="00BF3628"/>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820"/>
    <w:rsid w:val="00BF5EAE"/>
    <w:rsid w:val="00BF6065"/>
    <w:rsid w:val="00BF60E2"/>
    <w:rsid w:val="00BF616A"/>
    <w:rsid w:val="00BF66A8"/>
    <w:rsid w:val="00BF6721"/>
    <w:rsid w:val="00BF699A"/>
    <w:rsid w:val="00BF6D8C"/>
    <w:rsid w:val="00BF70B0"/>
    <w:rsid w:val="00BF7243"/>
    <w:rsid w:val="00BF7395"/>
    <w:rsid w:val="00BF73F2"/>
    <w:rsid w:val="00BF7CA6"/>
    <w:rsid w:val="00C0000E"/>
    <w:rsid w:val="00C00326"/>
    <w:rsid w:val="00C0076C"/>
    <w:rsid w:val="00C009CB"/>
    <w:rsid w:val="00C00A83"/>
    <w:rsid w:val="00C00C43"/>
    <w:rsid w:val="00C01622"/>
    <w:rsid w:val="00C01671"/>
    <w:rsid w:val="00C0190D"/>
    <w:rsid w:val="00C0195F"/>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8AE"/>
    <w:rsid w:val="00C23C1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F0"/>
    <w:rsid w:val="00C25A8A"/>
    <w:rsid w:val="00C25BE8"/>
    <w:rsid w:val="00C25DD9"/>
    <w:rsid w:val="00C25E17"/>
    <w:rsid w:val="00C26580"/>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27F59"/>
    <w:rsid w:val="00C3043E"/>
    <w:rsid w:val="00C3048D"/>
    <w:rsid w:val="00C3074B"/>
    <w:rsid w:val="00C30976"/>
    <w:rsid w:val="00C30EB8"/>
    <w:rsid w:val="00C30EE9"/>
    <w:rsid w:val="00C30FCB"/>
    <w:rsid w:val="00C30FF6"/>
    <w:rsid w:val="00C30FF7"/>
    <w:rsid w:val="00C31934"/>
    <w:rsid w:val="00C319AD"/>
    <w:rsid w:val="00C319D3"/>
    <w:rsid w:val="00C31C9B"/>
    <w:rsid w:val="00C31F04"/>
    <w:rsid w:val="00C32363"/>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54C"/>
    <w:rsid w:val="00C36B5E"/>
    <w:rsid w:val="00C36BF5"/>
    <w:rsid w:val="00C36DBC"/>
    <w:rsid w:val="00C36E96"/>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B3C"/>
    <w:rsid w:val="00C40B70"/>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6A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0FD5"/>
    <w:rsid w:val="00C5124A"/>
    <w:rsid w:val="00C516FA"/>
    <w:rsid w:val="00C5181A"/>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C6F"/>
    <w:rsid w:val="00C66EE4"/>
    <w:rsid w:val="00C66EFA"/>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F26"/>
    <w:rsid w:val="00C7615D"/>
    <w:rsid w:val="00C762DC"/>
    <w:rsid w:val="00C763B6"/>
    <w:rsid w:val="00C7644F"/>
    <w:rsid w:val="00C765A0"/>
    <w:rsid w:val="00C7660D"/>
    <w:rsid w:val="00C76635"/>
    <w:rsid w:val="00C768F6"/>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36"/>
    <w:rsid w:val="00CA302A"/>
    <w:rsid w:val="00CA31C2"/>
    <w:rsid w:val="00CA34EE"/>
    <w:rsid w:val="00CA3509"/>
    <w:rsid w:val="00CA38C7"/>
    <w:rsid w:val="00CA3A46"/>
    <w:rsid w:val="00CA3CDD"/>
    <w:rsid w:val="00CA3E4B"/>
    <w:rsid w:val="00CA3E4F"/>
    <w:rsid w:val="00CA3EB6"/>
    <w:rsid w:val="00CA3F22"/>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593"/>
    <w:rsid w:val="00CB4695"/>
    <w:rsid w:val="00CB4729"/>
    <w:rsid w:val="00CB4A33"/>
    <w:rsid w:val="00CB4A75"/>
    <w:rsid w:val="00CB4B3E"/>
    <w:rsid w:val="00CB5075"/>
    <w:rsid w:val="00CB51F5"/>
    <w:rsid w:val="00CB5310"/>
    <w:rsid w:val="00CB5337"/>
    <w:rsid w:val="00CB56FA"/>
    <w:rsid w:val="00CB591E"/>
    <w:rsid w:val="00CB5AE7"/>
    <w:rsid w:val="00CB5B1E"/>
    <w:rsid w:val="00CB5B3E"/>
    <w:rsid w:val="00CB5FFB"/>
    <w:rsid w:val="00CB606D"/>
    <w:rsid w:val="00CB6076"/>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CCF"/>
    <w:rsid w:val="00CC6611"/>
    <w:rsid w:val="00CC67A0"/>
    <w:rsid w:val="00CC682F"/>
    <w:rsid w:val="00CC6A37"/>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91E"/>
    <w:rsid w:val="00D01B21"/>
    <w:rsid w:val="00D01C00"/>
    <w:rsid w:val="00D01C85"/>
    <w:rsid w:val="00D01E2F"/>
    <w:rsid w:val="00D023EB"/>
    <w:rsid w:val="00D0278D"/>
    <w:rsid w:val="00D02803"/>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F30"/>
    <w:rsid w:val="00D136C5"/>
    <w:rsid w:val="00D13923"/>
    <w:rsid w:val="00D1393B"/>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9C3"/>
    <w:rsid w:val="00D22ABA"/>
    <w:rsid w:val="00D22C56"/>
    <w:rsid w:val="00D22CEE"/>
    <w:rsid w:val="00D22FD8"/>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BDA"/>
    <w:rsid w:val="00D25FA9"/>
    <w:rsid w:val="00D26142"/>
    <w:rsid w:val="00D26307"/>
    <w:rsid w:val="00D264E0"/>
    <w:rsid w:val="00D266A7"/>
    <w:rsid w:val="00D267CA"/>
    <w:rsid w:val="00D2685C"/>
    <w:rsid w:val="00D26A22"/>
    <w:rsid w:val="00D26A3B"/>
    <w:rsid w:val="00D26C97"/>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2467"/>
    <w:rsid w:val="00D326C1"/>
    <w:rsid w:val="00D327DC"/>
    <w:rsid w:val="00D3296D"/>
    <w:rsid w:val="00D32A30"/>
    <w:rsid w:val="00D32D16"/>
    <w:rsid w:val="00D32D2E"/>
    <w:rsid w:val="00D3323C"/>
    <w:rsid w:val="00D333A9"/>
    <w:rsid w:val="00D33456"/>
    <w:rsid w:val="00D33581"/>
    <w:rsid w:val="00D3396F"/>
    <w:rsid w:val="00D33A1E"/>
    <w:rsid w:val="00D33CF3"/>
    <w:rsid w:val="00D33D4D"/>
    <w:rsid w:val="00D34004"/>
    <w:rsid w:val="00D3406D"/>
    <w:rsid w:val="00D340AF"/>
    <w:rsid w:val="00D34A0B"/>
    <w:rsid w:val="00D34A2E"/>
    <w:rsid w:val="00D34E95"/>
    <w:rsid w:val="00D351D8"/>
    <w:rsid w:val="00D3540F"/>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A17"/>
    <w:rsid w:val="00D43F71"/>
    <w:rsid w:val="00D44318"/>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2F7"/>
    <w:rsid w:val="00D52396"/>
    <w:rsid w:val="00D5249D"/>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22B"/>
    <w:rsid w:val="00D66287"/>
    <w:rsid w:val="00D662AA"/>
    <w:rsid w:val="00D6636B"/>
    <w:rsid w:val="00D66413"/>
    <w:rsid w:val="00D66608"/>
    <w:rsid w:val="00D66634"/>
    <w:rsid w:val="00D6665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9B1"/>
    <w:rsid w:val="00D81E6A"/>
    <w:rsid w:val="00D82494"/>
    <w:rsid w:val="00D82680"/>
    <w:rsid w:val="00D828E8"/>
    <w:rsid w:val="00D82CFA"/>
    <w:rsid w:val="00D82E86"/>
    <w:rsid w:val="00D83009"/>
    <w:rsid w:val="00D8328D"/>
    <w:rsid w:val="00D833F9"/>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AEF"/>
    <w:rsid w:val="00D85C0F"/>
    <w:rsid w:val="00D85D1E"/>
    <w:rsid w:val="00D85D58"/>
    <w:rsid w:val="00D85DF5"/>
    <w:rsid w:val="00D85F13"/>
    <w:rsid w:val="00D863E2"/>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1E6"/>
    <w:rsid w:val="00D9786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A42"/>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300C"/>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6040"/>
    <w:rsid w:val="00DC60A2"/>
    <w:rsid w:val="00DC6197"/>
    <w:rsid w:val="00DC6304"/>
    <w:rsid w:val="00DC631F"/>
    <w:rsid w:val="00DC6600"/>
    <w:rsid w:val="00DC67BD"/>
    <w:rsid w:val="00DC6924"/>
    <w:rsid w:val="00DC69D6"/>
    <w:rsid w:val="00DC6D46"/>
    <w:rsid w:val="00DC6DBF"/>
    <w:rsid w:val="00DC71F2"/>
    <w:rsid w:val="00DC738E"/>
    <w:rsid w:val="00DC73D7"/>
    <w:rsid w:val="00DC78FF"/>
    <w:rsid w:val="00DC7AA7"/>
    <w:rsid w:val="00DC7E88"/>
    <w:rsid w:val="00DD018D"/>
    <w:rsid w:val="00DD0209"/>
    <w:rsid w:val="00DD0399"/>
    <w:rsid w:val="00DD0825"/>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55D"/>
    <w:rsid w:val="00DD65D7"/>
    <w:rsid w:val="00DD6A37"/>
    <w:rsid w:val="00DD70EC"/>
    <w:rsid w:val="00DD7261"/>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490"/>
    <w:rsid w:val="00DE6491"/>
    <w:rsid w:val="00DE6860"/>
    <w:rsid w:val="00DE68E1"/>
    <w:rsid w:val="00DE6A3B"/>
    <w:rsid w:val="00DE6C84"/>
    <w:rsid w:val="00DE6CBC"/>
    <w:rsid w:val="00DE6E44"/>
    <w:rsid w:val="00DE70EA"/>
    <w:rsid w:val="00DE7164"/>
    <w:rsid w:val="00DE752E"/>
    <w:rsid w:val="00DE7C00"/>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DBC"/>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7365"/>
    <w:rsid w:val="00E273CB"/>
    <w:rsid w:val="00E2741C"/>
    <w:rsid w:val="00E2745B"/>
    <w:rsid w:val="00E27969"/>
    <w:rsid w:val="00E27AA5"/>
    <w:rsid w:val="00E27C9E"/>
    <w:rsid w:val="00E27F60"/>
    <w:rsid w:val="00E30022"/>
    <w:rsid w:val="00E30117"/>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5FF"/>
    <w:rsid w:val="00E44A14"/>
    <w:rsid w:val="00E44B67"/>
    <w:rsid w:val="00E450ED"/>
    <w:rsid w:val="00E45114"/>
    <w:rsid w:val="00E45289"/>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B71"/>
    <w:rsid w:val="00E47E31"/>
    <w:rsid w:val="00E47EBF"/>
    <w:rsid w:val="00E500FB"/>
    <w:rsid w:val="00E501DD"/>
    <w:rsid w:val="00E504BB"/>
    <w:rsid w:val="00E50528"/>
    <w:rsid w:val="00E505DB"/>
    <w:rsid w:val="00E5062C"/>
    <w:rsid w:val="00E50757"/>
    <w:rsid w:val="00E50980"/>
    <w:rsid w:val="00E50AC6"/>
    <w:rsid w:val="00E51026"/>
    <w:rsid w:val="00E51068"/>
    <w:rsid w:val="00E51139"/>
    <w:rsid w:val="00E513F0"/>
    <w:rsid w:val="00E516B1"/>
    <w:rsid w:val="00E51A78"/>
    <w:rsid w:val="00E51DDD"/>
    <w:rsid w:val="00E51FDD"/>
    <w:rsid w:val="00E52041"/>
    <w:rsid w:val="00E523EA"/>
    <w:rsid w:val="00E52435"/>
    <w:rsid w:val="00E52A3E"/>
    <w:rsid w:val="00E52AB0"/>
    <w:rsid w:val="00E53037"/>
    <w:rsid w:val="00E53122"/>
    <w:rsid w:val="00E5314E"/>
    <w:rsid w:val="00E5321D"/>
    <w:rsid w:val="00E5351B"/>
    <w:rsid w:val="00E5379C"/>
    <w:rsid w:val="00E53941"/>
    <w:rsid w:val="00E53AC6"/>
    <w:rsid w:val="00E53B58"/>
    <w:rsid w:val="00E53CAC"/>
    <w:rsid w:val="00E53D0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33D"/>
    <w:rsid w:val="00E576B5"/>
    <w:rsid w:val="00E579CE"/>
    <w:rsid w:val="00E57AFC"/>
    <w:rsid w:val="00E57CF6"/>
    <w:rsid w:val="00E60102"/>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A6"/>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523"/>
    <w:rsid w:val="00E74568"/>
    <w:rsid w:val="00E7474E"/>
    <w:rsid w:val="00E7488C"/>
    <w:rsid w:val="00E74A24"/>
    <w:rsid w:val="00E74A55"/>
    <w:rsid w:val="00E74A7F"/>
    <w:rsid w:val="00E74CB9"/>
    <w:rsid w:val="00E74F87"/>
    <w:rsid w:val="00E75174"/>
    <w:rsid w:val="00E756D2"/>
    <w:rsid w:val="00E75A8A"/>
    <w:rsid w:val="00E75DF2"/>
    <w:rsid w:val="00E75EBA"/>
    <w:rsid w:val="00E75F22"/>
    <w:rsid w:val="00E762A3"/>
    <w:rsid w:val="00E762DD"/>
    <w:rsid w:val="00E763B4"/>
    <w:rsid w:val="00E76517"/>
    <w:rsid w:val="00E7690C"/>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81"/>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43B"/>
    <w:rsid w:val="00E855EB"/>
    <w:rsid w:val="00E85657"/>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BB7"/>
    <w:rsid w:val="00EA4FD1"/>
    <w:rsid w:val="00EA53C2"/>
    <w:rsid w:val="00EA5695"/>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686"/>
    <w:rsid w:val="00EB4871"/>
    <w:rsid w:val="00EB494A"/>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A46"/>
    <w:rsid w:val="00ED1BDA"/>
    <w:rsid w:val="00ED1F3E"/>
    <w:rsid w:val="00ED209D"/>
    <w:rsid w:val="00ED251F"/>
    <w:rsid w:val="00ED262D"/>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40"/>
    <w:rsid w:val="00ED55E6"/>
    <w:rsid w:val="00ED57AA"/>
    <w:rsid w:val="00ED5C55"/>
    <w:rsid w:val="00ED5F84"/>
    <w:rsid w:val="00ED5FE4"/>
    <w:rsid w:val="00ED689A"/>
    <w:rsid w:val="00ED6CFA"/>
    <w:rsid w:val="00ED6FF5"/>
    <w:rsid w:val="00ED7164"/>
    <w:rsid w:val="00ED71C5"/>
    <w:rsid w:val="00ED75A2"/>
    <w:rsid w:val="00ED770B"/>
    <w:rsid w:val="00EE00C7"/>
    <w:rsid w:val="00EE070C"/>
    <w:rsid w:val="00EE08D3"/>
    <w:rsid w:val="00EE0D10"/>
    <w:rsid w:val="00EE0D77"/>
    <w:rsid w:val="00EE0FEF"/>
    <w:rsid w:val="00EE10CA"/>
    <w:rsid w:val="00EE1137"/>
    <w:rsid w:val="00EE141A"/>
    <w:rsid w:val="00EE1498"/>
    <w:rsid w:val="00EE169E"/>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124"/>
    <w:rsid w:val="00EE643A"/>
    <w:rsid w:val="00EE6620"/>
    <w:rsid w:val="00EE673C"/>
    <w:rsid w:val="00EE6745"/>
    <w:rsid w:val="00EE6756"/>
    <w:rsid w:val="00EE68EF"/>
    <w:rsid w:val="00EE6F1E"/>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C26"/>
    <w:rsid w:val="00EF1D5B"/>
    <w:rsid w:val="00EF1F9C"/>
    <w:rsid w:val="00EF20F4"/>
    <w:rsid w:val="00EF231E"/>
    <w:rsid w:val="00EF2668"/>
    <w:rsid w:val="00EF2CBA"/>
    <w:rsid w:val="00EF2CC0"/>
    <w:rsid w:val="00EF2E01"/>
    <w:rsid w:val="00EF2EA8"/>
    <w:rsid w:val="00EF30A3"/>
    <w:rsid w:val="00EF3107"/>
    <w:rsid w:val="00EF3753"/>
    <w:rsid w:val="00EF3B30"/>
    <w:rsid w:val="00EF3DFA"/>
    <w:rsid w:val="00EF3E7B"/>
    <w:rsid w:val="00EF4170"/>
    <w:rsid w:val="00EF4366"/>
    <w:rsid w:val="00EF4ADA"/>
    <w:rsid w:val="00EF4CD6"/>
    <w:rsid w:val="00EF50DE"/>
    <w:rsid w:val="00EF5390"/>
    <w:rsid w:val="00EF5458"/>
    <w:rsid w:val="00EF55A0"/>
    <w:rsid w:val="00EF55E7"/>
    <w:rsid w:val="00EF5831"/>
    <w:rsid w:val="00EF59AF"/>
    <w:rsid w:val="00EF5AF0"/>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88E"/>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77F"/>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81C"/>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82"/>
    <w:rsid w:val="00F16192"/>
    <w:rsid w:val="00F16A9F"/>
    <w:rsid w:val="00F16AA7"/>
    <w:rsid w:val="00F16E0E"/>
    <w:rsid w:val="00F16F68"/>
    <w:rsid w:val="00F17319"/>
    <w:rsid w:val="00F174EA"/>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4AC"/>
    <w:rsid w:val="00F2155E"/>
    <w:rsid w:val="00F218D4"/>
    <w:rsid w:val="00F21A5D"/>
    <w:rsid w:val="00F21B8A"/>
    <w:rsid w:val="00F21D85"/>
    <w:rsid w:val="00F21EEC"/>
    <w:rsid w:val="00F21F78"/>
    <w:rsid w:val="00F2250A"/>
    <w:rsid w:val="00F229A0"/>
    <w:rsid w:val="00F22D87"/>
    <w:rsid w:val="00F23280"/>
    <w:rsid w:val="00F2380E"/>
    <w:rsid w:val="00F23B4A"/>
    <w:rsid w:val="00F24135"/>
    <w:rsid w:val="00F2467D"/>
    <w:rsid w:val="00F24788"/>
    <w:rsid w:val="00F253BB"/>
    <w:rsid w:val="00F256A9"/>
    <w:rsid w:val="00F25F18"/>
    <w:rsid w:val="00F26195"/>
    <w:rsid w:val="00F26216"/>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5D1"/>
    <w:rsid w:val="00F376B1"/>
    <w:rsid w:val="00F401A9"/>
    <w:rsid w:val="00F40427"/>
    <w:rsid w:val="00F405A4"/>
    <w:rsid w:val="00F40B93"/>
    <w:rsid w:val="00F40C17"/>
    <w:rsid w:val="00F40FD0"/>
    <w:rsid w:val="00F41767"/>
    <w:rsid w:val="00F41869"/>
    <w:rsid w:val="00F419C5"/>
    <w:rsid w:val="00F41B6A"/>
    <w:rsid w:val="00F41BAC"/>
    <w:rsid w:val="00F41DB5"/>
    <w:rsid w:val="00F41F05"/>
    <w:rsid w:val="00F41FD2"/>
    <w:rsid w:val="00F420CB"/>
    <w:rsid w:val="00F421B3"/>
    <w:rsid w:val="00F425B1"/>
    <w:rsid w:val="00F426E7"/>
    <w:rsid w:val="00F42829"/>
    <w:rsid w:val="00F42BBC"/>
    <w:rsid w:val="00F42C0E"/>
    <w:rsid w:val="00F42F0E"/>
    <w:rsid w:val="00F43045"/>
    <w:rsid w:val="00F43158"/>
    <w:rsid w:val="00F433BD"/>
    <w:rsid w:val="00F435B5"/>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3AC"/>
    <w:rsid w:val="00F47446"/>
    <w:rsid w:val="00F47498"/>
    <w:rsid w:val="00F475C0"/>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88"/>
    <w:rsid w:val="00F7189C"/>
    <w:rsid w:val="00F719CD"/>
    <w:rsid w:val="00F71BB8"/>
    <w:rsid w:val="00F71BE2"/>
    <w:rsid w:val="00F71DFA"/>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C98"/>
    <w:rsid w:val="00F73D08"/>
    <w:rsid w:val="00F745CA"/>
    <w:rsid w:val="00F74C1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8AE"/>
    <w:rsid w:val="00F81A4A"/>
    <w:rsid w:val="00F81B40"/>
    <w:rsid w:val="00F81C8B"/>
    <w:rsid w:val="00F81D52"/>
    <w:rsid w:val="00F81E8F"/>
    <w:rsid w:val="00F81F9E"/>
    <w:rsid w:val="00F8200F"/>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209"/>
    <w:rsid w:val="00F912F3"/>
    <w:rsid w:val="00F913A8"/>
    <w:rsid w:val="00F91400"/>
    <w:rsid w:val="00F91E1B"/>
    <w:rsid w:val="00F9221F"/>
    <w:rsid w:val="00F922F7"/>
    <w:rsid w:val="00F9270D"/>
    <w:rsid w:val="00F92776"/>
    <w:rsid w:val="00F92CE0"/>
    <w:rsid w:val="00F93161"/>
    <w:rsid w:val="00F931BD"/>
    <w:rsid w:val="00F931C7"/>
    <w:rsid w:val="00F932DE"/>
    <w:rsid w:val="00F93559"/>
    <w:rsid w:val="00F93594"/>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B2"/>
    <w:rsid w:val="00FB0725"/>
    <w:rsid w:val="00FB0A4B"/>
    <w:rsid w:val="00FB1527"/>
    <w:rsid w:val="00FB1564"/>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DC"/>
    <w:rsid w:val="00FB7BB2"/>
    <w:rsid w:val="00FB7E30"/>
    <w:rsid w:val="00FB7F75"/>
    <w:rsid w:val="00FC0077"/>
    <w:rsid w:val="00FC0150"/>
    <w:rsid w:val="00FC01E3"/>
    <w:rsid w:val="00FC03AB"/>
    <w:rsid w:val="00FC0BED"/>
    <w:rsid w:val="00FC1199"/>
    <w:rsid w:val="00FC19B6"/>
    <w:rsid w:val="00FC1F11"/>
    <w:rsid w:val="00FC2264"/>
    <w:rsid w:val="00FC29B5"/>
    <w:rsid w:val="00FC29F5"/>
    <w:rsid w:val="00FC2A5E"/>
    <w:rsid w:val="00FC2C46"/>
    <w:rsid w:val="00FC30B5"/>
    <w:rsid w:val="00FC32CC"/>
    <w:rsid w:val="00FC33C6"/>
    <w:rsid w:val="00FC3BE9"/>
    <w:rsid w:val="00FC3C97"/>
    <w:rsid w:val="00FC3F09"/>
    <w:rsid w:val="00FC410B"/>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634"/>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5EFC"/>
    <w:rsid w:val="00FD626F"/>
    <w:rsid w:val="00FD66F5"/>
    <w:rsid w:val="00FD67F9"/>
    <w:rsid w:val="00FD6879"/>
    <w:rsid w:val="00FD6941"/>
    <w:rsid w:val="00FD6C57"/>
    <w:rsid w:val="00FD7325"/>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E73"/>
    <w:rsid w:val="00FF3538"/>
    <w:rsid w:val="00FF358B"/>
    <w:rsid w:val="00FF379A"/>
    <w:rsid w:val="00FF389D"/>
    <w:rsid w:val="00FF3918"/>
    <w:rsid w:val="00FF40CB"/>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2.xml"/><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package" Target="embeddings/Microsoft_Visio_Drawing.vsdx"/><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D:\R19\MIMO\tDoc\RAN1%23116\CSI\Final\&#20223;&#30495;&#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19\MIMO\tDoc\RAN1%23116\CSI\Final\&#20223;&#30495;&#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19\MIMO\tDoc\RAN1%23116\CSI\Final\&#20223;&#30495;&#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Microsoft%20Word%20&#20013;&#30340;&#22270;&#34920;"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one slot</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[1]Sheet3!$B$166:$B$171</c:f>
              <c:numCache>
                <c:formatCode>General</c:formatCode>
                <c:ptCount val="6"/>
                <c:pt idx="0">
                  <c:v>-9</c:v>
                </c:pt>
                <c:pt idx="1">
                  <c:v>-8.5</c:v>
                </c:pt>
                <c:pt idx="2">
                  <c:v>-8</c:v>
                </c:pt>
                <c:pt idx="3">
                  <c:v>-7.5</c:v>
                </c:pt>
                <c:pt idx="4">
                  <c:v>-7</c:v>
                </c:pt>
                <c:pt idx="5">
                  <c:v>-6.5</c:v>
                </c:pt>
              </c:numCache>
            </c:numRef>
          </c:xVal>
          <c:yVal>
            <c:numRef>
              <c:f>Sheet1!$E$10:$E$14</c:f>
              <c:numCache>
                <c:formatCode>General</c:formatCode>
                <c:ptCount val="5"/>
                <c:pt idx="0">
                  <c:v>0.28089999999999998</c:v>
                </c:pt>
                <c:pt idx="1">
                  <c:v>0.21210000000000001</c:v>
                </c:pt>
                <c:pt idx="2">
                  <c:v>0.11840000000000001</c:v>
                </c:pt>
                <c:pt idx="3">
                  <c:v>2.0299999999999999E-2</c:v>
                </c:pt>
                <c:pt idx="4">
                  <c:v>2.7000000000000001E-3</c:v>
                </c:pt>
              </c:numCache>
            </c:numRef>
          </c:yVal>
          <c:smooth val="0"/>
          <c:extLst>
            <c:ext xmlns:c16="http://schemas.microsoft.com/office/drawing/2014/chart" uri="{C3380CC4-5D6E-409C-BE32-E72D297353CC}">
              <c16:uniqueId val="{00000000-50FA-4071-A510-0FBAA98AE783}"/>
            </c:ext>
          </c:extLst>
        </c:ser>
        <c:ser>
          <c:idx val="1"/>
          <c:order val="1"/>
          <c:tx>
            <c:v>two slot</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Sheet1!$A$10:$A$15</c:f>
              <c:numCache>
                <c:formatCode>General</c:formatCode>
                <c:ptCount val="6"/>
                <c:pt idx="0">
                  <c:v>-9</c:v>
                </c:pt>
                <c:pt idx="1">
                  <c:v>-8.5</c:v>
                </c:pt>
                <c:pt idx="2">
                  <c:v>-8</c:v>
                </c:pt>
                <c:pt idx="3">
                  <c:v>-7.5</c:v>
                </c:pt>
                <c:pt idx="4">
                  <c:v>-7</c:v>
                </c:pt>
                <c:pt idx="5">
                  <c:v>-6.5</c:v>
                </c:pt>
              </c:numCache>
            </c:numRef>
          </c:xVal>
          <c:yVal>
            <c:numRef>
              <c:f>Sheet1!$G$10:$G$15</c:f>
              <c:numCache>
                <c:formatCode>General</c:formatCode>
                <c:ptCount val="6"/>
                <c:pt idx="0">
                  <c:v>0.41930000000000001</c:v>
                </c:pt>
                <c:pt idx="1">
                  <c:v>0.34420000000000001</c:v>
                </c:pt>
                <c:pt idx="2">
                  <c:v>0.24829999999999999</c:v>
                </c:pt>
                <c:pt idx="3">
                  <c:v>0.18</c:v>
                </c:pt>
                <c:pt idx="4">
                  <c:v>8.3299999999999999E-2</c:v>
                </c:pt>
                <c:pt idx="5">
                  <c:v>8.6999999999999994E-3</c:v>
                </c:pt>
              </c:numCache>
            </c:numRef>
          </c:yVal>
          <c:smooth val="0"/>
          <c:extLst>
            <c:ext xmlns:c16="http://schemas.microsoft.com/office/drawing/2014/chart" uri="{C3380CC4-5D6E-409C-BE32-E72D297353CC}">
              <c16:uniqueId val="{00000001-50FA-4071-A510-0FBAA98AE783}"/>
            </c:ext>
          </c:extLst>
        </c:ser>
        <c:dLbls>
          <c:showLegendKey val="0"/>
          <c:showVal val="0"/>
          <c:showCatName val="0"/>
          <c:showSerName val="0"/>
          <c:showPercent val="0"/>
          <c:showBubbleSize val="0"/>
        </c:dLbls>
        <c:axId val="1503428384"/>
        <c:axId val="1503432544"/>
        <c:extLst/>
      </c:scatterChart>
      <c:valAx>
        <c:axId val="1503428384"/>
        <c:scaling>
          <c:orientation val="minMax"/>
          <c:max val="-6"/>
          <c:min val="-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cap="none" baseline="0"/>
                  <a:t>SNR/dB</a:t>
                </a:r>
                <a:endParaRPr lang="zh-CN"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32544"/>
        <c:crosses val="autoZero"/>
        <c:crossBetween val="midCat"/>
      </c:valAx>
      <c:valAx>
        <c:axId val="150343254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28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Pattern1</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Sheet1!$A$10:$A$14</c:f>
              <c:numCache>
                <c:formatCode>General</c:formatCode>
                <c:ptCount val="5"/>
                <c:pt idx="0">
                  <c:v>-9</c:v>
                </c:pt>
                <c:pt idx="1">
                  <c:v>-8.5</c:v>
                </c:pt>
                <c:pt idx="2">
                  <c:v>-8</c:v>
                </c:pt>
                <c:pt idx="3">
                  <c:v>-7.5</c:v>
                </c:pt>
                <c:pt idx="4">
                  <c:v>-7</c:v>
                </c:pt>
              </c:numCache>
            </c:numRef>
          </c:xVal>
          <c:yVal>
            <c:numRef>
              <c:f>Sheet1!$B$10:$B$14</c:f>
              <c:numCache>
                <c:formatCode>General</c:formatCode>
                <c:ptCount val="5"/>
                <c:pt idx="0">
                  <c:v>0.26419999999999999</c:v>
                </c:pt>
                <c:pt idx="1">
                  <c:v>0.2049</c:v>
                </c:pt>
                <c:pt idx="2">
                  <c:v>9.5600000000000004E-2</c:v>
                </c:pt>
                <c:pt idx="3">
                  <c:v>1.18E-2</c:v>
                </c:pt>
                <c:pt idx="4">
                  <c:v>1.5E-3</c:v>
                </c:pt>
              </c:numCache>
            </c:numRef>
          </c:yVal>
          <c:smooth val="0"/>
          <c:extLst>
            <c:ext xmlns:c16="http://schemas.microsoft.com/office/drawing/2014/chart" uri="{C3380CC4-5D6E-409C-BE32-E72D297353CC}">
              <c16:uniqueId val="{00000000-0273-492C-AE22-39C527209A88}"/>
            </c:ext>
          </c:extLst>
        </c:ser>
        <c:ser>
          <c:idx val="1"/>
          <c:order val="1"/>
          <c:tx>
            <c:v>Pattern2</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Sheet1!$A$10:$A$14</c:f>
              <c:numCache>
                <c:formatCode>General</c:formatCode>
                <c:ptCount val="5"/>
                <c:pt idx="0">
                  <c:v>-9</c:v>
                </c:pt>
                <c:pt idx="1">
                  <c:v>-8.5</c:v>
                </c:pt>
                <c:pt idx="2">
                  <c:v>-8</c:v>
                </c:pt>
                <c:pt idx="3">
                  <c:v>-7.5</c:v>
                </c:pt>
                <c:pt idx="4">
                  <c:v>-7</c:v>
                </c:pt>
              </c:numCache>
            </c:numRef>
          </c:xVal>
          <c:yVal>
            <c:numRef>
              <c:f>Sheet1!$C$10:$C$14</c:f>
              <c:numCache>
                <c:formatCode>General</c:formatCode>
                <c:ptCount val="5"/>
                <c:pt idx="0">
                  <c:v>0.2782</c:v>
                </c:pt>
                <c:pt idx="1">
                  <c:v>0.20619999999999999</c:v>
                </c:pt>
                <c:pt idx="2">
                  <c:v>9.6600000000000005E-2</c:v>
                </c:pt>
                <c:pt idx="3">
                  <c:v>1.5800000000000002E-2</c:v>
                </c:pt>
                <c:pt idx="4">
                  <c:v>1.8E-3</c:v>
                </c:pt>
              </c:numCache>
            </c:numRef>
          </c:yVal>
          <c:smooth val="0"/>
          <c:extLst>
            <c:ext xmlns:c16="http://schemas.microsoft.com/office/drawing/2014/chart" uri="{C3380CC4-5D6E-409C-BE32-E72D297353CC}">
              <c16:uniqueId val="{00000001-0273-492C-AE22-39C527209A88}"/>
            </c:ext>
          </c:extLst>
        </c:ser>
        <c:ser>
          <c:idx val="2"/>
          <c:order val="2"/>
          <c:tx>
            <c:v>Pattern3</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Sheet1!$A$10:$A$14</c:f>
              <c:numCache>
                <c:formatCode>General</c:formatCode>
                <c:ptCount val="5"/>
                <c:pt idx="0">
                  <c:v>-9</c:v>
                </c:pt>
                <c:pt idx="1">
                  <c:v>-8.5</c:v>
                </c:pt>
                <c:pt idx="2">
                  <c:v>-8</c:v>
                </c:pt>
                <c:pt idx="3">
                  <c:v>-7.5</c:v>
                </c:pt>
                <c:pt idx="4">
                  <c:v>-7</c:v>
                </c:pt>
              </c:numCache>
            </c:numRef>
          </c:xVal>
          <c:yVal>
            <c:numRef>
              <c:f>Sheet1!$D$10:$D$14</c:f>
              <c:numCache>
                <c:formatCode>General</c:formatCode>
                <c:ptCount val="5"/>
                <c:pt idx="0">
                  <c:v>0.2646</c:v>
                </c:pt>
                <c:pt idx="1">
                  <c:v>0.2064</c:v>
                </c:pt>
                <c:pt idx="2">
                  <c:v>9.6799999999999997E-2</c:v>
                </c:pt>
                <c:pt idx="3">
                  <c:v>1.7000000000000001E-2</c:v>
                </c:pt>
                <c:pt idx="4">
                  <c:v>2.2000000000000001E-3</c:v>
                </c:pt>
              </c:numCache>
            </c:numRef>
          </c:yVal>
          <c:smooth val="0"/>
          <c:extLst>
            <c:ext xmlns:c16="http://schemas.microsoft.com/office/drawing/2014/chart" uri="{C3380CC4-5D6E-409C-BE32-E72D297353CC}">
              <c16:uniqueId val="{00000002-0273-492C-AE22-39C527209A88}"/>
            </c:ext>
          </c:extLst>
        </c:ser>
        <c:ser>
          <c:idx val="3"/>
          <c:order val="3"/>
          <c:tx>
            <c:v>Pattern4</c:v>
          </c:tx>
          <c:spPr>
            <a:ln w="22225" cap="rnd">
              <a:solidFill>
                <a:schemeClr val="accent4"/>
              </a:solidFill>
              <a:round/>
            </a:ln>
            <a:effectLst/>
          </c:spPr>
          <c:marker>
            <c:symbol val="diamond"/>
            <c:size val="6"/>
            <c:spPr>
              <a:solidFill>
                <a:schemeClr val="accent4"/>
              </a:solidFill>
              <a:ln w="9525">
                <a:solidFill>
                  <a:schemeClr val="accent4"/>
                </a:solidFill>
                <a:round/>
              </a:ln>
              <a:effectLst/>
            </c:spPr>
          </c:marker>
          <c:xVal>
            <c:numRef>
              <c:f>Sheet1!$A$10:$A$14</c:f>
              <c:numCache>
                <c:formatCode>General</c:formatCode>
                <c:ptCount val="5"/>
                <c:pt idx="0">
                  <c:v>-9</c:v>
                </c:pt>
                <c:pt idx="1">
                  <c:v>-8.5</c:v>
                </c:pt>
                <c:pt idx="2">
                  <c:v>-8</c:v>
                </c:pt>
                <c:pt idx="3">
                  <c:v>-7.5</c:v>
                </c:pt>
                <c:pt idx="4">
                  <c:v>-7</c:v>
                </c:pt>
              </c:numCache>
            </c:numRef>
          </c:xVal>
          <c:yVal>
            <c:numRef>
              <c:f>Sheet1!$E$10:$E$14</c:f>
              <c:numCache>
                <c:formatCode>General</c:formatCode>
                <c:ptCount val="5"/>
                <c:pt idx="0">
                  <c:v>0.28089999999999998</c:v>
                </c:pt>
                <c:pt idx="1">
                  <c:v>0.21210000000000001</c:v>
                </c:pt>
                <c:pt idx="2">
                  <c:v>0.11840000000000001</c:v>
                </c:pt>
                <c:pt idx="3">
                  <c:v>2.0299999999999999E-2</c:v>
                </c:pt>
                <c:pt idx="4">
                  <c:v>2.7000000000000001E-3</c:v>
                </c:pt>
              </c:numCache>
            </c:numRef>
          </c:yVal>
          <c:smooth val="0"/>
          <c:extLst>
            <c:ext xmlns:c16="http://schemas.microsoft.com/office/drawing/2014/chart" uri="{C3380CC4-5D6E-409C-BE32-E72D297353CC}">
              <c16:uniqueId val="{00000003-0273-492C-AE22-39C527209A88}"/>
            </c:ext>
          </c:extLst>
        </c:ser>
        <c:ser>
          <c:idx val="4"/>
          <c:order val="4"/>
          <c:tx>
            <c:v>Pattern5</c:v>
          </c:tx>
          <c:spPr>
            <a:ln w="22225" cap="rnd">
              <a:solidFill>
                <a:schemeClr val="accent5"/>
              </a:solidFill>
              <a:round/>
            </a:ln>
            <a:effectLst/>
          </c:spPr>
          <c:marker>
            <c:symbol val="star"/>
            <c:size val="6"/>
            <c:spPr>
              <a:noFill/>
              <a:ln w="9525">
                <a:solidFill>
                  <a:schemeClr val="accent5"/>
                </a:solidFill>
                <a:round/>
              </a:ln>
              <a:effectLst/>
            </c:spPr>
          </c:marker>
          <c:xVal>
            <c:numRef>
              <c:f>Sheet1!$A$10:$A$14</c:f>
              <c:numCache>
                <c:formatCode>General</c:formatCode>
                <c:ptCount val="5"/>
                <c:pt idx="0">
                  <c:v>-9</c:v>
                </c:pt>
                <c:pt idx="1">
                  <c:v>-8.5</c:v>
                </c:pt>
                <c:pt idx="2">
                  <c:v>-8</c:v>
                </c:pt>
                <c:pt idx="3">
                  <c:v>-7.5</c:v>
                </c:pt>
                <c:pt idx="4">
                  <c:v>-7</c:v>
                </c:pt>
              </c:numCache>
            </c:numRef>
          </c:xVal>
          <c:yVal>
            <c:numRef>
              <c:f>Sheet1!$F$10:$F$14</c:f>
              <c:numCache>
                <c:formatCode>General</c:formatCode>
                <c:ptCount val="5"/>
                <c:pt idx="0">
                  <c:v>0.28449999999999998</c:v>
                </c:pt>
                <c:pt idx="1">
                  <c:v>0.21229999999999999</c:v>
                </c:pt>
                <c:pt idx="2">
                  <c:v>0.1191</c:v>
                </c:pt>
                <c:pt idx="3">
                  <c:v>2.2499999999999999E-2</c:v>
                </c:pt>
                <c:pt idx="4">
                  <c:v>2.8999999999999998E-3</c:v>
                </c:pt>
              </c:numCache>
            </c:numRef>
          </c:yVal>
          <c:smooth val="0"/>
          <c:extLst>
            <c:ext xmlns:c16="http://schemas.microsoft.com/office/drawing/2014/chart" uri="{C3380CC4-5D6E-409C-BE32-E72D297353CC}">
              <c16:uniqueId val="{00000004-0273-492C-AE22-39C527209A88}"/>
            </c:ext>
          </c:extLst>
        </c:ser>
        <c:dLbls>
          <c:showLegendKey val="0"/>
          <c:showVal val="0"/>
          <c:showCatName val="0"/>
          <c:showSerName val="0"/>
          <c:showPercent val="0"/>
          <c:showBubbleSize val="0"/>
        </c:dLbls>
        <c:axId val="1503428384"/>
        <c:axId val="1503432544"/>
        <c:extLst/>
      </c:scatterChart>
      <c:valAx>
        <c:axId val="1503428384"/>
        <c:scaling>
          <c:orientation val="minMax"/>
          <c:max val="-7"/>
          <c:min val="-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cap="none" baseline="0"/>
                  <a:t>SNR/dB</a:t>
                </a:r>
                <a:endParaRPr lang="zh-CN"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32544"/>
        <c:crosses val="autoZero"/>
        <c:crossBetween val="midCat"/>
      </c:valAx>
      <c:valAx>
        <c:axId val="150343254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in"/>
        <c:minorTickMark val="out"/>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28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Pattern1</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[仿真数据.xlsx]Sheet1!$A$2:$A$6</c:f>
              <c:numCache>
                <c:formatCode>General</c:formatCode>
                <c:ptCount val="5"/>
                <c:pt idx="0">
                  <c:v>-6</c:v>
                </c:pt>
                <c:pt idx="1">
                  <c:v>-5</c:v>
                </c:pt>
                <c:pt idx="2">
                  <c:v>-4</c:v>
                </c:pt>
                <c:pt idx="3">
                  <c:v>-3</c:v>
                </c:pt>
                <c:pt idx="4">
                  <c:v>-2.5</c:v>
                </c:pt>
              </c:numCache>
            </c:numRef>
          </c:xVal>
          <c:yVal>
            <c:numRef>
              <c:f>[仿真数据.xlsx]Sheet1!$B$2:$B$6</c:f>
              <c:numCache>
                <c:formatCode>General</c:formatCode>
                <c:ptCount val="5"/>
                <c:pt idx="0">
                  <c:v>0.5</c:v>
                </c:pt>
                <c:pt idx="1">
                  <c:v>0.40300000000000002</c:v>
                </c:pt>
                <c:pt idx="2">
                  <c:v>0.13469999999999999</c:v>
                </c:pt>
                <c:pt idx="3">
                  <c:v>8.8000000000000005E-3</c:v>
                </c:pt>
                <c:pt idx="4">
                  <c:v>1.6999999999999999E-3</c:v>
                </c:pt>
              </c:numCache>
            </c:numRef>
          </c:yVal>
          <c:smooth val="0"/>
          <c:extLst>
            <c:ext xmlns:c16="http://schemas.microsoft.com/office/drawing/2014/chart" uri="{C3380CC4-5D6E-409C-BE32-E72D297353CC}">
              <c16:uniqueId val="{00000000-A48A-49A9-A086-048CF790169B}"/>
            </c:ext>
          </c:extLst>
        </c:ser>
        <c:ser>
          <c:idx val="1"/>
          <c:order val="1"/>
          <c:tx>
            <c:v>Pattern2</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[仿真数据.xlsx]Sheet1!$A$2:$A$6</c:f>
              <c:numCache>
                <c:formatCode>General</c:formatCode>
                <c:ptCount val="5"/>
                <c:pt idx="0">
                  <c:v>-6</c:v>
                </c:pt>
                <c:pt idx="1">
                  <c:v>-5</c:v>
                </c:pt>
                <c:pt idx="2">
                  <c:v>-4</c:v>
                </c:pt>
                <c:pt idx="3">
                  <c:v>-3</c:v>
                </c:pt>
                <c:pt idx="4">
                  <c:v>-2.5</c:v>
                </c:pt>
              </c:numCache>
            </c:numRef>
          </c:xVal>
          <c:yVal>
            <c:numRef>
              <c:f>[仿真数据.xlsx]Sheet1!$C$2:$C$6</c:f>
              <c:numCache>
                <c:formatCode>General</c:formatCode>
                <c:ptCount val="5"/>
                <c:pt idx="0">
                  <c:v>0.51</c:v>
                </c:pt>
                <c:pt idx="1">
                  <c:v>0.40300000000000002</c:v>
                </c:pt>
                <c:pt idx="2">
                  <c:v>0.1263</c:v>
                </c:pt>
                <c:pt idx="3">
                  <c:v>1.0999999999999999E-2</c:v>
                </c:pt>
                <c:pt idx="4">
                  <c:v>2.2000000000000001E-3</c:v>
                </c:pt>
              </c:numCache>
            </c:numRef>
          </c:yVal>
          <c:smooth val="0"/>
          <c:extLst>
            <c:ext xmlns:c16="http://schemas.microsoft.com/office/drawing/2014/chart" uri="{C3380CC4-5D6E-409C-BE32-E72D297353CC}">
              <c16:uniqueId val="{00000001-A48A-49A9-A086-048CF790169B}"/>
            </c:ext>
          </c:extLst>
        </c:ser>
        <c:ser>
          <c:idx val="2"/>
          <c:order val="2"/>
          <c:tx>
            <c:v>Pattern3</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[仿真数据.xlsx]Sheet1!$A$2:$A$6</c:f>
              <c:numCache>
                <c:formatCode>General</c:formatCode>
                <c:ptCount val="5"/>
                <c:pt idx="0">
                  <c:v>-6</c:v>
                </c:pt>
                <c:pt idx="1">
                  <c:v>-5</c:v>
                </c:pt>
                <c:pt idx="2">
                  <c:v>-4</c:v>
                </c:pt>
                <c:pt idx="3">
                  <c:v>-3</c:v>
                </c:pt>
                <c:pt idx="4">
                  <c:v>-2.5</c:v>
                </c:pt>
              </c:numCache>
            </c:numRef>
          </c:xVal>
          <c:yVal>
            <c:numRef>
              <c:f>[仿真数据.xlsx]Sheet1!$D$2:$D$6</c:f>
              <c:numCache>
                <c:formatCode>General</c:formatCode>
                <c:ptCount val="5"/>
                <c:pt idx="0">
                  <c:v>0.51</c:v>
                </c:pt>
                <c:pt idx="1">
                  <c:v>0.40300000000000002</c:v>
                </c:pt>
                <c:pt idx="2">
                  <c:v>0.1237</c:v>
                </c:pt>
                <c:pt idx="3">
                  <c:v>1.0999999999999999E-2</c:v>
                </c:pt>
                <c:pt idx="4">
                  <c:v>2.5000000000000001E-3</c:v>
                </c:pt>
              </c:numCache>
            </c:numRef>
          </c:yVal>
          <c:smooth val="0"/>
          <c:extLst>
            <c:ext xmlns:c16="http://schemas.microsoft.com/office/drawing/2014/chart" uri="{C3380CC4-5D6E-409C-BE32-E72D297353CC}">
              <c16:uniqueId val="{00000002-A48A-49A9-A086-048CF790169B}"/>
            </c:ext>
          </c:extLst>
        </c:ser>
        <c:ser>
          <c:idx val="3"/>
          <c:order val="3"/>
          <c:tx>
            <c:v>Pattern4</c:v>
          </c:tx>
          <c:spPr>
            <a:ln w="22225" cap="rnd">
              <a:solidFill>
                <a:schemeClr val="accent4"/>
              </a:solidFill>
              <a:round/>
            </a:ln>
            <a:effectLst/>
          </c:spPr>
          <c:marker>
            <c:symbol val="diamond"/>
            <c:size val="6"/>
            <c:spPr>
              <a:solidFill>
                <a:schemeClr val="accent4"/>
              </a:solidFill>
              <a:ln w="9525">
                <a:solidFill>
                  <a:schemeClr val="accent4"/>
                </a:solidFill>
                <a:round/>
              </a:ln>
              <a:effectLst/>
            </c:spPr>
          </c:marker>
          <c:xVal>
            <c:numRef>
              <c:f>[仿真数据.xlsx]Sheet1!$A$2:$A$6</c:f>
              <c:numCache>
                <c:formatCode>General</c:formatCode>
                <c:ptCount val="5"/>
                <c:pt idx="0">
                  <c:v>-6</c:v>
                </c:pt>
                <c:pt idx="1">
                  <c:v>-5</c:v>
                </c:pt>
                <c:pt idx="2">
                  <c:v>-4</c:v>
                </c:pt>
                <c:pt idx="3">
                  <c:v>-3</c:v>
                </c:pt>
                <c:pt idx="4">
                  <c:v>-2.5</c:v>
                </c:pt>
              </c:numCache>
            </c:numRef>
          </c:xVal>
          <c:yVal>
            <c:numRef>
              <c:f>[仿真数据.xlsx]Sheet1!$E$2:$E$6</c:f>
              <c:numCache>
                <c:formatCode>General</c:formatCode>
                <c:ptCount val="5"/>
                <c:pt idx="0">
                  <c:v>0.52</c:v>
                </c:pt>
                <c:pt idx="1">
                  <c:v>0.4073</c:v>
                </c:pt>
                <c:pt idx="2">
                  <c:v>0.13750000000000001</c:v>
                </c:pt>
                <c:pt idx="3">
                  <c:v>1.4999999999999999E-2</c:v>
                </c:pt>
                <c:pt idx="4">
                  <c:v>2.8999999999999998E-3</c:v>
                </c:pt>
              </c:numCache>
            </c:numRef>
          </c:yVal>
          <c:smooth val="0"/>
          <c:extLst>
            <c:ext xmlns:c16="http://schemas.microsoft.com/office/drawing/2014/chart" uri="{C3380CC4-5D6E-409C-BE32-E72D297353CC}">
              <c16:uniqueId val="{00000003-A48A-49A9-A086-048CF790169B}"/>
            </c:ext>
          </c:extLst>
        </c:ser>
        <c:ser>
          <c:idx val="4"/>
          <c:order val="4"/>
          <c:tx>
            <c:v>Pattern5</c:v>
          </c:tx>
          <c:spPr>
            <a:ln w="22225" cap="rnd">
              <a:solidFill>
                <a:schemeClr val="accent5"/>
              </a:solidFill>
              <a:round/>
            </a:ln>
            <a:effectLst/>
          </c:spPr>
          <c:marker>
            <c:symbol val="star"/>
            <c:size val="6"/>
            <c:spPr>
              <a:noFill/>
              <a:ln w="9525">
                <a:solidFill>
                  <a:schemeClr val="accent5"/>
                </a:solidFill>
                <a:round/>
              </a:ln>
              <a:effectLst/>
            </c:spPr>
          </c:marker>
          <c:xVal>
            <c:numRef>
              <c:f>[仿真数据.xlsx]Sheet1!$A$2:$A$6</c:f>
              <c:numCache>
                <c:formatCode>General</c:formatCode>
                <c:ptCount val="5"/>
                <c:pt idx="0">
                  <c:v>-6</c:v>
                </c:pt>
                <c:pt idx="1">
                  <c:v>-5</c:v>
                </c:pt>
                <c:pt idx="2">
                  <c:v>-4</c:v>
                </c:pt>
                <c:pt idx="3">
                  <c:v>-3</c:v>
                </c:pt>
                <c:pt idx="4">
                  <c:v>-2.5</c:v>
                </c:pt>
              </c:numCache>
            </c:numRef>
          </c:xVal>
          <c:yVal>
            <c:numRef>
              <c:f>[仿真数据.xlsx]Sheet1!$F$2:$F$6</c:f>
              <c:numCache>
                <c:formatCode>General</c:formatCode>
                <c:ptCount val="5"/>
                <c:pt idx="0">
                  <c:v>0.53</c:v>
                </c:pt>
                <c:pt idx="1">
                  <c:v>0.40720000000000001</c:v>
                </c:pt>
                <c:pt idx="2">
                  <c:v>0.14119999999999999</c:v>
                </c:pt>
                <c:pt idx="3">
                  <c:v>1.6E-2</c:v>
                </c:pt>
                <c:pt idx="4">
                  <c:v>3.5000000000000001E-3</c:v>
                </c:pt>
              </c:numCache>
            </c:numRef>
          </c:yVal>
          <c:smooth val="0"/>
          <c:extLst>
            <c:ext xmlns:c16="http://schemas.microsoft.com/office/drawing/2014/chart" uri="{C3380CC4-5D6E-409C-BE32-E72D297353CC}">
              <c16:uniqueId val="{00000004-A48A-49A9-A086-048CF790169B}"/>
            </c:ext>
          </c:extLst>
        </c:ser>
        <c:dLbls>
          <c:showLegendKey val="0"/>
          <c:showVal val="0"/>
          <c:showCatName val="0"/>
          <c:showSerName val="0"/>
          <c:showPercent val="0"/>
          <c:showBubbleSize val="0"/>
        </c:dLbls>
        <c:axId val="1503428384"/>
        <c:axId val="1503432544"/>
        <c:extLst/>
      </c:scatterChart>
      <c:valAx>
        <c:axId val="1503428384"/>
        <c:scaling>
          <c:orientation val="minMax"/>
          <c:max val="-2"/>
          <c:min val="-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cap="none" baseline="0"/>
                  <a:t>SNR/dB</a:t>
                </a:r>
                <a:endParaRPr lang="zh-CN"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32544"/>
        <c:crosses val="autoZero"/>
        <c:crossBetween val="midCat"/>
      </c:valAx>
      <c:valAx>
        <c:axId val="150343254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03428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L=1</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'[Microsoft Word 中的图表]Sheet1'!$B$41:$B$46</c:f>
              <c:numCache>
                <c:formatCode>General</c:formatCode>
                <c:ptCount val="6"/>
                <c:pt idx="0">
                  <c:v>-9</c:v>
                </c:pt>
                <c:pt idx="1">
                  <c:v>-8.5</c:v>
                </c:pt>
                <c:pt idx="2">
                  <c:v>-8</c:v>
                </c:pt>
                <c:pt idx="3">
                  <c:v>-7.5</c:v>
                </c:pt>
                <c:pt idx="4">
                  <c:v>-7</c:v>
                </c:pt>
                <c:pt idx="5">
                  <c:v>-6.5</c:v>
                </c:pt>
              </c:numCache>
            </c:numRef>
          </c:xVal>
          <c:yVal>
            <c:numRef>
              <c:f>'[Microsoft Word 中的图表]Sheet1'!$C$41:$C$46</c:f>
              <c:numCache>
                <c:formatCode>General</c:formatCode>
                <c:ptCount val="6"/>
                <c:pt idx="0">
                  <c:v>0.2742</c:v>
                </c:pt>
                <c:pt idx="1">
                  <c:v>0.1663</c:v>
                </c:pt>
                <c:pt idx="2">
                  <c:v>9.1200000000000003E-2</c:v>
                </c:pt>
                <c:pt idx="3">
                  <c:v>5.2499999999999998E-2</c:v>
                </c:pt>
                <c:pt idx="4">
                  <c:v>1.8700000000000001E-2</c:v>
                </c:pt>
                <c:pt idx="5">
                  <c:v>3.2000000000000002E-3</c:v>
                </c:pt>
              </c:numCache>
            </c:numRef>
          </c:yVal>
          <c:smooth val="0"/>
          <c:extLst>
            <c:ext xmlns:c16="http://schemas.microsoft.com/office/drawing/2014/chart" uri="{C3380CC4-5D6E-409C-BE32-E72D297353CC}">
              <c16:uniqueId val="{00000000-F51C-41AA-879E-631AA6F3C25D}"/>
            </c:ext>
          </c:extLst>
        </c:ser>
        <c:ser>
          <c:idx val="1"/>
          <c:order val="1"/>
          <c:tx>
            <c:v>L=4</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'[Microsoft Word 中的图表]Sheet1'!$B$41:$B$46</c:f>
              <c:numCache>
                <c:formatCode>General</c:formatCode>
                <c:ptCount val="6"/>
                <c:pt idx="0">
                  <c:v>-9</c:v>
                </c:pt>
                <c:pt idx="1">
                  <c:v>-8.5</c:v>
                </c:pt>
                <c:pt idx="2">
                  <c:v>-8</c:v>
                </c:pt>
                <c:pt idx="3">
                  <c:v>-7.5</c:v>
                </c:pt>
                <c:pt idx="4">
                  <c:v>-7</c:v>
                </c:pt>
                <c:pt idx="5">
                  <c:v>-6.5</c:v>
                </c:pt>
              </c:numCache>
            </c:numRef>
          </c:xVal>
          <c:yVal>
            <c:numRef>
              <c:f>'[Microsoft Word 中的图表]Sheet1'!$D$41:$D$46</c:f>
              <c:numCache>
                <c:formatCode>General</c:formatCode>
                <c:ptCount val="6"/>
                <c:pt idx="0">
                  <c:v>0.26529999999999998</c:v>
                </c:pt>
                <c:pt idx="1">
                  <c:v>0.1613</c:v>
                </c:pt>
                <c:pt idx="2">
                  <c:v>8.8700000000000001E-2</c:v>
                </c:pt>
                <c:pt idx="3">
                  <c:v>0.05</c:v>
                </c:pt>
                <c:pt idx="4">
                  <c:v>1.7500000000000002E-2</c:v>
                </c:pt>
                <c:pt idx="5">
                  <c:v>2.8E-3</c:v>
                </c:pt>
              </c:numCache>
            </c:numRef>
          </c:yVal>
          <c:smooth val="0"/>
          <c:extLst>
            <c:ext xmlns:c16="http://schemas.microsoft.com/office/drawing/2014/chart" uri="{C3380CC4-5D6E-409C-BE32-E72D297353CC}">
              <c16:uniqueId val="{00000001-F51C-41AA-879E-631AA6F3C25D}"/>
            </c:ext>
          </c:extLst>
        </c:ser>
        <c:ser>
          <c:idx val="2"/>
          <c:order val="2"/>
          <c:tx>
            <c:v>L=8</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'[Microsoft Word 中的图表]Sheet1'!$B$41:$B$46</c:f>
              <c:numCache>
                <c:formatCode>General</c:formatCode>
                <c:ptCount val="6"/>
                <c:pt idx="0">
                  <c:v>-9</c:v>
                </c:pt>
                <c:pt idx="1">
                  <c:v>-8.5</c:v>
                </c:pt>
                <c:pt idx="2">
                  <c:v>-8</c:v>
                </c:pt>
                <c:pt idx="3">
                  <c:v>-7.5</c:v>
                </c:pt>
                <c:pt idx="4">
                  <c:v>-7</c:v>
                </c:pt>
                <c:pt idx="5">
                  <c:v>-6.5</c:v>
                </c:pt>
              </c:numCache>
            </c:numRef>
          </c:xVal>
          <c:yVal>
            <c:numRef>
              <c:f>'[Microsoft Word 中的图表]Sheet1'!$E$41:$E$46</c:f>
              <c:numCache>
                <c:formatCode>General</c:formatCode>
                <c:ptCount val="6"/>
                <c:pt idx="0">
                  <c:v>0.2646</c:v>
                </c:pt>
                <c:pt idx="1">
                  <c:v>0.1638</c:v>
                </c:pt>
                <c:pt idx="2">
                  <c:v>8.8700000000000001E-2</c:v>
                </c:pt>
                <c:pt idx="3">
                  <c:v>0.05</c:v>
                </c:pt>
                <c:pt idx="4">
                  <c:v>1.4999999999999999E-2</c:v>
                </c:pt>
                <c:pt idx="5">
                  <c:v>2.3E-3</c:v>
                </c:pt>
              </c:numCache>
            </c:numRef>
          </c:yVal>
          <c:smooth val="0"/>
          <c:extLst>
            <c:ext xmlns:c16="http://schemas.microsoft.com/office/drawing/2014/chart" uri="{C3380CC4-5D6E-409C-BE32-E72D297353CC}">
              <c16:uniqueId val="{00000002-F51C-41AA-879E-631AA6F3C25D}"/>
            </c:ext>
          </c:extLst>
        </c:ser>
        <c:dLbls>
          <c:showLegendKey val="0"/>
          <c:showVal val="0"/>
          <c:showCatName val="0"/>
          <c:showSerName val="0"/>
          <c:showPercent val="0"/>
          <c:showBubbleSize val="0"/>
        </c:dLbls>
        <c:axId val="1873907344"/>
        <c:axId val="1873902352"/>
      </c:scatterChart>
      <c:valAx>
        <c:axId val="1873907344"/>
        <c:scaling>
          <c:orientation val="minMax"/>
          <c:max val="-6.5"/>
          <c:min val="-8.5"/>
        </c:scaling>
        <c:delete val="0"/>
        <c:axPos val="b"/>
        <c:majorGridlines>
          <c:spPr>
            <a:ln w="9525" cap="flat" cmpd="sng" algn="ctr">
              <a:solidFill>
                <a:schemeClr val="tx1">
                  <a:lumMod val="15000"/>
                  <a:lumOff val="85000"/>
                </a:schemeClr>
              </a:solidFill>
              <a:round/>
            </a:ln>
            <a:effectLst/>
          </c:spPr>
        </c:majorGridlines>
        <c:minorGridlines>
          <c:spPr>
            <a:ln>
              <a:noFill/>
            </a:ln>
            <a:effectLst/>
          </c:spPr>
        </c:min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SNR/dB</a:t>
                </a:r>
                <a:endParaRPr lang="zh-CN" altLang="en-US"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3902352"/>
        <c:crosses val="autoZero"/>
        <c:crossBetween val="midCat"/>
        <c:majorUnit val="0.5"/>
      </c:valAx>
      <c:valAx>
        <c:axId val="187390235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39073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4898</Words>
  <Characters>27923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cp:revision>
  <cp:lastPrinted>2018-08-02T09:56:00Z</cp:lastPrinted>
  <dcterms:created xsi:type="dcterms:W3CDTF">2024-02-19T07:42:00Z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ies>
</file>