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2748C75B"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374FC3">
        <w:rPr>
          <w:rFonts w:ascii="Arial" w:eastAsiaTheme="minorEastAsia" w:hAnsi="Arial" w:hint="eastAsia"/>
          <w:b/>
          <w:bCs/>
          <w:sz w:val="22"/>
          <w:szCs w:val="22"/>
          <w:lang w:val="x-none" w:eastAsia="zh-CN"/>
        </w:rPr>
        <w:t>6</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1371C7" w:rsidRPr="000F52AB">
        <w:rPr>
          <w:rFonts w:ascii="Arial" w:eastAsia="MS Mincho" w:hAnsi="Arial" w:hint="eastAsia"/>
          <w:b/>
          <w:bCs/>
          <w:sz w:val="22"/>
          <w:szCs w:val="22"/>
          <w:lang w:val="x-none"/>
        </w:rPr>
        <w:t>2</w:t>
      </w:r>
      <w:r w:rsidR="00374FC3">
        <w:rPr>
          <w:rFonts w:ascii="Arial" w:eastAsiaTheme="minorEastAsia" w:hAnsi="Arial" w:hint="eastAsia"/>
          <w:b/>
          <w:bCs/>
          <w:sz w:val="22"/>
          <w:szCs w:val="22"/>
          <w:lang w:val="x-none" w:eastAsia="zh-CN"/>
        </w:rPr>
        <w:t>4</w:t>
      </w:r>
      <w:r w:rsidR="00CC0E9B">
        <w:rPr>
          <w:rFonts w:ascii="Arial" w:eastAsiaTheme="minorEastAsia" w:hAnsi="Arial" w:hint="eastAsia"/>
          <w:b/>
          <w:bCs/>
          <w:sz w:val="22"/>
          <w:szCs w:val="22"/>
          <w:lang w:val="x-none" w:eastAsia="zh-CN"/>
        </w:rPr>
        <w:t>0</w:t>
      </w:r>
      <w:r w:rsidR="0011280B">
        <w:rPr>
          <w:rFonts w:ascii="Arial" w:eastAsiaTheme="minorEastAsia" w:hAnsi="Arial" w:hint="eastAsia"/>
          <w:b/>
          <w:bCs/>
          <w:sz w:val="22"/>
          <w:szCs w:val="22"/>
          <w:lang w:val="x-none" w:eastAsia="zh-CN"/>
        </w:rPr>
        <w:t>0432</w:t>
      </w:r>
    </w:p>
    <w:bookmarkEnd w:id="0"/>
    <w:bookmarkEnd w:id="1"/>
    <w:p w14:paraId="7E9D43B4" w14:textId="0EC6CF5C" w:rsidR="00FD3E36" w:rsidRPr="00374FC3" w:rsidRDefault="00374FC3" w:rsidP="007408CC">
      <w:pPr>
        <w:tabs>
          <w:tab w:val="center" w:pos="4536"/>
          <w:tab w:val="right" w:pos="9072"/>
        </w:tabs>
        <w:spacing w:afterLines="0" w:after="0"/>
        <w:rPr>
          <w:rFonts w:eastAsiaTheme="minorEastAsia"/>
          <w:b/>
          <w:sz w:val="22"/>
          <w:szCs w:val="22"/>
          <w:lang w:val="x-none" w:eastAsia="zh-CN"/>
        </w:rPr>
      </w:pPr>
      <w:r w:rsidRPr="00374FC3">
        <w:rPr>
          <w:rFonts w:ascii="Arial" w:eastAsia="MS Mincho" w:hAnsi="Arial"/>
          <w:b/>
          <w:sz w:val="22"/>
          <w:szCs w:val="22"/>
          <w:lang w:val="x-none"/>
        </w:rPr>
        <w:t>Athens</w:t>
      </w:r>
      <w:r w:rsidR="00FD3E36" w:rsidRPr="007408CC">
        <w:rPr>
          <w:rFonts w:ascii="Arial" w:eastAsia="MS Mincho" w:hAnsi="Arial"/>
          <w:b/>
          <w:sz w:val="22"/>
          <w:szCs w:val="22"/>
          <w:lang w:val="x-none"/>
        </w:rPr>
        <w:t xml:space="preserve">, </w:t>
      </w:r>
      <w:r w:rsidRPr="00374FC3">
        <w:rPr>
          <w:rFonts w:ascii="Arial" w:eastAsia="MS Mincho" w:hAnsi="Arial"/>
          <w:b/>
          <w:sz w:val="22"/>
          <w:szCs w:val="22"/>
          <w:lang w:val="x-none"/>
        </w:rPr>
        <w:t>Greece</w:t>
      </w:r>
      <w:r w:rsidR="00FD3E36" w:rsidRPr="007408CC">
        <w:rPr>
          <w:rFonts w:ascii="Arial" w:eastAsia="MS Mincho" w:hAnsi="Arial"/>
          <w:b/>
          <w:sz w:val="22"/>
          <w:szCs w:val="22"/>
          <w:lang w:val="x-none"/>
        </w:rPr>
        <w:t xml:space="preserve">, </w:t>
      </w:r>
      <w:r w:rsidRPr="00374FC3">
        <w:rPr>
          <w:rFonts w:ascii="Arial" w:eastAsia="MS Mincho" w:hAnsi="Arial"/>
          <w:b/>
          <w:sz w:val="22"/>
          <w:szCs w:val="22"/>
          <w:lang w:val="x-none"/>
        </w:rPr>
        <w:t xml:space="preserve">February </w:t>
      </w:r>
      <w:r w:rsidR="00FD3E36" w:rsidRPr="007408CC">
        <w:rPr>
          <w:rFonts w:ascii="Arial" w:eastAsia="MS Mincho" w:hAnsi="Arial"/>
          <w:b/>
          <w:sz w:val="22"/>
          <w:szCs w:val="22"/>
          <w:lang w:val="x-none"/>
        </w:rPr>
        <w:t>2</w:t>
      </w:r>
      <w:r>
        <w:rPr>
          <w:rFonts w:ascii="Arial" w:eastAsiaTheme="minorEastAsia" w:hAnsi="Arial" w:hint="eastAsia"/>
          <w:b/>
          <w:sz w:val="22"/>
          <w:szCs w:val="22"/>
          <w:lang w:val="x-none" w:eastAsia="zh-CN"/>
        </w:rPr>
        <w:t>6</w:t>
      </w:r>
      <w:r w:rsidR="00FD3E36" w:rsidRPr="007408CC">
        <w:rPr>
          <w:rFonts w:ascii="Arial" w:eastAsia="MS Mincho" w:hAnsi="Arial"/>
          <w:b/>
          <w:sz w:val="22"/>
          <w:szCs w:val="22"/>
          <w:vertAlign w:val="superscript"/>
          <w:lang w:val="x-none"/>
        </w:rPr>
        <w:t>t</w:t>
      </w:r>
      <w:r>
        <w:rPr>
          <w:rFonts w:ascii="Arial" w:eastAsiaTheme="minorEastAsia" w:hAnsi="Arial" w:hint="eastAsia"/>
          <w:b/>
          <w:sz w:val="22"/>
          <w:szCs w:val="22"/>
          <w:vertAlign w:val="superscript"/>
          <w:lang w:val="x-none" w:eastAsia="zh-CN"/>
        </w:rPr>
        <w:t>h</w:t>
      </w:r>
      <w:r w:rsidR="00FD3E36" w:rsidRPr="007408CC">
        <w:rPr>
          <w:rFonts w:ascii="Arial" w:eastAsia="MS Mincho" w:hAnsi="Arial"/>
          <w:b/>
          <w:sz w:val="22"/>
          <w:szCs w:val="22"/>
          <w:lang w:val="x-none"/>
        </w:rPr>
        <w:t xml:space="preserve"> - </w:t>
      </w:r>
      <w:r w:rsidRPr="00374FC3">
        <w:rPr>
          <w:rFonts w:ascii="Arial" w:eastAsia="MS Mincho" w:hAnsi="Arial"/>
          <w:b/>
          <w:sz w:val="22"/>
          <w:szCs w:val="22"/>
          <w:lang w:val="x-none"/>
        </w:rPr>
        <w:t xml:space="preserve">March </w:t>
      </w:r>
      <w:r>
        <w:rPr>
          <w:rFonts w:ascii="Arial" w:eastAsiaTheme="minorEastAsia" w:hAnsi="Arial" w:hint="eastAsia"/>
          <w:b/>
          <w:sz w:val="22"/>
          <w:szCs w:val="22"/>
          <w:lang w:val="x-none" w:eastAsia="zh-CN"/>
        </w:rPr>
        <w:t>1</w:t>
      </w:r>
      <w:r>
        <w:rPr>
          <w:rFonts w:ascii="Arial" w:eastAsiaTheme="minorEastAsia" w:hAnsi="Arial" w:hint="eastAsia"/>
          <w:b/>
          <w:sz w:val="22"/>
          <w:szCs w:val="22"/>
          <w:vertAlign w:val="superscript"/>
          <w:lang w:val="x-none" w:eastAsia="zh-CN"/>
        </w:rPr>
        <w:t>st</w:t>
      </w:r>
      <w:r w:rsidR="00FD3E36" w:rsidRPr="007408CC">
        <w:rPr>
          <w:rFonts w:ascii="Arial" w:eastAsia="MS Mincho" w:hAnsi="Arial"/>
          <w:b/>
          <w:sz w:val="22"/>
          <w:szCs w:val="22"/>
          <w:lang w:val="x-none"/>
        </w:rPr>
        <w:t>, 202</w:t>
      </w:r>
      <w:r>
        <w:rPr>
          <w:rFonts w:ascii="Arial" w:eastAsiaTheme="minorEastAsia" w:hAnsi="Arial" w:hint="eastAsia"/>
          <w:b/>
          <w:sz w:val="22"/>
          <w:szCs w:val="22"/>
          <w:lang w:val="x-none" w:eastAsia="zh-CN"/>
        </w:rPr>
        <w:t>4</w:t>
      </w:r>
    </w:p>
    <w:p w14:paraId="2CC6D9D4" w14:textId="77777777" w:rsidR="00AC2C34" w:rsidRPr="00F17F87"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5"/>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7D331331"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the following objectives were given in WID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_Ref101790673 \r \h</w:instrText>
      </w:r>
      <w:r>
        <w:rPr>
          <w:rFonts w:eastAsia="宋体"/>
          <w:lang w:eastAsia="zh-CN"/>
        </w:rPr>
        <w:instrText xml:space="preserve"> </w:instrText>
      </w:r>
      <w:r>
        <w:rPr>
          <w:rFonts w:eastAsia="宋体"/>
          <w:lang w:eastAsia="zh-CN"/>
        </w:rPr>
      </w:r>
      <w:r>
        <w:rPr>
          <w:rFonts w:eastAsia="宋体"/>
          <w:lang w:eastAsia="zh-CN"/>
        </w:rPr>
        <w:fldChar w:fldCharType="separate"/>
      </w:r>
      <w:r w:rsidR="00161196">
        <w:rPr>
          <w:rFonts w:eastAsia="宋体"/>
          <w:lang w:eastAsia="zh-CN"/>
        </w:rPr>
        <w:t>[1]</w:t>
      </w:r>
      <w:r>
        <w:rPr>
          <w:rFonts w:eastAsia="宋体"/>
          <w:lang w:eastAsia="zh-CN"/>
        </w:rPr>
        <w:fldChar w:fldCharType="end"/>
      </w:r>
      <w:r w:rsidRPr="00932346">
        <w:rPr>
          <w:rFonts w:hint="eastAsia"/>
          <w:lang w:eastAsia="zh-CN"/>
        </w:rPr>
        <w:t>.</w:t>
      </w:r>
    </w:p>
    <w:tbl>
      <w:tblPr>
        <w:tblStyle w:val="a6"/>
        <w:tblW w:w="0" w:type="auto"/>
        <w:tblLook w:val="04A0" w:firstRow="1" w:lastRow="0" w:firstColumn="1" w:lastColumn="0" w:noHBand="0" w:noVBand="1"/>
      </w:tblPr>
      <w:tblGrid>
        <w:gridCol w:w="9286"/>
      </w:tblGrid>
      <w:tr w:rsidR="003C43A8" w14:paraId="0BFC005C" w14:textId="77777777" w:rsidTr="00D27A8C">
        <w:tc>
          <w:tcPr>
            <w:tcW w:w="9286" w:type="dxa"/>
          </w:tcPr>
          <w:p w14:paraId="3452E6BE" w14:textId="77777777" w:rsidR="00CB23FF" w:rsidRPr="00CB23FF" w:rsidRDefault="00CB23FF" w:rsidP="00CB23FF">
            <w:pPr>
              <w:numPr>
                <w:ilvl w:val="0"/>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For subband non-overlapping full duplex (SBFD) operation at gNB side within a TDD carrier:</w:t>
            </w:r>
          </w:p>
          <w:p w14:paraId="6B6AE2E2" w14:textId="77777777" w:rsidR="00CB23FF" w:rsidRPr="00CB23FF" w:rsidRDefault="00CB23FF" w:rsidP="00CB23FF">
            <w:pPr>
              <w:numPr>
                <w:ilvl w:val="1"/>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Specify semi-static indication of time location of SBFD subbands to UEs in RRC_CONNECTED mode [RAN1, RAN2]</w:t>
            </w:r>
          </w:p>
          <w:p w14:paraId="7E8EEC76"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Indication of time location of SBFD subbands in SIB is not precluded</w:t>
            </w:r>
          </w:p>
          <w:p w14:paraId="4C126E84" w14:textId="77777777" w:rsidR="00CB23FF" w:rsidRPr="00CB23FF" w:rsidRDefault="00CB23FF" w:rsidP="00CB23FF">
            <w:pPr>
              <w:numPr>
                <w:ilvl w:val="1"/>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Specify semi-static indication of frequency domain location of SBFD subbands to UEs in RRC_CONNECTED mode [RAN1, RAN2]</w:t>
            </w:r>
          </w:p>
          <w:p w14:paraId="7A269D55"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Indication of frequency domain location of SBFD subbands in SIB is not precluded</w:t>
            </w:r>
          </w:p>
          <w:p w14:paraId="366ECED9" w14:textId="77777777" w:rsidR="00CB23FF" w:rsidRPr="00CB23FF" w:rsidRDefault="00CB23FF" w:rsidP="00CB23FF">
            <w:pPr>
              <w:numPr>
                <w:ilvl w:val="1"/>
                <w:numId w:val="23"/>
              </w:numPr>
              <w:overflowPunct w:val="0"/>
              <w:autoSpaceDE w:val="0"/>
              <w:autoSpaceDN w:val="0"/>
              <w:adjustRightInd w:val="0"/>
              <w:spacing w:afterLines="0" w:after="120"/>
              <w:textAlignment w:val="baseline"/>
              <w:rPr>
                <w:rFonts w:eastAsia="等线"/>
                <w:lang w:eastAsia="zh-CN"/>
              </w:rPr>
            </w:pPr>
            <w:r w:rsidRPr="00CB23FF">
              <w:rPr>
                <w:rFonts w:eastAsia="等线"/>
                <w:lang w:eastAsia="zh-CN"/>
              </w:rPr>
              <w:t>Specify SBFD operation to support random access in SBFD symbols by UEs in RRC CONNECTED mode [RAN1, RAN2]</w:t>
            </w:r>
          </w:p>
          <w:p w14:paraId="5402362B" w14:textId="77777777" w:rsidR="00CB23FF" w:rsidRPr="00CB23FF" w:rsidRDefault="00CB23FF" w:rsidP="00CB23FF">
            <w:pPr>
              <w:numPr>
                <w:ilvl w:val="1"/>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等线"/>
                <w:lang w:eastAsia="zh-CN"/>
              </w:rPr>
              <w:t>Study and specify, if justified, SBFD operation to UE in RRC_IDLE/INACTIVE mode for random access [RAN1, RAN2]</w:t>
            </w:r>
          </w:p>
          <w:p w14:paraId="73E4F991"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等线"/>
                <w:lang w:eastAsia="zh-CN"/>
              </w:rPr>
              <w:t>RAN#104 to check whether to proceed normative work</w:t>
            </w:r>
          </w:p>
          <w:p w14:paraId="324729BC" w14:textId="77777777" w:rsidR="00CB23FF" w:rsidRPr="00CB23FF" w:rsidRDefault="00CB23FF" w:rsidP="00CB23FF">
            <w:pPr>
              <w:numPr>
                <w:ilvl w:val="1"/>
                <w:numId w:val="23"/>
              </w:numPr>
              <w:overflowPunct w:val="0"/>
              <w:autoSpaceDE w:val="0"/>
              <w:autoSpaceDN w:val="0"/>
              <w:adjustRightInd w:val="0"/>
              <w:spacing w:afterLines="0" w:after="120"/>
              <w:ind w:right="-99"/>
              <w:textAlignment w:val="baseline"/>
              <w:rPr>
                <w:rFonts w:eastAsia="Malgun Gothic"/>
                <w:lang w:eastAsia="ko-KR"/>
              </w:rPr>
            </w:pPr>
            <w:bookmarkStart w:id="10" w:name="_Hlk153407590"/>
            <w:r w:rsidRPr="00CB23FF">
              <w:rPr>
                <w:rFonts w:eastAsia="Malgun Gothic"/>
                <w:lang w:eastAsia="ko-KR"/>
              </w:rPr>
              <w:t>Specify UE transmission, reception and measurement behavior and procedures in SBFD symbols and/or non-SBFD symbols for SBFD aware UE [RAN1, RAN2]</w:t>
            </w:r>
          </w:p>
          <w:bookmarkEnd w:id="10"/>
          <w:p w14:paraId="6F18E716"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 xml:space="preserve">Transmission and reception </w:t>
            </w:r>
            <w:proofErr w:type="spellStart"/>
            <w:r w:rsidRPr="00CB23FF">
              <w:rPr>
                <w:rFonts w:eastAsia="Malgun Gothic"/>
                <w:lang w:eastAsia="ko-KR"/>
              </w:rPr>
              <w:t>behaviours</w:t>
            </w:r>
            <w:proofErr w:type="spellEnd"/>
            <w:r w:rsidRPr="00CB23FF">
              <w:rPr>
                <w:rFonts w:eastAsia="Malgun Gothic"/>
                <w:lang w:eastAsia="ko-KR"/>
              </w:rPr>
              <w:t xml:space="preserve"> on SBFD </w:t>
            </w:r>
            <w:proofErr w:type="spellStart"/>
            <w:r w:rsidRPr="00CB23FF">
              <w:rPr>
                <w:rFonts w:eastAsia="Malgun Gothic"/>
                <w:lang w:eastAsia="ko-KR"/>
              </w:rPr>
              <w:t>subbands</w:t>
            </w:r>
            <w:proofErr w:type="spellEnd"/>
            <w:r w:rsidRPr="00CB23FF">
              <w:rPr>
                <w:rFonts w:eastAsia="Malgun Gothic"/>
                <w:lang w:eastAsia="ko-KR"/>
              </w:rPr>
              <w:t xml:space="preserve"> configured in DL and/or flexible symbol indicated by </w:t>
            </w:r>
            <w:r w:rsidRPr="00CB23FF">
              <w:rPr>
                <w:rFonts w:eastAsia="Malgun Gothic"/>
                <w:i/>
                <w:iCs/>
                <w:lang w:eastAsia="ko-KR"/>
              </w:rPr>
              <w:t>TDD-UL-DL-</w:t>
            </w:r>
            <w:proofErr w:type="spellStart"/>
            <w:r w:rsidRPr="00CB23FF">
              <w:rPr>
                <w:rFonts w:eastAsia="Malgun Gothic"/>
                <w:i/>
                <w:iCs/>
                <w:lang w:eastAsia="ko-KR"/>
              </w:rPr>
              <w:t>ConfigCommon</w:t>
            </w:r>
            <w:proofErr w:type="spellEnd"/>
          </w:p>
          <w:p w14:paraId="2966365F"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UL transmissions within UL subband only</w:t>
            </w:r>
          </w:p>
          <w:p w14:paraId="5140AC42"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DL receptions within DL subband(s) only, except for CLI measurement by the UE outside of the DL subbands</w:t>
            </w:r>
          </w:p>
          <w:p w14:paraId="391D4056" w14:textId="77777777" w:rsidR="00CB23FF" w:rsidRPr="00CB23FF" w:rsidRDefault="00CB23FF" w:rsidP="00CB23FF">
            <w:pPr>
              <w:overflowPunct w:val="0"/>
              <w:autoSpaceDE w:val="0"/>
              <w:autoSpaceDN w:val="0"/>
              <w:adjustRightInd w:val="0"/>
              <w:spacing w:afterLines="0" w:after="120"/>
              <w:ind w:left="2520" w:right="-99"/>
              <w:textAlignment w:val="baseline"/>
              <w:rPr>
                <w:rFonts w:eastAsia="Malgun Gothic"/>
                <w:lang w:eastAsia="ko-KR"/>
              </w:rPr>
            </w:pPr>
            <w:r w:rsidRPr="00CB23FF">
              <w:rPr>
                <w:rFonts w:eastAsia="Malgun Gothic"/>
                <w:lang w:eastAsia="ko-KR"/>
              </w:rPr>
              <w:t xml:space="preserve">Note: </w:t>
            </w:r>
            <w:r w:rsidRPr="00CB23FF">
              <w:rPr>
                <w:rFonts w:eastAsia="等线"/>
                <w:lang w:eastAsia="zh-CN"/>
              </w:rPr>
              <w:t>When flexible symbols are used, it is not expected that any legacy Uplink symbol is converted to Downlink/SBFD symbols</w:t>
            </w:r>
          </w:p>
          <w:p w14:paraId="3239ED59"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Enhancement on resource allocation in frequency domain in SBFD symbols, including</w:t>
            </w:r>
          </w:p>
          <w:p w14:paraId="73533B75"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resource allocation in frequency domain for PDSCH/CSI-RS across two DL subbands in SBFD symbols</w:t>
            </w:r>
          </w:p>
          <w:p w14:paraId="5B1CE652"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handling of unaligned boundaries between SBFD subband(s) and RBG, CSI reporting subband, CSI-RS resource, PRG</w:t>
            </w:r>
          </w:p>
          <w:p w14:paraId="7EBCCA80"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2BB1943A"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resource allocation in frequency domain for transmission or reception in SBFD symbols and non-SBFD symbols with different available frequency resource in different slots</w:t>
            </w:r>
          </w:p>
          <w:p w14:paraId="569034FC" w14:textId="77777777" w:rsidR="00CB23FF" w:rsidRPr="00CB23FF" w:rsidRDefault="00CB23FF" w:rsidP="00CB23FF">
            <w:pPr>
              <w:numPr>
                <w:ilvl w:val="3"/>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CSI report of which associated CSI-RS instances occur in both SBFD symbols and non-SBFD symbols in different slots</w:t>
            </w:r>
          </w:p>
          <w:p w14:paraId="754D7F0F"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 xml:space="preserve">Configurations for SRS, PUCCH and PUSCH on SBFD symbols and non-SBFD symbols, e.g., resources, frequency hopping parameters, UL power control parameters </w:t>
            </w:r>
            <w:r w:rsidRPr="00CB23FF">
              <w:rPr>
                <w:rFonts w:eastAsia="Malgun Gothic"/>
                <w:lang w:eastAsia="ko-KR"/>
              </w:rPr>
              <w:lastRenderedPageBreak/>
              <w:t>and/or beam/spatial relation</w:t>
            </w:r>
          </w:p>
          <w:p w14:paraId="391068A6"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Collision handling between DL reception in DL subband(s) and UL transmission in UL subband in a SBFD symbol</w:t>
            </w:r>
          </w:p>
          <w:p w14:paraId="458B6812" w14:textId="77777777" w:rsidR="00CB23FF" w:rsidRPr="00CB23FF" w:rsidRDefault="00CB23FF" w:rsidP="00CB23FF">
            <w:pPr>
              <w:numPr>
                <w:ilvl w:val="1"/>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Followings are assumed based on TR 38.858</w:t>
            </w:r>
          </w:p>
          <w:p w14:paraId="1024441F"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SBFD at the gNB side</w:t>
            </w:r>
          </w:p>
          <w:p w14:paraId="5A561AF9"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Half duplex operation at the UE side</w:t>
            </w:r>
          </w:p>
          <w:p w14:paraId="3455A7C3"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FR1 and FR2-1</w:t>
            </w:r>
          </w:p>
          <w:p w14:paraId="5511AD7E"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SBFD operation Option 4, i.e., both time and frequency locations of subbands for SBFD operation are known to SBFD aware UEs</w:t>
            </w:r>
          </w:p>
          <w:p w14:paraId="2239A9D2"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Coexistence between non-SBFD aware UEs (including legacy UEs) and SBFD aware UEs in the cell operating SBFD at gNB side</w:t>
            </w:r>
          </w:p>
          <w:p w14:paraId="1934981C"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SBFD scheme within a single configured DL and UL BWP pair with aligned center frequencies</w:t>
            </w:r>
          </w:p>
          <w:p w14:paraId="11BC3434"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Malgun Gothic"/>
                <w:lang w:eastAsia="ko-KR"/>
              </w:rPr>
              <w:t>One UL subband for SBFD operation in an SBFD symbol (excluding legacy UL symbol/slot) within a TDD carrier</w:t>
            </w:r>
          </w:p>
          <w:p w14:paraId="7C2B740C" w14:textId="77777777" w:rsidR="00CB23FF" w:rsidRPr="00CB23FF" w:rsidRDefault="00CB23FF" w:rsidP="00CB23FF">
            <w:pPr>
              <w:numPr>
                <w:ilvl w:val="2"/>
                <w:numId w:val="23"/>
              </w:numPr>
              <w:overflowPunct w:val="0"/>
              <w:autoSpaceDE w:val="0"/>
              <w:autoSpaceDN w:val="0"/>
              <w:adjustRightInd w:val="0"/>
              <w:spacing w:afterLines="0" w:after="120"/>
              <w:ind w:right="-99"/>
              <w:textAlignment w:val="baseline"/>
              <w:rPr>
                <w:rFonts w:eastAsia="Malgun Gothic"/>
                <w:lang w:eastAsia="ko-KR"/>
              </w:rPr>
            </w:pPr>
            <w:r w:rsidRPr="00CB23FF">
              <w:rPr>
                <w:rFonts w:eastAsia="等线"/>
                <w:lang w:eastAsia="zh-CN"/>
              </w:rPr>
              <w:t xml:space="preserve">Mechanisms for SBFD operation shall also consider the </w:t>
            </w:r>
            <w:r w:rsidRPr="00CB23FF">
              <w:rPr>
                <w:rFonts w:eastAsia="Malgun Gothic"/>
                <w:lang w:eastAsia="ko-KR"/>
              </w:rPr>
              <w:t>adjacent channel coexistence between two operators</w:t>
            </w:r>
          </w:p>
          <w:p w14:paraId="4B295704" w14:textId="3304D3B0" w:rsidR="003C43A8" w:rsidRPr="00CB23FF" w:rsidRDefault="003C43A8" w:rsidP="00CB23FF">
            <w:pPr>
              <w:overflowPunct w:val="0"/>
              <w:autoSpaceDE w:val="0"/>
              <w:autoSpaceDN w:val="0"/>
              <w:adjustRightInd w:val="0"/>
              <w:spacing w:afterLines="0" w:after="120"/>
              <w:contextualSpacing/>
              <w:jc w:val="both"/>
              <w:textAlignment w:val="baseline"/>
              <w:rPr>
                <w:rFonts w:eastAsiaTheme="minorEastAsia"/>
                <w:lang w:eastAsia="zh-CN"/>
              </w:rPr>
            </w:pPr>
          </w:p>
        </w:tc>
      </w:tr>
    </w:tbl>
    <w:p w14:paraId="6F3BFD9A" w14:textId="6F568480"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we </w:t>
      </w:r>
      <w:r w:rsidR="004D40FD">
        <w:rPr>
          <w:rFonts w:eastAsiaTheme="minorEastAsia" w:hint="eastAsia"/>
          <w:lang w:eastAsia="zh-CN"/>
        </w:rPr>
        <w:t>discuss</w:t>
      </w:r>
      <w:r w:rsidRPr="003C43A8">
        <w:rPr>
          <w:rFonts w:eastAsiaTheme="minorEastAsia"/>
          <w:lang w:eastAsia="zh-CN"/>
        </w:rPr>
        <w:t xml:space="preserve"> some initial considerations for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p>
    <w:p w14:paraId="6B7CE89D" w14:textId="77777777" w:rsidR="00643D96" w:rsidRPr="00173EA2" w:rsidRDefault="00643D96" w:rsidP="00643D96">
      <w:pPr>
        <w:pStyle w:val="1"/>
        <w:rPr>
          <w:rFonts w:cs="Arial"/>
          <w:lang w:eastAsia="zh-CN"/>
        </w:rPr>
      </w:pPr>
      <w:r w:rsidRPr="00173EA2">
        <w:rPr>
          <w:rFonts w:cs="Arial"/>
        </w:rPr>
        <w:t>Discussion</w:t>
      </w:r>
    </w:p>
    <w:p w14:paraId="2CF4058A" w14:textId="5D0D1CEF" w:rsidR="00654434" w:rsidRPr="00173EA2" w:rsidRDefault="00DA539C" w:rsidP="005B3529">
      <w:pPr>
        <w:pStyle w:val="2"/>
        <w:ind w:left="576"/>
        <w:rPr>
          <w:rFonts w:eastAsiaTheme="minorEastAsia" w:cs="Arial"/>
          <w:bCs/>
          <w:lang w:val="en-US" w:eastAsia="zh-CN"/>
        </w:rPr>
      </w:pPr>
      <w:r>
        <w:rPr>
          <w:rFonts w:eastAsiaTheme="minorEastAsia" w:cs="Arial" w:hint="eastAsia"/>
          <w:bCs/>
          <w:lang w:val="en-US" w:eastAsia="zh-CN"/>
        </w:rPr>
        <w:t>Semi-static</w:t>
      </w:r>
      <w:r w:rsidR="008E3DC4" w:rsidRPr="00C201F9">
        <w:rPr>
          <w:rFonts w:eastAsiaTheme="minorEastAsia" w:cs="Arial"/>
          <w:bCs/>
          <w:lang w:val="en-US" w:eastAsia="zh-CN"/>
        </w:rPr>
        <w:t xml:space="preserve"> </w:t>
      </w:r>
      <w:r>
        <w:rPr>
          <w:rFonts w:eastAsiaTheme="minorEastAsia" w:cs="Arial" w:hint="eastAsia"/>
          <w:bCs/>
          <w:lang w:val="en-US" w:eastAsia="zh-CN"/>
        </w:rPr>
        <w:t>i</w:t>
      </w:r>
      <w:r w:rsidR="008E3DC4" w:rsidRPr="00C201F9">
        <w:rPr>
          <w:rFonts w:eastAsiaTheme="minorEastAsia" w:cs="Arial"/>
          <w:bCs/>
          <w:lang w:val="en-US" w:eastAsia="zh-CN"/>
        </w:rPr>
        <w:t xml:space="preserve">ndication of SBFD </w:t>
      </w:r>
      <w:proofErr w:type="spellStart"/>
      <w:r w:rsidR="008E3DC4" w:rsidRPr="00C201F9">
        <w:rPr>
          <w:rFonts w:eastAsiaTheme="minorEastAsia" w:cs="Arial"/>
          <w:bCs/>
          <w:lang w:val="en-US" w:eastAsia="zh-CN"/>
        </w:rPr>
        <w:t>subbands</w:t>
      </w:r>
      <w:proofErr w:type="spellEnd"/>
      <w:r w:rsidR="008E3DC4" w:rsidRPr="00C201F9">
        <w:rPr>
          <w:rFonts w:eastAsiaTheme="minorEastAsia" w:cs="Arial"/>
          <w:bCs/>
          <w:lang w:val="en-US" w:eastAsia="zh-CN"/>
        </w:rPr>
        <w:t xml:space="preserve"> locations</w:t>
      </w:r>
    </w:p>
    <w:p w14:paraId="5CAD2498" w14:textId="77777777" w:rsidR="00CC6CAB" w:rsidRPr="0011280B" w:rsidRDefault="00CC6CAB" w:rsidP="00CC6CAB">
      <w:pPr>
        <w:pStyle w:val="af"/>
        <w:numPr>
          <w:ilvl w:val="0"/>
          <w:numId w:val="40"/>
        </w:numPr>
        <w:spacing w:after="120"/>
        <w:ind w:leftChars="0"/>
        <w:jc w:val="both"/>
        <w:rPr>
          <w:rFonts w:ascii="Arial" w:eastAsiaTheme="minorEastAsia" w:hAnsi="Arial" w:cs="Arial"/>
          <w:b/>
          <w:lang w:eastAsia="zh-CN"/>
        </w:rPr>
      </w:pPr>
      <w:r w:rsidRPr="0011280B">
        <w:rPr>
          <w:rFonts w:ascii="Arial" w:eastAsiaTheme="minorEastAsia" w:hAnsi="Arial" w:cs="Arial"/>
          <w:b/>
          <w:lang w:eastAsia="zh-CN"/>
        </w:rPr>
        <w:t>Cell-common signalling/UE-specific signalling</w:t>
      </w:r>
    </w:p>
    <w:p w14:paraId="7961C3F7" w14:textId="279A6ECE" w:rsidR="00CC6CAB" w:rsidRPr="00940133" w:rsidRDefault="00CC6CAB" w:rsidP="00181D8A">
      <w:pPr>
        <w:spacing w:after="120"/>
        <w:jc w:val="both"/>
        <w:rPr>
          <w:rFonts w:eastAsiaTheme="minorEastAsia"/>
          <w:lang w:val="en-GB" w:eastAsia="zh-CN"/>
        </w:rPr>
      </w:pPr>
      <w:r w:rsidRPr="00940133">
        <w:rPr>
          <w:rFonts w:eastAsiaTheme="minorEastAsia"/>
          <w:lang w:val="en-GB" w:eastAsia="zh-CN"/>
        </w:rPr>
        <w:t xml:space="preserve">For signalling design of subband location indication, cell-common signalling and UE-specific signalling </w:t>
      </w:r>
      <w:r>
        <w:rPr>
          <w:rFonts w:eastAsiaTheme="minorEastAsia" w:hint="eastAsia"/>
          <w:lang w:val="en-GB" w:eastAsia="zh-CN"/>
        </w:rPr>
        <w:t>were</w:t>
      </w:r>
      <w:r w:rsidRPr="00940133">
        <w:rPr>
          <w:rFonts w:eastAsiaTheme="minorEastAsia"/>
          <w:lang w:val="en-GB" w:eastAsia="zh-CN"/>
        </w:rPr>
        <w:t xml:space="preserve"> proposed and studied in SI</w:t>
      </w:r>
      <w:r w:rsidR="00C15198">
        <w:rPr>
          <w:rFonts w:eastAsiaTheme="minorEastAsia" w:hint="eastAsia"/>
          <w:lang w:val="en-GB" w:eastAsia="zh-CN"/>
        </w:rPr>
        <w:t xml:space="preserve"> without</w:t>
      </w:r>
      <w:r>
        <w:rPr>
          <w:rFonts w:eastAsiaTheme="minorEastAsia"/>
          <w:lang w:val="en-GB" w:eastAsia="zh-CN"/>
        </w:rPr>
        <w:t xml:space="preserve"> consensus</w:t>
      </w:r>
      <w:r w:rsidRPr="00940133">
        <w:rPr>
          <w:rFonts w:eastAsiaTheme="minorEastAsia"/>
          <w:lang w:val="en-GB" w:eastAsia="zh-CN"/>
        </w:rPr>
        <w:t xml:space="preserve">. </w:t>
      </w:r>
      <w:r w:rsidR="00784906">
        <w:rPr>
          <w:rFonts w:eastAsiaTheme="minorEastAsia" w:hint="eastAsia"/>
          <w:lang w:val="en-GB" w:eastAsia="zh-CN"/>
        </w:rPr>
        <w:t xml:space="preserve">For semi-static SBFD, </w:t>
      </w:r>
      <w:r w:rsidR="0034665E">
        <w:rPr>
          <w:rFonts w:eastAsiaTheme="minorEastAsia" w:hint="eastAsia"/>
          <w:lang w:val="en-GB" w:eastAsia="zh-CN"/>
        </w:rPr>
        <w:t>the</w:t>
      </w:r>
      <w:r w:rsidR="00784906">
        <w:rPr>
          <w:rFonts w:eastAsiaTheme="minorEastAsia" w:hint="eastAsia"/>
          <w:lang w:val="en-GB" w:eastAsia="zh-CN"/>
        </w:rPr>
        <w:t xml:space="preserve"> baseline</w:t>
      </w:r>
      <w:r w:rsidR="0034665E">
        <w:rPr>
          <w:rFonts w:eastAsiaTheme="minorEastAsia" w:hint="eastAsia"/>
          <w:lang w:val="en-GB" w:eastAsia="zh-CN"/>
        </w:rPr>
        <w:t xml:space="preserve"> is</w:t>
      </w:r>
      <w:r w:rsidR="00784906">
        <w:rPr>
          <w:rFonts w:eastAsiaTheme="minorEastAsia" w:hint="eastAsia"/>
          <w:lang w:val="en-GB" w:eastAsia="zh-CN"/>
        </w:rPr>
        <w:t xml:space="preserve"> </w:t>
      </w:r>
      <w:r w:rsidR="00C713DD">
        <w:rPr>
          <w:rFonts w:eastAsiaTheme="minorEastAsia" w:hint="eastAsia"/>
          <w:lang w:val="en-GB" w:eastAsia="zh-CN"/>
        </w:rPr>
        <w:t xml:space="preserve">that SBFD </w:t>
      </w:r>
      <w:proofErr w:type="spellStart"/>
      <w:r w:rsidR="00C713DD">
        <w:rPr>
          <w:rFonts w:eastAsiaTheme="minorEastAsia" w:hint="eastAsia"/>
          <w:lang w:val="en-GB" w:eastAsia="zh-CN"/>
        </w:rPr>
        <w:t>subband</w:t>
      </w:r>
      <w:r w:rsidR="009F65AC">
        <w:rPr>
          <w:rFonts w:eastAsiaTheme="minorEastAsia" w:hint="eastAsia"/>
          <w:lang w:val="en-GB" w:eastAsia="zh-CN"/>
        </w:rPr>
        <w:t>s</w:t>
      </w:r>
      <w:proofErr w:type="spellEnd"/>
      <w:r w:rsidR="00C713DD">
        <w:rPr>
          <w:rFonts w:eastAsiaTheme="minorEastAsia" w:hint="eastAsia"/>
          <w:lang w:val="en-GB" w:eastAsia="zh-CN"/>
        </w:rPr>
        <w:t xml:space="preserve"> configuration is common for all the</w:t>
      </w:r>
      <w:r w:rsidR="009F65AC">
        <w:rPr>
          <w:rFonts w:eastAsiaTheme="minorEastAsia" w:hint="eastAsia"/>
          <w:lang w:val="en-GB" w:eastAsia="zh-CN"/>
        </w:rPr>
        <w:t xml:space="preserve"> </w:t>
      </w:r>
      <w:r w:rsidR="00784906">
        <w:rPr>
          <w:rFonts w:eastAsiaTheme="minorEastAsia" w:hint="eastAsia"/>
          <w:lang w:val="en-GB" w:eastAsia="zh-CN"/>
        </w:rPr>
        <w:t xml:space="preserve">SBFD aware </w:t>
      </w:r>
      <w:r w:rsidR="009F65AC">
        <w:rPr>
          <w:rFonts w:eastAsiaTheme="minorEastAsia" w:hint="eastAsia"/>
          <w:lang w:val="en-GB" w:eastAsia="zh-CN"/>
        </w:rPr>
        <w:t xml:space="preserve">UEs in the serving cell. </w:t>
      </w:r>
      <w:r w:rsidR="00784906">
        <w:rPr>
          <w:rFonts w:eastAsiaTheme="minorEastAsia" w:hint="eastAsia"/>
          <w:lang w:val="en-GB" w:eastAsia="zh-CN"/>
        </w:rPr>
        <w:t>Hence</w:t>
      </w:r>
      <w:r>
        <w:rPr>
          <w:rFonts w:eastAsiaTheme="minorEastAsia" w:hint="eastAsia"/>
          <w:lang w:val="en-GB" w:eastAsia="zh-CN"/>
        </w:rPr>
        <w:t xml:space="preserve">, </w:t>
      </w:r>
      <w:r w:rsidR="009F65AC">
        <w:rPr>
          <w:rFonts w:eastAsiaTheme="minorEastAsia" w:hint="eastAsia"/>
          <w:lang w:val="en-GB" w:eastAsia="zh-CN"/>
        </w:rPr>
        <w:t xml:space="preserve">from signalling overhead point of view, </w:t>
      </w:r>
      <w:r>
        <w:rPr>
          <w:rFonts w:eastAsiaTheme="minorEastAsia" w:hint="eastAsia"/>
          <w:lang w:val="en-GB" w:eastAsia="zh-CN"/>
        </w:rPr>
        <w:t xml:space="preserve">indication of </w:t>
      </w:r>
      <w:r w:rsidRPr="00940133">
        <w:t>time and frequency locations of SBFD subbands</w:t>
      </w:r>
      <w:r w:rsidRPr="00EB6CAD">
        <w:rPr>
          <w:rFonts w:eastAsiaTheme="minorEastAsia" w:hint="eastAsia"/>
          <w:lang w:val="en-GB" w:eastAsia="zh-CN"/>
        </w:rPr>
        <w:t xml:space="preserve"> </w:t>
      </w:r>
      <w:r>
        <w:rPr>
          <w:rFonts w:eastAsiaTheme="minorEastAsia" w:hint="eastAsia"/>
          <w:lang w:val="en-GB" w:eastAsia="zh-CN"/>
        </w:rPr>
        <w:t>via SIB</w:t>
      </w:r>
      <w:r w:rsidR="00784906">
        <w:rPr>
          <w:rFonts w:eastAsiaTheme="minorEastAsia" w:hint="eastAsia"/>
          <w:lang w:val="en-GB" w:eastAsia="zh-CN"/>
        </w:rPr>
        <w:t xml:space="preserve"> </w:t>
      </w:r>
      <w:r w:rsidR="0034665E">
        <w:rPr>
          <w:rFonts w:eastAsiaTheme="minorEastAsia" w:hint="eastAsia"/>
          <w:lang w:val="en-GB" w:eastAsia="zh-CN"/>
        </w:rPr>
        <w:t>is preferred</w:t>
      </w:r>
      <w:r>
        <w:rPr>
          <w:rFonts w:eastAsiaTheme="minorEastAsia" w:hint="eastAsia"/>
          <w:lang w:val="en-GB" w:eastAsia="zh-CN"/>
        </w:rPr>
        <w:t xml:space="preserve">. </w:t>
      </w:r>
      <w:r w:rsidR="0034665E">
        <w:rPr>
          <w:rFonts w:eastAsiaTheme="minorEastAsia" w:hint="eastAsia"/>
          <w:lang w:val="en-GB" w:eastAsia="zh-CN"/>
        </w:rPr>
        <w:t>The</w:t>
      </w:r>
      <w:r w:rsidR="0034665E" w:rsidRPr="0034665E">
        <w:rPr>
          <w:rFonts w:eastAsiaTheme="minorEastAsia"/>
          <w:lang w:val="en-GB" w:eastAsia="zh-CN"/>
        </w:rPr>
        <w:t xml:space="preserve"> </w:t>
      </w:r>
      <w:r w:rsidR="0034665E" w:rsidRPr="00940133">
        <w:rPr>
          <w:rFonts w:eastAsiaTheme="minorEastAsia"/>
          <w:lang w:val="en-GB" w:eastAsia="zh-CN"/>
        </w:rPr>
        <w:t>motivation and benefit</w:t>
      </w:r>
      <w:r w:rsidRPr="00940133">
        <w:rPr>
          <w:rFonts w:eastAsiaTheme="minorEastAsia"/>
          <w:lang w:val="en-GB" w:eastAsia="zh-CN"/>
        </w:rPr>
        <w:t xml:space="preserve"> </w:t>
      </w:r>
      <w:r w:rsidR="0034665E">
        <w:rPr>
          <w:rFonts w:eastAsiaTheme="minorEastAsia" w:hint="eastAsia"/>
          <w:lang w:val="en-GB" w:eastAsia="zh-CN"/>
        </w:rPr>
        <w:t xml:space="preserve">of </w:t>
      </w:r>
      <w:r w:rsidRPr="00940133">
        <w:rPr>
          <w:rFonts w:eastAsiaTheme="minorEastAsia"/>
          <w:lang w:val="en-GB" w:eastAsia="zh-CN"/>
        </w:rPr>
        <w:t>UE dedicated signalling</w:t>
      </w:r>
      <w:r w:rsidR="002D596C">
        <w:rPr>
          <w:rFonts w:eastAsiaTheme="minorEastAsia" w:hint="eastAsia"/>
          <w:lang w:val="en-GB" w:eastAsia="zh-CN"/>
        </w:rPr>
        <w:t xml:space="preserve"> should be discussed to decide whether to support it or not</w:t>
      </w:r>
      <w:r>
        <w:rPr>
          <w:rFonts w:eastAsiaTheme="minorEastAsia" w:hint="eastAsia"/>
          <w:lang w:val="en-GB" w:eastAsia="zh-CN"/>
        </w:rPr>
        <w:t xml:space="preserve">. </w:t>
      </w:r>
    </w:p>
    <w:p w14:paraId="5D8D5F41" w14:textId="75BF191F" w:rsidR="002D596C" w:rsidRDefault="00671D1A" w:rsidP="005B352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w:t>
      </w:r>
      <w:r w:rsidRPr="008F4CD9">
        <w:rPr>
          <w:rFonts w:eastAsiaTheme="minorEastAsia"/>
          <w:b/>
          <w:lang w:val="en-GB" w:eastAsia="zh-CN"/>
        </w:rPr>
        <w:fldChar w:fldCharType="end"/>
      </w:r>
      <w:r w:rsidR="00CC6CAB" w:rsidRPr="00940133">
        <w:rPr>
          <w:rFonts w:eastAsiaTheme="minorEastAsia"/>
          <w:b/>
          <w:lang w:val="x-none" w:eastAsia="zh-CN"/>
        </w:rPr>
        <w:t xml:space="preserve">: </w:t>
      </w:r>
      <w:r w:rsidR="002D596C">
        <w:rPr>
          <w:rFonts w:eastAsiaTheme="minorEastAsia" w:hint="eastAsia"/>
          <w:b/>
          <w:lang w:val="x-none" w:eastAsia="zh-CN"/>
        </w:rPr>
        <w:t>I</w:t>
      </w:r>
      <w:r w:rsidR="00CC6CAB" w:rsidRPr="00940133">
        <w:rPr>
          <w:rFonts w:eastAsiaTheme="minorEastAsia"/>
          <w:b/>
          <w:lang w:val="x-none" w:eastAsia="zh-CN"/>
        </w:rPr>
        <w:t xml:space="preserve">ndication </w:t>
      </w:r>
      <w:r w:rsidR="00CC6CAB" w:rsidRPr="00DC085E">
        <w:rPr>
          <w:rFonts w:eastAsiaTheme="minorEastAsia" w:hint="eastAsia"/>
          <w:b/>
          <w:lang w:val="en-GB" w:eastAsia="zh-CN"/>
        </w:rPr>
        <w:t xml:space="preserve">of </w:t>
      </w:r>
      <w:r w:rsidR="00CC6CAB" w:rsidRPr="00DC085E">
        <w:rPr>
          <w:rFonts w:eastAsiaTheme="minorEastAsia"/>
          <w:b/>
          <w:lang w:eastAsia="zh-CN"/>
        </w:rPr>
        <w:t xml:space="preserve">time and frequency locations of SBFD </w:t>
      </w:r>
      <w:proofErr w:type="spellStart"/>
      <w:r w:rsidR="00CC6CAB" w:rsidRPr="00DC085E">
        <w:rPr>
          <w:rFonts w:eastAsiaTheme="minorEastAsia"/>
          <w:b/>
          <w:lang w:eastAsia="zh-CN"/>
        </w:rPr>
        <w:t>subbands</w:t>
      </w:r>
      <w:proofErr w:type="spellEnd"/>
      <w:r w:rsidR="00CC6CAB">
        <w:rPr>
          <w:rFonts w:eastAsiaTheme="minorEastAsia" w:hint="eastAsia"/>
          <w:b/>
          <w:lang w:eastAsia="zh-CN"/>
        </w:rPr>
        <w:t xml:space="preserve"> via SIB</w:t>
      </w:r>
      <w:r w:rsidR="002D596C">
        <w:rPr>
          <w:rFonts w:eastAsiaTheme="minorEastAsia" w:hint="eastAsia"/>
          <w:b/>
          <w:lang w:eastAsia="zh-CN"/>
        </w:rPr>
        <w:t xml:space="preserve"> is supported.</w:t>
      </w:r>
    </w:p>
    <w:p w14:paraId="36A7D863" w14:textId="3A9CE5FC" w:rsidR="00CC6CAB" w:rsidRDefault="00CC6CAB" w:rsidP="005B3529">
      <w:pPr>
        <w:pStyle w:val="af"/>
        <w:numPr>
          <w:ilvl w:val="0"/>
          <w:numId w:val="43"/>
        </w:numPr>
        <w:spacing w:after="120"/>
        <w:ind w:leftChars="0"/>
        <w:jc w:val="both"/>
        <w:rPr>
          <w:rFonts w:eastAsiaTheme="minorEastAsia"/>
          <w:b/>
          <w:lang w:val="x-none" w:eastAsia="zh-CN"/>
        </w:rPr>
      </w:pPr>
      <w:r w:rsidRPr="0011280B">
        <w:rPr>
          <w:rFonts w:eastAsiaTheme="minorEastAsia"/>
          <w:b/>
          <w:lang w:val="x-none" w:eastAsia="zh-CN"/>
        </w:rPr>
        <w:t>FFS UE dedicated signaling</w:t>
      </w:r>
    </w:p>
    <w:p w14:paraId="69FE7AA1" w14:textId="77777777" w:rsidR="002D596C" w:rsidRPr="0011280B" w:rsidRDefault="002D596C" w:rsidP="0011280B">
      <w:pPr>
        <w:pStyle w:val="af"/>
        <w:spacing w:after="120"/>
        <w:ind w:leftChars="0" w:left="474"/>
        <w:jc w:val="both"/>
        <w:rPr>
          <w:rFonts w:eastAsiaTheme="minorEastAsia"/>
          <w:b/>
          <w:lang w:val="x-none" w:eastAsia="zh-CN"/>
        </w:rPr>
      </w:pPr>
    </w:p>
    <w:p w14:paraId="602518F7" w14:textId="77777777" w:rsidR="00CC6CAB" w:rsidRPr="00940133" w:rsidRDefault="00CC6CAB" w:rsidP="00181D8A">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 xml:space="preserve">Indication of time location </w:t>
      </w:r>
    </w:p>
    <w:p w14:paraId="0A3BB51E" w14:textId="3C0DBC8B" w:rsidR="00CC6CAB" w:rsidRPr="00940133" w:rsidRDefault="00CC6CAB" w:rsidP="00CC6CAB">
      <w:pPr>
        <w:spacing w:after="120"/>
        <w:jc w:val="both"/>
        <w:rPr>
          <w:rFonts w:eastAsiaTheme="minorEastAsia"/>
          <w:lang w:eastAsia="zh-CN"/>
        </w:rPr>
      </w:pPr>
      <w:r w:rsidRPr="00940133">
        <w:t>For semi-static configuration of subband time locations for SBFD operation, explicit configuration of SBFD subband t</w:t>
      </w:r>
      <w:r>
        <w:t xml:space="preserve">ime locations within a period </w:t>
      </w:r>
      <w:r>
        <w:rPr>
          <w:rFonts w:eastAsiaTheme="minorEastAsia" w:hint="eastAsia"/>
          <w:lang w:eastAsia="zh-CN"/>
        </w:rPr>
        <w:t>was</w:t>
      </w:r>
      <w:r w:rsidRPr="00940133">
        <w:t xml:space="preserve"> </w:t>
      </w:r>
      <w:r w:rsidRPr="00940133">
        <w:rPr>
          <w:rFonts w:eastAsiaTheme="minorEastAsia"/>
          <w:lang w:eastAsia="zh-CN"/>
        </w:rPr>
        <w:t xml:space="preserve">agreed as </w:t>
      </w:r>
      <w:r w:rsidRPr="00940133">
        <w:t>baseline</w:t>
      </w:r>
      <w:r w:rsidR="002D596C">
        <w:rPr>
          <w:rFonts w:eastAsiaTheme="minorEastAsia" w:hint="eastAsia"/>
          <w:lang w:eastAsia="zh-CN"/>
        </w:rPr>
        <w:t xml:space="preserve"> in SI</w:t>
      </w:r>
      <w:r w:rsidRPr="00940133">
        <w:t>.</w:t>
      </w:r>
      <w:r w:rsidRPr="00940133">
        <w:rPr>
          <w:rFonts w:eastAsiaTheme="minorEastAsia"/>
          <w:lang w:eastAsia="zh-CN"/>
        </w:rPr>
        <w:t xml:space="preserve"> For indication period, two schemes were proposed, i.e., defining new SBFD configuration period and reusing TDD pattern period. As SBFD subband is located at DL/Flexible symbols configured in</w:t>
      </w:r>
      <w:r w:rsidRPr="00940133">
        <w:t xml:space="preserve"> </w:t>
      </w:r>
      <w:r w:rsidRPr="00940133">
        <w:rPr>
          <w:rFonts w:eastAsia="Batang"/>
          <w:i/>
          <w:iCs/>
        </w:rPr>
        <w:t>TDD-UL-DL-</w:t>
      </w:r>
      <w:proofErr w:type="spellStart"/>
      <w:r w:rsidRPr="00940133">
        <w:rPr>
          <w:rFonts w:eastAsia="Batang"/>
          <w:i/>
          <w:iCs/>
        </w:rPr>
        <w:t>ConfigCommon</w:t>
      </w:r>
      <w:proofErr w:type="spellEnd"/>
      <w:r w:rsidRPr="00940133">
        <w:rPr>
          <w:rFonts w:eastAsiaTheme="minorEastAsia"/>
          <w:i/>
          <w:iCs/>
          <w:lang w:eastAsia="zh-CN"/>
        </w:rPr>
        <w:t xml:space="preserve"> </w:t>
      </w:r>
      <w:r w:rsidRPr="00940133">
        <w:rPr>
          <w:rFonts w:eastAsiaTheme="minorEastAsia"/>
          <w:iCs/>
          <w:lang w:eastAsia="zh-CN"/>
        </w:rPr>
        <w:t>as</w:t>
      </w:r>
      <w:r w:rsidRPr="00940133">
        <w:rPr>
          <w:rFonts w:eastAsiaTheme="minorEastAsia"/>
          <w:i/>
          <w:iCs/>
          <w:lang w:eastAsia="zh-CN"/>
        </w:rPr>
        <w:t xml:space="preserve"> </w:t>
      </w:r>
      <w:r w:rsidRPr="00940133">
        <w:rPr>
          <w:rFonts w:eastAsiaTheme="minorEastAsia"/>
          <w:iCs/>
          <w:lang w:eastAsia="zh-CN"/>
        </w:rPr>
        <w:t>shown in</w:t>
      </w:r>
      <w:r w:rsidR="002458E9">
        <w:rPr>
          <w:rFonts w:eastAsiaTheme="minorEastAsia" w:hint="eastAsia"/>
          <w:iCs/>
          <w:lang w:eastAsia="zh-CN"/>
        </w:rPr>
        <w:t xml:space="preserve"> </w:t>
      </w:r>
      <w:r w:rsidR="002458E9">
        <w:rPr>
          <w:rFonts w:eastAsiaTheme="minorEastAsia"/>
          <w:iCs/>
          <w:lang w:eastAsia="zh-CN"/>
        </w:rPr>
        <w:fldChar w:fldCharType="begin"/>
      </w:r>
      <w:r w:rsidR="002458E9">
        <w:rPr>
          <w:rFonts w:eastAsiaTheme="minorEastAsia"/>
          <w:iCs/>
          <w:lang w:eastAsia="zh-CN"/>
        </w:rPr>
        <w:instrText xml:space="preserve"> </w:instrText>
      </w:r>
      <w:r w:rsidR="002458E9">
        <w:rPr>
          <w:rFonts w:eastAsiaTheme="minorEastAsia" w:hint="eastAsia"/>
          <w:iCs/>
          <w:lang w:eastAsia="zh-CN"/>
        </w:rPr>
        <w:instrText>REF _Ref157435587 \h</w:instrText>
      </w:r>
      <w:r w:rsidR="002458E9">
        <w:rPr>
          <w:rFonts w:eastAsiaTheme="minorEastAsia"/>
          <w:iCs/>
          <w:lang w:eastAsia="zh-CN"/>
        </w:rPr>
        <w:instrText xml:space="preserve"> </w:instrText>
      </w:r>
      <w:r w:rsidR="002458E9">
        <w:rPr>
          <w:rFonts w:eastAsiaTheme="minorEastAsia"/>
          <w:iCs/>
          <w:lang w:eastAsia="zh-CN"/>
        </w:rPr>
      </w:r>
      <w:r w:rsidR="002458E9">
        <w:rPr>
          <w:rFonts w:eastAsiaTheme="minorEastAsia"/>
          <w:iCs/>
          <w:lang w:eastAsia="zh-CN"/>
        </w:rPr>
        <w:fldChar w:fldCharType="separate"/>
      </w:r>
      <w:r w:rsidR="00161196" w:rsidRPr="00940133">
        <w:t xml:space="preserve">Figure </w:t>
      </w:r>
      <w:r w:rsidR="00161196">
        <w:rPr>
          <w:noProof/>
        </w:rPr>
        <w:t>1</w:t>
      </w:r>
      <w:r w:rsidR="002458E9">
        <w:rPr>
          <w:rFonts w:eastAsiaTheme="minorEastAsia"/>
          <w:iCs/>
          <w:lang w:eastAsia="zh-CN"/>
        </w:rPr>
        <w:fldChar w:fldCharType="end"/>
      </w:r>
      <w:r w:rsidRPr="00940133">
        <w:rPr>
          <w:rFonts w:eastAsiaTheme="minorEastAsia"/>
          <w:i/>
          <w:iCs/>
          <w:lang w:eastAsia="zh-CN"/>
        </w:rPr>
        <w:t xml:space="preserve">, </w:t>
      </w:r>
      <w:r w:rsidRPr="00940133">
        <w:rPr>
          <w:rFonts w:eastAsiaTheme="minorEastAsia"/>
          <w:lang w:eastAsia="zh-CN"/>
        </w:rPr>
        <w:t xml:space="preserve">reusing TDD pattern period is preferred to match SBFD configuration and TDD pattern. </w:t>
      </w:r>
    </w:p>
    <w:p w14:paraId="2F9FFD44" w14:textId="77777777" w:rsidR="00CC6CAB" w:rsidRPr="00940133" w:rsidRDefault="00CC6CAB" w:rsidP="00CC6CAB">
      <w:pPr>
        <w:pStyle w:val="af0"/>
        <w:spacing w:after="120"/>
        <w:jc w:val="center"/>
        <w:rPr>
          <w:rFonts w:ascii="Times New Roman" w:hAnsi="Times New Roman" w:cs="Times New Roman"/>
          <w:lang w:eastAsia="zh-CN"/>
        </w:rPr>
      </w:pPr>
      <w:r w:rsidRPr="00940133">
        <w:rPr>
          <w:rFonts w:ascii="Times New Roman" w:eastAsia="Times New Roman" w:hAnsi="Times New Roman" w:cs="Times New Roman"/>
          <w:noProof/>
          <w:lang w:eastAsia="zh-CN"/>
        </w:rPr>
        <mc:AlternateContent>
          <mc:Choice Requires="wpg">
            <w:drawing>
              <wp:inline distT="0" distB="0" distL="0" distR="0" wp14:anchorId="01977E46" wp14:editId="246F5D03">
                <wp:extent cx="3112003" cy="1296537"/>
                <wp:effectExtent l="38100" t="0" r="69850" b="18415"/>
                <wp:docPr id="8" name="组合 7"/>
                <wp:cNvGraphicFramePr/>
                <a:graphic xmlns:a="http://schemas.openxmlformats.org/drawingml/2006/main">
                  <a:graphicData uri="http://schemas.microsoft.com/office/word/2010/wordprocessingGroup">
                    <wpg:wgp>
                      <wpg:cNvGrpSpPr/>
                      <wpg:grpSpPr>
                        <a:xfrm>
                          <a:off x="0" y="0"/>
                          <a:ext cx="3112003" cy="1296537"/>
                          <a:chOff x="0" y="0"/>
                          <a:chExt cx="3634269" cy="1760276"/>
                        </a:xfrm>
                      </wpg:grpSpPr>
                      <wps:wsp>
                        <wps:cNvPr id="2" name="矩形 2"/>
                        <wps:cNvSpPr/>
                        <wps:spPr>
                          <a:xfrm>
                            <a:off x="0" y="38809"/>
                            <a:ext cx="2877157" cy="937697"/>
                          </a:xfrm>
                          <a:prstGeom prst="rect">
                            <a:avLst/>
                          </a:prstGeom>
                          <a:solidFill>
                            <a:srgbClr val="0068B7"/>
                          </a:solidFill>
                          <a:ln w="12700" cap="flat" cmpd="sng" algn="ctr">
                            <a:noFill/>
                            <a:prstDash val="solid"/>
                            <a:miter lim="800000"/>
                          </a:ln>
                          <a:effectLst/>
                        </wps:spPr>
                        <wps:bodyPr rtlCol="0" anchor="ctr"/>
                      </wps:wsp>
                      <wps:wsp>
                        <wps:cNvPr id="3" name="矩形 3"/>
                        <wps:cNvSpPr/>
                        <wps:spPr>
                          <a:xfrm>
                            <a:off x="3115951" y="38809"/>
                            <a:ext cx="495580" cy="937697"/>
                          </a:xfrm>
                          <a:prstGeom prst="rect">
                            <a:avLst/>
                          </a:prstGeom>
                          <a:solidFill>
                            <a:srgbClr val="ED6D0F"/>
                          </a:solidFill>
                          <a:ln w="12700" cap="flat" cmpd="sng" algn="ctr">
                            <a:noFill/>
                            <a:prstDash val="solid"/>
                            <a:miter lim="800000"/>
                          </a:ln>
                          <a:effectLst/>
                        </wps:spPr>
                        <wps:bodyPr rtlCol="0" anchor="ctr"/>
                      </wps:wsp>
                      <wps:wsp>
                        <wps:cNvPr id="4" name="直接箭头连接符 4"/>
                        <wps:cNvCnPr/>
                        <wps:spPr>
                          <a:xfrm>
                            <a:off x="0" y="1585122"/>
                            <a:ext cx="3611531" cy="0"/>
                          </a:xfrm>
                          <a:prstGeom prst="straightConnector1">
                            <a:avLst/>
                          </a:prstGeom>
                          <a:noFill/>
                          <a:ln w="12700" cap="flat" cmpd="sng" algn="ctr">
                            <a:solidFill>
                              <a:srgbClr val="0068B7"/>
                            </a:solidFill>
                            <a:prstDash val="solid"/>
                            <a:miter lim="800000"/>
                            <a:headEnd type="arrow"/>
                            <a:tailEnd type="arrow"/>
                          </a:ln>
                          <a:effectLst/>
                        </wps:spPr>
                        <wps:bodyPr/>
                      </wps:wsp>
                      <wps:wsp>
                        <wps:cNvPr id="5" name="TextBox 10"/>
                        <wps:cNvSpPr txBox="1"/>
                        <wps:spPr>
                          <a:xfrm>
                            <a:off x="768968" y="1341704"/>
                            <a:ext cx="1558290" cy="322580"/>
                          </a:xfrm>
                          <a:prstGeom prst="rect">
                            <a:avLst/>
                          </a:prstGeom>
                          <a:noFill/>
                        </wps:spPr>
                        <wps:txbx>
                          <w:txbxContent>
                            <w:p w14:paraId="2B3C5F62"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bCs/>
                                  <w:color w:val="4F81BD" w:themeColor="accent1"/>
                                  <w:kern w:val="24"/>
                                  <w:sz w:val="20"/>
                                  <w:szCs w:val="20"/>
                                </w:rPr>
                                <w:t>TDD UL/DL pattern period</w:t>
                              </w:r>
                            </w:p>
                          </w:txbxContent>
                        </wps:txbx>
                        <wps:bodyPr wrap="square" rtlCol="0">
                          <a:noAutofit/>
                        </wps:bodyPr>
                      </wps:wsp>
                      <wps:wsp>
                        <wps:cNvPr id="6" name="矩形 6"/>
                        <wps:cNvSpPr/>
                        <wps:spPr>
                          <a:xfrm>
                            <a:off x="2877157" y="38809"/>
                            <a:ext cx="238794" cy="937697"/>
                          </a:xfrm>
                          <a:prstGeom prst="rect">
                            <a:avLst/>
                          </a:prstGeom>
                          <a:solidFill>
                            <a:sysClr val="window" lastClr="FFFFFF">
                              <a:lumMod val="65000"/>
                            </a:sysClr>
                          </a:solidFill>
                          <a:ln w="12700" cap="flat" cmpd="sng" algn="ctr">
                            <a:noFill/>
                            <a:prstDash val="solid"/>
                            <a:miter lim="800000"/>
                          </a:ln>
                          <a:effectLst/>
                        </wps:spPr>
                        <wps:bodyPr rtlCol="0" anchor="ctr"/>
                      </wps:wsp>
                      <wps:wsp>
                        <wps:cNvPr id="7" name="矩形 7"/>
                        <wps:cNvSpPr/>
                        <wps:spPr>
                          <a:xfrm>
                            <a:off x="420315" y="397480"/>
                            <a:ext cx="2560466" cy="325185"/>
                          </a:xfrm>
                          <a:prstGeom prst="rect">
                            <a:avLst/>
                          </a:prstGeom>
                          <a:solidFill>
                            <a:srgbClr val="C00000"/>
                          </a:solidFill>
                          <a:ln w="12700" cap="flat" cmpd="sng" algn="ctr">
                            <a:noFill/>
                            <a:prstDash val="solid"/>
                            <a:miter lim="800000"/>
                          </a:ln>
                          <a:effectLst/>
                        </wps:spPr>
                        <wps:txbx>
                          <w:txbxContent>
                            <w:p w14:paraId="6BED8B89" w14:textId="77777777" w:rsidR="000E1D67" w:rsidRPr="00A2285D" w:rsidRDefault="000E1D67" w:rsidP="00CC6CAB">
                              <w:pPr>
                                <w:pStyle w:val="af3"/>
                                <w:spacing w:before="0" w:beforeAutospacing="0" w:after="120" w:afterAutospacing="0"/>
                                <w:jc w:val="center"/>
                                <w:rPr>
                                  <w:b/>
                                  <w:sz w:val="20"/>
                                  <w:szCs w:val="20"/>
                                </w:rPr>
                              </w:pPr>
                              <w:r w:rsidRPr="00A2285D">
                                <w:rPr>
                                  <w:rFonts w:asciiTheme="minorHAnsi" w:eastAsiaTheme="minorEastAsia" w:hAnsi="Calibri" w:cstheme="minorBidi"/>
                                  <w:b/>
                                  <w:color w:val="FFFFFF" w:themeColor="light1"/>
                                  <w:kern w:val="24"/>
                                  <w:sz w:val="20"/>
                                  <w:szCs w:val="20"/>
                                </w:rPr>
                                <w:t>UL subband</w:t>
                              </w:r>
                            </w:p>
                          </w:txbxContent>
                        </wps:txbx>
                        <wps:bodyPr rtlCol="0" anchor="ctr"/>
                      </wps:wsp>
                      <wps:wsp>
                        <wps:cNvPr id="9" name="TextBox 13"/>
                        <wps:cNvSpPr txBox="1"/>
                        <wps:spPr>
                          <a:xfrm>
                            <a:off x="2839529" y="15513"/>
                            <a:ext cx="281940" cy="322580"/>
                          </a:xfrm>
                          <a:prstGeom prst="rect">
                            <a:avLst/>
                          </a:prstGeom>
                          <a:noFill/>
                        </wps:spPr>
                        <wps:txbx>
                          <w:txbxContent>
                            <w:p w14:paraId="41D3587B"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F</w:t>
                              </w:r>
                            </w:p>
                          </w:txbxContent>
                        </wps:txbx>
                        <wps:bodyPr wrap="square" rtlCol="0">
                          <a:noAutofit/>
                        </wps:bodyPr>
                      </wps:wsp>
                      <wps:wsp>
                        <wps:cNvPr id="10" name="TextBox 14"/>
                        <wps:cNvSpPr txBox="1"/>
                        <wps:spPr>
                          <a:xfrm>
                            <a:off x="3193338" y="16498"/>
                            <a:ext cx="281940" cy="322580"/>
                          </a:xfrm>
                          <a:prstGeom prst="rect">
                            <a:avLst/>
                          </a:prstGeom>
                          <a:noFill/>
                        </wps:spPr>
                        <wps:txbx>
                          <w:txbxContent>
                            <w:p w14:paraId="79584360"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U</w:t>
                              </w:r>
                            </w:p>
                          </w:txbxContent>
                        </wps:txbx>
                        <wps:bodyPr wrap="square" rtlCol="0">
                          <a:noAutofit/>
                        </wps:bodyPr>
                      </wps:wsp>
                      <wps:wsp>
                        <wps:cNvPr id="11" name="TextBox 15"/>
                        <wps:cNvSpPr txBox="1"/>
                        <wps:spPr>
                          <a:xfrm>
                            <a:off x="1297465" y="0"/>
                            <a:ext cx="281940" cy="322580"/>
                          </a:xfrm>
                          <a:prstGeom prst="rect">
                            <a:avLst/>
                          </a:prstGeom>
                          <a:noFill/>
                        </wps:spPr>
                        <wps:txbx>
                          <w:txbxContent>
                            <w:p w14:paraId="6EB262E1"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D</w:t>
                              </w:r>
                            </w:p>
                          </w:txbxContent>
                        </wps:txbx>
                        <wps:bodyPr wrap="square" rtlCol="0">
                          <a:noAutofit/>
                        </wps:bodyPr>
                      </wps:wsp>
                      <wps:wsp>
                        <wps:cNvPr id="12" name="直接连接符 12"/>
                        <wps:cNvCnPr/>
                        <wps:spPr>
                          <a:xfrm>
                            <a:off x="420314" y="722665"/>
                            <a:ext cx="0" cy="712309"/>
                          </a:xfrm>
                          <a:prstGeom prst="line">
                            <a:avLst/>
                          </a:prstGeom>
                          <a:noFill/>
                          <a:ln w="12700" cap="flat" cmpd="sng" algn="ctr">
                            <a:solidFill>
                              <a:srgbClr val="C00000"/>
                            </a:solidFill>
                            <a:prstDash val="dash"/>
                            <a:miter lim="800000"/>
                          </a:ln>
                          <a:effectLst/>
                        </wps:spPr>
                        <wps:bodyPr/>
                      </wps:wsp>
                      <wps:wsp>
                        <wps:cNvPr id="13" name="直接连接符 13"/>
                        <wps:cNvCnPr/>
                        <wps:spPr>
                          <a:xfrm>
                            <a:off x="2982723" y="722665"/>
                            <a:ext cx="0" cy="712309"/>
                          </a:xfrm>
                          <a:prstGeom prst="line">
                            <a:avLst/>
                          </a:prstGeom>
                          <a:noFill/>
                          <a:ln w="12700" cap="flat" cmpd="sng" algn="ctr">
                            <a:solidFill>
                              <a:srgbClr val="C00000"/>
                            </a:solidFill>
                            <a:prstDash val="dash"/>
                            <a:miter lim="800000"/>
                          </a:ln>
                          <a:effectLst/>
                        </wps:spPr>
                        <wps:bodyPr/>
                      </wps:wsp>
                      <wps:wsp>
                        <wps:cNvPr id="14" name="直接箭头连接符 14"/>
                        <wps:cNvCnPr/>
                        <wps:spPr>
                          <a:xfrm flipH="1">
                            <a:off x="420315" y="1277676"/>
                            <a:ext cx="2560465" cy="0"/>
                          </a:xfrm>
                          <a:prstGeom prst="straightConnector1">
                            <a:avLst/>
                          </a:prstGeom>
                          <a:noFill/>
                          <a:ln w="12700" cap="flat" cmpd="sng" algn="ctr">
                            <a:solidFill>
                              <a:srgbClr val="C00000"/>
                            </a:solidFill>
                            <a:prstDash val="solid"/>
                            <a:miter lim="800000"/>
                            <a:headEnd type="arrow"/>
                            <a:tailEnd type="arrow"/>
                          </a:ln>
                          <a:effectLst/>
                        </wps:spPr>
                        <wps:bodyPr/>
                      </wps:wsp>
                      <wps:wsp>
                        <wps:cNvPr id="15" name="TextBox 52"/>
                        <wps:cNvSpPr txBox="1"/>
                        <wps:spPr>
                          <a:xfrm>
                            <a:off x="558938" y="1000613"/>
                            <a:ext cx="1713230" cy="322580"/>
                          </a:xfrm>
                          <a:prstGeom prst="rect">
                            <a:avLst/>
                          </a:prstGeom>
                          <a:noFill/>
                        </wps:spPr>
                        <wps:txbx>
                          <w:txbxContent>
                            <w:p w14:paraId="21FC1BE9"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bCs/>
                                  <w:color w:val="C00000"/>
                                  <w:kern w:val="24"/>
                                  <w:sz w:val="20"/>
                                  <w:szCs w:val="20"/>
                                </w:rPr>
                                <w:t>SBFD subbands time location</w:t>
                              </w:r>
                            </w:p>
                          </w:txbxContent>
                        </wps:txbx>
                        <wps:bodyPr wrap="square" rtlCol="0">
                          <a:noAutofit/>
                        </wps:bodyPr>
                      </wps:wsp>
                      <wps:wsp>
                        <wps:cNvPr id="16" name="直接连接符 16"/>
                        <wps:cNvCnPr/>
                        <wps:spPr>
                          <a:xfrm>
                            <a:off x="0" y="906480"/>
                            <a:ext cx="22738" cy="836973"/>
                          </a:xfrm>
                          <a:prstGeom prst="line">
                            <a:avLst/>
                          </a:prstGeom>
                          <a:noFill/>
                          <a:ln w="12700" cap="flat" cmpd="sng" algn="ctr">
                            <a:solidFill>
                              <a:srgbClr val="0068B7"/>
                            </a:solidFill>
                            <a:prstDash val="dash"/>
                            <a:miter lim="800000"/>
                          </a:ln>
                          <a:effectLst/>
                        </wps:spPr>
                        <wps:bodyPr/>
                      </wps:wsp>
                      <wps:wsp>
                        <wps:cNvPr id="17" name="直接连接符 17"/>
                        <wps:cNvCnPr/>
                        <wps:spPr>
                          <a:xfrm>
                            <a:off x="3611531" y="923303"/>
                            <a:ext cx="22738" cy="836973"/>
                          </a:xfrm>
                          <a:prstGeom prst="line">
                            <a:avLst/>
                          </a:prstGeom>
                          <a:noFill/>
                          <a:ln w="12700" cap="flat" cmpd="sng" algn="ctr">
                            <a:solidFill>
                              <a:srgbClr val="0068B7"/>
                            </a:solidFill>
                            <a:prstDash val="dash"/>
                            <a:miter lim="800000"/>
                          </a:ln>
                          <a:effectLst/>
                        </wps:spPr>
                        <wps:bodyPr/>
                      </wps:wsp>
                    </wpg:wgp>
                  </a:graphicData>
                </a:graphic>
              </wp:inline>
            </w:drawing>
          </mc:Choice>
          <mc:Fallback>
            <w:pict>
              <v:group id="组合 7" o:spid="_x0000_s1026" style="width:245.05pt;height:102.1pt;mso-position-horizontal-relative:char;mso-position-vertical-relative:line" coordsize="36342,17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">
                <v:rect id="矩形 2" o:spid="_x0000_s1027" style="position:absolute;top:388;width:28771;height:9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930cMA&#10;AADaAAAADwAAAGRycy9kb3ducmV2LnhtbESPwWrDMBBE74H+g9hCLiGRk5I0dSObkhLILcTuByzW&#10;2nJrrYylxu7fR4VCj8PMvGEO+WQ7caPBt44VrFcJCOLK6ZYbBR/labkH4QOyxs4xKfghD3n2MDtg&#10;qt3IV7oVoRERwj5FBSaEPpXSV4Ys+pXriaNXu8FiiHJopB5wjHDbyU2S7KTFluOCwZ6Ohqqv4tsq&#10;KMYLrtt6sT1/1uXzy7sxHT4ZpeaP09sriEBT+A//tc9awQZ+r8QbIL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930cMAAADaAAAADwAAAAAAAAAAAAAAAACYAgAAZHJzL2Rv&#10;d25yZXYueG1sUEsFBgAAAAAEAAQA9QAAAIgDAAAAAA==&#10;" fillcolor="#0068b7" stroked="f" strokeweight="1pt"/>
                <v:rect id="矩形 3" o:spid="_x0000_s1028" style="position:absolute;left:31159;top:388;width:4956;height:9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sxcUA&#10;AADaAAAADwAAAGRycy9kb3ducmV2LnhtbESPT2vCQBTE74V+h+UVehHd2BqR6CoiFJoSD/65eHtk&#10;X5PQ7Nslu9H023cFocdh5jfDrDaDacWVOt9YVjCdJCCIS6sbrhScTx/jBQgfkDW2lknBL3nYrJ+f&#10;Vphpe+MDXY+hErGEfYYK6hBcJqUvazLoJ9YRR+/bdgZDlF0ldYe3WG5a+ZYkc2mw4bhQo6NdTeXP&#10;sTcK3vdFn6dFP3PF5WuXukU+OqW5Uq8vw3YJItAQ/sMP+lNHDu5X4g2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kyzFxQAAANoAAAAPAAAAAAAAAAAAAAAAAJgCAABkcnMv&#10;ZG93bnJldi54bWxQSwUGAAAAAAQABAD1AAAAigMAAAAA&#10;" fillcolor="#ed6d0f" stroked="f" strokeweight="1pt"/>
                <v:shapetype id="_x0000_t32" coordsize="21600,21600" o:spt="32" o:oned="t" path="m,l21600,21600e" filled="f">
                  <v:path arrowok="t" fillok="f" o:connecttype="none"/>
                  <o:lock v:ext="edit" shapetype="t"/>
                </v:shapetype>
                <v:shape id="直接箭头连接符 4" o:spid="_x0000_s1029" type="#_x0000_t32" style="position:absolute;top:15851;width:361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jTt8MAAADaAAAADwAAAGRycy9kb3ducmV2LnhtbESPT4vCMBTE7wt+h/AEb2uqriLVKOK6&#10;i4cF8U/vj+bZFpOXbhO1++3NguBxmJnfMPNla424UeMrxwoG/QQEce50xYWC0/HrfQrCB2SNxjEp&#10;+CMPy0XnbY6pdnfe0+0QChEh7FNUUIZQp1L6vCSLvu9q4uidXWMxRNkUUjd4j3Br5DBJJtJixXGh&#10;xJrWJeWXw9Uq+N5kw/Fk8/lz/N1drtl0lJmzNEr1uu1qBiJQG17hZ3urFXzA/5V4A+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407fDAAAA2gAAAA8AAAAAAAAAAAAA&#10;AAAAoQIAAGRycy9kb3ducmV2LnhtbFBLBQYAAAAABAAEAPkAAACRAwAAAAA=&#10;" strokecolor="#0068b7" strokeweight="1pt">
                  <v:stroke startarrow="open" endarrow="open" joinstyle="miter"/>
                </v:shape>
                <v:shapetype id="_x0000_t202" coordsize="21600,21600" o:spt="202" path="m,l,21600r21600,l21600,xe">
                  <v:stroke joinstyle="miter"/>
                  <v:path gradientshapeok="t" o:connecttype="rect"/>
                </v:shapetype>
                <v:shape id="TextBox 10" o:spid="_x0000_s1030" type="#_x0000_t202" style="position:absolute;left:7689;top:13417;width:15583;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B3C5F62"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bCs/>
                            <w:color w:val="4F81BD" w:themeColor="accent1"/>
                            <w:kern w:val="24"/>
                            <w:sz w:val="20"/>
                            <w:szCs w:val="20"/>
                          </w:rPr>
                          <w:t>TDD UL/DL pattern period</w:t>
                        </w:r>
                      </w:p>
                    </w:txbxContent>
                  </v:textbox>
                </v:shape>
                <v:rect id="矩形 6" o:spid="_x0000_s1031" style="position:absolute;left:28771;top:388;width:2388;height:9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8LcEA&#10;AADaAAAADwAAAGRycy9kb3ducmV2LnhtbESPwWrDMBBE74X+g9hCbrXsBNzgWjElJJCr49LzYm1t&#10;E2tlLMVR8vVVodDjMDNvmLIKZhQLzW6wrCBLUhDErdUDdwo+m+PrFoTzyBpHy6TgTg6q3fNTiYW2&#10;N65pOftORAi7AhX03k+FlK7tyaBL7EQcvW87G/RRzp3UM94i3Ixynaa5NDhwXOhxon1P7eV8NQqO&#10;X1kT9jp/bLZvh3pqdd0sl6DU6iV8vIPwFPx/+K990gpy+L0Sb4D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wPC3BAAAA2gAAAA8AAAAAAAAAAAAAAAAAmAIAAGRycy9kb3du&#10;cmV2LnhtbFBLBQYAAAAABAAEAPUAAACGAwAAAAA=&#10;" fillcolor="#a6a6a6" stroked="f" strokeweight="1pt"/>
                <v:rect id="矩形 7" o:spid="_x0000_s1032" style="position:absolute;left:4203;top:3974;width:25604;height:32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Cb+sIA&#10;AADaAAAADwAAAGRycy9kb3ducmV2LnhtbESPQWvCQBSE7wX/w/KEXopu7KGV6CpRFIRCodGDx0f2&#10;mQR334bsU9N/3y0Uehxm5htmuR68U3fqYxvYwGyagSKugm25NnA67idzUFGQLbrAZOCbIqxXo6cl&#10;5jY8+IvupdQqQTjmaKAR6XKtY9WQxzgNHXHyLqH3KEn2tbY9PhLcO/2aZW/aY8tpocGOtg1V1/Lm&#10;DTg734SdO2BxLcqz/fyQF+vEmOfxUCxACQ3yH/5rH6yBd/i9km6AX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0Jv6wgAAANoAAAAPAAAAAAAAAAAAAAAAAJgCAABkcnMvZG93&#10;bnJldi54bWxQSwUGAAAAAAQABAD1AAAAhwMAAAAA&#10;" fillcolor="#c00000" stroked="f" strokeweight="1pt">
                  <v:textbox>
                    <w:txbxContent>
                      <w:p w14:paraId="6BED8B89" w14:textId="77777777" w:rsidR="000E1D67" w:rsidRPr="00A2285D" w:rsidRDefault="000E1D67" w:rsidP="00CC6CAB">
                        <w:pPr>
                          <w:pStyle w:val="af3"/>
                          <w:spacing w:before="0" w:beforeAutospacing="0" w:after="120" w:afterAutospacing="0"/>
                          <w:jc w:val="center"/>
                          <w:rPr>
                            <w:b/>
                            <w:sz w:val="20"/>
                            <w:szCs w:val="20"/>
                          </w:rPr>
                        </w:pPr>
                        <w:r w:rsidRPr="00A2285D">
                          <w:rPr>
                            <w:rFonts w:asciiTheme="minorHAnsi" w:eastAsiaTheme="minorEastAsia" w:hAnsi="Calibri" w:cstheme="minorBidi"/>
                            <w:b/>
                            <w:color w:val="FFFFFF" w:themeColor="light1"/>
                            <w:kern w:val="24"/>
                            <w:sz w:val="20"/>
                            <w:szCs w:val="20"/>
                          </w:rPr>
                          <w:t>UL subband</w:t>
                        </w:r>
                      </w:p>
                    </w:txbxContent>
                  </v:textbox>
                </v:rect>
                <v:shape id="TextBox 13" o:spid="_x0000_s1033" type="#_x0000_t202" style="position:absolute;left:28395;top:155;width:2819;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41D3587B"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F</w:t>
                        </w:r>
                      </w:p>
                    </w:txbxContent>
                  </v:textbox>
                </v:shape>
                <v:shape id="TextBox 14" o:spid="_x0000_s1034" type="#_x0000_t202" style="position:absolute;left:31933;top:164;width:2819;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79584360"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U</w:t>
                        </w:r>
                      </w:p>
                    </w:txbxContent>
                  </v:textbox>
                </v:shape>
                <v:shape id="TextBox 15" o:spid="_x0000_s1035" type="#_x0000_t202" style="position:absolute;left:12974;width:2820;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6EB262E1"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color w:val="FFFFFF" w:themeColor="background1"/>
                            <w:kern w:val="24"/>
                            <w:sz w:val="20"/>
                            <w:szCs w:val="20"/>
                          </w:rPr>
                          <w:t>D</w:t>
                        </w:r>
                      </w:p>
                    </w:txbxContent>
                  </v:textbox>
                </v:shape>
                <v:line id="直接连接符 12" o:spid="_x0000_s1036" style="position:absolute;visibility:visible;mso-wrap-style:square" from="4203,7226" to="4203,1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IL74AAADbAAAADwAAAGRycy9kb3ducmV2LnhtbERPy6rCMBDdC/5DGMGNaKoLKdUoIih2&#10;6WPjbmjGttpMShK1/r25cMHdHM5zluvONOJFzteWFUwnCQjiwuqaSwWX826cgvABWWNjmRR8yMN6&#10;1e8tMdP2zUd6nUIpYgj7DBVUIbSZlL6oyKCf2JY4cjfrDIYIXSm1w3cMN42cJclcGqw5NlTY0rai&#10;4nF6GgVpN7/X0rT7NM9HV/d05/01vys1HHSbBYhAXfiJ/90HHefP4O+XeIBcf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9UgvvgAAANsAAAAPAAAAAAAAAAAAAAAAAKEC&#10;AABkcnMvZG93bnJldi54bWxQSwUGAAAAAAQABAD5AAAAjAMAAAAA&#10;" strokecolor="#c00000" strokeweight="1pt">
                  <v:stroke dashstyle="dash" joinstyle="miter"/>
                </v:line>
                <v:line id="直接连接符 13" o:spid="_x0000_s1037" style="position:absolute;visibility:visible;mso-wrap-style:square" from="29827,7226" to="29827,143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nttMAAAADbAAAADwAAAGRycy9kb3ducmV2LnhtbERPS4vCMBC+C/sfwix4kTVVQUrXVJYF&#10;xR59XLwNzdiHzaQkUeu/N8LC3ubje85qPZhO3Mn5xrKC2TQBQVxa3XCl4HTcfKUgfEDW2FkmBU/y&#10;sM4/RivMtH3wnu6HUIkYwj5DBXUIfSalL2sy6Ke2J47cxTqDIUJXSe3wEcNNJ+dJspQGG44NNfb0&#10;W1N5PdyMgnRYto00/TYtisnZ3dxxey5apcafw883iEBD+Bf/uXc6zl/A+5d4gM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C57bTAAAAA2wAAAA8AAAAAAAAAAAAAAAAA&#10;oQIAAGRycy9kb3ducmV2LnhtbFBLBQYAAAAABAAEAPkAAACOAwAAAAA=&#10;" strokecolor="#c00000" strokeweight="1pt">
                  <v:stroke dashstyle="dash" joinstyle="miter"/>
                </v:line>
                <v:shape id="直接箭头连接符 14" o:spid="_x0000_s1038" type="#_x0000_t32" style="position:absolute;left:4203;top:12776;width:2560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5Tz8AAAADbAAAADwAAAGRycy9kb3ducmV2LnhtbERPS4vCMBC+C/6HMII3TXyydI0iouAe&#10;9tDqwePQzLZlm0lpoq3/3iwseJuP7zmbXW9r8aDWV441zKYKBHHuTMWFhuvlNPkA4QOywdoxaXiS&#10;h912ONhgYlzHKT2yUIgYwj5BDWUITSKlz0uy6KeuIY7cj2sthgjbQpoWuxhuazlXai0tVhwbSmzo&#10;UFL+m92thnSh+q91c0y/+STVSl1u8y5faj0e9ftPEIH68Bb/u88mzl/C3y/xALl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DeU8/AAAAA2wAAAA8AAAAAAAAAAAAAAAAA&#10;oQIAAGRycy9kb3ducmV2LnhtbFBLBQYAAAAABAAEAPkAAACOAwAAAAA=&#10;" strokecolor="#c00000" strokeweight="1pt">
                  <v:stroke startarrow="open" endarrow="open" joinstyle="miter"/>
                </v:shape>
                <v:shape id="TextBox 52" o:spid="_x0000_s1039" type="#_x0000_t202" style="position:absolute;left:5589;top:10006;width:17132;height:3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14:paraId="21FC1BE9" w14:textId="77777777" w:rsidR="000E1D67" w:rsidRPr="00A2285D" w:rsidRDefault="000E1D67" w:rsidP="00CC6CAB">
                        <w:pPr>
                          <w:pStyle w:val="af3"/>
                          <w:spacing w:before="0" w:beforeAutospacing="0" w:after="120" w:afterAutospacing="0"/>
                          <w:rPr>
                            <w:b/>
                            <w:sz w:val="20"/>
                            <w:szCs w:val="20"/>
                          </w:rPr>
                        </w:pPr>
                        <w:r w:rsidRPr="00A2285D">
                          <w:rPr>
                            <w:rFonts w:asciiTheme="minorHAnsi" w:eastAsiaTheme="minorEastAsia" w:hAnsi="Calibri" w:cstheme="minorBidi"/>
                            <w:b/>
                            <w:bCs/>
                            <w:color w:val="C00000"/>
                            <w:kern w:val="24"/>
                            <w:sz w:val="20"/>
                            <w:szCs w:val="20"/>
                          </w:rPr>
                          <w:t>SBFD subbands time location</w:t>
                        </w:r>
                      </w:p>
                    </w:txbxContent>
                  </v:textbox>
                </v:shape>
                <v:line id="直接连接符 16" o:spid="_x0000_s1040" style="position:absolute;visibility:visible;mso-wrap-style:square" from="0,9064" to="227,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XcmcQAAADbAAAADwAAAGRycy9kb3ducmV2LnhtbERPS2vCQBC+F/wPywi9NRulSEmzSioI&#10;Hjz4KMXehuyYxGZnY3YTo7/eLRR6m4/vOeliMLXoqXWVZQWTKAZBnFtdcaHg87B6eQPhPLLG2jIp&#10;uJGDxXz0lGKi7ZV31O99IUIIuwQVlN43iZQuL8mgi2xDHLiTbQ36ANtC6havIdzUchrHM2mw4tBQ&#10;YkPLkvKffWcUvO7O2ddme6wO53Xz0d2P3eX71Cn1PB6ydxCeBv8v/nOvdZg/g99fwg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JdyZxAAAANsAAAAPAAAAAAAAAAAA&#10;AAAAAKECAABkcnMvZG93bnJldi54bWxQSwUGAAAAAAQABAD5AAAAkgMAAAAA&#10;" strokecolor="#0068b7" strokeweight="1pt">
                  <v:stroke dashstyle="dash" joinstyle="miter"/>
                </v:line>
                <v:line id="直接连接符 17" o:spid="_x0000_s1041" style="position:absolute;visibility:visible;mso-wrap-style:square" from="36115,9233" to="36342,17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l5AsMAAADbAAAADwAAAGRycy9kb3ducmV2LnhtbERPS4vCMBC+L/gfwgjeNFVklWoUFQQP&#10;HtYHorehGdtqM6lNqt399ZsFYW/z8T1nOm9MIZ5Uudyygn4vAkGcWJ1zquB4WHfHIJxH1lhYJgXf&#10;5GA+a31MMdb2xTt67n0qQgi7GBVk3pexlC7JyKDr2ZI4cFdbGfQBVqnUFb5CuCnkIIo+pcGcQ0OG&#10;Ja0ySu772igY7m6L0/brnB9um3JZ/5zrx+VaK9VpN4sJCE+N/xe/3Rsd5o/g75dwgJ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peQLDAAAA2wAAAA8AAAAAAAAAAAAA&#10;AAAAoQIAAGRycy9kb3ducmV2LnhtbFBLBQYAAAAABAAEAPkAAACRAwAAAAA=&#10;" strokecolor="#0068b7" strokeweight="1pt">
                  <v:stroke dashstyle="dash" joinstyle="miter"/>
                </v:line>
                <w10:anchorlock/>
              </v:group>
            </w:pict>
          </mc:Fallback>
        </mc:AlternateContent>
      </w:r>
    </w:p>
    <w:p w14:paraId="27C3EA7A" w14:textId="049088FD" w:rsidR="00CC6CAB" w:rsidRPr="00940133" w:rsidRDefault="00CC6CAB" w:rsidP="00181D8A">
      <w:pPr>
        <w:pStyle w:val="af0"/>
        <w:spacing w:after="120"/>
        <w:jc w:val="center"/>
        <w:rPr>
          <w:rFonts w:ascii="Times New Roman" w:eastAsiaTheme="minorEastAsia" w:hAnsi="Times New Roman" w:cs="Times New Roman"/>
          <w:iCs/>
          <w:lang w:eastAsia="zh-CN"/>
        </w:rPr>
      </w:pPr>
      <w:bookmarkStart w:id="11" w:name="_Ref157435587"/>
      <w:r w:rsidRPr="00940133">
        <w:rPr>
          <w:rFonts w:ascii="Times New Roman" w:hAnsi="Times New Roman" w:cs="Times New Roman"/>
        </w:rPr>
        <w:lastRenderedPageBreak/>
        <w:t xml:space="preserve">Figure </w:t>
      </w:r>
      <w:r w:rsidRPr="00940133">
        <w:rPr>
          <w:rFonts w:ascii="Times New Roman" w:hAnsi="Times New Roman" w:cs="Times New Roman"/>
        </w:rPr>
        <w:fldChar w:fldCharType="begin"/>
      </w:r>
      <w:r w:rsidRPr="00940133">
        <w:rPr>
          <w:rFonts w:ascii="Times New Roman" w:hAnsi="Times New Roman" w:cs="Times New Roman"/>
        </w:rPr>
        <w:instrText xml:space="preserve"> SEQ Figure \* ARABIC </w:instrText>
      </w:r>
      <w:r w:rsidRPr="00940133">
        <w:rPr>
          <w:rFonts w:ascii="Times New Roman" w:hAnsi="Times New Roman" w:cs="Times New Roman"/>
        </w:rPr>
        <w:fldChar w:fldCharType="separate"/>
      </w:r>
      <w:r w:rsidR="00161196">
        <w:rPr>
          <w:rFonts w:ascii="Times New Roman" w:hAnsi="Times New Roman" w:cs="Times New Roman"/>
          <w:noProof/>
        </w:rPr>
        <w:t>1</w:t>
      </w:r>
      <w:r w:rsidRPr="00940133">
        <w:rPr>
          <w:rFonts w:ascii="Times New Roman" w:hAnsi="Times New Roman" w:cs="Times New Roman"/>
        </w:rPr>
        <w:fldChar w:fldCharType="end"/>
      </w:r>
      <w:bookmarkEnd w:id="11"/>
      <w:r w:rsidR="002D596C">
        <w:rPr>
          <w:rFonts w:ascii="Times New Roman" w:hAnsi="Times New Roman" w:cs="Times New Roman" w:hint="eastAsia"/>
          <w:lang w:eastAsia="zh-CN"/>
        </w:rPr>
        <w:t xml:space="preserve">: </w:t>
      </w:r>
      <w:r w:rsidR="00F34438">
        <w:rPr>
          <w:rFonts w:ascii="Times New Roman" w:hAnsi="Times New Roman" w:cs="Times New Roman" w:hint="eastAsia"/>
          <w:lang w:eastAsia="zh-CN"/>
        </w:rPr>
        <w:t xml:space="preserve">Indication </w:t>
      </w:r>
      <w:r w:rsidR="009F65AC">
        <w:rPr>
          <w:rFonts w:ascii="Times New Roman" w:hAnsi="Times New Roman" w:cs="Times New Roman" w:hint="eastAsia"/>
          <w:lang w:eastAsia="zh-CN"/>
        </w:rPr>
        <w:t>of SBFD subbands</w:t>
      </w:r>
      <w:r w:rsidR="00F34438">
        <w:rPr>
          <w:rFonts w:ascii="Times New Roman" w:hAnsi="Times New Roman" w:cs="Times New Roman" w:hint="eastAsia"/>
          <w:lang w:eastAsia="zh-CN"/>
        </w:rPr>
        <w:t xml:space="preserve"> time location</w:t>
      </w:r>
      <w:r w:rsidR="009F65AC">
        <w:rPr>
          <w:rFonts w:ascii="Times New Roman" w:hAnsi="Times New Roman" w:cs="Times New Roman" w:hint="eastAsia"/>
          <w:lang w:eastAsia="zh-CN"/>
        </w:rPr>
        <w:t xml:space="preserve"> </w:t>
      </w:r>
    </w:p>
    <w:p w14:paraId="22071CD2" w14:textId="6671D301" w:rsidR="00CC6CAB" w:rsidRPr="00940133" w:rsidRDefault="00D77337" w:rsidP="00CC6CAB">
      <w:pPr>
        <w:spacing w:after="120"/>
        <w:jc w:val="both"/>
        <w:rPr>
          <w:rFonts w:eastAsiaTheme="minorEastAsia"/>
          <w:lang w:eastAsia="zh-CN"/>
        </w:rPr>
      </w:pPr>
      <w:r w:rsidRPr="00C6056C">
        <w:rPr>
          <w:rFonts w:eastAsiaTheme="minorEastAsia" w:hint="eastAsia"/>
          <w:b/>
          <w:lang w:eastAsia="zh-CN"/>
        </w:rPr>
        <w:t>Proposal</w:t>
      </w:r>
      <w:r w:rsidRPr="000E1D67">
        <w:rPr>
          <w:rFonts w:eastAsiaTheme="minorEastAsia" w:hint="eastAsia"/>
          <w:b/>
          <w:lang w:eastAsia="zh-CN"/>
        </w:rPr>
        <w:t xml:space="preserve"> </w:t>
      </w:r>
      <w:r w:rsidRPr="000E1D67">
        <w:rPr>
          <w:rFonts w:eastAsiaTheme="minorEastAsia"/>
          <w:b/>
          <w:lang w:val="en-GB" w:eastAsia="zh-CN"/>
        </w:rPr>
        <w:fldChar w:fldCharType="begin"/>
      </w:r>
      <w:r w:rsidRPr="00C6056C">
        <w:rPr>
          <w:rFonts w:eastAsiaTheme="minorEastAsia"/>
          <w:b/>
          <w:lang w:val="en-GB" w:eastAsia="zh-CN"/>
        </w:rPr>
        <w:instrText xml:space="preserve"> SEQ Proposal \* ARABIC </w:instrText>
      </w:r>
      <w:r w:rsidRPr="0011280B">
        <w:rPr>
          <w:rFonts w:eastAsiaTheme="minorEastAsia"/>
          <w:b/>
          <w:lang w:val="en-GB" w:eastAsia="zh-CN"/>
        </w:rPr>
        <w:fldChar w:fldCharType="separate"/>
      </w:r>
      <w:r w:rsidR="00161196" w:rsidRPr="000E1D67">
        <w:rPr>
          <w:rFonts w:eastAsiaTheme="minorEastAsia"/>
          <w:b/>
          <w:noProof/>
          <w:lang w:val="en-GB" w:eastAsia="zh-CN"/>
        </w:rPr>
        <w:t>2</w:t>
      </w:r>
      <w:r w:rsidRPr="000E1D67">
        <w:rPr>
          <w:rFonts w:eastAsiaTheme="minorEastAsia"/>
          <w:b/>
          <w:lang w:val="en-GB" w:eastAsia="zh-CN"/>
        </w:rPr>
        <w:fldChar w:fldCharType="end"/>
      </w:r>
      <w:r w:rsidR="00CC6CAB" w:rsidRPr="000E1D67">
        <w:rPr>
          <w:rFonts w:eastAsiaTheme="minorEastAsia"/>
          <w:b/>
          <w:lang w:eastAsia="zh-CN"/>
        </w:rPr>
        <w:t>:</w:t>
      </w:r>
      <w:r w:rsidR="00CC6CAB" w:rsidRPr="0011280B">
        <w:rPr>
          <w:b/>
        </w:rPr>
        <w:t xml:space="preserve"> </w:t>
      </w:r>
      <w:r w:rsidR="00C6056C" w:rsidRPr="0011280B">
        <w:rPr>
          <w:rFonts w:eastAsiaTheme="minorEastAsia"/>
          <w:b/>
          <w:lang w:eastAsia="zh-CN"/>
        </w:rPr>
        <w:t xml:space="preserve">The SBFD </w:t>
      </w:r>
      <w:proofErr w:type="spellStart"/>
      <w:r w:rsidR="00C6056C" w:rsidRPr="0011280B">
        <w:rPr>
          <w:rFonts w:eastAsiaTheme="minorEastAsia"/>
          <w:b/>
          <w:lang w:eastAsia="zh-CN"/>
        </w:rPr>
        <w:t>subband</w:t>
      </w:r>
      <w:proofErr w:type="spellEnd"/>
      <w:r w:rsidR="00C6056C" w:rsidRPr="0011280B">
        <w:rPr>
          <w:rFonts w:eastAsiaTheme="minorEastAsia"/>
          <w:b/>
          <w:lang w:eastAsia="zh-CN"/>
        </w:rPr>
        <w:t xml:space="preserve"> time locations are configured </w:t>
      </w:r>
      <w:proofErr w:type="gramStart"/>
      <w:r w:rsidR="00C6056C" w:rsidRPr="0011280B">
        <w:rPr>
          <w:rFonts w:eastAsiaTheme="minorEastAsia"/>
          <w:b/>
          <w:lang w:eastAsia="zh-CN"/>
        </w:rPr>
        <w:t xml:space="preserve">within </w:t>
      </w:r>
      <w:r w:rsidR="00CC6CAB" w:rsidRPr="000E1D67">
        <w:rPr>
          <w:rFonts w:eastAsiaTheme="minorEastAsia"/>
          <w:b/>
          <w:lang w:eastAsia="zh-CN"/>
        </w:rPr>
        <w:t xml:space="preserve"> TDD</w:t>
      </w:r>
      <w:proofErr w:type="gramEnd"/>
      <w:r w:rsidR="00CC6CAB" w:rsidRPr="000E1D67">
        <w:rPr>
          <w:rFonts w:eastAsiaTheme="minorEastAsia"/>
          <w:b/>
          <w:lang w:eastAsia="zh-CN"/>
        </w:rPr>
        <w:t xml:space="preserve"> pattern period</w:t>
      </w:r>
      <w:r w:rsidR="000E1D67">
        <w:rPr>
          <w:rFonts w:eastAsiaTheme="minorEastAsia" w:hint="eastAsia"/>
          <w:b/>
          <w:lang w:eastAsia="zh-CN"/>
        </w:rPr>
        <w:t>(s)</w:t>
      </w:r>
      <w:r w:rsidR="00CC6CAB" w:rsidRPr="00940133">
        <w:rPr>
          <w:rFonts w:eastAsiaTheme="minorEastAsia"/>
          <w:b/>
          <w:lang w:eastAsia="zh-CN"/>
        </w:rPr>
        <w:t>.</w:t>
      </w:r>
    </w:p>
    <w:p w14:paraId="05E9573F" w14:textId="226B93B3" w:rsidR="00CC6CAB" w:rsidRPr="00940133" w:rsidRDefault="00CC6CAB" w:rsidP="00CC6CAB">
      <w:pPr>
        <w:spacing w:after="120"/>
        <w:jc w:val="both"/>
        <w:rPr>
          <w:rFonts w:eastAsiaTheme="minorEastAsia"/>
          <w:lang w:eastAsia="zh-CN"/>
        </w:rPr>
      </w:pPr>
      <w:r w:rsidRPr="00940133">
        <w:rPr>
          <w:rFonts w:eastAsiaTheme="minorEastAsia"/>
          <w:lang w:eastAsia="zh-CN"/>
        </w:rPr>
        <w:t>To</w:t>
      </w:r>
      <w:r w:rsidRPr="003309AA">
        <w:rPr>
          <w:rFonts w:eastAsiaTheme="minorEastAsia"/>
          <w:lang w:eastAsia="zh-CN"/>
        </w:rPr>
        <w:t xml:space="preserve"> </w:t>
      </w:r>
      <w:r w:rsidR="00784906" w:rsidRPr="003309AA">
        <w:rPr>
          <w:lang w:val="en-GB"/>
        </w:rPr>
        <w:t xml:space="preserve">avoid frequent </w:t>
      </w:r>
      <w:r w:rsidR="00FB66BD">
        <w:rPr>
          <w:rFonts w:eastAsiaTheme="minorEastAsia" w:hint="eastAsia"/>
          <w:lang w:val="en-GB" w:eastAsia="zh-CN"/>
        </w:rPr>
        <w:t>transition</w:t>
      </w:r>
      <w:r w:rsidR="00784906" w:rsidRPr="003309AA">
        <w:rPr>
          <w:lang w:val="en-GB"/>
        </w:rPr>
        <w:t xml:space="preserve"> </w:t>
      </w:r>
      <w:r w:rsidRPr="00940133">
        <w:rPr>
          <w:rFonts w:eastAsia="Malgun Gothic"/>
          <w:lang w:eastAsia="x-none"/>
        </w:rPr>
        <w:t xml:space="preserve">between SBFD and non-SBFD </w:t>
      </w:r>
      <w:proofErr w:type="gramStart"/>
      <w:r w:rsidRPr="00940133">
        <w:rPr>
          <w:rFonts w:eastAsia="Malgun Gothic"/>
          <w:lang w:eastAsia="x-none"/>
        </w:rPr>
        <w:t>symbols</w:t>
      </w:r>
      <w:r w:rsidRPr="00940133">
        <w:rPr>
          <w:rFonts w:eastAsiaTheme="minorEastAsia"/>
          <w:lang w:eastAsia="zh-CN"/>
        </w:rPr>
        <w:t xml:space="preserve"> ,</w:t>
      </w:r>
      <w:proofErr w:type="gramEnd"/>
      <w:r w:rsidRPr="00940133">
        <w:rPr>
          <w:rFonts w:eastAsiaTheme="minorEastAsia"/>
          <w:lang w:eastAsia="zh-CN"/>
        </w:rPr>
        <w:t xml:space="preserve"> </w:t>
      </w:r>
      <w:r w:rsidRPr="00940133">
        <w:rPr>
          <w:rFonts w:eastAsia="Malgun Gothic"/>
          <w:lang w:eastAsia="x-none"/>
        </w:rPr>
        <w:t>limitation on the maximum number of transition points</w:t>
      </w:r>
      <w:r w:rsidRPr="00940133">
        <w:rPr>
          <w:rFonts w:eastAsiaTheme="minorEastAsia"/>
          <w:lang w:eastAsia="zh-CN"/>
        </w:rPr>
        <w:t xml:space="preserve"> was studied in the SI. Based on the study, RAN1 </w:t>
      </w:r>
      <w:r w:rsidR="00403683" w:rsidRPr="00940133">
        <w:rPr>
          <w:rFonts w:eastAsiaTheme="minorEastAsia"/>
          <w:lang w:eastAsia="zh-CN"/>
        </w:rPr>
        <w:t>conclu</w:t>
      </w:r>
      <w:r w:rsidR="00403683">
        <w:rPr>
          <w:rFonts w:eastAsiaTheme="minorEastAsia" w:hint="eastAsia"/>
          <w:lang w:eastAsia="zh-CN"/>
        </w:rPr>
        <w:t xml:space="preserve">ded </w:t>
      </w:r>
      <w:r w:rsidR="00403683">
        <w:rPr>
          <w:rFonts w:eastAsiaTheme="minorEastAsia"/>
          <w:lang w:eastAsia="zh-CN"/>
        </w:rPr>
        <w:t>that</w:t>
      </w:r>
      <w:r w:rsidR="00403683" w:rsidRPr="00940133">
        <w:rPr>
          <w:rFonts w:eastAsiaTheme="minorEastAsia"/>
          <w:lang w:eastAsia="zh-CN"/>
        </w:rPr>
        <w:t xml:space="preserve"> </w:t>
      </w:r>
      <w:r w:rsidRPr="00940133">
        <w:rPr>
          <w:rFonts w:eastAsiaTheme="minorEastAsia"/>
          <w:lang w:eastAsia="zh-CN"/>
        </w:rPr>
        <w:t>m</w:t>
      </w:r>
      <w:r w:rsidRPr="00940133">
        <w:rPr>
          <w:rFonts w:eastAsia="Malgun Gothic"/>
          <w:lang w:eastAsia="x-none"/>
        </w:rPr>
        <w:t>aximum of two transition points including one transition point from non-SBFD symbols to SBFD symbols and one transition point from SBFD symbols to non-SBFD symbols within a TDD UL/DL pattern period</w:t>
      </w:r>
      <w:r w:rsidR="00403683">
        <w:rPr>
          <w:rFonts w:eastAsiaTheme="minorEastAsia" w:hint="eastAsia"/>
          <w:lang w:eastAsia="zh-CN"/>
        </w:rPr>
        <w:t xml:space="preserve"> </w:t>
      </w:r>
      <w:r w:rsidR="00403683" w:rsidRPr="00403683">
        <w:rPr>
          <w:rFonts w:eastAsiaTheme="minorEastAsia"/>
          <w:lang w:eastAsia="zh-CN"/>
        </w:rPr>
        <w:t>can be considered</w:t>
      </w:r>
      <w:r w:rsidRPr="00940133">
        <w:rPr>
          <w:rFonts w:eastAsia="Malgun Gothic"/>
          <w:lang w:eastAsia="x-none"/>
        </w:rPr>
        <w:t xml:space="preserve"> as a starting point where the transition point can be aligned with slot boundary or within a slot.</w:t>
      </w:r>
      <w:r w:rsidRPr="00940133">
        <w:rPr>
          <w:rFonts w:eastAsiaTheme="minorEastAsia"/>
          <w:lang w:eastAsia="zh-CN"/>
        </w:rPr>
        <w:t xml:space="preserve"> </w:t>
      </w:r>
      <w:r>
        <w:rPr>
          <w:rFonts w:eastAsiaTheme="minorEastAsia"/>
          <w:lang w:eastAsia="zh-CN"/>
        </w:rPr>
        <w:t>W</w:t>
      </w:r>
      <w:r>
        <w:rPr>
          <w:rFonts w:eastAsiaTheme="minorEastAsia" w:hint="eastAsia"/>
          <w:lang w:eastAsia="zh-CN"/>
        </w:rPr>
        <w:t>e propose to confirm the conclusion achieved in SI.</w:t>
      </w:r>
    </w:p>
    <w:p w14:paraId="63C4ACC7" w14:textId="140E0FD3" w:rsidR="00CC6CAB" w:rsidRPr="00940133" w:rsidRDefault="00D77337" w:rsidP="00CC6CA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3</w:t>
      </w:r>
      <w:r w:rsidRPr="008F4CD9">
        <w:rPr>
          <w:rFonts w:eastAsiaTheme="minorEastAsia"/>
          <w:b/>
          <w:lang w:val="en-GB" w:eastAsia="zh-CN"/>
        </w:rPr>
        <w:fldChar w:fldCharType="end"/>
      </w:r>
      <w:r w:rsidR="00CC6CAB" w:rsidRPr="00940133">
        <w:rPr>
          <w:rFonts w:eastAsiaTheme="minorEastAsia"/>
          <w:b/>
          <w:lang w:eastAsia="zh-CN"/>
        </w:rPr>
        <w:t>:</w:t>
      </w:r>
      <w:r w:rsidR="00CC6CAB" w:rsidRPr="00940133">
        <w:t xml:space="preserve"> </w:t>
      </w:r>
      <w:r w:rsidR="00CC6CAB" w:rsidRPr="00940133">
        <w:rPr>
          <w:rFonts w:eastAsiaTheme="minorEastAsia"/>
          <w:b/>
          <w:lang w:eastAsia="zh-CN"/>
        </w:rPr>
        <w:t xml:space="preserve">Support maximum of two transition points including one transition point from non-SBFD symbols to SBFD symbols and one transition point from SBFD symbols to non-SBFD symbols within a TDD UL/DL pattern period where the transition point can be aligned with slot boundary or within a slot.  </w:t>
      </w:r>
    </w:p>
    <w:p w14:paraId="0B254489" w14:textId="5F54B615" w:rsidR="00CC6CAB" w:rsidRDefault="00CC6CAB" w:rsidP="00CC6CAB">
      <w:pPr>
        <w:spacing w:after="120"/>
        <w:jc w:val="both"/>
        <w:rPr>
          <w:rFonts w:eastAsiaTheme="minorEastAsia"/>
          <w:b/>
          <w:lang w:val="x-none" w:eastAsia="zh-CN"/>
        </w:rPr>
      </w:pPr>
      <w:r w:rsidRPr="00940133">
        <w:rPr>
          <w:rFonts w:eastAsiaTheme="minorEastAsia"/>
          <w:lang w:eastAsia="zh-CN"/>
        </w:rPr>
        <w:t>To satisfy the limitation of maximum transition points</w:t>
      </w:r>
      <w:r w:rsidRPr="00940133">
        <w:rPr>
          <w:rFonts w:eastAsiaTheme="minorEastAsia"/>
          <w:lang w:val="en-GB" w:eastAsia="zh-CN"/>
        </w:rPr>
        <w:t xml:space="preserve">, SBFD </w:t>
      </w:r>
      <w:proofErr w:type="spellStart"/>
      <w:r w:rsidRPr="00940133">
        <w:rPr>
          <w:rFonts w:eastAsiaTheme="minorEastAsia"/>
          <w:lang w:val="en-GB" w:eastAsia="zh-CN"/>
        </w:rPr>
        <w:t>subband</w:t>
      </w:r>
      <w:proofErr w:type="spellEnd"/>
      <w:r w:rsidRPr="00940133">
        <w:rPr>
          <w:rFonts w:eastAsiaTheme="minorEastAsia"/>
          <w:lang w:val="en-GB" w:eastAsia="zh-CN"/>
        </w:rPr>
        <w:t xml:space="preserve"> is proposed to be configured on consecutive symbols in </w:t>
      </w:r>
      <w:r w:rsidRPr="00706F96">
        <w:rPr>
          <w:rFonts w:eastAsiaTheme="minorEastAsia"/>
          <w:lang w:val="en-GB" w:eastAsia="zh-CN"/>
        </w:rPr>
        <w:t>TDD pattern period</w:t>
      </w:r>
      <w:r w:rsidRPr="00940133">
        <w:rPr>
          <w:rFonts w:eastAsiaTheme="minorEastAsia"/>
          <w:lang w:val="en-GB" w:eastAsia="zh-CN"/>
        </w:rPr>
        <w:t xml:space="preserve"> as shown in </w:t>
      </w:r>
      <w:r w:rsidRPr="00940133">
        <w:rPr>
          <w:rFonts w:eastAsiaTheme="minorEastAsia"/>
          <w:lang w:val="en-GB" w:eastAsia="zh-CN"/>
        </w:rPr>
        <w:fldChar w:fldCharType="begin"/>
      </w:r>
      <w:r w:rsidRPr="00940133">
        <w:rPr>
          <w:rFonts w:eastAsiaTheme="minorEastAsia"/>
          <w:lang w:val="en-GB" w:eastAsia="zh-CN"/>
        </w:rPr>
        <w:instrText xml:space="preserve"> REF _Ref157435587 \h </w:instrText>
      </w:r>
      <w:r>
        <w:rPr>
          <w:rFonts w:eastAsiaTheme="minorEastAsia"/>
          <w:lang w:val="en-GB" w:eastAsia="zh-CN"/>
        </w:rPr>
        <w:instrText xml:space="preserve"> \* MERGEFORMAT </w:instrText>
      </w:r>
      <w:r w:rsidRPr="00940133">
        <w:rPr>
          <w:rFonts w:eastAsiaTheme="minorEastAsia"/>
          <w:lang w:val="en-GB" w:eastAsia="zh-CN"/>
        </w:rPr>
      </w:r>
      <w:r w:rsidRPr="00940133">
        <w:rPr>
          <w:rFonts w:eastAsiaTheme="minorEastAsia"/>
          <w:lang w:val="en-GB" w:eastAsia="zh-CN"/>
        </w:rPr>
        <w:fldChar w:fldCharType="separate"/>
      </w:r>
      <w:r w:rsidR="00161196" w:rsidRPr="00940133">
        <w:t xml:space="preserve">Figure </w:t>
      </w:r>
      <w:r w:rsidR="00161196">
        <w:rPr>
          <w:noProof/>
        </w:rPr>
        <w:t>1</w:t>
      </w:r>
      <w:r w:rsidRPr="00940133">
        <w:rPr>
          <w:rFonts w:eastAsiaTheme="minorEastAsia"/>
          <w:lang w:val="en-GB" w:eastAsia="zh-CN"/>
        </w:rPr>
        <w:fldChar w:fldCharType="end"/>
      </w:r>
      <w:r w:rsidRPr="00940133">
        <w:rPr>
          <w:rFonts w:eastAsiaTheme="minorEastAsia"/>
          <w:lang w:val="en-GB" w:eastAsia="zh-CN"/>
        </w:rPr>
        <w:t>.</w:t>
      </w:r>
    </w:p>
    <w:p w14:paraId="2FC2E103" w14:textId="4FDA2410" w:rsidR="00CC6CAB" w:rsidRPr="00940133" w:rsidRDefault="00D77337" w:rsidP="00CC6CAB">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4</w:t>
      </w:r>
      <w:r w:rsidRPr="008F4CD9">
        <w:rPr>
          <w:rFonts w:eastAsiaTheme="minorEastAsia"/>
          <w:b/>
          <w:lang w:val="en-GB" w:eastAsia="zh-CN"/>
        </w:rPr>
        <w:fldChar w:fldCharType="end"/>
      </w:r>
      <w:r w:rsidR="00CC6CAB" w:rsidRPr="00940133">
        <w:rPr>
          <w:rFonts w:eastAsiaTheme="minorEastAsia"/>
          <w:b/>
          <w:lang w:val="x-none" w:eastAsia="zh-CN"/>
        </w:rPr>
        <w:t xml:space="preserve">: SBFD </w:t>
      </w:r>
      <w:proofErr w:type="spellStart"/>
      <w:r w:rsidR="00CC6CAB" w:rsidRPr="00940133">
        <w:rPr>
          <w:rFonts w:eastAsiaTheme="minorEastAsia"/>
          <w:b/>
          <w:lang w:val="x-none" w:eastAsia="zh-CN"/>
        </w:rPr>
        <w:t>subband</w:t>
      </w:r>
      <w:proofErr w:type="spellEnd"/>
      <w:r w:rsidR="00CC6CAB" w:rsidRPr="00940133">
        <w:rPr>
          <w:rFonts w:eastAsiaTheme="minorEastAsia"/>
          <w:b/>
          <w:lang w:val="x-none" w:eastAsia="zh-CN"/>
        </w:rPr>
        <w:t xml:space="preserve"> is configured on consecutive symbols in </w:t>
      </w:r>
      <w:r w:rsidR="00CC6CAB" w:rsidRPr="00940133">
        <w:rPr>
          <w:rFonts w:eastAsiaTheme="minorEastAsia"/>
          <w:b/>
          <w:lang w:eastAsia="zh-CN"/>
        </w:rPr>
        <w:t>TDD pattern period</w:t>
      </w:r>
      <w:r w:rsidR="00CC6CAB" w:rsidRPr="00940133">
        <w:rPr>
          <w:rFonts w:eastAsiaTheme="minorEastAsia"/>
          <w:b/>
          <w:lang w:val="x-none" w:eastAsia="zh-CN"/>
        </w:rPr>
        <w:t>.</w:t>
      </w:r>
      <w:r w:rsidR="00CC6CAB">
        <w:rPr>
          <w:rFonts w:eastAsiaTheme="minorEastAsia" w:hint="eastAsia"/>
          <w:b/>
          <w:lang w:val="x-none" w:eastAsia="zh-CN"/>
        </w:rPr>
        <w:t xml:space="preserve"> </w:t>
      </w:r>
    </w:p>
    <w:p w14:paraId="623EEE21" w14:textId="058E8E03" w:rsidR="00CC6CAB" w:rsidRPr="00940133" w:rsidRDefault="00CC6CAB" w:rsidP="00CC6CA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161196">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a transition period is needed between the non-SBFD slot and SBFD slot and vice versa. As for the transition period, it can be transparent to UE where gNB shall not perform DL transmission or schedule UL transmission. It also can be </w:t>
      </w:r>
      <w:r w:rsidRPr="00940133">
        <w:rPr>
          <w:rFonts w:eastAsiaTheme="minorEastAsia"/>
          <w:lang w:val="en-GB" w:eastAsia="zh-CN"/>
        </w:rPr>
        <w:t xml:space="preserve">explicitly indicated to UE where UE shall not receive DL transmission or perform UL transmission. </w:t>
      </w:r>
      <w:r w:rsidR="002D596C">
        <w:rPr>
          <w:rFonts w:eastAsiaTheme="minorEastAsia" w:hint="eastAsia"/>
          <w:lang w:val="en-GB" w:eastAsia="zh-CN"/>
        </w:rPr>
        <w:t>It is proposed to study</w:t>
      </w:r>
      <w:r w:rsidRPr="00940133">
        <w:rPr>
          <w:rFonts w:eastAsiaTheme="minorEastAsia"/>
          <w:lang w:val="en-GB" w:eastAsia="zh-CN"/>
        </w:rPr>
        <w:t xml:space="preserve"> whether guard/transition period(s) are explicitly indicated.</w:t>
      </w:r>
    </w:p>
    <w:p w14:paraId="2342511D" w14:textId="48EAC6C1" w:rsidR="00CC6CAB" w:rsidRPr="00940133" w:rsidRDefault="00D77337" w:rsidP="00CC6CAB">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5</w:t>
      </w:r>
      <w:r w:rsidRPr="008F4CD9">
        <w:rPr>
          <w:rFonts w:eastAsiaTheme="minorEastAsia"/>
          <w:b/>
          <w:lang w:val="en-GB" w:eastAsia="zh-CN"/>
        </w:rPr>
        <w:fldChar w:fldCharType="end"/>
      </w:r>
      <w:r w:rsidR="00CC6CAB" w:rsidRPr="00940133">
        <w:rPr>
          <w:rFonts w:eastAsiaTheme="minorEastAsia"/>
          <w:b/>
          <w:lang w:val="x-none" w:eastAsia="zh-CN"/>
        </w:rPr>
        <w:t>:</w:t>
      </w:r>
      <w:r w:rsidR="00CC6CAB" w:rsidRPr="00940133">
        <w:t xml:space="preserve"> </w:t>
      </w:r>
      <w:r w:rsidR="00CC6CAB" w:rsidRPr="00940133">
        <w:rPr>
          <w:rFonts w:eastAsiaTheme="minorEastAsia"/>
          <w:b/>
          <w:lang w:val="x-none" w:eastAsia="zh-CN"/>
        </w:rPr>
        <w:t>FFS whether guard/transition period(s) are explicitly indicated.</w:t>
      </w:r>
    </w:p>
    <w:p w14:paraId="422E994E"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Indication of frequency  location</w:t>
      </w:r>
    </w:p>
    <w:p w14:paraId="10BC2207" w14:textId="43229917" w:rsidR="00CC6CAB" w:rsidRDefault="00CC6CAB" w:rsidP="00B90878">
      <w:pPr>
        <w:spacing w:after="120"/>
        <w:jc w:val="both"/>
        <w:rPr>
          <w:rFonts w:eastAsiaTheme="minorEastAsia"/>
          <w:lang w:eastAsia="zh-CN"/>
        </w:rPr>
      </w:pPr>
      <w:r w:rsidRPr="00940133">
        <w:rPr>
          <w:rFonts w:eastAsiaTheme="minorEastAsia"/>
          <w:lang w:eastAsia="zh-CN"/>
        </w:rPr>
        <w:t xml:space="preserve">For semi-static configuration of </w:t>
      </w:r>
      <w:proofErr w:type="spellStart"/>
      <w:r w:rsidRPr="00940133">
        <w:rPr>
          <w:rFonts w:eastAsiaTheme="minorEastAsia"/>
          <w:lang w:eastAsia="zh-CN"/>
        </w:rPr>
        <w:t>subband</w:t>
      </w:r>
      <w:proofErr w:type="spellEnd"/>
      <w:r w:rsidRPr="00940133">
        <w:rPr>
          <w:rFonts w:eastAsiaTheme="minorEastAsia"/>
          <w:lang w:eastAsia="zh-CN"/>
        </w:rPr>
        <w:t xml:space="preserve"> frequency locations for SBFD operation, </w:t>
      </w:r>
      <w:r w:rsidR="002D596C">
        <w:rPr>
          <w:rFonts w:eastAsiaTheme="minorEastAsia" w:hint="eastAsia"/>
          <w:lang w:eastAsia="zh-CN"/>
        </w:rPr>
        <w:t>it was agreed</w:t>
      </w:r>
      <w:r w:rsidRPr="00940133">
        <w:rPr>
          <w:rFonts w:eastAsiaTheme="minorEastAsia"/>
          <w:lang w:eastAsia="zh-CN"/>
        </w:rPr>
        <w:t xml:space="preserve"> that same </w:t>
      </w:r>
      <w:proofErr w:type="spellStart"/>
      <w:r w:rsidRPr="00940133">
        <w:rPr>
          <w:rFonts w:eastAsiaTheme="minorEastAsia"/>
          <w:lang w:eastAsia="zh-CN"/>
        </w:rPr>
        <w:t>subband</w:t>
      </w:r>
      <w:proofErr w:type="spellEnd"/>
      <w:r w:rsidRPr="00940133">
        <w:rPr>
          <w:rFonts w:eastAsiaTheme="minorEastAsia"/>
          <w:lang w:eastAsia="zh-CN"/>
        </w:rPr>
        <w:t xml:space="preserve"> frequency resources across different SBFD symbols </w:t>
      </w:r>
      <w:r w:rsidRPr="00C825CE">
        <w:rPr>
          <w:rFonts w:eastAsiaTheme="minorEastAsia" w:hint="eastAsia"/>
          <w:lang w:eastAsia="zh-CN"/>
        </w:rPr>
        <w:t>are</w:t>
      </w:r>
      <w:r w:rsidRPr="00940133">
        <w:rPr>
          <w:rFonts w:eastAsiaTheme="minorEastAsia"/>
          <w:lang w:eastAsia="zh-CN"/>
        </w:rPr>
        <w:t xml:space="preserve"> considered as baseline and frequency location of UL/DL </w:t>
      </w:r>
      <w:proofErr w:type="spellStart"/>
      <w:r w:rsidRPr="00940133">
        <w:rPr>
          <w:rFonts w:eastAsiaTheme="minorEastAsia"/>
          <w:lang w:eastAsia="zh-CN"/>
        </w:rPr>
        <w:t>subband</w:t>
      </w:r>
      <w:proofErr w:type="spellEnd"/>
      <w:r w:rsidRPr="00940133">
        <w:rPr>
          <w:rFonts w:eastAsiaTheme="minorEastAsia"/>
          <w:lang w:eastAsia="zh-CN"/>
        </w:rPr>
        <w:t xml:space="preserve"> is with reference to CRB grid. </w:t>
      </w:r>
    </w:p>
    <w:p w14:paraId="5C77E7C0" w14:textId="77777777" w:rsidR="007753B5" w:rsidRPr="00940133" w:rsidRDefault="007753B5" w:rsidP="007753B5">
      <w:pPr>
        <w:spacing w:after="120"/>
        <w:jc w:val="center"/>
        <w:rPr>
          <w:rFonts w:eastAsiaTheme="minorEastAsia"/>
          <w:lang w:eastAsia="zh-CN"/>
        </w:rPr>
      </w:pPr>
      <w:r w:rsidRPr="00940133">
        <w:rPr>
          <w:rFonts w:eastAsiaTheme="minorEastAsia"/>
          <w:noProof/>
          <w:lang w:eastAsia="zh-CN"/>
        </w:rPr>
        <mc:AlternateContent>
          <mc:Choice Requires="wpg">
            <w:drawing>
              <wp:inline distT="0" distB="0" distL="0" distR="0" wp14:anchorId="225FF3F0" wp14:editId="7F1ECED0">
                <wp:extent cx="4032000" cy="2090326"/>
                <wp:effectExtent l="0" t="0" r="0" b="0"/>
                <wp:docPr id="1" name="组合 8"/>
                <wp:cNvGraphicFramePr/>
                <a:graphic xmlns:a="http://schemas.openxmlformats.org/drawingml/2006/main">
                  <a:graphicData uri="http://schemas.microsoft.com/office/word/2010/wordprocessingGroup">
                    <wpg:wgp>
                      <wpg:cNvGrpSpPr/>
                      <wpg:grpSpPr>
                        <a:xfrm>
                          <a:off x="0" y="0"/>
                          <a:ext cx="4032000" cy="2090326"/>
                          <a:chOff x="-66131" y="-71022"/>
                          <a:chExt cx="4047226" cy="2090326"/>
                        </a:xfrm>
                      </wpg:grpSpPr>
                      <wps:wsp>
                        <wps:cNvPr id="18" name="矩形 18"/>
                        <wps:cNvSpPr/>
                        <wps:spPr>
                          <a:xfrm>
                            <a:off x="444915" y="215496"/>
                            <a:ext cx="2001176" cy="838664"/>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9C2CED"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FFFFFF" w:themeColor="light1"/>
                                  <w:kern w:val="24"/>
                                  <w:sz w:val="18"/>
                                  <w:szCs w:val="18"/>
                                </w:rPr>
                                <w:t>UL subband</w:t>
                              </w:r>
                            </w:p>
                          </w:txbxContent>
                        </wps:txbx>
                        <wps:bodyPr rtlCol="0" anchor="ctr"/>
                      </wps:wsp>
                      <wps:wsp>
                        <wps:cNvPr id="19" name="矩形 19"/>
                        <wps:cNvSpPr/>
                        <wps:spPr>
                          <a:xfrm>
                            <a:off x="444907" y="-71022"/>
                            <a:ext cx="2001176" cy="286518"/>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744615" w14:textId="77777777" w:rsidR="000E1D67" w:rsidRPr="00B4449E" w:rsidRDefault="000E1D67" w:rsidP="007753B5">
                              <w:pPr>
                                <w:pStyle w:val="af3"/>
                                <w:spacing w:before="0" w:beforeAutospacing="0" w:after="0" w:afterAutospacing="0"/>
                                <w:jc w:val="center"/>
                                <w:rPr>
                                  <w:b/>
                                  <w:sz w:val="18"/>
                                  <w:szCs w:val="18"/>
                                </w:rPr>
                              </w:pPr>
                              <w:r w:rsidRPr="00B4449E">
                                <w:rPr>
                                  <w:rFonts w:asciiTheme="minorHAnsi" w:eastAsiaTheme="minorEastAsia" w:hAnsi="Calibri" w:cstheme="minorBidi"/>
                                  <w:b/>
                                  <w:color w:val="FFFFFF" w:themeColor="light1"/>
                                  <w:kern w:val="24"/>
                                  <w:sz w:val="18"/>
                                  <w:szCs w:val="18"/>
                                </w:rPr>
                                <w:t>Guardband</w:t>
                              </w:r>
                            </w:p>
                          </w:txbxContent>
                        </wps:txbx>
                        <wps:bodyPr rtlCol="0" anchor="ctr"/>
                      </wps:wsp>
                      <wps:wsp>
                        <wps:cNvPr id="20" name="矩形 20"/>
                        <wps:cNvSpPr/>
                        <wps:spPr>
                          <a:xfrm>
                            <a:off x="444907" y="1054158"/>
                            <a:ext cx="2001176" cy="286370"/>
                          </a:xfrm>
                          <a:prstGeom prst="rect">
                            <a:avLst/>
                          </a:prstGeom>
                          <a:solidFill>
                            <a:schemeClr val="bg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EB16021"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FFFFFF" w:themeColor="light1"/>
                                  <w:kern w:val="24"/>
                                  <w:sz w:val="18"/>
                                  <w:szCs w:val="18"/>
                                </w:rPr>
                                <w:t>Guardband</w:t>
                              </w:r>
                            </w:p>
                          </w:txbxContent>
                        </wps:txbx>
                        <wps:bodyPr rtlCol="0" anchor="ctr"/>
                      </wps:wsp>
                      <wps:wsp>
                        <wps:cNvPr id="21" name="TextBox 22"/>
                        <wps:cNvSpPr txBox="1"/>
                        <wps:spPr>
                          <a:xfrm>
                            <a:off x="2775865" y="379384"/>
                            <a:ext cx="1205230" cy="307340"/>
                          </a:xfrm>
                          <a:prstGeom prst="rect">
                            <a:avLst/>
                          </a:prstGeom>
                          <a:noFill/>
                        </wps:spPr>
                        <wps:txbx>
                          <w:txbxContent>
                            <w:p w14:paraId="55C1BD49" w14:textId="77777777" w:rsidR="000E1D67" w:rsidRPr="00B4449E" w:rsidRDefault="000E1D67" w:rsidP="007753B5">
                              <w:pPr>
                                <w:pStyle w:val="af3"/>
                                <w:spacing w:before="0" w:beforeAutospacing="0" w:after="120" w:afterAutospacing="0"/>
                                <w:rPr>
                                  <w:b/>
                                  <w:sz w:val="18"/>
                                  <w:szCs w:val="18"/>
                                </w:rPr>
                              </w:pPr>
                              <w:r w:rsidRPr="00B4449E">
                                <w:rPr>
                                  <w:rFonts w:asciiTheme="minorHAnsi" w:eastAsiaTheme="minorEastAsia" w:hAnsi="Calibri" w:cstheme="minorBidi"/>
                                  <w:b/>
                                  <w:color w:val="C00000"/>
                                  <w:kern w:val="24"/>
                                  <w:sz w:val="18"/>
                                  <w:szCs w:val="18"/>
                                </w:rPr>
                                <w:t xml:space="preserve"># </w:t>
                              </w:r>
                              <w:proofErr w:type="gramStart"/>
                              <w:r w:rsidRPr="00B4449E">
                                <w:rPr>
                                  <w:rFonts w:asciiTheme="minorHAnsi" w:eastAsiaTheme="minorEastAsia" w:hAnsi="Calibri" w:cstheme="minorBidi"/>
                                  <w:b/>
                                  <w:color w:val="C00000"/>
                                  <w:kern w:val="24"/>
                                  <w:sz w:val="18"/>
                                  <w:szCs w:val="18"/>
                                </w:rPr>
                                <w:t>of</w:t>
                              </w:r>
                              <w:proofErr w:type="gramEnd"/>
                              <w:r w:rsidRPr="00B4449E">
                                <w:rPr>
                                  <w:rFonts w:asciiTheme="minorHAnsi" w:eastAsiaTheme="minorEastAsia" w:hAnsi="Calibri" w:cstheme="minorBidi"/>
                                  <w:b/>
                                  <w:color w:val="C00000"/>
                                  <w:kern w:val="24"/>
                                  <w:sz w:val="18"/>
                                  <w:szCs w:val="18"/>
                                </w:rPr>
                                <w:t xml:space="preserve"> RBs for GB(s)</w:t>
                              </w:r>
                            </w:p>
                          </w:txbxContent>
                        </wps:txbx>
                        <wps:bodyPr wrap="square" rtlCol="0">
                          <a:spAutoFit/>
                        </wps:bodyPr>
                      </wps:wsp>
                      <wps:wsp>
                        <wps:cNvPr id="22" name="直接连接符 22"/>
                        <wps:cNvCnPr>
                          <a:stCxn id="19" idx="3"/>
                          <a:endCxn id="21" idx="1"/>
                        </wps:cNvCnPr>
                        <wps:spPr>
                          <a:xfrm>
                            <a:off x="2446083" y="72237"/>
                            <a:ext cx="329847" cy="530409"/>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a:stCxn id="20" idx="3"/>
                          <a:endCxn id="21" idx="1"/>
                        </wps:cNvCnPr>
                        <wps:spPr>
                          <a:xfrm flipV="1">
                            <a:off x="2446083" y="602646"/>
                            <a:ext cx="329847" cy="594697"/>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H="1">
                            <a:off x="64626" y="1057076"/>
                            <a:ext cx="374466" cy="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flipV="1">
                            <a:off x="257683" y="1054161"/>
                            <a:ext cx="187232" cy="460132"/>
                          </a:xfrm>
                          <a:prstGeom prst="straightConnector1">
                            <a:avLst/>
                          </a:prstGeom>
                          <a:ln w="127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flipH="1">
                            <a:off x="64625" y="215496"/>
                            <a:ext cx="374466" cy="0"/>
                          </a:xfrm>
                          <a:prstGeom prst="line">
                            <a:avLst/>
                          </a:prstGeom>
                          <a:ln w="127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7" name="TextBox 35"/>
                        <wps:cNvSpPr txBox="1"/>
                        <wps:spPr>
                          <a:xfrm>
                            <a:off x="0" y="1496699"/>
                            <a:ext cx="1159510" cy="522605"/>
                          </a:xfrm>
                          <a:prstGeom prst="rect">
                            <a:avLst/>
                          </a:prstGeom>
                          <a:noFill/>
                        </wps:spPr>
                        <wps:txbx>
                          <w:txbxContent>
                            <w:p w14:paraId="0487778F" w14:textId="77777777" w:rsidR="000E1D67" w:rsidRPr="00B4449E" w:rsidRDefault="000E1D67" w:rsidP="007753B5">
                              <w:pPr>
                                <w:pStyle w:val="af3"/>
                                <w:spacing w:before="0" w:beforeAutospacing="0" w:after="120" w:afterAutospacing="0"/>
                                <w:rPr>
                                  <w:b/>
                                  <w:sz w:val="18"/>
                                  <w:szCs w:val="18"/>
                                </w:rPr>
                              </w:pPr>
                              <w:r w:rsidRPr="00B4449E">
                                <w:rPr>
                                  <w:rFonts w:asciiTheme="minorHAnsi" w:eastAsiaTheme="minorEastAsia" w:hAnsi="Calibri" w:cstheme="minorBidi"/>
                                  <w:b/>
                                  <w:color w:val="C00000"/>
                                  <w:kern w:val="24"/>
                                  <w:sz w:val="18"/>
                                  <w:szCs w:val="18"/>
                                </w:rPr>
                                <w:t xml:space="preserve">Starting RB </w:t>
                              </w:r>
                            </w:p>
                            <w:p w14:paraId="5C025ADA" w14:textId="77777777" w:rsidR="000E1D67" w:rsidRPr="00B4449E" w:rsidRDefault="000E1D67" w:rsidP="007753B5">
                              <w:pPr>
                                <w:pStyle w:val="af3"/>
                                <w:spacing w:before="0" w:beforeAutospacing="0" w:after="120" w:afterAutospacing="0"/>
                                <w:rPr>
                                  <w:b/>
                                  <w:sz w:val="18"/>
                                  <w:szCs w:val="18"/>
                                </w:rPr>
                              </w:pPr>
                              <w:proofErr w:type="gramStart"/>
                              <w:r w:rsidRPr="00B4449E">
                                <w:rPr>
                                  <w:rFonts w:asciiTheme="minorHAnsi" w:eastAsiaTheme="minorEastAsia" w:hAnsi="Calibri" w:cstheme="minorBidi"/>
                                  <w:b/>
                                  <w:color w:val="C00000"/>
                                  <w:kern w:val="24"/>
                                  <w:sz w:val="18"/>
                                  <w:szCs w:val="18"/>
                                </w:rPr>
                                <w:t>w.r.t</w:t>
                              </w:r>
                              <w:proofErr w:type="gramEnd"/>
                              <w:r w:rsidRPr="00B4449E">
                                <w:rPr>
                                  <w:rFonts w:asciiTheme="minorHAnsi" w:eastAsiaTheme="minorEastAsia" w:hAnsi="Calibri" w:cstheme="minorBidi"/>
                                  <w:b/>
                                  <w:color w:val="C00000"/>
                                  <w:kern w:val="24"/>
                                  <w:sz w:val="18"/>
                                  <w:szCs w:val="18"/>
                                </w:rPr>
                                <w:t xml:space="preserve"> CRB</w:t>
                              </w:r>
                            </w:p>
                          </w:txbxContent>
                        </wps:txbx>
                        <wps:bodyPr wrap="square" rtlCol="0">
                          <a:spAutoFit/>
                        </wps:bodyPr>
                      </wps:wsp>
                      <wps:wsp>
                        <wps:cNvPr id="28" name="TextBox 36"/>
                        <wps:cNvSpPr txBox="1"/>
                        <wps:spPr>
                          <a:xfrm rot="16200000">
                            <a:off x="-166071" y="487237"/>
                            <a:ext cx="505460" cy="305580"/>
                          </a:xfrm>
                          <a:prstGeom prst="rect">
                            <a:avLst/>
                          </a:prstGeom>
                          <a:noFill/>
                        </wps:spPr>
                        <wps:txbx>
                          <w:txbxContent>
                            <w:p w14:paraId="616435FC"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C00000"/>
                                  <w:kern w:val="24"/>
                                  <w:sz w:val="18"/>
                                  <w:szCs w:val="18"/>
                                </w:rPr>
                                <w:t>Length</w:t>
                              </w:r>
                            </w:p>
                          </w:txbxContent>
                        </wps:txbx>
                        <wps:bodyPr wrap="none" rtlCol="0">
                          <a:spAutoFit/>
                        </wps:bodyPr>
                      </wps:wsp>
                      <wps:wsp>
                        <wps:cNvPr id="29" name="直接箭头连接符 29"/>
                        <wps:cNvCnPr/>
                        <wps:spPr>
                          <a:xfrm>
                            <a:off x="333502" y="204070"/>
                            <a:ext cx="0" cy="861515"/>
                          </a:xfrm>
                          <a:prstGeom prst="straightConnector1">
                            <a:avLst/>
                          </a:prstGeom>
                          <a:ln w="12700">
                            <a:solidFill>
                              <a:srgbClr val="C00000"/>
                            </a:solidFill>
                            <a:headEnd type="arrow"/>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8" o:spid="_x0000_s1042" style="width:317.5pt;height:164.6pt;mso-position-horizontal-relative:char;mso-position-vertical-relative:line" coordorigin="-661,-710" coordsize="40472,20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">
                <v:rect id="矩形 18" o:spid="_x0000_s1043" style="position:absolute;left:4449;top:2154;width:20011;height:8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BDsMA&#10;AADbAAAADwAAAGRycy9kb3ducmV2LnhtbESPQUsDMRCF74L/IYzgzSb2ILI2LSoISmuhXQ8eh824&#10;WXYzWZK0Xf9951DobYb35r1vFqspDOpIKXeRLTzODCjiJrqOWws/9cfDM6hckB0OkcnCP2VYLW9v&#10;Fli5eOIdHfelVRLCuUILvpSx0jo3ngLmWRyJRfuLKWCRNbXaJTxJeBj03JgnHbBjafA40runpt8f&#10;goV1MK7efm/Wv53x49tX7kuqe2vv76bXF1CFpnI1X64/neALrPwiA+jlG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HBDsMAAADbAAAADwAAAAAAAAAAAAAAAACYAgAAZHJzL2Rv&#10;d25yZXYueG1sUEsFBgAAAAAEAAQA9QAAAIgDAAAAAA==&#10;" fillcolor="#c00000" stroked="f" strokeweight="2pt">
                  <v:textbox>
                    <w:txbxContent>
                      <w:p w14:paraId="359C2CED"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FFFFFF" w:themeColor="light1"/>
                            <w:kern w:val="24"/>
                            <w:sz w:val="18"/>
                            <w:szCs w:val="18"/>
                          </w:rPr>
                          <w:t>UL subband</w:t>
                        </w:r>
                      </w:p>
                    </w:txbxContent>
                  </v:textbox>
                </v:rect>
                <v:rect id="矩形 19" o:spid="_x0000_s1044" style="position:absolute;left:4449;top:-710;width:20011;height:28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nCRsIA&#10;AADbAAAADwAAAGRycy9kb3ducmV2LnhtbERPS2vCQBC+C/6HZYTedGOhJY2uIRb6OHiJ9uBxyI7Z&#10;YHY2ZrdJ+u+7QqG3+fies80n24qBet84VrBeJSCIK6cbrhV8nd6WKQgfkDW2jknBD3nId/PZFjPt&#10;Ri5pOIZaxBD2GSowIXSZlL4yZNGvXEccuYvrLYYI+1rqHscYblv5mCTP0mLDscFgR6+Gquvx2yrw&#10;H0/nU5Xe0mv9vk8HY8pCHoxSD4up2IAINIV/8Z/7U8f5L3D/JR4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cJGwgAAANsAAAAPAAAAAAAAAAAAAAAAAJgCAABkcnMvZG93&#10;bnJldi54bWxQSwUGAAAAAAQABAD1AAAAhwMAAAAA&#10;" fillcolor="#bfbfbf [2412]" stroked="f" strokeweight="2pt">
                  <v:textbox>
                    <w:txbxContent>
                      <w:p w14:paraId="43744615" w14:textId="77777777" w:rsidR="000E1D67" w:rsidRPr="00B4449E" w:rsidRDefault="000E1D67" w:rsidP="007753B5">
                        <w:pPr>
                          <w:pStyle w:val="af3"/>
                          <w:spacing w:before="0" w:beforeAutospacing="0" w:after="0" w:afterAutospacing="0"/>
                          <w:jc w:val="center"/>
                          <w:rPr>
                            <w:b/>
                            <w:sz w:val="18"/>
                            <w:szCs w:val="18"/>
                          </w:rPr>
                        </w:pPr>
                        <w:r w:rsidRPr="00B4449E">
                          <w:rPr>
                            <w:rFonts w:asciiTheme="minorHAnsi" w:eastAsiaTheme="minorEastAsia" w:hAnsi="Calibri" w:cstheme="minorBidi"/>
                            <w:b/>
                            <w:color w:val="FFFFFF" w:themeColor="light1"/>
                            <w:kern w:val="24"/>
                            <w:sz w:val="18"/>
                            <w:szCs w:val="18"/>
                          </w:rPr>
                          <w:t>Guardband</w:t>
                        </w:r>
                      </w:p>
                    </w:txbxContent>
                  </v:textbox>
                </v:rect>
                <v:rect id="矩形 20" o:spid="_x0000_s1045" style="position:absolute;left:4449;top:10541;width:20011;height:28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Zr8A&#10;AADbAAAADwAAAGRycy9kb3ducmV2LnhtbERPy4rCMBTdC/5DuII7TRUcSjWKDoy6mI2PhctLc22K&#10;zU1tYq1/bxaCy8N5L1adrURLjS8dK5iMExDEudMlFwrOp79RCsIHZI2VY1LwIg+rZb+3wEy7Jx+o&#10;PYZCxBD2GSowIdSZlD43ZNGPXU0cuatrLIYIm0LqBp8x3FZymiQ/0mLJscFgTb+G8tvxYRX43exy&#10;ytN7eiu2m7Q15rCW/0ap4aBbz0EE6sJX/HHvtYJpXB+/xB8gl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z6FmvwAAANsAAAAPAAAAAAAAAAAAAAAAAJgCAABkcnMvZG93bnJl&#10;di54bWxQSwUGAAAAAAQABAD1AAAAhAMAAAAA&#10;" fillcolor="#bfbfbf [2412]" stroked="f" strokeweight="2pt">
                  <v:textbox>
                    <w:txbxContent>
                      <w:p w14:paraId="5EB16021"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FFFFFF" w:themeColor="light1"/>
                            <w:kern w:val="24"/>
                            <w:sz w:val="18"/>
                            <w:szCs w:val="18"/>
                          </w:rPr>
                          <w:t>Guardband</w:t>
                        </w:r>
                      </w:p>
                    </w:txbxContent>
                  </v:textbox>
                </v:rect>
                <v:shape id="TextBox 22" o:spid="_x0000_s1046" type="#_x0000_t202" style="position:absolute;left:27758;top:3793;width:12052;height:30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14:paraId="55C1BD49" w14:textId="77777777" w:rsidR="000E1D67" w:rsidRPr="00B4449E" w:rsidRDefault="000E1D67" w:rsidP="007753B5">
                        <w:pPr>
                          <w:pStyle w:val="af3"/>
                          <w:spacing w:before="0" w:beforeAutospacing="0" w:after="120" w:afterAutospacing="0"/>
                          <w:rPr>
                            <w:b/>
                            <w:sz w:val="18"/>
                            <w:szCs w:val="18"/>
                          </w:rPr>
                        </w:pPr>
                        <w:r w:rsidRPr="00B4449E">
                          <w:rPr>
                            <w:rFonts w:asciiTheme="minorHAnsi" w:eastAsiaTheme="minorEastAsia" w:hAnsi="Calibri" w:cstheme="minorBidi"/>
                            <w:b/>
                            <w:color w:val="C00000"/>
                            <w:kern w:val="24"/>
                            <w:sz w:val="18"/>
                            <w:szCs w:val="18"/>
                          </w:rPr>
                          <w:t xml:space="preserve"># </w:t>
                        </w:r>
                        <w:proofErr w:type="gramStart"/>
                        <w:r w:rsidRPr="00B4449E">
                          <w:rPr>
                            <w:rFonts w:asciiTheme="minorHAnsi" w:eastAsiaTheme="minorEastAsia" w:hAnsi="Calibri" w:cstheme="minorBidi"/>
                            <w:b/>
                            <w:color w:val="C00000"/>
                            <w:kern w:val="24"/>
                            <w:sz w:val="18"/>
                            <w:szCs w:val="18"/>
                          </w:rPr>
                          <w:t>of</w:t>
                        </w:r>
                        <w:proofErr w:type="gramEnd"/>
                        <w:r w:rsidRPr="00B4449E">
                          <w:rPr>
                            <w:rFonts w:asciiTheme="minorHAnsi" w:eastAsiaTheme="minorEastAsia" w:hAnsi="Calibri" w:cstheme="minorBidi"/>
                            <w:b/>
                            <w:color w:val="C00000"/>
                            <w:kern w:val="24"/>
                            <w:sz w:val="18"/>
                            <w:szCs w:val="18"/>
                          </w:rPr>
                          <w:t xml:space="preserve"> RBs for GB(s)</w:t>
                        </w:r>
                      </w:p>
                    </w:txbxContent>
                  </v:textbox>
                </v:shape>
                <v:line id="直接连接符 22" o:spid="_x0000_s1047" style="position:absolute;visibility:visible;mso-wrap-style:square" from="24460,722" to="27759,60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fk0cQAAADbAAAADwAAAGRycy9kb3ducmV2LnhtbESP3WrCQBSE7wt9h+UUvCm6MVaR6Cr+&#10;UvHOnwc4Zo9JSPZsyK6a9undQsHLYWa+Yabz1lTiTo0rLCvo9yIQxKnVBWcKzqdtdwzCeWSNlWVS&#10;8EMO5rP3tykm2j74QPejz0SAsEtQQe59nUjp0pwMup6tiYN3tY1BH2STSd3gI8BNJeMoGkmDBYeF&#10;HGta5ZSWx5tRMOz/Lk/lfnApB0W5/1qt6XsTfSrV+WgXExCeWv8K/7d3WkEcw9+X8APk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t+TRxAAAANsAAAAPAAAAAAAAAAAA&#10;AAAAAKECAABkcnMvZG93bnJldi54bWxQSwUGAAAAAAQABAD5AAAAkgMAAAAA&#10;" strokecolor="#c00000" strokeweight="1pt"/>
                <v:line id="直接连接符 23" o:spid="_x0000_s1048" style="position:absolute;flip:y;visibility:visible;mso-wrap-style:square" from="24460,6026" to="27759,11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u8TsMAAADbAAAADwAAAGRycy9kb3ducmV2LnhtbESPQWvCQBSE7wX/w/KEXopuaqFIdBNE&#10;bOipUBXB2yP7TILZtzH7GtN/3y0Uehxm5htmnY+uVQP1ofFs4HmegCIuvW24MnA8vM2WoIIgW2w9&#10;k4FvCpBnk4c1ptbf+ZOGvVQqQjikaKAW6VKtQ1mTwzD3HXH0Lr53KFH2lbY93iPctXqRJK/aYcNx&#10;ocaOtjWV1/2XM4DDeWefbCEfG10Vp9vOsZPCmMfpuFmBEhrlP/zXfrcGFi/w+yX+AJ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HrvE7DAAAA2wAAAA8AAAAAAAAAAAAA&#10;AAAAoQIAAGRycy9kb3ducmV2LnhtbFBLBQYAAAAABAAEAPkAAACRAwAAAAA=&#10;" strokecolor="#c00000" strokeweight="1pt"/>
                <v:line id="直接连接符 24" o:spid="_x0000_s1049" style="position:absolute;flip:x;visibility:visible;mso-wrap-style:square" from="646,10570" to="4390,10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IkOsMAAADbAAAADwAAAGRycy9kb3ducmV2LnhtbESPQWvCQBSE7wX/w/KEXopuKqVIdBNE&#10;bOipUBXB2yP7TILZtzH7GtN/3y0Uehxm5htmnY+uVQP1ofFs4HmegCIuvW24MnA8vM2WoIIgW2w9&#10;k4FvCpBnk4c1ptbf+ZOGvVQqQjikaKAW6VKtQ1mTwzD3HXH0Lr53KFH2lbY93iPctXqRJK/aYcNx&#10;ocaOtjWV1/2XM4DDeWefbCEfG10Vp9vOsZPCmMfpuFmBEhrlP/zXfrcGFi/w+yX+AJ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4CJDrDAAAA2wAAAA8AAAAAAAAAAAAA&#10;AAAAoQIAAGRycy9kb3ducmV2LnhtbFBLBQYAAAAABAAEAPkAAACRAwAAAAA=&#10;" strokecolor="#c00000" strokeweight="1pt"/>
                <v:shape id="直接箭头连接符 25" o:spid="_x0000_s1050" type="#_x0000_t32" style="position:absolute;left:2576;top:10541;width:1873;height:46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SxtMIAAADbAAAADwAAAGRycy9kb3ducmV2LnhtbESPQYvCMBSE74L/IbwFb5paULRrlHXF&#10;IuzJqvdH82zLNi/dJtb6782C4HGYmW+Y1aY3teiodZVlBdNJBII4t7riQsH5tB8vQDiPrLG2TAoe&#10;5GCzHg5WmGh75yN1mS9EgLBLUEHpfZNI6fKSDLqJbYiDd7WtQR9kW0jd4j3ATS3jKJpLgxWHhRIb&#10;+i4p/81uRsH+wt0tjX+69LDcTuOrNDv7lyo1+ui/PkF46v07/GoftIJ4Bv9fw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oSxtMIAAADbAAAADwAAAAAAAAAAAAAA&#10;AAChAgAAZHJzL2Rvd25yZXYueG1sUEsFBgAAAAAEAAQA+QAAAJADAAAAAA==&#10;" strokecolor="#c00000" strokeweight="1pt">
                  <v:stroke endarrow="open"/>
                </v:shape>
                <v:line id="直接连接符 26" o:spid="_x0000_s1051" style="position:absolute;flip:x;visibility:visible;mso-wrap-style:square" from="646,2154" to="4390,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wf1sMAAADbAAAADwAAAGRycy9kb3ducmV2LnhtbESPT2vCQBTE70K/w/KEXqRu9CCSZhUR&#10;DT0V/EOht0f2mQSzb9Psa0y/fVcQPA4z8xsmWw+uUT11ofZsYDZNQBEX3tZcGjif9m9LUEGQLTae&#10;ycAfBVivXkYZptbf+ED9UUoVIRxSNFCJtKnWoajIYZj6ljh6F985lCi7UtsObxHuGj1PkoV2WHNc&#10;qLClbUXF9fjrDGD/vbMTm8vnRpf518/OsZPcmNfxsHkHJTTIM/xof1gD8wXcv8Qf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cH9bDAAAA2wAAAA8AAAAAAAAAAAAA&#10;AAAAoQIAAGRycy9kb3ducmV2LnhtbFBLBQYAAAAABAAEAPkAAACRAwAAAAA=&#10;" strokecolor="#c00000" strokeweight="1pt"/>
                <v:shape id="TextBox 35" o:spid="_x0000_s1052" type="#_x0000_t202" style="position:absolute;top:14966;width:11595;height:5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0487778F" w14:textId="77777777" w:rsidR="000E1D67" w:rsidRPr="00B4449E" w:rsidRDefault="000E1D67" w:rsidP="007753B5">
                        <w:pPr>
                          <w:pStyle w:val="af3"/>
                          <w:spacing w:before="0" w:beforeAutospacing="0" w:after="120" w:afterAutospacing="0"/>
                          <w:rPr>
                            <w:b/>
                            <w:sz w:val="18"/>
                            <w:szCs w:val="18"/>
                          </w:rPr>
                        </w:pPr>
                        <w:r w:rsidRPr="00B4449E">
                          <w:rPr>
                            <w:rFonts w:asciiTheme="minorHAnsi" w:eastAsiaTheme="minorEastAsia" w:hAnsi="Calibri" w:cstheme="minorBidi"/>
                            <w:b/>
                            <w:color w:val="C00000"/>
                            <w:kern w:val="24"/>
                            <w:sz w:val="18"/>
                            <w:szCs w:val="18"/>
                          </w:rPr>
                          <w:t xml:space="preserve">Starting RB </w:t>
                        </w:r>
                      </w:p>
                      <w:p w14:paraId="5C025ADA" w14:textId="77777777" w:rsidR="000E1D67" w:rsidRPr="00B4449E" w:rsidRDefault="000E1D67" w:rsidP="007753B5">
                        <w:pPr>
                          <w:pStyle w:val="af3"/>
                          <w:spacing w:before="0" w:beforeAutospacing="0" w:after="120" w:afterAutospacing="0"/>
                          <w:rPr>
                            <w:b/>
                            <w:sz w:val="18"/>
                            <w:szCs w:val="18"/>
                          </w:rPr>
                        </w:pPr>
                        <w:proofErr w:type="gramStart"/>
                        <w:r w:rsidRPr="00B4449E">
                          <w:rPr>
                            <w:rFonts w:asciiTheme="minorHAnsi" w:eastAsiaTheme="minorEastAsia" w:hAnsi="Calibri" w:cstheme="minorBidi"/>
                            <w:b/>
                            <w:color w:val="C00000"/>
                            <w:kern w:val="24"/>
                            <w:sz w:val="18"/>
                            <w:szCs w:val="18"/>
                          </w:rPr>
                          <w:t>w.r.t</w:t>
                        </w:r>
                        <w:proofErr w:type="gramEnd"/>
                        <w:r w:rsidRPr="00B4449E">
                          <w:rPr>
                            <w:rFonts w:asciiTheme="minorHAnsi" w:eastAsiaTheme="minorEastAsia" w:hAnsi="Calibri" w:cstheme="minorBidi"/>
                            <w:b/>
                            <w:color w:val="C00000"/>
                            <w:kern w:val="24"/>
                            <w:sz w:val="18"/>
                            <w:szCs w:val="18"/>
                          </w:rPr>
                          <w:t xml:space="preserve"> CRB</w:t>
                        </w:r>
                      </w:p>
                    </w:txbxContent>
                  </v:textbox>
                </v:shape>
                <v:shape id="TextBox 36" o:spid="_x0000_s1053" type="#_x0000_t202" style="position:absolute;left:-1661;top:4872;width:5055;height:3055;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LEs8AA&#10;AADbAAAADwAAAGRycy9kb3ducmV2LnhtbERPy2oCMRTdC/5DuEJ3mhltRUejSMHSrQ8Ud5fJdTI4&#10;uRmSdJz265tFocvDea+3vW1ERz7UjhXkkwwEcel0zZWC82k/XoAIEVlj45gUfFOA7WY4WGOh3ZMP&#10;1B1jJVIIhwIVmBjbQspQGrIYJq4lTtzdeYsxQV9J7fGZwm0jp1k2lxZrTg0GW3o3VD6OX1bB8tp9&#10;+Jlvbz+vl7nNTR4Ob/eFUi+jfrcCEamP/+I/96dWME1j05f0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GLEs8AAAADbAAAADwAAAAAAAAAAAAAAAACYAgAAZHJzL2Rvd25y&#10;ZXYueG1sUEsFBgAAAAAEAAQA9QAAAIUDAAAAAA==&#10;" filled="f" stroked="f">
                  <v:textbox style="mso-fit-shape-to-text:t">
                    <w:txbxContent>
                      <w:p w14:paraId="616435FC" w14:textId="77777777" w:rsidR="000E1D67" w:rsidRPr="00B4449E" w:rsidRDefault="000E1D67" w:rsidP="007753B5">
                        <w:pPr>
                          <w:pStyle w:val="af3"/>
                          <w:spacing w:before="0" w:beforeAutospacing="0" w:after="120" w:afterAutospacing="0"/>
                          <w:jc w:val="center"/>
                          <w:rPr>
                            <w:b/>
                            <w:sz w:val="18"/>
                            <w:szCs w:val="18"/>
                          </w:rPr>
                        </w:pPr>
                        <w:r w:rsidRPr="00B4449E">
                          <w:rPr>
                            <w:rFonts w:asciiTheme="minorHAnsi" w:eastAsiaTheme="minorEastAsia" w:hAnsi="Calibri" w:cstheme="minorBidi"/>
                            <w:b/>
                            <w:color w:val="C00000"/>
                            <w:kern w:val="24"/>
                            <w:sz w:val="18"/>
                            <w:szCs w:val="18"/>
                          </w:rPr>
                          <w:t>Length</w:t>
                        </w:r>
                      </w:p>
                    </w:txbxContent>
                  </v:textbox>
                </v:shape>
                <v:shape id="直接箭头连接符 29" o:spid="_x0000_s1054" type="#_x0000_t32" style="position:absolute;left:3335;top:2040;width:0;height:86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0zGMIAAADbAAAADwAAAGRycy9kb3ducmV2LnhtbESPQYvCMBSE7wv+h/AEb2uquLJWo4gi&#10;eFpq14PHZ/Nsi81LaWKt/94IgsdhZr5hFqvOVKKlxpWWFYyGEQjizOqScwXH/933LwjnkTVWlknB&#10;gxyslr2vBcba3vlAbepzESDsYlRQeF/HUrqsIINuaGvi4F1sY9AH2eRSN3gPcFPJcRRNpcGSw0KB&#10;NW0Kyq7pzSho5fYv0YlLzgfK1qcunfw8ThOlBv1uPQfhqfOf8Lu91wrGM3h9CT9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0zGMIAAADbAAAADwAAAAAAAAAAAAAA&#10;AAChAgAAZHJzL2Rvd25yZXYueG1sUEsFBgAAAAAEAAQA+QAAAJADAAAAAA==&#10;" strokecolor="#c00000" strokeweight="1pt">
                  <v:stroke startarrow="open" endarrow="open"/>
                </v:shape>
                <w10:anchorlock/>
              </v:group>
            </w:pict>
          </mc:Fallback>
        </mc:AlternateContent>
      </w:r>
    </w:p>
    <w:p w14:paraId="60ABB06D" w14:textId="2157DC1A" w:rsidR="007753B5" w:rsidRPr="007753B5" w:rsidRDefault="007753B5" w:rsidP="00B90878">
      <w:pPr>
        <w:pStyle w:val="af0"/>
        <w:spacing w:after="120"/>
        <w:jc w:val="center"/>
        <w:rPr>
          <w:rFonts w:ascii="Times New Roman" w:eastAsiaTheme="minorEastAsia" w:hAnsi="Times New Roman" w:cs="Times New Roman"/>
          <w:lang w:eastAsia="zh-CN"/>
        </w:rPr>
      </w:pPr>
      <w:bookmarkStart w:id="12" w:name="_Ref157438745"/>
      <w:r w:rsidRPr="00940133">
        <w:rPr>
          <w:rFonts w:ascii="Times New Roman" w:hAnsi="Times New Roman" w:cs="Times New Roman"/>
        </w:rPr>
        <w:t xml:space="preserve">Figure </w:t>
      </w:r>
      <w:r w:rsidRPr="00940133">
        <w:rPr>
          <w:rFonts w:ascii="Times New Roman" w:hAnsi="Times New Roman" w:cs="Times New Roman"/>
        </w:rPr>
        <w:fldChar w:fldCharType="begin"/>
      </w:r>
      <w:r w:rsidRPr="00940133">
        <w:rPr>
          <w:rFonts w:ascii="Times New Roman" w:hAnsi="Times New Roman" w:cs="Times New Roman"/>
        </w:rPr>
        <w:instrText xml:space="preserve"> SEQ Figure \* ARABIC </w:instrText>
      </w:r>
      <w:r w:rsidRPr="00940133">
        <w:rPr>
          <w:rFonts w:ascii="Times New Roman" w:hAnsi="Times New Roman" w:cs="Times New Roman"/>
        </w:rPr>
        <w:fldChar w:fldCharType="separate"/>
      </w:r>
      <w:r w:rsidR="00161196">
        <w:rPr>
          <w:rFonts w:ascii="Times New Roman" w:hAnsi="Times New Roman" w:cs="Times New Roman"/>
          <w:noProof/>
        </w:rPr>
        <w:t>2</w:t>
      </w:r>
      <w:r w:rsidRPr="00940133">
        <w:rPr>
          <w:rFonts w:ascii="Times New Roman" w:hAnsi="Times New Roman" w:cs="Times New Roman"/>
        </w:rPr>
        <w:fldChar w:fldCharType="end"/>
      </w:r>
      <w:bookmarkEnd w:id="12"/>
      <w:r w:rsidR="002D596C">
        <w:rPr>
          <w:rFonts w:ascii="Times New Roman" w:hAnsi="Times New Roman" w:cs="Times New Roman" w:hint="eastAsia"/>
          <w:lang w:eastAsia="zh-CN"/>
        </w:rPr>
        <w:t xml:space="preserve">: </w:t>
      </w:r>
      <w:r w:rsidR="00D27A8C">
        <w:rPr>
          <w:rFonts w:ascii="Times New Roman" w:hAnsi="Times New Roman" w:cs="Times New Roman" w:hint="eastAsia"/>
          <w:lang w:eastAsia="zh-CN"/>
        </w:rPr>
        <w:t xml:space="preserve">Indication of SBFD </w:t>
      </w:r>
      <w:proofErr w:type="spellStart"/>
      <w:r w:rsidR="00D27A8C">
        <w:rPr>
          <w:rFonts w:ascii="Times New Roman" w:hAnsi="Times New Roman" w:cs="Times New Roman" w:hint="eastAsia"/>
          <w:lang w:eastAsia="zh-CN"/>
        </w:rPr>
        <w:t>subbands</w:t>
      </w:r>
      <w:proofErr w:type="spellEnd"/>
      <w:r w:rsidR="00D27A8C">
        <w:rPr>
          <w:rFonts w:ascii="Times New Roman" w:hAnsi="Times New Roman" w:cs="Times New Roman" w:hint="eastAsia"/>
          <w:lang w:eastAsia="zh-CN"/>
        </w:rPr>
        <w:t xml:space="preserve"> frequency location</w:t>
      </w:r>
    </w:p>
    <w:p w14:paraId="6D9FE72F" w14:textId="4BEA62A8" w:rsidR="00CC6CAB" w:rsidRPr="00940133" w:rsidRDefault="00CC6CAB" w:rsidP="00CC6CAB">
      <w:pPr>
        <w:spacing w:after="120"/>
        <w:jc w:val="both"/>
        <w:rPr>
          <w:rFonts w:eastAsiaTheme="minorEastAsia"/>
          <w:lang w:eastAsia="zh-CN"/>
        </w:rPr>
      </w:pPr>
      <w:r w:rsidRPr="00940133">
        <w:rPr>
          <w:rFonts w:eastAsiaTheme="minorEastAsia"/>
          <w:lang w:eastAsia="zh-CN"/>
        </w:rPr>
        <w:t xml:space="preserve">And RAN1 </w:t>
      </w:r>
      <w:r w:rsidR="00173EA2">
        <w:rPr>
          <w:rFonts w:eastAsiaTheme="minorEastAsia" w:hint="eastAsia"/>
          <w:lang w:eastAsia="zh-CN"/>
        </w:rPr>
        <w:t>agreed</w:t>
      </w:r>
      <w:r w:rsidR="00173EA2" w:rsidRPr="00940133">
        <w:rPr>
          <w:rFonts w:eastAsiaTheme="minorEastAsia"/>
          <w:lang w:eastAsia="zh-CN"/>
        </w:rPr>
        <w:t xml:space="preserve"> </w:t>
      </w:r>
      <w:r w:rsidRPr="00940133">
        <w:rPr>
          <w:rFonts w:eastAsiaTheme="minorEastAsia"/>
          <w:lang w:eastAsia="zh-CN"/>
        </w:rPr>
        <w:t xml:space="preserve">that at least explicit indication of frequency location of UL subband is required. </w:t>
      </w:r>
      <w:r w:rsidR="00173EA2">
        <w:rPr>
          <w:rFonts w:eastAsiaTheme="minorEastAsia" w:hint="eastAsia"/>
          <w:lang w:eastAsia="zh-CN"/>
        </w:rPr>
        <w:t>T</w:t>
      </w:r>
      <w:r w:rsidRPr="00940133">
        <w:rPr>
          <w:rFonts w:eastAsiaTheme="minorEastAsia"/>
          <w:lang w:eastAsia="zh-CN"/>
        </w:rPr>
        <w:t>wo options for frequency location configuration of DL subband(s) and guardband(s) if any</w:t>
      </w:r>
      <w:r w:rsidR="00173EA2">
        <w:rPr>
          <w:rFonts w:eastAsiaTheme="minorEastAsia" w:hint="eastAsia"/>
          <w:lang w:eastAsia="zh-CN"/>
        </w:rPr>
        <w:t xml:space="preserve"> are viable</w:t>
      </w:r>
      <w:r w:rsidRPr="00940133">
        <w:rPr>
          <w:rFonts w:eastAsiaTheme="minorEastAsia"/>
          <w:lang w:eastAsia="zh-CN"/>
        </w:rPr>
        <w:t>.</w:t>
      </w:r>
    </w:p>
    <w:p w14:paraId="2A74D576" w14:textId="77777777" w:rsidR="00CC6CAB" w:rsidRPr="00940133" w:rsidRDefault="00CC6CAB" w:rsidP="00CC6CAB">
      <w:pPr>
        <w:pStyle w:val="B1"/>
        <w:spacing w:after="120"/>
      </w:pPr>
      <w:bookmarkStart w:id="13" w:name="MCCQCTEMPBM_00000183"/>
      <w:r w:rsidRPr="00940133">
        <w:t>-</w:t>
      </w:r>
      <w:r w:rsidRPr="00940133">
        <w:tab/>
        <w:t xml:space="preserve">Option 1: Frequency locations of DL subband(s) are explicitly configured. Guardband(s) if any are implicitly derived as the RBs which are not within UL subband or DL subband(s). </w:t>
      </w:r>
    </w:p>
    <w:p w14:paraId="5F2DCC2F" w14:textId="77777777" w:rsidR="00CC6CAB" w:rsidRPr="00940133" w:rsidRDefault="00CC6CAB" w:rsidP="00CC6CAB">
      <w:pPr>
        <w:pStyle w:val="B1"/>
        <w:spacing w:after="120"/>
      </w:pPr>
      <w:bookmarkStart w:id="14" w:name="MCCQCTEMPBM_00000184"/>
      <w:bookmarkEnd w:id="13"/>
      <w:r w:rsidRPr="00940133">
        <w:t>-</w:t>
      </w:r>
      <w:r w:rsidRPr="00940133">
        <w:tab/>
        <w:t>Option 2: The number of RBs for guardband(s), if any, is explicitly configured. DL subband(s) are implicitly derived as RBs which are not within UL subband or guardband(s).</w:t>
      </w:r>
    </w:p>
    <w:bookmarkEnd w:id="14"/>
    <w:p w14:paraId="2517B411" w14:textId="2B893795" w:rsidR="00CC6CAB" w:rsidRDefault="00181D8A" w:rsidP="00B90878">
      <w:pPr>
        <w:spacing w:after="120"/>
        <w:jc w:val="both"/>
        <w:rPr>
          <w:rFonts w:eastAsiaTheme="minorEastAsia"/>
          <w:lang w:eastAsia="zh-CN"/>
        </w:rPr>
      </w:pPr>
      <w:r>
        <w:rPr>
          <w:rFonts w:eastAsiaTheme="minorEastAsia" w:hint="eastAsia"/>
          <w:lang w:eastAsia="zh-CN"/>
        </w:rPr>
        <w:t xml:space="preserve">Option 2 could save the </w:t>
      </w:r>
      <w:r>
        <w:rPr>
          <w:rFonts w:eastAsiaTheme="minorEastAsia"/>
          <w:lang w:eastAsia="zh-CN"/>
        </w:rPr>
        <w:t>signaling</w:t>
      </w:r>
      <w:r>
        <w:rPr>
          <w:rFonts w:eastAsiaTheme="minorEastAsia" w:hint="eastAsia"/>
          <w:lang w:eastAsia="zh-CN"/>
        </w:rPr>
        <w:t xml:space="preserve"> overhead compared to Option 1. </w:t>
      </w:r>
      <w:r w:rsidRPr="00940133">
        <w:rPr>
          <w:rFonts w:eastAsiaTheme="minorEastAsia"/>
          <w:lang w:eastAsia="zh-CN"/>
        </w:rPr>
        <w:t xml:space="preserve">Thus, explicitly configuring </w:t>
      </w:r>
      <w:proofErr w:type="spellStart"/>
      <w:r w:rsidRPr="00940133">
        <w:rPr>
          <w:rFonts w:eastAsiaTheme="minorEastAsia"/>
          <w:lang w:eastAsia="zh-CN"/>
        </w:rPr>
        <w:t>guardband</w:t>
      </w:r>
      <w:proofErr w:type="spellEnd"/>
      <w:r w:rsidRPr="00940133">
        <w:rPr>
          <w:rFonts w:eastAsiaTheme="minorEastAsia"/>
          <w:lang w:eastAsia="zh-CN"/>
        </w:rPr>
        <w:t>(s) size is preferred.</w:t>
      </w:r>
      <w:r w:rsidR="00CC6CAB" w:rsidRPr="00940133">
        <w:rPr>
          <w:rFonts w:eastAsiaTheme="minorEastAsia"/>
          <w:lang w:eastAsia="zh-CN"/>
        </w:rPr>
        <w:t xml:space="preserve"> </w:t>
      </w:r>
      <w:r w:rsidR="00CC6CAB">
        <w:rPr>
          <w:rFonts w:eastAsiaTheme="minorEastAsia"/>
          <w:lang w:eastAsia="zh-CN"/>
        </w:rPr>
        <w:t>A</w:t>
      </w:r>
      <w:r w:rsidR="00CC6CAB">
        <w:rPr>
          <w:rFonts w:eastAsiaTheme="minorEastAsia" w:hint="eastAsia"/>
          <w:lang w:eastAsia="zh-CN"/>
        </w:rPr>
        <w:t xml:space="preserve">nd </w:t>
      </w:r>
      <w:r w:rsidR="00A777FE">
        <w:rPr>
          <w:rFonts w:eastAsiaTheme="minorEastAsia" w:hint="eastAsia"/>
          <w:lang w:eastAsia="zh-CN"/>
        </w:rPr>
        <w:t xml:space="preserve">then </w:t>
      </w:r>
      <w:r w:rsidR="00CC6CAB" w:rsidRPr="00940133">
        <w:rPr>
          <w:rFonts w:eastAsiaTheme="minorEastAsia"/>
          <w:lang w:eastAsia="zh-CN"/>
        </w:rPr>
        <w:t xml:space="preserve">DL subband(s) are implicitly derived as RBs which are not within UL </w:t>
      </w:r>
      <w:proofErr w:type="spellStart"/>
      <w:r w:rsidR="00CC6CAB" w:rsidRPr="00940133">
        <w:rPr>
          <w:rFonts w:eastAsiaTheme="minorEastAsia"/>
          <w:lang w:eastAsia="zh-CN"/>
        </w:rPr>
        <w:t>subband</w:t>
      </w:r>
      <w:proofErr w:type="spellEnd"/>
      <w:r w:rsidR="00CC6CAB" w:rsidRPr="00940133">
        <w:rPr>
          <w:rFonts w:eastAsiaTheme="minorEastAsia"/>
          <w:lang w:eastAsia="zh-CN"/>
        </w:rPr>
        <w:t xml:space="preserve"> or </w:t>
      </w:r>
      <w:proofErr w:type="spellStart"/>
      <w:r w:rsidR="00CC6CAB" w:rsidRPr="00940133">
        <w:rPr>
          <w:rFonts w:eastAsiaTheme="minorEastAsia"/>
          <w:lang w:eastAsia="zh-CN"/>
        </w:rPr>
        <w:t>guardband</w:t>
      </w:r>
      <w:proofErr w:type="spellEnd"/>
      <w:r w:rsidR="00CC6CAB" w:rsidRPr="00940133">
        <w:rPr>
          <w:rFonts w:eastAsiaTheme="minorEastAsia"/>
          <w:lang w:eastAsia="zh-CN"/>
        </w:rPr>
        <w:t>(s).</w:t>
      </w:r>
      <w:r w:rsidR="00E2110E">
        <w:rPr>
          <w:rFonts w:eastAsiaTheme="minorEastAsia" w:hint="eastAsia"/>
          <w:lang w:eastAsia="zh-CN"/>
        </w:rPr>
        <w:t xml:space="preserve"> </w:t>
      </w:r>
    </w:p>
    <w:p w14:paraId="51389868" w14:textId="4CDCA058" w:rsidR="00E2110E" w:rsidRPr="00940133" w:rsidRDefault="00E2110E" w:rsidP="005B3529">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analysis above, the </w:t>
      </w:r>
      <w:r w:rsidR="00F37AA7">
        <w:rPr>
          <w:rFonts w:eastAsiaTheme="minorEastAsia" w:hint="eastAsia"/>
          <w:lang w:eastAsia="zh-CN"/>
        </w:rPr>
        <w:t xml:space="preserve">indication of frequency location as shown in </w:t>
      </w:r>
      <w:r w:rsidR="00F37AA7">
        <w:rPr>
          <w:rFonts w:eastAsiaTheme="minorEastAsia"/>
          <w:lang w:eastAsia="zh-CN"/>
        </w:rPr>
        <w:fldChar w:fldCharType="begin"/>
      </w:r>
      <w:r w:rsidR="00F37AA7">
        <w:rPr>
          <w:rFonts w:eastAsiaTheme="minorEastAsia"/>
          <w:lang w:eastAsia="zh-CN"/>
        </w:rPr>
        <w:instrText xml:space="preserve"> </w:instrText>
      </w:r>
      <w:r w:rsidR="00F37AA7">
        <w:rPr>
          <w:rFonts w:eastAsiaTheme="minorEastAsia" w:hint="eastAsia"/>
          <w:lang w:eastAsia="zh-CN"/>
        </w:rPr>
        <w:instrText>REF _Ref157438745 \h</w:instrText>
      </w:r>
      <w:r w:rsidR="00F37AA7">
        <w:rPr>
          <w:rFonts w:eastAsiaTheme="minorEastAsia"/>
          <w:lang w:eastAsia="zh-CN"/>
        </w:rPr>
        <w:instrText xml:space="preserve"> </w:instrText>
      </w:r>
      <w:r w:rsidR="00F37AA7">
        <w:rPr>
          <w:rFonts w:eastAsiaTheme="minorEastAsia"/>
          <w:lang w:eastAsia="zh-CN"/>
        </w:rPr>
      </w:r>
      <w:r w:rsidR="00F37AA7">
        <w:rPr>
          <w:rFonts w:eastAsiaTheme="minorEastAsia"/>
          <w:lang w:eastAsia="zh-CN"/>
        </w:rPr>
        <w:fldChar w:fldCharType="separate"/>
      </w:r>
      <w:r w:rsidR="00161196" w:rsidRPr="00940133">
        <w:t xml:space="preserve">Figure </w:t>
      </w:r>
      <w:r w:rsidR="00161196">
        <w:rPr>
          <w:noProof/>
        </w:rPr>
        <w:t>2</w:t>
      </w:r>
      <w:r w:rsidR="00F37AA7">
        <w:rPr>
          <w:rFonts w:eastAsiaTheme="minorEastAsia"/>
          <w:lang w:eastAsia="zh-CN"/>
        </w:rPr>
        <w:fldChar w:fldCharType="end"/>
      </w:r>
      <w:r w:rsidR="00F37AA7">
        <w:rPr>
          <w:rFonts w:eastAsiaTheme="minorEastAsia" w:hint="eastAsia"/>
          <w:lang w:eastAsia="zh-CN"/>
        </w:rPr>
        <w:t xml:space="preserve"> is proposed.</w:t>
      </w:r>
    </w:p>
    <w:p w14:paraId="17C448CB" w14:textId="1B763F57" w:rsidR="00173EA2" w:rsidRPr="00940133" w:rsidRDefault="00D77337" w:rsidP="00181D8A">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6</w:t>
      </w:r>
      <w:r w:rsidRPr="008F4CD9">
        <w:rPr>
          <w:rFonts w:eastAsiaTheme="minorEastAsia"/>
          <w:b/>
          <w:lang w:val="en-GB" w:eastAsia="zh-CN"/>
        </w:rPr>
        <w:fldChar w:fldCharType="end"/>
      </w:r>
      <w:r w:rsidR="00173EA2" w:rsidRPr="00940133">
        <w:rPr>
          <w:rFonts w:eastAsiaTheme="minorEastAsia"/>
          <w:b/>
          <w:lang w:val="x-none" w:eastAsia="zh-CN"/>
        </w:rPr>
        <w:t xml:space="preserve">: </w:t>
      </w:r>
      <w:r w:rsidR="00173EA2">
        <w:rPr>
          <w:rFonts w:eastAsiaTheme="minorEastAsia" w:hint="eastAsia"/>
          <w:b/>
          <w:lang w:val="x-none" w:eastAsia="zh-CN"/>
        </w:rPr>
        <w:t>The</w:t>
      </w:r>
      <w:r w:rsidR="00173EA2" w:rsidRPr="00940133">
        <w:rPr>
          <w:rFonts w:eastAsiaTheme="minorEastAsia"/>
          <w:b/>
          <w:lang w:val="x-none" w:eastAsia="zh-CN"/>
        </w:rPr>
        <w:t xml:space="preserve"> </w:t>
      </w:r>
      <w:proofErr w:type="spellStart"/>
      <w:r w:rsidR="00173EA2" w:rsidRPr="00940133">
        <w:rPr>
          <w:rFonts w:eastAsiaTheme="minorEastAsia"/>
          <w:b/>
          <w:lang w:val="x-none" w:eastAsia="zh-CN"/>
        </w:rPr>
        <w:t>subband</w:t>
      </w:r>
      <w:proofErr w:type="spellEnd"/>
      <w:r w:rsidR="00173EA2" w:rsidRPr="00940133">
        <w:rPr>
          <w:rFonts w:eastAsiaTheme="minorEastAsia"/>
          <w:b/>
          <w:lang w:val="x-none" w:eastAsia="zh-CN"/>
        </w:rPr>
        <w:t xml:space="preserve"> frequency resources </w:t>
      </w:r>
      <w:r w:rsidR="00173EA2">
        <w:rPr>
          <w:rFonts w:eastAsiaTheme="minorEastAsia" w:hint="eastAsia"/>
          <w:b/>
          <w:lang w:val="x-none" w:eastAsia="zh-CN"/>
        </w:rPr>
        <w:t xml:space="preserve">are the same </w:t>
      </w:r>
      <w:r w:rsidR="00173EA2" w:rsidRPr="00940133">
        <w:rPr>
          <w:rFonts w:eastAsiaTheme="minorEastAsia"/>
          <w:b/>
          <w:lang w:val="x-none" w:eastAsia="zh-CN"/>
        </w:rPr>
        <w:t xml:space="preserve">across different SBFD symbols. </w:t>
      </w:r>
    </w:p>
    <w:p w14:paraId="0EBE0989" w14:textId="1FD06013" w:rsidR="00173EA2" w:rsidRDefault="00D77337" w:rsidP="00181D8A">
      <w:pPr>
        <w:spacing w:after="120"/>
        <w:jc w:val="both"/>
        <w:rPr>
          <w:rFonts w:eastAsiaTheme="minorEastAsia"/>
          <w:b/>
          <w:lang w:val="x-none"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7</w:t>
      </w:r>
      <w:r w:rsidRPr="008F4CD9">
        <w:rPr>
          <w:rFonts w:eastAsiaTheme="minorEastAsia"/>
          <w:b/>
          <w:lang w:val="en-GB" w:eastAsia="zh-CN"/>
        </w:rPr>
        <w:fldChar w:fldCharType="end"/>
      </w:r>
      <w:r w:rsidR="00CC6CAB" w:rsidRPr="00940133">
        <w:rPr>
          <w:rFonts w:eastAsiaTheme="minorEastAsia"/>
          <w:b/>
          <w:lang w:val="x-none" w:eastAsia="zh-CN"/>
        </w:rPr>
        <w:t>:</w:t>
      </w:r>
      <w:r w:rsidR="00CC6CAB" w:rsidRPr="00940133">
        <w:t xml:space="preserve"> </w:t>
      </w:r>
      <w:r w:rsidR="00CC6CAB" w:rsidRPr="00940133">
        <w:rPr>
          <w:rFonts w:eastAsiaTheme="minorEastAsia"/>
          <w:b/>
          <w:lang w:val="x-none" w:eastAsia="zh-CN"/>
        </w:rPr>
        <w:t xml:space="preserve">Support explicit indication of frequency location of UL </w:t>
      </w:r>
      <w:proofErr w:type="spellStart"/>
      <w:r w:rsidR="00CC6CAB" w:rsidRPr="00940133">
        <w:rPr>
          <w:rFonts w:eastAsiaTheme="minorEastAsia"/>
          <w:b/>
          <w:lang w:val="x-none" w:eastAsia="zh-CN"/>
        </w:rPr>
        <w:t>subband</w:t>
      </w:r>
      <w:proofErr w:type="spellEnd"/>
      <w:r w:rsidR="00CC6CAB" w:rsidRPr="00940133">
        <w:rPr>
          <w:rFonts w:eastAsiaTheme="minorEastAsia"/>
          <w:b/>
          <w:lang w:val="x-none" w:eastAsia="zh-CN"/>
        </w:rPr>
        <w:t xml:space="preserve"> and the number of RBs for </w:t>
      </w:r>
      <w:proofErr w:type="spellStart"/>
      <w:r w:rsidR="00CC6CAB" w:rsidRPr="00940133">
        <w:rPr>
          <w:rFonts w:eastAsiaTheme="minorEastAsia"/>
          <w:b/>
          <w:lang w:val="x-none" w:eastAsia="zh-CN"/>
        </w:rPr>
        <w:t>guardband</w:t>
      </w:r>
      <w:proofErr w:type="spellEnd"/>
      <w:r w:rsidR="00CC6CAB" w:rsidRPr="00940133">
        <w:rPr>
          <w:rFonts w:eastAsiaTheme="minorEastAsia"/>
          <w:b/>
          <w:lang w:val="x-none" w:eastAsia="zh-CN"/>
        </w:rPr>
        <w:t>(s).</w:t>
      </w:r>
    </w:p>
    <w:p w14:paraId="474B358C" w14:textId="1802723A" w:rsidR="00173EA2" w:rsidRPr="0011280B" w:rsidRDefault="00173EA2" w:rsidP="0011280B">
      <w:pPr>
        <w:pStyle w:val="af"/>
        <w:numPr>
          <w:ilvl w:val="0"/>
          <w:numId w:val="43"/>
        </w:numPr>
        <w:spacing w:after="120"/>
        <w:ind w:leftChars="0"/>
        <w:jc w:val="both"/>
        <w:rPr>
          <w:rFonts w:eastAsiaTheme="minorEastAsia"/>
          <w:b/>
          <w:lang w:val="x-none" w:eastAsia="zh-CN"/>
        </w:rPr>
      </w:pPr>
      <w:r w:rsidRPr="00940133">
        <w:rPr>
          <w:rFonts w:eastAsiaTheme="minorEastAsia"/>
          <w:b/>
          <w:lang w:val="x-none" w:eastAsia="zh-CN"/>
        </w:rPr>
        <w:t xml:space="preserve">Frequency location of UL subband is </w:t>
      </w:r>
      <w:r w:rsidR="00181D8A">
        <w:rPr>
          <w:rFonts w:eastAsiaTheme="minorEastAsia" w:hint="eastAsia"/>
          <w:b/>
          <w:lang w:val="x-none" w:eastAsia="zh-CN"/>
        </w:rPr>
        <w:t xml:space="preserve">indicated </w:t>
      </w:r>
      <w:r w:rsidRPr="00940133">
        <w:rPr>
          <w:rFonts w:eastAsiaTheme="minorEastAsia"/>
          <w:b/>
          <w:lang w:val="x-none" w:eastAsia="zh-CN"/>
        </w:rPr>
        <w:t>with reference to CRB grid</w:t>
      </w:r>
      <w:r>
        <w:rPr>
          <w:rFonts w:eastAsiaTheme="minorEastAsia" w:hint="eastAsia"/>
          <w:b/>
          <w:lang w:val="x-none" w:eastAsia="zh-CN"/>
        </w:rPr>
        <w:t>.</w:t>
      </w:r>
    </w:p>
    <w:p w14:paraId="313FBFF5" w14:textId="2B52176C" w:rsidR="0061308C" w:rsidRPr="0011280B" w:rsidRDefault="00CC6CAB" w:rsidP="0011280B">
      <w:pPr>
        <w:pStyle w:val="af"/>
        <w:numPr>
          <w:ilvl w:val="0"/>
          <w:numId w:val="43"/>
        </w:numPr>
        <w:spacing w:after="120"/>
        <w:ind w:leftChars="0"/>
        <w:jc w:val="both"/>
        <w:rPr>
          <w:rFonts w:eastAsiaTheme="minorEastAsia"/>
          <w:b/>
          <w:lang w:val="x-none" w:eastAsia="zh-CN"/>
        </w:rPr>
      </w:pPr>
      <w:r w:rsidRPr="0011280B">
        <w:rPr>
          <w:rFonts w:eastAsiaTheme="minorEastAsia"/>
          <w:b/>
          <w:lang w:val="x-none" w:eastAsia="zh-CN"/>
        </w:rPr>
        <w:t>DL subband(s) are implicitly derived as RBs which are not within UL subband or guardband(s).</w:t>
      </w:r>
    </w:p>
    <w:p w14:paraId="64F88236" w14:textId="3C33C5E4" w:rsidR="001F5BAA" w:rsidRPr="00173EA2" w:rsidRDefault="00654434" w:rsidP="00181D8A">
      <w:pPr>
        <w:pStyle w:val="2"/>
        <w:ind w:left="576"/>
        <w:rPr>
          <w:rFonts w:eastAsiaTheme="minorEastAsia" w:cs="Arial"/>
          <w:lang w:val="en-US" w:eastAsia="zh-CN"/>
        </w:rPr>
      </w:pPr>
      <w:r w:rsidRPr="00173EA2">
        <w:rPr>
          <w:rFonts w:eastAsiaTheme="minorEastAsia" w:cs="Arial"/>
          <w:lang w:val="en-US" w:eastAsia="zh-CN"/>
        </w:rPr>
        <w:t>Enhancements to frequency resource allocation</w:t>
      </w:r>
      <w:r w:rsidR="00CC6CAB" w:rsidRPr="00173EA2">
        <w:rPr>
          <w:rFonts w:eastAsiaTheme="minorEastAsia" w:cs="Arial"/>
          <w:lang w:val="en-US" w:eastAsia="zh-CN"/>
        </w:rPr>
        <w:t xml:space="preserve"> </w:t>
      </w:r>
      <w:r w:rsidR="00CC6CAB" w:rsidRPr="0011280B">
        <w:rPr>
          <w:rFonts w:cs="Arial"/>
        </w:rPr>
        <w:t>in SBFD symbols</w:t>
      </w:r>
    </w:p>
    <w:p w14:paraId="69DAA20E" w14:textId="77777777" w:rsidR="00CC6CAB" w:rsidRPr="00173EA2" w:rsidRDefault="00CC6CAB" w:rsidP="00181D8A">
      <w:pPr>
        <w:pStyle w:val="3"/>
        <w:rPr>
          <w:rFonts w:cs="Arial"/>
        </w:rPr>
      </w:pPr>
      <w:r w:rsidRPr="00173EA2">
        <w:rPr>
          <w:rFonts w:cs="Arial"/>
        </w:rPr>
        <w:t>FDRA across two DL subbands</w:t>
      </w:r>
    </w:p>
    <w:p w14:paraId="0387E80E" w14:textId="3947E982" w:rsidR="00CC6CAB" w:rsidRPr="00940133" w:rsidRDefault="00CC6CAB" w:rsidP="00CC6CAB">
      <w:pPr>
        <w:pStyle w:val="af0"/>
        <w:spacing w:after="120"/>
        <w:jc w:val="both"/>
        <w:rPr>
          <w:rFonts w:ascii="Times New Roman" w:eastAsiaTheme="minorEastAsia" w:hAnsi="Times New Roman" w:cs="Times New Roman"/>
          <w:lang w:eastAsia="zh-CN"/>
        </w:rPr>
      </w:pPr>
      <w:r w:rsidRPr="00940133">
        <w:rPr>
          <w:rFonts w:ascii="Times New Roman" w:eastAsiaTheme="minorEastAsia" w:hAnsi="Times New Roman" w:cs="Times New Roman"/>
          <w:lang w:eastAsia="zh-CN"/>
        </w:rPr>
        <w:t xml:space="preserve">For </w:t>
      </w:r>
      <w:r w:rsidRPr="00940133">
        <w:rPr>
          <w:rFonts w:ascii="Times New Roman" w:hAnsi="Times New Roman" w:cs="Times New Roman"/>
        </w:rPr>
        <w:t xml:space="preserve">SBFD </w:t>
      </w:r>
      <w:proofErr w:type="spellStart"/>
      <w:r w:rsidRPr="00940133">
        <w:rPr>
          <w:rFonts w:ascii="Times New Roman" w:eastAsiaTheme="minorEastAsia" w:hAnsi="Times New Roman" w:cs="Times New Roman"/>
          <w:lang w:eastAsia="zh-CN"/>
        </w:rPr>
        <w:t>s</w:t>
      </w:r>
      <w:r w:rsidRPr="00940133">
        <w:rPr>
          <w:rFonts w:ascii="Times New Roman" w:hAnsi="Times New Roman" w:cs="Times New Roman"/>
        </w:rPr>
        <w:t>ubband</w:t>
      </w:r>
      <w:proofErr w:type="spellEnd"/>
      <w:r w:rsidRPr="00940133">
        <w:rPr>
          <w:rFonts w:ascii="Times New Roman" w:hAnsi="Times New Roman" w:cs="Times New Roman"/>
        </w:rPr>
        <w:t xml:space="preserve"> configuration with {DUD} pattern, two DL subbands at two sides of the channel bandwidth</w:t>
      </w:r>
      <w:r w:rsidRPr="00940133">
        <w:rPr>
          <w:rFonts w:ascii="Times New Roman" w:eastAsiaTheme="minorEastAsia" w:hAnsi="Times New Roman" w:cs="Times New Roman"/>
          <w:lang w:eastAsia="zh-CN"/>
        </w:rPr>
        <w:t xml:space="preserve"> will be configured which will introduce non-contiguous DL resource as shown in </w:t>
      </w:r>
      <w:r w:rsidRPr="00940133">
        <w:rPr>
          <w:rFonts w:ascii="Times New Roman" w:eastAsiaTheme="minorEastAsia" w:hAnsi="Times New Roman" w:cs="Times New Roman"/>
          <w:lang w:eastAsia="zh-CN"/>
        </w:rPr>
        <w:fldChar w:fldCharType="begin"/>
      </w:r>
      <w:r w:rsidRPr="00940133">
        <w:rPr>
          <w:rFonts w:ascii="Times New Roman" w:eastAsiaTheme="minorEastAsia" w:hAnsi="Times New Roman" w:cs="Times New Roman"/>
          <w:lang w:eastAsia="zh-CN"/>
        </w:rPr>
        <w:instrText xml:space="preserve"> REF _Ref157523454 \h  \* MERGEFORMAT </w:instrText>
      </w:r>
      <w:r w:rsidRPr="00940133">
        <w:rPr>
          <w:rFonts w:ascii="Times New Roman" w:eastAsiaTheme="minorEastAsia" w:hAnsi="Times New Roman" w:cs="Times New Roman"/>
          <w:lang w:eastAsia="zh-CN"/>
        </w:rPr>
      </w:r>
      <w:r w:rsidRPr="00940133">
        <w:rPr>
          <w:rFonts w:ascii="Times New Roman" w:eastAsiaTheme="minorEastAsia" w:hAnsi="Times New Roman" w:cs="Times New Roman"/>
          <w:lang w:eastAsia="zh-CN"/>
        </w:rPr>
        <w:fldChar w:fldCharType="separate"/>
      </w:r>
      <w:r w:rsidR="00161196" w:rsidRPr="0011280B">
        <w:rPr>
          <w:rFonts w:ascii="Times New Roman" w:hAnsi="Times New Roman" w:cs="Times New Roman"/>
        </w:rPr>
        <w:t xml:space="preserve">Figure </w:t>
      </w:r>
      <w:r w:rsidR="00161196" w:rsidRPr="0011280B">
        <w:rPr>
          <w:rFonts w:ascii="Times New Roman" w:hAnsi="Times New Roman" w:cs="Times New Roman"/>
          <w:noProof/>
        </w:rPr>
        <w:t>3</w:t>
      </w:r>
      <w:r w:rsidRPr="00940133">
        <w:rPr>
          <w:rFonts w:ascii="Times New Roman" w:eastAsiaTheme="minorEastAsia" w:hAnsi="Times New Roman" w:cs="Times New Roman"/>
          <w:lang w:eastAsia="zh-CN"/>
        </w:rPr>
        <w:fldChar w:fldCharType="end"/>
      </w:r>
      <w:r w:rsidRPr="00940133">
        <w:rPr>
          <w:rFonts w:ascii="Times New Roman" w:eastAsiaTheme="minorEastAsia" w:hAnsi="Times New Roman" w:cs="Times New Roman"/>
          <w:lang w:eastAsia="zh-CN"/>
        </w:rPr>
        <w:t xml:space="preserve">. To address the issue of FDRA across two DL subbands, enhancements on CSI-RS resource allocation and PDSCH resource allocation are discussed respectively. </w:t>
      </w:r>
    </w:p>
    <w:p w14:paraId="0FDE02F5" w14:textId="55B6BCF9" w:rsidR="00CC6CAB" w:rsidRPr="00940133" w:rsidRDefault="000358B0" w:rsidP="00CC6CAB">
      <w:pPr>
        <w:spacing w:after="120"/>
        <w:jc w:val="center"/>
        <w:rPr>
          <w:rFonts w:eastAsiaTheme="minorEastAsia"/>
          <w:lang w:eastAsia="zh-CN"/>
        </w:rPr>
      </w:pPr>
      <w:r w:rsidRPr="000358B0">
        <w:rPr>
          <w:rFonts w:eastAsiaTheme="minorEastAsia"/>
          <w:noProof/>
          <w:lang w:eastAsia="zh-CN"/>
        </w:rPr>
        <mc:AlternateContent>
          <mc:Choice Requires="wpg">
            <w:drawing>
              <wp:inline distT="0" distB="0" distL="0" distR="0" wp14:anchorId="6D1B4A4B" wp14:editId="448A665C">
                <wp:extent cx="3739486" cy="3132162"/>
                <wp:effectExtent l="0" t="38100" r="0" b="49530"/>
                <wp:docPr id="80" name="组合 23"/>
                <wp:cNvGraphicFramePr/>
                <a:graphic xmlns:a="http://schemas.openxmlformats.org/drawingml/2006/main">
                  <a:graphicData uri="http://schemas.microsoft.com/office/word/2010/wordprocessingGroup">
                    <wpg:wgp>
                      <wpg:cNvGrpSpPr/>
                      <wpg:grpSpPr>
                        <a:xfrm>
                          <a:off x="0" y="0"/>
                          <a:ext cx="3739486" cy="3132162"/>
                          <a:chOff x="0" y="0"/>
                          <a:chExt cx="3291206" cy="2807969"/>
                        </a:xfrm>
                      </wpg:grpSpPr>
                      <wps:wsp>
                        <wps:cNvPr id="81" name="矩形 81"/>
                        <wps:cNvSpPr/>
                        <wps:spPr>
                          <a:xfrm>
                            <a:off x="629834" y="1882543"/>
                            <a:ext cx="2661372" cy="925425"/>
                          </a:xfrm>
                          <a:prstGeom prst="rect">
                            <a:avLst/>
                          </a:prstGeom>
                          <a:solidFill>
                            <a:srgbClr val="0070C0"/>
                          </a:solidFill>
                          <a:ln w="12700" cap="flat" cmpd="sng" algn="ctr">
                            <a:noFill/>
                            <a:prstDash val="solid"/>
                            <a:miter lim="800000"/>
                          </a:ln>
                          <a:effectLst/>
                        </wps:spPr>
                        <wps:txbx>
                          <w:txbxContent>
                            <w:p w14:paraId="47D4E4DC"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DL subband</w:t>
                              </w:r>
                            </w:p>
                          </w:txbxContent>
                        </wps:txbx>
                        <wps:bodyPr rtlCol="0" anchor="ctr"/>
                      </wps:wsp>
                      <wps:wsp>
                        <wps:cNvPr id="82" name="矩形 82"/>
                        <wps:cNvSpPr/>
                        <wps:spPr>
                          <a:xfrm>
                            <a:off x="629834" y="4257"/>
                            <a:ext cx="2661372" cy="838514"/>
                          </a:xfrm>
                          <a:prstGeom prst="rect">
                            <a:avLst/>
                          </a:prstGeom>
                          <a:solidFill>
                            <a:srgbClr val="0070C0"/>
                          </a:solidFill>
                          <a:ln w="12700" cap="flat" cmpd="sng" algn="ctr">
                            <a:noFill/>
                            <a:prstDash val="solid"/>
                            <a:miter lim="800000"/>
                          </a:ln>
                          <a:effectLst/>
                        </wps:spPr>
                        <wps:txbx>
                          <w:txbxContent>
                            <w:p w14:paraId="4D5CA084"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DL subband</w:t>
                              </w:r>
                            </w:p>
                          </w:txbxContent>
                        </wps:txbx>
                        <wps:bodyPr rtlCol="0" anchor="ctr"/>
                      </wps:wsp>
                      <wps:wsp>
                        <wps:cNvPr id="83" name="矩形 83"/>
                        <wps:cNvSpPr/>
                        <wps:spPr>
                          <a:xfrm>
                            <a:off x="629834" y="1055665"/>
                            <a:ext cx="2661372" cy="615433"/>
                          </a:xfrm>
                          <a:prstGeom prst="rect">
                            <a:avLst/>
                          </a:prstGeom>
                          <a:solidFill>
                            <a:srgbClr val="C00000"/>
                          </a:solidFill>
                          <a:ln w="12700" cap="flat" cmpd="sng" algn="ctr">
                            <a:noFill/>
                            <a:prstDash val="solid"/>
                            <a:miter lim="800000"/>
                          </a:ln>
                          <a:effectLst/>
                        </wps:spPr>
                        <wps:txbx>
                          <w:txbxContent>
                            <w:p w14:paraId="7586C490"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UL subband</w:t>
                              </w:r>
                            </w:p>
                          </w:txbxContent>
                        </wps:txbx>
                        <wps:bodyPr rtlCol="0" anchor="ctr"/>
                      </wps:wsp>
                      <wps:wsp>
                        <wps:cNvPr id="84" name="矩形 84"/>
                        <wps:cNvSpPr/>
                        <wps:spPr>
                          <a:xfrm>
                            <a:off x="629766" y="843025"/>
                            <a:ext cx="2661372" cy="212482"/>
                          </a:xfrm>
                          <a:prstGeom prst="rect">
                            <a:avLst/>
                          </a:prstGeom>
                          <a:solidFill>
                            <a:sysClr val="window" lastClr="FFFFFF">
                              <a:lumMod val="75000"/>
                            </a:sysClr>
                          </a:solidFill>
                          <a:ln w="12700" cap="flat" cmpd="sng" algn="ctr">
                            <a:noFill/>
                            <a:prstDash val="solid"/>
                            <a:miter lim="800000"/>
                          </a:ln>
                          <a:effectLst/>
                        </wps:spPr>
                        <wps:txbx>
                          <w:txbxContent>
                            <w:p w14:paraId="4E2FB5A2"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Guardband</w:t>
                              </w:r>
                            </w:p>
                          </w:txbxContent>
                        </wps:txbx>
                        <wps:bodyPr rtlCol="0" anchor="ctr"/>
                      </wps:wsp>
                      <wps:wsp>
                        <wps:cNvPr id="85" name="矩形 85"/>
                        <wps:cNvSpPr/>
                        <wps:spPr>
                          <a:xfrm>
                            <a:off x="629766" y="1670848"/>
                            <a:ext cx="2661372" cy="211696"/>
                          </a:xfrm>
                          <a:prstGeom prst="rect">
                            <a:avLst/>
                          </a:prstGeom>
                          <a:solidFill>
                            <a:sysClr val="window" lastClr="FFFFFF">
                              <a:lumMod val="75000"/>
                            </a:sysClr>
                          </a:solidFill>
                          <a:ln w="12700" cap="flat" cmpd="sng" algn="ctr">
                            <a:noFill/>
                            <a:prstDash val="solid"/>
                            <a:miter lim="800000"/>
                          </a:ln>
                          <a:effectLst/>
                        </wps:spPr>
                        <wps:txbx>
                          <w:txbxContent>
                            <w:p w14:paraId="1757E24B"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Guardband</w:t>
                              </w:r>
                            </w:p>
                          </w:txbxContent>
                        </wps:txbx>
                        <wps:bodyPr rtlCol="0" anchor="ctr"/>
                      </wps:wsp>
                      <wps:wsp>
                        <wps:cNvPr id="86" name="直接箭头连接符 86"/>
                        <wps:cNvCnPr/>
                        <wps:spPr>
                          <a:xfrm>
                            <a:off x="431880" y="0"/>
                            <a:ext cx="0" cy="2803713"/>
                          </a:xfrm>
                          <a:prstGeom prst="straightConnector1">
                            <a:avLst/>
                          </a:prstGeom>
                          <a:noFill/>
                          <a:ln w="19050" cap="flat" cmpd="sng" algn="ctr">
                            <a:solidFill>
                              <a:srgbClr val="0068B7"/>
                            </a:solidFill>
                            <a:prstDash val="solid"/>
                            <a:miter lim="800000"/>
                            <a:headEnd type="arrow"/>
                            <a:tailEnd type="arrow"/>
                          </a:ln>
                          <a:effectLst/>
                        </wps:spPr>
                        <wps:bodyPr/>
                      </wps:wsp>
                      <wps:wsp>
                        <wps:cNvPr id="87" name="矩形 87"/>
                        <wps:cNvSpPr/>
                        <wps:spPr>
                          <a:xfrm>
                            <a:off x="757954" y="4257"/>
                            <a:ext cx="978360" cy="2799456"/>
                          </a:xfrm>
                          <a:prstGeom prst="rect">
                            <a:avLst/>
                          </a:prstGeom>
                          <a:solidFill>
                            <a:schemeClr val="tx2">
                              <a:lumMod val="40000"/>
                              <a:lumOff val="60000"/>
                            </a:schemeClr>
                          </a:solidFill>
                          <a:ln w="12700" cap="flat" cmpd="sng" algn="ctr">
                            <a:solidFill>
                              <a:schemeClr val="tx1"/>
                            </a:solidFill>
                            <a:prstDash val="solid"/>
                            <a:miter lim="800000"/>
                          </a:ln>
                          <a:effectLst/>
                        </wps:spPr>
                        <wps:bodyPr rtlCol="0" anchor="ctr"/>
                      </wps:wsp>
                      <wps:wsp>
                        <wps:cNvPr id="88" name="矩形 88"/>
                        <wps:cNvSpPr/>
                        <wps:spPr>
                          <a:xfrm>
                            <a:off x="757791" y="842771"/>
                            <a:ext cx="972537" cy="1039488"/>
                          </a:xfrm>
                          <a:prstGeom prst="rect">
                            <a:avLst/>
                          </a:prstGeom>
                          <a:solidFill>
                            <a:sysClr val="windowText" lastClr="000000"/>
                          </a:solidFill>
                          <a:ln w="12700" cap="flat" cmpd="sng" algn="ctr">
                            <a:noFill/>
                            <a:prstDash val="solid"/>
                            <a:miter lim="800000"/>
                          </a:ln>
                          <a:effectLst/>
                        </wps:spPr>
                        <wps:bodyPr rtlCol="0" anchor="ctr"/>
                      </wps:wsp>
                      <wps:wsp>
                        <wps:cNvPr id="89" name="直接连接符 89"/>
                        <wps:cNvCnPr>
                          <a:stCxn id="88" idx="0"/>
                          <a:endCxn id="88" idx="1"/>
                        </wps:cNvCnPr>
                        <wps:spPr>
                          <a:xfrm flipH="1">
                            <a:off x="757791" y="842771"/>
                            <a:ext cx="486216" cy="519745"/>
                          </a:xfrm>
                          <a:prstGeom prst="line">
                            <a:avLst/>
                          </a:prstGeom>
                          <a:noFill/>
                          <a:ln w="12700" cap="flat" cmpd="sng" algn="ctr">
                            <a:solidFill>
                              <a:sysClr val="window" lastClr="FFFFFF"/>
                            </a:solidFill>
                            <a:prstDash val="solid"/>
                            <a:miter lim="800000"/>
                          </a:ln>
                          <a:effectLst/>
                        </wps:spPr>
                        <wps:bodyPr/>
                      </wps:wsp>
                      <wps:wsp>
                        <wps:cNvPr id="90" name="直接连接符 90"/>
                        <wps:cNvCnPr/>
                        <wps:spPr>
                          <a:xfrm flipH="1">
                            <a:off x="757954" y="897529"/>
                            <a:ext cx="762888" cy="709477"/>
                          </a:xfrm>
                          <a:prstGeom prst="line">
                            <a:avLst/>
                          </a:prstGeom>
                          <a:noFill/>
                          <a:ln w="12700" cap="flat" cmpd="sng" algn="ctr">
                            <a:solidFill>
                              <a:sysClr val="window" lastClr="FFFFFF"/>
                            </a:solidFill>
                            <a:prstDash val="solid"/>
                            <a:miter lim="800000"/>
                          </a:ln>
                          <a:effectLst/>
                        </wps:spPr>
                        <wps:bodyPr/>
                      </wps:wsp>
                      <wps:wsp>
                        <wps:cNvPr id="91" name="直接连接符 91"/>
                        <wps:cNvCnPr/>
                        <wps:spPr>
                          <a:xfrm flipH="1">
                            <a:off x="798718" y="944543"/>
                            <a:ext cx="937595" cy="884693"/>
                          </a:xfrm>
                          <a:prstGeom prst="line">
                            <a:avLst/>
                          </a:prstGeom>
                          <a:noFill/>
                          <a:ln w="12700" cap="flat" cmpd="sng" algn="ctr">
                            <a:solidFill>
                              <a:sysClr val="window" lastClr="FFFFFF"/>
                            </a:solidFill>
                            <a:prstDash val="solid"/>
                            <a:miter lim="800000"/>
                          </a:ln>
                          <a:effectLst/>
                        </wps:spPr>
                        <wps:bodyPr/>
                      </wps:wsp>
                      <wps:wsp>
                        <wps:cNvPr id="92" name="直接连接符 92"/>
                        <wps:cNvCnPr/>
                        <wps:spPr>
                          <a:xfrm flipH="1">
                            <a:off x="1072429" y="1209528"/>
                            <a:ext cx="663885" cy="619707"/>
                          </a:xfrm>
                          <a:prstGeom prst="line">
                            <a:avLst/>
                          </a:prstGeom>
                          <a:noFill/>
                          <a:ln w="12700" cap="flat" cmpd="sng" algn="ctr">
                            <a:solidFill>
                              <a:sysClr val="window" lastClr="FFFFFF"/>
                            </a:solidFill>
                            <a:prstDash val="solid"/>
                            <a:miter lim="800000"/>
                          </a:ln>
                          <a:effectLst/>
                        </wps:spPr>
                        <wps:bodyPr/>
                      </wps:wsp>
                      <wps:wsp>
                        <wps:cNvPr id="93" name="直接连接符 93"/>
                        <wps:cNvCnPr/>
                        <wps:spPr>
                          <a:xfrm flipH="1">
                            <a:off x="1392724" y="1478787"/>
                            <a:ext cx="350384" cy="350448"/>
                          </a:xfrm>
                          <a:prstGeom prst="line">
                            <a:avLst/>
                          </a:prstGeom>
                          <a:noFill/>
                          <a:ln w="12700" cap="flat" cmpd="sng" algn="ctr">
                            <a:solidFill>
                              <a:sysClr val="window" lastClr="FFFFFF"/>
                            </a:solidFill>
                            <a:prstDash val="solid"/>
                            <a:miter lim="800000"/>
                          </a:ln>
                          <a:effectLst/>
                        </wps:spPr>
                        <wps:bodyPr/>
                      </wps:wsp>
                      <wps:wsp>
                        <wps:cNvPr id="95" name="直接连接符 95"/>
                        <wps:cNvCnPr/>
                        <wps:spPr>
                          <a:xfrm flipH="1">
                            <a:off x="757954" y="897529"/>
                            <a:ext cx="203825" cy="205505"/>
                          </a:xfrm>
                          <a:prstGeom prst="line">
                            <a:avLst/>
                          </a:prstGeom>
                          <a:noFill/>
                          <a:ln w="12700" cap="flat" cmpd="sng" algn="ctr">
                            <a:solidFill>
                              <a:sysClr val="window" lastClr="FFFFFF"/>
                            </a:solidFill>
                            <a:prstDash val="solid"/>
                            <a:miter lim="800000"/>
                          </a:ln>
                          <a:effectLst/>
                        </wps:spPr>
                        <wps:bodyPr/>
                      </wps:wsp>
                      <wps:wsp>
                        <wps:cNvPr id="96" name="TextBox 42"/>
                        <wps:cNvSpPr txBox="1"/>
                        <wps:spPr>
                          <a:xfrm rot="16200000">
                            <a:off x="-40538" y="1006454"/>
                            <a:ext cx="512927" cy="431851"/>
                          </a:xfrm>
                          <a:prstGeom prst="rect">
                            <a:avLst/>
                          </a:prstGeom>
                          <a:noFill/>
                        </wps:spPr>
                        <wps:txbx>
                          <w:txbxContent>
                            <w:p w14:paraId="219113F1" w14:textId="77777777" w:rsidR="000E1D67" w:rsidRDefault="000E1D67" w:rsidP="000358B0">
                              <w:pPr>
                                <w:pStyle w:val="af3"/>
                                <w:spacing w:before="0" w:beforeAutospacing="0" w:after="120" w:afterAutospacing="0"/>
                              </w:pPr>
                              <w:r>
                                <w:rPr>
                                  <w:rFonts w:ascii="Times New Roman" w:hAnsi="Times New Roman"/>
                                  <w:b/>
                                  <w:bCs/>
                                  <w:color w:val="4F81BD"/>
                                  <w:kern w:val="24"/>
                                  <w:sz w:val="18"/>
                                  <w:szCs w:val="18"/>
                                </w:rPr>
                                <w:t>FDRA</w:t>
                              </w:r>
                            </w:p>
                          </w:txbxContent>
                        </wps:txbx>
                        <wps:bodyPr wrap="square" rtlCol="0">
                          <a:noAutofit/>
                        </wps:bodyPr>
                      </wps:wsp>
                      <wps:wsp>
                        <wps:cNvPr id="112" name="直接连接符 112"/>
                        <wps:cNvCnPr/>
                        <wps:spPr>
                          <a:xfrm flipH="1">
                            <a:off x="263920" y="2807969"/>
                            <a:ext cx="1473364" cy="0"/>
                          </a:xfrm>
                          <a:prstGeom prst="line">
                            <a:avLst/>
                          </a:prstGeom>
                          <a:noFill/>
                          <a:ln w="12700" cap="flat" cmpd="sng" algn="ctr">
                            <a:solidFill>
                              <a:srgbClr val="0068B7"/>
                            </a:solidFill>
                            <a:prstDash val="dash"/>
                            <a:miter lim="800000"/>
                          </a:ln>
                          <a:effectLst/>
                        </wps:spPr>
                        <wps:bodyPr/>
                      </wps:wsp>
                      <wps:wsp>
                        <wps:cNvPr id="113" name="直接连接符 113"/>
                        <wps:cNvCnPr/>
                        <wps:spPr>
                          <a:xfrm flipH="1">
                            <a:off x="257126" y="4257"/>
                            <a:ext cx="1473364" cy="0"/>
                          </a:xfrm>
                          <a:prstGeom prst="line">
                            <a:avLst/>
                          </a:prstGeom>
                          <a:noFill/>
                          <a:ln w="12700" cap="flat" cmpd="sng" algn="ctr">
                            <a:solidFill>
                              <a:srgbClr val="0068B7"/>
                            </a:solidFill>
                            <a:prstDash val="dash"/>
                            <a:miter lim="800000"/>
                          </a:ln>
                          <a:effectLst/>
                        </wps:spPr>
                        <wps:bodyPr/>
                      </wps:wsp>
                    </wpg:wgp>
                  </a:graphicData>
                </a:graphic>
              </wp:inline>
            </w:drawing>
          </mc:Choice>
          <mc:Fallback>
            <w:pict>
              <v:group id="组合 23" o:spid="_x0000_s1055" style="width:294.45pt;height:246.65pt;mso-position-horizontal-relative:char;mso-position-vertical-relative:line" coordsize="32912,28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">
                <v:rect id="矩形 81" o:spid="_x0000_s1056" style="position:absolute;left:6298;top:18825;width:26614;height:9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8rcYA&#10;AADbAAAADwAAAGRycy9kb3ducmV2LnhtbESPQWvCQBSE74X+h+UVvJS6iYhI6hpsodWDtVRFPD6y&#10;zySafRt2V43/vlsoeBxm5htmknemERdyvrasIO0nIIgLq2suFWw3Hy9jED4ga2wsk4Ibecinjw8T&#10;zLS98g9d1qEUEcI+QwVVCG0mpS8qMuj7tiWO3sE6gyFKV0rt8BrhppGDJBlJgzXHhQpbeq+oOK3P&#10;RsF+u/kavrnv4/7wudyN7IrmvnxWqvfUzV5BBOrCPfzfXmgF4xT+vsQf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Q8rcYAAADbAAAADwAAAAAAAAAAAAAAAACYAgAAZHJz&#10;L2Rvd25yZXYueG1sUEsFBgAAAAAEAAQA9QAAAIsDAAAAAA==&#10;" fillcolor="#0070c0" stroked="f" strokeweight="1pt">
                  <v:textbox>
                    <w:txbxContent>
                      <w:p w14:paraId="47D4E4DC"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DL subband</w:t>
                        </w:r>
                      </w:p>
                    </w:txbxContent>
                  </v:textbox>
                </v:rect>
                <v:rect id="矩形 82" o:spid="_x0000_s1057" style="position:absolute;left:6298;top:42;width:26614;height:8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ai2sYA&#10;AADbAAAADwAAAGRycy9kb3ducmV2LnhtbESPQWvCQBSE74X+h+UVvJS6aSgiqWtQobYHbamKeHxk&#10;n0k0+zbsbjX+e1cQehxm5htmlHemESdyvras4LWfgCAurK65VLBZf7wMQfiArLGxTAou5CEfPz6M&#10;MNP2zL90WoVSRAj7DBVUIbSZlL6oyKDv25Y4envrDIYoXSm1w3OEm0amSTKQBmuOCxW2NKuoOK7+&#10;jILdZr18m7qfw24/X2wH9ps+ffmsVO+pm7yDCNSF//C9/aUVDFO4fYk/QI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ai2sYAAADbAAAADwAAAAAAAAAAAAAAAACYAgAAZHJz&#10;L2Rvd25yZXYueG1sUEsFBgAAAAAEAAQA9QAAAIsDAAAAAA==&#10;" fillcolor="#0070c0" stroked="f" strokeweight="1pt">
                  <v:textbox>
                    <w:txbxContent>
                      <w:p w14:paraId="4D5CA084"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DL subband</w:t>
                        </w:r>
                      </w:p>
                    </w:txbxContent>
                  </v:textbox>
                </v:rect>
                <v:rect id="矩形 83" o:spid="_x0000_s1058" style="position:absolute;left:6298;top:10556;width:26614;height:61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r6N8MA&#10;AADbAAAADwAAAGRycy9kb3ducmV2LnhtbESPQWvCQBSE74L/YXmCF6mbWpAQXSUtCkKhYNpDj4/s&#10;Mwnuvg3ZV03/fbdQ6HGYmW+Y7X70Tt1oiF1gA4/LDBRxHWzHjYGP9+NDDioKskUXmAx8U4T9bjrZ&#10;YmHDnc90q6RRCcKxQAOtSF9oHeuWPMZl6ImTdwmDR0lyaLQd8J7g3ulVlq21x47TQos9vbRUX6sv&#10;b8DZ/Dkc3AnLa1l92rdXWVgnxsxnY7kBJTTKf/ivfbIG8if4/ZJ+gN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r6N8MAAADbAAAADwAAAAAAAAAAAAAAAACYAgAAZHJzL2Rv&#10;d25yZXYueG1sUEsFBgAAAAAEAAQA9QAAAIgDAAAAAA==&#10;" fillcolor="#c00000" stroked="f" strokeweight="1pt">
                  <v:textbox>
                    <w:txbxContent>
                      <w:p w14:paraId="7586C490"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UL subband</w:t>
                        </w:r>
                      </w:p>
                    </w:txbxContent>
                  </v:textbox>
                </v:rect>
                <v:rect id="矩形 84" o:spid="_x0000_s1059" style="position:absolute;left:6297;top:8430;width:26614;height:21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2EncYA&#10;AADbAAAADwAAAGRycy9kb3ducmV2LnhtbESPW2vCQBSE34X+h+UIfRHdtNQL0VVKoVKoQr2Cb4fs&#10;MUmbczZkt5r++26h4OMwM98ws0XLlbpQ40snBh4GCSiSzNlScgP73Wt/AsoHFIuVEzLwQx4W87vO&#10;DFPrrrKhyzbkKkLEp2igCKFOtfZZQYx+4GqS6J1dwxiibHJtG7xGOFf6MUlGmrGUuFBgTS8FZV/b&#10;bzawXo5WHyf+HLfDnn3H02HJxzEbc99tn6egArXhFv5vv1kDkyf4+xJ/gJ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2EncYAAADbAAAADwAAAAAAAAAAAAAAAACYAgAAZHJz&#10;L2Rvd25yZXYueG1sUEsFBgAAAAAEAAQA9QAAAIsDAAAAAA==&#10;" fillcolor="#bfbfbf" stroked="f" strokeweight="1pt">
                  <v:textbox>
                    <w:txbxContent>
                      <w:p w14:paraId="4E2FB5A2"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Guardband</w:t>
                        </w:r>
                      </w:p>
                    </w:txbxContent>
                  </v:textbox>
                </v:rect>
                <v:rect id="矩形 85" o:spid="_x0000_s1060" style="position:absolute;left:6297;top:16708;width:26614;height: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EhBsUA&#10;AADbAAAADwAAAGRycy9kb3ducmV2LnhtbESPW2vCQBSE34X+h+UIfRHdVPBCdJVSUAptwTv4dsge&#10;k7Q5Z0N2q+m/7xYKPg4z8w0zX7ZcqSs1vnRi4GmQgCLJnC0lN3DYr/pTUD6gWKyckIEf8rBcPHTm&#10;mFp3ky1ddyFXESI+RQNFCHWqtc8KYvQDV5NE7+IaxhBlk2vb4C3CudLDJBlrxlLiQoE1vRSUfe2+&#10;2cDHevy+OfPnpB317Buej2s+TdiYx277PAMVqA338H/71RqYjuDvS/wB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SEGxQAAANsAAAAPAAAAAAAAAAAAAAAAAJgCAABkcnMv&#10;ZG93bnJldi54bWxQSwUGAAAAAAQABAD1AAAAigMAAAAA&#10;" fillcolor="#bfbfbf" stroked="f" strokeweight="1pt">
                  <v:textbox>
                    <w:txbxContent>
                      <w:p w14:paraId="1757E24B" w14:textId="77777777" w:rsidR="000E1D67" w:rsidRDefault="000E1D67" w:rsidP="000358B0">
                        <w:pPr>
                          <w:pStyle w:val="af3"/>
                          <w:spacing w:before="0" w:beforeAutospacing="0" w:after="120" w:afterAutospacing="0"/>
                          <w:jc w:val="right"/>
                        </w:pPr>
                        <w:r>
                          <w:rPr>
                            <w:rFonts w:ascii="Times New Roman" w:hAnsi="Times New Roman"/>
                            <w:color w:val="C7EDCC"/>
                            <w:kern w:val="24"/>
                            <w:sz w:val="18"/>
                            <w:szCs w:val="18"/>
                          </w:rPr>
                          <w:t>Guardband</w:t>
                        </w:r>
                      </w:p>
                    </w:txbxContent>
                  </v:textbox>
                </v:rect>
                <v:shape id="直接箭头连接符 86" o:spid="_x0000_s1061" type="#_x0000_t32" style="position:absolute;left:4318;width:0;height:280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sw38MAAADbAAAADwAAAGRycy9kb3ducmV2LnhtbESPwWrDMBBE74X8g9hCb43cQkJwI5tQ&#10;COSQBOokkONibS1TaWUkNXb/PioUehxm5g2zridnxY1C7D0reJkXIIhbr3vuFJxP2+cViJiQNVrP&#10;pOCHItTV7GGNpfYjf9CtSZ3IEI4lKjApDaWUsTXkMM79QJy9Tx8cpixDJ3XAMcOdla9FsZQOe84L&#10;Bgd6N9R+Nd9OgTWR/OJwPISNpWtz2bXTadwr9fQ4bd5AJJrSf/ivvdMKVkv4/ZJ/gKz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fLMN/DAAAA2wAAAA8AAAAAAAAAAAAA&#10;AAAAoQIAAGRycy9kb3ducmV2LnhtbFBLBQYAAAAABAAEAPkAAACRAwAAAAA=&#10;" strokecolor="#0068b7" strokeweight="1.5pt">
                  <v:stroke startarrow="open" endarrow="open" joinstyle="miter"/>
                </v:shape>
                <v:rect id="矩形 87" o:spid="_x0000_s1062" style="position:absolute;left:7579;top:42;width:9784;height:279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h5UcQA&#10;AADbAAAADwAAAGRycy9kb3ducmV2LnhtbESPT2vCQBTE74V+h+UVvNWNFRMbXUMRhCCU4p9Lb4/s&#10;Mwlm34bsmsRv7wqFHoeZ+Q2zzkbTiJ46V1tWMJtGIIgLq2suFZxPu/clCOeRNTaWScGdHGSb15c1&#10;ptoOfKD+6EsRIOxSVFB536ZSuqIig25qW+LgXWxn0AfZlVJ3OAS4aeRHFMXSYM1hocKWthUV1+PN&#10;KND5ojj0cXKeJ78nin5G/MbPvVKTt/FrBcLT6P/Df+1cK1gm8PwSfoD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oeVHEAAAA2wAAAA8AAAAAAAAAAAAAAAAAmAIAAGRycy9k&#10;b3ducmV2LnhtbFBLBQYAAAAABAAEAPUAAACJAwAAAAA=&#10;" fillcolor="#8db3e2 [1311]" strokecolor="black [3213]" strokeweight="1pt"/>
                <v:rect id="矩形 88" o:spid="_x0000_s1063" style="position:absolute;left:7577;top:8427;width:9726;height:103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qaT8MA&#10;AADbAAAADwAAAGRycy9kb3ducmV2LnhtbERPTWvCQBC9C/0PyxS8mU09iKRZpVSqQrCStIUep9lp&#10;EszOhuwmxn/fPQg9Pt53up1MK0bqXWNZwVMUgyAurW64UvD58bZYg3AeWWNrmRTcyMF28zBLMdH2&#10;yjmNha9ECGGXoILa+y6R0pU1GXSR7YgD92t7gz7AvpK6x2sIN61cxvFKGmw4NNTY0WtN5aUYjIJd&#10;8X14z7OfKhuW+zzrTuev1SSVmj9OL88gPE3+X3x3H7WCdRgbvo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qaT8MAAADbAAAADwAAAAAAAAAAAAAAAACYAgAAZHJzL2Rv&#10;d25yZXYueG1sUEsFBgAAAAAEAAQA9QAAAIgDAAAAAA==&#10;" fillcolor="windowText" stroked="f" strokeweight="1pt"/>
                <v:line id="直接连接符 89" o:spid="_x0000_s1064" style="position:absolute;flip:x;visibility:visible;mso-wrap-style:square" from="7577,8427" to="12440,13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6XvMQAAADbAAAADwAAAGRycy9kb3ducmV2LnhtbESP0WrCQBRE3wv+w3IF3+pGwZJEN0GE&#10;0mJbSqIfcMlek2D2bshuNenXdwuFPg4zc4bZ5aPpxI0G11pWsFpGIIgrq1uuFZxPz48xCOeRNXaW&#10;ScFEDvJs9rDDVNs7F3QrfS0ChF2KChrv+1RKVzVk0C1tTxy8ix0M+iCHWuoB7wFuOrmOoidpsOWw&#10;0GBPh4aqa/llFGzev7F4eYuj9ohuWm/KpPgsPpRazMf9FoSn0f+H/9qvWkGcwO+X8AN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zpe8xAAAANsAAAAPAAAAAAAAAAAA&#10;AAAAAKECAABkcnMvZG93bnJldi54bWxQSwUGAAAAAAQABAD5AAAAkgMAAAAA&#10;" strokecolor="window" strokeweight="1pt">
                  <v:stroke joinstyle="miter"/>
                </v:line>
                <v:line id="直接连接符 90" o:spid="_x0000_s1065" style="position:absolute;flip:x;visibility:visible;mso-wrap-style:square" from="7579,8975" to="15208,160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2o/MEAAADbAAAADwAAAGRycy9kb3ducmV2LnhtbERP3WrCMBS+H/gO4QjeralCh61GEWFM&#10;3Ia0+gCH5tgWm5PSxFr39MvFYJcf3/96O5pWDNS7xrKCeRSDIC6tbrhScDm/vy5BOI+ssbVMCp7k&#10;YLuZvKwx0/bBOQ2Fr0QIYZehgtr7LpPSlTUZdJHtiAN3tb1BH2BfSd3jI4SbVi7i+E0abDg01NjR&#10;vqbyVtyNguTrB/OPz2XcHNE9F0mR5qf8W6nZdNytQHga/b/4z33QCtKwPnwJP0B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Laj8wQAAANsAAAAPAAAAAAAAAAAAAAAA&#10;AKECAABkcnMvZG93bnJldi54bWxQSwUGAAAAAAQABAD5AAAAjwMAAAAA&#10;" strokecolor="window" strokeweight="1pt">
                  <v:stroke joinstyle="miter"/>
                </v:line>
                <v:line id="直接连接符 91" o:spid="_x0000_s1066" style="position:absolute;flip:x;visibility:visible;mso-wrap-style:square" from="7987,9445" to="17363,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ENZ8QAAADbAAAADwAAAGRycy9kb3ducmV2LnhtbESP0WrCQBRE3wv+w3IF3+rGQIqmriJC&#10;qViLJPYDLtnbJDR7N2TXJPbru0LBx2FmzjDr7Wga0VPnassKFvMIBHFhdc2lgq/L2/MShPPIGhvL&#10;pOBGDrabydMaU20HzqjPfSkChF2KCirv21RKV1Rk0M1tSxy8b9sZ9EF2pdQdDgFuGhlH0Ys0WHNY&#10;qLClfUXFT341CpLTL2bvH8uoPqK7xUm+ys7Zp1Kz6bh7BeFp9I/wf/ugFawWcP8SfoD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Q1nxAAAANsAAAAPAAAAAAAAAAAA&#10;AAAAAKECAABkcnMvZG93bnJldi54bWxQSwUGAAAAAAQABAD5AAAAkgMAAAAA&#10;" strokecolor="window" strokeweight="1pt">
                  <v:stroke joinstyle="miter"/>
                </v:line>
                <v:line id="直接连接符 92" o:spid="_x0000_s1067" style="position:absolute;flip:x;visibility:visible;mso-wrap-style:square" from="10724,12095" to="17363,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OTEMMAAADbAAAADwAAAGRycy9kb3ducmV2LnhtbESP0YrCMBRE34X9h3CFfdPUgqLVKLKw&#10;rKwu0uoHXJprW2xuShO1+vVGWPBxmJkzzGLVmVpcqXWVZQWjYQSCOLe64kLB8fA9mIJwHlljbZkU&#10;3MnBavnRW2Ci7Y1Tuma+EAHCLkEFpfdNIqXLSzLohrYhDt7JtgZ9kG0hdYu3ADe1jKNoIg1WHBZK&#10;bOirpPycXYyC8e6B6c92GlW/6O7xOJul+/RPqc9+t56D8NT5d/i/vdEKZjG8voQf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zkxDDAAAA2wAAAA8AAAAAAAAAAAAA&#10;AAAAoQIAAGRycy9kb3ducmV2LnhtbFBLBQYAAAAABAAEAPkAAACRAwAAAAA=&#10;" strokecolor="window" strokeweight="1pt">
                  <v:stroke joinstyle="miter"/>
                </v:line>
                <v:line id="直接连接符 93" o:spid="_x0000_s1068" style="position:absolute;flip:x;visibility:visible;mso-wrap-style:square" from="13927,14787" to="17431,18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2i8UAAADbAAAADwAAAGRycy9kb3ducmV2LnhtbESP0WrCQBRE34X+w3ILvummKSmauooI&#10;UmkVSdoPuGRvk9Ds3ZBdTdKv7woFH4eZOcOsNoNpxJU6V1tW8DSPQBAXVtdcKvj63M8WIJxH1thY&#10;JgUjOdisHyYrTLXtOaNr7ksRIOxSVFB536ZSuqIig25uW+LgfdvOoA+yK6XusA9w08g4il6kwZrD&#10;QoUt7SoqfvKLUZAcfzF7+1hE9Tu6MU7yZXbOTkpNH4ftKwhPg7+H/9sHrWD5DLc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82i8UAAADbAAAADwAAAAAAAAAA&#10;AAAAAAChAgAAZHJzL2Rvd25yZXYueG1sUEsFBgAAAAAEAAQA+QAAAJMDAAAAAA==&#10;" strokecolor="window" strokeweight="1pt">
                  <v:stroke joinstyle="miter"/>
                </v:line>
                <v:line id="直接连接符 95" o:spid="_x0000_s1069" style="position:absolute;flip:x;visibility:visible;mso-wrap-style:square" from="7579,8975" to="9617,11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oLZMMAAADbAAAADwAAAGRycy9kb3ducmV2LnhtbESP0YrCMBRE34X9h3AF3zRVqGjXKMuC&#10;KLoirX7Apbnblm1uShO1+vVmQfBxmJkzzGLVmVpcqXWVZQXjUQSCOLe64kLB+bQezkA4j6yxtkwK&#10;7uRgtfzoLTDR9sYpXTNfiABhl6CC0vsmkdLlJRl0I9sQB+/XtgZ9kG0hdYu3ADe1nETRVBqsOCyU&#10;2NB3SflfdjEK4p8Hppv9LKp26O6TOJunx/Sg1KDffX2C8NT5d/jV3moF8xj+v4QfIJ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aC2TDAAAA2wAAAA8AAAAAAAAAAAAA&#10;AAAAoQIAAGRycy9kb3ducmV2LnhtbFBLBQYAAAAABAAEAPkAAACRAwAAAAA=&#10;" strokecolor="window" strokeweight="1pt">
                  <v:stroke joinstyle="miter"/>
                </v:line>
                <v:shape id="TextBox 42" o:spid="_x0000_s1070" type="#_x0000_t202" style="position:absolute;left:-406;top:10065;width:5129;height:431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4XSsEA&#10;AADbAAAADwAAAGRycy9kb3ducmV2LnhtbESPW2vCQBSE34X+h+UUfJG6qaDY1FW8UPDVqO+H7MmF&#10;Zs+G7KlJ/n1XKPRxmJlvmM1ucI16UBdqzwbe5wko4tzbmksDt+vX2xpUEGSLjWcyMFKA3fZlssHU&#10;+p4v9MikVBHCIUUDlUibah3yihyGuW+Jo1f4zqFE2ZXadthHuGv0IklW2mHNcaHClo4V5d/ZjzMg&#10;J6m9vc+Swl/65WE8Z0G70Zjp67D/BCU0yH/4r322Bj5W8PwSf4D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F0rBAAAA2wAAAA8AAAAAAAAAAAAAAAAAmAIAAGRycy9kb3du&#10;cmV2LnhtbFBLBQYAAAAABAAEAPUAAACGAwAAAAA=&#10;" filled="f" stroked="f">
                  <v:textbox>
                    <w:txbxContent>
                      <w:p w14:paraId="219113F1" w14:textId="77777777" w:rsidR="000E1D67" w:rsidRDefault="000E1D67" w:rsidP="000358B0">
                        <w:pPr>
                          <w:pStyle w:val="af3"/>
                          <w:spacing w:before="0" w:beforeAutospacing="0" w:after="120" w:afterAutospacing="0"/>
                        </w:pPr>
                        <w:r>
                          <w:rPr>
                            <w:rFonts w:ascii="Times New Roman" w:hAnsi="Times New Roman"/>
                            <w:b/>
                            <w:bCs/>
                            <w:color w:val="4F81BD"/>
                            <w:kern w:val="24"/>
                            <w:sz w:val="18"/>
                            <w:szCs w:val="18"/>
                          </w:rPr>
                          <w:t>FDRA</w:t>
                        </w:r>
                      </w:p>
                    </w:txbxContent>
                  </v:textbox>
                </v:shape>
                <v:line id="直接连接符 112" o:spid="_x0000_s1071" style="position:absolute;flip:x;visibility:visible;mso-wrap-style:square" from="2639,28079" to="17372,28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ieMIAAADcAAAADwAAAGRycy9kb3ducmV2LnhtbERP32vCMBB+F/Y/hBv4pmkFZXRGUUGo&#10;Q4S5DV+P5myqzaU0Ubv/3giCb/fx/bzpvLO1uFLrK8cK0mECgrhwuuJSwe/PevABwgdkjbVjUvBP&#10;Huazt94UM+1u/E3XfShFDGGfoQITQpNJ6QtDFv3QNcSRO7rWYoiwLaVu8RbDbS1HSTKRFiuODQYb&#10;WhkqzvuLVXDebE2+2i3N9pR+LfLN5e8w3q2V6r93i08QgbrwEj/duY7z0xE8nokX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vieMIAAADcAAAADwAAAAAAAAAAAAAA&#10;AAChAgAAZHJzL2Rvd25yZXYueG1sUEsFBgAAAAAEAAQA+QAAAJADAAAAAA==&#10;" strokecolor="#0068b7" strokeweight="1pt">
                  <v:stroke dashstyle="dash" joinstyle="miter"/>
                </v:line>
                <v:line id="直接连接符 113" o:spid="_x0000_s1072" style="position:absolute;flip:x;visibility:visible;mso-wrap-style:square" from="2571,42" to="17304,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dH48QAAADcAAAADwAAAGRycy9kb3ducmV2LnhtbERP32vCMBB+H/g/hBP2NtM6NkZtKioI&#10;dYigU3w9mlvT2VxKE7X775fBYG/38f28fD7YVtyo941jBekkAUFcOd1wreD4sX56A+EDssbWMSn4&#10;Jg/zYvSQY6bdnfd0O4RaxBD2GSowIXSZlL4yZNFPXEccuU/XWwwR9rXUPd5juG3lNElepcWGY4PB&#10;jlaGqsvhahVcNltTrnZLs/1K3xfl5no6v+zWSj2Oh8UMRKAh/Iv/3KWO89Nn+H0mXiC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V0fjxAAAANwAAAAPAAAAAAAAAAAA&#10;AAAAAKECAABkcnMvZG93bnJldi54bWxQSwUGAAAAAAQABAD5AAAAkgMAAAAA&#10;" strokecolor="#0068b7" strokeweight="1pt">
                  <v:stroke dashstyle="dash" joinstyle="miter"/>
                </v:line>
                <w10:anchorlock/>
              </v:group>
            </w:pict>
          </mc:Fallback>
        </mc:AlternateContent>
      </w:r>
    </w:p>
    <w:p w14:paraId="53242860" w14:textId="0F6339EE" w:rsidR="00CC6CAB" w:rsidRPr="00A777FE" w:rsidRDefault="00CC6CAB" w:rsidP="00181D8A">
      <w:pPr>
        <w:spacing w:after="120"/>
        <w:jc w:val="center"/>
        <w:rPr>
          <w:rFonts w:eastAsiaTheme="minorEastAsia"/>
          <w:lang w:eastAsia="zh-CN"/>
        </w:rPr>
      </w:pPr>
      <w:bookmarkStart w:id="15" w:name="_Ref157523454"/>
      <w:r w:rsidRPr="00940133">
        <w:t xml:space="preserve">Figure </w:t>
      </w:r>
      <w:r w:rsidR="00C25163">
        <w:fldChar w:fldCharType="begin"/>
      </w:r>
      <w:r w:rsidR="00C25163">
        <w:instrText xml:space="preserve"> SEQ Figure \* ARABIC </w:instrText>
      </w:r>
      <w:r w:rsidR="00C25163">
        <w:fldChar w:fldCharType="separate"/>
      </w:r>
      <w:r w:rsidR="00161196">
        <w:rPr>
          <w:noProof/>
        </w:rPr>
        <w:t>3</w:t>
      </w:r>
      <w:r w:rsidR="00C25163">
        <w:rPr>
          <w:noProof/>
        </w:rPr>
        <w:fldChar w:fldCharType="end"/>
      </w:r>
      <w:bookmarkEnd w:id="15"/>
      <w:r w:rsidR="00A777FE">
        <w:rPr>
          <w:rFonts w:eastAsiaTheme="minorEastAsia" w:hint="eastAsia"/>
          <w:noProof/>
          <w:lang w:eastAsia="zh-CN"/>
        </w:rPr>
        <w:t xml:space="preserve">: </w:t>
      </w:r>
      <w:r w:rsidR="00A777FE" w:rsidRPr="00A777FE">
        <w:rPr>
          <w:rFonts w:eastAsiaTheme="minorEastAsia"/>
          <w:noProof/>
          <w:lang w:eastAsia="zh-CN"/>
        </w:rPr>
        <w:t>FDRA across two DL subbands</w:t>
      </w:r>
    </w:p>
    <w:p w14:paraId="2D2DCDA2"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CSI-RS</w:t>
      </w:r>
    </w:p>
    <w:p w14:paraId="513682C3" w14:textId="77777777" w:rsidR="00CC6CAB" w:rsidRPr="00940133" w:rsidRDefault="00CC6CAB" w:rsidP="00CC6CAB">
      <w:pPr>
        <w:spacing w:after="120"/>
        <w:jc w:val="both"/>
        <w:rPr>
          <w:rFonts w:eastAsiaTheme="minorEastAsia"/>
          <w:lang w:eastAsia="zh-CN"/>
        </w:rPr>
      </w:pPr>
      <w:r w:rsidRPr="00940133">
        <w:rPr>
          <w:rFonts w:eastAsiaTheme="minorEastAsia"/>
          <w:lang w:eastAsia="zh-CN"/>
        </w:rPr>
        <w:t xml:space="preserve">To address the issue of non-contiguous DL resource, </w:t>
      </w:r>
      <w:r w:rsidRPr="00940133">
        <w:t>following options</w:t>
      </w:r>
      <w:r>
        <w:rPr>
          <w:rFonts w:eastAsiaTheme="minorEastAsia"/>
          <w:lang w:eastAsia="zh-CN"/>
        </w:rPr>
        <w:t xml:space="preserve"> </w:t>
      </w:r>
      <w:r>
        <w:rPr>
          <w:rFonts w:eastAsiaTheme="minorEastAsia" w:hint="eastAsia"/>
          <w:lang w:eastAsia="zh-CN"/>
        </w:rPr>
        <w:t>were</w:t>
      </w:r>
      <w:r w:rsidRPr="00940133">
        <w:rPr>
          <w:rFonts w:eastAsiaTheme="minorEastAsia"/>
          <w:lang w:eastAsia="zh-CN"/>
        </w:rPr>
        <w:t xml:space="preserve"> proposed and studied for</w:t>
      </w:r>
      <w:r w:rsidRPr="00940133">
        <w:t xml:space="preserve"> </w:t>
      </w:r>
      <w:r w:rsidRPr="00940133">
        <w:rPr>
          <w:rFonts w:eastAsiaTheme="minorEastAsia"/>
          <w:lang w:eastAsia="zh-CN"/>
        </w:rPr>
        <w:t>f</w:t>
      </w:r>
      <w:r w:rsidRPr="00940133">
        <w:t>requency resource allocation for CSI-RS</w:t>
      </w:r>
      <w:r w:rsidRPr="00940133">
        <w:rPr>
          <w:rFonts w:eastAsia="Malgun Gothic"/>
        </w:rPr>
        <w:t xml:space="preserve"> </w:t>
      </w:r>
      <w:r w:rsidRPr="00940133">
        <w:t>across downlink subbands for SBFD-aware UEs</w:t>
      </w:r>
      <w:r w:rsidRPr="00940133">
        <w:rPr>
          <w:rFonts w:eastAsiaTheme="minorEastAsia"/>
          <w:lang w:eastAsia="zh-CN"/>
        </w:rPr>
        <w:t>.</w:t>
      </w:r>
    </w:p>
    <w:p w14:paraId="3343548C" w14:textId="77777777" w:rsidR="00CC6CAB" w:rsidRPr="00940133" w:rsidRDefault="00CC6CAB" w:rsidP="00CC6CAB">
      <w:pPr>
        <w:pStyle w:val="B1"/>
        <w:spacing w:after="120"/>
        <w:jc w:val="both"/>
      </w:pPr>
      <w:r w:rsidRPr="00940133">
        <w:t>-</w:t>
      </w:r>
      <w:r w:rsidRPr="00940133">
        <w:tab/>
        <w:t>Option 1: Two contiguous CSI-RS resources that are linked</w:t>
      </w:r>
    </w:p>
    <w:p w14:paraId="390F534E" w14:textId="77777777" w:rsidR="00CC6CAB" w:rsidRPr="00940133" w:rsidRDefault="00CC6CAB" w:rsidP="00CC6CAB">
      <w:pPr>
        <w:pStyle w:val="B1"/>
        <w:spacing w:after="120"/>
        <w:jc w:val="both"/>
      </w:pPr>
      <w:r w:rsidRPr="00940133">
        <w:t>-</w:t>
      </w:r>
      <w:r w:rsidRPr="00940133">
        <w:tab/>
        <w:t>Option 2: One CSI-RS resource</w:t>
      </w:r>
    </w:p>
    <w:p w14:paraId="1BFBA603" w14:textId="77777777" w:rsidR="00CC6CAB" w:rsidRPr="00940133" w:rsidRDefault="00CC6CAB" w:rsidP="00CC6CAB">
      <w:pPr>
        <w:pStyle w:val="B2"/>
        <w:spacing w:after="120"/>
        <w:jc w:val="both"/>
      </w:pPr>
      <w:r w:rsidRPr="00940133">
        <w:t>-</w:t>
      </w:r>
      <w:r w:rsidRPr="00940133">
        <w:tab/>
        <w:t>Option 2-1: Non-contiguous CSI-RS resource allocation</w:t>
      </w:r>
    </w:p>
    <w:p w14:paraId="201C904B" w14:textId="77777777" w:rsidR="00CC6CAB" w:rsidRPr="00940133" w:rsidRDefault="00CC6CAB" w:rsidP="00CC6CAB">
      <w:pPr>
        <w:pStyle w:val="B2"/>
        <w:spacing w:after="120"/>
        <w:jc w:val="both"/>
      </w:pPr>
      <w:r w:rsidRPr="00940133">
        <w:t>-</w:t>
      </w:r>
      <w:r w:rsidRPr="00940133">
        <w:tab/>
        <w:t xml:space="preserve">Option 2-2: One contiguous CSI-RS resource allocation with non-contiguous CSI-RS resource derived by excluding frequency resources outside DL subband (s) </w:t>
      </w:r>
    </w:p>
    <w:p w14:paraId="02D84080" w14:textId="77777777" w:rsidR="00CC6CAB" w:rsidRPr="00940133" w:rsidRDefault="00CC6CAB" w:rsidP="00CC6CAB">
      <w:pPr>
        <w:spacing w:after="120"/>
        <w:jc w:val="both"/>
        <w:rPr>
          <w:rFonts w:eastAsiaTheme="minorEastAsia"/>
          <w:lang w:eastAsia="zh-CN"/>
        </w:rPr>
      </w:pPr>
      <w:r w:rsidRPr="00940133">
        <w:rPr>
          <w:rFonts w:eastAsia="Malgun Gothic"/>
          <w:szCs w:val="24"/>
        </w:rPr>
        <w:t>For all the options, there is no impact on CSI-RS sequence generation.</w:t>
      </w:r>
      <w:r w:rsidRPr="00940133">
        <w:rPr>
          <w:rFonts w:eastAsiaTheme="minorEastAsia"/>
          <w:szCs w:val="24"/>
          <w:lang w:eastAsia="zh-CN"/>
        </w:rPr>
        <w:t xml:space="preserve"> Compared to Option 2-2, additional signaling is needed for Option 1 and Option 2-1, which would introduce signaling overhead. </w:t>
      </w:r>
      <w:r w:rsidRPr="00940133">
        <w:t>Option 2-2</w:t>
      </w:r>
      <w:r w:rsidRPr="00940133">
        <w:rPr>
          <w:rFonts w:eastAsiaTheme="minorEastAsia"/>
          <w:lang w:eastAsia="zh-CN"/>
        </w:rPr>
        <w:t xml:space="preserve"> can </w:t>
      </w:r>
      <w:r w:rsidRPr="00940133">
        <w:rPr>
          <w:rFonts w:eastAsia="Malgun Gothic"/>
          <w:szCs w:val="24"/>
        </w:rPr>
        <w:t>reuse the existing signaling design for CSI-RS resource configuration</w:t>
      </w:r>
      <w:r w:rsidRPr="00940133">
        <w:rPr>
          <w:rFonts w:eastAsiaTheme="minorEastAsia"/>
          <w:szCs w:val="24"/>
          <w:lang w:eastAsia="zh-CN"/>
        </w:rPr>
        <w:t xml:space="preserve">. Besides, </w:t>
      </w:r>
      <w:r w:rsidRPr="00940133">
        <w:t>Option 2-2</w:t>
      </w:r>
      <w:r w:rsidRPr="00940133">
        <w:rPr>
          <w:rFonts w:eastAsiaTheme="minorEastAsia"/>
          <w:lang w:eastAsia="zh-CN"/>
        </w:rPr>
        <w:t xml:space="preserve"> </w:t>
      </w:r>
      <w:r w:rsidRPr="00940133">
        <w:rPr>
          <w:rFonts w:eastAsia="Malgun Gothic"/>
          <w:szCs w:val="24"/>
        </w:rPr>
        <w:t>can be used to resolve the potential unaligned boundaries between CSI-RS resource configuration and SBFD subbands</w:t>
      </w:r>
      <w:r w:rsidRPr="00940133">
        <w:rPr>
          <w:szCs w:val="24"/>
        </w:rPr>
        <w:t>.</w:t>
      </w:r>
      <w:r w:rsidRPr="00940133">
        <w:rPr>
          <w:rFonts w:eastAsiaTheme="minorEastAsia"/>
          <w:szCs w:val="24"/>
          <w:lang w:eastAsia="zh-CN"/>
        </w:rPr>
        <w:t xml:space="preserve"> Therefore, </w:t>
      </w:r>
      <w:r w:rsidRPr="00940133">
        <w:t>Option 2-2</w:t>
      </w:r>
      <w:r w:rsidRPr="00940133">
        <w:rPr>
          <w:rFonts w:eastAsiaTheme="minorEastAsia"/>
          <w:lang w:eastAsia="zh-CN"/>
        </w:rPr>
        <w:t xml:space="preserve"> is preferred.</w:t>
      </w:r>
    </w:p>
    <w:p w14:paraId="3D2F2B44" w14:textId="16D5F9C5" w:rsidR="00CC6CAB" w:rsidRPr="00940133" w:rsidRDefault="00D77337" w:rsidP="00CC6CAB">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8</w:t>
      </w:r>
      <w:r w:rsidRPr="008F4CD9">
        <w:rPr>
          <w:rFonts w:eastAsiaTheme="minorEastAsia"/>
          <w:b/>
          <w:lang w:val="en-GB" w:eastAsia="zh-CN"/>
        </w:rPr>
        <w:fldChar w:fldCharType="end"/>
      </w:r>
      <w:r w:rsidR="00CC6CAB" w:rsidRPr="00940133">
        <w:rPr>
          <w:rFonts w:eastAsiaTheme="minorEastAsia"/>
          <w:b/>
          <w:lang w:val="x-none" w:eastAsia="zh-CN"/>
        </w:rPr>
        <w:t>: Support one contiguous CSI-RS resource allocation with non-contiguous CSI-RS resource derived by excluding frequency resources outside DL subband (s).</w:t>
      </w:r>
    </w:p>
    <w:p w14:paraId="559BB575"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 xml:space="preserve">PDSCH </w:t>
      </w:r>
    </w:p>
    <w:p w14:paraId="518D2D9B" w14:textId="5B0F9AC9" w:rsidR="00CC6CAB" w:rsidRPr="00940133" w:rsidRDefault="00CC6CAB" w:rsidP="00CC6CAB">
      <w:pPr>
        <w:spacing w:after="120"/>
        <w:jc w:val="both"/>
        <w:rPr>
          <w:rFonts w:eastAsia="Malgun Gothic"/>
          <w:szCs w:val="24"/>
        </w:rPr>
      </w:pPr>
      <w:r w:rsidRPr="00940133">
        <w:rPr>
          <w:rFonts w:eastAsia="Malgun Gothic"/>
          <w:szCs w:val="24"/>
        </w:rPr>
        <w:lastRenderedPageBreak/>
        <w:t xml:space="preserve">For FDRA type 1 and non-interleaved VRB-to-PRB mapping, only contiguous PRBs can be allocated so that non-contiguous FDRA across DL subbands cannot be achieved. For </w:t>
      </w:r>
      <w:r w:rsidR="00181D8A" w:rsidRPr="00181D8A">
        <w:rPr>
          <w:rFonts w:eastAsiaTheme="minorEastAsia"/>
          <w:szCs w:val="24"/>
          <w:lang w:eastAsia="zh-CN"/>
        </w:rPr>
        <w:t>FD</w:t>
      </w:r>
      <w:r w:rsidRPr="00940133">
        <w:rPr>
          <w:rFonts w:eastAsia="Malgun Gothic"/>
          <w:szCs w:val="24"/>
        </w:rPr>
        <w:t xml:space="preserve">RA type 1 and interleaved VRB-to-PRB mapping, scheduling restriction/difficulty is introduced to avoid overlapping with UL subband. To address the FDRA type 1 issue of non-contiguous DL resource in SBFD symbols, reusing existing FDRA type 1 and deriving non-contiguous PDSCH resource by excluding frequency resources outside DL subband(s) can be considered. UE performs rate matching </w:t>
      </w:r>
      <w:r w:rsidR="008F05EE">
        <w:rPr>
          <w:rFonts w:eastAsiaTheme="minorEastAsia" w:hint="eastAsia"/>
          <w:szCs w:val="24"/>
          <w:lang w:eastAsia="zh-CN"/>
        </w:rPr>
        <w:t>around</w:t>
      </w:r>
      <w:r w:rsidR="008F05EE" w:rsidRPr="00940133">
        <w:rPr>
          <w:rFonts w:eastAsia="Malgun Gothic"/>
          <w:szCs w:val="24"/>
        </w:rPr>
        <w:t xml:space="preserve"> </w:t>
      </w:r>
      <w:r w:rsidRPr="00940133">
        <w:rPr>
          <w:rFonts w:eastAsia="Malgun Gothic"/>
          <w:szCs w:val="24"/>
        </w:rPr>
        <w:t>frequency resource</w:t>
      </w:r>
      <w:r w:rsidR="008F05EE">
        <w:rPr>
          <w:rFonts w:eastAsiaTheme="minorEastAsia" w:hint="eastAsia"/>
          <w:szCs w:val="24"/>
          <w:lang w:eastAsia="zh-CN"/>
        </w:rPr>
        <w:t>s</w:t>
      </w:r>
      <w:r w:rsidRPr="00940133">
        <w:rPr>
          <w:rFonts w:eastAsia="Malgun Gothic"/>
          <w:szCs w:val="24"/>
        </w:rPr>
        <w:t xml:space="preserve"> outside DL subband(s).</w:t>
      </w:r>
    </w:p>
    <w:p w14:paraId="301B86ED" w14:textId="524C7EF7" w:rsidR="00CC6CAB" w:rsidRPr="00940133" w:rsidRDefault="00D77337" w:rsidP="00CC6CA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9</w:t>
      </w:r>
      <w:r w:rsidRPr="008F4CD9">
        <w:rPr>
          <w:rFonts w:eastAsiaTheme="minorEastAsia"/>
          <w:b/>
          <w:lang w:val="en-GB" w:eastAsia="zh-CN"/>
        </w:rPr>
        <w:fldChar w:fldCharType="end"/>
      </w:r>
      <w:r w:rsidR="00CC6CAB" w:rsidRPr="00940133">
        <w:rPr>
          <w:rFonts w:eastAsiaTheme="minorEastAsia"/>
          <w:b/>
          <w:lang w:val="x-none" w:eastAsia="zh-CN"/>
        </w:rPr>
        <w:t xml:space="preserve">: Support non-contiguous PDSCH </w:t>
      </w:r>
      <w:r w:rsidR="00181D8A">
        <w:rPr>
          <w:rFonts w:eastAsiaTheme="minorEastAsia" w:hint="eastAsia"/>
          <w:b/>
          <w:lang w:val="x-none" w:eastAsia="zh-CN"/>
        </w:rPr>
        <w:t xml:space="preserve">frequency domain </w:t>
      </w:r>
      <w:r w:rsidR="00CC6CAB" w:rsidRPr="00940133">
        <w:rPr>
          <w:rFonts w:eastAsiaTheme="minorEastAsia"/>
          <w:b/>
          <w:lang w:val="x-none" w:eastAsia="zh-CN"/>
        </w:rPr>
        <w:t xml:space="preserve">resource </w:t>
      </w:r>
      <w:r w:rsidR="008F05EE">
        <w:rPr>
          <w:rFonts w:eastAsiaTheme="minorEastAsia" w:hint="eastAsia"/>
          <w:b/>
          <w:lang w:val="x-none" w:eastAsia="zh-CN"/>
        </w:rPr>
        <w:t>allocation</w:t>
      </w:r>
      <w:r w:rsidR="00CC6CAB" w:rsidRPr="00940133">
        <w:rPr>
          <w:rFonts w:eastAsiaTheme="minorEastAsia"/>
          <w:b/>
          <w:lang w:val="x-none" w:eastAsia="zh-CN"/>
        </w:rPr>
        <w:t xml:space="preserve"> by excluding frequency resources outside DL subband(s) and perform rate matching </w:t>
      </w:r>
      <w:r w:rsidR="008F05EE">
        <w:rPr>
          <w:rFonts w:eastAsiaTheme="minorEastAsia" w:hint="eastAsia"/>
          <w:b/>
          <w:lang w:val="x-none" w:eastAsia="zh-CN"/>
        </w:rPr>
        <w:t>around</w:t>
      </w:r>
      <w:r w:rsidR="008F05EE" w:rsidRPr="00940133">
        <w:rPr>
          <w:rFonts w:eastAsiaTheme="minorEastAsia"/>
          <w:b/>
          <w:lang w:val="x-none" w:eastAsia="zh-CN"/>
        </w:rPr>
        <w:t xml:space="preserve"> </w:t>
      </w:r>
      <w:r w:rsidR="00CC6CAB" w:rsidRPr="00940133">
        <w:rPr>
          <w:rFonts w:eastAsiaTheme="minorEastAsia"/>
          <w:b/>
          <w:lang w:val="x-none" w:eastAsia="zh-CN"/>
        </w:rPr>
        <w:t>frequency resource</w:t>
      </w:r>
      <w:r w:rsidR="008F05EE">
        <w:rPr>
          <w:rFonts w:eastAsiaTheme="minorEastAsia" w:hint="eastAsia"/>
          <w:b/>
          <w:lang w:val="x-none" w:eastAsia="zh-CN"/>
        </w:rPr>
        <w:t>s</w:t>
      </w:r>
      <w:r w:rsidR="00CC6CAB" w:rsidRPr="00940133">
        <w:rPr>
          <w:rFonts w:eastAsiaTheme="minorEastAsia"/>
          <w:b/>
          <w:lang w:val="x-none" w:eastAsia="zh-CN"/>
        </w:rPr>
        <w:t xml:space="preserve"> outside DL subband(s). </w:t>
      </w:r>
    </w:p>
    <w:p w14:paraId="2B13EFFD" w14:textId="77777777" w:rsidR="00CC6CAB" w:rsidRPr="00940133" w:rsidRDefault="00CC6CAB" w:rsidP="00CC6CAB">
      <w:pPr>
        <w:spacing w:after="120"/>
        <w:jc w:val="both"/>
      </w:pPr>
      <w:r w:rsidRPr="00940133">
        <w:rPr>
          <w:rFonts w:eastAsiaTheme="minorEastAsia"/>
          <w:lang w:eastAsia="zh-CN"/>
        </w:rPr>
        <w:t>The issue of w</w:t>
      </w:r>
      <w:r w:rsidRPr="00940133">
        <w:t>ideband precoder in case of non-contiguous DL subbands</w:t>
      </w:r>
      <w:r>
        <w:rPr>
          <w:rFonts w:eastAsiaTheme="minorEastAsia"/>
          <w:lang w:eastAsia="zh-CN"/>
        </w:rPr>
        <w:t xml:space="preserve"> </w:t>
      </w:r>
      <w:r>
        <w:rPr>
          <w:rFonts w:eastAsiaTheme="minorEastAsia" w:hint="eastAsia"/>
          <w:lang w:eastAsia="zh-CN"/>
        </w:rPr>
        <w:t>wa</w:t>
      </w:r>
      <w:r w:rsidRPr="00940133">
        <w:rPr>
          <w:rFonts w:eastAsiaTheme="minorEastAsia"/>
          <w:lang w:eastAsia="zh-CN"/>
        </w:rPr>
        <w:t xml:space="preserve">s identified and studied in SI. </w:t>
      </w:r>
      <w:r w:rsidRPr="00940133">
        <w:t>The following</w:t>
      </w:r>
      <w:r>
        <w:t xml:space="preserve"> two options </w:t>
      </w:r>
      <w:r>
        <w:rPr>
          <w:rFonts w:eastAsiaTheme="minorEastAsia" w:hint="eastAsia"/>
          <w:lang w:eastAsia="zh-CN"/>
        </w:rPr>
        <w:t>were</w:t>
      </w:r>
      <w:r w:rsidRPr="00940133">
        <w:t xml:space="preserve"> studied.</w:t>
      </w:r>
    </w:p>
    <w:p w14:paraId="36EA9819" w14:textId="77777777" w:rsidR="00CC6CAB" w:rsidRPr="00940133" w:rsidRDefault="00CC6CAB" w:rsidP="00CC6CAB">
      <w:pPr>
        <w:pStyle w:val="B1"/>
        <w:spacing w:after="120"/>
        <w:jc w:val="both"/>
      </w:pPr>
      <w:bookmarkStart w:id="16" w:name="MCCQCTEMPBM_00000193"/>
      <w:r w:rsidRPr="00940133">
        <w:t>-</w:t>
      </w:r>
      <w:r w:rsidRPr="00940133">
        <w:tab/>
        <w:t>Option 1: non-contiguous frequency resources across two DL subbands but contiguous frequency resource within each DL subband can be allocated</w:t>
      </w:r>
    </w:p>
    <w:p w14:paraId="60D9D318" w14:textId="77777777" w:rsidR="00CC6CAB" w:rsidRPr="00940133" w:rsidRDefault="00CC6CAB" w:rsidP="00CC6CAB">
      <w:pPr>
        <w:pStyle w:val="B1"/>
        <w:spacing w:after="120"/>
        <w:jc w:val="both"/>
      </w:pPr>
      <w:bookmarkStart w:id="17" w:name="MCCQCTEMPBM_00000194"/>
      <w:bookmarkEnd w:id="16"/>
      <w:r w:rsidRPr="00940133">
        <w:t>-</w:t>
      </w:r>
      <w:r w:rsidRPr="00940133">
        <w:tab/>
        <w:t>Option 2: non-contiguous frequency resources across two DL subbands cannot be allocated</w:t>
      </w:r>
    </w:p>
    <w:bookmarkEnd w:id="17"/>
    <w:p w14:paraId="1F841BA8" w14:textId="77777777" w:rsidR="00CC6CAB" w:rsidRPr="00940133" w:rsidRDefault="00CC6CAB" w:rsidP="00CC6CAB">
      <w:pPr>
        <w:spacing w:after="120"/>
        <w:jc w:val="both"/>
        <w:rPr>
          <w:rFonts w:eastAsiaTheme="minorEastAsia"/>
          <w:lang w:eastAsia="zh-CN"/>
        </w:rPr>
      </w:pPr>
      <w:r w:rsidRPr="00940133">
        <w:rPr>
          <w:rFonts w:eastAsiaTheme="minorEastAsia"/>
          <w:lang w:val="x-none" w:eastAsia="zh-CN"/>
        </w:rPr>
        <w:t xml:space="preserve">Based on the study, RAN1 agreed that </w:t>
      </w:r>
      <w:r w:rsidRPr="00940133">
        <w:t>Option 1 can achieve better scheduling flexibility and higher DL data rate. Compared with Option 2, Option 1 requires UE to handle two non-contiguous segments of contiguous RBs that may increase UE complexity for channel estimation.</w:t>
      </w:r>
      <w:r w:rsidRPr="00940133">
        <w:rPr>
          <w:rFonts w:eastAsiaTheme="minorEastAsia"/>
          <w:lang w:eastAsia="zh-CN"/>
        </w:rPr>
        <w:t xml:space="preserve"> From perspectives of </w:t>
      </w:r>
      <w:r w:rsidRPr="00940133">
        <w:t>scheduling flexibility and DL data rate</w:t>
      </w:r>
      <w:r w:rsidRPr="00940133">
        <w:rPr>
          <w:rFonts w:eastAsiaTheme="minorEastAsia"/>
          <w:lang w:eastAsia="zh-CN"/>
        </w:rPr>
        <w:t>, Option 1 is preferred.</w:t>
      </w:r>
    </w:p>
    <w:p w14:paraId="2A25D100" w14:textId="5BAFA152" w:rsidR="00CC6CAB" w:rsidRPr="00940133" w:rsidRDefault="00D77337" w:rsidP="00CC6CAB">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10</w:t>
      </w:r>
      <w:r w:rsidRPr="008F4CD9">
        <w:rPr>
          <w:rFonts w:eastAsiaTheme="minorEastAsia"/>
          <w:b/>
          <w:lang w:val="en-GB" w:eastAsia="zh-CN"/>
        </w:rPr>
        <w:fldChar w:fldCharType="end"/>
      </w:r>
      <w:r w:rsidR="00CC6CAB" w:rsidRPr="00940133">
        <w:rPr>
          <w:rFonts w:eastAsiaTheme="minorEastAsia"/>
          <w:b/>
          <w:lang w:val="x-none" w:eastAsia="zh-CN"/>
        </w:rPr>
        <w:t xml:space="preserve">: For wideband </w:t>
      </w:r>
      <w:proofErr w:type="spellStart"/>
      <w:r w:rsidR="00CC6CAB" w:rsidRPr="00940133">
        <w:rPr>
          <w:rFonts w:eastAsiaTheme="minorEastAsia"/>
          <w:b/>
          <w:lang w:val="x-none" w:eastAsia="zh-CN"/>
        </w:rPr>
        <w:t>precoder</w:t>
      </w:r>
      <w:proofErr w:type="spellEnd"/>
      <w:r w:rsidR="00CC6CAB" w:rsidRPr="00940133">
        <w:rPr>
          <w:rFonts w:eastAsiaTheme="minorEastAsia"/>
          <w:b/>
          <w:lang w:val="x-none" w:eastAsia="zh-CN"/>
        </w:rPr>
        <w:t>, non-contiguous frequency resources across two DL subbands but contiguous frequency resource within each DL subband is preferred.</w:t>
      </w:r>
    </w:p>
    <w:p w14:paraId="07CFC618" w14:textId="77777777" w:rsidR="00CC6CAB" w:rsidRPr="00CC6CAB" w:rsidRDefault="00CC6CAB" w:rsidP="00CC6CAB">
      <w:pPr>
        <w:pStyle w:val="3"/>
      </w:pPr>
      <w:r w:rsidRPr="00CC6CAB">
        <w:t>Handling of unaligned boundaries</w:t>
      </w:r>
    </w:p>
    <w:p w14:paraId="48EF3912" w14:textId="49F239C5" w:rsidR="00CC6CAB" w:rsidRPr="00940133" w:rsidRDefault="00CC6CAB" w:rsidP="0011280B">
      <w:pPr>
        <w:spacing w:after="120"/>
        <w:jc w:val="both"/>
        <w:rPr>
          <w:rFonts w:eastAsiaTheme="minorEastAsia"/>
          <w:lang w:eastAsia="zh-CN"/>
        </w:rPr>
      </w:pPr>
      <w:r w:rsidRPr="00940133">
        <w:rPr>
          <w:rFonts w:eastAsiaTheme="minorEastAsia"/>
          <w:lang w:eastAsia="zh-CN"/>
        </w:rPr>
        <w:t xml:space="preserve">Additional </w:t>
      </w:r>
      <w:r w:rsidRPr="00940133">
        <w:t xml:space="preserve">unaligned boundaries between </w:t>
      </w:r>
      <w:r w:rsidRPr="00940133">
        <w:rPr>
          <w:rFonts w:eastAsiaTheme="minorEastAsia"/>
          <w:lang w:eastAsia="zh-CN"/>
        </w:rPr>
        <w:t>p</w:t>
      </w:r>
      <w:r w:rsidRPr="00940133">
        <w:t xml:space="preserve">recoding </w:t>
      </w:r>
      <w:r w:rsidRPr="00940133">
        <w:rPr>
          <w:rFonts w:eastAsiaTheme="minorEastAsia"/>
          <w:lang w:eastAsia="zh-CN"/>
        </w:rPr>
        <w:t>r</w:t>
      </w:r>
      <w:r w:rsidRPr="00940133">
        <w:t xml:space="preserve">esource block </w:t>
      </w:r>
      <w:r w:rsidRPr="00940133">
        <w:rPr>
          <w:rFonts w:eastAsiaTheme="minorEastAsia"/>
          <w:lang w:eastAsia="zh-CN"/>
        </w:rPr>
        <w:t>g</w:t>
      </w:r>
      <w:r w:rsidRPr="00940133">
        <w:t>roup</w:t>
      </w:r>
      <w:r w:rsidRPr="00940133">
        <w:rPr>
          <w:rFonts w:eastAsiaTheme="minorEastAsia"/>
          <w:lang w:eastAsia="zh-CN"/>
        </w:rPr>
        <w:t>(s)/</w:t>
      </w:r>
      <w:r w:rsidRPr="00940133">
        <w:t>resource block group(s)/</w:t>
      </w:r>
      <w:r w:rsidR="00181D8A">
        <w:rPr>
          <w:rFonts w:eastAsiaTheme="minorEastAsia" w:hint="eastAsia"/>
          <w:lang w:eastAsia="zh-CN"/>
        </w:rPr>
        <w:t xml:space="preserve">CSI </w:t>
      </w:r>
      <w:r w:rsidRPr="00940133">
        <w:t>reporting subband(s)</w:t>
      </w:r>
      <w:r w:rsidRPr="00940133">
        <w:rPr>
          <w:rFonts w:eastAsiaTheme="minorEastAsia"/>
          <w:lang w:eastAsia="zh-CN"/>
        </w:rPr>
        <w:t>/CSI-RS resource</w:t>
      </w:r>
      <w:r w:rsidRPr="00940133">
        <w:t xml:space="preserve"> and SBFD subbands</w:t>
      </w:r>
      <w:r w:rsidRPr="00940133">
        <w:rPr>
          <w:rFonts w:eastAsiaTheme="minorEastAsia"/>
          <w:lang w:eastAsia="zh-CN"/>
        </w:rPr>
        <w:t xml:space="preserve"> will be introduced by DL subbands in SBFD system as shown in </w:t>
      </w:r>
      <w:r w:rsidRPr="00940133">
        <w:rPr>
          <w:rFonts w:eastAsiaTheme="minorEastAsia"/>
          <w:lang w:eastAsia="zh-CN"/>
        </w:rPr>
        <w:fldChar w:fldCharType="begin"/>
      </w:r>
      <w:r w:rsidRPr="00940133">
        <w:rPr>
          <w:rFonts w:eastAsiaTheme="minorEastAsia"/>
          <w:lang w:eastAsia="zh-CN"/>
        </w:rPr>
        <w:instrText xml:space="preserve"> REF _Ref157525367 \h </w:instrText>
      </w:r>
      <w:r>
        <w:rPr>
          <w:rFonts w:eastAsiaTheme="minorEastAsia"/>
          <w:lang w:eastAsia="zh-CN"/>
        </w:rPr>
        <w:instrText xml:space="preserve"> \* MERGEFORMAT </w:instrText>
      </w:r>
      <w:r w:rsidRPr="00940133">
        <w:rPr>
          <w:rFonts w:eastAsiaTheme="minorEastAsia"/>
          <w:lang w:eastAsia="zh-CN"/>
        </w:rPr>
      </w:r>
      <w:r w:rsidRPr="00940133">
        <w:rPr>
          <w:rFonts w:eastAsiaTheme="minorEastAsia"/>
          <w:lang w:eastAsia="zh-CN"/>
        </w:rPr>
        <w:fldChar w:fldCharType="separate"/>
      </w:r>
      <w:r w:rsidR="00161196" w:rsidRPr="003D460A">
        <w:t xml:space="preserve">Figure </w:t>
      </w:r>
      <w:r w:rsidR="00161196">
        <w:rPr>
          <w:noProof/>
        </w:rPr>
        <w:t>4</w:t>
      </w:r>
      <w:r w:rsidRPr="00940133">
        <w:rPr>
          <w:rFonts w:eastAsiaTheme="minorEastAsia"/>
          <w:lang w:eastAsia="zh-CN"/>
        </w:rPr>
        <w:fldChar w:fldCharType="end"/>
      </w:r>
      <w:r w:rsidRPr="00940133">
        <w:rPr>
          <w:rFonts w:eastAsiaTheme="minorEastAsia"/>
          <w:lang w:eastAsia="zh-CN"/>
        </w:rPr>
        <w:t>. Enhancements on PRG/RBG/CSI reporting subband/CSI-RS resource are discussed respectively.</w:t>
      </w:r>
    </w:p>
    <w:p w14:paraId="1C6D43C7" w14:textId="77777777" w:rsidR="00CC6CAB" w:rsidRPr="00940133" w:rsidRDefault="00CC6CAB" w:rsidP="00CC6CAB">
      <w:pPr>
        <w:spacing w:after="120"/>
        <w:jc w:val="center"/>
        <w:rPr>
          <w:rFonts w:eastAsiaTheme="minorEastAsia"/>
          <w:lang w:eastAsia="zh-CN"/>
        </w:rPr>
      </w:pPr>
      <w:r w:rsidRPr="00940133">
        <w:rPr>
          <w:noProof/>
          <w:lang w:eastAsia="zh-CN"/>
        </w:rPr>
        <mc:AlternateContent>
          <mc:Choice Requires="wpg">
            <w:drawing>
              <wp:inline distT="0" distB="0" distL="0" distR="0" wp14:anchorId="0F785EEF" wp14:editId="17DEB372">
                <wp:extent cx="3299596" cy="2849732"/>
                <wp:effectExtent l="0" t="38100" r="0" b="65405"/>
                <wp:docPr id="131" name="组合 21"/>
                <wp:cNvGraphicFramePr/>
                <a:graphic xmlns:a="http://schemas.openxmlformats.org/drawingml/2006/main">
                  <a:graphicData uri="http://schemas.microsoft.com/office/word/2010/wordprocessingGroup">
                    <wpg:wgp>
                      <wpg:cNvGrpSpPr/>
                      <wpg:grpSpPr>
                        <a:xfrm>
                          <a:off x="0" y="0"/>
                          <a:ext cx="3299596" cy="2849732"/>
                          <a:chOff x="-40467" y="0"/>
                          <a:chExt cx="3397635" cy="3820678"/>
                        </a:xfrm>
                      </wpg:grpSpPr>
                      <wps:wsp>
                        <wps:cNvPr id="132" name="直接连接符 132"/>
                        <wps:cNvCnPr/>
                        <wps:spPr>
                          <a:xfrm flipH="1">
                            <a:off x="712010" y="1134989"/>
                            <a:ext cx="937697" cy="1205589"/>
                          </a:xfrm>
                          <a:prstGeom prst="line">
                            <a:avLst/>
                          </a:prstGeom>
                          <a:noFill/>
                          <a:ln w="12700" cap="flat" cmpd="sng" algn="ctr">
                            <a:solidFill>
                              <a:sysClr val="window" lastClr="FFFFFF"/>
                            </a:solidFill>
                            <a:prstDash val="solid"/>
                          </a:ln>
                          <a:effectLst/>
                        </wps:spPr>
                        <wps:bodyPr/>
                      </wps:wsp>
                      <wps:wsp>
                        <wps:cNvPr id="133" name="矩形 133"/>
                        <wps:cNvSpPr/>
                        <wps:spPr>
                          <a:xfrm>
                            <a:off x="695507" y="1438818"/>
                            <a:ext cx="2661661" cy="838664"/>
                          </a:xfrm>
                          <a:prstGeom prst="rect">
                            <a:avLst/>
                          </a:prstGeom>
                          <a:solidFill>
                            <a:srgbClr val="C00000"/>
                          </a:solidFill>
                          <a:ln w="25400" cap="flat" cmpd="sng" algn="ctr">
                            <a:noFill/>
                            <a:prstDash val="solid"/>
                          </a:ln>
                          <a:effectLst/>
                        </wps:spPr>
                        <wps:txbx>
                          <w:txbxContent>
                            <w:p w14:paraId="0A540580"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wps:txbx>
                        <wps:bodyPr rtlCol="0" anchor="ctr"/>
                      </wps:wsp>
                      <wps:wsp>
                        <wps:cNvPr id="134" name="矩形 134"/>
                        <wps:cNvSpPr/>
                        <wps:spPr>
                          <a:xfrm>
                            <a:off x="695207" y="1222330"/>
                            <a:ext cx="2661661" cy="304074"/>
                          </a:xfrm>
                          <a:prstGeom prst="rect">
                            <a:avLst/>
                          </a:prstGeom>
                          <a:solidFill>
                            <a:sysClr val="window" lastClr="FFFFFF">
                              <a:lumMod val="75000"/>
                            </a:sysClr>
                          </a:solidFill>
                          <a:ln w="25400" cap="flat" cmpd="sng" algn="ctr">
                            <a:noFill/>
                            <a:prstDash val="solid"/>
                          </a:ln>
                          <a:effectLst/>
                        </wps:spPr>
                        <wps:txbx>
                          <w:txbxContent>
                            <w:p w14:paraId="0D690E6E"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txbxContent>
                        </wps:txbx>
                        <wps:bodyPr rtlCol="0" anchor="ctr"/>
                      </wps:wsp>
                      <wps:wsp>
                        <wps:cNvPr id="135" name="矩形 135"/>
                        <wps:cNvSpPr/>
                        <wps:spPr>
                          <a:xfrm>
                            <a:off x="695237" y="2189229"/>
                            <a:ext cx="2661661" cy="302459"/>
                          </a:xfrm>
                          <a:prstGeom prst="rect">
                            <a:avLst/>
                          </a:prstGeom>
                          <a:solidFill>
                            <a:sysClr val="window" lastClr="FFFFFF">
                              <a:lumMod val="75000"/>
                            </a:sysClr>
                          </a:solidFill>
                          <a:ln w="25400" cap="flat" cmpd="sng" algn="ctr">
                            <a:noFill/>
                            <a:prstDash val="solid"/>
                          </a:ln>
                          <a:effectLst/>
                        </wps:spPr>
                        <wps:txbx>
                          <w:txbxContent>
                            <w:p w14:paraId="539D5EAF"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txbxContent>
                        </wps:txbx>
                        <wps:bodyPr rtlCol="0" anchor="ctr"/>
                      </wps:wsp>
                      <wps:wsp>
                        <wps:cNvPr id="136" name="矩形 136"/>
                        <wps:cNvSpPr/>
                        <wps:spPr>
                          <a:xfrm>
                            <a:off x="695507" y="0"/>
                            <a:ext cx="978466" cy="3820678"/>
                          </a:xfrm>
                          <a:prstGeom prst="rect">
                            <a:avLst/>
                          </a:prstGeom>
                          <a:solidFill>
                            <a:srgbClr val="4F81BD"/>
                          </a:solidFill>
                          <a:ln w="25400" cap="flat" cmpd="sng" algn="ctr">
                            <a:noFill/>
                            <a:prstDash val="solid"/>
                          </a:ln>
                          <a:effectLst/>
                        </wps:spPr>
                        <wps:bodyPr rtlCol="0" anchor="ctr"/>
                      </wps:wsp>
                      <wps:wsp>
                        <wps:cNvPr id="137" name="直接箭头连接符 137"/>
                        <wps:cNvCnPr>
                          <a:stCxn id="136" idx="0"/>
                          <a:endCxn id="136" idx="2"/>
                        </wps:cNvCnPr>
                        <wps:spPr>
                          <a:xfrm>
                            <a:off x="1184740" y="0"/>
                            <a:ext cx="0" cy="3820678"/>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wps:wsp>
                        <wps:cNvPr id="138" name="直接箭头连接符 138"/>
                        <wps:cNvCnPr/>
                        <wps:spPr>
                          <a:xfrm>
                            <a:off x="369398" y="2341305"/>
                            <a:ext cx="0" cy="1479373"/>
                          </a:xfrm>
                          <a:prstGeom prst="straightConnector1">
                            <a:avLst/>
                          </a:prstGeom>
                          <a:noFill/>
                          <a:ln w="19050" cap="flat" cmpd="sng" algn="ctr">
                            <a:solidFill>
                              <a:srgbClr val="4F81BD">
                                <a:shade val="95000"/>
                                <a:satMod val="105000"/>
                              </a:srgbClr>
                            </a:solidFill>
                            <a:prstDash val="solid"/>
                            <a:headEnd type="arrow"/>
                            <a:tailEnd type="arrow"/>
                          </a:ln>
                          <a:effectLst/>
                        </wps:spPr>
                        <wps:bodyPr/>
                      </wps:wsp>
                      <wps:wsp>
                        <wps:cNvPr id="139" name="矩形 139"/>
                        <wps:cNvSpPr/>
                        <wps:spPr>
                          <a:xfrm>
                            <a:off x="695507" y="1223081"/>
                            <a:ext cx="972669" cy="1269656"/>
                          </a:xfrm>
                          <a:prstGeom prst="rect">
                            <a:avLst/>
                          </a:prstGeom>
                          <a:solidFill>
                            <a:sysClr val="windowText" lastClr="000000"/>
                          </a:solidFill>
                          <a:ln w="25400" cap="flat" cmpd="sng" algn="ctr">
                            <a:noFill/>
                            <a:prstDash val="solid"/>
                          </a:ln>
                          <a:effectLst/>
                        </wps:spPr>
                        <wps:bodyPr rtlCol="0" anchor="ctr"/>
                      </wps:wsp>
                      <wps:wsp>
                        <wps:cNvPr id="140" name="直接连接符 140"/>
                        <wps:cNvCnPr>
                          <a:stCxn id="139" idx="0"/>
                          <a:endCxn id="139" idx="1"/>
                        </wps:cNvCnPr>
                        <wps:spPr>
                          <a:xfrm flipH="1">
                            <a:off x="695507" y="1223081"/>
                            <a:ext cx="486335" cy="634828"/>
                          </a:xfrm>
                          <a:prstGeom prst="line">
                            <a:avLst/>
                          </a:prstGeom>
                          <a:noFill/>
                          <a:ln w="12700" cap="flat" cmpd="sng" algn="ctr">
                            <a:solidFill>
                              <a:sysClr val="window" lastClr="FFFFFF"/>
                            </a:solidFill>
                            <a:prstDash val="solid"/>
                          </a:ln>
                          <a:effectLst/>
                        </wps:spPr>
                        <wps:bodyPr/>
                      </wps:wsp>
                      <wps:wsp>
                        <wps:cNvPr id="141" name="直接连接符 141"/>
                        <wps:cNvCnPr/>
                        <wps:spPr>
                          <a:xfrm flipH="1">
                            <a:off x="695507" y="1223081"/>
                            <a:ext cx="762971" cy="966819"/>
                          </a:xfrm>
                          <a:prstGeom prst="line">
                            <a:avLst/>
                          </a:prstGeom>
                          <a:noFill/>
                          <a:ln w="12700" cap="flat" cmpd="sng" algn="ctr">
                            <a:solidFill>
                              <a:sysClr val="window" lastClr="FFFFFF"/>
                            </a:solidFill>
                            <a:prstDash val="solid"/>
                          </a:ln>
                          <a:effectLst/>
                        </wps:spPr>
                        <wps:bodyPr/>
                      </wps:wsp>
                      <wps:wsp>
                        <wps:cNvPr id="142" name="直接连接符 142"/>
                        <wps:cNvCnPr/>
                        <wps:spPr>
                          <a:xfrm flipH="1">
                            <a:off x="695507" y="1223081"/>
                            <a:ext cx="203847" cy="280046"/>
                          </a:xfrm>
                          <a:prstGeom prst="line">
                            <a:avLst/>
                          </a:prstGeom>
                          <a:noFill/>
                          <a:ln w="12700" cap="flat" cmpd="sng" algn="ctr">
                            <a:solidFill>
                              <a:sysClr val="window" lastClr="FFFFFF"/>
                            </a:solidFill>
                            <a:prstDash val="solid"/>
                          </a:ln>
                          <a:effectLst/>
                        </wps:spPr>
                        <wps:bodyPr/>
                      </wps:wsp>
                      <wps:wsp>
                        <wps:cNvPr id="143" name="TextBox 14"/>
                        <wps:cNvSpPr txBox="1"/>
                        <wps:spPr>
                          <a:xfrm rot="16200000">
                            <a:off x="-594948" y="2506517"/>
                            <a:ext cx="1416302" cy="307340"/>
                          </a:xfrm>
                          <a:prstGeom prst="rect">
                            <a:avLst/>
                          </a:prstGeom>
                          <a:noFill/>
                        </wps:spPr>
                        <wps:txbx>
                          <w:txbxContent>
                            <w:p w14:paraId="3EBBCAA9" w14:textId="77777777" w:rsidR="000E1D67" w:rsidRDefault="000E1D67" w:rsidP="00CC6CAB">
                              <w:pPr>
                                <w:pStyle w:val="af3"/>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wps:txbx>
                        <wps:bodyPr wrap="square" rtlCol="0">
                          <a:noAutofit/>
                        </wps:bodyPr>
                      </wps:wsp>
                      <wps:wsp>
                        <wps:cNvPr id="144" name="直接连接符 144"/>
                        <wps:cNvCnPr/>
                        <wps:spPr>
                          <a:xfrm flipH="1">
                            <a:off x="200449" y="2341305"/>
                            <a:ext cx="1473524" cy="0"/>
                          </a:xfrm>
                          <a:prstGeom prst="line">
                            <a:avLst/>
                          </a:prstGeom>
                          <a:noFill/>
                          <a:ln w="12700" cap="flat" cmpd="sng" algn="ctr">
                            <a:solidFill>
                              <a:srgbClr val="4F81BD"/>
                            </a:solidFill>
                            <a:prstDash val="solid"/>
                          </a:ln>
                          <a:effectLst/>
                        </wps:spPr>
                        <wps:bodyPr/>
                      </wps:wsp>
                      <wps:wsp>
                        <wps:cNvPr id="145" name="直接连接符 145"/>
                        <wps:cNvCnPr/>
                        <wps:spPr>
                          <a:xfrm flipH="1">
                            <a:off x="207244" y="3820678"/>
                            <a:ext cx="1473524" cy="0"/>
                          </a:xfrm>
                          <a:prstGeom prst="line">
                            <a:avLst/>
                          </a:prstGeom>
                          <a:noFill/>
                          <a:ln w="12700" cap="flat" cmpd="sng" algn="ctr">
                            <a:solidFill>
                              <a:srgbClr val="4F81BD"/>
                            </a:solidFill>
                            <a:prstDash val="solid"/>
                          </a:ln>
                          <a:effectLst/>
                        </wps:spPr>
                        <wps:bodyPr/>
                      </wps:wsp>
                      <wps:wsp>
                        <wps:cNvPr id="146" name="矩形 146"/>
                        <wps:cNvSpPr/>
                        <wps:spPr>
                          <a:xfrm>
                            <a:off x="695507" y="2333526"/>
                            <a:ext cx="972669" cy="646508"/>
                          </a:xfrm>
                          <a:prstGeom prst="rect">
                            <a:avLst/>
                          </a:prstGeom>
                          <a:noFill/>
                          <a:ln w="19050" cap="flat" cmpd="sng" algn="ctr">
                            <a:solidFill>
                              <a:srgbClr val="ED6D0F"/>
                            </a:solidFill>
                            <a:prstDash val="solid"/>
                          </a:ln>
                          <a:effectLst/>
                        </wps:spPr>
                        <wps:txbx>
                          <w:txbxContent>
                            <w:p w14:paraId="3C1F1A86" w14:textId="77777777" w:rsidR="000E1D67" w:rsidRDefault="000E1D67" w:rsidP="00CC6CAB">
                              <w:pPr>
                                <w:pStyle w:val="af3"/>
                                <w:spacing w:before="0" w:beforeAutospacing="0" w:after="120" w:afterAutospacing="0"/>
                                <w:jc w:val="center"/>
                              </w:pPr>
                              <w:r>
                                <w:rPr>
                                  <w:rFonts w:asciiTheme="minorHAnsi" w:eastAsiaTheme="minorEastAsia" w:hAnsi="Calibri" w:cstheme="minorBidi"/>
                                  <w:b/>
                                  <w:bCs/>
                                  <w:color w:val="ED6D0F"/>
                                  <w:kern w:val="24"/>
                                  <w:sz w:val="18"/>
                                  <w:szCs w:val="18"/>
                                </w:rPr>
                                <w:t>PRG/RBG grid…</w:t>
                              </w:r>
                            </w:p>
                          </w:txbxContent>
                        </wps:txbx>
                        <wps:bodyPr rtlCol="0" anchor="ctr"/>
                      </wps:wsp>
                      <wps:wsp>
                        <wps:cNvPr id="147" name="直接连接符 147"/>
                        <wps:cNvCnPr/>
                        <wps:spPr>
                          <a:xfrm flipH="1">
                            <a:off x="736276" y="1287148"/>
                            <a:ext cx="937697" cy="1205589"/>
                          </a:xfrm>
                          <a:prstGeom prst="line">
                            <a:avLst/>
                          </a:prstGeom>
                          <a:noFill/>
                          <a:ln w="12700" cap="flat" cmpd="sng" algn="ctr">
                            <a:solidFill>
                              <a:sysClr val="window" lastClr="FFFFFF"/>
                            </a:solidFill>
                            <a:prstDash val="solid"/>
                          </a:ln>
                          <a:effectLst/>
                        </wps:spPr>
                        <wps:bodyPr/>
                      </wps:wsp>
                      <wps:wsp>
                        <wps:cNvPr id="148" name="直接连接符 148"/>
                        <wps:cNvCnPr/>
                        <wps:spPr>
                          <a:xfrm flipH="1">
                            <a:off x="1010016" y="1648249"/>
                            <a:ext cx="663957" cy="844488"/>
                          </a:xfrm>
                          <a:prstGeom prst="line">
                            <a:avLst/>
                          </a:prstGeom>
                          <a:noFill/>
                          <a:ln w="12700" cap="flat" cmpd="sng" algn="ctr">
                            <a:solidFill>
                              <a:sysClr val="window" lastClr="FFFFFF"/>
                            </a:solidFill>
                            <a:prstDash val="solid"/>
                          </a:ln>
                          <a:effectLst/>
                        </wps:spPr>
                        <wps:bodyPr/>
                      </wps:wsp>
                      <wps:wsp>
                        <wps:cNvPr id="149" name="直接连接符 149"/>
                        <wps:cNvCnPr/>
                        <wps:spPr>
                          <a:xfrm flipH="1">
                            <a:off x="1330346" y="2015174"/>
                            <a:ext cx="350422" cy="477563"/>
                          </a:xfrm>
                          <a:prstGeom prst="line">
                            <a:avLst/>
                          </a:prstGeom>
                          <a:noFill/>
                          <a:ln w="12700" cap="flat" cmpd="sng" algn="ctr">
                            <a:solidFill>
                              <a:sysClr val="window" lastClr="FFFFFF"/>
                            </a:solidFill>
                            <a:prstDash val="solid"/>
                          </a:ln>
                          <a:effectLst/>
                        </wps:spPr>
                        <wps:bodyPr/>
                      </wps:wsp>
                    </wpg:wgp>
                  </a:graphicData>
                </a:graphic>
              </wp:inline>
            </w:drawing>
          </mc:Choice>
          <mc:Fallback>
            <w:pict>
              <v:group id="组合 21" o:spid="_x0000_s1073" style="width:259.8pt;height:224.4pt;mso-position-horizontal-relative:char;mso-position-vertical-relative:line" coordorigin="-404" coordsize="33976,38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">
                <v:line id="直接连接符 132" o:spid="_x0000_s1074" style="position:absolute;flip:x;visibility:visible;mso-wrap-style:square" from="7120,11349" to="16497,23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BkysQAAADcAAAADwAAAGRycy9kb3ducmV2LnhtbERP3WrCMBS+H/gO4Qi7kZnOuVG6RpmO&#10;gSIIuj3AoTm2xeakJLHt9vRGEHZ3Pr7fky8H04iOnK8tK3ieJiCIC6trLhX8fH89pSB8QNbYWCYF&#10;v+RhuRg95Jhp2/OBumMoRQxhn6GCKoQ2k9IXFRn0U9sSR+5kncEQoSuldtjHcNPIWZK8SYM1x4YK&#10;W1pXVJyPF6Ngv/VJt2r/9mU/mYd1+uq2n4edUo/j4eMdRKAh/Ivv7o2O819mc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cGTKxAAAANwAAAAPAAAAAAAAAAAA&#10;AAAAAKECAABkcnMvZG93bnJldi54bWxQSwUGAAAAAAQABAD5AAAAkgMAAAAA&#10;" strokecolor="window" strokeweight="1pt"/>
                <v:rect id="矩形 133" o:spid="_x0000_s1075" style="position:absolute;left:6955;top:14388;width:26616;height:8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q8ScIA&#10;AADcAAAADwAAAGRycy9kb3ducmV2LnhtbERPTWsCMRC9F/ofwgjeamIFKatR2kJB0RZ0PfQ4bKab&#10;ZTeTJYm6/ntTKPQ2j/c5y/XgOnGhEBvPGqYTBYK48qbhWsOp/Hh6ARETssHOM2m4UYT16vFhiYXx&#10;Vz7Q5ZhqkUM4FqjBptQXUsbKksM48T1x5n58cJgyDLU0Aa853HXyWam5dNhwbrDY07ulqj2enYad&#10;U6b8+tzvvhtl+7dtbFMoW63Ho+F1ASLRkP7Ff+6NyfNnM/h9Jl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rxJwgAAANwAAAAPAAAAAAAAAAAAAAAAAJgCAABkcnMvZG93&#10;bnJldi54bWxQSwUGAAAAAAQABAD1AAAAhwMAAAAA&#10;" fillcolor="#c00000" stroked="f" strokeweight="2pt">
                  <v:textbox>
                    <w:txbxContent>
                      <w:p w14:paraId="0A540580"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UL subband</w:t>
                        </w:r>
                      </w:p>
                    </w:txbxContent>
                  </v:textbox>
                </v:rect>
                <v:rect id="矩形 134" o:spid="_x0000_s1076" style="position:absolute;left:6952;top:12223;width:26616;height:3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vIAcMA&#10;AADcAAAADwAAAGRycy9kb3ducmV2LnhtbERP3WrCMBS+H/gO4QjezdRp3ahGcRVhMBhM9wCH5qyJ&#10;Nieliba+/TIY7O58fL9nvR1cI27UBetZwWyagSCuvLZcK/g6HR5fQISIrLHxTAruFGC7GT2ssdC+&#10;50+6HWMtUgiHAhWYGNtCylAZchimviVO3LfvHMYEu1rqDvsU7hr5lGVL6dByajDYUmmouhyvTsG1&#10;nFvzMStf8/3+/F72z22e2VypyXjYrUBEGuK/+M/9ptP8+QJ+n0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vIAcMAAADcAAAADwAAAAAAAAAAAAAAAACYAgAAZHJzL2Rv&#10;d25yZXYueG1sUEsFBgAAAAAEAAQA9QAAAIgDAAAAAA==&#10;" fillcolor="#bfbfbf" stroked="f" strokeweight="2pt">
                  <v:textbox>
                    <w:txbxContent>
                      <w:p w14:paraId="0D690E6E"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txbxContent>
                  </v:textbox>
                </v:rect>
                <v:rect id="矩形 135" o:spid="_x0000_s1077" style="position:absolute;left:6952;top:21892;width:26616;height:3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sIA&#10;AADcAAAADwAAAGRycy9kb3ducmV2LnhtbERP3WrCMBS+H+wdwhnsbqZOOkc1ilYGA2Gg7gEOzbGJ&#10;NielibZ7+0UQvDsf3++ZLwfXiCt1wXpWMB5lIIgrry3XCn4PX2+fIEJE1th4JgV/FGC5eH6aY6F9&#10;zzu67mMtUgiHAhWYGNtCylAZchhGviVO3NF3DmOCXS11h30Kd418z7IP6dByajDYUmmoOu8vTsGl&#10;nFjzMy7X+WZz2pb9tM0zmyv1+jKsZiAiDfEhvru/dZo/yeH2TLp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522awgAAANwAAAAPAAAAAAAAAAAAAAAAAJgCAABkcnMvZG93&#10;bnJldi54bWxQSwUGAAAAAAQABAD1AAAAhwMAAAAA&#10;" fillcolor="#bfbfbf" stroked="f" strokeweight="2pt">
                  <v:textbox>
                    <w:txbxContent>
                      <w:p w14:paraId="539D5EAF" w14:textId="77777777" w:rsidR="000E1D67" w:rsidRDefault="000E1D67" w:rsidP="00CC6CAB">
                        <w:pPr>
                          <w:pStyle w:val="af3"/>
                          <w:spacing w:before="0" w:beforeAutospacing="0" w:after="120" w:afterAutospacing="0"/>
                          <w:jc w:val="right"/>
                        </w:pPr>
                        <w:r>
                          <w:rPr>
                            <w:rFonts w:asciiTheme="minorHAnsi" w:eastAsiaTheme="minorEastAsia" w:hAnsi="Calibri" w:cstheme="minorBidi"/>
                            <w:color w:val="FFFFFF" w:themeColor="light1"/>
                            <w:kern w:val="24"/>
                            <w:sz w:val="18"/>
                            <w:szCs w:val="18"/>
                          </w:rPr>
                          <w:t>Guardband</w:t>
                        </w:r>
                      </w:p>
                    </w:txbxContent>
                  </v:textbox>
                </v:rect>
                <v:rect id="矩形 136" o:spid="_x0000_s1078" style="position:absolute;left:6955;width:9784;height:38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hi8YA&#10;AADcAAAADwAAAGRycy9kb3ducmV2LnhtbESPQWsCMRCF7wX/QxihN83a4lK2RilSqyBUuu2lt3Ez&#10;bpYmk2WTruu/NwWhtxne+968WawGZ0VPXWg8K5hNMxDEldcN1wq+PjeTJxAhImu0nknBhQKslqO7&#10;BRban/mD+jLWIoVwKFCBibEtpAyVIYdh6lvipJ185zCmtaul7vCcwp2VD1mWS4cNpwsGW1obqn7K&#10;X5dq7PPS9W/2/XtrNu7w2hxPc3tU6n48vDyDiDTEf/ON3unEPebw90ya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zhi8YAAADcAAAADwAAAAAAAAAAAAAAAACYAgAAZHJz&#10;L2Rvd25yZXYueG1sUEsFBgAAAAAEAAQA9QAAAIsDAAAAAA==&#10;" fillcolor="#4f81bd" stroked="f" strokeweight="2pt"/>
                <v:shape id="直接箭头连接符 137" o:spid="_x0000_s1079" type="#_x0000_t32" style="position:absolute;left:11847;width:0;height:382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zFncIAAADcAAAADwAAAGRycy9kb3ducmV2LnhtbERPTWvCQBC9F/wPywi91Y0VUomuEiwF&#10;463Ri7cxOybB7GzIbs22v74rFHqbx/uc9TaYTtxpcK1lBfNZAoK4srrlWsHp+PGyBOE8ssbOMin4&#10;JgfbzeRpjZm2I3/SvfS1iCHsMlTQeN9nUrqqIYNuZnviyF3tYNBHONRSDzjGcNPJ1yRJpcGWY0OD&#10;Pe0aqm7ll1Fgf6hYXrr8FCoXinPI0/fL+aDU8zTkKxCegv8X/7n3Os5fvMHjmXiB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QzFncIAAADcAAAADwAAAAAAAAAAAAAA&#10;AAChAgAAZHJzL2Rvd25yZXYueG1sUEsFBgAAAAAEAAQA+QAAAJADAAAAAA==&#10;" strokecolor="#4a7ebb">
                  <v:stroke startarrow="open" endarrow="open"/>
                </v:shape>
                <v:shape id="直接箭头连接符 138" o:spid="_x0000_s1080" type="#_x0000_t32" style="position:absolute;left:3693;top:23413;width:0;height:14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rGccAAADcAAAADwAAAGRycy9kb3ducmV2LnhtbESPT2vCQBDF7wW/wzJCb3UTBSnRVURp&#10;EaFC/QPtbZqdJtHsbMhuY/rtnUOhtxnem/d+M1/2rlYdtaHybCAdJaCIc28rLgycji9Pz6BCRLZY&#10;eyYDvxRguRg8zDGz/sbv1B1ioSSEQ4YGyhibTOuQl+QwjHxDLNq3bx1GWdtC2xZvEu5qPU6SqXZY&#10;sTSU2NC6pPx6+HEGuvRznL6+fZ0uH9PdOd81x/1Gb4x5HParGahIffw3/11vreBPhFaekQn04g4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8r6sZxwAAANwAAAAPAAAAAAAA&#10;AAAAAAAAAKECAABkcnMvZG93bnJldi54bWxQSwUGAAAAAAQABAD5AAAAlQMAAAAA&#10;" strokecolor="#4a7ebb" strokeweight="1.5pt">
                  <v:stroke startarrow="open" endarrow="open"/>
                </v:shape>
                <v:rect id="矩形 139" o:spid="_x0000_s1081" style="position:absolute;left:6955;top:12230;width:9726;height:126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P++8IA&#10;AADcAAAADwAAAGRycy9kb3ducmV2LnhtbERPTWvCQBC9F/wPywje6kYrJUZX0YIg9FQV0duQHZNg&#10;djbJbkz677uC0Ns83ucs170pxYMaV1hWMBlHIIhTqwvOFJyOu/cYhPPIGkvLpOCXHKxXg7clJtp2&#10;/EOPg89ECGGXoILc+yqR0qU5GXRjWxEH7mYbgz7AJpO6wS6Em1JOo+hTGiw4NORY0VdO6f3QGgXx&#10;7rpt2xrrLq5n5jLrz/H35KzUaNhvFiA89f5f/HLvdZj/MYfnM+E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77wgAAANwAAAAPAAAAAAAAAAAAAAAAAJgCAABkcnMvZG93&#10;bnJldi54bWxQSwUGAAAAAAQABAD1AAAAhwMAAAAA&#10;" fillcolor="windowText" stroked="f" strokeweight="2pt"/>
                <v:line id="直接连接符 140" o:spid="_x0000_s1082" style="position:absolute;flip:x;visibility:visible;mso-wrap-style:square" from="6955,12230" to="11818,18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sW8YAAADcAAAADwAAAGRycy9kb3ducmV2LnhtbESP0WrCQBBF3wv+wzJCX0rdWKxIdJXW&#10;UqgUBK0fMGTHJJidDbtrEv36zkOhbzPcO/eeWW0G16iOQqw9G5hOMlDEhbc1lwZOP5/PC1AxIVts&#10;PJOBG0XYrEcPK8yt7/lA3TGVSkI45migSqnNtY5FRQ7jxLfEop19cJhkDaW2AXsJd41+ybK5dliz&#10;NFTY0rai4nK8OgP7Xcy69/a+L/unWdouXsPu4/BtzON4eFuCSjSkf/Pf9ZcV/Jngyz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voLFvGAAAA3AAAAA8AAAAAAAAA&#10;AAAAAAAAoQIAAGRycy9kb3ducmV2LnhtbFBLBQYAAAAABAAEAPkAAACUAwAAAAA=&#10;" strokecolor="window" strokeweight="1pt"/>
                <v:line id="直接连接符 141" o:spid="_x0000_s1083" style="position:absolute;flip:x;visibility:visible;mso-wrap-style:square" from="6955,12230" to="14584,2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SJwMMAAADcAAAADwAAAGRycy9kb3ducmV2LnhtbERP3WrCMBS+F3yHcARvZKaKE+lMi1OE&#10;yUBQ9wCH5qwtNiclydpuT78MBt6dj+/3bPPBNKIj52vLChbzBARxYXXNpYKP2/FpA8IHZI2NZVLw&#10;TR7ybDzaYqptzxfqrqEUMYR9igqqENpUSl9UZNDPbUscuU/rDIYIXSm1wz6Gm0Yuk2QtDdYcGyps&#10;aV9Rcb9+GQXnk0+61/bnXPazVdhvnt3pcHlXajoZdi8gAg3hIf53v+k4f7WAv2fiBTL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kicDDAAAA3AAAAA8AAAAAAAAAAAAA&#10;AAAAoQIAAGRycy9kb3ducmV2LnhtbFBLBQYAAAAABAAEAPkAAACRAwAAAAA=&#10;" strokecolor="window" strokeweight="1pt"/>
                <v:line id="直接连接符 142" o:spid="_x0000_s1084" style="position:absolute;flip:x;visibility:visible;mso-wrap-style:square" from="6955,12230" to="8993,15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YXt8IAAADcAAAADwAAAGRycy9kb3ducmV2LnhtbERP3WrCMBS+F/YO4Qy8EU0nOqQaZVME&#10;RRB0PsChObZlzUlJYtvt6Y0geHc+vt+zWHWmEg05X1pW8DFKQBBnVpecK7j8bIczED4ga6wsk4I/&#10;8rBavvUWmGrb8omac8hFDGGfooIihDqV0mcFGfQjWxNH7mqdwRChy6V22MZwU8lxknxKgyXHhgJr&#10;WheU/Z5vRsFx75Pmu/4/5u1gEtazqdtvTgel+u/d1xxEoC68xE/3Tsf5kzE8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YXt8IAAADcAAAADwAAAAAAAAAAAAAA&#10;AAChAgAAZHJzL2Rvd25yZXYueG1sUEsFBgAAAAAEAAQA+QAAAJADAAAAAA==&#10;" strokecolor="window" strokeweight="1pt"/>
                <v:shape id="TextBox 14" o:spid="_x0000_s1085" type="#_x0000_t202" style="position:absolute;left:-5950;top:25066;width:14163;height:30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ByL8A&#10;AADcAAAADwAAAGRycy9kb3ducmV2LnhtbERPTWvCQBC9F/wPywi9FN3YVpHoKmopeDXqfciOSTA7&#10;G7KjSf59t1DobR7vc9bb3tXqSW2oPBuYTRNQxLm3FRcGLufvyRJUEGSLtWcyMFCA7Wb0ssbU+o5P&#10;9MykUDGEQ4oGSpEm1TrkJTkMU98QR+7mW4cSYVto22IXw12t35NkoR1WHBtKbOhQUn7PHs6AfEnl&#10;7fUtuflTN98PxyxoNxjzOu53K1BCvfyL/9xHG+d/fsDvM/ECvf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8IHIvwAAANwAAAAPAAAAAAAAAAAAAAAAAJgCAABkcnMvZG93bnJl&#10;di54bWxQSwUGAAAAAAQABAD1AAAAhAMAAAAA&#10;" filled="f" stroked="f">
                  <v:textbox>
                    <w:txbxContent>
                      <w:p w14:paraId="3EBBCAA9" w14:textId="77777777" w:rsidR="000E1D67" w:rsidRDefault="000E1D67" w:rsidP="00CC6CAB">
                        <w:pPr>
                          <w:pStyle w:val="af3"/>
                          <w:spacing w:before="0" w:beforeAutospacing="0" w:after="120" w:afterAutospacing="0"/>
                        </w:pPr>
                        <w:r>
                          <w:rPr>
                            <w:rFonts w:asciiTheme="minorHAnsi" w:eastAsiaTheme="minorEastAsia" w:hAnsi="Calibri" w:cstheme="minorBidi"/>
                            <w:b/>
                            <w:bCs/>
                            <w:color w:val="4F81BD" w:themeColor="accent1"/>
                            <w:kern w:val="24"/>
                            <w:sz w:val="18"/>
                            <w:szCs w:val="18"/>
                          </w:rPr>
                          <w:t>DL FDRA</w:t>
                        </w:r>
                      </w:p>
                    </w:txbxContent>
                  </v:textbox>
                </v:shape>
                <v:line id="直接连接符 144" o:spid="_x0000_s1086" style="position:absolute;flip:x;visibility:visible;mso-wrap-style:square" from="2004,23413" to="16739,23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IRE78AAADcAAAADwAAAGRycy9kb3ducmV2LnhtbERPTYvCMBC9L/gfwgje1lQRKdUoIhT2&#10;JKg99Dg0Y1tsJqGJtfvvjSB4m8f7nO1+NJ0YqPetZQWLeQKCuLK65VpBcc1/UxA+IGvsLJOCf/Kw&#10;301+tphp++QzDZdQixjCPkMFTQguk9JXDRn0c+uII3ezvcEQYV9L3eMzhptOLpNkLQ22HBsadHRs&#10;qLpfHkbBMh2O+bk8FW5RuFIeQlqXearUbDoeNiACjeEr/rj/dJy/WsH7mXiB3L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IIRE78AAADcAAAADwAAAAAAAAAAAAAAAACh&#10;AgAAZHJzL2Rvd25yZXYueG1sUEsFBgAAAAAEAAQA+QAAAI0DAAAAAA==&#10;" strokecolor="#4f81bd" strokeweight="1pt"/>
                <v:line id="直接连接符 145" o:spid="_x0000_s1087" style="position:absolute;flip:x;visibility:visible;mso-wrap-style:square" from="2072,38206" to="16807,38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60iMAAAADcAAAADwAAAGRycy9kb3ducmV2LnhtbERPTYvCMBC9L/gfwgje1lTRpXSNIkLB&#10;k6DbQ49DM9sWm0loYq3/3giCt3m8z9nsRtOJgXrfWlawmCcgiCurW64VFH/5dwrCB2SNnWVS8CAP&#10;u+3ka4OZtnc+03AJtYgh7DNU0ITgMil91ZBBP7eOOHL/tjcYIuxrqXu8x3DTyWWS/EiDLceGBh0d&#10;Gqqul5tRsEyHQ34uT4VbFK6U+5DWZZ4qNZuO+18QgcbwEb/dRx3nr9bweiZe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fOtIjAAAAA3AAAAA8AAAAAAAAAAAAAAAAA&#10;oQIAAGRycy9kb3ducmV2LnhtbFBLBQYAAAAABAAEAPkAAACOAwAAAAA=&#10;" strokecolor="#4f81bd" strokeweight="1pt"/>
                <v:rect id="矩形 146" o:spid="_x0000_s1088" style="position:absolute;left:6955;top:23335;width:9726;height:6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N9ckA&#10;AADcAAAADwAAAGRycy9kb3ducmV2LnhtbESPT2vCQBDF70K/wzJCL6Ib/2BtdJXSViiIB42l9TZk&#10;xyQ1Oxuyq8Z+ercg9DbDe/N+b2aLxpTiTLUrLCvo9yIQxKnVBWcKdsmyOwHhPLLG0jIpuJKDxfyh&#10;NcNY2wtv6Lz1mQgh7GJUkHtfxVK6NCeDrmcr4qAdbG3Qh7XOpK7xEsJNKQdRNJYGCw6EHCt6zSk9&#10;bk8mQJ7Xq6dl8vO9/03l55vtvE+GX5FSj+3mZQrCU+P/zffrDx3qj8bw90yYQM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TyN9ckAAADcAAAADwAAAAAAAAAAAAAAAACYAgAA&#10;ZHJzL2Rvd25yZXYueG1sUEsFBgAAAAAEAAQA9QAAAI4DAAAAAA==&#10;" filled="f" strokecolor="#ed6d0f" strokeweight="1.5pt">
                  <v:textbox>
                    <w:txbxContent>
                      <w:p w14:paraId="3C1F1A86" w14:textId="77777777" w:rsidR="000E1D67" w:rsidRDefault="000E1D67" w:rsidP="00CC6CAB">
                        <w:pPr>
                          <w:pStyle w:val="af3"/>
                          <w:spacing w:before="0" w:beforeAutospacing="0" w:after="120" w:afterAutospacing="0"/>
                          <w:jc w:val="center"/>
                        </w:pPr>
                        <w:r>
                          <w:rPr>
                            <w:rFonts w:asciiTheme="minorHAnsi" w:eastAsiaTheme="minorEastAsia" w:hAnsi="Calibri" w:cstheme="minorBidi"/>
                            <w:b/>
                            <w:bCs/>
                            <w:color w:val="ED6D0F"/>
                            <w:kern w:val="24"/>
                            <w:sz w:val="18"/>
                            <w:szCs w:val="18"/>
                          </w:rPr>
                          <w:t>PRG/RBG grid…</w:t>
                        </w:r>
                      </w:p>
                    </w:txbxContent>
                  </v:textbox>
                </v:rect>
                <v:line id="直接连接符 147" o:spid="_x0000_s1089" style="position:absolute;flip:x;visibility:visible;mso-wrap-style:square" from="7362,12871"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G0L8QAAADcAAAADwAAAGRycy9kb3ducmV2LnhtbERP22rCQBB9L/Qflin4UnSjWA0xq1il&#10;UBEELx8wZKdJaHY27G6T2K/vFgp9m8O5Tr4ZTCM6cr62rGA6SUAQF1bXXCq4Xd/GKQgfkDU2lknB&#10;nTxs1o8POWba9nym7hJKEUPYZ6igCqHNpPRFRQb9xLbEkfuwzmCI0JVSO+xjuGnkLEkW0mDNsaHC&#10;lnYVFZ+XL6PgdPBJ99p+n8r+eR526Ys77M9HpUZPw3YFItAQ/sV/7ncd58+X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AbQvxAAAANwAAAAPAAAAAAAAAAAA&#10;AAAAAKECAABkcnMvZG93bnJldi54bWxQSwUGAAAAAAQABAD5AAAAkgMAAAAA&#10;" strokecolor="window" strokeweight="1pt"/>
                <v:line id="直接连接符 148" o:spid="_x0000_s1090" style="position:absolute;flip:x;visibility:visible;mso-wrap-style:square" from="10100,16482" to="16739,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4gXcYAAADcAAAADwAAAGRycy9kb3ducmV2LnhtbESP0WrCQBBF3wv+wzJCX0rdWKxIdJXW&#10;UqgUBK0fMGTHJJidDbtrEv36zkOhbzPcO/eeWW0G16iOQqw9G5hOMlDEhbc1lwZOP5/PC1AxIVts&#10;PJOBG0XYrEcPK8yt7/lA3TGVSkI45migSqnNtY5FRQ7jxLfEop19cJhkDaW2AXsJd41+ybK5dliz&#10;NFTY0rai4nK8OgP7Xcy69/a+L/unWdouXsPu4/BtzON4eFuCSjSkf/Pf9ZcV/JnQyj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eIF3GAAAA3AAAAA8AAAAAAAAA&#10;AAAAAAAAoQIAAGRycy9kb3ducmV2LnhtbFBLBQYAAAAABAAEAPkAAACUAwAAAAA=&#10;" strokecolor="window" strokeweight="1pt"/>
                <v:line id="直接连接符 149" o:spid="_x0000_s1091" style="position:absolute;flip:x;visibility:visible;mso-wrap-style:square" from="13303,20151" to="16807,24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FxsQAAADcAAAADwAAAGRycy9kb3ducmV2LnhtbERP22rCQBB9L/Qflin4UsxGsaIxq1il&#10;UBEELx8wZKdJaHY27G6T2K/vFgp9m8O5Tr4ZTCM6cr62rGCSpCCIC6trLhXcrm/jBQgfkDU2lknB&#10;nTxs1o8POWba9nym7hJKEUPYZ6igCqHNpPRFRQZ9YlviyH1YZzBE6EqpHfYx3DRymqZzabDm2FBh&#10;S7uKis/Ll1FwOvi0e22/T2X/PAu7xYs77M9HpUZPw3YFItAQ/sV/7ncd58+W8PtMvEC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0oXGxAAAANwAAAAPAAAAAAAAAAAA&#10;AAAAAKECAABkcnMvZG93bnJldi54bWxQSwUGAAAAAAQABAD5AAAAkgMAAAAA&#10;" strokecolor="window" strokeweight="1pt"/>
                <w10:anchorlock/>
              </v:group>
            </w:pict>
          </mc:Fallback>
        </mc:AlternateContent>
      </w:r>
    </w:p>
    <w:p w14:paraId="26CDF3C6" w14:textId="6C9F0DBC" w:rsidR="00CC6CAB" w:rsidRPr="003D460A" w:rsidRDefault="00CC6CAB" w:rsidP="00CC6CAB">
      <w:pPr>
        <w:pStyle w:val="af0"/>
        <w:spacing w:after="120"/>
        <w:jc w:val="center"/>
        <w:rPr>
          <w:rFonts w:ascii="Times New Roman" w:eastAsiaTheme="minorEastAsia" w:hAnsi="Times New Roman" w:cs="Times New Roman"/>
          <w:lang w:eastAsia="zh-CN"/>
        </w:rPr>
      </w:pPr>
      <w:bookmarkStart w:id="18" w:name="_Ref157525367"/>
      <w:r w:rsidRPr="003D460A">
        <w:rPr>
          <w:rFonts w:ascii="Times New Roman" w:hAnsi="Times New Roman" w:cs="Times New Roman"/>
        </w:rPr>
        <w:t xml:space="preserve">Figure </w:t>
      </w:r>
      <w:r w:rsidRPr="00D77337">
        <w:rPr>
          <w:rFonts w:ascii="Times New Roman" w:hAnsi="Times New Roman" w:cs="Times New Roman"/>
        </w:rPr>
        <w:fldChar w:fldCharType="begin"/>
      </w:r>
      <w:r w:rsidRPr="003D460A">
        <w:rPr>
          <w:rFonts w:ascii="Times New Roman" w:hAnsi="Times New Roman" w:cs="Times New Roman"/>
        </w:rPr>
        <w:instrText xml:space="preserve"> SEQ Figure \* ARABIC </w:instrText>
      </w:r>
      <w:r w:rsidRPr="00D77337">
        <w:rPr>
          <w:rFonts w:ascii="Times New Roman" w:hAnsi="Times New Roman" w:cs="Times New Roman"/>
        </w:rPr>
        <w:fldChar w:fldCharType="separate"/>
      </w:r>
      <w:r w:rsidR="00161196">
        <w:rPr>
          <w:rFonts w:ascii="Times New Roman" w:hAnsi="Times New Roman" w:cs="Times New Roman"/>
          <w:noProof/>
        </w:rPr>
        <w:t>4</w:t>
      </w:r>
      <w:r w:rsidRPr="00D77337">
        <w:rPr>
          <w:rFonts w:ascii="Times New Roman" w:hAnsi="Times New Roman" w:cs="Times New Roman"/>
        </w:rPr>
        <w:fldChar w:fldCharType="end"/>
      </w:r>
      <w:bookmarkEnd w:id="18"/>
      <w:r w:rsidR="007F0E00" w:rsidRPr="00D77337">
        <w:rPr>
          <w:rFonts w:ascii="Times New Roman" w:hAnsi="Times New Roman" w:cs="Times New Roman"/>
          <w:lang w:eastAsia="zh-CN"/>
        </w:rPr>
        <w:t xml:space="preserve">: </w:t>
      </w:r>
      <w:r w:rsidR="007F0E00" w:rsidRPr="0011280B">
        <w:rPr>
          <w:rFonts w:ascii="Times New Roman" w:hAnsi="Times New Roman" w:cs="Times New Roman"/>
          <w:lang w:eastAsia="zh-CN"/>
        </w:rPr>
        <w:t>U</w:t>
      </w:r>
      <w:r w:rsidR="007F0E00" w:rsidRPr="0011280B">
        <w:rPr>
          <w:rFonts w:ascii="Times New Roman" w:hAnsi="Times New Roman" w:cs="Times New Roman"/>
        </w:rPr>
        <w:t>naligned boundar</w:t>
      </w:r>
      <w:r w:rsidR="007F0E00" w:rsidRPr="0011280B">
        <w:rPr>
          <w:rFonts w:ascii="Times New Roman" w:hAnsi="Times New Roman" w:cs="Times New Roman"/>
          <w:lang w:eastAsia="zh-CN"/>
        </w:rPr>
        <w:t>y</w:t>
      </w:r>
      <w:r w:rsidR="007F0E00" w:rsidRPr="0011280B">
        <w:rPr>
          <w:rFonts w:ascii="Times New Roman" w:hAnsi="Times New Roman" w:cs="Times New Roman"/>
        </w:rPr>
        <w:t xml:space="preserve"> between</w:t>
      </w:r>
      <w:r w:rsidR="007F0E00" w:rsidRPr="0011280B">
        <w:rPr>
          <w:rFonts w:ascii="Times New Roman" w:hAnsi="Times New Roman" w:cs="Times New Roman"/>
          <w:lang w:eastAsia="zh-CN"/>
        </w:rPr>
        <w:t xml:space="preserve"> DL FDRA and subbands</w:t>
      </w:r>
    </w:p>
    <w:p w14:paraId="460DBB89"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RBG</w:t>
      </w:r>
    </w:p>
    <w:p w14:paraId="17E050FC" w14:textId="5E0D46D0" w:rsidR="00CC6CAB" w:rsidRPr="00940133" w:rsidRDefault="00CC6CAB" w:rsidP="00CC6CAB">
      <w:pPr>
        <w:spacing w:after="120"/>
        <w:jc w:val="both"/>
        <w:rPr>
          <w:rFonts w:eastAsiaTheme="minorEastAsia"/>
          <w:lang w:val="x-none" w:eastAsia="zh-CN"/>
        </w:rPr>
      </w:pPr>
      <w:r w:rsidRPr="00940133">
        <w:rPr>
          <w:rFonts w:eastAsiaTheme="minorEastAsia"/>
          <w:lang w:val="x-none" w:eastAsia="zh-CN"/>
        </w:rPr>
        <w:t xml:space="preserve">For resource allocation in frequency-domain in case of unaligned boundaries between RBG and SBFD </w:t>
      </w:r>
      <w:proofErr w:type="spellStart"/>
      <w:r w:rsidRPr="00940133">
        <w:rPr>
          <w:rFonts w:eastAsiaTheme="minorEastAsia"/>
          <w:lang w:val="x-none" w:eastAsia="zh-CN"/>
        </w:rPr>
        <w:t>subbands</w:t>
      </w:r>
      <w:proofErr w:type="spellEnd"/>
      <w:r w:rsidRPr="00940133">
        <w:rPr>
          <w:rFonts w:eastAsiaTheme="minorEastAsia"/>
          <w:lang w:val="x-none" w:eastAsia="zh-CN"/>
        </w:rPr>
        <w:t>, RAN1 agreed that for SBFD-aware UEs, the part of the DL RBG inside the DL subband can be used and the part of the UL RBG inside the UL subband can be used for b</w:t>
      </w:r>
      <w:r>
        <w:rPr>
          <w:rFonts w:eastAsiaTheme="minorEastAsia"/>
          <w:lang w:val="x-none" w:eastAsia="zh-CN"/>
        </w:rPr>
        <w:t xml:space="preserve">etter resource utilization. It </w:t>
      </w:r>
      <w:r>
        <w:rPr>
          <w:rFonts w:eastAsiaTheme="minorEastAsia" w:hint="eastAsia"/>
          <w:lang w:val="x-none" w:eastAsia="zh-CN"/>
        </w:rPr>
        <w:t>wa</w:t>
      </w:r>
      <w:r w:rsidRPr="00940133">
        <w:rPr>
          <w:rFonts w:eastAsiaTheme="minorEastAsia"/>
          <w:lang w:val="x-none" w:eastAsia="zh-CN"/>
        </w:rPr>
        <w:t xml:space="preserve">s agreed that the part of the RBG outside the DL subband cannot be used for DL reception and the part of the RBG outside the UL subband cannot be used for UL transmission at least for semi-static SBFD. </w:t>
      </w:r>
      <w:r w:rsidR="00122774">
        <w:rPr>
          <w:rFonts w:eastAsiaTheme="minorEastAsia"/>
          <w:lang w:val="x-none" w:eastAsia="zh-CN"/>
        </w:rPr>
        <w:t>F</w:t>
      </w:r>
      <w:r w:rsidR="00122774">
        <w:rPr>
          <w:rFonts w:eastAsiaTheme="minorEastAsia" w:hint="eastAsia"/>
          <w:lang w:val="x-none" w:eastAsia="zh-CN"/>
        </w:rPr>
        <w:t>urther, performing rate matching over the part of  the RBG outside the DL/UL sub</w:t>
      </w:r>
      <w:r w:rsidR="00181D8A">
        <w:rPr>
          <w:rFonts w:eastAsiaTheme="minorEastAsia" w:hint="eastAsia"/>
          <w:lang w:val="x-none" w:eastAsia="zh-CN"/>
        </w:rPr>
        <w:t>b</w:t>
      </w:r>
      <w:r w:rsidR="00122774">
        <w:rPr>
          <w:rFonts w:eastAsiaTheme="minorEastAsia" w:hint="eastAsia"/>
          <w:lang w:val="x-none" w:eastAsia="zh-CN"/>
        </w:rPr>
        <w:t xml:space="preserve">and for DL/UL transmission can be considered. </w:t>
      </w:r>
      <w:r w:rsidRPr="00940133">
        <w:rPr>
          <w:rFonts w:eastAsiaTheme="minorEastAsia"/>
          <w:lang w:val="x-none" w:eastAsia="zh-CN"/>
        </w:rPr>
        <w:t xml:space="preserve">We propose to </w:t>
      </w:r>
      <w:r w:rsidRPr="00940133">
        <w:rPr>
          <w:rFonts w:eastAsiaTheme="minorEastAsia"/>
          <w:lang w:val="x-none" w:eastAsia="zh-CN"/>
        </w:rPr>
        <w:lastRenderedPageBreak/>
        <w:t>confirm the agreements achieved in SI</w:t>
      </w:r>
      <w:r w:rsidR="00122774">
        <w:rPr>
          <w:rFonts w:eastAsiaTheme="minorEastAsia" w:hint="eastAsia"/>
          <w:lang w:val="x-none" w:eastAsia="zh-CN"/>
        </w:rPr>
        <w:t xml:space="preserve"> and </w:t>
      </w:r>
      <w:r w:rsidR="00CE5F24">
        <w:rPr>
          <w:rFonts w:eastAsiaTheme="minorEastAsia" w:hint="eastAsia"/>
          <w:lang w:val="x-none" w:eastAsia="zh-CN"/>
        </w:rPr>
        <w:t xml:space="preserve">perform rate matching over the part of RBG outside the DL/UL </w:t>
      </w:r>
      <w:proofErr w:type="spellStart"/>
      <w:r w:rsidR="00CE5F24">
        <w:rPr>
          <w:rFonts w:eastAsiaTheme="minorEastAsia" w:hint="eastAsia"/>
          <w:lang w:val="x-none" w:eastAsia="zh-CN"/>
        </w:rPr>
        <w:t>sub</w:t>
      </w:r>
      <w:r w:rsidR="00181D8A">
        <w:rPr>
          <w:rFonts w:eastAsiaTheme="minorEastAsia" w:hint="eastAsia"/>
          <w:lang w:val="x-none" w:eastAsia="zh-CN"/>
        </w:rPr>
        <w:t>b</w:t>
      </w:r>
      <w:r w:rsidR="00CE5F24">
        <w:rPr>
          <w:rFonts w:eastAsiaTheme="minorEastAsia" w:hint="eastAsia"/>
          <w:lang w:val="x-none" w:eastAsia="zh-CN"/>
        </w:rPr>
        <w:t>and</w:t>
      </w:r>
      <w:proofErr w:type="spellEnd"/>
      <w:r w:rsidR="00CE5F24">
        <w:rPr>
          <w:rFonts w:eastAsiaTheme="minorEastAsia" w:hint="eastAsia"/>
          <w:lang w:val="x-none" w:eastAsia="zh-CN"/>
        </w:rPr>
        <w:t xml:space="preserve"> for DL/UL transmission</w:t>
      </w:r>
      <w:r w:rsidRPr="00940133">
        <w:rPr>
          <w:rFonts w:eastAsiaTheme="minorEastAsia"/>
          <w:lang w:val="x-none" w:eastAsia="zh-CN"/>
        </w:rPr>
        <w:t>.</w:t>
      </w:r>
    </w:p>
    <w:p w14:paraId="138FA1B3" w14:textId="3E629006" w:rsidR="00CC6CAB" w:rsidRDefault="00D77337" w:rsidP="00CC6CA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11</w:t>
      </w:r>
      <w:r w:rsidRPr="008F4CD9">
        <w:rPr>
          <w:rFonts w:eastAsiaTheme="minorEastAsia"/>
          <w:b/>
          <w:lang w:val="en-GB" w:eastAsia="zh-CN"/>
        </w:rPr>
        <w:fldChar w:fldCharType="end"/>
      </w:r>
      <w:r w:rsidR="00CC6CAB" w:rsidRPr="00940133">
        <w:rPr>
          <w:rFonts w:eastAsiaTheme="minorEastAsia"/>
          <w:b/>
          <w:lang w:val="x-none" w:eastAsia="zh-CN"/>
        </w:rPr>
        <w:t>: For SBFD-aware UE, the part of DL RBG inside the DL subband can be used and the part outside DL subband cannot be used for DL reception. And the part of UL RBG inside the UL subband can be used and the part outside UL subband cannot be used for UL transmission.</w:t>
      </w:r>
    </w:p>
    <w:p w14:paraId="06B0E096" w14:textId="007C403F" w:rsidR="00F5653C" w:rsidRPr="0011280B" w:rsidRDefault="00725842" w:rsidP="0011280B">
      <w:pPr>
        <w:pStyle w:val="af"/>
        <w:numPr>
          <w:ilvl w:val="0"/>
          <w:numId w:val="44"/>
        </w:numPr>
        <w:spacing w:after="120"/>
        <w:ind w:leftChars="0"/>
        <w:jc w:val="both"/>
        <w:rPr>
          <w:rFonts w:eastAsiaTheme="minorEastAsia"/>
          <w:b/>
          <w:lang w:eastAsia="zh-CN"/>
        </w:rPr>
      </w:pPr>
      <w:r w:rsidRPr="00725842">
        <w:rPr>
          <w:rFonts w:eastAsiaTheme="minorEastAsia"/>
          <w:b/>
          <w:lang w:val="x-none" w:eastAsia="zh-CN"/>
        </w:rPr>
        <w:t>R</w:t>
      </w:r>
      <w:r w:rsidR="00F5653C" w:rsidRPr="0011280B">
        <w:rPr>
          <w:rFonts w:eastAsiaTheme="minorEastAsia"/>
          <w:b/>
          <w:lang w:val="x-none" w:eastAsia="zh-CN"/>
        </w:rPr>
        <w:t xml:space="preserve">ate matching over the part of RBG outside the DL/UL </w:t>
      </w:r>
      <w:proofErr w:type="spellStart"/>
      <w:r w:rsidR="00F5653C" w:rsidRPr="0011280B">
        <w:rPr>
          <w:rFonts w:eastAsiaTheme="minorEastAsia"/>
          <w:b/>
          <w:lang w:val="x-none" w:eastAsia="zh-CN"/>
        </w:rPr>
        <w:t>suband</w:t>
      </w:r>
      <w:proofErr w:type="spellEnd"/>
      <w:r w:rsidR="00F5653C" w:rsidRPr="0011280B">
        <w:rPr>
          <w:rFonts w:eastAsiaTheme="minorEastAsia"/>
          <w:b/>
          <w:lang w:val="x-none" w:eastAsia="zh-CN"/>
        </w:rPr>
        <w:t xml:space="preserve"> for DL/UL transmission</w:t>
      </w:r>
      <w:r>
        <w:rPr>
          <w:rFonts w:eastAsiaTheme="minorEastAsia" w:hint="eastAsia"/>
          <w:b/>
          <w:lang w:val="x-none" w:eastAsia="zh-CN"/>
        </w:rPr>
        <w:t xml:space="preserve"> is </w:t>
      </w:r>
      <w:r w:rsidR="004F12BD">
        <w:rPr>
          <w:rFonts w:eastAsiaTheme="minorEastAsia" w:hint="eastAsia"/>
          <w:b/>
          <w:lang w:val="x-none" w:eastAsia="zh-CN"/>
        </w:rPr>
        <w:t>supported</w:t>
      </w:r>
      <w:r>
        <w:rPr>
          <w:rFonts w:eastAsiaTheme="minorEastAsia" w:hint="eastAsia"/>
          <w:b/>
          <w:lang w:val="x-none" w:eastAsia="zh-CN"/>
        </w:rPr>
        <w:t>.</w:t>
      </w:r>
    </w:p>
    <w:p w14:paraId="083B14D1"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PRG</w:t>
      </w:r>
    </w:p>
    <w:p w14:paraId="5D9A3FA9" w14:textId="77777777" w:rsidR="00CC6CAB" w:rsidRPr="00940133" w:rsidRDefault="00CC6CAB" w:rsidP="00CC6CAB">
      <w:pPr>
        <w:spacing w:after="120"/>
        <w:jc w:val="both"/>
        <w:rPr>
          <w:rFonts w:eastAsiaTheme="minorEastAsia"/>
          <w:lang w:eastAsia="zh-CN"/>
        </w:rPr>
      </w:pPr>
      <w:r w:rsidRPr="00940133">
        <w:rPr>
          <w:rFonts w:eastAsiaTheme="minorEastAsia"/>
          <w:lang w:eastAsia="zh-CN"/>
        </w:rPr>
        <w:t xml:space="preserve">The issue of </w:t>
      </w:r>
      <w:r w:rsidRPr="00940133">
        <w:t>PRG(s) overlap</w:t>
      </w:r>
      <w:r w:rsidRPr="00940133">
        <w:rPr>
          <w:rFonts w:eastAsiaTheme="minorEastAsia"/>
          <w:lang w:eastAsia="zh-CN"/>
        </w:rPr>
        <w:t>ping</w:t>
      </w:r>
      <w:r w:rsidRPr="00940133">
        <w:t xml:space="preserve"> with subband boundary</w:t>
      </w:r>
      <w:r w:rsidRPr="00940133">
        <w:rPr>
          <w:rFonts w:eastAsiaTheme="minorEastAsia"/>
          <w:lang w:eastAsia="zh-CN"/>
        </w:rPr>
        <w:t xml:space="preserve"> was studied in SI. Based on the study, RAN1 agreed that, </w:t>
      </w:r>
      <w:r w:rsidRPr="00940133">
        <w:t xml:space="preserve">if the part of DL PRG inside the DL subband can be used, better scheduling flexibility and resource utilization can be achieved, however degraded channel estimation quality in the partial PRG is expected compared to a PRG due to limited RBs in the partial PRG. </w:t>
      </w:r>
      <w:r w:rsidRPr="00940133">
        <w:rPr>
          <w:rFonts w:eastAsiaTheme="minorEastAsia"/>
          <w:lang w:eastAsia="zh-CN"/>
        </w:rPr>
        <w:t>Besides,</w:t>
      </w:r>
      <w:r w:rsidRPr="00940133">
        <w:t xml:space="preserve"> UE complexity could increase if this feature is supported.</w:t>
      </w:r>
      <w:r w:rsidRPr="00940133">
        <w:rPr>
          <w:rFonts w:eastAsiaTheme="minorEastAsia"/>
          <w:lang w:eastAsia="zh-CN"/>
        </w:rPr>
        <w:t xml:space="preserve"> From perspectives of </w:t>
      </w:r>
      <w:r w:rsidRPr="00940133">
        <w:t>scheduling flexibility and resource utilization</w:t>
      </w:r>
      <w:r w:rsidRPr="00940133">
        <w:rPr>
          <w:rFonts w:eastAsiaTheme="minorEastAsia"/>
          <w:lang w:eastAsia="zh-CN"/>
        </w:rPr>
        <w:t xml:space="preserve">, we prefer to utilize the part of DL PRG inside the DL </w:t>
      </w:r>
      <w:proofErr w:type="spellStart"/>
      <w:r w:rsidRPr="00940133">
        <w:rPr>
          <w:rFonts w:eastAsiaTheme="minorEastAsia"/>
          <w:lang w:eastAsia="zh-CN"/>
        </w:rPr>
        <w:t>subband</w:t>
      </w:r>
      <w:proofErr w:type="spellEnd"/>
      <w:r w:rsidRPr="00940133">
        <w:rPr>
          <w:rFonts w:eastAsiaTheme="minorEastAsia"/>
          <w:lang w:eastAsia="zh-CN"/>
        </w:rPr>
        <w:t>.</w:t>
      </w:r>
    </w:p>
    <w:p w14:paraId="018916E8" w14:textId="578455BE" w:rsidR="00CC6CAB" w:rsidRPr="00940133" w:rsidRDefault="00D77337" w:rsidP="00CC6CAB">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12</w:t>
      </w:r>
      <w:r w:rsidRPr="008F4CD9">
        <w:rPr>
          <w:rFonts w:eastAsiaTheme="minorEastAsia"/>
          <w:b/>
          <w:lang w:val="en-GB" w:eastAsia="zh-CN"/>
        </w:rPr>
        <w:fldChar w:fldCharType="end"/>
      </w:r>
      <w:r w:rsidR="00CC6CAB" w:rsidRPr="00940133">
        <w:rPr>
          <w:rFonts w:eastAsiaTheme="minorEastAsia"/>
          <w:b/>
          <w:lang w:val="x-none" w:eastAsia="zh-CN"/>
        </w:rPr>
        <w:t xml:space="preserve">: </w:t>
      </w:r>
      <w:r w:rsidR="008F05EE">
        <w:rPr>
          <w:rFonts w:eastAsiaTheme="minorEastAsia" w:hint="eastAsia"/>
          <w:b/>
          <w:lang w:val="x-none" w:eastAsia="zh-CN"/>
        </w:rPr>
        <w:t xml:space="preserve">For PRG overlapping with subband boundary, </w:t>
      </w:r>
      <w:r w:rsidR="00CC6CAB" w:rsidRPr="00940133">
        <w:rPr>
          <w:rFonts w:eastAsiaTheme="minorEastAsia"/>
          <w:b/>
          <w:lang w:val="x-none" w:eastAsia="zh-CN"/>
        </w:rPr>
        <w:t>the part of DL PRG inside the DL subband</w:t>
      </w:r>
      <w:r w:rsidR="008F05EE">
        <w:rPr>
          <w:rFonts w:eastAsiaTheme="minorEastAsia" w:hint="eastAsia"/>
          <w:b/>
          <w:lang w:val="x-none" w:eastAsia="zh-CN"/>
        </w:rPr>
        <w:t xml:space="preserve"> can be used</w:t>
      </w:r>
      <w:r w:rsidR="00CC6CAB" w:rsidRPr="00940133">
        <w:rPr>
          <w:rFonts w:eastAsiaTheme="minorEastAsia"/>
          <w:b/>
          <w:lang w:val="x-none" w:eastAsia="zh-CN"/>
        </w:rPr>
        <w:t>.</w:t>
      </w:r>
    </w:p>
    <w:p w14:paraId="034073F6"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CSI reporting subband</w:t>
      </w:r>
    </w:p>
    <w:p w14:paraId="5AAD6841" w14:textId="0ADA45A0" w:rsidR="00CC6CAB" w:rsidRPr="00940133" w:rsidRDefault="00CC6CAB" w:rsidP="00CC6CAB">
      <w:pPr>
        <w:spacing w:after="120"/>
        <w:jc w:val="both"/>
        <w:rPr>
          <w:rFonts w:eastAsiaTheme="minorEastAsia"/>
          <w:szCs w:val="24"/>
          <w:lang w:eastAsia="zh-CN"/>
        </w:rPr>
      </w:pPr>
      <w:r w:rsidRPr="00940133">
        <w:rPr>
          <w:rFonts w:eastAsiaTheme="minorEastAsia"/>
          <w:lang w:eastAsia="zh-CN"/>
        </w:rPr>
        <w:t xml:space="preserve">For a CSI reporting subband which overlaps with SBFD </w:t>
      </w:r>
      <w:proofErr w:type="spellStart"/>
      <w:r w:rsidRPr="00940133">
        <w:rPr>
          <w:rFonts w:eastAsiaTheme="minorEastAsia"/>
          <w:lang w:eastAsia="zh-CN"/>
        </w:rPr>
        <w:t>subband</w:t>
      </w:r>
      <w:proofErr w:type="spellEnd"/>
      <w:r w:rsidRPr="00940133">
        <w:rPr>
          <w:rFonts w:eastAsiaTheme="minorEastAsia"/>
          <w:lang w:eastAsia="zh-CN"/>
        </w:rPr>
        <w:t xml:space="preserve"> boundaries, RAN1 agreed that </w:t>
      </w:r>
      <w:r w:rsidRPr="00940133">
        <w:rPr>
          <w:rFonts w:eastAsia="Malgun Gothic"/>
          <w:szCs w:val="24"/>
        </w:rPr>
        <w:t>CSI report is derived based on CSI-RS resources excluding CSI-RS resources outside DL subband(s)</w:t>
      </w:r>
      <w:r w:rsidRPr="00940133">
        <w:rPr>
          <w:rFonts w:eastAsia="微软雅黑"/>
          <w:szCs w:val="24"/>
        </w:rPr>
        <w:t xml:space="preserve"> for SBFD-aware UE</w:t>
      </w:r>
      <w:r w:rsidRPr="00940133">
        <w:rPr>
          <w:rFonts w:eastAsia="Malgun Gothic"/>
          <w:szCs w:val="24"/>
        </w:rPr>
        <w:t>.</w:t>
      </w:r>
      <w:r w:rsidRPr="00940133">
        <w:rPr>
          <w:rFonts w:eastAsiaTheme="minorEastAsia"/>
          <w:szCs w:val="24"/>
          <w:lang w:eastAsia="zh-CN"/>
        </w:rPr>
        <w:t xml:space="preserve"> We propose to confirm the agreement achieved in SI.</w:t>
      </w:r>
    </w:p>
    <w:p w14:paraId="49855A51" w14:textId="0D84767C" w:rsidR="00CC6CAB" w:rsidRPr="00940133" w:rsidRDefault="00D77337" w:rsidP="00CC6CAB">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13</w:t>
      </w:r>
      <w:r w:rsidRPr="008F4CD9">
        <w:rPr>
          <w:rFonts w:eastAsiaTheme="minorEastAsia"/>
          <w:b/>
          <w:lang w:val="en-GB" w:eastAsia="zh-CN"/>
        </w:rPr>
        <w:fldChar w:fldCharType="end"/>
      </w:r>
      <w:r w:rsidR="00CC6CAB" w:rsidRPr="00940133">
        <w:rPr>
          <w:rFonts w:eastAsiaTheme="minorEastAsia"/>
          <w:b/>
          <w:lang w:val="x-none" w:eastAsia="zh-CN"/>
        </w:rPr>
        <w:t>:</w:t>
      </w:r>
      <w:r w:rsidR="00CC6CAB" w:rsidRPr="00940133">
        <w:rPr>
          <w:rFonts w:eastAsiaTheme="minorEastAsia"/>
          <w:b/>
          <w:lang w:eastAsia="zh-CN"/>
        </w:rPr>
        <w:t xml:space="preserve"> </w:t>
      </w:r>
      <w:r w:rsidR="008F05EE">
        <w:rPr>
          <w:rFonts w:eastAsiaTheme="minorEastAsia" w:hint="eastAsia"/>
          <w:b/>
          <w:lang w:eastAsia="zh-CN"/>
        </w:rPr>
        <w:t>For a</w:t>
      </w:r>
      <w:r w:rsidR="00CC6CAB" w:rsidRPr="00940133">
        <w:rPr>
          <w:rFonts w:eastAsiaTheme="minorEastAsia"/>
          <w:b/>
          <w:lang w:eastAsia="zh-CN"/>
        </w:rPr>
        <w:t xml:space="preserve"> CSI reporting </w:t>
      </w:r>
      <w:proofErr w:type="spellStart"/>
      <w:r w:rsidR="00CC6CAB" w:rsidRPr="00940133">
        <w:rPr>
          <w:rFonts w:eastAsiaTheme="minorEastAsia"/>
          <w:b/>
          <w:lang w:eastAsia="zh-CN"/>
        </w:rPr>
        <w:t>subband</w:t>
      </w:r>
      <w:proofErr w:type="spellEnd"/>
      <w:r w:rsidR="00CC6CAB" w:rsidRPr="00940133">
        <w:rPr>
          <w:rFonts w:eastAsiaTheme="minorEastAsia"/>
          <w:b/>
          <w:lang w:eastAsia="zh-CN"/>
        </w:rPr>
        <w:t xml:space="preserve"> which overlaps with SBFD subband boundaries,</w:t>
      </w:r>
      <w:r w:rsidR="00CC6CAB" w:rsidRPr="00940133">
        <w:rPr>
          <w:rFonts w:eastAsia="Malgun Gothic"/>
          <w:b/>
          <w:szCs w:val="24"/>
        </w:rPr>
        <w:t xml:space="preserve"> CSI report is derived based on CSI-RS resources excluding CSI-RS resources outside DL subband(s)</w:t>
      </w:r>
      <w:r w:rsidR="00CC6CAB" w:rsidRPr="00940133">
        <w:rPr>
          <w:rFonts w:eastAsia="微软雅黑"/>
          <w:b/>
          <w:szCs w:val="24"/>
        </w:rPr>
        <w:t xml:space="preserve"> for SBFD-aware UE</w:t>
      </w:r>
      <w:r w:rsidR="00CC6CAB" w:rsidRPr="00940133">
        <w:rPr>
          <w:rFonts w:eastAsia="Malgun Gothic"/>
          <w:b/>
          <w:szCs w:val="24"/>
        </w:rPr>
        <w:t>.</w:t>
      </w:r>
    </w:p>
    <w:p w14:paraId="1BE6B8B5" w14:textId="77777777" w:rsidR="00CC6CAB" w:rsidRPr="00940133" w:rsidRDefault="00CC6CAB" w:rsidP="00CC6CAB">
      <w:pPr>
        <w:pStyle w:val="af"/>
        <w:numPr>
          <w:ilvl w:val="0"/>
          <w:numId w:val="40"/>
        </w:numPr>
        <w:spacing w:after="120"/>
        <w:ind w:leftChars="0"/>
        <w:jc w:val="both"/>
        <w:rPr>
          <w:rFonts w:ascii="Times New Roman" w:eastAsiaTheme="minorEastAsia" w:hAnsi="Times New Roman"/>
          <w:b/>
          <w:lang w:eastAsia="zh-CN"/>
        </w:rPr>
      </w:pPr>
      <w:r w:rsidRPr="00940133">
        <w:rPr>
          <w:rFonts w:ascii="Times New Roman" w:eastAsiaTheme="minorEastAsia" w:hAnsi="Times New Roman"/>
          <w:b/>
          <w:lang w:eastAsia="zh-CN"/>
        </w:rPr>
        <w:t>CSI-RS resource</w:t>
      </w:r>
    </w:p>
    <w:p w14:paraId="7D48C514" w14:textId="64DAB84F" w:rsidR="00CC6CAB" w:rsidRPr="00940133" w:rsidRDefault="009C26E2" w:rsidP="00CC6CAB">
      <w:pPr>
        <w:spacing w:after="120"/>
        <w:jc w:val="both"/>
        <w:rPr>
          <w:rFonts w:eastAsiaTheme="minorEastAsia"/>
          <w:lang w:eastAsia="zh-CN"/>
        </w:rPr>
      </w:pPr>
      <w:r>
        <w:rPr>
          <w:rFonts w:eastAsiaTheme="minorEastAsia" w:hint="eastAsia"/>
          <w:lang w:eastAsia="zh-CN"/>
        </w:rPr>
        <w:t xml:space="preserve">As the </w:t>
      </w:r>
      <w:r>
        <w:rPr>
          <w:rFonts w:eastAsiaTheme="minorEastAsia"/>
          <w:lang w:eastAsia="zh-CN"/>
        </w:rPr>
        <w:t>granularity</w:t>
      </w:r>
      <w:r>
        <w:rPr>
          <w:rFonts w:eastAsiaTheme="minorEastAsia" w:hint="eastAsia"/>
          <w:lang w:eastAsia="zh-CN"/>
        </w:rPr>
        <w:t xml:space="preserve"> of CSI-RS resource allocation is 4 RBs, </w:t>
      </w:r>
      <w:r w:rsidR="00FB66BD">
        <w:rPr>
          <w:rFonts w:eastAsiaTheme="minorEastAsia" w:hint="eastAsia"/>
          <w:lang w:eastAsia="zh-CN"/>
        </w:rPr>
        <w:t>the</w:t>
      </w:r>
      <w:r>
        <w:rPr>
          <w:rFonts w:eastAsiaTheme="minorEastAsia" w:hint="eastAsia"/>
          <w:lang w:eastAsia="zh-CN"/>
        </w:rPr>
        <w:t xml:space="preserve"> </w:t>
      </w:r>
      <w:r>
        <w:rPr>
          <w:rFonts w:eastAsiaTheme="minorEastAsia"/>
          <w:lang w:eastAsia="zh-CN"/>
        </w:rPr>
        <w:t>boundary</w:t>
      </w:r>
      <w:r>
        <w:rPr>
          <w:rFonts w:eastAsiaTheme="minorEastAsia" w:hint="eastAsia"/>
          <w:lang w:eastAsia="zh-CN"/>
        </w:rPr>
        <w:t xml:space="preserve"> between CRS-RS resource and DL </w:t>
      </w:r>
      <w:proofErr w:type="spellStart"/>
      <w:r>
        <w:rPr>
          <w:rFonts w:eastAsiaTheme="minorEastAsia" w:hint="eastAsia"/>
          <w:lang w:eastAsia="zh-CN"/>
        </w:rPr>
        <w:t>subband</w:t>
      </w:r>
      <w:proofErr w:type="spellEnd"/>
      <w:r>
        <w:rPr>
          <w:rFonts w:eastAsiaTheme="minorEastAsia" w:hint="eastAsia"/>
          <w:lang w:eastAsia="zh-CN"/>
        </w:rPr>
        <w:t xml:space="preserve"> may </w:t>
      </w:r>
      <w:r w:rsidR="00FB66BD">
        <w:rPr>
          <w:rFonts w:eastAsiaTheme="minorEastAsia" w:hint="eastAsia"/>
          <w:lang w:eastAsia="zh-CN"/>
        </w:rPr>
        <w:t>not be aligned</w:t>
      </w:r>
      <w:r w:rsidR="00EF481C">
        <w:rPr>
          <w:rFonts w:eastAsiaTheme="minorEastAsia" w:hint="eastAsia"/>
          <w:lang w:eastAsia="zh-CN"/>
        </w:rPr>
        <w:t xml:space="preserve"> in SBFD </w:t>
      </w:r>
      <w:r w:rsidR="00FB66BD">
        <w:rPr>
          <w:rFonts w:eastAsiaTheme="minorEastAsia" w:hint="eastAsia"/>
          <w:lang w:eastAsia="zh-CN"/>
        </w:rPr>
        <w:t>symbols</w:t>
      </w:r>
      <w:r>
        <w:rPr>
          <w:rFonts w:eastAsiaTheme="minorEastAsia" w:hint="eastAsia"/>
          <w:lang w:eastAsia="zh-CN"/>
        </w:rPr>
        <w:t xml:space="preserve">. </w:t>
      </w:r>
      <w:r w:rsidR="00CC6CAB" w:rsidRPr="00940133">
        <w:rPr>
          <w:rFonts w:eastAsiaTheme="minorEastAsia"/>
          <w:lang w:eastAsia="zh-CN"/>
        </w:rPr>
        <w:t>For a CSI-RS resource which overlaps with SBFD subband boundaries, RAN1 performed study and agreed that only CSI-RS resources within DL subband(s) are valid for SBFD-aware UE. We propose to confirm the agreement achieved in SI.</w:t>
      </w:r>
    </w:p>
    <w:p w14:paraId="6BBD7B7C" w14:textId="35DD9880" w:rsidR="00CC6CAB" w:rsidRPr="00940133" w:rsidRDefault="00D77337" w:rsidP="00CC6CAB">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14</w:t>
      </w:r>
      <w:r w:rsidRPr="008F4CD9">
        <w:rPr>
          <w:rFonts w:eastAsiaTheme="minorEastAsia"/>
          <w:b/>
          <w:lang w:val="en-GB" w:eastAsia="zh-CN"/>
        </w:rPr>
        <w:fldChar w:fldCharType="end"/>
      </w:r>
      <w:r w:rsidR="00CC6CAB" w:rsidRPr="00940133">
        <w:rPr>
          <w:rFonts w:eastAsiaTheme="minorEastAsia"/>
          <w:b/>
          <w:lang w:val="x-none" w:eastAsia="zh-CN"/>
        </w:rPr>
        <w:t>:</w:t>
      </w:r>
      <w:r w:rsidR="00CC6CAB" w:rsidRPr="00940133">
        <w:rPr>
          <w:rFonts w:eastAsiaTheme="minorEastAsia"/>
          <w:b/>
          <w:lang w:eastAsia="zh-CN"/>
        </w:rPr>
        <w:t xml:space="preserve"> For a CSI-RS resource which overlaps with SBFD subband boundaries, only CSI-RS resources within DL subband(s) are valid for SBFD-aware UE.</w:t>
      </w:r>
    </w:p>
    <w:p w14:paraId="3B0C0447" w14:textId="25C70F3A" w:rsidR="0061308C" w:rsidRPr="00CC6CAB" w:rsidRDefault="0061308C" w:rsidP="0061308C">
      <w:pPr>
        <w:spacing w:after="120"/>
        <w:jc w:val="both"/>
        <w:rPr>
          <w:rFonts w:eastAsiaTheme="minorEastAsia"/>
          <w:lang w:eastAsia="zh-CN"/>
        </w:rPr>
      </w:pP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401B825E" w14:textId="77777777" w:rsidR="00B37F67" w:rsidRPr="00B37F67" w:rsidRDefault="00B37F67" w:rsidP="00E65FD6">
      <w:pPr>
        <w:pStyle w:val="3"/>
        <w:rPr>
          <w:lang w:val="en-GB"/>
        </w:rPr>
      </w:pPr>
      <w:bookmarkStart w:id="19" w:name="_Ref135041595"/>
      <w:r w:rsidRPr="00B37F67">
        <w:rPr>
          <w:rFonts w:hint="eastAsia"/>
          <w:lang w:val="en-GB"/>
        </w:rPr>
        <w:t>FDRA across SBFD and non-SBFD symbols</w:t>
      </w:r>
    </w:p>
    <w:p w14:paraId="3D6A70C7" w14:textId="156E6B57" w:rsidR="0061308C" w:rsidRPr="007E342D" w:rsidRDefault="0061308C" w:rsidP="0061308C">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agreed in </w:t>
      </w:r>
      <w:r w:rsidR="00503FBE">
        <w:rPr>
          <w:rFonts w:eastAsiaTheme="minorEastAsia" w:hint="eastAsia"/>
          <w:lang w:eastAsia="zh-CN"/>
        </w:rPr>
        <w:t>SI phase</w:t>
      </w:r>
      <w:r w:rsidRPr="007E342D">
        <w:rPr>
          <w:rFonts w:eastAsiaTheme="minorEastAsia"/>
          <w:lang w:eastAsia="zh-CN"/>
        </w:rPr>
        <w:t xml:space="preserve"> to study </w:t>
      </w:r>
      <w:r w:rsidR="00503FBE" w:rsidRPr="00503FBE">
        <w:rPr>
          <w:rFonts w:eastAsia="宋体"/>
          <w:lang w:val="en-GB" w:eastAsia="zh-CN"/>
        </w:rPr>
        <w:t>the following frequency resource allocation options for SBFD-aware UE</w:t>
      </w:r>
      <w:r w:rsidRPr="007E342D">
        <w:rPr>
          <w:rFonts w:eastAsiaTheme="minorEastAsia"/>
          <w:lang w:eastAsia="zh-CN"/>
        </w:rPr>
        <w:t xml:space="preserve"> for UL transmissions and DL receptions across SBFD symbols and non-SBFD symbols</w:t>
      </w:r>
      <w:r w:rsidR="00737699">
        <w:rPr>
          <w:rFonts w:eastAsiaTheme="minorEastAsia" w:hint="eastAsia"/>
          <w:lang w:eastAsia="zh-CN"/>
        </w:rPr>
        <w:t xml:space="preserve"> </w:t>
      </w:r>
      <w:r w:rsidR="00503FBE" w:rsidRPr="00503FBE">
        <w:rPr>
          <w:rFonts w:eastAsia="宋体"/>
          <w:lang w:val="en-GB" w:eastAsia="zh-CN"/>
        </w:rPr>
        <w:t>(each transmission/reception within a slot has either all SBFD or all non-SBFD symbols)</w:t>
      </w:r>
      <w:r w:rsidRPr="007E342D">
        <w:rPr>
          <w:rFonts w:eastAsiaTheme="minorEastAsia"/>
          <w:lang w:eastAsia="zh-CN"/>
        </w:rPr>
        <w:t>:</w:t>
      </w:r>
    </w:p>
    <w:p w14:paraId="178B09F9" w14:textId="77777777" w:rsidR="00503FBE" w:rsidRPr="00503FBE" w:rsidRDefault="00503FBE" w:rsidP="00503FBE">
      <w:pPr>
        <w:numPr>
          <w:ilvl w:val="0"/>
          <w:numId w:val="32"/>
        </w:numPr>
        <w:spacing w:afterLines="0" w:after="0"/>
        <w:ind w:left="540"/>
        <w:jc w:val="both"/>
        <w:textAlignment w:val="center"/>
        <w:rPr>
          <w:rFonts w:ascii="宋体" w:eastAsia="宋体" w:hAnsi="宋体" w:cs="宋体"/>
          <w:sz w:val="24"/>
          <w:szCs w:val="24"/>
          <w:lang w:val="en-GB" w:eastAsia="zh-CN"/>
        </w:rPr>
      </w:pPr>
      <w:r w:rsidRPr="00503FBE">
        <w:rPr>
          <w:rFonts w:eastAsia="宋体"/>
          <w:lang w:val="en-GB" w:eastAsia="zh-CN"/>
        </w:rPr>
        <w:t xml:space="preserve">Option 1: Separate FDRA determination for SBFD slots and non-SBFD slots. </w:t>
      </w:r>
    </w:p>
    <w:p w14:paraId="4C0A5DB0" w14:textId="77777777" w:rsidR="00503FBE" w:rsidRPr="00503FBE" w:rsidRDefault="00503FBE" w:rsidP="00503FBE">
      <w:pPr>
        <w:numPr>
          <w:ilvl w:val="1"/>
          <w:numId w:val="32"/>
        </w:numPr>
        <w:spacing w:afterLines="0" w:after="0"/>
        <w:ind w:left="1080"/>
        <w:jc w:val="both"/>
        <w:textAlignment w:val="center"/>
        <w:rPr>
          <w:rFonts w:ascii="宋体" w:eastAsia="宋体" w:hAnsi="宋体" w:cs="宋体"/>
          <w:sz w:val="24"/>
          <w:szCs w:val="24"/>
          <w:lang w:val="en-GB" w:eastAsia="zh-CN"/>
        </w:rPr>
      </w:pPr>
      <w:r w:rsidRPr="00503FBE">
        <w:rPr>
          <w:rFonts w:eastAsia="宋体"/>
          <w:lang w:val="en-GB" w:eastAsia="zh-CN"/>
        </w:rPr>
        <w:t>Option 1-1: Separate FDRA configurations/indications for SBFD slots and non-SBFD slots</w:t>
      </w:r>
    </w:p>
    <w:p w14:paraId="44B906AC" w14:textId="77777777" w:rsidR="00503FBE" w:rsidRPr="00503FBE" w:rsidRDefault="00503FBE" w:rsidP="00503FBE">
      <w:pPr>
        <w:numPr>
          <w:ilvl w:val="1"/>
          <w:numId w:val="32"/>
        </w:numPr>
        <w:spacing w:afterLines="0" w:after="0"/>
        <w:ind w:left="1080"/>
        <w:jc w:val="both"/>
        <w:textAlignment w:val="center"/>
        <w:rPr>
          <w:rFonts w:ascii="宋体" w:eastAsia="宋体" w:hAnsi="宋体" w:cs="宋体"/>
          <w:sz w:val="24"/>
          <w:szCs w:val="24"/>
          <w:lang w:val="en-GB" w:eastAsia="zh-CN"/>
        </w:rPr>
      </w:pPr>
      <w:r w:rsidRPr="00503FBE">
        <w:rPr>
          <w:rFonts w:eastAsia="宋体"/>
          <w:lang w:val="en-GB" w:eastAsia="zh-CN"/>
        </w:rPr>
        <w:t xml:space="preserve">Option 1-2: Separate frequency resources determined for SBFD slots and non-SBFD slots based on single FDRA configuration/indication </w:t>
      </w:r>
    </w:p>
    <w:p w14:paraId="0941D73E" w14:textId="77777777" w:rsidR="00503FBE" w:rsidRPr="00503FBE" w:rsidRDefault="00503FBE" w:rsidP="00503FBE">
      <w:pPr>
        <w:numPr>
          <w:ilvl w:val="1"/>
          <w:numId w:val="32"/>
        </w:numPr>
        <w:spacing w:afterLines="0" w:after="0"/>
        <w:ind w:left="1080"/>
        <w:jc w:val="both"/>
        <w:textAlignment w:val="center"/>
        <w:rPr>
          <w:rFonts w:ascii="宋体" w:eastAsia="宋体" w:hAnsi="宋体" w:cs="宋体"/>
          <w:sz w:val="24"/>
          <w:szCs w:val="24"/>
          <w:lang w:val="en-GB" w:eastAsia="zh-CN"/>
        </w:rPr>
      </w:pPr>
      <w:r w:rsidRPr="00503FBE">
        <w:rPr>
          <w:rFonts w:eastAsia="宋体"/>
          <w:lang w:val="en-GB" w:eastAsia="zh-CN"/>
        </w:rPr>
        <w:t>Option 1-3: single FDRA configuration/indication and RB offset(s)</w:t>
      </w:r>
    </w:p>
    <w:p w14:paraId="3DEB286F" w14:textId="77777777" w:rsidR="00503FBE" w:rsidRPr="00503FBE" w:rsidRDefault="00503FBE" w:rsidP="00503FBE">
      <w:pPr>
        <w:numPr>
          <w:ilvl w:val="0"/>
          <w:numId w:val="33"/>
        </w:numPr>
        <w:spacing w:afterLines="0" w:after="0"/>
        <w:ind w:left="540"/>
        <w:jc w:val="both"/>
        <w:textAlignment w:val="center"/>
        <w:rPr>
          <w:rFonts w:ascii="宋体" w:eastAsia="宋体" w:hAnsi="宋体" w:cs="宋体"/>
          <w:sz w:val="24"/>
          <w:szCs w:val="24"/>
          <w:lang w:val="en-GB" w:eastAsia="zh-CN"/>
        </w:rPr>
      </w:pPr>
      <w:r w:rsidRPr="00503FBE">
        <w:rPr>
          <w:rFonts w:eastAsia="宋体"/>
          <w:lang w:val="en-GB" w:eastAsia="zh-CN"/>
        </w:rPr>
        <w:t xml:space="preserve">Option 2: Perform rate matching or puncturing on the RBs outside DL/UL subbands for DL/UL channels/signals. </w:t>
      </w:r>
    </w:p>
    <w:p w14:paraId="017B0C09" w14:textId="77777777" w:rsidR="00503FBE" w:rsidRPr="00503FBE" w:rsidRDefault="00503FBE" w:rsidP="00503FBE">
      <w:pPr>
        <w:numPr>
          <w:ilvl w:val="0"/>
          <w:numId w:val="34"/>
        </w:numPr>
        <w:spacing w:afterLines="0" w:after="120"/>
        <w:ind w:left="540"/>
        <w:jc w:val="both"/>
        <w:textAlignment w:val="center"/>
        <w:rPr>
          <w:rFonts w:ascii="宋体" w:eastAsia="宋体" w:hAnsi="宋体" w:cs="宋体"/>
          <w:sz w:val="24"/>
          <w:szCs w:val="24"/>
          <w:lang w:val="en-GB" w:eastAsia="zh-CN"/>
        </w:rPr>
      </w:pPr>
      <w:r w:rsidRPr="00503FBE">
        <w:rPr>
          <w:rFonts w:eastAsia="宋体"/>
          <w:lang w:val="en-GB" w:eastAsia="zh-CN"/>
        </w:rPr>
        <w:t>Option 3: A DL/UL channel/signal overlapping with RBs outside DL/UL subbands in a SBFD slot is dropped or postponed.</w:t>
      </w:r>
    </w:p>
    <w:p w14:paraId="73BE104B" w14:textId="65B131C8" w:rsidR="00503FBE" w:rsidRDefault="00503FBE" w:rsidP="0061308C">
      <w:pPr>
        <w:spacing w:beforeLines="50" w:before="120" w:after="120"/>
        <w:jc w:val="both"/>
        <w:rPr>
          <w:rFonts w:eastAsiaTheme="minorEastAsia"/>
          <w:lang w:val="en-GB" w:eastAsia="zh-CN"/>
        </w:rPr>
      </w:pPr>
      <w:r>
        <w:rPr>
          <w:lang w:val="en-GB"/>
        </w:rPr>
        <w:t>Different options can be studied for different signals/channels.</w:t>
      </w:r>
      <w:r w:rsidRPr="00503FBE">
        <w:rPr>
          <w:rFonts w:hint="eastAsia"/>
          <w:lang w:val="en-GB"/>
        </w:rPr>
        <w:t xml:space="preserve"> Hence, the </w:t>
      </w:r>
      <w:r w:rsidR="00616161">
        <w:rPr>
          <w:rFonts w:eastAsiaTheme="minorEastAsia" w:hint="eastAsia"/>
          <w:lang w:val="en-GB" w:eastAsia="zh-CN"/>
        </w:rPr>
        <w:t xml:space="preserve">solutions for SPS PDSCH/CG PUSCH, </w:t>
      </w:r>
      <w:r w:rsidRPr="00503FBE">
        <w:rPr>
          <w:lang w:val="en-GB"/>
        </w:rPr>
        <w:t>PUCCH</w:t>
      </w:r>
      <w:r w:rsidRPr="00503FBE">
        <w:rPr>
          <w:rFonts w:hint="eastAsia"/>
          <w:lang w:val="en-GB"/>
        </w:rPr>
        <w:t>/PUSCH/PDSCH</w:t>
      </w:r>
      <w:r w:rsidRPr="00503FBE">
        <w:rPr>
          <w:lang w:val="en-GB"/>
        </w:rPr>
        <w:t xml:space="preserve"> repetition</w:t>
      </w:r>
      <w:r w:rsidR="00616161">
        <w:rPr>
          <w:rFonts w:eastAsiaTheme="minorEastAsia" w:hint="eastAsia"/>
          <w:lang w:val="en-GB" w:eastAsia="zh-CN"/>
        </w:rPr>
        <w:t>, TBoMS, m</w:t>
      </w:r>
      <w:r w:rsidR="00616161" w:rsidRPr="00616161">
        <w:rPr>
          <w:rFonts w:eastAsiaTheme="minorEastAsia"/>
          <w:lang w:val="en-GB" w:eastAsia="zh-CN"/>
        </w:rPr>
        <w:t>ulti-PUSCH/PDSCH</w:t>
      </w:r>
      <w:r w:rsidR="00616161">
        <w:rPr>
          <w:rFonts w:eastAsiaTheme="minorEastAsia" w:hint="eastAsia"/>
          <w:lang w:val="en-GB" w:eastAsia="zh-CN"/>
        </w:rPr>
        <w:t>, P/SP PUCCH, PDCCH, CSI report and CSI-RS are discussed separately in this section.</w:t>
      </w:r>
    </w:p>
    <w:p w14:paraId="31F78F2B" w14:textId="11302C43" w:rsidR="0061308C" w:rsidRDefault="00876860" w:rsidP="0061308C">
      <w:pPr>
        <w:spacing w:beforeLines="50" w:before="120" w:after="120"/>
        <w:jc w:val="both"/>
        <w:rPr>
          <w:rFonts w:eastAsiaTheme="minorEastAsia"/>
          <w:u w:val="single"/>
          <w:lang w:eastAsia="zh-CN"/>
        </w:rPr>
      </w:pPr>
      <w:r>
        <w:rPr>
          <w:rFonts w:eastAsiaTheme="minorEastAsia" w:hint="eastAsia"/>
          <w:u w:val="single"/>
          <w:lang w:eastAsia="zh-CN"/>
        </w:rPr>
        <w:lastRenderedPageBreak/>
        <w:t xml:space="preserve">SPS </w:t>
      </w:r>
      <w:r w:rsidR="0061308C" w:rsidRPr="001373C8">
        <w:rPr>
          <w:rFonts w:eastAsiaTheme="minorEastAsia"/>
          <w:u w:val="single"/>
          <w:lang w:eastAsia="zh-CN"/>
        </w:rPr>
        <w:t>PDSCH/</w:t>
      </w:r>
      <w:r>
        <w:rPr>
          <w:rFonts w:eastAsiaTheme="minorEastAsia" w:hint="eastAsia"/>
          <w:u w:val="single"/>
          <w:lang w:eastAsia="zh-CN"/>
        </w:rPr>
        <w:t>CG PUSCH</w:t>
      </w:r>
      <w:r w:rsidR="0061308C" w:rsidRPr="001373C8">
        <w:rPr>
          <w:rFonts w:eastAsiaTheme="minorEastAsia"/>
          <w:u w:val="single"/>
          <w:lang w:eastAsia="zh-CN"/>
        </w:rPr>
        <w:t xml:space="preserve"> </w:t>
      </w:r>
      <w:r w:rsidR="009717C0" w:rsidRPr="009717C0">
        <w:rPr>
          <w:rFonts w:eastAsiaTheme="minorEastAsia"/>
          <w:u w:val="single"/>
          <w:lang w:eastAsia="zh-CN"/>
        </w:rPr>
        <w:t xml:space="preserve">across </w:t>
      </w:r>
      <w:r w:rsidR="0061308C" w:rsidRPr="001373C8">
        <w:rPr>
          <w:rFonts w:eastAsiaTheme="minorEastAsia"/>
          <w:u w:val="single"/>
          <w:lang w:eastAsia="zh-CN"/>
        </w:rPr>
        <w:t>SBFD symbols and non-SBFD symbols</w:t>
      </w:r>
    </w:p>
    <w:p w14:paraId="6FDE8006" w14:textId="148C5AA1" w:rsidR="00430E5B" w:rsidRDefault="0061308C" w:rsidP="0061308C">
      <w:pPr>
        <w:spacing w:after="120"/>
        <w:jc w:val="both"/>
        <w:rPr>
          <w:rFonts w:eastAsiaTheme="minorEastAsia"/>
          <w:lang w:eastAsia="zh-CN"/>
        </w:rPr>
      </w:pPr>
      <w:r>
        <w:rPr>
          <w:rFonts w:eastAsiaTheme="minorEastAsia" w:hint="eastAsia"/>
          <w:lang w:eastAsia="zh-CN"/>
        </w:rPr>
        <w:t>For SPS PDSCH or CG PUSCH,</w:t>
      </w:r>
      <w:r w:rsidRPr="008D564B">
        <w:rPr>
          <w:rFonts w:eastAsiaTheme="minorEastAsia"/>
          <w:lang w:eastAsia="zh-CN"/>
        </w:rPr>
        <w:t xml:space="preserve"> </w:t>
      </w:r>
      <w:r>
        <w:rPr>
          <w:rFonts w:eastAsiaTheme="minorEastAsia" w:hint="eastAsia"/>
          <w:lang w:eastAsia="zh-CN"/>
        </w:rPr>
        <w:t xml:space="preserve">if the transmission occasions exist in both SBFD symbols and non-SBFD symbols, </w:t>
      </w:r>
      <w:r w:rsidR="00B90878">
        <w:rPr>
          <w:rFonts w:eastAsiaTheme="minorEastAsia" w:hint="eastAsia"/>
          <w:lang w:eastAsia="zh-CN"/>
        </w:rPr>
        <w:t xml:space="preserve">the frequency resources in </w:t>
      </w:r>
      <w:r>
        <w:rPr>
          <w:rFonts w:eastAsiaTheme="minorEastAsia" w:hint="eastAsia"/>
          <w:lang w:eastAsia="zh-CN"/>
        </w:rPr>
        <w:t xml:space="preserve">some transmission occasions </w:t>
      </w:r>
      <w:r w:rsidR="00FB66BD">
        <w:rPr>
          <w:rFonts w:eastAsiaTheme="minorEastAsia" w:hint="eastAsia"/>
          <w:lang w:eastAsia="zh-CN"/>
        </w:rPr>
        <w:t>may</w:t>
      </w:r>
      <w:r w:rsidR="00B90878">
        <w:rPr>
          <w:rFonts w:eastAsiaTheme="minorEastAsia" w:hint="eastAsia"/>
          <w:lang w:eastAsia="zh-CN"/>
        </w:rPr>
        <w:t xml:space="preserve"> </w:t>
      </w:r>
      <w:r w:rsidR="00B90878">
        <w:rPr>
          <w:rFonts w:eastAsiaTheme="minorEastAsia" w:hint="eastAsia"/>
          <w:szCs w:val="24"/>
          <w:lang w:eastAsia="zh-CN"/>
        </w:rPr>
        <w:t>be</w:t>
      </w:r>
      <w:r w:rsidR="00B90878" w:rsidRPr="00940133">
        <w:rPr>
          <w:rFonts w:eastAsia="Malgun Gothic"/>
          <w:szCs w:val="24"/>
        </w:rPr>
        <w:t xml:space="preserve"> outside DL subband(s)</w:t>
      </w:r>
      <w:r w:rsidR="00B90878">
        <w:rPr>
          <w:rFonts w:eastAsiaTheme="minorEastAsia" w:hint="eastAsia"/>
          <w:szCs w:val="24"/>
          <w:lang w:eastAsia="zh-CN"/>
        </w:rPr>
        <w:t xml:space="preserve"> </w:t>
      </w:r>
      <w:r>
        <w:rPr>
          <w:rFonts w:eastAsiaTheme="minorEastAsia" w:hint="eastAsia"/>
          <w:lang w:eastAsia="zh-CN"/>
        </w:rPr>
        <w:t xml:space="preserve">in SBFD </w:t>
      </w:r>
      <w:proofErr w:type="gramStart"/>
      <w:r>
        <w:rPr>
          <w:rFonts w:eastAsiaTheme="minorEastAsia" w:hint="eastAsia"/>
          <w:lang w:eastAsia="zh-CN"/>
        </w:rPr>
        <w:t>symbols .</w:t>
      </w:r>
      <w:proofErr w:type="gramEnd"/>
      <w:r>
        <w:rPr>
          <w:rFonts w:eastAsiaTheme="minorEastAsia" w:hint="eastAsia"/>
          <w:lang w:eastAsia="zh-CN"/>
        </w:rPr>
        <w:t xml:space="preserve"> </w:t>
      </w:r>
      <w:r w:rsidR="00430E5B" w:rsidRPr="00430E5B">
        <w:rPr>
          <w:rFonts w:eastAsiaTheme="minorEastAsia"/>
          <w:lang w:eastAsia="zh-CN"/>
        </w:rPr>
        <w:t xml:space="preserve">Periodic </w:t>
      </w:r>
      <w:r w:rsidR="00430E5B">
        <w:rPr>
          <w:rFonts w:eastAsiaTheme="minorEastAsia" w:hint="eastAsia"/>
          <w:lang w:eastAsia="zh-CN"/>
        </w:rPr>
        <w:t>SPS PDSCH and CG PUSCH</w:t>
      </w:r>
      <w:r w:rsidR="00737699">
        <w:rPr>
          <w:rFonts w:eastAsiaTheme="minorEastAsia" w:hint="eastAsia"/>
          <w:lang w:eastAsia="zh-CN"/>
        </w:rPr>
        <w:t xml:space="preserve"> resources</w:t>
      </w:r>
      <w:r w:rsidR="00430E5B">
        <w:rPr>
          <w:rFonts w:eastAsiaTheme="minorEastAsia" w:hint="eastAsia"/>
          <w:lang w:eastAsia="zh-CN"/>
        </w:rPr>
        <w:t xml:space="preserve"> are</w:t>
      </w:r>
      <w:r w:rsidR="00430E5B" w:rsidRPr="00430E5B">
        <w:rPr>
          <w:rFonts w:eastAsiaTheme="minorEastAsia"/>
          <w:lang w:eastAsia="zh-CN"/>
        </w:rPr>
        <w:t xml:space="preserve"> </w:t>
      </w:r>
      <w:r w:rsidR="00737699">
        <w:rPr>
          <w:rFonts w:eastAsiaTheme="minorEastAsia" w:hint="eastAsia"/>
          <w:lang w:eastAsia="zh-CN"/>
        </w:rPr>
        <w:t xml:space="preserve">configured for </w:t>
      </w:r>
      <w:r w:rsidR="00430E5B" w:rsidRPr="00430E5B">
        <w:rPr>
          <w:rFonts w:eastAsiaTheme="minorEastAsia"/>
          <w:lang w:eastAsia="zh-CN"/>
        </w:rPr>
        <w:t xml:space="preserve">data transmission with </w:t>
      </w:r>
      <w:r w:rsidR="00737699">
        <w:rPr>
          <w:rFonts w:eastAsiaTheme="minorEastAsia" w:hint="eastAsia"/>
          <w:lang w:eastAsia="zh-CN"/>
        </w:rPr>
        <w:t>same</w:t>
      </w:r>
      <w:r w:rsidR="00737699" w:rsidRPr="00430E5B">
        <w:rPr>
          <w:rFonts w:eastAsiaTheme="minorEastAsia"/>
          <w:lang w:eastAsia="zh-CN"/>
        </w:rPr>
        <w:t xml:space="preserve"> </w:t>
      </w:r>
      <w:r w:rsidR="00430E5B">
        <w:rPr>
          <w:rFonts w:eastAsiaTheme="minorEastAsia" w:hint="eastAsia"/>
          <w:lang w:eastAsia="zh-CN"/>
        </w:rPr>
        <w:t>TBS</w:t>
      </w:r>
      <w:r w:rsidR="00722B23">
        <w:rPr>
          <w:rFonts w:eastAsiaTheme="minorEastAsia" w:hint="eastAsia"/>
          <w:lang w:eastAsia="zh-CN"/>
        </w:rPr>
        <w:t>. I</w:t>
      </w:r>
      <w:r w:rsidR="00430E5B">
        <w:rPr>
          <w:rFonts w:eastAsiaTheme="minorEastAsia" w:hint="eastAsia"/>
          <w:lang w:eastAsia="zh-CN"/>
        </w:rPr>
        <w:t>t is not preferred to dynamically change the FDRA size</w:t>
      </w:r>
      <w:r w:rsidR="00430E5B" w:rsidRPr="00430E5B">
        <w:rPr>
          <w:rFonts w:eastAsiaTheme="minorEastAsia"/>
          <w:lang w:eastAsia="zh-CN"/>
        </w:rPr>
        <w:t>.</w:t>
      </w:r>
      <w:r w:rsidR="00430E5B">
        <w:rPr>
          <w:rFonts w:eastAsiaTheme="minorEastAsia" w:hint="eastAsia"/>
          <w:lang w:eastAsia="zh-CN"/>
        </w:rPr>
        <w:t xml:space="preserve"> With fixed FDRA size, </w:t>
      </w:r>
      <w:r w:rsidR="00722474">
        <w:rPr>
          <w:rFonts w:eastAsiaTheme="minorEastAsia" w:hint="eastAsia"/>
          <w:lang w:eastAsia="zh-CN"/>
        </w:rPr>
        <w:t>gNB should allocate available FDRA resources in SBFD symbols for SPS PDSCH and CG PUSCH as much as possible</w:t>
      </w:r>
      <w:r w:rsidR="00A50011">
        <w:rPr>
          <w:rFonts w:eastAsiaTheme="minorEastAsia" w:hint="eastAsia"/>
          <w:lang w:eastAsia="zh-CN"/>
        </w:rPr>
        <w:t xml:space="preserve"> when the FDRA can be contained in corresponding subbands</w:t>
      </w:r>
      <w:r>
        <w:rPr>
          <w:rFonts w:eastAsiaTheme="minorEastAsia" w:hint="eastAsia"/>
          <w:lang w:eastAsia="zh-CN"/>
        </w:rPr>
        <w:t xml:space="preserve">. </w:t>
      </w:r>
      <w:r w:rsidR="00A50011">
        <w:rPr>
          <w:rFonts w:eastAsiaTheme="minorEastAsia" w:hint="eastAsia"/>
          <w:lang w:eastAsia="zh-CN"/>
        </w:rPr>
        <w:t>I</w:t>
      </w:r>
      <w:r w:rsidR="00430E5B" w:rsidRPr="00430E5B">
        <w:rPr>
          <w:rFonts w:eastAsiaTheme="minorEastAsia"/>
          <w:lang w:eastAsia="zh-CN"/>
        </w:rPr>
        <w:t xml:space="preserve">n case a large portion of </w:t>
      </w:r>
      <w:r w:rsidR="00430E5B">
        <w:rPr>
          <w:rFonts w:eastAsiaTheme="minorEastAsia" w:hint="eastAsia"/>
          <w:lang w:eastAsia="zh-CN"/>
        </w:rPr>
        <w:t>FDRA for SPS PDSCH/ CG PUSCH</w:t>
      </w:r>
      <w:r w:rsidR="00430E5B" w:rsidRPr="00430E5B">
        <w:rPr>
          <w:rFonts w:eastAsiaTheme="minorEastAsia"/>
          <w:lang w:eastAsia="zh-CN"/>
        </w:rPr>
        <w:t xml:space="preserve"> overlaps with RBs outside DL/UL subbands</w:t>
      </w:r>
      <w:r w:rsidR="00A50011">
        <w:rPr>
          <w:rFonts w:eastAsiaTheme="minorEastAsia" w:hint="eastAsia"/>
          <w:lang w:eastAsia="zh-CN"/>
        </w:rPr>
        <w:t>, rate matching</w:t>
      </w:r>
      <w:r w:rsidR="00A50011" w:rsidRPr="00430E5B">
        <w:rPr>
          <w:rFonts w:eastAsiaTheme="minorEastAsia"/>
          <w:lang w:eastAsia="zh-CN"/>
        </w:rPr>
        <w:t xml:space="preserve"> or puncturing is not preferred </w:t>
      </w:r>
      <w:r w:rsidR="00A50011">
        <w:rPr>
          <w:rFonts w:eastAsiaTheme="minorEastAsia" w:hint="eastAsia"/>
          <w:lang w:eastAsia="zh-CN"/>
        </w:rPr>
        <w:t>since the transmission performance would be impacted</w:t>
      </w:r>
      <w:r w:rsidR="00430E5B">
        <w:rPr>
          <w:rFonts w:eastAsiaTheme="minorEastAsia" w:hint="eastAsia"/>
          <w:lang w:eastAsia="zh-CN"/>
        </w:rPr>
        <w:t>. The simplest solution is to ignore the transmission occasions</w:t>
      </w:r>
      <w:r w:rsidR="00A50011">
        <w:rPr>
          <w:rFonts w:eastAsiaTheme="minorEastAsia" w:hint="eastAsia"/>
          <w:lang w:eastAsia="zh-CN"/>
        </w:rPr>
        <w:t xml:space="preserve"> for SPS PDSCH </w:t>
      </w:r>
      <w:r w:rsidR="00A50011">
        <w:rPr>
          <w:rFonts w:eastAsiaTheme="minorEastAsia"/>
          <w:lang w:eastAsia="zh-CN"/>
        </w:rPr>
        <w:t>and</w:t>
      </w:r>
      <w:r w:rsidR="00A50011">
        <w:rPr>
          <w:rFonts w:eastAsiaTheme="minorEastAsia" w:hint="eastAsia"/>
          <w:lang w:eastAsia="zh-CN"/>
        </w:rPr>
        <w:t xml:space="preserve"> CG PUSCH in SBFD symbols</w:t>
      </w:r>
      <w:r w:rsidR="00B90878" w:rsidRPr="00B90878">
        <w:rPr>
          <w:rFonts w:eastAsiaTheme="minorEastAsia"/>
          <w:lang w:eastAsia="zh-CN"/>
        </w:rPr>
        <w:t xml:space="preserve"> if the frequency resources would be outside DL </w:t>
      </w:r>
      <w:proofErr w:type="spellStart"/>
      <w:r w:rsidR="00B90878" w:rsidRPr="00B90878">
        <w:rPr>
          <w:rFonts w:eastAsiaTheme="minorEastAsia"/>
          <w:lang w:eastAsia="zh-CN"/>
        </w:rPr>
        <w:t>subband</w:t>
      </w:r>
      <w:proofErr w:type="spellEnd"/>
      <w:r w:rsidR="00B90878" w:rsidRPr="00B90878">
        <w:rPr>
          <w:rFonts w:eastAsiaTheme="minorEastAsia"/>
          <w:lang w:eastAsia="zh-CN"/>
        </w:rPr>
        <w:t>(s</w:t>
      </w:r>
      <w:proofErr w:type="gramStart"/>
      <w:r w:rsidR="00B90878" w:rsidRPr="00B90878">
        <w:rPr>
          <w:rFonts w:eastAsiaTheme="minorEastAsia"/>
          <w:lang w:eastAsia="zh-CN"/>
        </w:rPr>
        <w:t xml:space="preserve">) </w:t>
      </w:r>
      <w:r w:rsidR="00430E5B">
        <w:rPr>
          <w:rFonts w:eastAsiaTheme="minorEastAsia" w:hint="eastAsia"/>
          <w:lang w:eastAsia="zh-CN"/>
        </w:rPr>
        <w:t>.</w:t>
      </w:r>
      <w:proofErr w:type="gramEnd"/>
    </w:p>
    <w:p w14:paraId="1B1B5DA0" w14:textId="5575074E" w:rsidR="0061308C" w:rsidRDefault="0061308C" w:rsidP="0061308C">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DF7D87" w:rsidRPr="008F4CD9">
        <w:rPr>
          <w:rFonts w:eastAsiaTheme="minorEastAsia"/>
          <w:b/>
          <w:lang w:val="en-GB" w:eastAsia="zh-CN"/>
        </w:rPr>
        <w:fldChar w:fldCharType="begin"/>
      </w:r>
      <w:r w:rsidR="00DF7D87" w:rsidRPr="001800FC">
        <w:rPr>
          <w:rFonts w:eastAsiaTheme="minorEastAsia"/>
          <w:b/>
          <w:lang w:val="en-GB" w:eastAsia="zh-CN"/>
        </w:rPr>
        <w:instrText xml:space="preserve"> SEQ Proposal \* ARABIC </w:instrText>
      </w:r>
      <w:r w:rsidR="00DF7D87" w:rsidRPr="008F4CD9">
        <w:rPr>
          <w:rFonts w:eastAsiaTheme="minorEastAsia"/>
          <w:b/>
          <w:lang w:val="en-GB" w:eastAsia="zh-CN"/>
        </w:rPr>
        <w:fldChar w:fldCharType="separate"/>
      </w:r>
      <w:r w:rsidR="00161196">
        <w:rPr>
          <w:rFonts w:eastAsiaTheme="minorEastAsia"/>
          <w:b/>
          <w:noProof/>
          <w:lang w:val="en-GB" w:eastAsia="zh-CN"/>
        </w:rPr>
        <w:t>15</w:t>
      </w:r>
      <w:r w:rsidR="00DF7D87"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The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occasions in SBFD symbols can be ignored</w:t>
      </w:r>
      <w:r w:rsidR="00B90878">
        <w:rPr>
          <w:rFonts w:eastAsiaTheme="minorEastAsia" w:hint="eastAsia"/>
          <w:b/>
          <w:lang w:eastAsia="zh-CN"/>
        </w:rPr>
        <w:t xml:space="preserve"> </w:t>
      </w:r>
      <w:r w:rsidR="00B90878" w:rsidRPr="00B90878">
        <w:rPr>
          <w:rFonts w:eastAsiaTheme="minorEastAsia"/>
          <w:b/>
          <w:lang w:eastAsia="zh-CN"/>
        </w:rPr>
        <w:t>if the frequency resources would be outside DL subband(s)</w:t>
      </w:r>
      <w:r w:rsidRPr="00033DD1">
        <w:rPr>
          <w:rFonts w:eastAsiaTheme="minorEastAsia"/>
          <w:b/>
          <w:lang w:eastAsia="zh-CN"/>
        </w:rPr>
        <w:t>.</w:t>
      </w:r>
    </w:p>
    <w:p w14:paraId="26F5AE5D" w14:textId="77777777" w:rsidR="000803F9" w:rsidRPr="00FF4CC8" w:rsidRDefault="000803F9" w:rsidP="000803F9">
      <w:pPr>
        <w:spacing w:beforeLines="50" w:before="120" w:after="120"/>
        <w:jc w:val="both"/>
        <w:rPr>
          <w:rFonts w:eastAsiaTheme="minorEastAsia"/>
          <w:u w:val="single"/>
          <w:lang w:eastAsia="zh-CN"/>
        </w:rPr>
      </w:pPr>
    </w:p>
    <w:p w14:paraId="3A2EEF97" w14:textId="77777777" w:rsidR="000803F9" w:rsidRPr="001373C8" w:rsidRDefault="000803F9" w:rsidP="000803F9">
      <w:pPr>
        <w:spacing w:beforeLines="50" w:before="120" w:after="120"/>
        <w:jc w:val="both"/>
        <w:rPr>
          <w:rFonts w:eastAsiaTheme="minorEastAsia"/>
          <w:u w:val="single"/>
          <w:lang w:eastAsia="zh-CN"/>
        </w:rPr>
      </w:pPr>
      <w:bookmarkStart w:id="20" w:name="OLE_LINK48"/>
      <w:bookmarkStart w:id="21" w:name="OLE_LINK49"/>
      <w:r w:rsidRPr="001373C8">
        <w:rPr>
          <w:rFonts w:eastAsiaTheme="minorEastAsia"/>
          <w:u w:val="single"/>
          <w:lang w:eastAsia="zh-CN"/>
        </w:rPr>
        <w:t>PDSCH</w:t>
      </w:r>
      <w:bookmarkEnd w:id="20"/>
      <w:bookmarkEnd w:id="21"/>
      <w:r w:rsidRPr="001373C8">
        <w:rPr>
          <w:rFonts w:eastAsiaTheme="minorEastAsia"/>
          <w:u w:val="single"/>
          <w:lang w:eastAsia="zh-CN"/>
        </w:rPr>
        <w:t>/PUSCH/PUCCH with repetitions across SBFD symbols and non-SBFD symbols</w:t>
      </w:r>
    </w:p>
    <w:p w14:paraId="35AA4A79" w14:textId="05A63194" w:rsidR="000803F9" w:rsidRDefault="000803F9" w:rsidP="000803F9">
      <w:pPr>
        <w:spacing w:after="120"/>
        <w:jc w:val="both"/>
        <w:rPr>
          <w:rFonts w:eastAsiaTheme="minorEastAsia"/>
          <w:lang w:eastAsia="zh-CN"/>
        </w:rPr>
      </w:pPr>
      <w:r>
        <w:rPr>
          <w:rFonts w:eastAsiaTheme="minorEastAsia" w:hint="eastAsia"/>
          <w:lang w:eastAsia="zh-CN"/>
        </w:rPr>
        <w:t xml:space="preserve">For PUCCH with repetitions </w:t>
      </w:r>
      <w:r w:rsidRPr="000141D8">
        <w:rPr>
          <w:rFonts w:eastAsiaTheme="minorEastAsia"/>
          <w:lang w:eastAsia="zh-CN"/>
        </w:rPr>
        <w:t>across SBFD symbols and non-SBFD symbols</w:t>
      </w:r>
      <w:r>
        <w:rPr>
          <w:rFonts w:eastAsiaTheme="minorEastAsia" w:hint="eastAsia"/>
          <w:lang w:eastAsia="zh-CN"/>
        </w:rPr>
        <w:t>, it is not expected to change the PUCCH resource since the repetitions may not be combined for different polar coding rate. Considering that available slot counting is applied for PUCCH repetition, the same rule can be applied in SBFD operation by updating the definition of available slot</w:t>
      </w:r>
      <w:r w:rsidR="00A64EAE">
        <w:rPr>
          <w:rFonts w:eastAsiaTheme="minorEastAsia" w:hint="eastAsia"/>
          <w:lang w:eastAsia="zh-CN"/>
        </w:rPr>
        <w:t xml:space="preserve"> </w:t>
      </w:r>
      <w:r w:rsidR="005B3529" w:rsidRPr="005B3529">
        <w:rPr>
          <w:rFonts w:eastAsiaTheme="minorEastAsia"/>
          <w:lang w:eastAsia="zh-CN"/>
        </w:rPr>
        <w:t xml:space="preserve">counting </w:t>
      </w:r>
      <w:r w:rsidR="00A64EAE">
        <w:rPr>
          <w:rFonts w:eastAsiaTheme="minorEastAsia" w:hint="eastAsia"/>
          <w:lang w:eastAsia="zh-CN"/>
        </w:rPr>
        <w:t xml:space="preserve">taking </w:t>
      </w:r>
      <w:proofErr w:type="spellStart"/>
      <w:r w:rsidR="005B3529" w:rsidRPr="005B3529">
        <w:rPr>
          <w:rFonts w:eastAsiaTheme="minorEastAsia"/>
          <w:lang w:eastAsia="zh-CN"/>
        </w:rPr>
        <w:t>subband</w:t>
      </w:r>
      <w:proofErr w:type="spellEnd"/>
      <w:r w:rsidR="005B3529" w:rsidRPr="005B3529">
        <w:rPr>
          <w:rFonts w:eastAsiaTheme="minorEastAsia"/>
          <w:lang w:eastAsia="zh-CN"/>
        </w:rPr>
        <w:t xml:space="preserve"> </w:t>
      </w:r>
      <w:r w:rsidR="00A64EAE">
        <w:rPr>
          <w:rFonts w:eastAsiaTheme="minorEastAsia" w:hint="eastAsia"/>
          <w:lang w:eastAsia="zh-CN"/>
        </w:rPr>
        <w:t xml:space="preserve">frequency </w:t>
      </w:r>
      <w:r w:rsidR="005B3529" w:rsidRPr="005B3529">
        <w:rPr>
          <w:rFonts w:eastAsiaTheme="minorEastAsia"/>
          <w:lang w:eastAsia="zh-CN"/>
        </w:rPr>
        <w:t xml:space="preserve">location </w:t>
      </w:r>
      <w:r w:rsidR="00A64EAE">
        <w:rPr>
          <w:rFonts w:eastAsiaTheme="minorEastAsia" w:hint="eastAsia"/>
          <w:lang w:eastAsia="zh-CN"/>
        </w:rPr>
        <w:t>into account</w:t>
      </w:r>
      <w:r>
        <w:rPr>
          <w:rFonts w:eastAsiaTheme="minorEastAsia" w:hint="eastAsia"/>
          <w:lang w:eastAsia="zh-CN"/>
        </w:rPr>
        <w:t>.</w:t>
      </w:r>
    </w:p>
    <w:p w14:paraId="60F7DCE5" w14:textId="7E894319" w:rsidR="000803F9" w:rsidRDefault="000803F9" w:rsidP="000803F9">
      <w:pPr>
        <w:spacing w:after="120"/>
        <w:jc w:val="both"/>
        <w:rPr>
          <w:rFonts w:eastAsiaTheme="minorEastAsia"/>
          <w:lang w:eastAsia="zh-CN"/>
        </w:rPr>
      </w:pPr>
      <w:r>
        <w:rPr>
          <w:rFonts w:eastAsiaTheme="minorEastAsia" w:hint="eastAsia"/>
          <w:lang w:eastAsia="zh-CN"/>
        </w:rPr>
        <w:t xml:space="preserve">For PUSCH </w:t>
      </w:r>
      <w:r w:rsidRPr="000141D8">
        <w:rPr>
          <w:rFonts w:eastAsiaTheme="minorEastAsia"/>
          <w:lang w:eastAsia="zh-CN"/>
        </w:rPr>
        <w:t>with repetitions across SBFD symbols and non-SBFD symbols</w:t>
      </w:r>
      <w:r>
        <w:rPr>
          <w:rFonts w:eastAsiaTheme="minorEastAsia" w:hint="eastAsia"/>
          <w:lang w:eastAsia="zh-CN"/>
        </w:rPr>
        <w:t xml:space="preserve">, available slot counting is </w:t>
      </w:r>
      <w:r w:rsidR="005B3529">
        <w:rPr>
          <w:rFonts w:eastAsiaTheme="minorEastAsia" w:hint="eastAsia"/>
          <w:lang w:eastAsia="zh-CN"/>
        </w:rPr>
        <w:t xml:space="preserve">supported in Rel-17 </w:t>
      </w:r>
      <w:proofErr w:type="gramStart"/>
      <w:r w:rsidR="005B3529">
        <w:rPr>
          <w:rFonts w:eastAsiaTheme="minorEastAsia" w:hint="eastAsia"/>
          <w:lang w:eastAsia="zh-CN"/>
        </w:rPr>
        <w:t>CE</w:t>
      </w:r>
      <w:r>
        <w:rPr>
          <w:rFonts w:eastAsiaTheme="minorEastAsia" w:hint="eastAsia"/>
          <w:lang w:eastAsia="zh-CN"/>
        </w:rPr>
        <w:t>,</w:t>
      </w:r>
      <w:proofErr w:type="gramEnd"/>
      <w:r>
        <w:rPr>
          <w:rFonts w:eastAsiaTheme="minorEastAsia" w:hint="eastAsia"/>
          <w:lang w:eastAsia="zh-CN"/>
        </w:rPr>
        <w:t xml:space="preserve"> </w:t>
      </w:r>
      <w:r w:rsidR="005B3529">
        <w:rPr>
          <w:rFonts w:eastAsiaTheme="minorEastAsia" w:hint="eastAsia"/>
          <w:lang w:eastAsia="zh-CN"/>
        </w:rPr>
        <w:t>t</w:t>
      </w:r>
      <w:r>
        <w:rPr>
          <w:rFonts w:eastAsiaTheme="minorEastAsia" w:hint="eastAsia"/>
          <w:lang w:eastAsia="zh-CN"/>
        </w:rPr>
        <w:t xml:space="preserve">he definition of available slot </w:t>
      </w:r>
      <w:r w:rsidR="005B3529">
        <w:rPr>
          <w:rFonts w:eastAsiaTheme="minorEastAsia" w:hint="eastAsia"/>
          <w:lang w:eastAsia="zh-CN"/>
        </w:rPr>
        <w:t xml:space="preserve">counting </w:t>
      </w:r>
      <w:r>
        <w:rPr>
          <w:rFonts w:eastAsiaTheme="minorEastAsia" w:hint="eastAsia"/>
          <w:lang w:eastAsia="zh-CN"/>
        </w:rPr>
        <w:t xml:space="preserve">can be updated </w:t>
      </w:r>
      <w:r w:rsidR="005B3529">
        <w:rPr>
          <w:rFonts w:eastAsiaTheme="minorEastAsia" w:hint="eastAsia"/>
          <w:lang w:eastAsia="zh-CN"/>
        </w:rPr>
        <w:t xml:space="preserve">by </w:t>
      </w:r>
      <w:r w:rsidR="005B3529" w:rsidRPr="005B3529">
        <w:rPr>
          <w:rFonts w:eastAsiaTheme="minorEastAsia"/>
          <w:lang w:eastAsia="zh-CN"/>
        </w:rPr>
        <w:t>taking the subband frequency location into account</w:t>
      </w:r>
      <w:r>
        <w:rPr>
          <w:rFonts w:eastAsiaTheme="minorEastAsia" w:hint="eastAsia"/>
          <w:lang w:eastAsia="zh-CN"/>
        </w:rPr>
        <w:t xml:space="preserve"> in SBFD symbols.</w:t>
      </w:r>
    </w:p>
    <w:p w14:paraId="1FE22E56" w14:textId="6EE3A61C" w:rsidR="000803F9" w:rsidRDefault="000803F9" w:rsidP="00735355">
      <w:pPr>
        <w:spacing w:after="120"/>
        <w:jc w:val="both"/>
        <w:rPr>
          <w:rFonts w:eastAsiaTheme="minorEastAsia"/>
          <w:lang w:eastAsia="zh-CN"/>
        </w:rPr>
      </w:pPr>
      <w:r>
        <w:rPr>
          <w:rFonts w:eastAsiaTheme="minorEastAsia" w:hint="eastAsia"/>
          <w:lang w:eastAsia="zh-CN"/>
        </w:rPr>
        <w:t xml:space="preserve">For </w:t>
      </w:r>
      <w:r w:rsidRPr="000141D8">
        <w:rPr>
          <w:rFonts w:eastAsiaTheme="minorEastAsia"/>
          <w:lang w:eastAsia="zh-CN"/>
        </w:rPr>
        <w:t>PDSCH repetition</w:t>
      </w:r>
      <w:r w:rsidRPr="00880B54">
        <w:rPr>
          <w:rFonts w:eastAsiaTheme="minorEastAsia"/>
          <w:lang w:eastAsia="zh-CN"/>
        </w:rPr>
        <w:t xml:space="preserve"> </w:t>
      </w:r>
      <w:r>
        <w:rPr>
          <w:rFonts w:eastAsiaTheme="minorEastAsia" w:hint="eastAsia"/>
          <w:lang w:eastAsia="zh-CN"/>
        </w:rPr>
        <w:t xml:space="preserve">or PUSCH repetition without available slot counting </w:t>
      </w:r>
      <w:r w:rsidRPr="00880B54">
        <w:rPr>
          <w:rFonts w:eastAsiaTheme="minorEastAsia"/>
          <w:lang w:eastAsia="zh-CN"/>
        </w:rPr>
        <w:t xml:space="preserve">across SBFD </w:t>
      </w:r>
      <w:r>
        <w:rPr>
          <w:rFonts w:eastAsiaTheme="minorEastAsia" w:hint="eastAsia"/>
          <w:lang w:eastAsia="zh-CN"/>
        </w:rPr>
        <w:t>symbols</w:t>
      </w:r>
      <w:r w:rsidRPr="00880B54">
        <w:rPr>
          <w:rFonts w:eastAsiaTheme="minorEastAsia"/>
          <w:lang w:eastAsia="zh-CN"/>
        </w:rPr>
        <w:t xml:space="preserve"> and </w:t>
      </w:r>
      <w:r>
        <w:rPr>
          <w:rFonts w:eastAsiaTheme="minorEastAsia" w:hint="eastAsia"/>
          <w:lang w:eastAsia="zh-CN"/>
        </w:rPr>
        <w:t xml:space="preserve">non-SBFD symbols, the available resources for the PDSCH/PUSCH may vary across slots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_Ref118130867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161196">
        <w:t xml:space="preserve">Figure </w:t>
      </w:r>
      <w:r w:rsidR="00161196">
        <w:rPr>
          <w:noProof/>
        </w:rPr>
        <w:t>5</w:t>
      </w:r>
      <w:r>
        <w:rPr>
          <w:rFonts w:eastAsiaTheme="minorEastAsia"/>
          <w:lang w:eastAsia="zh-CN"/>
        </w:rPr>
        <w:fldChar w:fldCharType="end"/>
      </w:r>
      <w:r>
        <w:rPr>
          <w:rFonts w:eastAsiaTheme="minorEastAsia" w:hint="eastAsia"/>
          <w:lang w:eastAsia="zh-CN"/>
        </w:rPr>
        <w:t xml:space="preserve">. </w:t>
      </w:r>
      <w:r w:rsidR="00735355">
        <w:rPr>
          <w:rFonts w:eastAsiaTheme="minorEastAsia" w:hint="eastAsia"/>
          <w:lang w:eastAsia="zh-CN"/>
        </w:rPr>
        <w:t>I</w:t>
      </w:r>
      <w:r w:rsidR="00735355" w:rsidRPr="00430E5B">
        <w:rPr>
          <w:rFonts w:eastAsiaTheme="minorEastAsia"/>
          <w:lang w:eastAsia="zh-CN"/>
        </w:rPr>
        <w:t xml:space="preserve">n case a large portion of </w:t>
      </w:r>
      <w:r w:rsidR="00735355">
        <w:rPr>
          <w:rFonts w:eastAsiaTheme="minorEastAsia" w:hint="eastAsia"/>
          <w:lang w:eastAsia="zh-CN"/>
        </w:rPr>
        <w:t xml:space="preserve">FDRA for </w:t>
      </w:r>
      <w:r w:rsidR="00C61CF7">
        <w:rPr>
          <w:rFonts w:eastAsiaTheme="minorEastAsia" w:hint="eastAsia"/>
          <w:lang w:eastAsia="zh-CN"/>
        </w:rPr>
        <w:t>PDSCH/</w:t>
      </w:r>
      <w:r w:rsidR="00735355">
        <w:rPr>
          <w:rFonts w:eastAsiaTheme="minorEastAsia" w:hint="eastAsia"/>
          <w:lang w:eastAsia="zh-CN"/>
        </w:rPr>
        <w:t>PUSCH</w:t>
      </w:r>
      <w:r w:rsidR="00735355" w:rsidRPr="00430E5B">
        <w:rPr>
          <w:rFonts w:eastAsiaTheme="minorEastAsia"/>
          <w:lang w:eastAsia="zh-CN"/>
        </w:rPr>
        <w:t xml:space="preserve"> overlaps with RBs outside DL/UL subbands</w:t>
      </w:r>
      <w:r w:rsidR="00735355">
        <w:rPr>
          <w:rFonts w:eastAsiaTheme="minorEastAsia" w:hint="eastAsia"/>
          <w:lang w:eastAsia="zh-CN"/>
        </w:rPr>
        <w:t>, rate matching</w:t>
      </w:r>
      <w:r w:rsidR="00735355" w:rsidRPr="00430E5B">
        <w:rPr>
          <w:rFonts w:eastAsiaTheme="minorEastAsia"/>
          <w:lang w:eastAsia="zh-CN"/>
        </w:rPr>
        <w:t xml:space="preserve"> or puncturing is not preferred </w:t>
      </w:r>
      <w:r w:rsidR="00735355">
        <w:rPr>
          <w:rFonts w:eastAsiaTheme="minorEastAsia" w:hint="eastAsia"/>
          <w:lang w:eastAsia="zh-CN"/>
        </w:rPr>
        <w:t xml:space="preserve">since the transmission performance would be impacted. </w:t>
      </w:r>
      <w:r>
        <w:rPr>
          <w:rFonts w:eastAsiaTheme="minorEastAsia" w:hint="eastAsia"/>
          <w:lang w:eastAsia="zh-CN"/>
        </w:rPr>
        <w:t>In this case, the simplest solution is to omit the transmission in slots</w:t>
      </w:r>
      <w:r w:rsidR="005B3529">
        <w:rPr>
          <w:rFonts w:eastAsiaTheme="minorEastAsia" w:hint="eastAsia"/>
          <w:lang w:eastAsia="zh-CN"/>
        </w:rPr>
        <w:t xml:space="preserve"> </w:t>
      </w:r>
      <w:r w:rsidR="005B3529" w:rsidRPr="005B3529">
        <w:rPr>
          <w:rFonts w:eastAsiaTheme="minorEastAsia"/>
          <w:lang w:eastAsia="zh-CN"/>
        </w:rPr>
        <w:t>if partial resources of a PDSCH/PUSCH repetition overlap with UL/DL subband or guardband</w:t>
      </w:r>
      <w:r>
        <w:rPr>
          <w:rFonts w:eastAsiaTheme="minorEastAsia" w:hint="eastAsia"/>
          <w:lang w:eastAsia="zh-CN"/>
        </w:rPr>
        <w:t>.</w:t>
      </w:r>
      <w:r w:rsidR="0007541D">
        <w:rPr>
          <w:rFonts w:eastAsiaTheme="minorEastAsia" w:hint="eastAsia"/>
          <w:lang w:eastAsia="zh-CN"/>
        </w:rPr>
        <w:t xml:space="preserve"> </w:t>
      </w:r>
      <w:r w:rsidR="00D27505">
        <w:rPr>
          <w:rFonts w:eastAsiaTheme="minorEastAsia" w:hint="eastAsia"/>
          <w:lang w:eastAsia="zh-CN"/>
        </w:rPr>
        <w:t>In addition, t</w:t>
      </w:r>
      <w:r w:rsidR="0007541D">
        <w:rPr>
          <w:rFonts w:eastAsiaTheme="minorEastAsia" w:hint="eastAsia"/>
          <w:lang w:eastAsia="zh-CN"/>
        </w:rPr>
        <w:t>o reduce the impact on PDSCH repetition performance, PDSCH repetition with available slot counting can be considered for SBFD aware UEs.</w:t>
      </w:r>
    </w:p>
    <w:p w14:paraId="4318575C" w14:textId="4EABC4E5" w:rsidR="000803F9" w:rsidRDefault="00826032" w:rsidP="000803F9">
      <w:pPr>
        <w:keepNext/>
        <w:spacing w:after="120"/>
        <w:jc w:val="center"/>
      </w:pPr>
      <w:r>
        <w:object w:dxaOrig="7483" w:dyaOrig="3116" w14:anchorId="5BE75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5pt;height:93.95pt" o:ole="">
            <v:imagedata r:id="rId9" o:title=""/>
          </v:shape>
          <o:OLEObject Type="Embed" ProgID="Visio.Drawing.11" ShapeID="_x0000_i1025" DrawAspect="Content" ObjectID="_1768834040" r:id="rId10"/>
        </w:object>
      </w:r>
    </w:p>
    <w:p w14:paraId="17DC2E27" w14:textId="77777777" w:rsidR="000803F9" w:rsidRDefault="000803F9" w:rsidP="000803F9">
      <w:pPr>
        <w:pStyle w:val="af0"/>
        <w:spacing w:after="120"/>
        <w:jc w:val="center"/>
        <w:rPr>
          <w:rFonts w:eastAsiaTheme="minorEastAsia"/>
          <w:lang w:eastAsia="zh-CN"/>
        </w:rPr>
      </w:pPr>
      <w:bookmarkStart w:id="22" w:name="_Ref118130867"/>
      <w:r>
        <w:t xml:space="preserve">Figure </w:t>
      </w:r>
      <w:r w:rsidR="00C25163">
        <w:fldChar w:fldCharType="begin"/>
      </w:r>
      <w:r w:rsidR="00C25163">
        <w:instrText xml:space="preserve"> SEQ Figure \* ARABIC </w:instrText>
      </w:r>
      <w:r w:rsidR="00C25163">
        <w:fldChar w:fldCharType="separate"/>
      </w:r>
      <w:r w:rsidR="00161196">
        <w:rPr>
          <w:noProof/>
        </w:rPr>
        <w:t>5</w:t>
      </w:r>
      <w:r w:rsidR="00C25163">
        <w:rPr>
          <w:noProof/>
        </w:rPr>
        <w:fldChar w:fldCharType="end"/>
      </w:r>
      <w:bookmarkEnd w:id="22"/>
      <w:r>
        <w:rPr>
          <w:rFonts w:hint="eastAsia"/>
          <w:noProof/>
          <w:lang w:eastAsia="zh-CN"/>
        </w:rPr>
        <w:t>:</w:t>
      </w:r>
      <w:r>
        <w:rPr>
          <w:rFonts w:hint="eastAsia"/>
          <w:lang w:eastAsia="zh-CN"/>
        </w:rPr>
        <w:t xml:space="preserve"> R</w:t>
      </w:r>
      <w:r w:rsidRPr="00D53E7D">
        <w:rPr>
          <w:lang w:eastAsia="zh-CN"/>
        </w:rPr>
        <w:t>estriction</w:t>
      </w:r>
      <w:r>
        <w:rPr>
          <w:rFonts w:hint="eastAsia"/>
          <w:lang w:eastAsia="zh-CN"/>
        </w:rPr>
        <w:t xml:space="preserve"> for slot aggregation</w:t>
      </w:r>
    </w:p>
    <w:p w14:paraId="74E35DD0" w14:textId="77777777" w:rsidR="000803F9" w:rsidRDefault="000803F9" w:rsidP="000803F9">
      <w:pPr>
        <w:spacing w:beforeLines="50" w:before="120" w:after="120"/>
        <w:jc w:val="both"/>
        <w:rPr>
          <w:rFonts w:eastAsiaTheme="minorEastAsia"/>
          <w:lang w:eastAsia="zh-CN"/>
        </w:rPr>
      </w:pPr>
    </w:p>
    <w:p w14:paraId="5192F7FC" w14:textId="02CCDC5B" w:rsidR="000803F9" w:rsidRDefault="000803F9" w:rsidP="000803F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xml:space="preserve">, </w:t>
      </w:r>
      <w:r w:rsidR="0047047E">
        <w:rPr>
          <w:rFonts w:eastAsiaTheme="minorEastAsia" w:hint="eastAsia"/>
          <w:b/>
          <w:lang w:eastAsia="zh-CN"/>
        </w:rPr>
        <w:t xml:space="preserve">update the </w:t>
      </w:r>
      <w:r w:rsidR="0047047E">
        <w:rPr>
          <w:rFonts w:eastAsiaTheme="minorEastAsia"/>
          <w:b/>
          <w:lang w:eastAsia="zh-CN"/>
        </w:rPr>
        <w:t>definition</w:t>
      </w:r>
      <w:r w:rsidR="0047047E">
        <w:rPr>
          <w:rFonts w:eastAsiaTheme="minorEastAsia" w:hint="eastAsia"/>
          <w:b/>
          <w:lang w:eastAsia="zh-CN"/>
        </w:rPr>
        <w:t xml:space="preserve"> of</w:t>
      </w:r>
      <w:r>
        <w:rPr>
          <w:rFonts w:eastAsiaTheme="minorEastAsia" w:hint="eastAsia"/>
          <w:b/>
          <w:lang w:eastAsia="zh-CN"/>
        </w:rPr>
        <w:t xml:space="preserve"> available slot</w:t>
      </w:r>
      <w:r w:rsidR="00385D3B">
        <w:rPr>
          <w:rFonts w:eastAsiaTheme="minorEastAsia" w:hint="eastAsia"/>
          <w:b/>
          <w:lang w:eastAsia="zh-CN"/>
        </w:rPr>
        <w:t xml:space="preserve"> counting by </w:t>
      </w:r>
      <w:r w:rsidR="005B3529" w:rsidRPr="005B3529">
        <w:rPr>
          <w:rFonts w:eastAsiaTheme="minorEastAsia"/>
          <w:b/>
          <w:lang w:eastAsia="zh-CN"/>
        </w:rPr>
        <w:t xml:space="preserve">taking the subband frequency location into </w:t>
      </w:r>
      <w:proofErr w:type="spellStart"/>
      <w:r w:rsidR="005B3529" w:rsidRPr="005B3529">
        <w:rPr>
          <w:rFonts w:eastAsiaTheme="minorEastAsia"/>
          <w:b/>
          <w:lang w:eastAsia="zh-CN"/>
        </w:rPr>
        <w:t>account</w:t>
      </w:r>
      <w:r>
        <w:rPr>
          <w:rFonts w:eastAsiaTheme="minorEastAsia" w:hint="eastAsia"/>
          <w:b/>
          <w:lang w:eastAsia="zh-CN"/>
        </w:rPr>
        <w:t>in</w:t>
      </w:r>
      <w:proofErr w:type="spellEnd"/>
      <w:r>
        <w:rPr>
          <w:rFonts w:eastAsiaTheme="minorEastAsia" w:hint="eastAsia"/>
          <w:b/>
          <w:lang w:eastAsia="zh-CN"/>
        </w:rPr>
        <w:t xml:space="preserve"> SBFD operation</w:t>
      </w:r>
      <w:r w:rsidRPr="002A7ED8">
        <w:rPr>
          <w:rFonts w:eastAsiaTheme="minorEastAsia"/>
          <w:b/>
          <w:lang w:val="en-GB" w:eastAsia="zh-CN"/>
        </w:rPr>
        <w:t>.</w:t>
      </w:r>
    </w:p>
    <w:p w14:paraId="0E406F51" w14:textId="743F3679" w:rsidR="000803F9" w:rsidRDefault="000803F9" w:rsidP="000803F9">
      <w:pPr>
        <w:pStyle w:val="ae"/>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17</w:t>
      </w:r>
      <w:r w:rsidRPr="008F4CD9">
        <w:rPr>
          <w:rFonts w:eastAsiaTheme="minorEastAsia"/>
          <w:b/>
          <w:lang w:val="en-GB"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omit the transmission in slots</w:t>
      </w:r>
      <w:r w:rsidR="005B3529">
        <w:rPr>
          <w:rFonts w:eastAsiaTheme="minorEastAsia" w:hint="eastAsia"/>
          <w:b/>
          <w:lang w:eastAsia="zh-CN"/>
        </w:rPr>
        <w:t xml:space="preserve"> </w:t>
      </w:r>
      <w:r w:rsidR="005B3529" w:rsidRPr="005B3529">
        <w:rPr>
          <w:rFonts w:eastAsiaTheme="minorEastAsia"/>
          <w:b/>
          <w:lang w:eastAsia="zh-CN"/>
        </w:rPr>
        <w:t xml:space="preserve">if partial resources of a </w:t>
      </w:r>
      <w:r w:rsidR="005B3529" w:rsidRPr="00077DA9">
        <w:rPr>
          <w:rFonts w:eastAsiaTheme="minorEastAsia" w:hint="eastAsia"/>
          <w:b/>
          <w:lang w:eastAsia="zh-CN"/>
        </w:rPr>
        <w:t>P</w:t>
      </w:r>
      <w:r w:rsidR="005B3529">
        <w:rPr>
          <w:rFonts w:eastAsiaTheme="minorEastAsia" w:hint="eastAsia"/>
          <w:b/>
          <w:lang w:eastAsia="zh-CN"/>
        </w:rPr>
        <w:t>DS</w:t>
      </w:r>
      <w:r w:rsidR="005B3529" w:rsidRPr="00077DA9">
        <w:rPr>
          <w:rFonts w:eastAsiaTheme="minorEastAsia" w:hint="eastAsia"/>
          <w:b/>
          <w:lang w:eastAsia="zh-CN"/>
        </w:rPr>
        <w:t>CH</w:t>
      </w:r>
      <w:r w:rsidR="005B3529">
        <w:rPr>
          <w:rFonts w:eastAsiaTheme="minorEastAsia" w:hint="eastAsia"/>
          <w:b/>
          <w:lang w:eastAsia="zh-CN"/>
        </w:rPr>
        <w:t xml:space="preserve">/PUSCH repetition </w:t>
      </w:r>
      <w:r w:rsidR="005B3529" w:rsidRPr="005B3529">
        <w:rPr>
          <w:rFonts w:eastAsiaTheme="minorEastAsia"/>
          <w:b/>
          <w:lang w:eastAsia="zh-CN"/>
        </w:rPr>
        <w:t xml:space="preserve">overlap with </w:t>
      </w:r>
      <w:r w:rsidR="005B3529">
        <w:rPr>
          <w:rFonts w:eastAsiaTheme="minorEastAsia" w:hint="eastAsia"/>
          <w:b/>
          <w:lang w:eastAsia="zh-CN"/>
        </w:rPr>
        <w:t>U</w:t>
      </w:r>
      <w:r w:rsidR="005B3529" w:rsidRPr="005B3529">
        <w:rPr>
          <w:rFonts w:eastAsiaTheme="minorEastAsia"/>
          <w:b/>
          <w:lang w:eastAsia="zh-CN"/>
        </w:rPr>
        <w:t>L</w:t>
      </w:r>
      <w:r w:rsidR="005B3529">
        <w:rPr>
          <w:rFonts w:eastAsiaTheme="minorEastAsia" w:hint="eastAsia"/>
          <w:b/>
          <w:lang w:eastAsia="zh-CN"/>
        </w:rPr>
        <w:t>/DL</w:t>
      </w:r>
      <w:r w:rsidR="005B3529" w:rsidRPr="005B3529">
        <w:rPr>
          <w:rFonts w:eastAsiaTheme="minorEastAsia"/>
          <w:b/>
          <w:lang w:eastAsia="zh-CN"/>
        </w:rPr>
        <w:t xml:space="preserve"> subband or guardband</w:t>
      </w:r>
      <w:r w:rsidRPr="002A7ED8">
        <w:rPr>
          <w:rFonts w:eastAsiaTheme="minorEastAsia"/>
          <w:b/>
          <w:lang w:val="en-GB" w:eastAsia="zh-CN"/>
        </w:rPr>
        <w:t>.</w:t>
      </w:r>
    </w:p>
    <w:p w14:paraId="3FB60C4C" w14:textId="3819ADF1" w:rsidR="0047047E" w:rsidRPr="0047047E" w:rsidRDefault="0047047E" w:rsidP="0047047E">
      <w:pPr>
        <w:pStyle w:val="ae"/>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47047E">
        <w:rPr>
          <w:rFonts w:eastAsiaTheme="minorEastAsia"/>
          <w:b/>
          <w:lang w:eastAsia="zh-CN"/>
        </w:rPr>
        <w:fldChar w:fldCharType="begin"/>
      </w:r>
      <w:r w:rsidRPr="0047047E">
        <w:rPr>
          <w:rFonts w:eastAsiaTheme="minorEastAsia"/>
          <w:b/>
          <w:lang w:eastAsia="zh-CN"/>
        </w:rPr>
        <w:instrText xml:space="preserve"> SEQ Proposal \* ARABIC </w:instrText>
      </w:r>
      <w:r w:rsidRPr="0047047E">
        <w:rPr>
          <w:rFonts w:eastAsiaTheme="minorEastAsia"/>
          <w:b/>
          <w:lang w:eastAsia="zh-CN"/>
        </w:rPr>
        <w:fldChar w:fldCharType="separate"/>
      </w:r>
      <w:r w:rsidR="00161196">
        <w:rPr>
          <w:rFonts w:eastAsiaTheme="minorEastAsia"/>
          <w:b/>
          <w:noProof/>
          <w:lang w:eastAsia="zh-CN"/>
        </w:rPr>
        <w:t>18</w:t>
      </w:r>
      <w:r w:rsidRPr="0047047E">
        <w:rPr>
          <w:rFonts w:eastAsiaTheme="minorEastAsia"/>
          <w:b/>
          <w:lang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DSCH</w:t>
      </w:r>
      <w:r w:rsidR="00735355">
        <w:rPr>
          <w:rFonts w:eastAsiaTheme="minorEastAsia" w:hint="eastAsia"/>
          <w:b/>
          <w:lang w:eastAsia="zh-CN"/>
        </w:rPr>
        <w:t xml:space="preserve"> repetition</w:t>
      </w:r>
      <w:r>
        <w:rPr>
          <w:rFonts w:eastAsiaTheme="minorEastAsia" w:hint="eastAsia"/>
          <w:b/>
          <w:lang w:eastAsia="zh-CN"/>
        </w:rPr>
        <w:t xml:space="preserve">, consider to support </w:t>
      </w:r>
      <w:r w:rsidRPr="0047047E">
        <w:rPr>
          <w:rFonts w:eastAsiaTheme="minorEastAsia" w:hint="eastAsia"/>
          <w:b/>
          <w:lang w:eastAsia="zh-CN"/>
        </w:rPr>
        <w:t>available slot counting for SBFD aware UEs</w:t>
      </w:r>
      <w:r w:rsidRPr="0047047E">
        <w:rPr>
          <w:rFonts w:eastAsiaTheme="minorEastAsia"/>
          <w:b/>
          <w:lang w:eastAsia="zh-CN"/>
        </w:rPr>
        <w:t>.</w:t>
      </w:r>
    </w:p>
    <w:p w14:paraId="6A20F344" w14:textId="77777777" w:rsidR="00722474" w:rsidRPr="0047047E" w:rsidRDefault="00722474" w:rsidP="00722474">
      <w:pPr>
        <w:spacing w:after="120"/>
        <w:jc w:val="both"/>
        <w:rPr>
          <w:rFonts w:eastAsiaTheme="minorEastAsia"/>
          <w:b/>
          <w:lang w:val="en-GB" w:eastAsia="zh-CN"/>
        </w:rPr>
      </w:pPr>
    </w:p>
    <w:p w14:paraId="0D217609" w14:textId="77777777" w:rsidR="00722474" w:rsidRDefault="00722474" w:rsidP="00722474">
      <w:pPr>
        <w:spacing w:beforeLines="50" w:before="120" w:after="120"/>
        <w:jc w:val="both"/>
        <w:rPr>
          <w:rFonts w:eastAsiaTheme="minorEastAsia"/>
          <w:u w:val="single"/>
          <w:lang w:eastAsia="zh-CN"/>
        </w:rPr>
      </w:pPr>
      <w:r w:rsidRPr="001373C8">
        <w:rPr>
          <w:rFonts w:eastAsiaTheme="minorEastAsia"/>
          <w:u w:val="single"/>
          <w:lang w:eastAsia="zh-CN"/>
        </w:rPr>
        <w:t xml:space="preserve">TBoMS across </w:t>
      </w:r>
      <w:bookmarkStart w:id="23" w:name="OLE_LINK50"/>
      <w:bookmarkStart w:id="24" w:name="OLE_LINK51"/>
      <w:r w:rsidRPr="001373C8">
        <w:rPr>
          <w:rFonts w:eastAsiaTheme="minorEastAsia"/>
          <w:u w:val="single"/>
          <w:lang w:eastAsia="zh-CN"/>
        </w:rPr>
        <w:t>SBFD symbols</w:t>
      </w:r>
      <w:bookmarkEnd w:id="23"/>
      <w:bookmarkEnd w:id="24"/>
      <w:r w:rsidRPr="001373C8">
        <w:rPr>
          <w:rFonts w:eastAsiaTheme="minorEastAsia"/>
          <w:u w:val="single"/>
          <w:lang w:eastAsia="zh-CN"/>
        </w:rPr>
        <w:t xml:space="preserve"> and non-SBFD symbols</w:t>
      </w:r>
    </w:p>
    <w:p w14:paraId="57B9F42F" w14:textId="6B468CD8" w:rsidR="00722474" w:rsidRPr="000141D8" w:rsidRDefault="00722474" w:rsidP="00722474">
      <w:pPr>
        <w:spacing w:after="120"/>
        <w:jc w:val="both"/>
        <w:rPr>
          <w:rFonts w:eastAsiaTheme="minorEastAsia"/>
          <w:lang w:eastAsia="zh-CN"/>
        </w:rPr>
      </w:pPr>
      <w:r w:rsidRPr="000141D8">
        <w:rPr>
          <w:rFonts w:eastAsiaTheme="minorEastAsia"/>
          <w:lang w:eastAsia="zh-CN"/>
        </w:rPr>
        <w:t xml:space="preserve">For TBoMS introduced in Rel-17 CE, </w:t>
      </w:r>
      <w:r w:rsidR="0047047E">
        <w:rPr>
          <w:rFonts w:eastAsiaTheme="minorEastAsia" w:hint="eastAsia"/>
          <w:lang w:eastAsia="zh-CN"/>
        </w:rPr>
        <w:t>s</w:t>
      </w:r>
      <w:r w:rsidR="0047047E" w:rsidRPr="0047047E">
        <w:rPr>
          <w:rFonts w:eastAsiaTheme="minorEastAsia"/>
          <w:lang w:eastAsia="zh-CN"/>
        </w:rPr>
        <w:t>ame resource allocation is used for slots for TBoMS</w:t>
      </w:r>
      <w:r w:rsidR="0047047E">
        <w:rPr>
          <w:rFonts w:eastAsiaTheme="minorEastAsia" w:hint="eastAsia"/>
          <w:lang w:eastAsia="zh-CN"/>
        </w:rPr>
        <w:t xml:space="preserve"> </w:t>
      </w:r>
      <w:r w:rsidR="0047047E">
        <w:rPr>
          <w:rFonts w:eastAsiaTheme="minorEastAsia"/>
          <w:lang w:eastAsia="zh-CN"/>
        </w:rPr>
        <w:t>and</w:t>
      </w:r>
      <w:r w:rsidR="0047047E">
        <w:rPr>
          <w:rFonts w:eastAsiaTheme="minorEastAsia" w:hint="eastAsia"/>
          <w:lang w:eastAsia="zh-CN"/>
        </w:rPr>
        <w:t xml:space="preserve"> </w:t>
      </w:r>
      <w:r>
        <w:rPr>
          <w:rFonts w:eastAsiaTheme="minorEastAsia" w:hint="eastAsia"/>
          <w:lang w:eastAsia="zh-CN"/>
        </w:rPr>
        <w:t>the slots used for TBoMS are determined based on</w:t>
      </w:r>
      <w:r w:rsidRPr="000141D8">
        <w:rPr>
          <w:rFonts w:eastAsiaTheme="minorEastAsia"/>
          <w:lang w:eastAsia="zh-CN"/>
        </w:rPr>
        <w:t xml:space="preserve"> available slot counting</w:t>
      </w:r>
      <w:r>
        <w:rPr>
          <w:rFonts w:eastAsiaTheme="minorEastAsia" w:hint="eastAsia"/>
          <w:lang w:eastAsia="zh-CN"/>
        </w:rPr>
        <w:t xml:space="preserve">. The same rule can be reused in SBFD system by updating the definition of available slot taking </w:t>
      </w:r>
      <w:r>
        <w:rPr>
          <w:rFonts w:eastAsiaTheme="minorEastAsia"/>
          <w:lang w:eastAsia="zh-CN"/>
        </w:rPr>
        <w:t>the</w:t>
      </w:r>
      <w:r>
        <w:rPr>
          <w:rFonts w:eastAsiaTheme="minorEastAsia" w:hint="eastAsia"/>
          <w:lang w:eastAsia="zh-CN"/>
        </w:rPr>
        <w:t xml:space="preserve"> subband frequency location into </w:t>
      </w:r>
      <w:r>
        <w:rPr>
          <w:rFonts w:eastAsiaTheme="minorEastAsia"/>
          <w:lang w:eastAsia="zh-CN"/>
        </w:rPr>
        <w:t>account</w:t>
      </w:r>
      <w:r>
        <w:rPr>
          <w:rFonts w:eastAsiaTheme="minorEastAsia" w:hint="eastAsia"/>
          <w:lang w:eastAsia="zh-CN"/>
        </w:rPr>
        <w:t xml:space="preserve">, for example, if partial resources of a TBoMS overlap with DL subband or guardband, then the slot is not considered as an available slot for TBoMS. </w:t>
      </w:r>
    </w:p>
    <w:p w14:paraId="13D9A2C4" w14:textId="4C32D9FB" w:rsidR="00722474" w:rsidRPr="00B731D7" w:rsidRDefault="00722474" w:rsidP="00722474">
      <w:pPr>
        <w:spacing w:beforeLines="50" w:before="120" w:after="120"/>
        <w:jc w:val="both"/>
        <w:rPr>
          <w:rFonts w:eastAsiaTheme="minorEastAsia"/>
          <w:u w:val="single"/>
          <w:lang w:eastAsia="zh-CN"/>
        </w:rPr>
      </w:pPr>
      <w:r w:rsidRPr="0000346A">
        <w:rPr>
          <w:rFonts w:eastAsiaTheme="minorEastAsia" w:hint="eastAsia"/>
          <w:b/>
          <w:lang w:eastAsia="zh-CN"/>
        </w:rPr>
        <w:lastRenderedPageBreak/>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19</w:t>
      </w:r>
      <w:r w:rsidRPr="008F4CD9">
        <w:rPr>
          <w:rFonts w:eastAsiaTheme="minorEastAsia"/>
          <w:b/>
          <w:lang w:val="en-GB" w:eastAsia="zh-CN"/>
        </w:rPr>
        <w:fldChar w:fldCharType="end"/>
      </w:r>
      <w:r w:rsidRPr="0000346A">
        <w:rPr>
          <w:rFonts w:eastAsiaTheme="minorEastAsia" w:hint="eastAsia"/>
          <w:b/>
          <w:lang w:eastAsia="zh-CN"/>
        </w:rPr>
        <w:t xml:space="preserve">: </w:t>
      </w:r>
      <w:r w:rsidR="00735355">
        <w:rPr>
          <w:rFonts w:eastAsiaTheme="minorEastAsia" w:hint="eastAsia"/>
          <w:b/>
          <w:lang w:eastAsia="zh-CN"/>
        </w:rPr>
        <w:t xml:space="preserve">Update the </w:t>
      </w:r>
      <w:r>
        <w:rPr>
          <w:rFonts w:eastAsiaTheme="minorEastAsia" w:hint="eastAsia"/>
          <w:b/>
          <w:lang w:eastAsia="zh-CN"/>
        </w:rPr>
        <w:t>defin</w:t>
      </w:r>
      <w:r w:rsidR="00735355">
        <w:rPr>
          <w:rFonts w:eastAsiaTheme="minorEastAsia" w:hint="eastAsia"/>
          <w:b/>
          <w:lang w:eastAsia="zh-CN"/>
        </w:rPr>
        <w:t xml:space="preserve">ition of </w:t>
      </w:r>
      <w:r>
        <w:rPr>
          <w:rFonts w:eastAsiaTheme="minorEastAsia" w:hint="eastAsia"/>
          <w:b/>
          <w:lang w:eastAsia="zh-CN"/>
        </w:rPr>
        <w:t xml:space="preserve">available slot </w:t>
      </w:r>
      <w:r w:rsidR="005B3529">
        <w:rPr>
          <w:rFonts w:eastAsiaTheme="minorEastAsia" w:hint="eastAsia"/>
          <w:b/>
          <w:lang w:eastAsia="zh-CN"/>
        </w:rPr>
        <w:t xml:space="preserve">counting by </w:t>
      </w:r>
      <w:r w:rsidR="005B3529" w:rsidRPr="005B3529">
        <w:rPr>
          <w:rFonts w:eastAsiaTheme="minorEastAsia"/>
          <w:b/>
          <w:lang w:eastAsia="zh-CN"/>
        </w:rPr>
        <w:t>taking the subband frequency location into account</w:t>
      </w:r>
      <w:r w:rsidR="005B3529">
        <w:rPr>
          <w:rFonts w:eastAsiaTheme="minorEastAsia" w:hint="eastAsia"/>
          <w:b/>
          <w:lang w:eastAsia="zh-CN"/>
        </w:rPr>
        <w:t xml:space="preserve"> </w:t>
      </w:r>
      <w:r>
        <w:rPr>
          <w:rFonts w:eastAsiaTheme="minorEastAsia" w:hint="eastAsia"/>
          <w:b/>
          <w:lang w:eastAsia="zh-CN"/>
        </w:rPr>
        <w:t>for TBoMS in SBFD operation</w:t>
      </w:r>
      <w:r w:rsidRPr="002A7ED8">
        <w:rPr>
          <w:rFonts w:eastAsiaTheme="minorEastAsia"/>
          <w:b/>
          <w:lang w:val="en-GB" w:eastAsia="zh-CN"/>
        </w:rPr>
        <w:t>.</w:t>
      </w:r>
    </w:p>
    <w:p w14:paraId="0927B85D" w14:textId="77777777" w:rsidR="00722474" w:rsidRDefault="00722474" w:rsidP="00722474">
      <w:pPr>
        <w:spacing w:beforeLines="50" w:before="120" w:after="120"/>
        <w:jc w:val="both"/>
        <w:rPr>
          <w:rFonts w:eastAsiaTheme="minorEastAsia"/>
          <w:u w:val="single"/>
          <w:lang w:eastAsia="zh-CN"/>
        </w:rPr>
      </w:pPr>
    </w:p>
    <w:p w14:paraId="53D87C62" w14:textId="2FC57D1B" w:rsidR="00722474" w:rsidRPr="001373C8" w:rsidRDefault="00722474" w:rsidP="00722474">
      <w:pPr>
        <w:spacing w:beforeLines="50" w:before="120" w:after="120"/>
        <w:jc w:val="both"/>
        <w:rPr>
          <w:rFonts w:eastAsiaTheme="minorEastAsia"/>
          <w:u w:val="single"/>
          <w:lang w:eastAsia="zh-CN"/>
        </w:rPr>
      </w:pPr>
      <w:r w:rsidRPr="001373C8">
        <w:rPr>
          <w:rFonts w:eastAsiaTheme="minorEastAsia"/>
          <w:u w:val="single"/>
          <w:lang w:eastAsia="zh-CN"/>
        </w:rPr>
        <w:t xml:space="preserve">Multi-PUSCH/PDSCH scheduled by a single DCI </w:t>
      </w:r>
      <w:proofErr w:type="gramStart"/>
      <w:r w:rsidR="009717C0" w:rsidRPr="009717C0">
        <w:rPr>
          <w:rFonts w:eastAsiaTheme="minorEastAsia"/>
          <w:u w:val="single"/>
          <w:lang w:eastAsia="zh-CN"/>
        </w:rPr>
        <w:t xml:space="preserve">across </w:t>
      </w:r>
      <w:r w:rsidRPr="001373C8">
        <w:rPr>
          <w:rFonts w:eastAsiaTheme="minorEastAsia"/>
          <w:u w:val="single"/>
          <w:lang w:eastAsia="zh-CN"/>
        </w:rPr>
        <w:t xml:space="preserve"> SBFD</w:t>
      </w:r>
      <w:proofErr w:type="gramEnd"/>
      <w:r w:rsidRPr="001373C8">
        <w:rPr>
          <w:rFonts w:eastAsiaTheme="minorEastAsia"/>
          <w:u w:val="single"/>
          <w:lang w:eastAsia="zh-CN"/>
        </w:rPr>
        <w:t xml:space="preserve"> symbols and non-SBFD symbols</w:t>
      </w:r>
    </w:p>
    <w:p w14:paraId="3328A913" w14:textId="2F97FEB8" w:rsidR="00722474" w:rsidRPr="00033DD1" w:rsidRDefault="00722474" w:rsidP="00722474">
      <w:pPr>
        <w:spacing w:after="120"/>
        <w:jc w:val="both"/>
        <w:rPr>
          <w:rFonts w:eastAsiaTheme="minorEastAsia"/>
          <w:lang w:eastAsia="zh-CN"/>
        </w:rPr>
      </w:pPr>
      <w:r w:rsidRPr="00033DD1">
        <w:rPr>
          <w:rFonts w:eastAsiaTheme="minorEastAsia" w:hint="eastAsia"/>
          <w:lang w:eastAsia="zh-CN"/>
        </w:rPr>
        <w:t xml:space="preserve">For </w:t>
      </w:r>
      <w:r w:rsidRPr="000141D8">
        <w:rPr>
          <w:rFonts w:eastAsiaTheme="minorEastAsia"/>
          <w:lang w:eastAsia="zh-CN"/>
        </w:rPr>
        <w:t>multi-PUSCH/PDSCH scheduled by a single DCI</w:t>
      </w:r>
      <w:r w:rsidRPr="00033DD1">
        <w:rPr>
          <w:rFonts w:eastAsiaTheme="minorEastAsia" w:hint="eastAsia"/>
          <w:lang w:eastAsia="zh-CN"/>
        </w:rPr>
        <w:t xml:space="preserve">, </w:t>
      </w:r>
      <w:r>
        <w:rPr>
          <w:rFonts w:eastAsiaTheme="minorEastAsia" w:hint="eastAsia"/>
          <w:lang w:eastAsia="zh-CN"/>
        </w:rPr>
        <w:t xml:space="preserve">separate k2/k0 and separate symbol allocations for PUSCH/PUSCH for each PUSCH/PDSCH are supported while same frequency-domain resource allocation is used for the multi-PUSCH/PDSCH. </w:t>
      </w:r>
      <w:proofErr w:type="gramStart"/>
      <w:r w:rsidR="00735355" w:rsidRPr="00735355">
        <w:rPr>
          <w:rFonts w:eastAsiaTheme="minorEastAsia" w:hint="eastAsia"/>
          <w:lang w:eastAsia="zh-CN"/>
        </w:rPr>
        <w:t>gNB</w:t>
      </w:r>
      <w:proofErr w:type="gramEnd"/>
      <w:r w:rsidR="00735355" w:rsidRPr="00735355">
        <w:rPr>
          <w:rFonts w:eastAsiaTheme="minorEastAsia" w:hint="eastAsia"/>
          <w:lang w:eastAsia="zh-CN"/>
        </w:rPr>
        <w:t xml:space="preserve"> may not be able to avoid allocating conflicting resource</w:t>
      </w:r>
      <w:r w:rsidR="00735355">
        <w:rPr>
          <w:rFonts w:eastAsiaTheme="minorEastAsia" w:hint="eastAsia"/>
          <w:lang w:eastAsia="zh-CN"/>
        </w:rPr>
        <w:t>,</w:t>
      </w:r>
      <w:r>
        <w:rPr>
          <w:rFonts w:eastAsiaTheme="minorEastAsia" w:hint="eastAsia"/>
          <w:lang w:eastAsia="zh-CN"/>
        </w:rPr>
        <w:t xml:space="preserve"> drop the PUSCH/PDSCH in the slot with </w:t>
      </w:r>
      <w:r>
        <w:rPr>
          <w:rFonts w:eastAsiaTheme="minorEastAsia"/>
          <w:lang w:eastAsia="zh-CN"/>
        </w:rPr>
        <w:t>conflict</w:t>
      </w:r>
      <w:r>
        <w:rPr>
          <w:rFonts w:eastAsiaTheme="minorEastAsia" w:hint="eastAsia"/>
          <w:lang w:eastAsia="zh-CN"/>
        </w:rPr>
        <w:t xml:space="preserve"> resource</w:t>
      </w:r>
      <w:r w:rsidR="00735355">
        <w:rPr>
          <w:rFonts w:eastAsiaTheme="minorEastAsia" w:hint="eastAsia"/>
          <w:lang w:eastAsia="zh-CN"/>
        </w:rPr>
        <w:t xml:space="preserve"> which is the same as the current UE behavior</w:t>
      </w:r>
      <w:r w:rsidR="009717C0">
        <w:rPr>
          <w:rFonts w:eastAsiaTheme="minorEastAsia" w:hint="eastAsia"/>
          <w:lang w:eastAsia="zh-CN"/>
        </w:rPr>
        <w:t xml:space="preserve"> is preferred</w:t>
      </w:r>
      <w:r>
        <w:rPr>
          <w:rFonts w:eastAsiaTheme="minorEastAsia" w:hint="eastAsia"/>
          <w:lang w:eastAsia="zh-CN"/>
        </w:rPr>
        <w:t xml:space="preserve">. </w:t>
      </w:r>
    </w:p>
    <w:p w14:paraId="39EAFFD7" w14:textId="55E14D72" w:rsidR="00722474" w:rsidRPr="000141D8" w:rsidRDefault="00722474" w:rsidP="00722474">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20</w:t>
      </w:r>
      <w:r w:rsidRPr="008F4CD9">
        <w:rPr>
          <w:rFonts w:eastAsiaTheme="minorEastAsia"/>
          <w:b/>
          <w:lang w:val="en-GB" w:eastAsia="zh-CN"/>
        </w:rPr>
        <w:fldChar w:fldCharType="end"/>
      </w:r>
      <w:r w:rsidRPr="0000346A">
        <w:rPr>
          <w:rFonts w:eastAsiaTheme="minorEastAsia" w:hint="eastAsia"/>
          <w:b/>
          <w:lang w:eastAsia="zh-CN"/>
        </w:rPr>
        <w:t xml:space="preserve">: </w:t>
      </w:r>
      <w:r w:rsidR="00735355">
        <w:rPr>
          <w:rFonts w:eastAsiaTheme="minorEastAsia" w:hint="eastAsia"/>
          <w:b/>
          <w:lang w:eastAsia="zh-CN"/>
        </w:rPr>
        <w:t>F</w:t>
      </w:r>
      <w:r>
        <w:rPr>
          <w:rFonts w:eastAsiaTheme="minorEastAsia" w:hint="eastAsia"/>
          <w:b/>
          <w:lang w:eastAsia="zh-CN"/>
        </w:rPr>
        <w:t>or multi</w:t>
      </w:r>
      <w:r w:rsidRPr="000141D8">
        <w:rPr>
          <w:rFonts w:eastAsiaTheme="minorEastAsia"/>
          <w:b/>
          <w:lang w:eastAsia="zh-CN"/>
        </w:rPr>
        <w:t>-PUSCH/PDSCH scheduled by a single DCI in SBFD symbols and non-SBFD symbols</w:t>
      </w:r>
      <w:r w:rsidR="00735355">
        <w:rPr>
          <w:rFonts w:eastAsiaTheme="minorEastAsia" w:hint="eastAsia"/>
          <w:b/>
          <w:lang w:eastAsia="zh-CN"/>
        </w:rPr>
        <w:t xml:space="preserve">, </w:t>
      </w:r>
      <w:r w:rsidR="00735355" w:rsidRPr="00735355">
        <w:rPr>
          <w:rFonts w:eastAsiaTheme="minorEastAsia"/>
          <w:b/>
          <w:lang w:eastAsia="zh-CN"/>
        </w:rPr>
        <w:t>a PDSCH/PUSCH is dropped</w:t>
      </w:r>
      <w:r w:rsidR="00735355">
        <w:rPr>
          <w:rFonts w:eastAsiaTheme="minorEastAsia" w:hint="eastAsia"/>
          <w:b/>
          <w:lang w:eastAsia="zh-CN"/>
        </w:rPr>
        <w:t xml:space="preserve"> </w:t>
      </w:r>
      <w:r w:rsidR="009717C0" w:rsidRPr="009717C0">
        <w:rPr>
          <w:rFonts w:eastAsiaTheme="minorEastAsia"/>
          <w:b/>
          <w:lang w:eastAsia="zh-CN"/>
        </w:rPr>
        <w:t>in the slot with conflict resource</w:t>
      </w:r>
      <w:r w:rsidRPr="000141D8">
        <w:rPr>
          <w:rFonts w:eastAsiaTheme="minorEastAsia"/>
          <w:b/>
          <w:lang w:eastAsia="zh-CN"/>
        </w:rPr>
        <w:t>.</w:t>
      </w:r>
    </w:p>
    <w:p w14:paraId="58FB3810" w14:textId="77777777" w:rsidR="000803F9" w:rsidRPr="00722474" w:rsidRDefault="000803F9" w:rsidP="000803F9">
      <w:pPr>
        <w:spacing w:after="120"/>
        <w:rPr>
          <w:rFonts w:eastAsiaTheme="minorEastAsia"/>
          <w:lang w:eastAsia="zh-CN"/>
        </w:rPr>
      </w:pPr>
    </w:p>
    <w:p w14:paraId="38A29C26" w14:textId="278FCE81" w:rsidR="000803F9" w:rsidRDefault="00EA07DC" w:rsidP="000803F9">
      <w:pPr>
        <w:spacing w:after="120"/>
        <w:rPr>
          <w:rFonts w:eastAsiaTheme="minorEastAsia"/>
          <w:lang w:eastAsia="zh-CN"/>
        </w:rPr>
      </w:pPr>
      <w:r>
        <w:rPr>
          <w:rFonts w:eastAsiaTheme="minorEastAsia" w:hint="eastAsia"/>
          <w:u w:val="single"/>
          <w:lang w:eastAsia="zh-CN"/>
        </w:rPr>
        <w:t>P</w:t>
      </w:r>
      <w:r w:rsidRPr="00EA07DC">
        <w:rPr>
          <w:rFonts w:eastAsiaTheme="minorEastAsia"/>
          <w:u w:val="single"/>
          <w:lang w:eastAsia="zh-CN"/>
        </w:rPr>
        <w:t>eriodic/semi-persistent</w:t>
      </w:r>
      <w:r w:rsidR="000803F9">
        <w:rPr>
          <w:rFonts w:eastAsiaTheme="minorEastAsia" w:hint="eastAsia"/>
          <w:u w:val="single"/>
          <w:lang w:eastAsia="zh-CN"/>
        </w:rPr>
        <w:t xml:space="preserve"> </w:t>
      </w:r>
      <w:r w:rsidR="000803F9" w:rsidRPr="001373C8">
        <w:rPr>
          <w:rFonts w:eastAsiaTheme="minorEastAsia"/>
          <w:u w:val="single"/>
          <w:lang w:eastAsia="zh-CN"/>
        </w:rPr>
        <w:t>PUCCH across SBFD symbols and non-SBFD symbols</w:t>
      </w:r>
    </w:p>
    <w:p w14:paraId="2FD01D8D" w14:textId="741DE54E" w:rsidR="009717C0" w:rsidRDefault="00FD7392" w:rsidP="000803F9">
      <w:pPr>
        <w:spacing w:after="120"/>
        <w:jc w:val="both"/>
        <w:rPr>
          <w:rFonts w:eastAsiaTheme="minorEastAsia"/>
          <w:lang w:eastAsia="zh-CN"/>
        </w:rPr>
      </w:pPr>
      <w:r>
        <w:rPr>
          <w:rFonts w:eastAsiaTheme="minorEastAsia" w:hint="eastAsia"/>
          <w:lang w:eastAsia="zh-CN"/>
        </w:rPr>
        <w:t>For PUCCH, candidate PUCCH resources in PUCCH resource sets are preconfigured by gNB, and separate PUCCH configurations for SBFD symbols and non-SBFD symbols is preferred as discussed in section 2.3.2, hence f</w:t>
      </w:r>
      <w:r w:rsidR="009717C0">
        <w:rPr>
          <w:rFonts w:eastAsiaTheme="minorEastAsia" w:hint="eastAsia"/>
          <w:lang w:eastAsia="zh-CN"/>
        </w:rPr>
        <w:t xml:space="preserve">or </w:t>
      </w:r>
      <w:r w:rsidR="00EA07DC">
        <w:rPr>
          <w:rFonts w:ascii="Times" w:hAnsi="Times" w:cs="Times"/>
          <w:lang w:val="en-GB"/>
        </w:rPr>
        <w:t>periodic/semi-persistent</w:t>
      </w:r>
      <w:r w:rsidR="009717C0">
        <w:rPr>
          <w:rFonts w:eastAsiaTheme="minorEastAsia" w:hint="eastAsia"/>
          <w:lang w:eastAsia="zh-CN"/>
        </w:rPr>
        <w:t xml:space="preserve"> PUCCH </w:t>
      </w:r>
      <w:r w:rsidR="009717C0" w:rsidRPr="009717C0">
        <w:rPr>
          <w:rFonts w:eastAsiaTheme="minorEastAsia"/>
          <w:lang w:eastAsia="zh-CN"/>
        </w:rPr>
        <w:t>across SBFD symbols and non-SBFD symbols</w:t>
      </w:r>
      <w:r>
        <w:rPr>
          <w:rFonts w:eastAsiaTheme="minorEastAsia" w:hint="eastAsia"/>
          <w:lang w:eastAsia="zh-CN"/>
        </w:rPr>
        <w:t>,</w:t>
      </w:r>
      <w:r w:rsidR="00EA07DC">
        <w:rPr>
          <w:rFonts w:eastAsiaTheme="minorEastAsia" w:hint="eastAsia"/>
          <w:lang w:eastAsia="zh-CN"/>
        </w:rPr>
        <w:t xml:space="preserve"> </w:t>
      </w:r>
      <w:r>
        <w:rPr>
          <w:rFonts w:eastAsiaTheme="minorEastAsia" w:hint="eastAsia"/>
          <w:lang w:eastAsia="zh-CN"/>
        </w:rPr>
        <w:t>different PUCCH resources can be determined based on the separate PUCCH configurations for SBFD symbols and non-SBFD symbols.</w:t>
      </w:r>
    </w:p>
    <w:p w14:paraId="105C7608" w14:textId="3F64F165" w:rsidR="000803F9" w:rsidRPr="002A7ED8" w:rsidRDefault="000803F9" w:rsidP="000803F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21</w:t>
      </w:r>
      <w:r w:rsidRPr="008F4CD9">
        <w:rPr>
          <w:rFonts w:eastAsiaTheme="minorEastAsia"/>
          <w:b/>
          <w:lang w:val="en-GB" w:eastAsia="zh-CN"/>
        </w:rPr>
        <w:fldChar w:fldCharType="end"/>
      </w:r>
      <w:r w:rsidRPr="00EC4669">
        <w:rPr>
          <w:rFonts w:eastAsiaTheme="minorEastAsia" w:hint="eastAsia"/>
          <w:b/>
          <w:lang w:eastAsia="zh-CN"/>
        </w:rPr>
        <w:t xml:space="preserve">: </w:t>
      </w:r>
      <w:r w:rsidR="00FD7392">
        <w:rPr>
          <w:rFonts w:eastAsiaTheme="minorEastAsia" w:hint="eastAsia"/>
          <w:b/>
          <w:lang w:eastAsia="zh-CN"/>
        </w:rPr>
        <w:t xml:space="preserve">For </w:t>
      </w:r>
      <w:r w:rsidR="00FD7392" w:rsidRPr="00FD7392">
        <w:rPr>
          <w:rFonts w:eastAsiaTheme="minorEastAsia"/>
          <w:b/>
          <w:lang w:eastAsia="zh-CN"/>
        </w:rPr>
        <w:t xml:space="preserve">P/SP </w:t>
      </w:r>
      <w:proofErr w:type="gramStart"/>
      <w:r w:rsidR="00FD7392" w:rsidRPr="00FD7392">
        <w:rPr>
          <w:rFonts w:eastAsiaTheme="minorEastAsia"/>
          <w:b/>
          <w:lang w:eastAsia="zh-CN"/>
        </w:rPr>
        <w:t>PUCCH</w:t>
      </w:r>
      <w:r w:rsidR="00FD7392" w:rsidRPr="000141D8">
        <w:rPr>
          <w:rFonts w:eastAsiaTheme="minorEastAsia"/>
          <w:b/>
          <w:lang w:eastAsia="zh-CN"/>
        </w:rPr>
        <w:t xml:space="preserve"> </w:t>
      </w:r>
      <w:r w:rsidR="00FD7392">
        <w:rPr>
          <w:rFonts w:eastAsiaTheme="minorEastAsia" w:hint="eastAsia"/>
          <w:b/>
          <w:lang w:eastAsia="zh-CN"/>
        </w:rPr>
        <w:t>,</w:t>
      </w:r>
      <w:proofErr w:type="gramEnd"/>
      <w:r w:rsidR="00FD7392">
        <w:rPr>
          <w:rFonts w:eastAsiaTheme="minorEastAsia" w:hint="eastAsia"/>
          <w:b/>
          <w:lang w:eastAsia="zh-CN"/>
        </w:rPr>
        <w:t xml:space="preserve"> </w:t>
      </w:r>
      <w:r w:rsidR="00FD7392" w:rsidRPr="00FD7392">
        <w:rPr>
          <w:rFonts w:eastAsiaTheme="minorEastAsia" w:hint="eastAsia"/>
          <w:b/>
          <w:lang w:eastAsia="zh-CN"/>
        </w:rPr>
        <w:t xml:space="preserve">different PUCCH resources </w:t>
      </w:r>
      <w:r w:rsidR="00FD7392">
        <w:rPr>
          <w:rFonts w:eastAsiaTheme="minorEastAsia" w:hint="eastAsia"/>
          <w:b/>
          <w:lang w:eastAsia="zh-CN"/>
        </w:rPr>
        <w:t>in</w:t>
      </w:r>
      <w:r w:rsidR="00FD7392" w:rsidRPr="000141D8">
        <w:rPr>
          <w:rFonts w:eastAsiaTheme="minorEastAsia"/>
          <w:b/>
          <w:lang w:eastAsia="zh-CN"/>
        </w:rPr>
        <w:t xml:space="preserve"> SBFD symbols and non-SBFD symbols</w:t>
      </w:r>
      <w:r w:rsidR="00FD7392">
        <w:rPr>
          <w:rFonts w:eastAsiaTheme="minorEastAsia" w:hint="eastAsia"/>
          <w:b/>
          <w:lang w:eastAsia="zh-CN"/>
        </w:rPr>
        <w:t xml:space="preserve"> </w:t>
      </w:r>
      <w:r w:rsidR="00BE6CFC">
        <w:rPr>
          <w:rFonts w:eastAsiaTheme="minorEastAsia" w:hint="eastAsia"/>
          <w:b/>
          <w:lang w:eastAsia="zh-CN"/>
        </w:rPr>
        <w:t>is supported</w:t>
      </w:r>
      <w:r w:rsidR="00FD7392" w:rsidRPr="000141D8">
        <w:rPr>
          <w:rFonts w:eastAsiaTheme="minorEastAsia"/>
          <w:b/>
          <w:lang w:eastAsia="zh-CN"/>
        </w:rPr>
        <w:t>.</w:t>
      </w:r>
    </w:p>
    <w:p w14:paraId="4628C92D" w14:textId="77777777" w:rsidR="000803F9" w:rsidRPr="009717C0" w:rsidRDefault="000803F9" w:rsidP="009717C0">
      <w:pPr>
        <w:spacing w:after="120"/>
        <w:rPr>
          <w:rFonts w:eastAsiaTheme="minorEastAsia"/>
        </w:rPr>
      </w:pPr>
    </w:p>
    <w:p w14:paraId="25BAAD00" w14:textId="77777777" w:rsidR="000803F9" w:rsidRPr="009717C0" w:rsidRDefault="000803F9" w:rsidP="009717C0">
      <w:pPr>
        <w:spacing w:after="120"/>
        <w:rPr>
          <w:rFonts w:eastAsiaTheme="minorEastAsia"/>
          <w:u w:val="single"/>
          <w:lang w:eastAsia="zh-CN"/>
        </w:rPr>
      </w:pPr>
      <w:r w:rsidRPr="009717C0">
        <w:rPr>
          <w:rFonts w:eastAsiaTheme="minorEastAsia"/>
          <w:u w:val="single"/>
          <w:lang w:eastAsia="zh-CN"/>
        </w:rPr>
        <w:t>P</w:t>
      </w:r>
      <w:r w:rsidRPr="009717C0">
        <w:rPr>
          <w:rFonts w:eastAsiaTheme="minorEastAsia" w:hint="eastAsia"/>
          <w:u w:val="single"/>
          <w:lang w:eastAsia="zh-CN"/>
        </w:rPr>
        <w:t>D</w:t>
      </w:r>
      <w:r w:rsidRPr="009717C0">
        <w:rPr>
          <w:rFonts w:eastAsiaTheme="minorEastAsia"/>
          <w:u w:val="single"/>
          <w:lang w:eastAsia="zh-CN"/>
        </w:rPr>
        <w:t>CCH across SBFD symbols and non-SBFD symbols</w:t>
      </w:r>
    </w:p>
    <w:p w14:paraId="563FAE7D" w14:textId="5FE537BC" w:rsidR="000803F9" w:rsidRPr="00521B17" w:rsidRDefault="00E27322" w:rsidP="000803F9">
      <w:pPr>
        <w:spacing w:after="120"/>
        <w:jc w:val="both"/>
        <w:rPr>
          <w:rFonts w:eastAsiaTheme="minorEastAsia"/>
          <w:lang w:val="en-GB" w:eastAsia="zh-CN"/>
        </w:rPr>
      </w:pPr>
      <w:r>
        <w:rPr>
          <w:rFonts w:eastAsiaTheme="minorEastAsia" w:hint="eastAsia"/>
          <w:lang w:val="en-GB" w:eastAsia="zh-CN"/>
        </w:rPr>
        <w:t xml:space="preserve">In SI phase, </w:t>
      </w:r>
      <w:r w:rsidR="00945158" w:rsidRPr="00521B17">
        <w:rPr>
          <w:rFonts w:eastAsiaTheme="minorEastAsia"/>
          <w:lang w:val="en-GB" w:eastAsia="zh-CN"/>
        </w:rPr>
        <w:t xml:space="preserve">the following options </w:t>
      </w:r>
      <w:r w:rsidR="00945158">
        <w:rPr>
          <w:rFonts w:eastAsiaTheme="minorEastAsia" w:hint="eastAsia"/>
          <w:lang w:val="en-GB" w:eastAsia="zh-CN"/>
        </w:rPr>
        <w:t>were proposed</w:t>
      </w:r>
      <w:r w:rsidR="00945158" w:rsidRPr="00521B17">
        <w:rPr>
          <w:rFonts w:eastAsiaTheme="minorEastAsia"/>
          <w:lang w:val="en-GB" w:eastAsia="zh-CN"/>
        </w:rPr>
        <w:t xml:space="preserve"> for SBFD-aware UE</w:t>
      </w:r>
      <w:r w:rsidR="00945158">
        <w:rPr>
          <w:rFonts w:eastAsiaTheme="minorEastAsia" w:hint="eastAsia"/>
          <w:lang w:val="en-GB" w:eastAsia="zh-CN"/>
        </w:rPr>
        <w:t xml:space="preserve"> </w:t>
      </w:r>
      <w:r w:rsidR="00856A1B">
        <w:rPr>
          <w:rFonts w:eastAsiaTheme="minorEastAsia" w:hint="eastAsia"/>
          <w:lang w:val="en-GB" w:eastAsia="zh-CN"/>
        </w:rPr>
        <w:t>in case</w:t>
      </w:r>
      <w:r w:rsidR="000803F9" w:rsidRPr="00521B17">
        <w:rPr>
          <w:rFonts w:eastAsiaTheme="minorEastAsia"/>
          <w:lang w:val="en-GB" w:eastAsia="zh-CN"/>
        </w:rPr>
        <w:t xml:space="preserve"> it is agreed to be beneficial that a CORESET and a search space are configured that the MOs of the search space occur in both SBFD and non-SBFD symbols and the associated CORESET overlaps the boundary of a DL subband in SBFD symbols:</w:t>
      </w:r>
    </w:p>
    <w:p w14:paraId="6415E852" w14:textId="77777777" w:rsidR="000803F9" w:rsidRPr="00E27322" w:rsidRDefault="000803F9" w:rsidP="00E27322">
      <w:pPr>
        <w:pStyle w:val="af"/>
        <w:numPr>
          <w:ilvl w:val="0"/>
          <w:numId w:val="36"/>
        </w:numPr>
        <w:spacing w:after="120"/>
        <w:ind w:leftChars="0"/>
        <w:jc w:val="both"/>
        <w:rPr>
          <w:rFonts w:eastAsiaTheme="minorEastAsia"/>
          <w:lang w:eastAsia="zh-CN"/>
        </w:rPr>
      </w:pPr>
      <w:r w:rsidRPr="00E27322">
        <w:rPr>
          <w:rFonts w:eastAsiaTheme="minorEastAsia"/>
          <w:lang w:eastAsia="zh-CN"/>
        </w:rPr>
        <w:t>Option 1: Separate valid resources for the CORESET in SBFD symbols and in non-SBFD symbols.</w:t>
      </w:r>
    </w:p>
    <w:p w14:paraId="377E75BF" w14:textId="77777777" w:rsidR="000803F9" w:rsidRPr="00E27322" w:rsidRDefault="000803F9" w:rsidP="00E27322">
      <w:pPr>
        <w:pStyle w:val="af"/>
        <w:numPr>
          <w:ilvl w:val="0"/>
          <w:numId w:val="36"/>
        </w:numPr>
        <w:spacing w:after="120"/>
        <w:ind w:leftChars="0"/>
        <w:jc w:val="both"/>
        <w:rPr>
          <w:rFonts w:eastAsiaTheme="minorEastAsia"/>
          <w:lang w:eastAsia="zh-CN"/>
        </w:rPr>
      </w:pPr>
      <w:r w:rsidRPr="00E27322">
        <w:rPr>
          <w:rFonts w:eastAsiaTheme="minorEastAsia"/>
          <w:lang w:eastAsia="zh-CN"/>
        </w:rPr>
        <w:t xml:space="preserve">Option 2: Rate matching or puncturing on the REG(s) of a PDCCH outside DL subband(s). </w:t>
      </w:r>
    </w:p>
    <w:p w14:paraId="0977DFB4" w14:textId="77777777" w:rsidR="000803F9" w:rsidRPr="00E27322" w:rsidRDefault="000803F9" w:rsidP="00E27322">
      <w:pPr>
        <w:pStyle w:val="af"/>
        <w:numPr>
          <w:ilvl w:val="0"/>
          <w:numId w:val="36"/>
        </w:numPr>
        <w:spacing w:after="120"/>
        <w:ind w:leftChars="0"/>
        <w:jc w:val="both"/>
        <w:rPr>
          <w:rFonts w:eastAsiaTheme="minorEastAsia"/>
          <w:lang w:eastAsia="zh-CN"/>
        </w:rPr>
      </w:pPr>
      <w:r w:rsidRPr="00E27322">
        <w:rPr>
          <w:rFonts w:eastAsiaTheme="minorEastAsia"/>
          <w:lang w:eastAsia="zh-CN"/>
        </w:rPr>
        <w:t>Option 3: UE does not monitor a PDCCH candidate if it is mapped to one or more REs that overlap with REs outside DL subband(s).</w:t>
      </w:r>
    </w:p>
    <w:p w14:paraId="56CDC286" w14:textId="77777777" w:rsidR="000803F9" w:rsidRPr="00E27322" w:rsidRDefault="000803F9" w:rsidP="00E27322">
      <w:pPr>
        <w:pStyle w:val="af"/>
        <w:numPr>
          <w:ilvl w:val="0"/>
          <w:numId w:val="36"/>
        </w:numPr>
        <w:spacing w:after="120"/>
        <w:ind w:leftChars="0"/>
        <w:jc w:val="both"/>
        <w:rPr>
          <w:rFonts w:eastAsiaTheme="minorEastAsia"/>
          <w:lang w:eastAsia="zh-CN"/>
        </w:rPr>
      </w:pPr>
      <w:r w:rsidRPr="00E27322">
        <w:rPr>
          <w:rFonts w:eastAsiaTheme="minorEastAsia"/>
          <w:lang w:eastAsia="zh-CN"/>
        </w:rPr>
        <w:t>Option 4: Drop search space(s) when the associated CORESET overlaps with RBs outside DL subband(s)</w:t>
      </w:r>
    </w:p>
    <w:p w14:paraId="2EAC691F" w14:textId="77777777" w:rsidR="000803F9" w:rsidRPr="00E27322" w:rsidRDefault="000803F9" w:rsidP="00E27322">
      <w:pPr>
        <w:pStyle w:val="af"/>
        <w:numPr>
          <w:ilvl w:val="0"/>
          <w:numId w:val="36"/>
        </w:numPr>
        <w:spacing w:after="120"/>
        <w:ind w:leftChars="0"/>
        <w:jc w:val="both"/>
        <w:rPr>
          <w:rFonts w:eastAsiaTheme="minorEastAsia"/>
          <w:lang w:eastAsia="zh-CN"/>
        </w:rPr>
      </w:pPr>
      <w:r w:rsidRPr="00E27322">
        <w:rPr>
          <w:rFonts w:eastAsiaTheme="minorEastAsia"/>
          <w:lang w:eastAsia="zh-CN"/>
        </w:rPr>
        <w:t>Option 5: Separate search spaces associated with a CORESET in SBFD and non-SBFD symbols</w:t>
      </w:r>
    </w:p>
    <w:p w14:paraId="5DB976F6"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1 will complicate operation on PDCCH mapping at both gNB side and UE side since REG/CCE mapping in SBFD slots would be changed based on the valid resources.</w:t>
      </w:r>
    </w:p>
    <w:p w14:paraId="2F159642"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2 may degrade the PDCCH performance due to reduced aggregation level of the PDCCH.</w:t>
      </w:r>
    </w:p>
    <w:p w14:paraId="6A32221D"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3 is similar as the current specification hence has least standard efforts. But Option 3 may lead to reduced number of PDCCH candidates in SBFD slots especially when interleaving is used.</w:t>
      </w:r>
    </w:p>
    <w:p w14:paraId="20539EF5"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Option 4 is not reasonable. The configuration of search space is flexible, and the subband position is known to gNB, there is no reason for a gNB to configure a search space that some monitoring occasions would be dropped.</w:t>
      </w:r>
    </w:p>
    <w:p w14:paraId="4305F079" w14:textId="77777777" w:rsidR="00856A1B" w:rsidRPr="00856A1B" w:rsidRDefault="00856A1B" w:rsidP="00856A1B">
      <w:pPr>
        <w:spacing w:after="120"/>
        <w:jc w:val="both"/>
        <w:rPr>
          <w:rFonts w:eastAsiaTheme="minorEastAsia"/>
          <w:lang w:val="en-GB" w:eastAsia="zh-CN"/>
        </w:rPr>
      </w:pPr>
      <w:r w:rsidRPr="00856A1B">
        <w:rPr>
          <w:rFonts w:eastAsiaTheme="minorEastAsia"/>
          <w:lang w:val="en-GB" w:eastAsia="zh-CN"/>
        </w:rPr>
        <w:t>The intention of option 5 is not clear, separate search spaces associated with a CORESET is supported in current specification, if the CORESET resources overlap with REs outside DL subband(s)</w:t>
      </w:r>
      <w:proofErr w:type="gramStart"/>
      <w:r w:rsidRPr="00856A1B">
        <w:rPr>
          <w:rFonts w:eastAsiaTheme="minorEastAsia"/>
          <w:lang w:val="en-GB" w:eastAsia="zh-CN"/>
        </w:rPr>
        <w:t>,</w:t>
      </w:r>
      <w:proofErr w:type="gramEnd"/>
      <w:r w:rsidRPr="00856A1B">
        <w:rPr>
          <w:rFonts w:eastAsiaTheme="minorEastAsia"/>
          <w:lang w:val="en-GB" w:eastAsia="zh-CN"/>
        </w:rPr>
        <w:t xml:space="preserve"> it is not clear how gNB should transmit PDCCH in this case.</w:t>
      </w:r>
    </w:p>
    <w:p w14:paraId="4ACB1D6D" w14:textId="061E284F" w:rsidR="000803F9" w:rsidRDefault="00770910" w:rsidP="000803F9">
      <w:pPr>
        <w:spacing w:after="120"/>
        <w:jc w:val="both"/>
        <w:rPr>
          <w:rFonts w:eastAsiaTheme="minorEastAsia"/>
          <w:lang w:val="en-GB" w:eastAsia="zh-CN"/>
        </w:rPr>
      </w:pPr>
      <w:r>
        <w:rPr>
          <w:rFonts w:eastAsiaTheme="minorEastAsia" w:hint="eastAsia"/>
          <w:lang w:eastAsia="zh-CN"/>
        </w:rPr>
        <w:t xml:space="preserve">For </w:t>
      </w:r>
      <w:r w:rsidRPr="008D564B">
        <w:rPr>
          <w:rFonts w:eastAsiaTheme="minorEastAsia"/>
          <w:lang w:eastAsia="zh-CN"/>
        </w:rPr>
        <w:t>P</w:t>
      </w:r>
      <w:r>
        <w:rPr>
          <w:rFonts w:eastAsiaTheme="minorEastAsia" w:hint="eastAsia"/>
          <w:lang w:eastAsia="zh-CN"/>
        </w:rPr>
        <w:t>D</w:t>
      </w:r>
      <w:r w:rsidRPr="008D564B">
        <w:rPr>
          <w:rFonts w:eastAsiaTheme="minorEastAsia"/>
          <w:lang w:eastAsia="zh-CN"/>
        </w:rPr>
        <w:t>CCH resource allocation</w:t>
      </w:r>
      <w:r>
        <w:rPr>
          <w:rFonts w:eastAsiaTheme="minorEastAsia" w:hint="eastAsia"/>
          <w:lang w:eastAsia="zh-CN"/>
        </w:rPr>
        <w:t>,</w:t>
      </w:r>
      <w:r w:rsidRPr="008D564B">
        <w:rPr>
          <w:rFonts w:eastAsiaTheme="minorEastAsia"/>
          <w:lang w:eastAsia="zh-CN"/>
        </w:rPr>
        <w:t xml:space="preserve"> </w:t>
      </w:r>
      <w:r w:rsidRPr="002452A0">
        <w:t xml:space="preserve">non-contiguous </w:t>
      </w:r>
      <w:r>
        <w:rPr>
          <w:rFonts w:eastAsiaTheme="minorEastAsia" w:hint="eastAsia"/>
          <w:lang w:eastAsia="zh-CN"/>
        </w:rPr>
        <w:t xml:space="preserve">frequency domain </w:t>
      </w:r>
      <w:r w:rsidRPr="002452A0">
        <w:t>resource allocation</w:t>
      </w:r>
      <w:r>
        <w:rPr>
          <w:rFonts w:eastAsiaTheme="minorEastAsia" w:hint="eastAsia"/>
          <w:lang w:eastAsia="zh-CN"/>
        </w:rPr>
        <w:t xml:space="preserve"> is supported from Rel-15, </w:t>
      </w:r>
      <w:r w:rsidR="00856A1B" w:rsidRPr="00856A1B">
        <w:rPr>
          <w:rFonts w:eastAsiaTheme="minorEastAsia"/>
          <w:lang w:val="en-GB" w:eastAsia="zh-CN"/>
        </w:rPr>
        <w:t xml:space="preserve">the frequency resources occupied by CORESET are indicated via a 45-bit bitmap and the granularity is 6 continuous RBs. The slots used for PDCCH monitoring are configured by </w:t>
      </w:r>
      <w:r w:rsidR="00856A1B" w:rsidRPr="00856A1B">
        <w:rPr>
          <w:rFonts w:eastAsiaTheme="minorEastAsia"/>
          <w:i/>
          <w:lang w:val="en-GB" w:eastAsia="zh-CN"/>
        </w:rPr>
        <w:t>monitoringSlotPeriodicityAndOffset</w:t>
      </w:r>
      <w:r w:rsidR="00856A1B" w:rsidRPr="00856A1B">
        <w:rPr>
          <w:rFonts w:eastAsiaTheme="minorEastAsia"/>
          <w:lang w:val="en-GB" w:eastAsia="zh-CN"/>
        </w:rPr>
        <w:t xml:space="preserve"> and </w:t>
      </w:r>
      <w:r w:rsidR="00856A1B" w:rsidRPr="00856A1B">
        <w:rPr>
          <w:rFonts w:eastAsiaTheme="minorEastAsia"/>
          <w:i/>
          <w:lang w:val="en-GB" w:eastAsia="zh-CN"/>
        </w:rPr>
        <w:t>duration</w:t>
      </w:r>
      <w:r w:rsidR="00856A1B" w:rsidRPr="00856A1B">
        <w:rPr>
          <w:rFonts w:eastAsiaTheme="minorEastAsia"/>
          <w:lang w:val="en-GB" w:eastAsia="zh-CN"/>
        </w:rPr>
        <w:t xml:space="preserve">, the first symbol(s) for PDCCH monitoring in the slots are configured by 14-bit bitmap. Hence, gNB can configure the search space or CORESETs flexibly to avoid overlapping between CORESET and UL subband. For example, gNB </w:t>
      </w:r>
      <w:r w:rsidR="00E27322" w:rsidRPr="00521B17">
        <w:rPr>
          <w:rFonts w:eastAsiaTheme="minorEastAsia"/>
          <w:lang w:val="en-GB" w:eastAsia="zh-CN"/>
        </w:rPr>
        <w:t xml:space="preserve">can configure a CORESET and a search space in a way such that the MOs of the search space occur in </w:t>
      </w:r>
      <w:proofErr w:type="gramStart"/>
      <w:r w:rsidR="00E27322" w:rsidRPr="00521B17">
        <w:rPr>
          <w:rFonts w:eastAsiaTheme="minorEastAsia"/>
          <w:lang w:val="en-GB" w:eastAsia="zh-CN"/>
        </w:rPr>
        <w:t>either SBFD or non-SBFD symbols, or the MOs of the search space occur in both SBFD and</w:t>
      </w:r>
      <w:proofErr w:type="gramEnd"/>
      <w:r w:rsidR="00E27322" w:rsidRPr="00521B17">
        <w:rPr>
          <w:rFonts w:eastAsiaTheme="minorEastAsia"/>
          <w:lang w:val="en-GB" w:eastAsia="zh-CN"/>
        </w:rPr>
        <w:t xml:space="preserve"> non-SBFD symbols but the associated CORESET does not overlap the boundary of a DL subband in SBFD symbols.</w:t>
      </w:r>
    </w:p>
    <w:p w14:paraId="3D9EB08F" w14:textId="1E41A2C9" w:rsidR="00B90878" w:rsidRDefault="00B90878" w:rsidP="000803F9">
      <w:pPr>
        <w:spacing w:after="120"/>
        <w:jc w:val="both"/>
        <w:rPr>
          <w:rFonts w:eastAsiaTheme="minorEastAsia"/>
          <w:b/>
          <w:lang w:eastAsia="zh-CN"/>
        </w:rPr>
      </w:pPr>
      <w:r>
        <w:rPr>
          <w:rFonts w:eastAsiaTheme="minorEastAsia" w:hint="eastAsia"/>
          <w:b/>
          <w:lang w:eastAsia="zh-CN"/>
        </w:rPr>
        <w:lastRenderedPageBreak/>
        <w:t xml:space="preserve">Observation: </w:t>
      </w:r>
      <w:r w:rsidRPr="00770910">
        <w:rPr>
          <w:rFonts w:eastAsiaTheme="minorEastAsia"/>
          <w:b/>
          <w:lang w:eastAsia="zh-CN"/>
        </w:rPr>
        <w:t xml:space="preserve">gNB </w:t>
      </w:r>
      <w:r>
        <w:rPr>
          <w:rFonts w:eastAsiaTheme="minorEastAsia" w:hint="eastAsia"/>
          <w:b/>
          <w:lang w:eastAsia="zh-CN"/>
        </w:rPr>
        <w:t>could</w:t>
      </w:r>
      <w:r w:rsidRPr="00770910">
        <w:rPr>
          <w:rFonts w:eastAsiaTheme="minorEastAsia"/>
          <w:b/>
          <w:lang w:eastAsia="zh-CN"/>
        </w:rPr>
        <w:t xml:space="preserve"> configure the search space or CORESETs to avoid overlapping between CORESET and UL subband</w:t>
      </w:r>
      <w:r>
        <w:rPr>
          <w:rFonts w:eastAsiaTheme="minorEastAsia" w:hint="eastAsia"/>
          <w:b/>
          <w:lang w:eastAsia="zh-CN"/>
        </w:rPr>
        <w:t>.</w:t>
      </w:r>
    </w:p>
    <w:p w14:paraId="5E924B2E" w14:textId="646EB5C8" w:rsidR="00770910" w:rsidRDefault="000803F9" w:rsidP="000803F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22</w:t>
      </w:r>
      <w:r w:rsidRPr="008F4CD9">
        <w:rPr>
          <w:rFonts w:eastAsiaTheme="minorEastAsia"/>
          <w:b/>
          <w:lang w:val="en-GB" w:eastAsia="zh-CN"/>
        </w:rPr>
        <w:fldChar w:fldCharType="end"/>
      </w:r>
      <w:r w:rsidRPr="00EC4669">
        <w:rPr>
          <w:rFonts w:eastAsiaTheme="minorEastAsia" w:hint="eastAsia"/>
          <w:b/>
          <w:lang w:eastAsia="zh-CN"/>
        </w:rPr>
        <w:t xml:space="preserve">: </w:t>
      </w:r>
      <w:r w:rsidR="00B90878">
        <w:rPr>
          <w:rFonts w:eastAsiaTheme="minorEastAsia" w:hint="eastAsia"/>
          <w:b/>
          <w:lang w:eastAsia="zh-CN"/>
        </w:rPr>
        <w:t xml:space="preserve">Enhancements for PDCCH </w:t>
      </w:r>
      <w:r w:rsidR="00B90878" w:rsidRPr="00B90878">
        <w:rPr>
          <w:rFonts w:eastAsiaTheme="minorEastAsia"/>
          <w:b/>
          <w:lang w:eastAsia="zh-CN"/>
        </w:rPr>
        <w:t>across SBFD symbols and non-SBFD symbols</w:t>
      </w:r>
      <w:r w:rsidR="00B90878">
        <w:rPr>
          <w:rFonts w:eastAsiaTheme="minorEastAsia" w:hint="eastAsia"/>
          <w:b/>
          <w:lang w:eastAsia="zh-CN"/>
        </w:rPr>
        <w:t xml:space="preserve"> is not supported</w:t>
      </w:r>
      <w:r w:rsidR="00770910">
        <w:rPr>
          <w:rFonts w:eastAsiaTheme="minorEastAsia" w:hint="eastAsia"/>
          <w:b/>
          <w:lang w:eastAsia="zh-CN"/>
        </w:rPr>
        <w:t>.</w:t>
      </w:r>
    </w:p>
    <w:p w14:paraId="015F2B15" w14:textId="77777777" w:rsidR="00856A1B" w:rsidRPr="0011280B" w:rsidRDefault="00856A1B" w:rsidP="005B3529">
      <w:pPr>
        <w:spacing w:after="120"/>
        <w:jc w:val="both"/>
        <w:rPr>
          <w:rFonts w:eastAsiaTheme="minorEastAsia"/>
          <w:b/>
          <w:lang w:val="en-GB" w:eastAsia="zh-CN"/>
        </w:rPr>
      </w:pPr>
    </w:p>
    <w:p w14:paraId="130B0AE4" w14:textId="17989E60" w:rsidR="00856A1B" w:rsidRPr="00856A1B" w:rsidRDefault="00856A1B" w:rsidP="00856A1B">
      <w:pPr>
        <w:spacing w:after="120"/>
        <w:rPr>
          <w:rFonts w:eastAsiaTheme="minorEastAsia"/>
          <w:u w:val="single"/>
          <w:lang w:eastAsia="zh-CN"/>
        </w:rPr>
      </w:pPr>
      <w:r w:rsidRPr="00856A1B">
        <w:rPr>
          <w:rFonts w:eastAsiaTheme="minorEastAsia"/>
          <w:u w:val="single"/>
          <w:lang w:eastAsia="zh-CN"/>
        </w:rPr>
        <w:t>CSI report with CSI-RS instances in SBFD and non-SBFD symbols</w:t>
      </w:r>
    </w:p>
    <w:p w14:paraId="331C3107" w14:textId="55333F09" w:rsidR="00856A1B" w:rsidRPr="000D2BA7" w:rsidRDefault="00856A1B" w:rsidP="000D2BA7">
      <w:pPr>
        <w:pStyle w:val="af3"/>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were studied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in SI phase:</w:t>
      </w:r>
    </w:p>
    <w:p w14:paraId="5B91B9D3" w14:textId="77777777" w:rsidR="00856A1B" w:rsidRPr="00333438" w:rsidRDefault="00856A1B" w:rsidP="00856A1B">
      <w:pPr>
        <w:pStyle w:val="af"/>
        <w:numPr>
          <w:ilvl w:val="0"/>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1: two CSI-ReportConfigs, where one is associated with SBFD symbols and the other is associated with non-SBFD symbols</w:t>
      </w:r>
    </w:p>
    <w:p w14:paraId="0092BD28" w14:textId="77777777" w:rsidR="00856A1B" w:rsidRPr="00333438" w:rsidRDefault="00856A1B" w:rsidP="00856A1B">
      <w:pPr>
        <w:pStyle w:val="af"/>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1-1: One CSI-ReportConfig is associated with a CSI-RS restricted to SBFD symbols only and the second CSI-ReportConfig is associated with a second CSI-RS restricted to non-SBFD symbols only;</w:t>
      </w:r>
    </w:p>
    <w:p w14:paraId="186F516B" w14:textId="77777777" w:rsidR="00856A1B" w:rsidRPr="00333438" w:rsidRDefault="00856A1B" w:rsidP="00856A1B">
      <w:pPr>
        <w:pStyle w:val="af"/>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1-2: Both CSI-ReportConfigs are associated with the same CSI-RS. The CSI report associated with one CSI-ReportConfig is derived based on CSI-RS instances in SBFD symbols only. The CSI report associated with the second CSI-ReportConfig is derived based on CSI-RS instances in non-SBFD symbols only.</w:t>
      </w:r>
    </w:p>
    <w:p w14:paraId="01933DF5" w14:textId="77777777" w:rsidR="00856A1B" w:rsidRPr="00333438" w:rsidRDefault="00856A1B" w:rsidP="00856A1B">
      <w:pPr>
        <w:pStyle w:val="af"/>
        <w:numPr>
          <w:ilvl w:val="0"/>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 one CSI-ReportConfig associated with both SBFD symbols and non-SBFD symbols</w:t>
      </w:r>
    </w:p>
    <w:p w14:paraId="08BC94F2" w14:textId="77777777" w:rsidR="00856A1B" w:rsidRPr="00333438" w:rsidRDefault="00856A1B" w:rsidP="00856A1B">
      <w:pPr>
        <w:pStyle w:val="af"/>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2-1: One CSI-ReportConfig is associated with two CSI-RSs which are restricted to SBFD symbols and non-SBFD symbols respectively. Separate CSI measurements are derived based on the first and second CSI-RSs respectively.</w:t>
      </w:r>
    </w:p>
    <w:p w14:paraId="45AAB4D6" w14:textId="77777777" w:rsidR="00856A1B" w:rsidRPr="00333438" w:rsidRDefault="00856A1B" w:rsidP="00856A1B">
      <w:pPr>
        <w:pStyle w:val="af"/>
        <w:numPr>
          <w:ilvl w:val="1"/>
          <w:numId w:val="8"/>
        </w:numPr>
        <w:snapToGrid w:val="0"/>
        <w:spacing w:afterLines="0" w:after="156"/>
        <w:ind w:leftChars="0"/>
        <w:jc w:val="both"/>
        <w:rPr>
          <w:rFonts w:eastAsia="Malgun Gothic" w:cs="Times"/>
          <w:lang w:eastAsia="zh-CN"/>
        </w:rPr>
      </w:pPr>
      <w:r w:rsidRPr="00333438">
        <w:rPr>
          <w:rFonts w:eastAsia="Malgun Gothic" w:cs="Times"/>
          <w:szCs w:val="20"/>
          <w:lang w:eastAsia="zh-CN"/>
        </w:rPr>
        <w:t>Option 2-2: One CSI-ReportConfig is associated with one CSI-RS. The CSI report is derived based on CSI-RS which can be in SBFD symbols or non-SBFD symbols in different time instances.</w:t>
      </w:r>
    </w:p>
    <w:p w14:paraId="755C8485" w14:textId="40A33A85" w:rsidR="009E5822" w:rsidRPr="000D2BA7" w:rsidRDefault="00D51372" w:rsidP="003015A1">
      <w:pPr>
        <w:pStyle w:val="af3"/>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For CSI report</w:t>
      </w:r>
      <w:r w:rsidR="000D2BA7">
        <w:rPr>
          <w:rFonts w:ascii="Times New Roman" w:hAnsi="Times New Roman" w:cs="Times New Roman" w:hint="eastAsia"/>
          <w:iCs/>
          <w:sz w:val="20"/>
          <w:szCs w:val="20"/>
          <w:lang w:val="en-GB"/>
        </w:rPr>
        <w:t xml:space="preserve"> </w:t>
      </w:r>
      <w:r w:rsidR="000D2BA7" w:rsidRPr="000D2BA7">
        <w:rPr>
          <w:rFonts w:ascii="Times New Roman" w:hAnsi="Times New Roman" w:cs="Times New Roman"/>
          <w:iCs/>
          <w:sz w:val="20"/>
          <w:szCs w:val="20"/>
          <w:lang w:val="en-GB"/>
        </w:rPr>
        <w:t xml:space="preserve">associated with periodic/semi-persistent CSI-RS across SBFD symbols and non-SBFD symbols </w:t>
      </w:r>
      <w:r>
        <w:rPr>
          <w:rFonts w:ascii="Times New Roman" w:hAnsi="Times New Roman" w:cs="Times New Roman" w:hint="eastAsia"/>
          <w:iCs/>
          <w:sz w:val="20"/>
          <w:szCs w:val="20"/>
          <w:lang w:val="en-GB"/>
        </w:rPr>
        <w:t>, c</w:t>
      </w:r>
      <w:r w:rsidR="009E5822">
        <w:rPr>
          <w:rFonts w:ascii="Times New Roman" w:hAnsi="Times New Roman" w:cs="Times New Roman" w:hint="eastAsia"/>
          <w:iCs/>
          <w:sz w:val="20"/>
          <w:szCs w:val="20"/>
          <w:lang w:val="en-GB"/>
        </w:rPr>
        <w:t xml:space="preserve">onsidering that </w:t>
      </w:r>
      <w:r w:rsidR="009E5822" w:rsidRPr="009E5822">
        <w:rPr>
          <w:rFonts w:ascii="Times New Roman" w:hAnsi="Times New Roman" w:cs="Times New Roman"/>
          <w:iCs/>
          <w:sz w:val="20"/>
          <w:szCs w:val="20"/>
        </w:rPr>
        <w:t>SBFD symbols and non-SBFD symbols are subject to different interference types</w:t>
      </w:r>
      <w:r w:rsidR="009E5822">
        <w:rPr>
          <w:rFonts w:ascii="Times New Roman" w:hAnsi="Times New Roman" w:cs="Times New Roman" w:hint="eastAsia"/>
          <w:iCs/>
          <w:sz w:val="20"/>
          <w:szCs w:val="20"/>
        </w:rPr>
        <w:t>, to get more accurate CSI measurement</w:t>
      </w:r>
      <w:r>
        <w:rPr>
          <w:rFonts w:ascii="Times New Roman" w:hAnsi="Times New Roman" w:cs="Times New Roman" w:hint="eastAsia"/>
          <w:iCs/>
          <w:sz w:val="20"/>
          <w:szCs w:val="20"/>
        </w:rPr>
        <w:t xml:space="preserve"> result</w:t>
      </w:r>
      <w:r w:rsidR="009E5822">
        <w:rPr>
          <w:rFonts w:ascii="Times New Roman" w:hAnsi="Times New Roman" w:cs="Times New Roman" w:hint="eastAsia"/>
          <w:iCs/>
          <w:sz w:val="20"/>
          <w:szCs w:val="20"/>
        </w:rPr>
        <w:t xml:space="preserve">, separate </w:t>
      </w:r>
      <w:r w:rsidR="009E5822" w:rsidRPr="009E5822">
        <w:rPr>
          <w:rFonts w:ascii="Times New Roman" w:hAnsi="Times New Roman" w:cs="Times New Roman"/>
          <w:iCs/>
          <w:sz w:val="20"/>
          <w:szCs w:val="20"/>
        </w:rPr>
        <w:t>CSI reporting for SBFD symbols and non-SBFD symbols</w:t>
      </w:r>
      <w:r w:rsidR="009E5822">
        <w:rPr>
          <w:rFonts w:ascii="Times New Roman" w:hAnsi="Times New Roman" w:cs="Times New Roman" w:hint="eastAsia"/>
          <w:iCs/>
          <w:sz w:val="20"/>
          <w:szCs w:val="20"/>
        </w:rPr>
        <w:t xml:space="preserve"> should be supported</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Separate </w:t>
      </w:r>
      <w:r w:rsidR="000D2BA7" w:rsidRPr="009E5822">
        <w:rPr>
          <w:rFonts w:ascii="Times New Roman" w:hAnsi="Times New Roman" w:cs="Times New Roman"/>
          <w:iCs/>
          <w:sz w:val="20"/>
          <w:szCs w:val="20"/>
        </w:rPr>
        <w:t>CSI reporting</w:t>
      </w:r>
      <w:r w:rsidR="000D2BA7">
        <w:rPr>
          <w:rFonts w:ascii="Times New Roman" w:hAnsi="Times New Roman" w:cs="Times New Roman" w:hint="eastAsia"/>
          <w:iCs/>
          <w:sz w:val="20"/>
          <w:szCs w:val="20"/>
        </w:rPr>
        <w:t xml:space="preserve"> </w:t>
      </w:r>
      <w:r w:rsidR="000D2BA7" w:rsidRPr="009E5822">
        <w:rPr>
          <w:rFonts w:ascii="Times New Roman" w:hAnsi="Times New Roman" w:cs="Times New Roman"/>
          <w:iCs/>
          <w:sz w:val="20"/>
          <w:szCs w:val="20"/>
        </w:rPr>
        <w:t>for SBFD symbols and non-SBFD symbols</w:t>
      </w:r>
      <w:r w:rsidR="000D2BA7">
        <w:rPr>
          <w:rFonts w:ascii="Times New Roman" w:hAnsi="Times New Roman" w:cs="Times New Roman" w:hint="eastAsia"/>
          <w:iCs/>
          <w:sz w:val="20"/>
          <w:szCs w:val="20"/>
        </w:rPr>
        <w:t xml:space="preserve"> can be reported in one CSI report instance or in different CSI report instance. </w:t>
      </w:r>
    </w:p>
    <w:p w14:paraId="69BD1BCB" w14:textId="50C1CA18" w:rsidR="004145EA" w:rsidRDefault="00D51372" w:rsidP="003015A1">
      <w:pPr>
        <w:pStyle w:val="af3"/>
        <w:spacing w:before="0" w:beforeAutospacing="0" w:after="120" w:afterAutospacing="0"/>
        <w:jc w:val="both"/>
        <w:rPr>
          <w:rFonts w:ascii="Times New Roman" w:hAnsi="Times New Roman" w:cs="Times New Roman"/>
          <w:iCs/>
          <w:sz w:val="20"/>
          <w:szCs w:val="20"/>
        </w:rPr>
      </w:pPr>
      <w:r>
        <w:rPr>
          <w:rFonts w:ascii="Times New Roman" w:hAnsi="Times New Roman" w:cs="Times New Roman" w:hint="eastAsia"/>
          <w:iCs/>
          <w:sz w:val="20"/>
          <w:szCs w:val="20"/>
        </w:rPr>
        <w:t xml:space="preserve">For CSI-RS across </w:t>
      </w:r>
      <w:r w:rsidRPr="009E5822">
        <w:rPr>
          <w:rFonts w:ascii="Times New Roman" w:hAnsi="Times New Roman" w:cs="Times New Roman"/>
          <w:iCs/>
          <w:sz w:val="20"/>
          <w:szCs w:val="20"/>
        </w:rPr>
        <w:t>SBFD symbols and non-SBFD symbols</w:t>
      </w:r>
      <w:r>
        <w:rPr>
          <w:rFonts w:ascii="Times New Roman" w:hAnsi="Times New Roman" w:cs="Times New Roman" w:hint="eastAsia"/>
          <w:iCs/>
          <w:sz w:val="20"/>
          <w:szCs w:val="20"/>
        </w:rPr>
        <w:t xml:space="preserve">, </w:t>
      </w:r>
      <w:r w:rsidR="000D2BA7">
        <w:rPr>
          <w:rFonts w:ascii="Times New Roman" w:hAnsi="Times New Roman" w:cs="Times New Roman" w:hint="eastAsia"/>
          <w:iCs/>
          <w:sz w:val="20"/>
          <w:szCs w:val="20"/>
        </w:rPr>
        <w:t xml:space="preserve">it should be considered same or different CSI-RS resource should be used. Considering that </w:t>
      </w:r>
      <w:r w:rsidR="000D2BA7" w:rsidRPr="009E5822">
        <w:rPr>
          <w:rFonts w:ascii="Times New Roman" w:hAnsi="Times New Roman" w:cs="Times New Roman"/>
          <w:iCs/>
          <w:sz w:val="20"/>
          <w:szCs w:val="20"/>
        </w:rPr>
        <w:t>gNB antenna configuration</w:t>
      </w:r>
      <w:r w:rsidR="000D2BA7">
        <w:rPr>
          <w:rFonts w:ascii="Times New Roman" w:hAnsi="Times New Roman" w:cs="Times New Roman" w:hint="eastAsia"/>
          <w:iCs/>
          <w:sz w:val="20"/>
          <w:szCs w:val="20"/>
        </w:rPr>
        <w:t xml:space="preserve"> may be different </w:t>
      </w:r>
      <w:r w:rsidR="000D2BA7" w:rsidRPr="009E5822">
        <w:rPr>
          <w:rFonts w:ascii="Times New Roman" w:hAnsi="Times New Roman" w:cs="Times New Roman"/>
          <w:iCs/>
          <w:sz w:val="20"/>
          <w:szCs w:val="20"/>
        </w:rPr>
        <w:t>in DL and SBFD symbols</w:t>
      </w:r>
      <w:r w:rsidR="000D2BA7">
        <w:rPr>
          <w:rFonts w:ascii="Times New Roman" w:hAnsi="Times New Roman" w:cs="Times New Roman" w:hint="eastAsia"/>
          <w:iCs/>
          <w:sz w:val="20"/>
          <w:szCs w:val="20"/>
        </w:rPr>
        <w:t>,</w:t>
      </w:r>
      <w:r w:rsidR="000D2BA7" w:rsidRPr="009E5822">
        <w:rPr>
          <w:rFonts w:ascii="Times New Roman" w:hAnsi="Times New Roman" w:cs="Times New Roman"/>
          <w:iCs/>
          <w:sz w:val="20"/>
          <w:szCs w:val="20"/>
        </w:rPr>
        <w:t xml:space="preserve"> which may lead to different number of CSI-RS ports, </w:t>
      </w:r>
      <w:r w:rsidR="000D2BA7" w:rsidRPr="003015A1">
        <w:rPr>
          <w:rFonts w:ascii="Times New Roman" w:hAnsi="Times New Roman" w:cs="Times New Roman" w:hint="eastAsia"/>
          <w:iCs/>
          <w:sz w:val="20"/>
          <w:szCs w:val="20"/>
        </w:rPr>
        <w:t>Hence, separate CSI-RS configuration</w:t>
      </w:r>
      <w:r w:rsidR="000D2BA7" w:rsidRPr="003015A1">
        <w:rPr>
          <w:rFonts w:ascii="Times New Roman" w:hAnsi="Times New Roman" w:cs="Times New Roman"/>
          <w:iCs/>
          <w:sz w:val="20"/>
          <w:szCs w:val="20"/>
        </w:rPr>
        <w:t xml:space="preserve"> </w:t>
      </w:r>
      <w:r w:rsidR="000D2BA7" w:rsidRPr="003015A1">
        <w:rPr>
          <w:rFonts w:ascii="Times New Roman" w:hAnsi="Times New Roman" w:cs="Times New Roman" w:hint="eastAsia"/>
          <w:iCs/>
          <w:sz w:val="20"/>
          <w:szCs w:val="20"/>
        </w:rPr>
        <w:t>for</w:t>
      </w:r>
      <w:r w:rsidR="000D2BA7" w:rsidRPr="003015A1">
        <w:rPr>
          <w:rFonts w:ascii="Times New Roman" w:hAnsi="Times New Roman" w:cs="Times New Roman"/>
          <w:iCs/>
          <w:sz w:val="20"/>
          <w:szCs w:val="20"/>
        </w:rPr>
        <w:t xml:space="preserve"> SBFD and non-SBFD symbols</w:t>
      </w:r>
      <w:r w:rsidR="000D2BA7" w:rsidRPr="003015A1">
        <w:rPr>
          <w:rFonts w:ascii="Times New Roman" w:hAnsi="Times New Roman" w:cs="Times New Roman" w:hint="eastAsia"/>
          <w:iCs/>
          <w:sz w:val="20"/>
          <w:szCs w:val="20"/>
        </w:rPr>
        <w:t xml:space="preserve"> should be supported.</w:t>
      </w:r>
      <w:r w:rsidR="000D2BA7">
        <w:rPr>
          <w:rFonts w:ascii="Times New Roman" w:hAnsi="Times New Roman" w:cs="Times New Roman" w:hint="eastAsia"/>
          <w:iCs/>
          <w:sz w:val="20"/>
          <w:szCs w:val="20"/>
        </w:rPr>
        <w:t xml:space="preserve"> </w:t>
      </w:r>
    </w:p>
    <w:p w14:paraId="745259A8" w14:textId="7F89EAA3" w:rsidR="00D27505" w:rsidRPr="00D27505" w:rsidRDefault="00D27505" w:rsidP="00D27505">
      <w:pPr>
        <w:pStyle w:val="af3"/>
        <w:spacing w:before="0" w:beforeAutospacing="0" w:after="12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In Rel-18 NES, a</w:t>
      </w:r>
      <w:r w:rsidRPr="00D27505">
        <w:rPr>
          <w:rFonts w:ascii="Times New Roman" w:hAnsi="Times New Roman" w:cs="Times New Roman"/>
          <w:sz w:val="20"/>
          <w:szCs w:val="20"/>
          <w:lang w:val="en-GB"/>
        </w:rPr>
        <w:t xml:space="preserve"> new CSI reporting framework was introduced to enable the UE to report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lang w:val="en-GB"/>
        </w:rPr>
        <w:t xml:space="preserve"> CSI sub-report(s) in one reporting instance</w:t>
      </w:r>
      <w:r>
        <w:rPr>
          <w:rFonts w:ascii="Times New Roman" w:hAnsi="Times New Roman" w:cs="Times New Roman" w:hint="eastAsia"/>
          <w:sz w:val="20"/>
          <w:szCs w:val="20"/>
          <w:lang w:val="en-GB"/>
        </w:rPr>
        <w:t xml:space="preserve">. </w:t>
      </w:r>
      <w:r w:rsidR="000B0BE4">
        <w:rPr>
          <w:rFonts w:ascii="Times New Roman" w:hAnsi="Times New Roman" w:cs="Times New Roman" w:hint="eastAsia"/>
          <w:sz w:val="20"/>
          <w:szCs w:val="20"/>
          <w:lang w:val="en-GB"/>
        </w:rPr>
        <w:t>More than one</w:t>
      </w:r>
      <w:r w:rsidRPr="00D27505">
        <w:rPr>
          <w:rFonts w:ascii="Times New Roman" w:hAnsi="Times New Roman" w:cs="Times New Roman"/>
          <w:sz w:val="20"/>
          <w:szCs w:val="20"/>
        </w:rPr>
        <w:t xml:space="preserve"> </w:t>
      </w:r>
      <w:proofErr w:type="gramStart"/>
      <w:r w:rsidRPr="00D27505">
        <w:rPr>
          <w:rFonts w:ascii="Times New Roman" w:hAnsi="Times New Roman" w:cs="Times New Roman"/>
          <w:sz w:val="20"/>
          <w:szCs w:val="20"/>
        </w:rPr>
        <w:t>sub-configurations</w:t>
      </w:r>
      <w:proofErr w:type="gramEnd"/>
      <w:r w:rsidRPr="00D27505">
        <w:rPr>
          <w:rFonts w:ascii="Times New Roman" w:hAnsi="Times New Roman" w:cs="Times New Roman"/>
          <w:sz w:val="20"/>
          <w:szCs w:val="20"/>
        </w:rPr>
        <w:t xml:space="preserve"> can be configured in a </w:t>
      </w:r>
      <w:r w:rsidRPr="00D27505">
        <w:rPr>
          <w:rFonts w:ascii="Times New Roman" w:hAnsi="Times New Roman" w:cs="Times New Roman"/>
          <w:i/>
          <w:iCs/>
          <w:sz w:val="20"/>
          <w:szCs w:val="20"/>
        </w:rPr>
        <w:t>CSI-ReportConfig</w:t>
      </w:r>
      <w:r>
        <w:rPr>
          <w:rFonts w:ascii="Times New Roman" w:hAnsi="Times New Roman" w:cs="Times New Roman" w:hint="eastAsia"/>
          <w:i/>
          <w:iCs/>
          <w:sz w:val="20"/>
          <w:szCs w:val="20"/>
        </w:rPr>
        <w:t xml:space="preserve">, </w:t>
      </w:r>
      <w:r>
        <w:rPr>
          <w:rFonts w:ascii="Times New Roman" w:hAnsi="Times New Roman" w:cs="Times New Roman" w:hint="eastAsia"/>
          <w:iCs/>
          <w:sz w:val="20"/>
          <w:szCs w:val="20"/>
        </w:rPr>
        <w:t>and e</w:t>
      </w:r>
      <w:r w:rsidRPr="00D27505">
        <w:rPr>
          <w:rFonts w:ascii="Times New Roman" w:hAnsi="Times New Roman" w:cs="Times New Roman"/>
          <w:iCs/>
          <w:sz w:val="20"/>
          <w:szCs w:val="20"/>
        </w:rPr>
        <w:t>ach sub-configuration corresponds to a list of one or more CSI-RS resources or a CSI-RS antenna port subset, and/or a power offset for PDSCH relative to CSI-RS</w:t>
      </w:r>
      <w:r w:rsidR="00B7684E">
        <w:rPr>
          <w:rFonts w:ascii="Times New Roman" w:hAnsi="Times New Roman" w:cs="Times New Roman" w:hint="eastAsia"/>
          <w:iCs/>
          <w:sz w:val="20"/>
          <w:szCs w:val="20"/>
        </w:rPr>
        <w:t>.</w:t>
      </w:r>
      <w:r w:rsidR="009D13BB">
        <w:rPr>
          <w:rFonts w:ascii="Times New Roman" w:hAnsi="Times New Roman" w:cs="Times New Roman" w:hint="eastAsia"/>
          <w:iCs/>
          <w:sz w:val="20"/>
          <w:szCs w:val="20"/>
        </w:rPr>
        <w:t xml:space="preserve"> The des</w:t>
      </w:r>
      <w:r w:rsidR="00D632E7">
        <w:rPr>
          <w:rFonts w:ascii="Times New Roman" w:hAnsi="Times New Roman" w:cs="Times New Roman" w:hint="eastAsia"/>
          <w:iCs/>
          <w:sz w:val="20"/>
          <w:szCs w:val="20"/>
        </w:rPr>
        <w:t>ign</w:t>
      </w:r>
      <w:r w:rsidR="009D13BB">
        <w:rPr>
          <w:rFonts w:ascii="Times New Roman" w:hAnsi="Times New Roman" w:cs="Times New Roman" w:hint="eastAsia"/>
          <w:iCs/>
          <w:sz w:val="20"/>
          <w:szCs w:val="20"/>
        </w:rPr>
        <w:t xml:space="preserve"> </w:t>
      </w:r>
      <w:r w:rsidR="00D632E7">
        <w:rPr>
          <w:rFonts w:ascii="Times New Roman" w:hAnsi="Times New Roman" w:cs="Times New Roman" w:hint="eastAsia"/>
          <w:iCs/>
          <w:sz w:val="20"/>
          <w:szCs w:val="20"/>
        </w:rPr>
        <w:t xml:space="preserve">can be reused </w:t>
      </w:r>
      <w:r w:rsidR="004145EA">
        <w:rPr>
          <w:rFonts w:ascii="Times New Roman" w:hAnsi="Times New Roman" w:cs="Times New Roman" w:hint="eastAsia"/>
          <w:iCs/>
          <w:sz w:val="20"/>
          <w:szCs w:val="20"/>
        </w:rPr>
        <w:t>to realize option 2-2</w:t>
      </w:r>
      <w:r w:rsidR="00290443">
        <w:rPr>
          <w:rFonts w:ascii="Times New Roman" w:hAnsi="Times New Roman" w:cs="Times New Roman" w:hint="eastAsia"/>
          <w:iCs/>
          <w:sz w:val="20"/>
          <w:szCs w:val="20"/>
        </w:rPr>
        <w:t>,</w:t>
      </w:r>
      <w:r w:rsidR="00275CE9" w:rsidRPr="00275CE9">
        <w:rPr>
          <w:rFonts w:ascii="Times New Roman" w:hAnsi="Times New Roman" w:cs="Times New Roman"/>
          <w:iCs/>
          <w:sz w:val="20"/>
          <w:szCs w:val="20"/>
        </w:rPr>
        <w:t xml:space="preserve"> </w:t>
      </w:r>
      <w:r w:rsidR="003015A1">
        <w:rPr>
          <w:rFonts w:ascii="Times New Roman" w:hAnsi="Times New Roman" w:cs="Times New Roman" w:hint="eastAsia"/>
          <w:iCs/>
          <w:sz w:val="20"/>
          <w:szCs w:val="20"/>
        </w:rPr>
        <w:t xml:space="preserve">for example, </w:t>
      </w:r>
      <w:r w:rsidR="00290443">
        <w:rPr>
          <w:rFonts w:ascii="Times New Roman" w:hAnsi="Times New Roman" w:cs="Times New Roman" w:hint="eastAsia"/>
          <w:iCs/>
          <w:sz w:val="20"/>
          <w:szCs w:val="20"/>
        </w:rPr>
        <w:t xml:space="preserve">different </w:t>
      </w:r>
      <w:r w:rsidR="00290443" w:rsidRPr="00D27505">
        <w:rPr>
          <w:rFonts w:ascii="Times New Roman" w:hAnsi="Times New Roman" w:cs="Times New Roman"/>
          <w:sz w:val="20"/>
          <w:szCs w:val="20"/>
        </w:rPr>
        <w:t xml:space="preserve">sub-configurations </w:t>
      </w:r>
      <w:r w:rsidR="003015A1" w:rsidRPr="00D27505">
        <w:rPr>
          <w:rFonts w:ascii="Times New Roman" w:hAnsi="Times New Roman" w:cs="Times New Roman"/>
          <w:sz w:val="20"/>
          <w:szCs w:val="20"/>
        </w:rPr>
        <w:t xml:space="preserve">in a </w:t>
      </w:r>
      <w:r w:rsidR="003015A1" w:rsidRPr="00D27505">
        <w:rPr>
          <w:rFonts w:ascii="Times New Roman" w:hAnsi="Times New Roman" w:cs="Times New Roman"/>
          <w:i/>
          <w:iCs/>
          <w:sz w:val="20"/>
          <w:szCs w:val="20"/>
        </w:rPr>
        <w:t>CSI-ReportConfig</w:t>
      </w:r>
      <w:r w:rsidR="003015A1">
        <w:rPr>
          <w:rFonts w:ascii="Times New Roman" w:hAnsi="Times New Roman" w:cs="Times New Roman" w:hint="eastAsia"/>
          <w:i/>
          <w:iCs/>
          <w:sz w:val="20"/>
          <w:szCs w:val="20"/>
        </w:rPr>
        <w:t xml:space="preserve"> </w:t>
      </w:r>
      <w:r w:rsidR="00290443" w:rsidRPr="00D27505">
        <w:rPr>
          <w:rFonts w:ascii="Times New Roman" w:hAnsi="Times New Roman" w:cs="Times New Roman"/>
          <w:sz w:val="20"/>
          <w:szCs w:val="20"/>
        </w:rPr>
        <w:t>can be</w:t>
      </w:r>
      <w:r w:rsidR="00290443">
        <w:rPr>
          <w:rFonts w:ascii="Times New Roman" w:hAnsi="Times New Roman" w:cs="Times New Roman" w:hint="eastAsia"/>
          <w:sz w:val="20"/>
          <w:szCs w:val="20"/>
        </w:rPr>
        <w:t xml:space="preserve"> </w:t>
      </w:r>
      <w:r w:rsidR="003015A1">
        <w:rPr>
          <w:rFonts w:ascii="Times New Roman" w:hAnsi="Times New Roman" w:cs="Times New Roman" w:hint="eastAsia"/>
          <w:sz w:val="20"/>
          <w:szCs w:val="20"/>
        </w:rPr>
        <w:t>used</w:t>
      </w:r>
      <w:r w:rsidR="00290443">
        <w:rPr>
          <w:rFonts w:ascii="Times New Roman" w:hAnsi="Times New Roman" w:cs="Times New Roman" w:hint="eastAsia"/>
          <w:sz w:val="20"/>
          <w:szCs w:val="20"/>
        </w:rPr>
        <w:t xml:space="preserve"> for </w:t>
      </w:r>
      <w:r w:rsidR="003015A1">
        <w:rPr>
          <w:rFonts w:ascii="Times New Roman" w:hAnsi="Times New Roman" w:cs="Times New Roman" w:hint="eastAsia"/>
          <w:sz w:val="20"/>
          <w:szCs w:val="20"/>
        </w:rPr>
        <w:t xml:space="preserve">CSI reporting for </w:t>
      </w:r>
      <w:r w:rsidR="00290443">
        <w:rPr>
          <w:rFonts w:ascii="Times New Roman" w:hAnsi="Times New Roman" w:cs="Times New Roman" w:hint="eastAsia"/>
          <w:sz w:val="20"/>
          <w:szCs w:val="20"/>
        </w:rPr>
        <w:t xml:space="preserve">SBFD symbols and non-SBFD symbols respectively. </w:t>
      </w:r>
      <w:r w:rsidR="004145EA" w:rsidRPr="004145EA">
        <w:rPr>
          <w:rFonts w:ascii="Times New Roman" w:hAnsi="Times New Roman" w:cs="Times New Roman"/>
          <w:sz w:val="20"/>
          <w:szCs w:val="20"/>
        </w:rPr>
        <w:t xml:space="preserve">This scheme has the least impact on </w:t>
      </w:r>
      <w:r w:rsidR="004145EA">
        <w:rPr>
          <w:rFonts w:ascii="Times New Roman" w:hAnsi="Times New Roman" w:cs="Times New Roman" w:hint="eastAsia"/>
          <w:sz w:val="20"/>
          <w:szCs w:val="20"/>
        </w:rPr>
        <w:t xml:space="preserve">specification, and separate CSI reporting for </w:t>
      </w:r>
      <w:r w:rsidR="004145EA" w:rsidRPr="009E5822">
        <w:rPr>
          <w:rFonts w:ascii="Times New Roman" w:hAnsi="Times New Roman" w:cs="Times New Roman"/>
          <w:iCs/>
          <w:sz w:val="20"/>
          <w:szCs w:val="20"/>
        </w:rPr>
        <w:t>SBFD symbols and non-SBFD symbols</w:t>
      </w:r>
      <w:r w:rsidR="004145EA">
        <w:rPr>
          <w:rFonts w:ascii="Times New Roman" w:hAnsi="Times New Roman" w:cs="Times New Roman" w:hint="eastAsia"/>
          <w:iCs/>
          <w:sz w:val="20"/>
          <w:szCs w:val="20"/>
        </w:rPr>
        <w:t xml:space="preserve"> can be realized. Hence, it is proposed to  reuse </w:t>
      </w:r>
      <w:r w:rsidR="004145EA">
        <w:rPr>
          <w:rFonts w:ascii="Times New Roman" w:hAnsi="Times New Roman" w:cs="Times New Roman" w:hint="eastAsia"/>
          <w:sz w:val="20"/>
          <w:szCs w:val="20"/>
          <w:lang w:val="en-GB"/>
        </w:rPr>
        <w:t xml:space="preserve">Rel-18 NES </w:t>
      </w:r>
      <w:r w:rsidR="004145EA" w:rsidRPr="00D27505">
        <w:rPr>
          <w:rFonts w:ascii="Times New Roman" w:hAnsi="Times New Roman" w:cs="Times New Roman"/>
          <w:sz w:val="20"/>
          <w:szCs w:val="20"/>
          <w:lang w:val="en-GB"/>
        </w:rPr>
        <w:t>CSI reporting framework</w:t>
      </w:r>
      <w:r w:rsidR="004145EA">
        <w:rPr>
          <w:rFonts w:ascii="Times New Roman" w:hAnsi="Times New Roman" w:cs="Times New Roman" w:hint="eastAsia"/>
          <w:sz w:val="20"/>
          <w:szCs w:val="20"/>
          <w:lang w:val="en-GB"/>
        </w:rPr>
        <w:t xml:space="preserve"> for Rel-19 duplex evolution.</w:t>
      </w:r>
      <w:r w:rsidR="00290443">
        <w:rPr>
          <w:rFonts w:ascii="Times New Roman" w:hAnsi="Times New Roman" w:cs="Times New Roman" w:hint="eastAsia"/>
          <w:sz w:val="20"/>
          <w:szCs w:val="20"/>
        </w:rPr>
        <w:t>Whether enhancement</w:t>
      </w:r>
      <w:r w:rsidR="003015A1">
        <w:rPr>
          <w:rFonts w:ascii="Times New Roman" w:hAnsi="Times New Roman" w:cs="Times New Roman" w:hint="eastAsia"/>
          <w:sz w:val="20"/>
          <w:szCs w:val="20"/>
        </w:rPr>
        <w:t>s</w:t>
      </w:r>
      <w:r w:rsidR="00290443">
        <w:rPr>
          <w:rFonts w:ascii="Times New Roman" w:hAnsi="Times New Roman" w:cs="Times New Roman" w:hint="eastAsia"/>
          <w:sz w:val="20"/>
          <w:szCs w:val="20"/>
        </w:rPr>
        <w:t xml:space="preserve"> </w:t>
      </w:r>
      <w:r w:rsidR="003015A1">
        <w:rPr>
          <w:rFonts w:ascii="Times New Roman" w:hAnsi="Times New Roman" w:cs="Times New Roman" w:hint="eastAsia"/>
          <w:sz w:val="20"/>
          <w:szCs w:val="20"/>
        </w:rPr>
        <w:t xml:space="preserve">based on </w:t>
      </w:r>
      <w:r w:rsidR="003015A1">
        <w:rPr>
          <w:rFonts w:ascii="Times New Roman" w:hAnsi="Times New Roman" w:cs="Times New Roman" w:hint="eastAsia"/>
          <w:sz w:val="20"/>
          <w:szCs w:val="20"/>
          <w:lang w:val="en-GB"/>
        </w:rPr>
        <w:t xml:space="preserve">Rel-18 NES </w:t>
      </w:r>
      <w:r w:rsidR="003015A1" w:rsidRPr="00D27505">
        <w:rPr>
          <w:rFonts w:ascii="Times New Roman" w:hAnsi="Times New Roman" w:cs="Times New Roman"/>
          <w:sz w:val="20"/>
          <w:szCs w:val="20"/>
          <w:lang w:val="en-GB"/>
        </w:rPr>
        <w:t>CSI reporting framework</w:t>
      </w:r>
      <w:r w:rsidR="003015A1">
        <w:rPr>
          <w:rFonts w:ascii="Times New Roman" w:hAnsi="Times New Roman" w:cs="Times New Roman" w:hint="eastAsia"/>
          <w:sz w:val="20"/>
          <w:szCs w:val="20"/>
          <w:lang w:val="en-GB"/>
        </w:rPr>
        <w:t xml:space="preserve"> </w:t>
      </w:r>
      <w:r w:rsidR="003015A1">
        <w:rPr>
          <w:rFonts w:ascii="Times New Roman" w:hAnsi="Times New Roman" w:cs="Times New Roman" w:hint="eastAsia"/>
          <w:sz w:val="20"/>
          <w:szCs w:val="20"/>
        </w:rPr>
        <w:t>are needed</w:t>
      </w:r>
      <w:r w:rsidR="00290443">
        <w:rPr>
          <w:rFonts w:ascii="Times New Roman" w:hAnsi="Times New Roman" w:cs="Times New Roman" w:hint="eastAsia"/>
          <w:sz w:val="20"/>
          <w:szCs w:val="20"/>
        </w:rPr>
        <w:t xml:space="preserve"> can be further studied.</w:t>
      </w:r>
    </w:p>
    <w:p w14:paraId="3AE68BF5" w14:textId="064097D8" w:rsidR="004145EA" w:rsidRPr="004145EA" w:rsidRDefault="004145EA" w:rsidP="004145EA">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161196">
        <w:rPr>
          <w:rFonts w:eastAsiaTheme="minorEastAsia"/>
          <w:b/>
          <w:noProof/>
          <w:lang w:val="en-GB" w:eastAsia="zh-CN"/>
        </w:rPr>
        <w:t>23</w:t>
      </w:r>
      <w:r w:rsidRPr="004145EA">
        <w:rPr>
          <w:rFonts w:eastAsiaTheme="minorEastAsia"/>
          <w:b/>
          <w:lang w:val="en-GB" w:eastAsia="zh-CN"/>
        </w:rPr>
        <w:fldChar w:fldCharType="end"/>
      </w:r>
      <w:r w:rsidRPr="004145EA">
        <w:rPr>
          <w:rFonts w:eastAsiaTheme="minorEastAsia" w:hint="eastAsia"/>
          <w:b/>
          <w:lang w:eastAsia="zh-CN"/>
        </w:rPr>
        <w:t xml:space="preserve">: </w:t>
      </w:r>
      <w:r w:rsidRPr="004145EA">
        <w:rPr>
          <w:rFonts w:eastAsiaTheme="minorEastAsia" w:hint="eastAsia"/>
          <w:b/>
          <w:iCs/>
          <w:lang w:eastAsia="zh-CN"/>
        </w:rPr>
        <w:t>R</w:t>
      </w:r>
      <w:r w:rsidRPr="004145EA">
        <w:rPr>
          <w:rFonts w:hint="eastAsia"/>
          <w:b/>
          <w:iCs/>
        </w:rPr>
        <w:t xml:space="preserve">euse </w:t>
      </w:r>
      <w:r w:rsidRPr="004145EA">
        <w:rPr>
          <w:rFonts w:hint="eastAsia"/>
          <w:b/>
          <w:lang w:val="en-GB"/>
        </w:rPr>
        <w:t xml:space="preserve">Rel-18 NES </w:t>
      </w:r>
      <w:r w:rsidRPr="004145EA">
        <w:rPr>
          <w:b/>
          <w:lang w:val="en-GB"/>
        </w:rPr>
        <w:t>CSI reporting framework</w:t>
      </w:r>
      <w:r w:rsidRPr="004145EA">
        <w:rPr>
          <w:rFonts w:hint="eastAsia"/>
          <w:b/>
          <w:lang w:val="en-GB"/>
        </w:rPr>
        <w:t xml:space="preserve"> for Rel-19 duplex evolution</w:t>
      </w:r>
      <w:r w:rsidRPr="004145EA">
        <w:rPr>
          <w:rFonts w:eastAsiaTheme="minorEastAsia" w:hint="eastAsia"/>
          <w:b/>
          <w:lang w:eastAsia="zh-CN"/>
        </w:rPr>
        <w:t>.</w:t>
      </w:r>
    </w:p>
    <w:p w14:paraId="4D0CCBF4" w14:textId="6D2FCC3D" w:rsidR="004145EA" w:rsidRPr="004145EA" w:rsidRDefault="004145EA" w:rsidP="004145EA">
      <w:pPr>
        <w:pStyle w:val="af"/>
        <w:numPr>
          <w:ilvl w:val="0"/>
          <w:numId w:val="38"/>
        </w:numPr>
        <w:spacing w:after="120"/>
        <w:ind w:leftChars="0"/>
        <w:jc w:val="both"/>
        <w:rPr>
          <w:rFonts w:eastAsiaTheme="minorEastAsia"/>
          <w:b/>
          <w:lang w:eastAsia="zh-CN"/>
        </w:rPr>
      </w:pPr>
      <w:r w:rsidRPr="004145EA">
        <w:rPr>
          <w:rFonts w:eastAsiaTheme="minorEastAsia" w:hint="eastAsia"/>
          <w:b/>
          <w:lang w:eastAsia="zh-CN"/>
        </w:rPr>
        <w:t>FFS w</w:t>
      </w:r>
      <w:r w:rsidRPr="004145EA">
        <w:rPr>
          <w:rFonts w:hint="eastAsia"/>
          <w:b/>
        </w:rPr>
        <w:t xml:space="preserve">hether enhancements based on Rel-18 NES </w:t>
      </w:r>
      <w:r w:rsidRPr="004145EA">
        <w:rPr>
          <w:b/>
        </w:rPr>
        <w:t>CSI reporting framework</w:t>
      </w:r>
      <w:r w:rsidRPr="004145EA">
        <w:rPr>
          <w:rFonts w:hint="eastAsia"/>
          <w:b/>
        </w:rPr>
        <w:t xml:space="preserve"> are needed</w:t>
      </w:r>
    </w:p>
    <w:p w14:paraId="143252FD" w14:textId="5BB2E617" w:rsidR="0061308C" w:rsidRPr="00B37F67" w:rsidRDefault="00B37F67" w:rsidP="00E65FD6">
      <w:pPr>
        <w:pStyle w:val="3"/>
        <w:rPr>
          <w:lang w:val="en-GB"/>
        </w:rPr>
      </w:pPr>
      <w:r w:rsidRPr="00B37F67">
        <w:rPr>
          <w:rFonts w:hint="eastAsia"/>
          <w:lang w:val="en-GB"/>
        </w:rPr>
        <w:t>Separate configurations for SBFD and non-SBFD symbols</w:t>
      </w:r>
    </w:p>
    <w:bookmarkEnd w:id="19"/>
    <w:p w14:paraId="343972FF" w14:textId="1818822D" w:rsidR="00876860" w:rsidRDefault="002C0002" w:rsidP="002C0002">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this section, whether</w:t>
      </w:r>
      <w:r w:rsidRPr="002C0002">
        <w:rPr>
          <w:rFonts w:eastAsiaTheme="minorEastAsia"/>
          <w:lang w:eastAsia="zh-CN"/>
        </w:rPr>
        <w:t xml:space="preserve"> </w:t>
      </w:r>
      <w:r>
        <w:rPr>
          <w:rFonts w:eastAsiaTheme="minorEastAsia" w:hint="eastAsia"/>
          <w:lang w:eastAsia="zh-CN"/>
        </w:rPr>
        <w:t xml:space="preserve">supporting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is discussed</w:t>
      </w:r>
      <w:r w:rsidRPr="002C0002">
        <w:rPr>
          <w:rFonts w:eastAsiaTheme="minorEastAsia"/>
          <w:lang w:eastAsia="zh-CN"/>
        </w:rPr>
        <w:t>.</w:t>
      </w:r>
      <w:r>
        <w:rPr>
          <w:rFonts w:eastAsiaTheme="minorEastAsia" w:hint="eastAsia"/>
          <w:lang w:eastAsia="zh-CN"/>
        </w:rPr>
        <w:t xml:space="preserve"> </w:t>
      </w:r>
    </w:p>
    <w:p w14:paraId="314E0BA5" w14:textId="3E121EFC" w:rsidR="002C0002" w:rsidRPr="002C0002" w:rsidRDefault="002C0002" w:rsidP="002C0002">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Pr="002C0002">
        <w:rPr>
          <w:rFonts w:eastAsiaTheme="minorEastAsia" w:hint="eastAsia"/>
          <w:u w:val="single"/>
          <w:lang w:eastAsia="zh-CN"/>
        </w:rPr>
        <w:t>resources</w:t>
      </w:r>
    </w:p>
    <w:p w14:paraId="436BD242" w14:textId="77777777" w:rsidR="00E35CDE" w:rsidRDefault="00E35CDE" w:rsidP="00E35CDE">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w:t>
      </w:r>
      <w:r>
        <w:rPr>
          <w:rFonts w:eastAsiaTheme="minorEastAsia" w:hint="eastAsia"/>
          <w:lang w:eastAsia="zh-CN"/>
        </w:rPr>
        <w:lastRenderedPageBreak/>
        <w:t xml:space="preserve">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1A6E0558" w14:textId="08798BF3" w:rsidR="00E35CDE" w:rsidRDefault="00E35CDE" w:rsidP="00E35CDE">
      <w:pPr>
        <w:spacing w:after="120"/>
        <w:jc w:val="both"/>
        <w:rPr>
          <w:rFonts w:eastAsiaTheme="minorEastAsia"/>
          <w:lang w:eastAsia="zh-CN"/>
        </w:rPr>
      </w:pPr>
      <w:r>
        <w:rPr>
          <w:rFonts w:eastAsiaTheme="minorEastAsia" w:hint="eastAsia"/>
          <w:lang w:eastAsia="zh-CN"/>
        </w:rPr>
        <w:t xml:space="preserve">One possible enhancement is to increase the number of PUCCH resources within a PUCCH resource set, but </w:t>
      </w:r>
      <w:r>
        <w:rPr>
          <w:rFonts w:eastAsiaTheme="minorEastAsia"/>
          <w:lang w:eastAsia="zh-CN"/>
        </w:rPr>
        <w:t>this</w:t>
      </w:r>
      <w:r>
        <w:rPr>
          <w:rFonts w:eastAsiaTheme="minorEastAsia" w:hint="eastAsia"/>
          <w:lang w:eastAsia="zh-CN"/>
        </w:rPr>
        <w:t xml:space="preserve"> would increase the DCI overhead due to larger PRI bit field. Alternatively, separate PUCCH configurations for SBFD symbols and non-</w:t>
      </w:r>
      <w:r w:rsidR="002C0002">
        <w:rPr>
          <w:rFonts w:eastAsiaTheme="minorEastAsia" w:hint="eastAsia"/>
          <w:lang w:eastAsia="zh-CN"/>
        </w:rPr>
        <w:t>SBFD symbols can be considered</w:t>
      </w:r>
      <w:r>
        <w:rPr>
          <w:rFonts w:eastAsiaTheme="minorEastAsia" w:hint="eastAsia"/>
          <w:lang w:eastAsia="zh-CN"/>
        </w:rPr>
        <w:t>.</w:t>
      </w:r>
    </w:p>
    <w:p w14:paraId="04D95695" w14:textId="770DF94E" w:rsidR="00E35CDE" w:rsidRPr="002A7ED8" w:rsidRDefault="00E35CDE" w:rsidP="00E35CD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2C0002" w:rsidRPr="008F4CD9">
        <w:rPr>
          <w:rFonts w:eastAsiaTheme="minorEastAsia"/>
          <w:b/>
          <w:lang w:val="en-GB" w:eastAsia="zh-CN"/>
        </w:rPr>
        <w:fldChar w:fldCharType="begin"/>
      </w:r>
      <w:r w:rsidR="002C0002" w:rsidRPr="001800FC">
        <w:rPr>
          <w:rFonts w:eastAsiaTheme="minorEastAsia"/>
          <w:b/>
          <w:lang w:val="en-GB" w:eastAsia="zh-CN"/>
        </w:rPr>
        <w:instrText xml:space="preserve"> SEQ Proposal \* ARABIC </w:instrText>
      </w:r>
      <w:r w:rsidR="002C0002" w:rsidRPr="008F4CD9">
        <w:rPr>
          <w:rFonts w:eastAsiaTheme="minorEastAsia"/>
          <w:b/>
          <w:lang w:val="en-GB" w:eastAsia="zh-CN"/>
        </w:rPr>
        <w:fldChar w:fldCharType="separate"/>
      </w:r>
      <w:r w:rsidR="00161196">
        <w:rPr>
          <w:rFonts w:eastAsiaTheme="minorEastAsia"/>
          <w:b/>
          <w:noProof/>
          <w:lang w:val="en-GB" w:eastAsia="zh-CN"/>
        </w:rPr>
        <w:t>24</w:t>
      </w:r>
      <w:r w:rsidR="002C0002" w:rsidRPr="008F4CD9">
        <w:rPr>
          <w:rFonts w:eastAsiaTheme="minorEastAsia"/>
          <w:b/>
          <w:lang w:val="en-GB" w:eastAsia="zh-CN"/>
        </w:rPr>
        <w:fldChar w:fldCharType="end"/>
      </w:r>
      <w:r w:rsidRPr="00EC4669">
        <w:rPr>
          <w:rFonts w:eastAsiaTheme="minorEastAsia" w:hint="eastAsia"/>
          <w:b/>
          <w:lang w:eastAsia="zh-CN"/>
        </w:rPr>
        <w:t xml:space="preserve">: </w:t>
      </w:r>
      <w:r w:rsidR="002C0002">
        <w:rPr>
          <w:rFonts w:eastAsiaTheme="minorEastAsia" w:hint="eastAsia"/>
          <w:b/>
          <w:lang w:eastAsia="zh-CN"/>
        </w:rPr>
        <w:t>S</w:t>
      </w:r>
      <w:r>
        <w:rPr>
          <w:rFonts w:eastAsiaTheme="minorEastAsia" w:hint="eastAsia"/>
          <w:b/>
          <w:lang w:eastAsia="zh-CN"/>
        </w:rPr>
        <w:t xml:space="preserve">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134A24E" w14:textId="77777777" w:rsidR="009C428E" w:rsidRDefault="002C0002" w:rsidP="002C0002">
      <w:pPr>
        <w:spacing w:after="120"/>
        <w:jc w:val="both"/>
        <w:rPr>
          <w:rFonts w:eastAsiaTheme="minorEastAsia"/>
          <w:lang w:eastAsia="zh-CN"/>
        </w:rPr>
      </w:pPr>
      <w:r>
        <w:rPr>
          <w:rFonts w:eastAsiaTheme="minorEastAsia" w:hint="eastAsia"/>
          <w:lang w:eastAsia="zh-CN"/>
        </w:rPr>
        <w:t xml:space="preserve">For SRS, same SRS resource configuration </w:t>
      </w:r>
      <w:r w:rsidR="009C428E" w:rsidRPr="00876860">
        <w:rPr>
          <w:rFonts w:eastAsiaTheme="minorEastAsia"/>
          <w:lang w:eastAsia="zh-CN"/>
        </w:rPr>
        <w:t>across SBFD symbols and non-SBFD symbols</w:t>
      </w:r>
      <w:r w:rsidR="009C428E">
        <w:rPr>
          <w:rFonts w:eastAsiaTheme="minorEastAsia" w:hint="eastAsia"/>
          <w:lang w:eastAsia="zh-CN"/>
        </w:rPr>
        <w:t xml:space="preserve"> would r</w:t>
      </w:r>
      <w:r w:rsidR="009C428E" w:rsidRPr="002C0002">
        <w:rPr>
          <w:rFonts w:eastAsiaTheme="minorEastAsia"/>
          <w:lang w:eastAsia="zh-CN"/>
        </w:rPr>
        <w:t>estrict SRS resource configuration flexibility</w:t>
      </w:r>
      <w:r w:rsidR="009C428E">
        <w:rPr>
          <w:rFonts w:eastAsiaTheme="minorEastAsia" w:hint="eastAsia"/>
          <w:lang w:eastAsia="zh-CN"/>
        </w:rPr>
        <w:t xml:space="preserve"> </w:t>
      </w:r>
      <w:r w:rsidRPr="002C0002">
        <w:rPr>
          <w:rFonts w:eastAsiaTheme="minorEastAsia"/>
          <w:lang w:eastAsia="zh-CN"/>
        </w:rPr>
        <w:t>considering different available resources</w:t>
      </w:r>
      <w:r>
        <w:rPr>
          <w:rFonts w:eastAsiaTheme="minorEastAsia" w:hint="eastAsia"/>
          <w:lang w:eastAsia="zh-CN"/>
        </w:rPr>
        <w:t xml:space="preserve"> and</w:t>
      </w:r>
      <w:r w:rsidRPr="002C0002">
        <w:rPr>
          <w:rFonts w:eastAsiaTheme="minorEastAsia"/>
          <w:lang w:eastAsia="zh-CN"/>
        </w:rPr>
        <w:t xml:space="preserve"> different UE multiplexing in SBFD and non-SBFD symbols</w:t>
      </w:r>
      <w:r>
        <w:rPr>
          <w:rFonts w:eastAsiaTheme="minorEastAsia" w:hint="eastAsia"/>
          <w:lang w:eastAsia="zh-CN"/>
        </w:rPr>
        <w:t xml:space="preserve">, </w:t>
      </w:r>
      <w:r w:rsidR="009C428E">
        <w:rPr>
          <w:rFonts w:eastAsiaTheme="minorEastAsia" w:hint="eastAsia"/>
          <w:lang w:eastAsia="zh-CN"/>
        </w:rPr>
        <w:t>Hence, separate SRS resource for SBFD and non-SBFD symbols is preferred.</w:t>
      </w:r>
    </w:p>
    <w:p w14:paraId="7C8720BC" w14:textId="6E221C3F" w:rsidR="009C428E" w:rsidRPr="002A7ED8" w:rsidRDefault="002C0002" w:rsidP="009C428E">
      <w:pPr>
        <w:spacing w:after="120"/>
        <w:jc w:val="both"/>
        <w:rPr>
          <w:rFonts w:eastAsiaTheme="minorEastAsia"/>
          <w:b/>
          <w:lang w:val="en-GB" w:eastAsia="zh-CN"/>
        </w:rPr>
      </w:pPr>
      <w:r w:rsidRPr="002C0002">
        <w:rPr>
          <w:rFonts w:eastAsiaTheme="minorEastAsia"/>
          <w:lang w:eastAsia="zh-CN"/>
        </w:rPr>
        <w:t xml:space="preserve"> </w:t>
      </w:r>
      <w:r w:rsidR="009C428E" w:rsidRPr="00EC4669">
        <w:rPr>
          <w:rFonts w:eastAsiaTheme="minorEastAsia" w:hint="eastAsia"/>
          <w:b/>
          <w:lang w:eastAsia="zh-CN"/>
        </w:rPr>
        <w:t>Proposal</w:t>
      </w:r>
      <w:r w:rsidR="009C428E">
        <w:rPr>
          <w:rFonts w:eastAsiaTheme="minorEastAsia" w:hint="eastAsia"/>
          <w:b/>
          <w:lang w:eastAsia="zh-CN"/>
        </w:rPr>
        <w:t xml:space="preserve"> </w:t>
      </w:r>
      <w:r w:rsidR="009C428E" w:rsidRPr="008F4CD9">
        <w:rPr>
          <w:rFonts w:eastAsiaTheme="minorEastAsia"/>
          <w:b/>
          <w:lang w:val="en-GB" w:eastAsia="zh-CN"/>
        </w:rPr>
        <w:fldChar w:fldCharType="begin"/>
      </w:r>
      <w:r w:rsidR="009C428E" w:rsidRPr="001800FC">
        <w:rPr>
          <w:rFonts w:eastAsiaTheme="minorEastAsia"/>
          <w:b/>
          <w:lang w:val="en-GB" w:eastAsia="zh-CN"/>
        </w:rPr>
        <w:instrText xml:space="preserve"> SEQ Proposal \* ARABIC </w:instrText>
      </w:r>
      <w:r w:rsidR="009C428E" w:rsidRPr="008F4CD9">
        <w:rPr>
          <w:rFonts w:eastAsiaTheme="minorEastAsia"/>
          <w:b/>
          <w:lang w:val="en-GB" w:eastAsia="zh-CN"/>
        </w:rPr>
        <w:fldChar w:fldCharType="separate"/>
      </w:r>
      <w:r w:rsidR="00161196">
        <w:rPr>
          <w:rFonts w:eastAsiaTheme="minorEastAsia"/>
          <w:b/>
          <w:noProof/>
          <w:lang w:val="en-GB" w:eastAsia="zh-CN"/>
        </w:rPr>
        <w:t>25</w:t>
      </w:r>
      <w:r w:rsidR="009C428E" w:rsidRPr="008F4CD9">
        <w:rPr>
          <w:rFonts w:eastAsiaTheme="minorEastAsia"/>
          <w:b/>
          <w:lang w:val="en-GB" w:eastAsia="zh-CN"/>
        </w:rPr>
        <w:fldChar w:fldCharType="end"/>
      </w:r>
      <w:r w:rsidR="009C428E" w:rsidRPr="00EC4669">
        <w:rPr>
          <w:rFonts w:eastAsiaTheme="minorEastAsia" w:hint="eastAsia"/>
          <w:b/>
          <w:lang w:eastAsia="zh-CN"/>
        </w:rPr>
        <w:t xml:space="preserve">: </w:t>
      </w:r>
      <w:r w:rsidR="009C428E">
        <w:rPr>
          <w:rFonts w:eastAsiaTheme="minorEastAsia" w:hint="eastAsia"/>
          <w:b/>
          <w:lang w:eastAsia="zh-CN"/>
        </w:rPr>
        <w:t xml:space="preserve">Support </w:t>
      </w:r>
      <w:r w:rsidR="009C428E" w:rsidRPr="008F310E">
        <w:rPr>
          <w:rFonts w:eastAsiaTheme="minorEastAsia"/>
          <w:b/>
          <w:lang w:val="en-GB" w:eastAsia="zh-CN"/>
        </w:rPr>
        <w:t>se</w:t>
      </w:r>
      <w:r w:rsidR="009C428E">
        <w:rPr>
          <w:rFonts w:eastAsiaTheme="minorEastAsia"/>
          <w:b/>
          <w:lang w:val="en-GB" w:eastAsia="zh-CN"/>
        </w:rPr>
        <w:t>p</w:t>
      </w:r>
      <w:r w:rsidR="009C428E" w:rsidRPr="008F310E">
        <w:rPr>
          <w:rFonts w:eastAsiaTheme="minorEastAsia"/>
          <w:b/>
          <w:lang w:val="en-GB" w:eastAsia="zh-CN"/>
        </w:rPr>
        <w:t xml:space="preserve">arate configurations for </w:t>
      </w:r>
      <w:r w:rsidR="008B219E">
        <w:rPr>
          <w:rFonts w:eastAsiaTheme="minorEastAsia" w:hint="eastAsia"/>
          <w:b/>
          <w:lang w:val="en-GB" w:eastAsia="zh-CN"/>
        </w:rPr>
        <w:t>SRS</w:t>
      </w:r>
      <w:r w:rsidR="009C428E" w:rsidRPr="008F310E">
        <w:rPr>
          <w:rFonts w:eastAsiaTheme="minorEastAsia"/>
          <w:b/>
          <w:lang w:val="en-GB" w:eastAsia="zh-CN"/>
        </w:rPr>
        <w:t xml:space="preserve"> in SBFD symbols and non-SBFD symbols</w:t>
      </w:r>
      <w:r w:rsidR="009C428E" w:rsidRPr="002A7ED8">
        <w:rPr>
          <w:rFonts w:eastAsiaTheme="minorEastAsia"/>
          <w:b/>
          <w:lang w:val="en-GB" w:eastAsia="zh-CN"/>
        </w:rPr>
        <w:t>.</w:t>
      </w:r>
    </w:p>
    <w:p w14:paraId="612ADE66" w14:textId="7B433DE2" w:rsidR="002C0002" w:rsidRDefault="002C0002" w:rsidP="002C0002">
      <w:pPr>
        <w:spacing w:after="120"/>
        <w:jc w:val="both"/>
        <w:rPr>
          <w:rFonts w:eastAsiaTheme="minorEastAsia"/>
          <w:lang w:val="en-GB" w:eastAsia="zh-CN"/>
        </w:rPr>
      </w:pPr>
    </w:p>
    <w:p w14:paraId="7B1381BF" w14:textId="3DBA49A6" w:rsidR="009C428E" w:rsidRPr="009C428E" w:rsidRDefault="009C428E" w:rsidP="002C0002">
      <w:pPr>
        <w:spacing w:after="120"/>
        <w:jc w:val="both"/>
        <w:rPr>
          <w:rFonts w:eastAsiaTheme="minorEastAsia"/>
          <w:u w:val="single"/>
          <w:lang w:eastAsia="zh-CN"/>
        </w:rPr>
      </w:pPr>
      <w:r w:rsidRPr="009C428E">
        <w:rPr>
          <w:rFonts w:eastAsiaTheme="minorEastAsia" w:hint="eastAsia"/>
          <w:u w:val="single"/>
          <w:lang w:eastAsia="zh-CN"/>
        </w:rPr>
        <w:t xml:space="preserve">Separate </w:t>
      </w:r>
      <w:r w:rsidRPr="009C428E">
        <w:rPr>
          <w:rFonts w:eastAsiaTheme="minorEastAsia"/>
          <w:u w:val="single"/>
          <w:lang w:eastAsia="zh-CN"/>
        </w:rPr>
        <w:t>FH parameters</w:t>
      </w:r>
    </w:p>
    <w:p w14:paraId="19320427" w14:textId="07A2E3CF" w:rsidR="00E35CDE" w:rsidRDefault="00E35CDE" w:rsidP="00E35CDE">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For PUSCH RA type 1, a single FH offset is applied with respect to the frequency location of the first hop so there would be</w:t>
      </w:r>
      <w:r>
        <w:rPr>
          <w:rFonts w:eastAsiaTheme="minorEastAsia"/>
          <w:lang w:eastAsia="zh-CN"/>
        </w:rPr>
        <w:t xml:space="preserve"> </w:t>
      </w:r>
      <w:r>
        <w:rPr>
          <w:rFonts w:eastAsiaTheme="minorEastAsia" w:hint="eastAsia"/>
          <w:lang w:eastAsia="zh-CN"/>
        </w:rPr>
        <w:t>l</w:t>
      </w:r>
      <w:r w:rsidRPr="00880B54">
        <w:rPr>
          <w:rFonts w:eastAsiaTheme="minorEastAsia"/>
          <w:lang w:eastAsia="zh-CN"/>
        </w:rPr>
        <w:t xml:space="preserve">imitation </w:t>
      </w:r>
      <w:r>
        <w:rPr>
          <w:rFonts w:eastAsiaTheme="minorEastAsia"/>
          <w:lang w:eastAsia="zh-CN"/>
        </w:rPr>
        <w:t>for</w:t>
      </w:r>
      <w:r w:rsidRPr="00880B54">
        <w:rPr>
          <w:rFonts w:eastAsiaTheme="minorEastAsia"/>
          <w:lang w:eastAsia="zh-CN"/>
        </w:rPr>
        <w:t xml:space="preserve"> PUSCH </w:t>
      </w:r>
      <w:r>
        <w:rPr>
          <w:rFonts w:eastAsiaTheme="minorEastAsia" w:hint="eastAsia"/>
          <w:lang w:eastAsia="zh-CN"/>
        </w:rPr>
        <w:t>frequency hopping</w:t>
      </w:r>
      <w:r w:rsidRPr="00880B54">
        <w:rPr>
          <w:rFonts w:eastAsiaTheme="minorEastAsia"/>
          <w:lang w:eastAsia="zh-CN"/>
        </w:rPr>
        <w:t xml:space="preserve"> 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out of UL subband</w:t>
      </w:r>
      <w:r>
        <w:rPr>
          <w:rFonts w:eastAsiaTheme="minorEastAsia" w:hint="eastAsia"/>
          <w:lang w:eastAsia="zh-CN"/>
        </w:rPr>
        <w:t xml:space="preserve">. Hence for SBFD aware UE, the RBs for the second hop can be determined based on the UL subband so that the second hop is always within the UL subband. In </w:t>
      </w:r>
      <w:r>
        <w:rPr>
          <w:rFonts w:eastAsiaTheme="minorEastAsia"/>
          <w:lang w:eastAsia="zh-CN"/>
        </w:rPr>
        <w:t>addition</w:t>
      </w:r>
      <w:r>
        <w:rPr>
          <w:rFonts w:eastAsiaTheme="minorEastAsia" w:hint="eastAsia"/>
          <w:lang w:eastAsia="zh-CN"/>
        </w:rPr>
        <w:t>, different FH offset in SBFD symbols and non-SBFD symbols can be studied, since a common FH offset may cause inefficient frequency hopping offset in SBFD symbols. For example, if a FH offset is configured based on a full UL slot, it may be larger than the bandwidth of UL subband, then the frequency location of second hop might be very close to the frequency location of the first hop in SBFD slots.</w:t>
      </w:r>
    </w:p>
    <w:p w14:paraId="0F0A2C9B" w14:textId="330B6953" w:rsidR="009C428E" w:rsidRDefault="009C428E" w:rsidP="00E35CDE">
      <w:pPr>
        <w:spacing w:after="120"/>
        <w:jc w:val="both"/>
        <w:rPr>
          <w:rFonts w:eastAsiaTheme="minorEastAsia"/>
          <w:lang w:eastAsia="zh-CN"/>
        </w:rPr>
      </w:pPr>
      <w:r>
        <w:rPr>
          <w:rFonts w:eastAsiaTheme="minorEastAsia" w:hint="eastAsia"/>
          <w:lang w:eastAsia="zh-CN"/>
        </w:rPr>
        <w:t xml:space="preserve">For PUCCH and SRS, separate resource configurations are proposed to be </w:t>
      </w:r>
      <w:proofErr w:type="gramStart"/>
      <w:r>
        <w:rPr>
          <w:rFonts w:eastAsiaTheme="minorEastAsia" w:hint="eastAsia"/>
          <w:lang w:eastAsia="zh-CN"/>
        </w:rPr>
        <w:t>supported,</w:t>
      </w:r>
      <w:proofErr w:type="gramEnd"/>
      <w:r>
        <w:rPr>
          <w:rFonts w:eastAsiaTheme="minorEastAsia" w:hint="eastAsia"/>
          <w:lang w:eastAsia="zh-CN"/>
        </w:rPr>
        <w:t xml:space="preserve"> hence </w:t>
      </w:r>
      <w:r w:rsidR="008B219E">
        <w:rPr>
          <w:rFonts w:eastAsiaTheme="minorEastAsia" w:hint="eastAsia"/>
          <w:lang w:eastAsia="zh-CN"/>
        </w:rPr>
        <w:t>separate</w:t>
      </w:r>
      <w:r>
        <w:rPr>
          <w:rFonts w:eastAsiaTheme="minorEastAsia" w:hint="eastAsia"/>
          <w:lang w:eastAsia="zh-CN"/>
        </w:rPr>
        <w:t xml:space="preserve"> frequency hopping parameters are </w:t>
      </w:r>
      <w:r w:rsidR="008B219E">
        <w:rPr>
          <w:rFonts w:eastAsiaTheme="minorEastAsia" w:hint="eastAsia"/>
          <w:lang w:eastAsia="zh-CN"/>
        </w:rPr>
        <w:t>supported</w:t>
      </w:r>
      <w:r w:rsidR="003F616E">
        <w:rPr>
          <w:rFonts w:eastAsiaTheme="minorEastAsia" w:hint="eastAsia"/>
          <w:lang w:eastAsia="zh-CN"/>
        </w:rPr>
        <w:t>.</w:t>
      </w:r>
      <w:r>
        <w:rPr>
          <w:rFonts w:eastAsiaTheme="minorEastAsia" w:hint="eastAsia"/>
          <w:lang w:eastAsia="zh-CN"/>
        </w:rPr>
        <w:t xml:space="preserve"> </w:t>
      </w:r>
    </w:p>
    <w:p w14:paraId="1AFD6BDE" w14:textId="2DA280EB" w:rsidR="00876860" w:rsidRDefault="008B219E" w:rsidP="00922053">
      <w:pPr>
        <w:spacing w:after="120"/>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26</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49E0698F" w14:textId="77777777" w:rsidR="00924A4F" w:rsidRDefault="00924A4F" w:rsidP="00922053">
      <w:pPr>
        <w:spacing w:after="120"/>
        <w:rPr>
          <w:rFonts w:eastAsiaTheme="minorEastAsia"/>
          <w:b/>
          <w:lang w:val="en-GB" w:eastAsia="zh-CN"/>
        </w:rPr>
      </w:pPr>
    </w:p>
    <w:p w14:paraId="413E65BF" w14:textId="0EA33975" w:rsidR="00924A4F" w:rsidRPr="008B34B4" w:rsidRDefault="00924A4F" w:rsidP="00922053">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p>
    <w:p w14:paraId="450437C1" w14:textId="6242A0F4" w:rsidR="00924A4F" w:rsidRDefault="00DA02D5" w:rsidP="00DA02D5">
      <w:pPr>
        <w:spacing w:after="120"/>
        <w:jc w:val="both"/>
        <w:rPr>
          <w:rFonts w:eastAsiaTheme="minorEastAsia"/>
          <w:lang w:eastAsia="zh-CN"/>
        </w:rPr>
      </w:pPr>
      <w:r>
        <w:rPr>
          <w:rFonts w:eastAsiaTheme="minorEastAsia" w:hint="eastAsia"/>
          <w:lang w:eastAsia="zh-CN"/>
        </w:rPr>
        <w:t>Considering d</w:t>
      </w:r>
      <w:r w:rsidRPr="00DA02D5">
        <w:rPr>
          <w:rFonts w:eastAsiaTheme="minorEastAsia"/>
          <w:lang w:eastAsia="zh-CN"/>
        </w:rPr>
        <w:t xml:space="preserve">ifferent interference levels </w:t>
      </w:r>
      <w:r>
        <w:rPr>
          <w:rFonts w:eastAsiaTheme="minorEastAsia" w:hint="eastAsia"/>
          <w:lang w:eastAsia="zh-CN"/>
        </w:rPr>
        <w:t xml:space="preserve">would cause different SINR in </w:t>
      </w:r>
      <w:r w:rsidRPr="00DA02D5">
        <w:rPr>
          <w:rFonts w:eastAsiaTheme="minorEastAsia"/>
          <w:lang w:eastAsia="zh-CN"/>
        </w:rPr>
        <w:t>SBFD and non-SBFD symbols</w:t>
      </w:r>
      <w:r>
        <w:rPr>
          <w:rFonts w:eastAsiaTheme="minorEastAsia" w:hint="eastAsia"/>
          <w:lang w:eastAsia="zh-CN"/>
        </w:rPr>
        <w:t xml:space="preserve">, separate </w:t>
      </w:r>
      <w:r w:rsidRPr="00DA02D5">
        <w:rPr>
          <w:rFonts w:eastAsiaTheme="minorEastAsia"/>
          <w:lang w:eastAsia="zh-CN"/>
        </w:rPr>
        <w:t>UL power control parameters</w:t>
      </w:r>
      <w:r w:rsidR="00211D0F">
        <w:rPr>
          <w:rFonts w:eastAsiaTheme="minorEastAsia" w:hint="eastAsia"/>
          <w:lang w:eastAsia="zh-CN"/>
        </w:rPr>
        <w:t xml:space="preserve"> for </w:t>
      </w:r>
      <w:r w:rsidR="00211D0F" w:rsidRPr="00211D0F">
        <w:rPr>
          <w:rFonts w:eastAsiaTheme="minorEastAsia"/>
          <w:lang w:eastAsia="zh-CN"/>
        </w:rPr>
        <w:t>PUSCH, PUCCH and SRS</w:t>
      </w:r>
      <w:r w:rsidR="00211D0F">
        <w:rPr>
          <w:rFonts w:eastAsiaTheme="minorEastAsia" w:hint="eastAsia"/>
          <w:lang w:eastAsia="zh-CN"/>
        </w:rPr>
        <w:t xml:space="preserve"> in </w:t>
      </w:r>
      <w:r w:rsidR="00211D0F" w:rsidRPr="00DA02D5">
        <w:rPr>
          <w:rFonts w:eastAsiaTheme="minorEastAsia"/>
          <w:lang w:eastAsia="zh-CN"/>
        </w:rPr>
        <w:t>SBFD and non-SBFD symbols</w:t>
      </w:r>
      <w:r w:rsidR="00211D0F">
        <w:rPr>
          <w:rFonts w:eastAsiaTheme="minorEastAsia" w:hint="eastAsia"/>
          <w:lang w:eastAsia="zh-CN"/>
        </w:rPr>
        <w:t xml:space="preserve"> should be supported.</w:t>
      </w:r>
    </w:p>
    <w:p w14:paraId="7C31098B" w14:textId="4E387DBA" w:rsidR="00B4628D" w:rsidRDefault="00B4628D" w:rsidP="00B4628D">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27</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B4628D">
        <w:rPr>
          <w:rFonts w:eastAsiaTheme="minorEastAsia"/>
          <w:b/>
          <w:lang w:val="en-GB" w:eastAsia="zh-CN"/>
        </w:rPr>
        <w:t>UL power control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094046E2" w14:textId="77777777" w:rsidR="00211D0F" w:rsidRDefault="00211D0F" w:rsidP="00DA02D5">
      <w:pPr>
        <w:spacing w:after="120"/>
        <w:jc w:val="both"/>
        <w:rPr>
          <w:rFonts w:eastAsiaTheme="minorEastAsia"/>
          <w:lang w:eastAsia="zh-CN"/>
        </w:rPr>
      </w:pPr>
    </w:p>
    <w:p w14:paraId="15BF97E5" w14:textId="61D790AB" w:rsidR="00924A4F" w:rsidRPr="008B34B4" w:rsidRDefault="00924A4F" w:rsidP="00924A4F">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beam/spatial relation</w:t>
      </w:r>
    </w:p>
    <w:p w14:paraId="4DDBB87C" w14:textId="350D4E0B" w:rsidR="00924A4F" w:rsidRDefault="00F20DBB" w:rsidP="00F20DBB">
      <w:pPr>
        <w:spacing w:after="120"/>
        <w:jc w:val="both"/>
        <w:rPr>
          <w:rFonts w:eastAsiaTheme="minorEastAsia"/>
          <w:lang w:eastAsia="zh-CN"/>
        </w:rPr>
      </w:pPr>
      <w:r>
        <w:rPr>
          <w:rFonts w:eastAsiaTheme="minorEastAsia" w:hint="eastAsia"/>
          <w:lang w:eastAsia="zh-CN"/>
        </w:rPr>
        <w:t>Considering d</w:t>
      </w:r>
      <w:r w:rsidR="001129D9" w:rsidRPr="001129D9">
        <w:rPr>
          <w:rFonts w:eastAsiaTheme="minorEastAsia"/>
          <w:lang w:eastAsia="zh-CN"/>
        </w:rPr>
        <w:t>ifferent interference levels/different antenna configurations in SBFD and non-SBFD symbols</w:t>
      </w:r>
      <w:r>
        <w:rPr>
          <w:rFonts w:eastAsiaTheme="minorEastAsia" w:hint="eastAsia"/>
          <w:lang w:eastAsia="zh-CN"/>
        </w:rPr>
        <w:t xml:space="preserve">, separate </w:t>
      </w:r>
      <w:r w:rsidRPr="00F20DBB">
        <w:rPr>
          <w:rFonts w:eastAsiaTheme="minorEastAsia"/>
          <w:lang w:eastAsia="zh-CN"/>
        </w:rPr>
        <w:t>beam/spatial relation</w:t>
      </w:r>
      <w:r w:rsidRPr="00DA02D5">
        <w:rPr>
          <w:rFonts w:eastAsiaTheme="minorEastAsia"/>
          <w:lang w:eastAsia="zh-CN"/>
        </w:rPr>
        <w:t xml:space="preserve"> parameters</w:t>
      </w:r>
      <w:r>
        <w:rPr>
          <w:rFonts w:eastAsiaTheme="minorEastAsia" w:hint="eastAsia"/>
          <w:lang w:eastAsia="zh-CN"/>
        </w:rPr>
        <w:t xml:space="preserve"> for </w:t>
      </w:r>
      <w:r w:rsidRPr="00211D0F">
        <w:rPr>
          <w:rFonts w:eastAsiaTheme="minorEastAsia"/>
          <w:lang w:eastAsia="zh-CN"/>
        </w:rPr>
        <w:t>PUSCH, PUCCH and SRS</w:t>
      </w:r>
      <w:r>
        <w:rPr>
          <w:rFonts w:eastAsiaTheme="minorEastAsia" w:hint="eastAsia"/>
          <w:lang w:eastAsia="zh-CN"/>
        </w:rPr>
        <w:t xml:space="preserve"> in </w:t>
      </w:r>
      <w:r w:rsidRPr="00DA02D5">
        <w:rPr>
          <w:rFonts w:eastAsiaTheme="minorEastAsia"/>
          <w:lang w:eastAsia="zh-CN"/>
        </w:rPr>
        <w:t>SBFD and non-SBFD symbols</w:t>
      </w:r>
      <w:r>
        <w:rPr>
          <w:rFonts w:eastAsiaTheme="minorEastAsia" w:hint="eastAsia"/>
          <w:lang w:eastAsia="zh-CN"/>
        </w:rPr>
        <w:t xml:space="preserve"> should be supported.</w:t>
      </w:r>
    </w:p>
    <w:p w14:paraId="62DE3FC1" w14:textId="683C37E9" w:rsidR="001129D9" w:rsidRPr="00F20DBB" w:rsidRDefault="00F20DBB" w:rsidP="00F20DBB">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28</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F20DBB">
        <w:rPr>
          <w:rFonts w:eastAsiaTheme="minorEastAsia"/>
          <w:b/>
          <w:lang w:val="en-GB" w:eastAsia="zh-CN"/>
        </w:rPr>
        <w:t>beam/spatial relation</w:t>
      </w:r>
      <w:r w:rsidRPr="00B4628D">
        <w:rPr>
          <w:rFonts w:eastAsiaTheme="minorEastAsia"/>
          <w:b/>
          <w:lang w:val="en-GB" w:eastAsia="zh-CN"/>
        </w:rPr>
        <w:t xml:space="preserve">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7960F3ED" w14:textId="70EE72BA" w:rsidR="00654434" w:rsidRDefault="00654434" w:rsidP="00654434">
      <w:pPr>
        <w:pStyle w:val="2"/>
        <w:ind w:left="576"/>
        <w:rPr>
          <w:rFonts w:eastAsiaTheme="minorEastAsia"/>
          <w:lang w:val="en-US" w:eastAsia="zh-CN"/>
        </w:rPr>
      </w:pPr>
      <w:r w:rsidRPr="00654434">
        <w:rPr>
          <w:rFonts w:eastAsiaTheme="minorEastAsia"/>
          <w:lang w:val="en-US" w:eastAsia="zh-CN"/>
        </w:rPr>
        <w:t>Collision handling</w:t>
      </w:r>
      <w:r w:rsidR="00CB23FF">
        <w:rPr>
          <w:rFonts w:eastAsiaTheme="minorEastAsia" w:hint="eastAsia"/>
          <w:lang w:val="en-US" w:eastAsia="zh-CN"/>
        </w:rPr>
        <w:t xml:space="preserve"> in SBFD symbols</w:t>
      </w:r>
    </w:p>
    <w:p w14:paraId="5DC7B909" w14:textId="32DA3701" w:rsidR="00201E55" w:rsidRPr="00AF5428" w:rsidRDefault="00764DB6" w:rsidP="001051AE">
      <w:pPr>
        <w:spacing w:after="120"/>
        <w:jc w:val="both"/>
        <w:rPr>
          <w:rFonts w:eastAsiaTheme="minorEastAsia"/>
          <w:lang w:eastAsia="zh-CN"/>
        </w:rPr>
      </w:pPr>
      <w:r w:rsidRPr="00AF5428">
        <w:rPr>
          <w:rFonts w:eastAsiaTheme="minorEastAsia"/>
          <w:lang w:eastAsia="zh-CN"/>
        </w:rPr>
        <w:t xml:space="preserve">For SBFD operation, half-duplex operation is assumed at UE side. </w:t>
      </w:r>
      <w:r w:rsidR="00E9183B" w:rsidRPr="00AF5428">
        <w:rPr>
          <w:rFonts w:eastAsiaTheme="minorEastAsia"/>
          <w:lang w:eastAsia="zh-CN"/>
        </w:rPr>
        <w:t xml:space="preserve">How to resolve the collision between transmissions and receptions, and order of different collision types </w:t>
      </w:r>
      <w:r w:rsidR="00233B0E" w:rsidRPr="00AF5428">
        <w:rPr>
          <w:rFonts w:eastAsiaTheme="minorEastAsia"/>
          <w:lang w:eastAsia="zh-CN"/>
        </w:rPr>
        <w:t>are discussed in this section.</w:t>
      </w:r>
    </w:p>
    <w:p w14:paraId="52686C4C" w14:textId="01AA6459" w:rsidR="00201E55" w:rsidRPr="00AF5428" w:rsidRDefault="00201E55" w:rsidP="001051AE">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6457B876" w14:textId="5D3F6459" w:rsidR="00201E55" w:rsidRPr="00AF5428" w:rsidRDefault="00233B0E" w:rsidP="001051AE">
      <w:pPr>
        <w:spacing w:after="120"/>
        <w:jc w:val="both"/>
        <w:rPr>
          <w:rFonts w:eastAsiaTheme="minorEastAsia"/>
          <w:lang w:eastAsia="zh-CN"/>
        </w:rPr>
      </w:pPr>
      <w:r w:rsidRPr="00AF5428">
        <w:rPr>
          <w:rFonts w:eastAsiaTheme="minorEastAsia"/>
          <w:lang w:eastAsia="zh-CN"/>
        </w:rPr>
        <w:t>In general, there are three</w:t>
      </w:r>
      <w:r w:rsidR="00201E55" w:rsidRPr="00AF5428">
        <w:rPr>
          <w:rFonts w:eastAsiaTheme="minorEastAsia"/>
          <w:lang w:eastAsia="zh-CN"/>
        </w:rPr>
        <w:t xml:space="preserve"> possible schemes to </w:t>
      </w:r>
      <w:r w:rsidRPr="00AF5428">
        <w:rPr>
          <w:rFonts w:eastAsiaTheme="minorEastAsia"/>
          <w:lang w:eastAsia="zh-CN"/>
        </w:rPr>
        <w:t>resolve the issue of time domain conflict of transmission and reception in the same SBFD symbol for SBFD aware UE</w:t>
      </w:r>
      <w:r w:rsidR="00201E55" w:rsidRPr="00AF5428">
        <w:rPr>
          <w:rFonts w:eastAsiaTheme="minorEastAsia"/>
          <w:lang w:eastAsia="zh-CN"/>
        </w:rPr>
        <w:t>:</w:t>
      </w:r>
    </w:p>
    <w:p w14:paraId="144C7E9B" w14:textId="77777777" w:rsidR="00201E55" w:rsidRPr="00AF5428" w:rsidRDefault="00201E55" w:rsidP="00F10577">
      <w:pPr>
        <w:pStyle w:val="af"/>
        <w:numPr>
          <w:ilvl w:val="0"/>
          <w:numId w:val="27"/>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Option 1: Based on predefined rules</w:t>
      </w:r>
    </w:p>
    <w:p w14:paraId="55A1BDD3" w14:textId="77777777" w:rsidR="00201E55" w:rsidRPr="00AF5428" w:rsidRDefault="00201E55" w:rsidP="00F10577">
      <w:pPr>
        <w:pStyle w:val="af"/>
        <w:numPr>
          <w:ilvl w:val="0"/>
          <w:numId w:val="27"/>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Option 2: Based on gNB indication</w:t>
      </w:r>
    </w:p>
    <w:p w14:paraId="4F33BA0E" w14:textId="6F53F1A1" w:rsidR="00233B0E" w:rsidRPr="00AF5428" w:rsidRDefault="00233B0E" w:rsidP="00F10577">
      <w:pPr>
        <w:pStyle w:val="af"/>
        <w:numPr>
          <w:ilvl w:val="0"/>
          <w:numId w:val="27"/>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lastRenderedPageBreak/>
        <w:t xml:space="preserve">Option 3: Avoid </w:t>
      </w:r>
      <w:r w:rsidR="00876860">
        <w:rPr>
          <w:rFonts w:ascii="Times New Roman" w:eastAsiaTheme="minorEastAsia" w:hAnsi="Times New Roman" w:hint="eastAsia"/>
          <w:lang w:eastAsia="zh-CN"/>
        </w:rPr>
        <w:t xml:space="preserve">the </w:t>
      </w:r>
      <w:r w:rsidR="00CB23FF">
        <w:rPr>
          <w:rFonts w:ascii="Times New Roman" w:eastAsiaTheme="minorEastAsia" w:hAnsi="Times New Roman" w:hint="eastAsia"/>
          <w:lang w:eastAsia="zh-CN"/>
        </w:rPr>
        <w:t>collision</w:t>
      </w:r>
      <w:r w:rsidR="00876860">
        <w:rPr>
          <w:rFonts w:ascii="Times New Roman" w:eastAsiaTheme="minorEastAsia" w:hAnsi="Times New Roman" w:hint="eastAsia"/>
          <w:lang w:eastAsia="zh-CN"/>
        </w:rPr>
        <w:t xml:space="preserve"> </w:t>
      </w:r>
      <w:r w:rsidRPr="00AF5428">
        <w:rPr>
          <w:rFonts w:ascii="Times New Roman" w:eastAsiaTheme="minorEastAsia" w:hAnsi="Times New Roman"/>
          <w:lang w:eastAsia="zh-CN"/>
        </w:rPr>
        <w:t>by gNB implementation</w:t>
      </w:r>
    </w:p>
    <w:p w14:paraId="02F1F879" w14:textId="6CBACCEF" w:rsidR="00233B0E" w:rsidRPr="00AF5428" w:rsidRDefault="00201E55" w:rsidP="001051AE">
      <w:pPr>
        <w:spacing w:after="120"/>
        <w:jc w:val="both"/>
        <w:rPr>
          <w:rFonts w:eastAsia="微软雅黑"/>
          <w:color w:val="000000"/>
          <w:lang w:val="en-GB" w:eastAsia="zh-CN"/>
        </w:rPr>
      </w:pPr>
      <w:r w:rsidRPr="00AF5428">
        <w:rPr>
          <w:rFonts w:eastAsiaTheme="minorEastAsia"/>
          <w:lang w:val="en-GB" w:eastAsia="zh-CN"/>
        </w:rPr>
        <w:t xml:space="preserve">For option 1, </w:t>
      </w:r>
      <w:r w:rsidRPr="00AF5428">
        <w:rPr>
          <w:rFonts w:eastAsiaTheme="minorEastAsia"/>
          <w:lang w:eastAsia="zh-CN"/>
        </w:rPr>
        <w:t>the existing rules for conflict resolution in flexible symbols can be reused</w:t>
      </w:r>
      <w:r w:rsidR="003A195F">
        <w:rPr>
          <w:rFonts w:eastAsiaTheme="minorEastAsia" w:hint="eastAsia"/>
          <w:lang w:eastAsia="zh-CN"/>
        </w:rPr>
        <w:t>.</w:t>
      </w:r>
      <w:r w:rsidR="003A195F" w:rsidRPr="00AF5428">
        <w:rPr>
          <w:rFonts w:eastAsiaTheme="minorEastAsia"/>
          <w:lang w:eastAsia="zh-CN"/>
        </w:rPr>
        <w:t xml:space="preserve"> </w:t>
      </w:r>
      <w:r w:rsidR="003A195F">
        <w:rPr>
          <w:rFonts w:eastAsia="微软雅黑" w:hint="eastAsia"/>
          <w:color w:val="000000"/>
          <w:lang w:val="en-GB" w:eastAsia="zh-CN"/>
        </w:rPr>
        <w:t>W</w:t>
      </w:r>
      <w:r w:rsidRPr="00AF5428">
        <w:rPr>
          <w:rFonts w:eastAsia="微软雅黑"/>
          <w:color w:val="000000"/>
          <w:lang w:val="en-GB" w:eastAsia="zh-CN"/>
        </w:rPr>
        <w:t xml:space="preserve">e are also open to consider enhanced collision rules for SBFD aware UEs to better support SBFD operation. </w:t>
      </w:r>
    </w:p>
    <w:p w14:paraId="025F0B65" w14:textId="5554D9D8" w:rsidR="00233B0E" w:rsidRPr="00AF5428" w:rsidRDefault="00201E55" w:rsidP="001051AE">
      <w:pPr>
        <w:spacing w:after="120"/>
        <w:jc w:val="both"/>
        <w:rPr>
          <w:rFonts w:eastAsia="微软雅黑"/>
          <w:color w:val="000000"/>
          <w:lang w:val="en-GB" w:eastAsia="zh-CN"/>
        </w:rPr>
      </w:pPr>
      <w:r w:rsidRPr="00AF5428">
        <w:rPr>
          <w:rFonts w:eastAsia="微软雅黑"/>
          <w:color w:val="000000"/>
          <w:lang w:val="en-GB" w:eastAsia="zh-CN"/>
        </w:rPr>
        <w:t xml:space="preserve">For option 2, the transmission direction can be indicated to UE by RRC or DCI. For example, reuse </w:t>
      </w:r>
      <w:r w:rsidRPr="00AF5428">
        <w:rPr>
          <w:i/>
          <w:iCs/>
          <w:lang w:eastAsia="zh-CN"/>
        </w:rPr>
        <w:t>TDD-UL-DL-ConfigDedicated</w:t>
      </w:r>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signalling to indicate the UE transmission direction in SBFD symbols, the detailed signalling design can be further studied.</w:t>
      </w:r>
      <w:r w:rsidR="00233B0E" w:rsidRPr="00AF5428">
        <w:rPr>
          <w:rFonts w:eastAsia="微软雅黑"/>
          <w:color w:val="000000"/>
          <w:lang w:val="en-GB" w:eastAsia="zh-CN"/>
        </w:rPr>
        <w:t xml:space="preserve"> </w:t>
      </w:r>
    </w:p>
    <w:p w14:paraId="419D74A5" w14:textId="3D52CE3B" w:rsidR="00415B5B" w:rsidRDefault="00233B0E" w:rsidP="007E3448">
      <w:pPr>
        <w:spacing w:after="120"/>
        <w:jc w:val="both"/>
        <w:rPr>
          <w:rFonts w:eastAsia="微软雅黑"/>
          <w:color w:val="000000"/>
          <w:lang w:val="en-GB" w:eastAsia="zh-CN"/>
        </w:rPr>
      </w:pPr>
      <w:r w:rsidRPr="00AF5428">
        <w:rPr>
          <w:rFonts w:eastAsia="微软雅黑"/>
          <w:color w:val="000000"/>
          <w:lang w:val="en-GB" w:eastAsia="zh-CN"/>
        </w:rPr>
        <w:t xml:space="preserve">For option 3, gNB should avoid to </w:t>
      </w:r>
      <w:r w:rsidR="00876860">
        <w:rPr>
          <w:rFonts w:eastAsia="微软雅黑" w:hint="eastAsia"/>
          <w:color w:val="000000"/>
          <w:lang w:val="en-GB" w:eastAsia="zh-CN"/>
        </w:rPr>
        <w:t xml:space="preserve">configure/schedule transmission </w:t>
      </w:r>
      <w:r w:rsidR="00876860">
        <w:rPr>
          <w:rFonts w:eastAsia="微软雅黑"/>
          <w:color w:val="000000"/>
          <w:lang w:val="en-GB" w:eastAsia="zh-CN"/>
        </w:rPr>
        <w:t>and</w:t>
      </w:r>
      <w:r w:rsidR="00876860">
        <w:rPr>
          <w:rFonts w:eastAsia="微软雅黑" w:hint="eastAsia"/>
          <w:color w:val="000000"/>
          <w:lang w:val="en-GB" w:eastAsia="zh-CN"/>
        </w:rPr>
        <w:t xml:space="preserve"> reception for an SBFD aware UE in one SBFD symbol</w:t>
      </w:r>
      <w:r w:rsidR="00467635">
        <w:rPr>
          <w:rFonts w:eastAsia="微软雅黑" w:hint="eastAsia"/>
          <w:color w:val="000000"/>
          <w:lang w:val="en-GB" w:eastAsia="zh-CN"/>
        </w:rPr>
        <w:t xml:space="preserve">, which introduce more scheduling </w:t>
      </w:r>
      <w:r w:rsidR="003A195F">
        <w:rPr>
          <w:rFonts w:eastAsia="微软雅黑"/>
          <w:color w:val="000000"/>
          <w:lang w:val="en-GB" w:eastAsia="zh-CN"/>
        </w:rPr>
        <w:t xml:space="preserve">limitation. </w:t>
      </w:r>
    </w:p>
    <w:p w14:paraId="7719DADC" w14:textId="2CBE8AB9" w:rsidR="00DF7D87" w:rsidRDefault="00DF7D87" w:rsidP="001051AE">
      <w:pPr>
        <w:pStyle w:val="ae"/>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29</w:t>
      </w:r>
      <w:r w:rsidRPr="008F4CD9">
        <w:rPr>
          <w:rFonts w:eastAsiaTheme="minorEastAsia"/>
          <w:b/>
          <w:lang w:val="en-GB" w:eastAsia="zh-CN"/>
        </w:rPr>
        <w:fldChar w:fldCharType="end"/>
      </w:r>
      <w:r>
        <w:rPr>
          <w:rFonts w:eastAsiaTheme="minorEastAsia" w:hint="eastAsia"/>
          <w:b/>
          <w:lang w:eastAsia="zh-CN"/>
        </w:rPr>
        <w:t xml:space="preserve">: For SBFD aware UEs, study the </w:t>
      </w:r>
      <w:r w:rsidR="00467635">
        <w:rPr>
          <w:rFonts w:eastAsiaTheme="minorEastAsia" w:hint="eastAsia"/>
          <w:b/>
          <w:lang w:eastAsia="zh-CN"/>
        </w:rPr>
        <w:t>following c</w:t>
      </w:r>
      <w:r w:rsidR="00467635" w:rsidRPr="00467635">
        <w:rPr>
          <w:rFonts w:eastAsiaTheme="minorEastAsia"/>
          <w:b/>
          <w:lang w:eastAsia="zh-CN"/>
        </w:rPr>
        <w:t xml:space="preserve">ollision </w:t>
      </w:r>
      <w:r w:rsidR="00467635">
        <w:rPr>
          <w:rFonts w:eastAsiaTheme="minorEastAsia" w:hint="eastAsia"/>
          <w:b/>
          <w:lang w:eastAsia="zh-CN"/>
        </w:rPr>
        <w:t xml:space="preserve">handling schemes for collision </w:t>
      </w:r>
      <w:r w:rsidR="00467635" w:rsidRPr="00467635">
        <w:rPr>
          <w:rFonts w:eastAsiaTheme="minorEastAsia"/>
          <w:b/>
          <w:lang w:eastAsia="zh-CN"/>
        </w:rPr>
        <w:t>between transmissions and receptions</w:t>
      </w:r>
      <w:r>
        <w:rPr>
          <w:rFonts w:eastAsiaTheme="minorEastAsia" w:hint="eastAsia"/>
          <w:b/>
          <w:lang w:eastAsia="zh-CN"/>
        </w:rPr>
        <w:t>.</w:t>
      </w:r>
    </w:p>
    <w:p w14:paraId="14977CC5" w14:textId="77777777" w:rsidR="00F10577" w:rsidRPr="00467635" w:rsidRDefault="00F10577" w:rsidP="00467635">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Option 1: Based on predefined rules</w:t>
      </w:r>
    </w:p>
    <w:p w14:paraId="129A493E" w14:textId="77777777" w:rsidR="00F10577" w:rsidRPr="00467635" w:rsidRDefault="00F10577" w:rsidP="00467635">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Option 2: Based on gNB indication</w:t>
      </w:r>
    </w:p>
    <w:p w14:paraId="43F8816D" w14:textId="77777777" w:rsidR="00F10577" w:rsidRPr="00467635" w:rsidRDefault="00F10577" w:rsidP="00467635">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3: Avoid </w:t>
      </w:r>
      <w:r w:rsidRPr="00467635">
        <w:rPr>
          <w:rFonts w:ascii="Times New Roman" w:eastAsiaTheme="minorEastAsia" w:hAnsi="Times New Roman" w:hint="eastAsia"/>
          <w:b/>
          <w:lang w:eastAsia="zh-CN"/>
        </w:rPr>
        <w:t xml:space="preserve">the collision </w:t>
      </w:r>
      <w:r w:rsidRPr="00467635">
        <w:rPr>
          <w:rFonts w:ascii="Times New Roman" w:eastAsiaTheme="minorEastAsia" w:hAnsi="Times New Roman"/>
          <w:b/>
          <w:lang w:eastAsia="zh-CN"/>
        </w:rPr>
        <w:t>by gNB implementation</w:t>
      </w:r>
    </w:p>
    <w:p w14:paraId="3C58880A" w14:textId="77777777" w:rsidR="00201E55" w:rsidRPr="00F10577" w:rsidRDefault="00201E55" w:rsidP="001051AE">
      <w:pPr>
        <w:spacing w:after="120"/>
        <w:jc w:val="both"/>
        <w:rPr>
          <w:rFonts w:eastAsiaTheme="minorEastAsia"/>
          <w:u w:val="single"/>
          <w:lang w:val="en-GB" w:eastAsia="zh-CN"/>
        </w:rPr>
      </w:pPr>
    </w:p>
    <w:p w14:paraId="76E31ABA" w14:textId="7FFE1B40" w:rsidR="00BB0460" w:rsidRPr="00AF5428" w:rsidRDefault="00201E55" w:rsidP="001051AE">
      <w:pPr>
        <w:spacing w:after="120"/>
        <w:jc w:val="both"/>
      </w:pPr>
      <w:r w:rsidRPr="00AF5428">
        <w:rPr>
          <w:rFonts w:eastAsiaTheme="minorEastAsia"/>
          <w:u w:val="single"/>
          <w:lang w:eastAsia="zh-CN"/>
        </w:rPr>
        <w:t>Order of different</w:t>
      </w:r>
      <w:r w:rsidR="00BB0460" w:rsidRPr="00AF5428">
        <w:rPr>
          <w:rFonts w:eastAsiaTheme="minorEastAsia"/>
          <w:u w:val="single"/>
          <w:lang w:eastAsia="zh-CN"/>
        </w:rPr>
        <w:t xml:space="preserve"> collision </w:t>
      </w:r>
      <w:r w:rsidRPr="00AF5428">
        <w:rPr>
          <w:rFonts w:eastAsiaTheme="minorEastAsia"/>
          <w:u w:val="single"/>
          <w:lang w:eastAsia="zh-CN"/>
        </w:rPr>
        <w:t>types</w:t>
      </w:r>
    </w:p>
    <w:p w14:paraId="01854590" w14:textId="7080BFBE" w:rsidR="00BB0460" w:rsidRPr="00AF5428" w:rsidRDefault="00BB0460" w:rsidP="001051AE">
      <w:pPr>
        <w:spacing w:after="120"/>
        <w:jc w:val="both"/>
        <w:rPr>
          <w:rFonts w:eastAsiaTheme="minorEastAsia"/>
          <w:lang w:eastAsia="zh-CN"/>
        </w:rPr>
      </w:pPr>
      <w:r w:rsidRPr="00AF5428">
        <w:rPr>
          <w:rFonts w:eastAsiaTheme="minorEastAsia"/>
          <w:lang w:eastAsia="zh-CN"/>
        </w:rPr>
        <w:t xml:space="preserve">In general, there are three types of collision for a SBFD aware UE as below, the processing order for these collision types should be considered: </w:t>
      </w:r>
    </w:p>
    <w:p w14:paraId="000D3A39" w14:textId="518C9732" w:rsidR="00BB0460" w:rsidRPr="00AF5428" w:rsidRDefault="00BB0460" w:rsidP="001051AE">
      <w:pPr>
        <w:spacing w:after="120"/>
        <w:jc w:val="both"/>
        <w:rPr>
          <w:rFonts w:eastAsiaTheme="minorEastAsia"/>
          <w:lang w:eastAsia="zh-CN"/>
        </w:rPr>
      </w:pPr>
      <w:r w:rsidRPr="00AF5428">
        <w:rPr>
          <w:rFonts w:eastAsiaTheme="minorEastAsia"/>
          <w:lang w:eastAsia="zh-CN"/>
        </w:rPr>
        <w:t>1) Collision between transmission</w:t>
      </w:r>
      <w:r w:rsidR="00764DB6" w:rsidRPr="00AF5428">
        <w:rPr>
          <w:rFonts w:eastAsiaTheme="minorEastAsia"/>
          <w:lang w:eastAsia="zh-CN"/>
        </w:rPr>
        <w:t>s</w:t>
      </w:r>
      <w:r w:rsidRPr="00AF5428">
        <w:rPr>
          <w:rFonts w:eastAsiaTheme="minorEastAsia"/>
          <w:lang w:eastAsia="zh-CN"/>
        </w:rPr>
        <w:t>/reception</w:t>
      </w:r>
      <w:r w:rsidR="00764DB6" w:rsidRPr="00AF5428">
        <w:rPr>
          <w:rFonts w:eastAsiaTheme="minorEastAsia"/>
          <w:lang w:eastAsia="zh-CN"/>
        </w:rPr>
        <w:t>s</w:t>
      </w:r>
      <w:r w:rsidRPr="00AF5428">
        <w:rPr>
          <w:rFonts w:eastAsiaTheme="minorEastAsia"/>
          <w:lang w:eastAsia="zh-CN"/>
        </w:rPr>
        <w:t xml:space="preserve"> and SBFD subbands; </w:t>
      </w:r>
    </w:p>
    <w:p w14:paraId="70CA5FAE" w14:textId="23951FBC" w:rsidR="00BB0460" w:rsidRPr="00AF5428" w:rsidRDefault="00BB0460" w:rsidP="001051AE">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1EC58329" w14:textId="7D45081E" w:rsidR="00BB0460" w:rsidRPr="000141D8" w:rsidRDefault="00BB0460" w:rsidP="001051AE">
      <w:pPr>
        <w:spacing w:after="120"/>
        <w:jc w:val="both"/>
        <w:rPr>
          <w:rFonts w:eastAsiaTheme="minorEastAsia"/>
          <w:lang w:eastAsia="zh-CN"/>
        </w:rPr>
      </w:pPr>
      <w:r w:rsidRPr="00AF5428">
        <w:rPr>
          <w:rFonts w:eastAsiaTheme="minorEastAsia"/>
          <w:lang w:eastAsia="zh-CN"/>
        </w:rPr>
        <w:t>3) Collision between transmission</w:t>
      </w:r>
      <w:r w:rsidR="00764DB6" w:rsidRPr="00AF5428">
        <w:rPr>
          <w:rFonts w:eastAsiaTheme="minorEastAsia"/>
          <w:lang w:eastAsia="zh-CN"/>
        </w:rPr>
        <w:t>s</w:t>
      </w:r>
      <w:r w:rsidRPr="00AF5428">
        <w:rPr>
          <w:rFonts w:eastAsiaTheme="minorEastAsia"/>
          <w:lang w:eastAsia="zh-CN"/>
        </w:rPr>
        <w:t xml:space="preserve"> and reception</w:t>
      </w:r>
      <w:r w:rsidR="00764DB6" w:rsidRPr="00AF5428">
        <w:rPr>
          <w:rFonts w:eastAsiaTheme="minorEastAsia"/>
          <w:lang w:eastAsia="zh-CN"/>
        </w:rPr>
        <w:t>s</w:t>
      </w:r>
      <w:r w:rsidRPr="00AF5428">
        <w:rPr>
          <w:rFonts w:eastAsiaTheme="minorEastAsia"/>
          <w:lang w:eastAsia="zh-CN"/>
        </w:rPr>
        <w:t>;</w:t>
      </w:r>
    </w:p>
    <w:p w14:paraId="77244648" w14:textId="00B30DEF" w:rsidR="00BB0460" w:rsidRDefault="00284628" w:rsidP="00BB0460">
      <w:pPr>
        <w:keepNext/>
        <w:spacing w:after="120"/>
        <w:jc w:val="center"/>
      </w:pPr>
      <w:r>
        <w:object w:dxaOrig="7349" w:dyaOrig="4251" w14:anchorId="639C1BCB">
          <v:shape id="_x0000_i1026" type="#_x0000_t75" style="width:300.15pt;height:173.45pt" o:ole="">
            <v:imagedata r:id="rId11" o:title=""/>
          </v:shape>
          <o:OLEObject Type="Embed" ProgID="Visio.Drawing.11" ShapeID="_x0000_i1026" DrawAspect="Content" ObjectID="_1768834041" r:id="rId12"/>
        </w:object>
      </w:r>
    </w:p>
    <w:p w14:paraId="45A92AB9" w14:textId="77777777" w:rsidR="00BB0460" w:rsidRDefault="00BB0460" w:rsidP="00BB0460">
      <w:pPr>
        <w:pStyle w:val="af0"/>
        <w:spacing w:after="120"/>
        <w:jc w:val="center"/>
        <w:rPr>
          <w:rFonts w:eastAsiaTheme="minorEastAsia"/>
          <w:lang w:eastAsia="zh-CN"/>
        </w:rPr>
      </w:pPr>
      <w:bookmarkStart w:id="25" w:name="_Ref118272300"/>
      <w:r>
        <w:t xml:space="preserve">Figure </w:t>
      </w:r>
      <w:r w:rsidR="00C25163">
        <w:fldChar w:fldCharType="begin"/>
      </w:r>
      <w:r w:rsidR="00C25163">
        <w:instrText xml:space="preserve"> SEQ Figure \* ARABIC </w:instrText>
      </w:r>
      <w:r w:rsidR="00C25163">
        <w:fldChar w:fldCharType="separate"/>
      </w:r>
      <w:r w:rsidR="00161196">
        <w:rPr>
          <w:noProof/>
        </w:rPr>
        <w:t>6</w:t>
      </w:r>
      <w:r w:rsidR="00C25163">
        <w:rPr>
          <w:noProof/>
        </w:rPr>
        <w:fldChar w:fldCharType="end"/>
      </w:r>
      <w:bookmarkEnd w:id="25"/>
      <w:r>
        <w:rPr>
          <w:rFonts w:hint="eastAsia"/>
          <w:lang w:eastAsia="zh-CN"/>
        </w:rPr>
        <w:t xml:space="preserve">: Different </w:t>
      </w:r>
      <w:r>
        <w:rPr>
          <w:rFonts w:eastAsiaTheme="minorEastAsia" w:hint="eastAsia"/>
          <w:lang w:eastAsia="zh-CN"/>
        </w:rPr>
        <w:t>collision types in SBFD symbol</w:t>
      </w:r>
    </w:p>
    <w:p w14:paraId="00E17374" w14:textId="3132D14A" w:rsidR="00284628" w:rsidRDefault="00BB0460" w:rsidP="001051AE">
      <w:pPr>
        <w:spacing w:after="120"/>
        <w:jc w:val="both"/>
        <w:rPr>
          <w:rFonts w:eastAsiaTheme="minorEastAsia"/>
          <w:lang w:eastAsia="zh-CN"/>
        </w:rPr>
      </w:pP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sidR="00AF5428">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161196">
        <w:t xml:space="preserve">Figure </w:t>
      </w:r>
      <w:r w:rsidR="00161196">
        <w:rPr>
          <w:noProof/>
        </w:rPr>
        <w:t>6</w:t>
      </w:r>
      <w:r w:rsidRPr="00AF5428">
        <w:rPr>
          <w:rFonts w:eastAsiaTheme="minorEastAsia"/>
          <w:lang w:eastAsia="zh-CN"/>
        </w:rPr>
        <w:fldChar w:fldCharType="end"/>
      </w:r>
      <w:r w:rsidRPr="00AF5428">
        <w:rPr>
          <w:rFonts w:eastAsiaTheme="minorEastAsia"/>
          <w:lang w:eastAsia="zh-CN"/>
        </w:rPr>
        <w:t>, there are three kin</w:t>
      </w:r>
      <w:r w:rsidR="00764DB6" w:rsidRPr="00AF5428">
        <w:rPr>
          <w:rFonts w:eastAsiaTheme="minorEastAsia"/>
          <w:lang w:eastAsia="zh-CN"/>
        </w:rPr>
        <w:t>ds of colli</w:t>
      </w:r>
      <w:r w:rsidRPr="00AF5428">
        <w:rPr>
          <w:rFonts w:eastAsiaTheme="minorEastAsia"/>
          <w:lang w:eastAsia="zh-CN"/>
        </w:rPr>
        <w:t xml:space="preserve">sion in slot n. The collision between </w:t>
      </w:r>
      <w:r w:rsidR="00284628">
        <w:rPr>
          <w:rFonts w:eastAsiaTheme="minorEastAsia" w:hint="eastAsia"/>
          <w:lang w:eastAsia="zh-CN"/>
        </w:rPr>
        <w:t xml:space="preserve">PUSCH and DL subband </w:t>
      </w:r>
      <w:r w:rsidR="00284628" w:rsidRPr="00284628">
        <w:rPr>
          <w:rFonts w:eastAsiaTheme="minorEastAsia"/>
          <w:lang w:eastAsia="zh-CN"/>
        </w:rPr>
        <w:t>is the first kind of collision, the collision between HARQ-ACK and P</w:t>
      </w:r>
      <w:r w:rsidR="00284628">
        <w:rPr>
          <w:rFonts w:eastAsiaTheme="minorEastAsia" w:hint="eastAsia"/>
          <w:lang w:eastAsia="zh-CN"/>
        </w:rPr>
        <w:t>U</w:t>
      </w:r>
      <w:r w:rsidR="00284628" w:rsidRPr="00284628">
        <w:rPr>
          <w:rFonts w:eastAsiaTheme="minorEastAsia"/>
          <w:lang w:eastAsia="zh-CN"/>
        </w:rPr>
        <w:t xml:space="preserve">SCH is the second kind of collision, and the collision between </w:t>
      </w:r>
      <w:r w:rsidR="00284628">
        <w:rPr>
          <w:rFonts w:eastAsiaTheme="minorEastAsia" w:hint="eastAsia"/>
          <w:lang w:eastAsia="zh-CN"/>
        </w:rPr>
        <w:t>HARQ-ACK</w:t>
      </w:r>
      <w:r w:rsidR="00284628" w:rsidRPr="00284628">
        <w:rPr>
          <w:rFonts w:eastAsiaTheme="minorEastAsia"/>
          <w:lang w:eastAsia="zh-CN"/>
        </w:rPr>
        <w:t xml:space="preserve"> and </w:t>
      </w:r>
      <w:r w:rsidR="00284628">
        <w:rPr>
          <w:rFonts w:eastAsiaTheme="minorEastAsia" w:hint="eastAsia"/>
          <w:lang w:eastAsia="zh-CN"/>
        </w:rPr>
        <w:t>PDSCH-1</w:t>
      </w:r>
      <w:r w:rsidR="00284628" w:rsidRPr="00284628">
        <w:rPr>
          <w:rFonts w:eastAsiaTheme="minorEastAsia"/>
          <w:lang w:eastAsia="zh-CN"/>
        </w:rPr>
        <w:t xml:space="preserve"> </w:t>
      </w:r>
      <w:r w:rsidR="00CF1F80">
        <w:rPr>
          <w:rFonts w:eastAsiaTheme="minorEastAsia" w:hint="eastAsia"/>
          <w:lang w:eastAsia="zh-CN"/>
        </w:rPr>
        <w:t xml:space="preserve">or between PUSCH and PDSCH-2 </w:t>
      </w:r>
      <w:r w:rsidR="00284628"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p>
    <w:p w14:paraId="67B66C44" w14:textId="33D209FC" w:rsidR="00CF1F80" w:rsidRDefault="00BB0460" w:rsidP="001051AE">
      <w:pPr>
        <w:pStyle w:val="af"/>
        <w:numPr>
          <w:ilvl w:val="0"/>
          <w:numId w:val="24"/>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Case 1: If the first collision</w:t>
      </w:r>
      <w:r w:rsidR="00764DB6" w:rsidRPr="00AF5428">
        <w:rPr>
          <w:rFonts w:ascii="Times New Roman" w:eastAsiaTheme="minorEastAsia" w:hAnsi="Times New Roman"/>
          <w:lang w:eastAsia="zh-CN"/>
        </w:rPr>
        <w:t xml:space="preserve"> type </w:t>
      </w:r>
      <w:r w:rsidRPr="00AF5428">
        <w:rPr>
          <w:rFonts w:ascii="Times New Roman" w:eastAsiaTheme="minorEastAsia" w:hAnsi="Times New Roman"/>
          <w:lang w:eastAsia="zh-CN"/>
        </w:rPr>
        <w:t xml:space="preserve">is resolved first, </w:t>
      </w:r>
      <w:r w:rsidR="00CF1F80">
        <w:rPr>
          <w:rFonts w:ascii="Times New Roman" w:eastAsiaTheme="minorEastAsia" w:hAnsi="Times New Roman" w:hint="eastAsia"/>
          <w:lang w:eastAsia="zh-CN"/>
        </w:rPr>
        <w:t xml:space="preserve">PUSCH </w:t>
      </w:r>
      <w:r w:rsidR="00CF1F80"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44BB1C6" w14:textId="193D44E9" w:rsidR="00F9708E" w:rsidRDefault="00F9708E" w:rsidP="001051AE">
      <w:pPr>
        <w:pStyle w:val="af"/>
        <w:numPr>
          <w:ilvl w:val="0"/>
          <w:numId w:val="24"/>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00BB0460"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00BB0460" w:rsidRPr="00AF5428">
        <w:rPr>
          <w:rFonts w:ascii="Times New Roman" w:eastAsiaTheme="minorEastAsia" w:hAnsi="Times New Roman"/>
          <w:lang w:eastAsia="zh-CN"/>
        </w:rPr>
        <w:t xml:space="preserve">, </w:t>
      </w:r>
      <w:proofErr w:type="gramStart"/>
      <w:r w:rsidR="00BB0460" w:rsidRPr="00AF5428">
        <w:rPr>
          <w:rFonts w:ascii="Times New Roman" w:eastAsiaTheme="minorEastAsia" w:hAnsi="Times New Roman"/>
          <w:lang w:eastAsia="zh-CN"/>
        </w:rPr>
        <w:t>then</w:t>
      </w:r>
      <w:proofErr w:type="gramEnd"/>
      <w:r w:rsidR="00BB0460"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collision between PUSCH and DL subband</w:t>
      </w:r>
      <w:r>
        <w:rPr>
          <w:rFonts w:ascii="Times New Roman" w:eastAsiaTheme="minorEastAsia" w:hAnsi="Times New Roman" w:hint="eastAsia"/>
          <w:lang w:eastAsia="zh-CN"/>
        </w:rPr>
        <w:t>, and collision between PUSCH and PDSCH-2</w:t>
      </w:r>
      <w:r w:rsidR="00926859">
        <w:rPr>
          <w:rFonts w:ascii="Times New Roman" w:eastAsiaTheme="minorEastAsia" w:hAnsi="Times New Roman" w:hint="eastAsia"/>
          <w:lang w:eastAsia="zh-CN"/>
        </w:rPr>
        <w:t>.</w:t>
      </w:r>
    </w:p>
    <w:p w14:paraId="68E550E0" w14:textId="463C01CE" w:rsidR="00BB0460" w:rsidRDefault="00F9708E" w:rsidP="001051AE">
      <w:pPr>
        <w:pStyle w:val="af"/>
        <w:numPr>
          <w:ilvl w:val="1"/>
          <w:numId w:val="24"/>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00BB0460"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00BB0460"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00BB0460"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sidR="00926859">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00BB0460" w:rsidRPr="00F9708E">
        <w:rPr>
          <w:rFonts w:ascii="Times New Roman" w:eastAsiaTheme="minorEastAsia" w:hAnsi="Times New Roman"/>
          <w:lang w:eastAsia="zh-CN"/>
        </w:rPr>
        <w:t xml:space="preserve"> dynamic HARQ-ACK is prioritized over PDSCH-2, then PDSCH-2 should be </w:t>
      </w:r>
      <w:r w:rsidR="00BB0460" w:rsidRPr="00F9708E">
        <w:rPr>
          <w:rFonts w:ascii="Times New Roman" w:eastAsiaTheme="minorEastAsia" w:hAnsi="Times New Roman"/>
          <w:lang w:eastAsia="zh-CN"/>
        </w:rPr>
        <w:lastRenderedPageBreak/>
        <w:t xml:space="preserve">dropped, </w:t>
      </w:r>
      <w:r w:rsidR="00F76445">
        <w:rPr>
          <w:rFonts w:ascii="Times New Roman" w:eastAsiaTheme="minorEastAsia" w:hAnsi="Times New Roman" w:hint="eastAsia"/>
          <w:lang w:eastAsia="zh-CN"/>
        </w:rPr>
        <w:t xml:space="preserve">then </w:t>
      </w:r>
      <w:r w:rsidR="00926859">
        <w:rPr>
          <w:rFonts w:ascii="Times New Roman" w:eastAsiaTheme="minorEastAsia" w:hAnsi="Times New Roman" w:hint="eastAsia"/>
          <w:lang w:eastAsia="zh-CN"/>
        </w:rPr>
        <w:t xml:space="preserve">the PUSCH with HARQ-ACK is dropped for collision with DL subband, only </w:t>
      </w:r>
      <w:r w:rsidR="00BB0460" w:rsidRPr="00F9708E">
        <w:rPr>
          <w:rFonts w:ascii="Times New Roman" w:eastAsiaTheme="minorEastAsia" w:hAnsi="Times New Roman"/>
          <w:lang w:eastAsia="zh-CN"/>
        </w:rPr>
        <w:t xml:space="preserve">PDSCH-1 </w:t>
      </w:r>
      <w:r w:rsidR="00926859">
        <w:rPr>
          <w:rFonts w:ascii="Times New Roman" w:eastAsiaTheme="minorEastAsia" w:hAnsi="Times New Roman"/>
          <w:lang w:eastAsia="zh-CN"/>
        </w:rPr>
        <w:t>could be transmitted at last</w:t>
      </w:r>
      <w:r w:rsidR="00926859">
        <w:rPr>
          <w:rFonts w:ascii="Times New Roman" w:eastAsiaTheme="minorEastAsia" w:hAnsi="Times New Roman" w:hint="eastAsia"/>
          <w:lang w:eastAsia="zh-CN"/>
        </w:rPr>
        <w:t>.</w:t>
      </w:r>
    </w:p>
    <w:p w14:paraId="1BD5EADB" w14:textId="078C1A2A" w:rsidR="00F9708E" w:rsidRPr="00F9708E" w:rsidRDefault="00F9708E" w:rsidP="001051AE">
      <w:pPr>
        <w:pStyle w:val="af"/>
        <w:numPr>
          <w:ilvl w:val="1"/>
          <w:numId w:val="24"/>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Case 2-2: </w:t>
      </w:r>
      <w:r w:rsidR="00926859" w:rsidRPr="00926859">
        <w:rPr>
          <w:rFonts w:ascii="Times New Roman" w:eastAsiaTheme="minorEastAsia" w:hAnsi="Times New Roman"/>
          <w:lang w:eastAsia="zh-CN"/>
        </w:rPr>
        <w:t xml:space="preserve">assuming the collision between PUSCH </w:t>
      </w:r>
      <w:r w:rsidR="00F76445" w:rsidRPr="00F76445">
        <w:rPr>
          <w:rFonts w:ascii="Times New Roman" w:eastAsiaTheme="minorEastAsia" w:hAnsi="Times New Roman"/>
          <w:lang w:eastAsia="zh-CN"/>
        </w:rPr>
        <w:t>with HARQ-ACK</w:t>
      </w:r>
      <w:r w:rsidR="00926859">
        <w:rPr>
          <w:rFonts w:ascii="Times New Roman" w:eastAsiaTheme="minorEastAsia" w:hAnsi="Times New Roman" w:hint="eastAsia"/>
          <w:lang w:eastAsia="zh-CN"/>
        </w:rPr>
        <w:t>and DL subband should be resolved</w:t>
      </w:r>
      <w:r w:rsidR="00926859" w:rsidRPr="00926859">
        <w:rPr>
          <w:rFonts w:ascii="Times New Roman" w:eastAsiaTheme="minorEastAsia" w:hAnsi="Times New Roman"/>
          <w:lang w:eastAsia="zh-CN"/>
        </w:rPr>
        <w:t xml:space="preserve"> first</w:t>
      </w:r>
      <w:r w:rsidR="00926859">
        <w:rPr>
          <w:rFonts w:ascii="Times New Roman" w:eastAsiaTheme="minorEastAsia" w:hAnsi="Times New Roman" w:hint="eastAsia"/>
          <w:lang w:eastAsia="zh-CN"/>
        </w:rPr>
        <w:t>,</w:t>
      </w:r>
      <w:r w:rsidR="00926859" w:rsidRPr="00926859">
        <w:rPr>
          <w:rFonts w:ascii="Times New Roman" w:eastAsiaTheme="minorEastAsia" w:hAnsi="Times New Roman"/>
          <w:lang w:eastAsia="zh-CN"/>
        </w:rPr>
        <w:t xml:space="preserve"> then PUSCH with HARQ-ACK should be dropped</w:t>
      </w:r>
      <w:proofErr w:type="gramStart"/>
      <w:r w:rsidR="00926859" w:rsidRPr="00926859">
        <w:rPr>
          <w:rFonts w:ascii="Times New Roman" w:eastAsiaTheme="minorEastAsia" w:hAnsi="Times New Roman"/>
          <w:lang w:eastAsia="zh-CN"/>
        </w:rPr>
        <w:t>,  PDSCH</w:t>
      </w:r>
      <w:proofErr w:type="gramEnd"/>
      <w:r w:rsidR="00926859" w:rsidRPr="00926859">
        <w:rPr>
          <w:rFonts w:ascii="Times New Roman" w:eastAsiaTheme="minorEastAsia" w:hAnsi="Times New Roman"/>
          <w:lang w:eastAsia="zh-CN"/>
        </w:rPr>
        <w:t xml:space="preserve">-1 </w:t>
      </w:r>
      <w:r w:rsidR="00926859">
        <w:rPr>
          <w:rFonts w:ascii="Times New Roman" w:eastAsiaTheme="minorEastAsia" w:hAnsi="Times New Roman" w:hint="eastAsia"/>
          <w:lang w:eastAsia="zh-CN"/>
        </w:rPr>
        <w:t xml:space="preserve">and PDSCH-2 </w:t>
      </w:r>
      <w:r w:rsidR="00926859" w:rsidRPr="00926859">
        <w:rPr>
          <w:rFonts w:ascii="Times New Roman" w:eastAsiaTheme="minorEastAsia" w:hAnsi="Times New Roman"/>
          <w:lang w:eastAsia="zh-CN"/>
        </w:rPr>
        <w:t xml:space="preserve">could be transmitted at last. </w:t>
      </w:r>
    </w:p>
    <w:p w14:paraId="405C9A62" w14:textId="6DEA2EC4" w:rsidR="00BB0460" w:rsidRDefault="00BB0460" w:rsidP="001051AE">
      <w:pPr>
        <w:pStyle w:val="af"/>
        <w:numPr>
          <w:ilvl w:val="0"/>
          <w:numId w:val="24"/>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sidR="00926859">
        <w:rPr>
          <w:rFonts w:ascii="Times New Roman" w:eastAsiaTheme="minorEastAsia" w:hAnsi="Times New Roman" w:hint="eastAsia"/>
          <w:lang w:eastAsia="zh-CN"/>
        </w:rPr>
        <w:t>3</w:t>
      </w:r>
      <w:r w:rsidRPr="00AF5428">
        <w:rPr>
          <w:rFonts w:ascii="Times New Roman" w:eastAsiaTheme="minorEastAsia" w:hAnsi="Times New Roman"/>
          <w:lang w:eastAsia="zh-CN"/>
        </w:rPr>
        <w:t>: If the collision between downlink and uplink is resolved first</w:t>
      </w:r>
      <w:proofErr w:type="gramStart"/>
      <w:r w:rsidRPr="00AF5428">
        <w:rPr>
          <w:rFonts w:ascii="Times New Roman" w:eastAsiaTheme="minorEastAsia" w:hAnsi="Times New Roman"/>
          <w:lang w:eastAsia="zh-CN"/>
        </w:rPr>
        <w:t>,  then</w:t>
      </w:r>
      <w:proofErr w:type="gramEnd"/>
      <w:r w:rsidRPr="00AF5428">
        <w:rPr>
          <w:rFonts w:ascii="Times New Roman" w:eastAsiaTheme="minorEastAsia" w:hAnsi="Times New Roman"/>
          <w:lang w:eastAsia="zh-CN"/>
        </w:rPr>
        <w:t xml:space="preserve"> </w:t>
      </w:r>
      <w:r w:rsidR="00F76445">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and HARQ-ACK, assuming dynamic HARQ-ACK is prioritized over PDSCH-1, then PDSCH-1 should be dropped, </w:t>
      </w:r>
      <w:r w:rsidR="00F76445" w:rsidRPr="00F76445">
        <w:rPr>
          <w:rFonts w:ascii="Times New Roman" w:eastAsiaTheme="minorEastAsia" w:hAnsi="Times New Roman"/>
          <w:lang w:eastAsia="zh-CN"/>
        </w:rPr>
        <w:t>for collision between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and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assuming </w:t>
      </w:r>
      <w:r w:rsidR="00F76445">
        <w:rPr>
          <w:rFonts w:ascii="Times New Roman" w:eastAsiaTheme="minorEastAsia" w:hAnsi="Times New Roman" w:hint="eastAsia"/>
          <w:lang w:eastAsia="zh-CN"/>
        </w:rPr>
        <w:t>PUSCH</w:t>
      </w:r>
      <w:r w:rsidR="00F76445" w:rsidRPr="00F76445">
        <w:rPr>
          <w:rFonts w:ascii="Times New Roman" w:eastAsiaTheme="minorEastAsia" w:hAnsi="Times New Roman"/>
          <w:lang w:eastAsia="zh-CN"/>
        </w:rPr>
        <w:t xml:space="preserve"> is prioritized over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then PDSCH-</w:t>
      </w:r>
      <w:r w:rsidR="00F76445">
        <w:rPr>
          <w:rFonts w:ascii="Times New Roman" w:eastAsiaTheme="minorEastAsia" w:hAnsi="Times New Roman" w:hint="eastAsia"/>
          <w:lang w:eastAsia="zh-CN"/>
        </w:rPr>
        <w:t>2</w:t>
      </w:r>
      <w:r w:rsidR="00F76445"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sidR="00F76445">
        <w:rPr>
          <w:rFonts w:ascii="Times New Roman" w:eastAsiaTheme="minorEastAsia" w:hAnsi="Times New Roman" w:hint="eastAsia"/>
          <w:lang w:eastAsia="zh-CN"/>
        </w:rPr>
        <w:t xml:space="preserve">Then </w:t>
      </w:r>
      <w:r w:rsidR="00F76445" w:rsidRPr="00F76445">
        <w:rPr>
          <w:rFonts w:ascii="Times New Roman" w:eastAsiaTheme="minorEastAsia" w:hAnsi="Times New Roman"/>
          <w:lang w:eastAsia="zh-CN"/>
        </w:rPr>
        <w:t xml:space="preserve">there are still two kinds of collision, collision between PUSCH and DL subband, and collision between PUSCH and </w:t>
      </w:r>
      <w:r w:rsidR="00F76445">
        <w:rPr>
          <w:rFonts w:ascii="Times New Roman" w:eastAsiaTheme="minorEastAsia" w:hAnsi="Times New Roman" w:hint="eastAsia"/>
          <w:lang w:eastAsia="zh-CN"/>
        </w:rPr>
        <w:t>HARQ-ACK</w:t>
      </w:r>
      <w:r w:rsidR="00F76445" w:rsidRPr="00F76445">
        <w:rPr>
          <w:rFonts w:ascii="Times New Roman" w:eastAsiaTheme="minorEastAsia" w:hAnsi="Times New Roman"/>
          <w:lang w:eastAsia="zh-CN"/>
        </w:rPr>
        <w:t>.</w:t>
      </w:r>
    </w:p>
    <w:p w14:paraId="747FD25F" w14:textId="4C2B27D1" w:rsidR="00F76445" w:rsidRPr="00F76445" w:rsidRDefault="00F76445" w:rsidP="001051AE">
      <w:pPr>
        <w:pStyle w:val="af"/>
        <w:numPr>
          <w:ilvl w:val="1"/>
          <w:numId w:val="24"/>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subband,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0F98FC84" w14:textId="05A6190F" w:rsidR="00F76445" w:rsidRPr="00F76445" w:rsidRDefault="00F76445" w:rsidP="001051AE">
      <w:pPr>
        <w:pStyle w:val="af"/>
        <w:numPr>
          <w:ilvl w:val="1"/>
          <w:numId w:val="24"/>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-2: assuming the collision between PUSCH and DL subband should be resolved first, then PUSCH should be dropped</w:t>
      </w:r>
      <w:proofErr w:type="gramStart"/>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only</w:t>
      </w:r>
      <w:proofErr w:type="gramEnd"/>
      <w:r>
        <w:rPr>
          <w:rFonts w:ascii="Times New Roman" w:eastAsiaTheme="minorEastAsia" w:hAnsi="Times New Roman" w:hint="eastAsia"/>
          <w:lang w:eastAsia="zh-CN"/>
        </w:rPr>
        <w:t xml:space="preserve"> PUCCH with HARQ-ACK</w:t>
      </w:r>
      <w:r w:rsidRPr="00F76445">
        <w:rPr>
          <w:rFonts w:ascii="Times New Roman" w:eastAsiaTheme="minorEastAsia" w:hAnsi="Times New Roman"/>
          <w:lang w:eastAsia="zh-CN"/>
        </w:rPr>
        <w:t xml:space="preserve"> could be transmitted at last. </w:t>
      </w:r>
    </w:p>
    <w:p w14:paraId="27E893C5" w14:textId="305CD7F6" w:rsidR="00922053" w:rsidRDefault="00BB0460" w:rsidP="001051AE">
      <w:pPr>
        <w:spacing w:after="120"/>
        <w:jc w:val="both"/>
        <w:rPr>
          <w:rFonts w:eastAsiaTheme="minorEastAsia"/>
          <w:lang w:eastAsia="zh-CN"/>
        </w:rPr>
      </w:pPr>
      <w:r w:rsidRPr="00AF5428">
        <w:rPr>
          <w:rFonts w:eastAsiaTheme="minorEastAsia"/>
          <w:lang w:eastAsia="zh-CN"/>
        </w:rPr>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51F595D4" w14:textId="24DC9428" w:rsidR="00DF7D87" w:rsidRDefault="00DF7D87" w:rsidP="001051AE">
      <w:pPr>
        <w:pStyle w:val="ae"/>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161196">
        <w:rPr>
          <w:rFonts w:eastAsiaTheme="minorEastAsia"/>
          <w:b/>
          <w:noProof/>
          <w:lang w:val="en-GB" w:eastAsia="zh-CN"/>
        </w:rPr>
        <w:t>30</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4832825D" w14:textId="64C9A0C7" w:rsidR="00DF7D87" w:rsidRPr="00DF7D87" w:rsidRDefault="00DF7D87" w:rsidP="001051AE">
      <w:pPr>
        <w:pStyle w:val="af"/>
        <w:numPr>
          <w:ilvl w:val="0"/>
          <w:numId w:val="25"/>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subbands; </w:t>
      </w:r>
    </w:p>
    <w:p w14:paraId="54C005B9" w14:textId="793EF968" w:rsidR="00DF7D87" w:rsidRPr="00DF7D87" w:rsidRDefault="00DF7D87" w:rsidP="001051AE">
      <w:pPr>
        <w:pStyle w:val="af"/>
        <w:numPr>
          <w:ilvl w:val="0"/>
          <w:numId w:val="25"/>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6393FFA2" w14:textId="4F3A729F" w:rsidR="00DF7D87" w:rsidRPr="00DF7D87" w:rsidRDefault="00DF7D87" w:rsidP="001051AE">
      <w:pPr>
        <w:pStyle w:val="af"/>
        <w:numPr>
          <w:ilvl w:val="0"/>
          <w:numId w:val="25"/>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5A19320F" w14:textId="76DB3E5F" w:rsidR="008E3DC4" w:rsidRPr="008E3DC4" w:rsidRDefault="008E3DC4" w:rsidP="001051AE">
      <w:pPr>
        <w:pStyle w:val="2"/>
        <w:ind w:left="576"/>
        <w:jc w:val="both"/>
        <w:rPr>
          <w:rFonts w:eastAsiaTheme="minorEastAsia"/>
          <w:lang w:val="en-US" w:eastAsia="zh-CN"/>
        </w:rPr>
      </w:pPr>
      <w:r w:rsidRPr="008E3DC4">
        <w:rPr>
          <w:rFonts w:eastAsiaTheme="minorEastAsia"/>
          <w:lang w:val="en-US" w:eastAsia="zh-CN"/>
        </w:rPr>
        <w:t>SSB in SBFD symbols</w:t>
      </w:r>
    </w:p>
    <w:p w14:paraId="518D6DC0" w14:textId="7DCF1E78" w:rsidR="00654434" w:rsidRDefault="00C11EE9" w:rsidP="001051AE">
      <w:pPr>
        <w:spacing w:after="120"/>
        <w:jc w:val="both"/>
        <w:rPr>
          <w:rFonts w:eastAsiaTheme="minorEastAsia"/>
          <w:lang w:eastAsia="zh-CN"/>
        </w:rPr>
      </w:pPr>
      <w:r>
        <w:rPr>
          <w:rFonts w:eastAsiaTheme="minorEastAsia" w:hint="eastAsia"/>
          <w:lang w:eastAsia="zh-CN"/>
        </w:rPr>
        <w:t>For SSB in</w:t>
      </w:r>
      <w:r w:rsidR="003F487F">
        <w:rPr>
          <w:rFonts w:eastAsiaTheme="minorEastAsia" w:hint="eastAsia"/>
          <w:lang w:eastAsia="zh-CN"/>
        </w:rPr>
        <w:t xml:space="preserve"> SBFD symbols, it was agreed that a</w:t>
      </w:r>
      <w:r w:rsidR="003F487F" w:rsidRPr="003F487F">
        <w:rPr>
          <w:rFonts w:eastAsiaTheme="minorEastAsia"/>
          <w:lang w:eastAsia="zh-CN"/>
        </w:rPr>
        <w:t>n UL subband can be configured in an SSB symbol.</w:t>
      </w:r>
      <w:r w:rsidR="003F487F">
        <w:rPr>
          <w:rFonts w:eastAsiaTheme="minorEastAsia" w:hint="eastAsia"/>
          <w:lang w:eastAsia="zh-CN"/>
        </w:rPr>
        <w:t xml:space="preserve"> For w</w:t>
      </w:r>
      <w:r w:rsidR="003F487F" w:rsidRPr="003F487F">
        <w:rPr>
          <w:rFonts w:eastAsiaTheme="minorEastAsia"/>
          <w:lang w:eastAsia="zh-CN"/>
        </w:rPr>
        <w:t>hether actual UL transmission can be done</w:t>
      </w:r>
      <w:r w:rsidR="003F487F">
        <w:rPr>
          <w:rFonts w:eastAsiaTheme="minorEastAsia" w:hint="eastAsia"/>
          <w:lang w:eastAsia="zh-CN"/>
        </w:rPr>
        <w:t xml:space="preserve"> in SSB symbols, the following options can be considered:</w:t>
      </w:r>
    </w:p>
    <w:p w14:paraId="315C0941" w14:textId="49E7D346" w:rsidR="003F487F" w:rsidRDefault="003F487F" w:rsidP="001051AE">
      <w:pPr>
        <w:pStyle w:val="af"/>
        <w:numPr>
          <w:ilvl w:val="0"/>
          <w:numId w:val="20"/>
        </w:numPr>
        <w:spacing w:after="120"/>
        <w:ind w:leftChars="0"/>
        <w:jc w:val="both"/>
        <w:rPr>
          <w:rFonts w:eastAsiaTheme="minorEastAsia"/>
          <w:lang w:eastAsia="zh-CN"/>
        </w:rPr>
      </w:pPr>
      <w:r w:rsidRPr="003F487F">
        <w:rPr>
          <w:rFonts w:eastAsiaTheme="minorEastAsia" w:hint="eastAsia"/>
          <w:lang w:eastAsia="zh-CN"/>
        </w:rPr>
        <w:t>Option 1: UL transmission in SSB sy</w:t>
      </w:r>
      <w:r>
        <w:rPr>
          <w:rFonts w:eastAsiaTheme="minorEastAsia" w:hint="eastAsia"/>
          <w:lang w:eastAsia="zh-CN"/>
        </w:rPr>
        <w:t>mbols is not supported</w:t>
      </w:r>
    </w:p>
    <w:p w14:paraId="5D3520F3" w14:textId="7F963356" w:rsidR="003F487F" w:rsidRDefault="003F487F" w:rsidP="00467635">
      <w:pPr>
        <w:pStyle w:val="af"/>
        <w:numPr>
          <w:ilvl w:val="1"/>
          <w:numId w:val="28"/>
        </w:numPr>
        <w:spacing w:after="120"/>
        <w:ind w:leftChars="0"/>
        <w:jc w:val="both"/>
        <w:rPr>
          <w:rFonts w:eastAsiaTheme="minorEastAsia"/>
          <w:lang w:eastAsia="zh-CN"/>
        </w:rPr>
      </w:pPr>
      <w:r>
        <w:rPr>
          <w:rFonts w:eastAsiaTheme="minorEastAsia" w:hint="eastAsia"/>
          <w:lang w:eastAsia="zh-CN"/>
        </w:rPr>
        <w:t>Option 1-1: UL subband ca</w:t>
      </w:r>
      <w:r w:rsidR="00FB1842">
        <w:rPr>
          <w:rFonts w:eastAsiaTheme="minorEastAsia" w:hint="eastAsia"/>
          <w:lang w:eastAsia="zh-CN"/>
        </w:rPr>
        <w:t>nnot be used for DL and UL</w:t>
      </w:r>
    </w:p>
    <w:p w14:paraId="7E848E55" w14:textId="5067092F" w:rsidR="003F487F" w:rsidRPr="003F487F" w:rsidRDefault="003F487F" w:rsidP="00467635">
      <w:pPr>
        <w:pStyle w:val="af"/>
        <w:numPr>
          <w:ilvl w:val="1"/>
          <w:numId w:val="28"/>
        </w:numPr>
        <w:spacing w:after="120"/>
        <w:ind w:leftChars="0"/>
        <w:jc w:val="both"/>
        <w:rPr>
          <w:rFonts w:eastAsiaTheme="minorEastAsia"/>
          <w:lang w:eastAsia="zh-CN"/>
        </w:rPr>
      </w:pPr>
      <w:r>
        <w:rPr>
          <w:rFonts w:eastAsiaTheme="minorEastAsia" w:hint="eastAsia"/>
          <w:lang w:eastAsia="zh-CN"/>
        </w:rPr>
        <w:t>Option 1-2:</w:t>
      </w:r>
      <w:r w:rsidR="00FB1842">
        <w:rPr>
          <w:rFonts w:eastAsiaTheme="minorEastAsia" w:hint="eastAsia"/>
          <w:lang w:eastAsia="zh-CN"/>
        </w:rPr>
        <w:t xml:space="preserve"> </w:t>
      </w:r>
      <w:r>
        <w:rPr>
          <w:rFonts w:eastAsiaTheme="minorEastAsia" w:hint="eastAsia"/>
          <w:lang w:eastAsia="zh-CN"/>
        </w:rPr>
        <w:t xml:space="preserve">SBFD configuration in SSB symbols is not valid </w:t>
      </w:r>
    </w:p>
    <w:p w14:paraId="74C40C82" w14:textId="1B59C05B" w:rsidR="003F487F" w:rsidRPr="003F487F" w:rsidRDefault="003F487F" w:rsidP="001051AE">
      <w:pPr>
        <w:pStyle w:val="af"/>
        <w:numPr>
          <w:ilvl w:val="0"/>
          <w:numId w:val="20"/>
        </w:numPr>
        <w:spacing w:after="120"/>
        <w:ind w:leftChars="0"/>
        <w:jc w:val="both"/>
        <w:rPr>
          <w:rFonts w:eastAsiaTheme="minorEastAsia"/>
          <w:lang w:eastAsia="zh-CN"/>
        </w:rPr>
      </w:pPr>
      <w:r w:rsidRPr="003F487F">
        <w:rPr>
          <w:rFonts w:eastAsiaTheme="minorEastAsia" w:hint="eastAsia"/>
          <w:lang w:eastAsia="zh-CN"/>
        </w:rPr>
        <w:t>Option 2:</w:t>
      </w:r>
      <w:r>
        <w:rPr>
          <w:rFonts w:eastAsiaTheme="minorEastAsia" w:hint="eastAsia"/>
          <w:lang w:eastAsia="zh-CN"/>
        </w:rPr>
        <w:t xml:space="preserve"> UL transmission in SSB symbols is supported</w:t>
      </w:r>
    </w:p>
    <w:p w14:paraId="767CB8C2" w14:textId="178D39F1" w:rsidR="00382F48" w:rsidRDefault="00382F48" w:rsidP="001051AE">
      <w:pPr>
        <w:pStyle w:val="ae"/>
        <w:rPr>
          <w:rFonts w:eastAsiaTheme="minorEastAsia"/>
          <w:lang w:eastAsia="zh-CN"/>
        </w:rPr>
      </w:pPr>
      <w:bookmarkStart w:id="26" w:name="OLE_LINK16"/>
      <w:bookmarkStart w:id="27" w:name="OLE_LINK17"/>
      <w:r>
        <w:rPr>
          <w:rFonts w:eastAsiaTheme="minorEastAsia" w:hint="eastAsia"/>
          <w:lang w:eastAsia="zh-CN"/>
        </w:rPr>
        <w:t xml:space="preserve">For option 1, </w:t>
      </w:r>
      <w:r w:rsidR="001538E9" w:rsidRPr="001538E9">
        <w:rPr>
          <w:rFonts w:eastAsiaTheme="minorEastAsia"/>
          <w:lang w:eastAsia="zh-CN"/>
        </w:rPr>
        <w:t xml:space="preserve">SBFD-aware UE is </w:t>
      </w:r>
      <w:r w:rsidR="001538E9">
        <w:rPr>
          <w:rFonts w:eastAsiaTheme="minorEastAsia" w:hint="eastAsia"/>
          <w:lang w:eastAsia="zh-CN"/>
        </w:rPr>
        <w:t xml:space="preserve">not </w:t>
      </w:r>
      <w:r w:rsidR="001538E9" w:rsidRPr="001538E9">
        <w:rPr>
          <w:rFonts w:eastAsiaTheme="minorEastAsia"/>
          <w:lang w:eastAsia="zh-CN"/>
        </w:rPr>
        <w:t>allowed to transmit in SSB symbol</w:t>
      </w:r>
      <w:r w:rsidR="001538E9">
        <w:rPr>
          <w:rFonts w:eastAsiaTheme="minorEastAsia" w:hint="eastAsia"/>
          <w:lang w:eastAsia="zh-CN"/>
        </w:rPr>
        <w:t>s</w:t>
      </w:r>
      <w:r w:rsidR="001538E9">
        <w:rPr>
          <w:rFonts w:eastAsiaTheme="minorEastAsia"/>
          <w:lang w:eastAsia="zh-CN"/>
        </w:rPr>
        <w:t>，</w:t>
      </w:r>
      <w:r>
        <w:rPr>
          <w:rFonts w:eastAsiaTheme="minorEastAsia" w:hint="eastAsia"/>
          <w:lang w:eastAsia="zh-CN"/>
        </w:rPr>
        <w:t>there are two sub-opt</w:t>
      </w:r>
      <w:r w:rsidR="00FB1842">
        <w:rPr>
          <w:rFonts w:eastAsiaTheme="minorEastAsia" w:hint="eastAsia"/>
          <w:lang w:eastAsia="zh-CN"/>
        </w:rPr>
        <w:t>ions can be further considered. Option 1-1 does not allow UL</w:t>
      </w:r>
      <w:r w:rsidR="00104D7F">
        <w:rPr>
          <w:rFonts w:eastAsiaTheme="minorEastAsia" w:hint="eastAsia"/>
          <w:lang w:eastAsia="zh-CN"/>
        </w:rPr>
        <w:t xml:space="preserve"> transmission</w:t>
      </w:r>
      <w:r w:rsidR="00FB1842">
        <w:rPr>
          <w:rFonts w:eastAsiaTheme="minorEastAsia" w:hint="eastAsia"/>
          <w:lang w:eastAsia="zh-CN"/>
        </w:rPr>
        <w:t xml:space="preserve"> and DL </w:t>
      </w:r>
      <w:r w:rsidR="00104D7F">
        <w:rPr>
          <w:rFonts w:eastAsiaTheme="minorEastAsia" w:hint="eastAsia"/>
          <w:lang w:eastAsia="zh-CN"/>
        </w:rPr>
        <w:t xml:space="preserve">reception </w:t>
      </w:r>
      <w:r w:rsidR="00FB1842">
        <w:rPr>
          <w:rFonts w:eastAsiaTheme="minorEastAsia" w:hint="eastAsia"/>
          <w:lang w:eastAsia="zh-CN"/>
        </w:rPr>
        <w:t xml:space="preserve">in UL </w:t>
      </w:r>
      <w:proofErr w:type="gramStart"/>
      <w:r w:rsidR="00FB1842">
        <w:rPr>
          <w:rFonts w:eastAsiaTheme="minorEastAsia" w:hint="eastAsia"/>
          <w:lang w:eastAsia="zh-CN"/>
        </w:rPr>
        <w:t>subband,</w:t>
      </w:r>
      <w:proofErr w:type="gramEnd"/>
      <w:r w:rsidR="00FB1842">
        <w:rPr>
          <w:rFonts w:eastAsiaTheme="minorEastAsia" w:hint="eastAsia"/>
          <w:lang w:eastAsia="zh-CN"/>
        </w:rPr>
        <w:t xml:space="preserve"> hence it would cause l</w:t>
      </w:r>
      <w:r w:rsidR="00FB1842" w:rsidRPr="00FB1842">
        <w:rPr>
          <w:rFonts w:eastAsiaTheme="minorEastAsia" w:hint="eastAsia"/>
          <w:lang w:eastAsia="zh-CN"/>
        </w:rPr>
        <w:t>ower resource utilization efficiency</w:t>
      </w:r>
      <w:r w:rsidR="00FB1842">
        <w:rPr>
          <w:rFonts w:eastAsiaTheme="minorEastAsia" w:hint="eastAsia"/>
          <w:lang w:eastAsia="zh-CN"/>
        </w:rPr>
        <w:t xml:space="preserve">. Option </w:t>
      </w:r>
      <w:r w:rsidR="00182B39">
        <w:rPr>
          <w:rFonts w:eastAsiaTheme="minorEastAsia" w:hint="eastAsia"/>
          <w:lang w:eastAsia="zh-CN"/>
        </w:rPr>
        <w:t>1</w:t>
      </w:r>
      <w:r w:rsidR="00FB1842">
        <w:rPr>
          <w:rFonts w:eastAsiaTheme="minorEastAsia" w:hint="eastAsia"/>
          <w:lang w:eastAsia="zh-CN"/>
        </w:rPr>
        <w:t xml:space="preserve">-2 allow SBFD symbols </w:t>
      </w:r>
      <w:r w:rsidR="00182B39">
        <w:rPr>
          <w:rFonts w:eastAsiaTheme="minorEastAsia" w:hint="eastAsia"/>
          <w:lang w:eastAsia="zh-CN"/>
        </w:rPr>
        <w:t xml:space="preserve">in SSB symbols </w:t>
      </w:r>
      <w:r w:rsidR="00FB1842">
        <w:rPr>
          <w:rFonts w:eastAsiaTheme="minorEastAsia" w:hint="eastAsia"/>
          <w:lang w:eastAsia="zh-CN"/>
        </w:rPr>
        <w:t>fallback to f</w:t>
      </w:r>
      <w:r w:rsidR="007D703C">
        <w:rPr>
          <w:rFonts w:eastAsiaTheme="minorEastAsia" w:hint="eastAsia"/>
          <w:lang w:eastAsia="zh-CN"/>
        </w:rPr>
        <w:t>u</w:t>
      </w:r>
      <w:r w:rsidR="00FB1842">
        <w:rPr>
          <w:rFonts w:eastAsiaTheme="minorEastAsia" w:hint="eastAsia"/>
          <w:lang w:eastAsia="zh-CN"/>
        </w:rPr>
        <w:t>ll DL symbols</w:t>
      </w:r>
      <w:r w:rsidR="00182B39">
        <w:rPr>
          <w:rFonts w:eastAsiaTheme="minorEastAsia" w:hint="eastAsia"/>
          <w:lang w:eastAsia="zh-CN"/>
        </w:rPr>
        <w:t>, hence m</w:t>
      </w:r>
      <w:r w:rsidR="00182B39" w:rsidRPr="00182B39">
        <w:rPr>
          <w:rFonts w:eastAsiaTheme="minorEastAsia" w:hint="eastAsia"/>
          <w:lang w:eastAsia="zh-CN"/>
        </w:rPr>
        <w:t>ore transition points</w:t>
      </w:r>
      <w:r w:rsidR="00182B39">
        <w:rPr>
          <w:rFonts w:eastAsiaTheme="minorEastAsia" w:hint="eastAsia"/>
          <w:lang w:eastAsia="zh-CN"/>
        </w:rPr>
        <w:t xml:space="preserve"> </w:t>
      </w:r>
      <w:r w:rsidR="00104D7F">
        <w:rPr>
          <w:rFonts w:eastAsiaTheme="minorEastAsia" w:hint="eastAsia"/>
          <w:lang w:eastAsia="zh-CN"/>
        </w:rPr>
        <w:t xml:space="preserve">in one SBFD period </w:t>
      </w:r>
      <w:r w:rsidR="00182B39">
        <w:rPr>
          <w:rFonts w:eastAsiaTheme="minorEastAsia" w:hint="eastAsia"/>
          <w:lang w:eastAsia="zh-CN"/>
        </w:rPr>
        <w:t>would be introduced</w:t>
      </w:r>
      <w:r w:rsidR="00FB1842">
        <w:rPr>
          <w:rFonts w:eastAsiaTheme="minorEastAsia" w:hint="eastAsia"/>
          <w:lang w:eastAsia="zh-CN"/>
        </w:rPr>
        <w:t xml:space="preserve">. </w:t>
      </w:r>
    </w:p>
    <w:p w14:paraId="0E9B37C3" w14:textId="3F1CEB0C" w:rsidR="00704490" w:rsidRDefault="0053099A" w:rsidP="001051AE">
      <w:pPr>
        <w:pStyle w:val="ae"/>
        <w:rPr>
          <w:rFonts w:eastAsiaTheme="minorEastAsia"/>
          <w:lang w:eastAsia="zh-CN"/>
        </w:rPr>
      </w:pPr>
      <w:r>
        <w:rPr>
          <w:rFonts w:eastAsiaTheme="minorEastAsia" w:hint="eastAsia"/>
          <w:lang w:eastAsia="zh-CN"/>
        </w:rPr>
        <w:t xml:space="preserve">For option 2, </w:t>
      </w:r>
      <w:r w:rsidR="00D11475" w:rsidRPr="00D11475">
        <w:rPr>
          <w:rFonts w:eastAsiaTheme="minorEastAsia"/>
          <w:lang w:eastAsia="zh-CN"/>
        </w:rPr>
        <w:t xml:space="preserve">SBFD-aware UE is allowed to transmit </w:t>
      </w:r>
      <w:r w:rsidR="009B6859">
        <w:rPr>
          <w:rFonts w:eastAsiaTheme="minorEastAsia" w:hint="eastAsia"/>
          <w:lang w:eastAsia="zh-CN"/>
        </w:rPr>
        <w:t xml:space="preserve">in UL subband </w:t>
      </w:r>
      <w:r w:rsidR="00D11475" w:rsidRPr="00D11475">
        <w:rPr>
          <w:rFonts w:eastAsiaTheme="minorEastAsia"/>
          <w:lang w:eastAsia="zh-CN"/>
        </w:rPr>
        <w:t>in SSB symbol</w:t>
      </w:r>
      <w:r w:rsidR="00104D7F">
        <w:rPr>
          <w:rFonts w:eastAsiaTheme="minorEastAsia" w:hint="eastAsia"/>
          <w:lang w:eastAsia="zh-CN"/>
        </w:rPr>
        <w:t>s</w:t>
      </w:r>
      <w:r w:rsidR="00D11475" w:rsidRPr="00D11475">
        <w:rPr>
          <w:rFonts w:eastAsiaTheme="minorEastAsia"/>
          <w:lang w:eastAsia="zh-CN"/>
        </w:rPr>
        <w:t xml:space="preserve">. </w:t>
      </w:r>
      <w:r w:rsidR="00D84750">
        <w:rPr>
          <w:rFonts w:eastAsiaTheme="minorEastAsia" w:hint="eastAsia"/>
          <w:lang w:eastAsia="zh-CN"/>
        </w:rPr>
        <w:t xml:space="preserve">To avoid the impact on SSB performance, </w:t>
      </w:r>
      <w:r w:rsidR="00D84750" w:rsidRPr="00D84750">
        <w:rPr>
          <w:rFonts w:eastAsiaTheme="minorEastAsia"/>
          <w:lang w:eastAsia="zh-CN"/>
        </w:rPr>
        <w:t xml:space="preserve">SSB </w:t>
      </w:r>
      <w:r w:rsidR="00104D7F">
        <w:rPr>
          <w:rFonts w:eastAsiaTheme="minorEastAsia" w:hint="eastAsia"/>
          <w:lang w:eastAsia="zh-CN"/>
        </w:rPr>
        <w:t xml:space="preserve">in SBFD symbols </w:t>
      </w:r>
      <w:r w:rsidR="00D84750" w:rsidRPr="00D84750">
        <w:rPr>
          <w:rFonts w:eastAsiaTheme="minorEastAsia"/>
          <w:lang w:eastAsia="zh-CN"/>
        </w:rPr>
        <w:t>should b</w:t>
      </w:r>
      <w:r w:rsidR="00D84750">
        <w:rPr>
          <w:rFonts w:eastAsiaTheme="minorEastAsia"/>
          <w:lang w:eastAsia="zh-CN"/>
        </w:rPr>
        <w:t>e confined within DL subband(s)</w:t>
      </w:r>
      <w:r w:rsidR="00D84750">
        <w:rPr>
          <w:rFonts w:eastAsiaTheme="minorEastAsia" w:hint="eastAsia"/>
          <w:lang w:eastAsia="zh-CN"/>
        </w:rPr>
        <w:t xml:space="preserve">. </w:t>
      </w:r>
      <w:r w:rsidR="00704490">
        <w:rPr>
          <w:rFonts w:eastAsiaTheme="minorEastAsia" w:hint="eastAsia"/>
          <w:lang w:eastAsia="zh-CN"/>
        </w:rPr>
        <w:t>T</w:t>
      </w:r>
      <w:r w:rsidR="00FB1842" w:rsidRPr="00FB1842">
        <w:rPr>
          <w:rFonts w:eastAsiaTheme="minorEastAsia"/>
          <w:lang w:eastAsia="zh-CN"/>
        </w:rPr>
        <w:t>he measurement accuracy of SSB may be negatively impacted due to inter</w:t>
      </w:r>
      <w:r w:rsidR="00D11475">
        <w:rPr>
          <w:rFonts w:eastAsiaTheme="minorEastAsia"/>
          <w:lang w:eastAsia="zh-CN"/>
        </w:rPr>
        <w:t>-subband CLI.</w:t>
      </w:r>
      <w:r w:rsidR="00D11475">
        <w:rPr>
          <w:rFonts w:eastAsiaTheme="minorEastAsia" w:hint="eastAsia"/>
          <w:lang w:eastAsia="zh-CN"/>
        </w:rPr>
        <w:t xml:space="preserve"> In addition, a</w:t>
      </w:r>
      <w:r w:rsidR="00D11475" w:rsidRPr="00D11475">
        <w:rPr>
          <w:rFonts w:eastAsiaTheme="minorEastAsia"/>
          <w:lang w:eastAsia="zh-CN"/>
        </w:rPr>
        <w:t>dditional condition for UL transmission in SSB symbols</w:t>
      </w:r>
      <w:r w:rsidR="00D84750">
        <w:rPr>
          <w:rFonts w:eastAsiaTheme="minorEastAsia" w:hint="eastAsia"/>
          <w:lang w:eastAsia="zh-CN"/>
        </w:rPr>
        <w:t xml:space="preserve"> may need to be defined.</w:t>
      </w:r>
    </w:p>
    <w:p w14:paraId="59721B81" w14:textId="406079BD" w:rsidR="00A92D5A" w:rsidRPr="00A92D5A" w:rsidRDefault="00A92D5A" w:rsidP="001051AE">
      <w:pPr>
        <w:pStyle w:val="ae"/>
        <w:rPr>
          <w:rFonts w:eastAsiaTheme="minorEastAsia"/>
          <w:lang w:eastAsia="zh-CN"/>
        </w:rPr>
      </w:pPr>
      <w:r w:rsidRPr="00A92D5A">
        <w:rPr>
          <w:rFonts w:hint="eastAsia"/>
        </w:rPr>
        <w:t xml:space="preserve">If </w:t>
      </w:r>
      <w:r>
        <w:t>UL transmission is not allowed</w:t>
      </w:r>
      <w:r w:rsidRPr="00A92D5A">
        <w:rPr>
          <w:rFonts w:hint="eastAsia"/>
        </w:rPr>
        <w:t xml:space="preserve"> in SBFD symbols for SBFD aware UEs, it would </w:t>
      </w:r>
      <w:r>
        <w:t>degrade the performances of SBFD operation</w:t>
      </w:r>
      <w:r>
        <w:rPr>
          <w:rFonts w:eastAsiaTheme="minorEastAsia" w:hint="eastAsia"/>
          <w:lang w:eastAsia="zh-CN"/>
        </w:rPr>
        <w:t xml:space="preserve"> especially when SSB has a short period. </w:t>
      </w:r>
      <w:r w:rsidR="007B6BBF">
        <w:rPr>
          <w:rFonts w:eastAsiaTheme="minorEastAsia" w:hint="eastAsia"/>
          <w:lang w:eastAsia="zh-CN"/>
        </w:rPr>
        <w:t xml:space="preserve">On the other hand, it </w:t>
      </w:r>
      <w:r w:rsidR="007B6BBF">
        <w:t>could be beneficial to introduce a restriction which would disallow SBFD operation in SSB symbols since SS</w:t>
      </w:r>
      <w:r w:rsidR="007B6BBF">
        <w:rPr>
          <w:rFonts w:eastAsiaTheme="minorEastAsia" w:hint="eastAsia"/>
          <w:lang w:eastAsia="zh-CN"/>
        </w:rPr>
        <w:t>B</w:t>
      </w:r>
      <w:r w:rsidR="007B6BBF">
        <w:t xml:space="preserve"> is a crucial signal for proper system operation.</w:t>
      </w:r>
      <w:r w:rsidR="007B6BBF">
        <w:rPr>
          <w:rFonts w:eastAsiaTheme="minorEastAsia" w:hint="eastAsia"/>
          <w:lang w:eastAsia="zh-CN"/>
        </w:rPr>
        <w:t xml:space="preserve"> </w:t>
      </w:r>
      <w:r>
        <w:rPr>
          <w:rFonts w:eastAsiaTheme="minorEastAsia" w:hint="eastAsia"/>
          <w:lang w:eastAsia="zh-CN"/>
        </w:rPr>
        <w:t xml:space="preserve">Hence, </w:t>
      </w:r>
      <w:r>
        <w:t xml:space="preserve">SBFD operation on SSB symbols </w:t>
      </w:r>
      <w:r>
        <w:rPr>
          <w:rFonts w:eastAsiaTheme="minorEastAsia" w:hint="eastAsia"/>
          <w:lang w:eastAsia="zh-CN"/>
        </w:rPr>
        <w:t>can be supported</w:t>
      </w:r>
      <w:r w:rsidR="006C1DE9">
        <w:rPr>
          <w:rFonts w:eastAsiaTheme="minorEastAsia" w:hint="eastAsia"/>
          <w:lang w:eastAsia="zh-CN"/>
        </w:rPr>
        <w:t>.</w:t>
      </w:r>
      <w:r w:rsidR="007B6BBF">
        <w:rPr>
          <w:rFonts w:eastAsiaTheme="minorEastAsia" w:hint="eastAsia"/>
          <w:lang w:eastAsia="zh-CN"/>
        </w:rPr>
        <w:t xml:space="preserve"> </w:t>
      </w:r>
      <w:r w:rsidR="006C1DE9" w:rsidRPr="006C1DE9">
        <w:rPr>
          <w:rFonts w:eastAsiaTheme="minorEastAsia"/>
          <w:lang w:eastAsia="zh-CN"/>
        </w:rPr>
        <w:t xml:space="preserve">Specifically, this function can be </w:t>
      </w:r>
      <w:r w:rsidR="006C1DE9">
        <w:rPr>
          <w:rFonts w:eastAsiaTheme="minorEastAsia" w:hint="eastAsia"/>
          <w:lang w:eastAsia="zh-CN"/>
        </w:rPr>
        <w:t xml:space="preserve">configured </w:t>
      </w:r>
      <w:r w:rsidR="005B3529">
        <w:rPr>
          <w:rFonts w:eastAsiaTheme="minorEastAsia" w:hint="eastAsia"/>
          <w:lang w:eastAsia="zh-CN"/>
        </w:rPr>
        <w:t>subject to certain conditions</w:t>
      </w:r>
      <w:r w:rsidR="00331939">
        <w:rPr>
          <w:rFonts w:eastAsiaTheme="minorEastAsia" w:hint="eastAsia"/>
          <w:lang w:eastAsia="zh-CN"/>
        </w:rPr>
        <w:t xml:space="preserve"> and </w:t>
      </w:r>
      <w:r w:rsidR="005B3529">
        <w:rPr>
          <w:rFonts w:eastAsiaTheme="minorEastAsia" w:hint="eastAsia"/>
          <w:lang w:eastAsia="zh-CN"/>
        </w:rPr>
        <w:t>the conditions can be further studied</w:t>
      </w:r>
      <w:r w:rsidR="006C1DE9" w:rsidRPr="006C1DE9">
        <w:rPr>
          <w:rFonts w:eastAsiaTheme="minorEastAsia"/>
          <w:lang w:eastAsia="zh-CN"/>
        </w:rPr>
        <w:t>.</w:t>
      </w:r>
      <w:r>
        <w:rPr>
          <w:rFonts w:eastAsiaTheme="minorEastAsia" w:hint="eastAsia"/>
          <w:lang w:eastAsia="zh-CN"/>
        </w:rPr>
        <w:t xml:space="preserve"> </w:t>
      </w:r>
    </w:p>
    <w:p w14:paraId="09DBFDE8" w14:textId="02D06D0E" w:rsidR="00104D7F" w:rsidRPr="00BC3E2E" w:rsidRDefault="00104D7F" w:rsidP="006C1DE9">
      <w:pPr>
        <w:pStyle w:val="ae"/>
        <w:rPr>
          <w:rFonts w:eastAsiaTheme="minorEastAsia"/>
          <w:b/>
          <w:lang w:val="en-GB" w:eastAsia="zh-CN"/>
        </w:rPr>
      </w:pPr>
      <w:r w:rsidRPr="00104D7F">
        <w:rPr>
          <w:rFonts w:eastAsiaTheme="minorEastAsia"/>
          <w:b/>
          <w:lang w:val="en-GB" w:eastAsia="zh-CN"/>
        </w:rPr>
        <w:t>Proposal</w:t>
      </w:r>
      <w:r w:rsidR="00DF7D87">
        <w:rPr>
          <w:rFonts w:eastAsiaTheme="minorEastAsia" w:hint="eastAsia"/>
          <w:b/>
          <w:lang w:val="en-GB" w:eastAsia="zh-CN"/>
        </w:rPr>
        <w:t xml:space="preserve"> </w:t>
      </w:r>
      <w:r w:rsidR="00DF7D87" w:rsidRPr="008F4CD9">
        <w:rPr>
          <w:rFonts w:eastAsiaTheme="minorEastAsia"/>
          <w:b/>
          <w:lang w:val="en-GB" w:eastAsia="zh-CN"/>
        </w:rPr>
        <w:fldChar w:fldCharType="begin"/>
      </w:r>
      <w:r w:rsidR="00DF7D87" w:rsidRPr="001800FC">
        <w:rPr>
          <w:rFonts w:eastAsiaTheme="minorEastAsia"/>
          <w:b/>
          <w:lang w:val="en-GB" w:eastAsia="zh-CN"/>
        </w:rPr>
        <w:instrText xml:space="preserve"> SEQ Proposal \* ARABIC </w:instrText>
      </w:r>
      <w:r w:rsidR="00DF7D87" w:rsidRPr="008F4CD9">
        <w:rPr>
          <w:rFonts w:eastAsiaTheme="minorEastAsia"/>
          <w:b/>
          <w:lang w:val="en-GB" w:eastAsia="zh-CN"/>
        </w:rPr>
        <w:fldChar w:fldCharType="separate"/>
      </w:r>
      <w:r w:rsidR="00161196">
        <w:rPr>
          <w:rFonts w:eastAsiaTheme="minorEastAsia"/>
          <w:b/>
          <w:noProof/>
          <w:lang w:val="en-GB" w:eastAsia="zh-CN"/>
        </w:rPr>
        <w:t>31</w:t>
      </w:r>
      <w:r w:rsidR="00DF7D87" w:rsidRPr="008F4CD9">
        <w:rPr>
          <w:rFonts w:eastAsiaTheme="minorEastAsia"/>
          <w:b/>
          <w:lang w:val="en-GB" w:eastAsia="zh-CN"/>
        </w:rPr>
        <w:fldChar w:fldCharType="end"/>
      </w:r>
      <w:r w:rsidRPr="00104D7F">
        <w:rPr>
          <w:rFonts w:eastAsiaTheme="minorEastAsia"/>
          <w:b/>
          <w:lang w:val="en-GB" w:eastAsia="zh-CN"/>
        </w:rPr>
        <w:t>: UL transmission in SSB symbols is supported</w:t>
      </w:r>
      <w:r w:rsidR="006C1DE9">
        <w:rPr>
          <w:rFonts w:eastAsiaTheme="minorEastAsia" w:hint="eastAsia"/>
          <w:b/>
          <w:lang w:val="en-GB" w:eastAsia="zh-CN"/>
        </w:rPr>
        <w:t xml:space="preserve"> </w:t>
      </w:r>
      <w:r w:rsidR="00331939">
        <w:rPr>
          <w:rFonts w:eastAsiaTheme="minorEastAsia" w:hint="eastAsia"/>
          <w:b/>
          <w:lang w:val="en-GB" w:eastAsia="zh-CN"/>
        </w:rPr>
        <w:t>subject to</w:t>
      </w:r>
      <w:r w:rsidR="005B3529">
        <w:rPr>
          <w:rFonts w:eastAsiaTheme="minorEastAsia" w:hint="eastAsia"/>
          <w:b/>
          <w:lang w:val="en-GB" w:eastAsia="zh-CN"/>
        </w:rPr>
        <w:t xml:space="preserve"> certain conditions</w:t>
      </w:r>
      <w:r w:rsidRPr="00104D7F">
        <w:rPr>
          <w:rFonts w:eastAsiaTheme="minorEastAsia"/>
          <w:b/>
          <w:lang w:val="en-GB" w:eastAsia="zh-CN"/>
        </w:rPr>
        <w:t>.</w:t>
      </w:r>
    </w:p>
    <w:bookmarkEnd w:id="26"/>
    <w:bookmarkEnd w:id="27"/>
    <w:p w14:paraId="7939B0D5" w14:textId="77777777" w:rsidR="001F3C82" w:rsidRDefault="001F3C82" w:rsidP="006C074B">
      <w:pPr>
        <w:pStyle w:val="1"/>
        <w:rPr>
          <w:lang w:eastAsia="zh-CN"/>
        </w:rPr>
      </w:pPr>
      <w:r w:rsidRPr="006C074B">
        <w:rPr>
          <w:rFonts w:hint="eastAsia"/>
        </w:rPr>
        <w:t>Conclusion</w:t>
      </w:r>
    </w:p>
    <w:p w14:paraId="3541DA88" w14:textId="3D4A7EC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proposals</w:t>
      </w:r>
      <w:r w:rsidRPr="002925B9">
        <w:rPr>
          <w:rFonts w:eastAsiaTheme="minorEastAsia"/>
          <w:lang w:eastAsia="zh-CN"/>
        </w:rPr>
        <w:t>.</w:t>
      </w:r>
    </w:p>
    <w:p w14:paraId="6F2C66BC" w14:textId="77777777" w:rsidR="005245E9" w:rsidRDefault="005245E9" w:rsidP="005245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 xml:space="preserve">: </w:t>
      </w:r>
      <w:r>
        <w:rPr>
          <w:rFonts w:eastAsiaTheme="minorEastAsia" w:hint="eastAsia"/>
          <w:b/>
          <w:lang w:val="x-none" w:eastAsia="zh-CN"/>
        </w:rPr>
        <w:t>I</w:t>
      </w:r>
      <w:r w:rsidRPr="00940133">
        <w:rPr>
          <w:rFonts w:eastAsiaTheme="minorEastAsia"/>
          <w:b/>
          <w:lang w:val="x-none" w:eastAsia="zh-CN"/>
        </w:rPr>
        <w:t xml:space="preserve">ndication </w:t>
      </w:r>
      <w:r w:rsidRPr="00DC085E">
        <w:rPr>
          <w:rFonts w:eastAsiaTheme="minorEastAsia" w:hint="eastAsia"/>
          <w:b/>
          <w:lang w:val="en-GB" w:eastAsia="zh-CN"/>
        </w:rPr>
        <w:t xml:space="preserve">of </w:t>
      </w:r>
      <w:r w:rsidRPr="00DC085E">
        <w:rPr>
          <w:rFonts w:eastAsiaTheme="minorEastAsia"/>
          <w:b/>
          <w:lang w:eastAsia="zh-CN"/>
        </w:rPr>
        <w:t xml:space="preserve">time and frequency locations of SBFD </w:t>
      </w:r>
      <w:proofErr w:type="spellStart"/>
      <w:r w:rsidRPr="00DC085E">
        <w:rPr>
          <w:rFonts w:eastAsiaTheme="minorEastAsia"/>
          <w:b/>
          <w:lang w:eastAsia="zh-CN"/>
        </w:rPr>
        <w:t>subbands</w:t>
      </w:r>
      <w:proofErr w:type="spellEnd"/>
      <w:r>
        <w:rPr>
          <w:rFonts w:eastAsiaTheme="minorEastAsia" w:hint="eastAsia"/>
          <w:b/>
          <w:lang w:eastAsia="zh-CN"/>
        </w:rPr>
        <w:t xml:space="preserve"> via SIB is supported.</w:t>
      </w:r>
    </w:p>
    <w:p w14:paraId="156E19FC" w14:textId="77777777" w:rsidR="005245E9" w:rsidRDefault="005245E9" w:rsidP="005245E9">
      <w:pPr>
        <w:pStyle w:val="af"/>
        <w:numPr>
          <w:ilvl w:val="0"/>
          <w:numId w:val="43"/>
        </w:numPr>
        <w:spacing w:after="120"/>
        <w:ind w:leftChars="0"/>
        <w:jc w:val="both"/>
        <w:rPr>
          <w:rFonts w:eastAsiaTheme="minorEastAsia" w:hint="eastAsia"/>
          <w:b/>
          <w:lang w:val="x-none" w:eastAsia="zh-CN"/>
        </w:rPr>
      </w:pPr>
      <w:r w:rsidRPr="0011280B">
        <w:rPr>
          <w:rFonts w:eastAsiaTheme="minorEastAsia"/>
          <w:b/>
          <w:lang w:val="x-none" w:eastAsia="zh-CN"/>
        </w:rPr>
        <w:lastRenderedPageBreak/>
        <w:t>FFS UE dedicated signaling</w:t>
      </w:r>
    </w:p>
    <w:p w14:paraId="052F17EF" w14:textId="77777777" w:rsidR="005245E9" w:rsidRPr="00940133" w:rsidRDefault="005245E9" w:rsidP="005245E9">
      <w:pPr>
        <w:spacing w:after="120"/>
        <w:jc w:val="both"/>
        <w:rPr>
          <w:rFonts w:eastAsiaTheme="minorEastAsia"/>
          <w:lang w:eastAsia="zh-CN"/>
        </w:rPr>
      </w:pPr>
      <w:r w:rsidRPr="00C6056C">
        <w:rPr>
          <w:rFonts w:eastAsiaTheme="minorEastAsia" w:hint="eastAsia"/>
          <w:b/>
          <w:lang w:eastAsia="zh-CN"/>
        </w:rPr>
        <w:t>Proposal</w:t>
      </w:r>
      <w:r w:rsidRPr="000E1D67">
        <w:rPr>
          <w:rFonts w:eastAsiaTheme="minorEastAsia" w:hint="eastAsia"/>
          <w:b/>
          <w:lang w:eastAsia="zh-CN"/>
        </w:rPr>
        <w:t xml:space="preserve"> </w:t>
      </w:r>
      <w:r w:rsidRPr="000E1D67">
        <w:rPr>
          <w:rFonts w:eastAsiaTheme="minorEastAsia"/>
          <w:b/>
          <w:lang w:val="en-GB" w:eastAsia="zh-CN"/>
        </w:rPr>
        <w:fldChar w:fldCharType="begin"/>
      </w:r>
      <w:r w:rsidRPr="00C6056C">
        <w:rPr>
          <w:rFonts w:eastAsiaTheme="minorEastAsia"/>
          <w:b/>
          <w:lang w:val="en-GB" w:eastAsia="zh-CN"/>
        </w:rPr>
        <w:instrText xml:space="preserve"> SEQ Proposal \* ARABIC </w:instrText>
      </w:r>
      <w:r w:rsidRPr="0011280B">
        <w:rPr>
          <w:rFonts w:eastAsiaTheme="minorEastAsia"/>
          <w:b/>
          <w:lang w:val="en-GB" w:eastAsia="zh-CN"/>
        </w:rPr>
        <w:fldChar w:fldCharType="separate"/>
      </w:r>
      <w:r w:rsidRPr="000E1D67">
        <w:rPr>
          <w:rFonts w:eastAsiaTheme="minorEastAsia"/>
          <w:b/>
          <w:noProof/>
          <w:lang w:val="en-GB" w:eastAsia="zh-CN"/>
        </w:rPr>
        <w:t>2</w:t>
      </w:r>
      <w:r w:rsidRPr="000E1D67">
        <w:rPr>
          <w:rFonts w:eastAsiaTheme="minorEastAsia"/>
          <w:b/>
          <w:lang w:val="en-GB" w:eastAsia="zh-CN"/>
        </w:rPr>
        <w:fldChar w:fldCharType="end"/>
      </w:r>
      <w:r w:rsidRPr="000E1D67">
        <w:rPr>
          <w:rFonts w:eastAsiaTheme="minorEastAsia"/>
          <w:b/>
          <w:lang w:eastAsia="zh-CN"/>
        </w:rPr>
        <w:t>:</w:t>
      </w:r>
      <w:r w:rsidRPr="0011280B">
        <w:rPr>
          <w:b/>
        </w:rPr>
        <w:t xml:space="preserve"> </w:t>
      </w:r>
      <w:r w:rsidRPr="0011280B">
        <w:rPr>
          <w:rFonts w:eastAsiaTheme="minorEastAsia"/>
          <w:b/>
          <w:lang w:eastAsia="zh-CN"/>
        </w:rPr>
        <w:t xml:space="preserve">The SBFD </w:t>
      </w:r>
      <w:proofErr w:type="spellStart"/>
      <w:r w:rsidRPr="0011280B">
        <w:rPr>
          <w:rFonts w:eastAsiaTheme="minorEastAsia"/>
          <w:b/>
          <w:lang w:eastAsia="zh-CN"/>
        </w:rPr>
        <w:t>subband</w:t>
      </w:r>
      <w:proofErr w:type="spellEnd"/>
      <w:r w:rsidRPr="0011280B">
        <w:rPr>
          <w:rFonts w:eastAsiaTheme="minorEastAsia"/>
          <w:b/>
          <w:lang w:eastAsia="zh-CN"/>
        </w:rPr>
        <w:t xml:space="preserve"> time locations are configured </w:t>
      </w:r>
      <w:proofErr w:type="gramStart"/>
      <w:r w:rsidRPr="0011280B">
        <w:rPr>
          <w:rFonts w:eastAsiaTheme="minorEastAsia"/>
          <w:b/>
          <w:lang w:eastAsia="zh-CN"/>
        </w:rPr>
        <w:t xml:space="preserve">within </w:t>
      </w:r>
      <w:r w:rsidRPr="000E1D67">
        <w:rPr>
          <w:rFonts w:eastAsiaTheme="minorEastAsia"/>
          <w:b/>
          <w:lang w:eastAsia="zh-CN"/>
        </w:rPr>
        <w:t xml:space="preserve"> TDD</w:t>
      </w:r>
      <w:proofErr w:type="gramEnd"/>
      <w:r w:rsidRPr="000E1D67">
        <w:rPr>
          <w:rFonts w:eastAsiaTheme="minorEastAsia"/>
          <w:b/>
          <w:lang w:eastAsia="zh-CN"/>
        </w:rPr>
        <w:t xml:space="preserve"> pattern period</w:t>
      </w:r>
      <w:r>
        <w:rPr>
          <w:rFonts w:eastAsiaTheme="minorEastAsia" w:hint="eastAsia"/>
          <w:b/>
          <w:lang w:eastAsia="zh-CN"/>
        </w:rPr>
        <w:t>(s)</w:t>
      </w:r>
      <w:r w:rsidRPr="00940133">
        <w:rPr>
          <w:rFonts w:eastAsiaTheme="minorEastAsia"/>
          <w:b/>
          <w:lang w:eastAsia="zh-CN"/>
        </w:rPr>
        <w:t>.</w:t>
      </w:r>
    </w:p>
    <w:p w14:paraId="2CFCAD64" w14:textId="77777777" w:rsidR="005245E9" w:rsidRPr="00940133" w:rsidRDefault="005245E9" w:rsidP="005245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3</w:t>
      </w:r>
      <w:r w:rsidRPr="008F4CD9">
        <w:rPr>
          <w:rFonts w:eastAsiaTheme="minorEastAsia"/>
          <w:b/>
          <w:lang w:val="en-GB" w:eastAsia="zh-CN"/>
        </w:rPr>
        <w:fldChar w:fldCharType="end"/>
      </w:r>
      <w:r w:rsidRPr="00940133">
        <w:rPr>
          <w:rFonts w:eastAsiaTheme="minorEastAsia"/>
          <w:b/>
          <w:lang w:eastAsia="zh-CN"/>
        </w:rPr>
        <w:t>:</w:t>
      </w:r>
      <w:r w:rsidRPr="00940133">
        <w:t xml:space="preserve"> </w:t>
      </w:r>
      <w:r w:rsidRPr="00940133">
        <w:rPr>
          <w:rFonts w:eastAsiaTheme="minorEastAsia"/>
          <w:b/>
          <w:lang w:eastAsia="zh-CN"/>
        </w:rPr>
        <w:t xml:space="preserve">Support maximum of two transition points including one transition point from non-SBFD symbols to SBFD symbols and one transition point from SBFD symbols to non-SBFD symbols within a TDD UL/DL pattern period where the transition point can be aligned with slot boundary or within a slot.  </w:t>
      </w:r>
    </w:p>
    <w:p w14:paraId="02AA08FE" w14:textId="77777777" w:rsidR="005245E9" w:rsidRPr="00940133" w:rsidRDefault="005245E9" w:rsidP="005245E9">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4</w:t>
      </w:r>
      <w:r w:rsidRPr="008F4CD9">
        <w:rPr>
          <w:rFonts w:eastAsiaTheme="minorEastAsia"/>
          <w:b/>
          <w:lang w:val="en-GB" w:eastAsia="zh-CN"/>
        </w:rPr>
        <w:fldChar w:fldCharType="end"/>
      </w:r>
      <w:r w:rsidRPr="00940133">
        <w:rPr>
          <w:rFonts w:eastAsiaTheme="minorEastAsia"/>
          <w:b/>
          <w:lang w:val="x-none" w:eastAsia="zh-CN"/>
        </w:rPr>
        <w:t xml:space="preserve">: SBFD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is configured on consecutive symbols in </w:t>
      </w:r>
      <w:r w:rsidRPr="00940133">
        <w:rPr>
          <w:rFonts w:eastAsiaTheme="minorEastAsia"/>
          <w:b/>
          <w:lang w:eastAsia="zh-CN"/>
        </w:rPr>
        <w:t>TDD pattern period</w:t>
      </w:r>
      <w:r w:rsidRPr="00940133">
        <w:rPr>
          <w:rFonts w:eastAsiaTheme="minorEastAsia"/>
          <w:b/>
          <w:lang w:val="x-none" w:eastAsia="zh-CN"/>
        </w:rPr>
        <w:t>.</w:t>
      </w:r>
      <w:r>
        <w:rPr>
          <w:rFonts w:eastAsiaTheme="minorEastAsia" w:hint="eastAsia"/>
          <w:b/>
          <w:lang w:val="x-none" w:eastAsia="zh-CN"/>
        </w:rPr>
        <w:t xml:space="preserve"> </w:t>
      </w:r>
    </w:p>
    <w:p w14:paraId="1D846FF6" w14:textId="77777777" w:rsidR="005245E9" w:rsidRPr="00940133" w:rsidRDefault="005245E9" w:rsidP="005245E9">
      <w:pPr>
        <w:spacing w:after="120"/>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5</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940133">
        <w:rPr>
          <w:rFonts w:eastAsiaTheme="minorEastAsia"/>
          <w:b/>
          <w:lang w:val="x-none" w:eastAsia="zh-CN"/>
        </w:rPr>
        <w:t>FFS whether guard/transition period(s) are explicitly indicated.</w:t>
      </w:r>
    </w:p>
    <w:p w14:paraId="613505E4" w14:textId="77777777" w:rsidR="005245E9" w:rsidRPr="00940133" w:rsidRDefault="005245E9" w:rsidP="005245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6</w:t>
      </w:r>
      <w:r w:rsidRPr="008F4CD9">
        <w:rPr>
          <w:rFonts w:eastAsiaTheme="minorEastAsia"/>
          <w:b/>
          <w:lang w:val="en-GB" w:eastAsia="zh-CN"/>
        </w:rPr>
        <w:fldChar w:fldCharType="end"/>
      </w:r>
      <w:r w:rsidRPr="00940133">
        <w:rPr>
          <w:rFonts w:eastAsiaTheme="minorEastAsia"/>
          <w:b/>
          <w:lang w:val="x-none" w:eastAsia="zh-CN"/>
        </w:rPr>
        <w:t xml:space="preserve">: </w:t>
      </w:r>
      <w:r>
        <w:rPr>
          <w:rFonts w:eastAsiaTheme="minorEastAsia" w:hint="eastAsia"/>
          <w:b/>
          <w:lang w:val="x-none" w:eastAsia="zh-CN"/>
        </w:rPr>
        <w:t>The</w:t>
      </w:r>
      <w:r w:rsidRPr="00940133">
        <w:rPr>
          <w:rFonts w:eastAsiaTheme="minorEastAsia"/>
          <w:b/>
          <w:lang w:val="x-none" w:eastAsia="zh-CN"/>
        </w:rPr>
        <w:t xml:space="preserve">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frequency resources </w:t>
      </w:r>
      <w:r>
        <w:rPr>
          <w:rFonts w:eastAsiaTheme="minorEastAsia" w:hint="eastAsia"/>
          <w:b/>
          <w:lang w:val="x-none" w:eastAsia="zh-CN"/>
        </w:rPr>
        <w:t xml:space="preserve">are the same </w:t>
      </w:r>
      <w:r w:rsidRPr="00940133">
        <w:rPr>
          <w:rFonts w:eastAsiaTheme="minorEastAsia"/>
          <w:b/>
          <w:lang w:val="x-none" w:eastAsia="zh-CN"/>
        </w:rPr>
        <w:t xml:space="preserve">across different SBFD symbols. </w:t>
      </w:r>
    </w:p>
    <w:p w14:paraId="4A2FD6CA" w14:textId="77777777" w:rsidR="005245E9" w:rsidRDefault="005245E9" w:rsidP="005245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7</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940133">
        <w:rPr>
          <w:rFonts w:eastAsiaTheme="minorEastAsia"/>
          <w:b/>
          <w:lang w:val="x-none" w:eastAsia="zh-CN"/>
        </w:rPr>
        <w:t xml:space="preserve">Support explicit indication of frequency location of UL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and the number of RBs for </w:t>
      </w:r>
      <w:proofErr w:type="spellStart"/>
      <w:r w:rsidRPr="00940133">
        <w:rPr>
          <w:rFonts w:eastAsiaTheme="minorEastAsia"/>
          <w:b/>
          <w:lang w:val="x-none" w:eastAsia="zh-CN"/>
        </w:rPr>
        <w:t>guardband</w:t>
      </w:r>
      <w:proofErr w:type="spellEnd"/>
      <w:r w:rsidRPr="00940133">
        <w:rPr>
          <w:rFonts w:eastAsiaTheme="minorEastAsia"/>
          <w:b/>
          <w:lang w:val="x-none" w:eastAsia="zh-CN"/>
        </w:rPr>
        <w:t>(s).</w:t>
      </w:r>
    </w:p>
    <w:p w14:paraId="284FF0DB" w14:textId="77777777" w:rsidR="005245E9" w:rsidRPr="0011280B" w:rsidRDefault="005245E9" w:rsidP="005245E9">
      <w:pPr>
        <w:pStyle w:val="af"/>
        <w:numPr>
          <w:ilvl w:val="0"/>
          <w:numId w:val="43"/>
        </w:numPr>
        <w:spacing w:after="120"/>
        <w:ind w:leftChars="0"/>
        <w:jc w:val="both"/>
        <w:rPr>
          <w:rFonts w:eastAsiaTheme="minorEastAsia"/>
          <w:b/>
          <w:lang w:val="x-none" w:eastAsia="zh-CN"/>
        </w:rPr>
      </w:pPr>
      <w:r w:rsidRPr="00940133">
        <w:rPr>
          <w:rFonts w:eastAsiaTheme="minorEastAsia"/>
          <w:b/>
          <w:lang w:val="x-none" w:eastAsia="zh-CN"/>
        </w:rPr>
        <w:t xml:space="preserve">Frequency location of UL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is </w:t>
      </w:r>
      <w:r>
        <w:rPr>
          <w:rFonts w:eastAsiaTheme="minorEastAsia" w:hint="eastAsia"/>
          <w:b/>
          <w:lang w:val="x-none" w:eastAsia="zh-CN"/>
        </w:rPr>
        <w:t xml:space="preserve">indicated </w:t>
      </w:r>
      <w:r w:rsidRPr="00940133">
        <w:rPr>
          <w:rFonts w:eastAsiaTheme="minorEastAsia"/>
          <w:b/>
          <w:lang w:val="x-none" w:eastAsia="zh-CN"/>
        </w:rPr>
        <w:t>with reference to CRB grid</w:t>
      </w:r>
      <w:r>
        <w:rPr>
          <w:rFonts w:eastAsiaTheme="minorEastAsia" w:hint="eastAsia"/>
          <w:b/>
          <w:lang w:val="x-none" w:eastAsia="zh-CN"/>
        </w:rPr>
        <w:t>.</w:t>
      </w:r>
    </w:p>
    <w:p w14:paraId="1DD7C37F" w14:textId="77777777" w:rsidR="005245E9" w:rsidRPr="0011280B" w:rsidRDefault="005245E9" w:rsidP="005245E9">
      <w:pPr>
        <w:pStyle w:val="af"/>
        <w:numPr>
          <w:ilvl w:val="0"/>
          <w:numId w:val="43"/>
        </w:numPr>
        <w:spacing w:after="120"/>
        <w:ind w:leftChars="0"/>
        <w:jc w:val="both"/>
        <w:rPr>
          <w:rFonts w:eastAsiaTheme="minorEastAsia"/>
          <w:b/>
          <w:lang w:val="x-none" w:eastAsia="zh-CN"/>
        </w:rPr>
      </w:pPr>
      <w:r w:rsidRPr="0011280B">
        <w:rPr>
          <w:rFonts w:eastAsiaTheme="minorEastAsia"/>
          <w:b/>
          <w:lang w:val="x-none" w:eastAsia="zh-CN"/>
        </w:rPr>
        <w:t xml:space="preserve">DL </w:t>
      </w:r>
      <w:proofErr w:type="spellStart"/>
      <w:r w:rsidRPr="0011280B">
        <w:rPr>
          <w:rFonts w:eastAsiaTheme="minorEastAsia"/>
          <w:b/>
          <w:lang w:val="x-none" w:eastAsia="zh-CN"/>
        </w:rPr>
        <w:t>subband</w:t>
      </w:r>
      <w:proofErr w:type="spellEnd"/>
      <w:r w:rsidRPr="0011280B">
        <w:rPr>
          <w:rFonts w:eastAsiaTheme="minorEastAsia"/>
          <w:b/>
          <w:lang w:val="x-none" w:eastAsia="zh-CN"/>
        </w:rPr>
        <w:t xml:space="preserve">(s) are implicitly derived as RBs which are not within UL </w:t>
      </w:r>
      <w:proofErr w:type="spellStart"/>
      <w:r w:rsidRPr="0011280B">
        <w:rPr>
          <w:rFonts w:eastAsiaTheme="minorEastAsia"/>
          <w:b/>
          <w:lang w:val="x-none" w:eastAsia="zh-CN"/>
        </w:rPr>
        <w:t>subband</w:t>
      </w:r>
      <w:proofErr w:type="spellEnd"/>
      <w:r w:rsidRPr="0011280B">
        <w:rPr>
          <w:rFonts w:eastAsiaTheme="minorEastAsia"/>
          <w:b/>
          <w:lang w:val="x-none" w:eastAsia="zh-CN"/>
        </w:rPr>
        <w:t xml:space="preserve"> or </w:t>
      </w:r>
      <w:proofErr w:type="spellStart"/>
      <w:r w:rsidRPr="0011280B">
        <w:rPr>
          <w:rFonts w:eastAsiaTheme="minorEastAsia"/>
          <w:b/>
          <w:lang w:val="x-none" w:eastAsia="zh-CN"/>
        </w:rPr>
        <w:t>guardband</w:t>
      </w:r>
      <w:proofErr w:type="spellEnd"/>
      <w:r w:rsidRPr="0011280B">
        <w:rPr>
          <w:rFonts w:eastAsiaTheme="minorEastAsia"/>
          <w:b/>
          <w:lang w:val="x-none" w:eastAsia="zh-CN"/>
        </w:rPr>
        <w:t>(s).</w:t>
      </w:r>
    </w:p>
    <w:p w14:paraId="550230B6" w14:textId="77777777" w:rsidR="005245E9" w:rsidRPr="00940133" w:rsidRDefault="005245E9" w:rsidP="005245E9">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8</w:t>
      </w:r>
      <w:r w:rsidRPr="008F4CD9">
        <w:rPr>
          <w:rFonts w:eastAsiaTheme="minorEastAsia"/>
          <w:b/>
          <w:lang w:val="en-GB" w:eastAsia="zh-CN"/>
        </w:rPr>
        <w:fldChar w:fldCharType="end"/>
      </w:r>
      <w:r w:rsidRPr="00940133">
        <w:rPr>
          <w:rFonts w:eastAsiaTheme="minorEastAsia"/>
          <w:b/>
          <w:lang w:val="x-none" w:eastAsia="zh-CN"/>
        </w:rPr>
        <w:t xml:space="preserve">: Support one contiguous CSI-RS resource allocation with non-contiguous CSI-RS resource derived by excluding frequency resources outside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(s).</w:t>
      </w:r>
    </w:p>
    <w:p w14:paraId="1CF6141B" w14:textId="77777777" w:rsidR="005245E9" w:rsidRPr="00940133" w:rsidRDefault="005245E9" w:rsidP="005245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9</w:t>
      </w:r>
      <w:r w:rsidRPr="008F4CD9">
        <w:rPr>
          <w:rFonts w:eastAsiaTheme="minorEastAsia"/>
          <w:b/>
          <w:lang w:val="en-GB" w:eastAsia="zh-CN"/>
        </w:rPr>
        <w:fldChar w:fldCharType="end"/>
      </w:r>
      <w:r w:rsidRPr="00940133">
        <w:rPr>
          <w:rFonts w:eastAsiaTheme="minorEastAsia"/>
          <w:b/>
          <w:lang w:val="x-none" w:eastAsia="zh-CN"/>
        </w:rPr>
        <w:t xml:space="preserve">: Support non-contiguous PDSCH </w:t>
      </w:r>
      <w:r>
        <w:rPr>
          <w:rFonts w:eastAsiaTheme="minorEastAsia" w:hint="eastAsia"/>
          <w:b/>
          <w:lang w:val="x-none" w:eastAsia="zh-CN"/>
        </w:rPr>
        <w:t xml:space="preserve">frequency domain </w:t>
      </w:r>
      <w:r w:rsidRPr="00940133">
        <w:rPr>
          <w:rFonts w:eastAsiaTheme="minorEastAsia"/>
          <w:b/>
          <w:lang w:val="x-none" w:eastAsia="zh-CN"/>
        </w:rPr>
        <w:t xml:space="preserve">resource </w:t>
      </w:r>
      <w:r>
        <w:rPr>
          <w:rFonts w:eastAsiaTheme="minorEastAsia" w:hint="eastAsia"/>
          <w:b/>
          <w:lang w:val="x-none" w:eastAsia="zh-CN"/>
        </w:rPr>
        <w:t>allocation</w:t>
      </w:r>
      <w:r w:rsidRPr="00940133">
        <w:rPr>
          <w:rFonts w:eastAsiaTheme="minorEastAsia"/>
          <w:b/>
          <w:lang w:val="x-none" w:eastAsia="zh-CN"/>
        </w:rPr>
        <w:t xml:space="preserve"> by excluding frequency resources outside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(s) and perform rate matching </w:t>
      </w:r>
      <w:r>
        <w:rPr>
          <w:rFonts w:eastAsiaTheme="minorEastAsia" w:hint="eastAsia"/>
          <w:b/>
          <w:lang w:val="x-none" w:eastAsia="zh-CN"/>
        </w:rPr>
        <w:t>around</w:t>
      </w:r>
      <w:r w:rsidRPr="00940133">
        <w:rPr>
          <w:rFonts w:eastAsiaTheme="minorEastAsia"/>
          <w:b/>
          <w:lang w:val="x-none" w:eastAsia="zh-CN"/>
        </w:rPr>
        <w:t xml:space="preserve"> frequency resource</w:t>
      </w:r>
      <w:r>
        <w:rPr>
          <w:rFonts w:eastAsiaTheme="minorEastAsia" w:hint="eastAsia"/>
          <w:b/>
          <w:lang w:val="x-none" w:eastAsia="zh-CN"/>
        </w:rPr>
        <w:t>s</w:t>
      </w:r>
      <w:r w:rsidRPr="00940133">
        <w:rPr>
          <w:rFonts w:eastAsiaTheme="minorEastAsia"/>
          <w:b/>
          <w:lang w:val="x-none" w:eastAsia="zh-CN"/>
        </w:rPr>
        <w:t xml:space="preserve"> outside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(s). </w:t>
      </w:r>
    </w:p>
    <w:p w14:paraId="432D516F" w14:textId="77777777" w:rsidR="005245E9" w:rsidRPr="00940133" w:rsidRDefault="005245E9" w:rsidP="005245E9">
      <w:pPr>
        <w:spacing w:after="120"/>
        <w:jc w:val="both"/>
        <w:rPr>
          <w:rFonts w:eastAsiaTheme="minorEastAsia"/>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10</w:t>
      </w:r>
      <w:r w:rsidRPr="008F4CD9">
        <w:rPr>
          <w:rFonts w:eastAsiaTheme="minorEastAsia"/>
          <w:b/>
          <w:lang w:val="en-GB" w:eastAsia="zh-CN"/>
        </w:rPr>
        <w:fldChar w:fldCharType="end"/>
      </w:r>
      <w:r w:rsidRPr="00940133">
        <w:rPr>
          <w:rFonts w:eastAsiaTheme="minorEastAsia"/>
          <w:b/>
          <w:lang w:val="x-none" w:eastAsia="zh-CN"/>
        </w:rPr>
        <w:t xml:space="preserve">: For wideband </w:t>
      </w:r>
      <w:proofErr w:type="spellStart"/>
      <w:r w:rsidRPr="00940133">
        <w:rPr>
          <w:rFonts w:eastAsiaTheme="minorEastAsia"/>
          <w:b/>
          <w:lang w:val="x-none" w:eastAsia="zh-CN"/>
        </w:rPr>
        <w:t>precoder</w:t>
      </w:r>
      <w:proofErr w:type="spellEnd"/>
      <w:r w:rsidRPr="00940133">
        <w:rPr>
          <w:rFonts w:eastAsiaTheme="minorEastAsia"/>
          <w:b/>
          <w:lang w:val="x-none" w:eastAsia="zh-CN"/>
        </w:rPr>
        <w:t xml:space="preserve">, non-contiguous frequency resources across two DL </w:t>
      </w:r>
      <w:proofErr w:type="spellStart"/>
      <w:r w:rsidRPr="00940133">
        <w:rPr>
          <w:rFonts w:eastAsiaTheme="minorEastAsia"/>
          <w:b/>
          <w:lang w:val="x-none" w:eastAsia="zh-CN"/>
        </w:rPr>
        <w:t>subbands</w:t>
      </w:r>
      <w:proofErr w:type="spellEnd"/>
      <w:r w:rsidRPr="00940133">
        <w:rPr>
          <w:rFonts w:eastAsiaTheme="minorEastAsia"/>
          <w:b/>
          <w:lang w:val="x-none" w:eastAsia="zh-CN"/>
        </w:rPr>
        <w:t xml:space="preserve"> but contiguous frequency resource within each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is preferred.</w:t>
      </w:r>
    </w:p>
    <w:p w14:paraId="07C9D670" w14:textId="77777777" w:rsidR="005245E9" w:rsidRDefault="005245E9" w:rsidP="005245E9">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11</w:t>
      </w:r>
      <w:r w:rsidRPr="008F4CD9">
        <w:rPr>
          <w:rFonts w:eastAsiaTheme="minorEastAsia"/>
          <w:b/>
          <w:lang w:val="en-GB" w:eastAsia="zh-CN"/>
        </w:rPr>
        <w:fldChar w:fldCharType="end"/>
      </w:r>
      <w:r w:rsidRPr="00940133">
        <w:rPr>
          <w:rFonts w:eastAsiaTheme="minorEastAsia"/>
          <w:b/>
          <w:lang w:val="x-none" w:eastAsia="zh-CN"/>
        </w:rPr>
        <w:t xml:space="preserve">: For SBFD-aware UE, the part of DL RBG inside the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can be used and the part outside DL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cannot be used for DL reception. And the part of UL RBG inside the UL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can be used and the part outside UL </w:t>
      </w:r>
      <w:proofErr w:type="spellStart"/>
      <w:r w:rsidRPr="00940133">
        <w:rPr>
          <w:rFonts w:eastAsiaTheme="minorEastAsia"/>
          <w:b/>
          <w:lang w:val="x-none" w:eastAsia="zh-CN"/>
        </w:rPr>
        <w:t>subband</w:t>
      </w:r>
      <w:proofErr w:type="spellEnd"/>
      <w:r w:rsidRPr="00940133">
        <w:rPr>
          <w:rFonts w:eastAsiaTheme="minorEastAsia"/>
          <w:b/>
          <w:lang w:val="x-none" w:eastAsia="zh-CN"/>
        </w:rPr>
        <w:t xml:space="preserve"> cannot be used for UL transmission.</w:t>
      </w:r>
    </w:p>
    <w:p w14:paraId="65344A0C" w14:textId="77777777" w:rsidR="005245E9" w:rsidRPr="0011280B" w:rsidRDefault="005245E9" w:rsidP="005245E9">
      <w:pPr>
        <w:pStyle w:val="af"/>
        <w:numPr>
          <w:ilvl w:val="0"/>
          <w:numId w:val="44"/>
        </w:numPr>
        <w:spacing w:after="120"/>
        <w:ind w:leftChars="0"/>
        <w:jc w:val="both"/>
        <w:rPr>
          <w:rFonts w:eastAsiaTheme="minorEastAsia"/>
          <w:b/>
          <w:lang w:eastAsia="zh-CN"/>
        </w:rPr>
      </w:pPr>
      <w:r w:rsidRPr="00725842">
        <w:rPr>
          <w:rFonts w:eastAsiaTheme="minorEastAsia"/>
          <w:b/>
          <w:lang w:val="x-none" w:eastAsia="zh-CN"/>
        </w:rPr>
        <w:t>R</w:t>
      </w:r>
      <w:r w:rsidRPr="0011280B">
        <w:rPr>
          <w:rFonts w:eastAsiaTheme="minorEastAsia"/>
          <w:b/>
          <w:lang w:val="x-none" w:eastAsia="zh-CN"/>
        </w:rPr>
        <w:t xml:space="preserve">ate matching over the part of RBG outside the DL/UL </w:t>
      </w:r>
      <w:proofErr w:type="spellStart"/>
      <w:r w:rsidRPr="0011280B">
        <w:rPr>
          <w:rFonts w:eastAsiaTheme="minorEastAsia"/>
          <w:b/>
          <w:lang w:val="x-none" w:eastAsia="zh-CN"/>
        </w:rPr>
        <w:t>suband</w:t>
      </w:r>
      <w:proofErr w:type="spellEnd"/>
      <w:r w:rsidRPr="0011280B">
        <w:rPr>
          <w:rFonts w:eastAsiaTheme="minorEastAsia"/>
          <w:b/>
          <w:lang w:val="x-none" w:eastAsia="zh-CN"/>
        </w:rPr>
        <w:t xml:space="preserve"> for DL/UL transmission</w:t>
      </w:r>
      <w:r>
        <w:rPr>
          <w:rFonts w:eastAsiaTheme="minorEastAsia" w:hint="eastAsia"/>
          <w:b/>
          <w:lang w:val="x-none" w:eastAsia="zh-CN"/>
        </w:rPr>
        <w:t xml:space="preserve"> is supported.</w:t>
      </w:r>
    </w:p>
    <w:p w14:paraId="77BAB95D" w14:textId="77777777" w:rsidR="005245E9" w:rsidRPr="00940133" w:rsidRDefault="005245E9" w:rsidP="005245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12</w:t>
      </w:r>
      <w:r w:rsidRPr="008F4CD9">
        <w:rPr>
          <w:rFonts w:eastAsiaTheme="minorEastAsia"/>
          <w:b/>
          <w:lang w:val="en-GB" w:eastAsia="zh-CN"/>
        </w:rPr>
        <w:fldChar w:fldCharType="end"/>
      </w:r>
      <w:r w:rsidRPr="00940133">
        <w:rPr>
          <w:rFonts w:eastAsiaTheme="minorEastAsia"/>
          <w:b/>
          <w:lang w:val="x-none" w:eastAsia="zh-CN"/>
        </w:rPr>
        <w:t xml:space="preserve">: </w:t>
      </w:r>
      <w:r>
        <w:rPr>
          <w:rFonts w:eastAsiaTheme="minorEastAsia" w:hint="eastAsia"/>
          <w:b/>
          <w:lang w:val="x-none" w:eastAsia="zh-CN"/>
        </w:rPr>
        <w:t xml:space="preserve">For PRG overlapping with </w:t>
      </w:r>
      <w:proofErr w:type="spellStart"/>
      <w:r>
        <w:rPr>
          <w:rFonts w:eastAsiaTheme="minorEastAsia" w:hint="eastAsia"/>
          <w:b/>
          <w:lang w:val="x-none" w:eastAsia="zh-CN"/>
        </w:rPr>
        <w:t>subband</w:t>
      </w:r>
      <w:proofErr w:type="spellEnd"/>
      <w:r>
        <w:rPr>
          <w:rFonts w:eastAsiaTheme="minorEastAsia" w:hint="eastAsia"/>
          <w:b/>
          <w:lang w:val="x-none" w:eastAsia="zh-CN"/>
        </w:rPr>
        <w:t xml:space="preserve"> boundary, </w:t>
      </w:r>
      <w:r w:rsidRPr="00940133">
        <w:rPr>
          <w:rFonts w:eastAsiaTheme="minorEastAsia"/>
          <w:b/>
          <w:lang w:val="x-none" w:eastAsia="zh-CN"/>
        </w:rPr>
        <w:t xml:space="preserve">the part of DL PRG inside the DL </w:t>
      </w:r>
      <w:proofErr w:type="spellStart"/>
      <w:r w:rsidRPr="00940133">
        <w:rPr>
          <w:rFonts w:eastAsiaTheme="minorEastAsia"/>
          <w:b/>
          <w:lang w:val="x-none" w:eastAsia="zh-CN"/>
        </w:rPr>
        <w:t>subband</w:t>
      </w:r>
      <w:proofErr w:type="spellEnd"/>
      <w:r>
        <w:rPr>
          <w:rFonts w:eastAsiaTheme="minorEastAsia" w:hint="eastAsia"/>
          <w:b/>
          <w:lang w:val="x-none" w:eastAsia="zh-CN"/>
        </w:rPr>
        <w:t xml:space="preserve"> can be used</w:t>
      </w:r>
      <w:r w:rsidRPr="00940133">
        <w:rPr>
          <w:rFonts w:eastAsiaTheme="minorEastAsia"/>
          <w:b/>
          <w:lang w:val="x-none" w:eastAsia="zh-CN"/>
        </w:rPr>
        <w:t>.</w:t>
      </w:r>
    </w:p>
    <w:p w14:paraId="539AD2A1" w14:textId="77777777" w:rsidR="005245E9" w:rsidRPr="00940133" w:rsidRDefault="005245E9" w:rsidP="005245E9">
      <w:pPr>
        <w:spacing w:after="120"/>
        <w:jc w:val="both"/>
        <w:rPr>
          <w:rFonts w:eastAsiaTheme="minorEastAsia"/>
          <w:b/>
          <w:szCs w:val="24"/>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13</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w:t>
      </w:r>
      <w:r>
        <w:rPr>
          <w:rFonts w:eastAsiaTheme="minorEastAsia" w:hint="eastAsia"/>
          <w:b/>
          <w:lang w:eastAsia="zh-CN"/>
        </w:rPr>
        <w:t>For a</w:t>
      </w:r>
      <w:r w:rsidRPr="00940133">
        <w:rPr>
          <w:rFonts w:eastAsiaTheme="minorEastAsia"/>
          <w:b/>
          <w:lang w:eastAsia="zh-CN"/>
        </w:rPr>
        <w:t xml:space="preserve"> CSI reporting </w:t>
      </w:r>
      <w:proofErr w:type="spellStart"/>
      <w:r w:rsidRPr="00940133">
        <w:rPr>
          <w:rFonts w:eastAsiaTheme="minorEastAsia"/>
          <w:b/>
          <w:lang w:eastAsia="zh-CN"/>
        </w:rPr>
        <w:t>subband</w:t>
      </w:r>
      <w:proofErr w:type="spellEnd"/>
      <w:r w:rsidRPr="00940133">
        <w:rPr>
          <w:rFonts w:eastAsiaTheme="minorEastAsia"/>
          <w:b/>
          <w:lang w:eastAsia="zh-CN"/>
        </w:rPr>
        <w:t xml:space="preserve"> which overlaps with SBFD </w:t>
      </w:r>
      <w:proofErr w:type="spellStart"/>
      <w:r w:rsidRPr="00940133">
        <w:rPr>
          <w:rFonts w:eastAsiaTheme="minorEastAsia"/>
          <w:b/>
          <w:lang w:eastAsia="zh-CN"/>
        </w:rPr>
        <w:t>subband</w:t>
      </w:r>
      <w:proofErr w:type="spellEnd"/>
      <w:r w:rsidRPr="00940133">
        <w:rPr>
          <w:rFonts w:eastAsiaTheme="minorEastAsia"/>
          <w:b/>
          <w:lang w:eastAsia="zh-CN"/>
        </w:rPr>
        <w:t xml:space="preserve"> boundaries,</w:t>
      </w:r>
      <w:r w:rsidRPr="00940133">
        <w:rPr>
          <w:rFonts w:eastAsia="Malgun Gothic"/>
          <w:b/>
          <w:szCs w:val="24"/>
        </w:rPr>
        <w:t xml:space="preserve"> CSI report is derived based on CSI-RS resources excluding CSI-RS resources outside DL </w:t>
      </w:r>
      <w:proofErr w:type="spellStart"/>
      <w:r w:rsidRPr="00940133">
        <w:rPr>
          <w:rFonts w:eastAsia="Malgun Gothic"/>
          <w:b/>
          <w:szCs w:val="24"/>
        </w:rPr>
        <w:t>subband</w:t>
      </w:r>
      <w:proofErr w:type="spellEnd"/>
      <w:r w:rsidRPr="00940133">
        <w:rPr>
          <w:rFonts w:eastAsia="Malgun Gothic"/>
          <w:b/>
          <w:szCs w:val="24"/>
        </w:rPr>
        <w:t>(s)</w:t>
      </w:r>
      <w:r w:rsidRPr="00940133">
        <w:rPr>
          <w:rFonts w:eastAsia="微软雅黑"/>
          <w:b/>
          <w:szCs w:val="24"/>
        </w:rPr>
        <w:t xml:space="preserve"> for SBFD-aware UE</w:t>
      </w:r>
      <w:r w:rsidRPr="00940133">
        <w:rPr>
          <w:rFonts w:eastAsia="Malgun Gothic"/>
          <w:b/>
          <w:szCs w:val="24"/>
        </w:rPr>
        <w:t>.</w:t>
      </w:r>
    </w:p>
    <w:p w14:paraId="14CFB598" w14:textId="77777777" w:rsidR="005245E9" w:rsidRPr="00940133" w:rsidRDefault="005245E9" w:rsidP="005245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14</w:t>
      </w:r>
      <w:r w:rsidRPr="008F4CD9">
        <w:rPr>
          <w:rFonts w:eastAsiaTheme="minorEastAsia"/>
          <w:b/>
          <w:lang w:val="en-GB" w:eastAsia="zh-CN"/>
        </w:rPr>
        <w:fldChar w:fldCharType="end"/>
      </w:r>
      <w:r w:rsidRPr="00940133">
        <w:rPr>
          <w:rFonts w:eastAsiaTheme="minorEastAsia"/>
          <w:b/>
          <w:lang w:val="x-none" w:eastAsia="zh-CN"/>
        </w:rPr>
        <w:t>:</w:t>
      </w:r>
      <w:r w:rsidRPr="00940133">
        <w:rPr>
          <w:rFonts w:eastAsiaTheme="minorEastAsia"/>
          <w:b/>
          <w:lang w:eastAsia="zh-CN"/>
        </w:rPr>
        <w:t xml:space="preserve"> For a CSI-RS resource which overlaps with SBFD </w:t>
      </w:r>
      <w:proofErr w:type="spellStart"/>
      <w:r w:rsidRPr="00940133">
        <w:rPr>
          <w:rFonts w:eastAsiaTheme="minorEastAsia"/>
          <w:b/>
          <w:lang w:eastAsia="zh-CN"/>
        </w:rPr>
        <w:t>subband</w:t>
      </w:r>
      <w:proofErr w:type="spellEnd"/>
      <w:r w:rsidRPr="00940133">
        <w:rPr>
          <w:rFonts w:eastAsiaTheme="minorEastAsia"/>
          <w:b/>
          <w:lang w:eastAsia="zh-CN"/>
        </w:rPr>
        <w:t xml:space="preserve"> boundaries, only CSI-RS resources within DL </w:t>
      </w:r>
      <w:proofErr w:type="spellStart"/>
      <w:r w:rsidRPr="00940133">
        <w:rPr>
          <w:rFonts w:eastAsiaTheme="minorEastAsia"/>
          <w:b/>
          <w:lang w:eastAsia="zh-CN"/>
        </w:rPr>
        <w:t>subband</w:t>
      </w:r>
      <w:proofErr w:type="spellEnd"/>
      <w:r w:rsidRPr="00940133">
        <w:rPr>
          <w:rFonts w:eastAsiaTheme="minorEastAsia"/>
          <w:b/>
          <w:lang w:eastAsia="zh-CN"/>
        </w:rPr>
        <w:t>(s) are valid for SBFD-aware UE.</w:t>
      </w:r>
    </w:p>
    <w:p w14:paraId="04E2754E" w14:textId="77777777" w:rsidR="005245E9" w:rsidRDefault="005245E9" w:rsidP="005245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15</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The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 xml:space="preserve">occasions in SBFD symbols can be ignored </w:t>
      </w:r>
      <w:r w:rsidRPr="00B90878">
        <w:rPr>
          <w:rFonts w:eastAsiaTheme="minorEastAsia"/>
          <w:b/>
          <w:lang w:eastAsia="zh-CN"/>
        </w:rPr>
        <w:t xml:space="preserve">if the frequency resources would be outside DL </w:t>
      </w:r>
      <w:proofErr w:type="spellStart"/>
      <w:r w:rsidRPr="00B90878">
        <w:rPr>
          <w:rFonts w:eastAsiaTheme="minorEastAsia"/>
          <w:b/>
          <w:lang w:eastAsia="zh-CN"/>
        </w:rPr>
        <w:t>subband</w:t>
      </w:r>
      <w:proofErr w:type="spellEnd"/>
      <w:r w:rsidRPr="00B90878">
        <w:rPr>
          <w:rFonts w:eastAsiaTheme="minorEastAsia"/>
          <w:b/>
          <w:lang w:eastAsia="zh-CN"/>
        </w:rPr>
        <w:t>(s)</w:t>
      </w:r>
      <w:r w:rsidRPr="00033DD1">
        <w:rPr>
          <w:rFonts w:eastAsiaTheme="minorEastAsia"/>
          <w:b/>
          <w:lang w:eastAsia="zh-CN"/>
        </w:rPr>
        <w:t>.</w:t>
      </w:r>
    </w:p>
    <w:p w14:paraId="78188160" w14:textId="77777777" w:rsidR="005245E9" w:rsidRDefault="005245E9" w:rsidP="005245E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xml:space="preserve">, update the </w:t>
      </w:r>
      <w:r>
        <w:rPr>
          <w:rFonts w:eastAsiaTheme="minorEastAsia"/>
          <w:b/>
          <w:lang w:eastAsia="zh-CN"/>
        </w:rPr>
        <w:t>definition</w:t>
      </w:r>
      <w:r>
        <w:rPr>
          <w:rFonts w:eastAsiaTheme="minorEastAsia" w:hint="eastAsia"/>
          <w:b/>
          <w:lang w:eastAsia="zh-CN"/>
        </w:rPr>
        <w:t xml:space="preserve"> of available slot counting by </w:t>
      </w:r>
      <w:r w:rsidRPr="005B3529">
        <w:rPr>
          <w:rFonts w:eastAsiaTheme="minorEastAsia"/>
          <w:b/>
          <w:lang w:eastAsia="zh-CN"/>
        </w:rPr>
        <w:t xml:space="preserve">taking the </w:t>
      </w:r>
      <w:proofErr w:type="spellStart"/>
      <w:r w:rsidRPr="005B3529">
        <w:rPr>
          <w:rFonts w:eastAsiaTheme="minorEastAsia"/>
          <w:b/>
          <w:lang w:eastAsia="zh-CN"/>
        </w:rPr>
        <w:t>subband</w:t>
      </w:r>
      <w:proofErr w:type="spellEnd"/>
      <w:r w:rsidRPr="005B3529">
        <w:rPr>
          <w:rFonts w:eastAsiaTheme="minorEastAsia"/>
          <w:b/>
          <w:lang w:eastAsia="zh-CN"/>
        </w:rPr>
        <w:t xml:space="preserve"> frequency location into </w:t>
      </w:r>
      <w:proofErr w:type="spellStart"/>
      <w:r w:rsidRPr="005B3529">
        <w:rPr>
          <w:rFonts w:eastAsiaTheme="minorEastAsia"/>
          <w:b/>
          <w:lang w:eastAsia="zh-CN"/>
        </w:rPr>
        <w:t>account</w:t>
      </w:r>
      <w:r>
        <w:rPr>
          <w:rFonts w:eastAsiaTheme="minorEastAsia" w:hint="eastAsia"/>
          <w:b/>
          <w:lang w:eastAsia="zh-CN"/>
        </w:rPr>
        <w:t>in</w:t>
      </w:r>
      <w:proofErr w:type="spellEnd"/>
      <w:r>
        <w:rPr>
          <w:rFonts w:eastAsiaTheme="minorEastAsia" w:hint="eastAsia"/>
          <w:b/>
          <w:lang w:eastAsia="zh-CN"/>
        </w:rPr>
        <w:t xml:space="preserve"> SBFD operation</w:t>
      </w:r>
      <w:r w:rsidRPr="002A7ED8">
        <w:rPr>
          <w:rFonts w:eastAsiaTheme="minorEastAsia"/>
          <w:b/>
          <w:lang w:val="en-GB" w:eastAsia="zh-CN"/>
        </w:rPr>
        <w:t>.</w:t>
      </w:r>
    </w:p>
    <w:p w14:paraId="5F2828FF" w14:textId="77777777" w:rsidR="005245E9" w:rsidRDefault="005245E9" w:rsidP="005245E9">
      <w:pPr>
        <w:pStyle w:val="ae"/>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17</w:t>
      </w:r>
      <w:r w:rsidRPr="008F4CD9">
        <w:rPr>
          <w:rFonts w:eastAsiaTheme="minorEastAsia"/>
          <w:b/>
          <w:lang w:val="en-GB"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xml:space="preserve">, omit the transmission in slots </w:t>
      </w:r>
      <w:r w:rsidRPr="005B3529">
        <w:rPr>
          <w:rFonts w:eastAsiaTheme="minorEastAsia"/>
          <w:b/>
          <w:lang w:eastAsia="zh-CN"/>
        </w:rPr>
        <w:t xml:space="preserve">if partial resources of a </w:t>
      </w:r>
      <w:r w:rsidRPr="00077DA9">
        <w:rPr>
          <w:rFonts w:eastAsiaTheme="minorEastAsia" w:hint="eastAsia"/>
          <w:b/>
          <w:lang w:eastAsia="zh-CN"/>
        </w:rPr>
        <w:t>P</w:t>
      </w:r>
      <w:r>
        <w:rPr>
          <w:rFonts w:eastAsiaTheme="minorEastAsia" w:hint="eastAsia"/>
          <w:b/>
          <w:lang w:eastAsia="zh-CN"/>
        </w:rPr>
        <w:t>DS</w:t>
      </w:r>
      <w:r w:rsidRPr="00077DA9">
        <w:rPr>
          <w:rFonts w:eastAsiaTheme="minorEastAsia" w:hint="eastAsia"/>
          <w:b/>
          <w:lang w:eastAsia="zh-CN"/>
        </w:rPr>
        <w:t>CH</w:t>
      </w:r>
      <w:r>
        <w:rPr>
          <w:rFonts w:eastAsiaTheme="minorEastAsia" w:hint="eastAsia"/>
          <w:b/>
          <w:lang w:eastAsia="zh-CN"/>
        </w:rPr>
        <w:t xml:space="preserve">/PUSCH repetition </w:t>
      </w:r>
      <w:r w:rsidRPr="005B3529">
        <w:rPr>
          <w:rFonts w:eastAsiaTheme="minorEastAsia"/>
          <w:b/>
          <w:lang w:eastAsia="zh-CN"/>
        </w:rPr>
        <w:t xml:space="preserve">overlap with </w:t>
      </w:r>
      <w:r>
        <w:rPr>
          <w:rFonts w:eastAsiaTheme="minorEastAsia" w:hint="eastAsia"/>
          <w:b/>
          <w:lang w:eastAsia="zh-CN"/>
        </w:rPr>
        <w:t>U</w:t>
      </w:r>
      <w:r w:rsidRPr="005B3529">
        <w:rPr>
          <w:rFonts w:eastAsiaTheme="minorEastAsia"/>
          <w:b/>
          <w:lang w:eastAsia="zh-CN"/>
        </w:rPr>
        <w:t>L</w:t>
      </w:r>
      <w:r>
        <w:rPr>
          <w:rFonts w:eastAsiaTheme="minorEastAsia" w:hint="eastAsia"/>
          <w:b/>
          <w:lang w:eastAsia="zh-CN"/>
        </w:rPr>
        <w:t>/DL</w:t>
      </w:r>
      <w:r w:rsidRPr="005B3529">
        <w:rPr>
          <w:rFonts w:eastAsiaTheme="minorEastAsia"/>
          <w:b/>
          <w:lang w:eastAsia="zh-CN"/>
        </w:rPr>
        <w:t xml:space="preserve"> </w:t>
      </w:r>
      <w:proofErr w:type="spellStart"/>
      <w:r w:rsidRPr="005B3529">
        <w:rPr>
          <w:rFonts w:eastAsiaTheme="minorEastAsia"/>
          <w:b/>
          <w:lang w:eastAsia="zh-CN"/>
        </w:rPr>
        <w:t>subband</w:t>
      </w:r>
      <w:proofErr w:type="spellEnd"/>
      <w:r w:rsidRPr="005B3529">
        <w:rPr>
          <w:rFonts w:eastAsiaTheme="minorEastAsia"/>
          <w:b/>
          <w:lang w:eastAsia="zh-CN"/>
        </w:rPr>
        <w:t xml:space="preserve"> or </w:t>
      </w:r>
      <w:proofErr w:type="spellStart"/>
      <w:r w:rsidRPr="005B3529">
        <w:rPr>
          <w:rFonts w:eastAsiaTheme="minorEastAsia"/>
          <w:b/>
          <w:lang w:eastAsia="zh-CN"/>
        </w:rPr>
        <w:t>guardband</w:t>
      </w:r>
      <w:proofErr w:type="spellEnd"/>
      <w:r w:rsidRPr="002A7ED8">
        <w:rPr>
          <w:rFonts w:eastAsiaTheme="minorEastAsia"/>
          <w:b/>
          <w:lang w:val="en-GB" w:eastAsia="zh-CN"/>
        </w:rPr>
        <w:t>.</w:t>
      </w:r>
    </w:p>
    <w:p w14:paraId="22B9B8D9" w14:textId="77777777" w:rsidR="005245E9" w:rsidRPr="0047047E" w:rsidRDefault="005245E9" w:rsidP="005245E9">
      <w:pPr>
        <w:pStyle w:val="ae"/>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47047E">
        <w:rPr>
          <w:rFonts w:eastAsiaTheme="minorEastAsia"/>
          <w:b/>
          <w:lang w:eastAsia="zh-CN"/>
        </w:rPr>
        <w:fldChar w:fldCharType="begin"/>
      </w:r>
      <w:r w:rsidRPr="0047047E">
        <w:rPr>
          <w:rFonts w:eastAsiaTheme="minorEastAsia"/>
          <w:b/>
          <w:lang w:eastAsia="zh-CN"/>
        </w:rPr>
        <w:instrText xml:space="preserve"> SEQ Proposal \* ARABIC </w:instrText>
      </w:r>
      <w:r w:rsidRPr="0047047E">
        <w:rPr>
          <w:rFonts w:eastAsiaTheme="minorEastAsia"/>
          <w:b/>
          <w:lang w:eastAsia="zh-CN"/>
        </w:rPr>
        <w:fldChar w:fldCharType="separate"/>
      </w:r>
      <w:r>
        <w:rPr>
          <w:rFonts w:eastAsiaTheme="minorEastAsia"/>
          <w:b/>
          <w:noProof/>
          <w:lang w:eastAsia="zh-CN"/>
        </w:rPr>
        <w:t>18</w:t>
      </w:r>
      <w:r w:rsidRPr="0047047E">
        <w:rPr>
          <w:rFonts w:eastAsiaTheme="minorEastAsia"/>
          <w:b/>
          <w:lang w:eastAsia="zh-CN"/>
        </w:rPr>
        <w:fldChar w:fldCharType="end"/>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 xml:space="preserve">DSCH repetition, consider to support </w:t>
      </w:r>
      <w:r w:rsidRPr="0047047E">
        <w:rPr>
          <w:rFonts w:eastAsiaTheme="minorEastAsia" w:hint="eastAsia"/>
          <w:b/>
          <w:lang w:eastAsia="zh-CN"/>
        </w:rPr>
        <w:t>available slot counting for SBFD aware UEs</w:t>
      </w:r>
      <w:r w:rsidRPr="0047047E">
        <w:rPr>
          <w:rFonts w:eastAsiaTheme="minorEastAsia"/>
          <w:b/>
          <w:lang w:eastAsia="zh-CN"/>
        </w:rPr>
        <w:t>.</w:t>
      </w:r>
    </w:p>
    <w:p w14:paraId="5AF8076E" w14:textId="77777777" w:rsidR="005245E9" w:rsidRPr="00B731D7" w:rsidRDefault="005245E9" w:rsidP="005245E9">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19</w:t>
      </w:r>
      <w:r w:rsidRPr="008F4CD9">
        <w:rPr>
          <w:rFonts w:eastAsiaTheme="minorEastAsia"/>
          <w:b/>
          <w:lang w:val="en-GB" w:eastAsia="zh-CN"/>
        </w:rPr>
        <w:fldChar w:fldCharType="end"/>
      </w:r>
      <w:r w:rsidRPr="0000346A">
        <w:rPr>
          <w:rFonts w:eastAsiaTheme="minorEastAsia" w:hint="eastAsia"/>
          <w:b/>
          <w:lang w:eastAsia="zh-CN"/>
        </w:rPr>
        <w:t xml:space="preserve">: </w:t>
      </w:r>
      <w:r>
        <w:rPr>
          <w:rFonts w:eastAsiaTheme="minorEastAsia" w:hint="eastAsia"/>
          <w:b/>
          <w:lang w:eastAsia="zh-CN"/>
        </w:rPr>
        <w:t xml:space="preserve">Update the definition of available slot counting by </w:t>
      </w:r>
      <w:r w:rsidRPr="005B3529">
        <w:rPr>
          <w:rFonts w:eastAsiaTheme="minorEastAsia"/>
          <w:b/>
          <w:lang w:eastAsia="zh-CN"/>
        </w:rPr>
        <w:t xml:space="preserve">taking the </w:t>
      </w:r>
      <w:proofErr w:type="spellStart"/>
      <w:r w:rsidRPr="005B3529">
        <w:rPr>
          <w:rFonts w:eastAsiaTheme="minorEastAsia"/>
          <w:b/>
          <w:lang w:eastAsia="zh-CN"/>
        </w:rPr>
        <w:t>subband</w:t>
      </w:r>
      <w:proofErr w:type="spellEnd"/>
      <w:r w:rsidRPr="005B3529">
        <w:rPr>
          <w:rFonts w:eastAsiaTheme="minorEastAsia"/>
          <w:b/>
          <w:lang w:eastAsia="zh-CN"/>
        </w:rPr>
        <w:t xml:space="preserve"> frequency location into account</w:t>
      </w:r>
      <w:r>
        <w:rPr>
          <w:rFonts w:eastAsiaTheme="minorEastAsia" w:hint="eastAsia"/>
          <w:b/>
          <w:lang w:eastAsia="zh-CN"/>
        </w:rPr>
        <w:t xml:space="preserve"> for </w:t>
      </w:r>
      <w:proofErr w:type="spellStart"/>
      <w:r>
        <w:rPr>
          <w:rFonts w:eastAsiaTheme="minorEastAsia" w:hint="eastAsia"/>
          <w:b/>
          <w:lang w:eastAsia="zh-CN"/>
        </w:rPr>
        <w:t>TBoMS</w:t>
      </w:r>
      <w:proofErr w:type="spellEnd"/>
      <w:r>
        <w:rPr>
          <w:rFonts w:eastAsiaTheme="minorEastAsia" w:hint="eastAsia"/>
          <w:b/>
          <w:lang w:eastAsia="zh-CN"/>
        </w:rPr>
        <w:t xml:space="preserve"> in SBFD operation</w:t>
      </w:r>
      <w:r w:rsidRPr="002A7ED8">
        <w:rPr>
          <w:rFonts w:eastAsiaTheme="minorEastAsia"/>
          <w:b/>
          <w:lang w:val="en-GB" w:eastAsia="zh-CN"/>
        </w:rPr>
        <w:t>.</w:t>
      </w:r>
    </w:p>
    <w:p w14:paraId="11DE4FB5" w14:textId="77777777" w:rsidR="005245E9" w:rsidRPr="000141D8" w:rsidRDefault="005245E9" w:rsidP="005245E9">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20</w:t>
      </w:r>
      <w:r w:rsidRPr="008F4CD9">
        <w:rPr>
          <w:rFonts w:eastAsiaTheme="minorEastAsia"/>
          <w:b/>
          <w:lang w:val="en-GB" w:eastAsia="zh-CN"/>
        </w:rPr>
        <w:fldChar w:fldCharType="end"/>
      </w:r>
      <w:r w:rsidRPr="0000346A">
        <w:rPr>
          <w:rFonts w:eastAsiaTheme="minorEastAsia" w:hint="eastAsia"/>
          <w:b/>
          <w:lang w:eastAsia="zh-CN"/>
        </w:rPr>
        <w:t xml:space="preserve">: </w:t>
      </w:r>
      <w:r>
        <w:rPr>
          <w:rFonts w:eastAsiaTheme="minorEastAsia" w:hint="eastAsia"/>
          <w:b/>
          <w:lang w:eastAsia="zh-CN"/>
        </w:rPr>
        <w:t>For multi</w:t>
      </w:r>
      <w:r w:rsidRPr="000141D8">
        <w:rPr>
          <w:rFonts w:eastAsiaTheme="minorEastAsia"/>
          <w:b/>
          <w:lang w:eastAsia="zh-CN"/>
        </w:rPr>
        <w:t>-PUSCH/PDSCH scheduled by a single DCI in SBFD symbols and non-SBFD symbols</w:t>
      </w:r>
      <w:r>
        <w:rPr>
          <w:rFonts w:eastAsiaTheme="minorEastAsia" w:hint="eastAsia"/>
          <w:b/>
          <w:lang w:eastAsia="zh-CN"/>
        </w:rPr>
        <w:t xml:space="preserve">, </w:t>
      </w:r>
      <w:r w:rsidRPr="00735355">
        <w:rPr>
          <w:rFonts w:eastAsiaTheme="minorEastAsia"/>
          <w:b/>
          <w:lang w:eastAsia="zh-CN"/>
        </w:rPr>
        <w:t>a PDSCH/PUSCH is dropped</w:t>
      </w:r>
      <w:r>
        <w:rPr>
          <w:rFonts w:eastAsiaTheme="minorEastAsia" w:hint="eastAsia"/>
          <w:b/>
          <w:lang w:eastAsia="zh-CN"/>
        </w:rPr>
        <w:t xml:space="preserve"> </w:t>
      </w:r>
      <w:r w:rsidRPr="009717C0">
        <w:rPr>
          <w:rFonts w:eastAsiaTheme="minorEastAsia"/>
          <w:b/>
          <w:lang w:eastAsia="zh-CN"/>
        </w:rPr>
        <w:t>in the slot with conflict resource</w:t>
      </w:r>
      <w:r w:rsidRPr="000141D8">
        <w:rPr>
          <w:rFonts w:eastAsiaTheme="minorEastAsia"/>
          <w:b/>
          <w:lang w:eastAsia="zh-CN"/>
        </w:rPr>
        <w:t>.</w:t>
      </w:r>
    </w:p>
    <w:p w14:paraId="7E3F2EC1" w14:textId="77777777" w:rsidR="005245E9" w:rsidRPr="002A7ED8" w:rsidRDefault="005245E9" w:rsidP="005245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21</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FD7392">
        <w:rPr>
          <w:rFonts w:eastAsiaTheme="minorEastAsia"/>
          <w:b/>
          <w:lang w:eastAsia="zh-CN"/>
        </w:rPr>
        <w:t xml:space="preserve">P/SP </w:t>
      </w:r>
      <w:proofErr w:type="gramStart"/>
      <w:r w:rsidRPr="00FD7392">
        <w:rPr>
          <w:rFonts w:eastAsiaTheme="minorEastAsia"/>
          <w:b/>
          <w:lang w:eastAsia="zh-CN"/>
        </w:rPr>
        <w:t>PUCCH</w:t>
      </w:r>
      <w:r w:rsidRPr="000141D8">
        <w:rPr>
          <w:rFonts w:eastAsiaTheme="minorEastAsia"/>
          <w:b/>
          <w:lang w:eastAsia="zh-CN"/>
        </w:rPr>
        <w:t xml:space="preserve"> </w:t>
      </w:r>
      <w:r>
        <w:rPr>
          <w:rFonts w:eastAsiaTheme="minorEastAsia" w:hint="eastAsia"/>
          <w:b/>
          <w:lang w:eastAsia="zh-CN"/>
        </w:rPr>
        <w:t>,</w:t>
      </w:r>
      <w:proofErr w:type="gramEnd"/>
      <w:r>
        <w:rPr>
          <w:rFonts w:eastAsiaTheme="minorEastAsia" w:hint="eastAsia"/>
          <w:b/>
          <w:lang w:eastAsia="zh-CN"/>
        </w:rPr>
        <w:t xml:space="preserve"> </w:t>
      </w:r>
      <w:r w:rsidRPr="00FD7392">
        <w:rPr>
          <w:rFonts w:eastAsiaTheme="minorEastAsia" w:hint="eastAsia"/>
          <w:b/>
          <w:lang w:eastAsia="zh-CN"/>
        </w:rPr>
        <w:t xml:space="preserve">different PUCCH resources </w:t>
      </w:r>
      <w:r>
        <w:rPr>
          <w:rFonts w:eastAsiaTheme="minorEastAsia" w:hint="eastAsia"/>
          <w:b/>
          <w:lang w:eastAsia="zh-CN"/>
        </w:rPr>
        <w:t>in</w:t>
      </w:r>
      <w:r w:rsidRPr="000141D8">
        <w:rPr>
          <w:rFonts w:eastAsiaTheme="minorEastAsia"/>
          <w:b/>
          <w:lang w:eastAsia="zh-CN"/>
        </w:rPr>
        <w:t xml:space="preserve"> SBFD symbols and non-SBFD symbols</w:t>
      </w:r>
      <w:r>
        <w:rPr>
          <w:rFonts w:eastAsiaTheme="minorEastAsia" w:hint="eastAsia"/>
          <w:b/>
          <w:lang w:eastAsia="zh-CN"/>
        </w:rPr>
        <w:t xml:space="preserve"> is supported</w:t>
      </w:r>
      <w:r w:rsidRPr="000141D8">
        <w:rPr>
          <w:rFonts w:eastAsiaTheme="minorEastAsia"/>
          <w:b/>
          <w:lang w:eastAsia="zh-CN"/>
        </w:rPr>
        <w:t>.</w:t>
      </w:r>
    </w:p>
    <w:p w14:paraId="7190FCDC" w14:textId="77777777" w:rsidR="005245E9" w:rsidRDefault="005245E9" w:rsidP="005245E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22</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Enhancements for PDCCH </w:t>
      </w:r>
      <w:r w:rsidRPr="00B90878">
        <w:rPr>
          <w:rFonts w:eastAsiaTheme="minorEastAsia"/>
          <w:b/>
          <w:lang w:eastAsia="zh-CN"/>
        </w:rPr>
        <w:t>across SBFD symbols and non-SBFD symbols</w:t>
      </w:r>
      <w:r>
        <w:rPr>
          <w:rFonts w:eastAsiaTheme="minorEastAsia" w:hint="eastAsia"/>
          <w:b/>
          <w:lang w:eastAsia="zh-CN"/>
        </w:rPr>
        <w:t xml:space="preserve"> is not supported.</w:t>
      </w:r>
    </w:p>
    <w:p w14:paraId="762CB53F" w14:textId="77777777" w:rsidR="005245E9" w:rsidRPr="004145EA" w:rsidRDefault="005245E9" w:rsidP="005245E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Pr>
          <w:rFonts w:eastAsiaTheme="minorEastAsia"/>
          <w:b/>
          <w:noProof/>
          <w:lang w:val="en-GB" w:eastAsia="zh-CN"/>
        </w:rPr>
        <w:t>23</w:t>
      </w:r>
      <w:r w:rsidRPr="004145EA">
        <w:rPr>
          <w:rFonts w:eastAsiaTheme="minorEastAsia"/>
          <w:b/>
          <w:lang w:val="en-GB" w:eastAsia="zh-CN"/>
        </w:rPr>
        <w:fldChar w:fldCharType="end"/>
      </w:r>
      <w:r w:rsidRPr="004145EA">
        <w:rPr>
          <w:rFonts w:eastAsiaTheme="minorEastAsia" w:hint="eastAsia"/>
          <w:b/>
          <w:lang w:eastAsia="zh-CN"/>
        </w:rPr>
        <w:t xml:space="preserve">: </w:t>
      </w:r>
      <w:r w:rsidRPr="004145EA">
        <w:rPr>
          <w:rFonts w:eastAsiaTheme="minorEastAsia" w:hint="eastAsia"/>
          <w:b/>
          <w:iCs/>
          <w:lang w:eastAsia="zh-CN"/>
        </w:rPr>
        <w:t>R</w:t>
      </w:r>
      <w:r w:rsidRPr="004145EA">
        <w:rPr>
          <w:rFonts w:hint="eastAsia"/>
          <w:b/>
          <w:iCs/>
        </w:rPr>
        <w:t xml:space="preserve">euse </w:t>
      </w:r>
      <w:r w:rsidRPr="004145EA">
        <w:rPr>
          <w:rFonts w:hint="eastAsia"/>
          <w:b/>
          <w:lang w:val="en-GB"/>
        </w:rPr>
        <w:t xml:space="preserve">Rel-18 NES </w:t>
      </w:r>
      <w:r w:rsidRPr="004145EA">
        <w:rPr>
          <w:b/>
          <w:lang w:val="en-GB"/>
        </w:rPr>
        <w:t>CSI reporting framework</w:t>
      </w:r>
      <w:r w:rsidRPr="004145EA">
        <w:rPr>
          <w:rFonts w:hint="eastAsia"/>
          <w:b/>
          <w:lang w:val="en-GB"/>
        </w:rPr>
        <w:t xml:space="preserve"> for Rel-19 duplex evolution</w:t>
      </w:r>
      <w:r w:rsidRPr="004145EA">
        <w:rPr>
          <w:rFonts w:eastAsiaTheme="minorEastAsia" w:hint="eastAsia"/>
          <w:b/>
          <w:lang w:eastAsia="zh-CN"/>
        </w:rPr>
        <w:t>.</w:t>
      </w:r>
    </w:p>
    <w:p w14:paraId="2C322C2C" w14:textId="77777777" w:rsidR="005245E9" w:rsidRPr="004145EA" w:rsidRDefault="005245E9" w:rsidP="005245E9">
      <w:pPr>
        <w:pStyle w:val="af"/>
        <w:numPr>
          <w:ilvl w:val="0"/>
          <w:numId w:val="38"/>
        </w:numPr>
        <w:spacing w:after="120"/>
        <w:ind w:leftChars="0"/>
        <w:jc w:val="both"/>
        <w:rPr>
          <w:rFonts w:eastAsiaTheme="minorEastAsia"/>
          <w:b/>
          <w:lang w:eastAsia="zh-CN"/>
        </w:rPr>
      </w:pPr>
      <w:r w:rsidRPr="004145EA">
        <w:rPr>
          <w:rFonts w:eastAsiaTheme="minorEastAsia" w:hint="eastAsia"/>
          <w:b/>
          <w:lang w:eastAsia="zh-CN"/>
        </w:rPr>
        <w:lastRenderedPageBreak/>
        <w:t>FFS w</w:t>
      </w:r>
      <w:r w:rsidRPr="004145EA">
        <w:rPr>
          <w:rFonts w:hint="eastAsia"/>
          <w:b/>
        </w:rPr>
        <w:t xml:space="preserve">hether enhancements based on Rel-18 NES </w:t>
      </w:r>
      <w:r w:rsidRPr="004145EA">
        <w:rPr>
          <w:b/>
        </w:rPr>
        <w:t>CSI reporting framework</w:t>
      </w:r>
      <w:r w:rsidRPr="004145EA">
        <w:rPr>
          <w:rFonts w:hint="eastAsia"/>
          <w:b/>
        </w:rPr>
        <w:t xml:space="preserve"> are needed</w:t>
      </w:r>
    </w:p>
    <w:p w14:paraId="17B9F31C" w14:textId="77777777" w:rsidR="005245E9" w:rsidRPr="002A7ED8" w:rsidRDefault="005245E9" w:rsidP="005245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24</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9B901F3" w14:textId="398CA10B" w:rsidR="005245E9" w:rsidRPr="002A7ED8" w:rsidRDefault="005245E9" w:rsidP="005245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25</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SRS</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14AFE55F" w14:textId="77777777" w:rsidR="005245E9" w:rsidRDefault="005245E9" w:rsidP="005245E9">
      <w:pPr>
        <w:spacing w:after="120"/>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26</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FH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00D231EE" w14:textId="77777777" w:rsidR="005245E9" w:rsidRDefault="005245E9" w:rsidP="005245E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27</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B4628D">
        <w:rPr>
          <w:rFonts w:eastAsiaTheme="minorEastAsia"/>
          <w:b/>
          <w:lang w:val="en-GB" w:eastAsia="zh-CN"/>
        </w:rPr>
        <w:t>UL power control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6EE5AABF" w14:textId="77777777" w:rsidR="005245E9" w:rsidRPr="00F20DBB" w:rsidRDefault="005245E9" w:rsidP="005245E9">
      <w:pPr>
        <w:spacing w:after="120"/>
        <w:jc w:val="both"/>
        <w:rPr>
          <w:rFonts w:eastAsiaTheme="minorEastAsia"/>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28</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sidRPr="00F20DBB">
        <w:rPr>
          <w:rFonts w:eastAsiaTheme="minorEastAsia"/>
          <w:b/>
          <w:lang w:val="en-GB" w:eastAsia="zh-CN"/>
        </w:rPr>
        <w:t>beam/spatial relation</w:t>
      </w:r>
      <w:r w:rsidRPr="00B4628D">
        <w:rPr>
          <w:rFonts w:eastAsiaTheme="minorEastAsia"/>
          <w:b/>
          <w:lang w:val="en-GB" w:eastAsia="zh-CN"/>
        </w:rPr>
        <w:t xml:space="preserve"> parameters</w:t>
      </w:r>
      <w:r w:rsidRPr="008F310E">
        <w:rPr>
          <w:rFonts w:eastAsiaTheme="minorEastAsia"/>
          <w:b/>
          <w:lang w:val="en-GB" w:eastAsia="zh-CN"/>
        </w:rPr>
        <w:t xml:space="preserve"> for </w:t>
      </w:r>
      <w:r>
        <w:rPr>
          <w:rFonts w:eastAsiaTheme="minorEastAsia" w:hint="eastAsia"/>
          <w:b/>
          <w:lang w:val="en-GB" w:eastAsia="zh-CN"/>
        </w:rPr>
        <w:t>PUSCH, PUCCH</w:t>
      </w:r>
      <w:r w:rsidRPr="008F310E">
        <w:rPr>
          <w:rFonts w:eastAsiaTheme="minorEastAsia"/>
          <w:b/>
          <w:lang w:val="en-GB" w:eastAsia="zh-CN"/>
        </w:rPr>
        <w:t xml:space="preserve"> </w:t>
      </w:r>
      <w:r>
        <w:rPr>
          <w:rFonts w:eastAsiaTheme="minorEastAsia"/>
          <w:b/>
          <w:lang w:val="en-GB" w:eastAsia="zh-CN"/>
        </w:rPr>
        <w:t>and</w:t>
      </w:r>
      <w:r>
        <w:rPr>
          <w:rFonts w:eastAsiaTheme="minorEastAsia" w:hint="eastAsia"/>
          <w:b/>
          <w:lang w:val="en-GB" w:eastAsia="zh-CN"/>
        </w:rPr>
        <w:t xml:space="preserve"> SRS </w:t>
      </w:r>
      <w:r w:rsidRPr="008F310E">
        <w:rPr>
          <w:rFonts w:eastAsiaTheme="minorEastAsia"/>
          <w:b/>
          <w:lang w:val="en-GB" w:eastAsia="zh-CN"/>
        </w:rPr>
        <w:t>in SBFD symbols and non-SBFD symbols</w:t>
      </w:r>
      <w:r w:rsidRPr="002A7ED8">
        <w:rPr>
          <w:rFonts w:eastAsiaTheme="minorEastAsia"/>
          <w:b/>
          <w:lang w:val="en-GB" w:eastAsia="zh-CN"/>
        </w:rPr>
        <w:t>.</w:t>
      </w:r>
    </w:p>
    <w:p w14:paraId="1FD8A66F" w14:textId="77777777" w:rsidR="005245E9" w:rsidRDefault="005245E9" w:rsidP="005245E9">
      <w:pPr>
        <w:pStyle w:val="ae"/>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29</w:t>
      </w:r>
      <w:r w:rsidRPr="008F4CD9">
        <w:rPr>
          <w:rFonts w:eastAsiaTheme="minorEastAsia"/>
          <w:b/>
          <w:lang w:val="en-GB" w:eastAsia="zh-CN"/>
        </w:rPr>
        <w:fldChar w:fldCharType="end"/>
      </w:r>
      <w:r>
        <w:rPr>
          <w:rFonts w:eastAsiaTheme="minorEastAsia" w:hint="eastAsia"/>
          <w:b/>
          <w:lang w:eastAsia="zh-CN"/>
        </w:rPr>
        <w:t>: For SBFD aware UEs, study the following c</w:t>
      </w:r>
      <w:r w:rsidRPr="00467635">
        <w:rPr>
          <w:rFonts w:eastAsiaTheme="minorEastAsia"/>
          <w:b/>
          <w:lang w:eastAsia="zh-CN"/>
        </w:rPr>
        <w:t xml:space="preserve">ollision </w:t>
      </w:r>
      <w:r>
        <w:rPr>
          <w:rFonts w:eastAsiaTheme="minorEastAsia" w:hint="eastAsia"/>
          <w:b/>
          <w:lang w:eastAsia="zh-CN"/>
        </w:rPr>
        <w:t xml:space="preserve">handling schemes for collision </w:t>
      </w:r>
      <w:r w:rsidRPr="00467635">
        <w:rPr>
          <w:rFonts w:eastAsiaTheme="minorEastAsia"/>
          <w:b/>
          <w:lang w:eastAsia="zh-CN"/>
        </w:rPr>
        <w:t>between transmissions and receptions</w:t>
      </w:r>
      <w:r>
        <w:rPr>
          <w:rFonts w:eastAsiaTheme="minorEastAsia" w:hint="eastAsia"/>
          <w:b/>
          <w:lang w:eastAsia="zh-CN"/>
        </w:rPr>
        <w:t>.</w:t>
      </w:r>
    </w:p>
    <w:p w14:paraId="5575B0E9" w14:textId="77777777" w:rsidR="005245E9" w:rsidRPr="00467635" w:rsidRDefault="005245E9" w:rsidP="005245E9">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Option 1: Based on predefined rules</w:t>
      </w:r>
    </w:p>
    <w:p w14:paraId="1F10CA84" w14:textId="77777777" w:rsidR="005245E9" w:rsidRPr="00467635" w:rsidRDefault="005245E9" w:rsidP="005245E9">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Option 2: Based on gNB indication</w:t>
      </w:r>
    </w:p>
    <w:p w14:paraId="6235E4B2" w14:textId="77777777" w:rsidR="005245E9" w:rsidRPr="00467635" w:rsidRDefault="005245E9" w:rsidP="005245E9">
      <w:pPr>
        <w:pStyle w:val="af"/>
        <w:numPr>
          <w:ilvl w:val="0"/>
          <w:numId w:val="29"/>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3: Avoid </w:t>
      </w:r>
      <w:r w:rsidRPr="00467635">
        <w:rPr>
          <w:rFonts w:ascii="Times New Roman" w:eastAsiaTheme="minorEastAsia" w:hAnsi="Times New Roman" w:hint="eastAsia"/>
          <w:b/>
          <w:lang w:eastAsia="zh-CN"/>
        </w:rPr>
        <w:t xml:space="preserve">the collision </w:t>
      </w:r>
      <w:r w:rsidRPr="00467635">
        <w:rPr>
          <w:rFonts w:ascii="Times New Roman" w:eastAsiaTheme="minorEastAsia" w:hAnsi="Times New Roman"/>
          <w:b/>
          <w:lang w:eastAsia="zh-CN"/>
        </w:rPr>
        <w:t>by gNB implementation</w:t>
      </w:r>
    </w:p>
    <w:p w14:paraId="355A15C4" w14:textId="77777777" w:rsidR="005245E9" w:rsidRDefault="005245E9" w:rsidP="005245E9">
      <w:pPr>
        <w:pStyle w:val="ae"/>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30</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5C01D6F8" w14:textId="77777777" w:rsidR="005245E9" w:rsidRPr="00DF7D87" w:rsidRDefault="005245E9" w:rsidP="005245E9">
      <w:pPr>
        <w:pStyle w:val="af"/>
        <w:numPr>
          <w:ilvl w:val="0"/>
          <w:numId w:val="25"/>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SBFD </w:t>
      </w:r>
      <w:proofErr w:type="spellStart"/>
      <w:r w:rsidRPr="00DF7D87">
        <w:rPr>
          <w:rFonts w:eastAsiaTheme="minorEastAsia"/>
          <w:b/>
          <w:lang w:eastAsia="zh-CN"/>
        </w:rPr>
        <w:t>subbands</w:t>
      </w:r>
      <w:proofErr w:type="spellEnd"/>
      <w:r w:rsidRPr="00DF7D87">
        <w:rPr>
          <w:rFonts w:eastAsiaTheme="minorEastAsia"/>
          <w:b/>
          <w:lang w:eastAsia="zh-CN"/>
        </w:rPr>
        <w:t xml:space="preserve">; </w:t>
      </w:r>
    </w:p>
    <w:p w14:paraId="4DA0CEF8" w14:textId="77777777" w:rsidR="005245E9" w:rsidRPr="00DF7D87" w:rsidRDefault="005245E9" w:rsidP="005245E9">
      <w:pPr>
        <w:pStyle w:val="af"/>
        <w:numPr>
          <w:ilvl w:val="0"/>
          <w:numId w:val="25"/>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2D30E8FF" w14:textId="77777777" w:rsidR="005245E9" w:rsidRPr="00DF7D87" w:rsidRDefault="005245E9" w:rsidP="005245E9">
      <w:pPr>
        <w:pStyle w:val="af"/>
        <w:numPr>
          <w:ilvl w:val="0"/>
          <w:numId w:val="25"/>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3B5DC376" w14:textId="77777777" w:rsidR="005245E9" w:rsidRPr="00BC3E2E" w:rsidRDefault="005245E9" w:rsidP="005245E9">
      <w:pPr>
        <w:pStyle w:val="ae"/>
        <w:rPr>
          <w:rFonts w:eastAsiaTheme="minorEastAsia"/>
          <w:b/>
          <w:lang w:val="en-GB" w:eastAsia="zh-CN"/>
        </w:rPr>
      </w:pPr>
      <w:r w:rsidRPr="00104D7F">
        <w:rPr>
          <w:rFonts w:eastAsiaTheme="minorEastAsia"/>
          <w:b/>
          <w:lang w:val="en-GB" w:eastAsia="zh-CN"/>
        </w:rPr>
        <w:t>Proposal</w:t>
      </w:r>
      <w:r>
        <w:rPr>
          <w:rFonts w:eastAsiaTheme="minorEastAsia" w:hint="eastAsia"/>
          <w:b/>
          <w:lang w:val="en-GB"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Pr>
          <w:rFonts w:eastAsiaTheme="minorEastAsia"/>
          <w:b/>
          <w:noProof/>
          <w:lang w:val="en-GB" w:eastAsia="zh-CN"/>
        </w:rPr>
        <w:t>31</w:t>
      </w:r>
      <w:r w:rsidRPr="008F4CD9">
        <w:rPr>
          <w:rFonts w:eastAsiaTheme="minorEastAsia"/>
          <w:b/>
          <w:lang w:val="en-GB" w:eastAsia="zh-CN"/>
        </w:rPr>
        <w:fldChar w:fldCharType="end"/>
      </w:r>
      <w:r w:rsidRPr="00104D7F">
        <w:rPr>
          <w:rFonts w:eastAsiaTheme="minorEastAsia"/>
          <w:b/>
          <w:lang w:val="en-GB" w:eastAsia="zh-CN"/>
        </w:rPr>
        <w:t>: UL transmission in SSB symbols is supported</w:t>
      </w:r>
      <w:r>
        <w:rPr>
          <w:rFonts w:eastAsiaTheme="minorEastAsia" w:hint="eastAsia"/>
          <w:b/>
          <w:lang w:val="en-GB" w:eastAsia="zh-CN"/>
        </w:rPr>
        <w:t xml:space="preserve"> subject to certain conditions</w:t>
      </w:r>
      <w:r w:rsidRPr="00104D7F">
        <w:rPr>
          <w:rFonts w:eastAsiaTheme="minorEastAsia"/>
          <w:b/>
          <w:lang w:val="en-GB" w:eastAsia="zh-CN"/>
        </w:rPr>
        <w:t>.</w:t>
      </w:r>
    </w:p>
    <w:p w14:paraId="38B15C09" w14:textId="77777777" w:rsidR="00B07A8A" w:rsidRPr="00B07A8A" w:rsidRDefault="00B07A8A" w:rsidP="00B07A8A">
      <w:pPr>
        <w:pStyle w:val="1"/>
      </w:pPr>
      <w:bookmarkStart w:id="28" w:name="_GoBack"/>
      <w:bookmarkEnd w:id="28"/>
      <w:r w:rsidRPr="00B07A8A">
        <w:rPr>
          <w:rFonts w:hint="eastAsia"/>
        </w:rPr>
        <w:t>Reference</w:t>
      </w:r>
    </w:p>
    <w:p w14:paraId="15F400B1" w14:textId="3DFC948C" w:rsidR="00D758CF" w:rsidRDefault="00EC0A47" w:rsidP="006617B4">
      <w:pPr>
        <w:pStyle w:val="ae"/>
        <w:numPr>
          <w:ilvl w:val="0"/>
          <w:numId w:val="6"/>
        </w:numPr>
        <w:spacing w:afterLines="0"/>
        <w:rPr>
          <w:rFonts w:eastAsia="宋体"/>
          <w:lang w:eastAsia="zh-CN"/>
        </w:rPr>
      </w:pPr>
      <w:bookmarkStart w:id="29" w:name="_Ref101790673"/>
      <w:r w:rsidRPr="008B7CF7">
        <w:rPr>
          <w:rFonts w:eastAsia="宋体"/>
          <w:lang w:eastAsia="zh-CN"/>
        </w:rPr>
        <w:t>RP-</w:t>
      </w:r>
      <w:proofErr w:type="gramStart"/>
      <w:r w:rsidR="006617B4" w:rsidRPr="006617B4">
        <w:rPr>
          <w:rFonts w:eastAsia="宋体"/>
          <w:lang w:eastAsia="zh-CN"/>
        </w:rPr>
        <w:t xml:space="preserve">234035 </w:t>
      </w:r>
      <w:r>
        <w:rPr>
          <w:rFonts w:eastAsia="宋体" w:hint="eastAsia"/>
          <w:lang w:eastAsia="zh-CN"/>
        </w:rPr>
        <w:t>,</w:t>
      </w:r>
      <w:proofErr w:type="gramEnd"/>
      <w:r w:rsidRPr="008B7CF7">
        <w:t xml:space="preserve"> </w:t>
      </w:r>
      <w:r w:rsidR="006617B4" w:rsidRPr="006617B4">
        <w:rPr>
          <w:rFonts w:eastAsia="宋体"/>
          <w:lang w:eastAsia="zh-CN"/>
        </w:rPr>
        <w:t>New WID: Evolution of NR duplex operation: Sub-band full duplex (SBFD)</w:t>
      </w:r>
      <w:r>
        <w:rPr>
          <w:rFonts w:eastAsia="宋体" w:hint="eastAsia"/>
          <w:lang w:eastAsia="zh-CN"/>
        </w:rPr>
        <w:t>,</w:t>
      </w:r>
      <w:r w:rsidRPr="008B7CF7">
        <w:rPr>
          <w:rFonts w:eastAsia="宋体"/>
          <w:lang w:eastAsia="zh-CN"/>
        </w:rPr>
        <w:t xml:space="preserve"> </w:t>
      </w:r>
      <w:r w:rsidR="006617B4" w:rsidRPr="006617B4">
        <w:rPr>
          <w:rFonts w:eastAsia="宋体"/>
          <w:lang w:eastAsia="zh-CN"/>
        </w:rPr>
        <w:t>CMCC (Moderator, RAN1 VC)</w:t>
      </w:r>
      <w:r w:rsidRPr="008B7E2D">
        <w:rPr>
          <w:rFonts w:eastAsia="宋体" w:hint="eastAsia"/>
          <w:lang w:eastAsia="zh-CN"/>
        </w:rPr>
        <w:t>,</w:t>
      </w:r>
      <w:r w:rsidRPr="008B7CF7">
        <w:rPr>
          <w:rFonts w:eastAsia="宋体"/>
          <w:lang w:eastAsia="zh-CN"/>
        </w:rPr>
        <w:t xml:space="preserve"> </w:t>
      </w:r>
      <w:r w:rsidR="006617B4">
        <w:rPr>
          <w:rFonts w:eastAsia="宋体"/>
          <w:lang w:eastAsia="zh-CN"/>
        </w:rPr>
        <w:t>RAN #</w:t>
      </w:r>
      <w:r w:rsidR="006617B4">
        <w:rPr>
          <w:rFonts w:eastAsia="宋体" w:hint="eastAsia"/>
          <w:lang w:eastAsia="zh-CN"/>
        </w:rPr>
        <w:t>102</w:t>
      </w:r>
      <w:r>
        <w:rPr>
          <w:rFonts w:eastAsia="宋体" w:hint="eastAsia"/>
          <w:lang w:eastAsia="zh-CN"/>
        </w:rPr>
        <w:t>.</w:t>
      </w:r>
      <w:bookmarkEnd w:id="29"/>
    </w:p>
    <w:p w14:paraId="7EAADF46" w14:textId="77777777" w:rsidR="00A90755" w:rsidRPr="00940133" w:rsidRDefault="00A90755" w:rsidP="00A90755">
      <w:pPr>
        <w:pStyle w:val="af"/>
        <w:numPr>
          <w:ilvl w:val="0"/>
          <w:numId w:val="6"/>
        </w:numPr>
        <w:spacing w:after="120"/>
        <w:ind w:leftChars="0"/>
        <w:jc w:val="both"/>
        <w:rPr>
          <w:rFonts w:ascii="Times New Roman" w:eastAsia="宋体" w:hAnsi="Times New Roman"/>
          <w:szCs w:val="21"/>
        </w:rPr>
      </w:pPr>
      <w:bookmarkStart w:id="30" w:name="_Ref64636111"/>
      <w:bookmarkStart w:id="31" w:name="_Ref64637089"/>
      <w:r w:rsidRPr="00940133">
        <w:rPr>
          <w:rFonts w:ascii="Times New Roman" w:eastAsia="宋体" w:hAnsi="Times New Roman"/>
          <w:szCs w:val="21"/>
          <w:lang w:val="en-US"/>
        </w:rPr>
        <w:t>R4-2316941</w:t>
      </w:r>
      <w:r w:rsidRPr="00940133">
        <w:rPr>
          <w:rFonts w:ascii="Times New Roman" w:eastAsia="宋体" w:hAnsi="Times New Roman"/>
          <w:szCs w:val="21"/>
          <w:lang w:val="en-US" w:eastAsia="zh-CN"/>
        </w:rPr>
        <w:t>,</w:t>
      </w:r>
      <w:r w:rsidRPr="00940133">
        <w:rPr>
          <w:rFonts w:ascii="Times New Roman" w:hAnsi="Times New Roman"/>
        </w:rPr>
        <w:t xml:space="preserve"> </w:t>
      </w:r>
      <w:r w:rsidRPr="00940133">
        <w:rPr>
          <w:rFonts w:ascii="Times New Roman" w:eastAsia="宋体" w:hAnsi="Times New Roman"/>
          <w:szCs w:val="21"/>
          <w:lang w:val="en-US" w:eastAsia="zh-CN"/>
        </w:rPr>
        <w:t>WF on SBFD BS requirements,</w:t>
      </w:r>
      <w:r w:rsidRPr="00940133">
        <w:rPr>
          <w:rFonts w:ascii="Times New Roman" w:eastAsia="宋体" w:hAnsi="Times New Roman"/>
          <w:szCs w:val="21"/>
        </w:rPr>
        <w:t xml:space="preserve"> Ericsson,</w:t>
      </w:r>
      <w:r w:rsidRPr="00940133">
        <w:rPr>
          <w:rFonts w:ascii="Times New Roman" w:hAnsi="Times New Roman"/>
        </w:rPr>
        <w:t xml:space="preserve"> RAN4  #108bis</w:t>
      </w:r>
      <w:r w:rsidRPr="00940133">
        <w:rPr>
          <w:rFonts w:ascii="Times New Roman" w:eastAsiaTheme="minorEastAsia" w:hAnsi="Times New Roman"/>
          <w:lang w:eastAsia="zh-CN"/>
        </w:rPr>
        <w:t>,</w:t>
      </w:r>
      <w:r w:rsidRPr="00940133">
        <w:rPr>
          <w:rFonts w:ascii="Times New Roman" w:hAnsi="Times New Roman"/>
        </w:rPr>
        <w:t xml:space="preserve"> </w:t>
      </w:r>
      <w:r w:rsidRPr="00940133">
        <w:rPr>
          <w:rFonts w:ascii="Times New Roman" w:eastAsia="宋体" w:hAnsi="Times New Roman"/>
          <w:szCs w:val="21"/>
        </w:rPr>
        <w:t>Xiamen, China, 9th ‒ 13th October, 2023</w:t>
      </w:r>
    </w:p>
    <w:p w14:paraId="18E75B6B" w14:textId="087AE558" w:rsidR="00A90755" w:rsidRPr="00A90755" w:rsidRDefault="00A90755" w:rsidP="00A90755">
      <w:pPr>
        <w:pStyle w:val="af"/>
        <w:numPr>
          <w:ilvl w:val="0"/>
          <w:numId w:val="6"/>
        </w:numPr>
        <w:spacing w:after="120"/>
        <w:ind w:leftChars="0"/>
        <w:jc w:val="both"/>
        <w:rPr>
          <w:rFonts w:ascii="Times New Roman" w:eastAsia="宋体" w:hAnsi="Times New Roman"/>
          <w:szCs w:val="21"/>
        </w:rPr>
      </w:pPr>
      <w:bookmarkStart w:id="32" w:name="_Ref157516201"/>
      <w:r w:rsidRPr="00940133">
        <w:rPr>
          <w:rFonts w:ascii="Times New Roman" w:eastAsia="宋体" w:hAnsi="Times New Roman"/>
          <w:szCs w:val="21"/>
        </w:rPr>
        <w:t>R1-2210317</w:t>
      </w:r>
      <w:r w:rsidRPr="00940133">
        <w:rPr>
          <w:rFonts w:ascii="Times New Roman" w:eastAsia="宋体" w:hAnsi="Times New Roman"/>
          <w:szCs w:val="21"/>
          <w:lang w:eastAsia="zh-CN"/>
        </w:rPr>
        <w:t xml:space="preserve">, </w:t>
      </w:r>
      <w:r w:rsidRPr="00940133">
        <w:rPr>
          <w:rFonts w:ascii="Times New Roman" w:eastAsia="宋体" w:hAnsi="Times New Roman"/>
          <w:szCs w:val="21"/>
        </w:rPr>
        <w:t xml:space="preserve">Summary #4 of subband non-overlapping full duplex, Moderator (CATT), </w:t>
      </w:r>
      <w:r w:rsidRPr="00940133">
        <w:rPr>
          <w:rFonts w:ascii="Times New Roman" w:eastAsia="宋体" w:hAnsi="Times New Roman"/>
          <w:szCs w:val="21"/>
          <w:lang w:eastAsia="zh-CN"/>
        </w:rPr>
        <w:t>RAN</w:t>
      </w:r>
      <w:r w:rsidRPr="00940133">
        <w:rPr>
          <w:rFonts w:ascii="Times New Roman" w:eastAsia="宋体" w:hAnsi="Times New Roman"/>
          <w:szCs w:val="21"/>
        </w:rPr>
        <w:t>1 #110bis-e,October 10th – 19th, 2022</w:t>
      </w:r>
      <w:bookmarkEnd w:id="30"/>
      <w:bookmarkEnd w:id="31"/>
      <w:bookmarkEnd w:id="32"/>
    </w:p>
    <w:sectPr w:rsidR="00A90755" w:rsidRPr="00A90755"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06718" w14:textId="77777777" w:rsidR="00C25163" w:rsidRDefault="00C25163" w:rsidP="00D1265B">
      <w:pPr>
        <w:spacing w:after="120"/>
        <w:ind w:left="-2"/>
      </w:pPr>
      <w:r>
        <w:separator/>
      </w:r>
    </w:p>
  </w:endnote>
  <w:endnote w:type="continuationSeparator" w:id="0">
    <w:p w14:paraId="4C7EA6AE" w14:textId="77777777" w:rsidR="00C25163" w:rsidRDefault="00C25163" w:rsidP="00D1265B">
      <w:pPr>
        <w:spacing w:after="120"/>
        <w:ind w:left="-2"/>
      </w:pPr>
      <w:r>
        <w:continuationSeparator/>
      </w:r>
    </w:p>
  </w:endnote>
  <w:endnote w:type="continuationNotice" w:id="1">
    <w:p w14:paraId="2B89FA70" w14:textId="77777777" w:rsidR="00C25163" w:rsidRDefault="00C25163"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0E1D67" w:rsidRDefault="000E1D67" w:rsidP="000013D9">
    <w:pPr>
      <w:pStyle w:val="ad"/>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0E1D67" w:rsidRDefault="000E1D67" w:rsidP="000013D9">
    <w:pPr>
      <w:pStyle w:val="ad"/>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0E1D67" w:rsidRDefault="000E1D67" w:rsidP="000013D9">
    <w:pPr>
      <w:pStyle w:val="ad"/>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B50CB" w14:textId="77777777" w:rsidR="00C25163" w:rsidRDefault="00C25163" w:rsidP="00BA5953">
      <w:pPr>
        <w:spacing w:after="120"/>
        <w:ind w:leftChars="-1" w:left="-2"/>
      </w:pPr>
      <w:r>
        <w:separator/>
      </w:r>
    </w:p>
  </w:footnote>
  <w:footnote w:type="continuationSeparator" w:id="0">
    <w:p w14:paraId="7E60FD75" w14:textId="77777777" w:rsidR="00C25163" w:rsidRDefault="00C25163" w:rsidP="00D1265B">
      <w:pPr>
        <w:spacing w:after="120"/>
        <w:ind w:left="-2"/>
      </w:pPr>
      <w:r>
        <w:continuationSeparator/>
      </w:r>
    </w:p>
  </w:footnote>
  <w:footnote w:type="continuationNotice" w:id="1">
    <w:p w14:paraId="12A1B4FD" w14:textId="77777777" w:rsidR="00C25163" w:rsidRDefault="00C25163"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0E1D67" w:rsidRDefault="000E1D67" w:rsidP="000013D9">
    <w:pPr>
      <w:pStyle w:val="a5"/>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0E1D67" w:rsidRPr="001A329E" w:rsidRDefault="000E1D67" w:rsidP="00A6408B">
    <w:pPr>
      <w:pStyle w:val="a5"/>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0E1D67" w:rsidRDefault="000E1D67" w:rsidP="000013D9">
    <w:pPr>
      <w:pStyle w:val="a5"/>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691"/>
    <w:multiLevelType w:val="hybridMultilevel"/>
    <w:tmpl w:val="AF2833DE"/>
    <w:lvl w:ilvl="0" w:tplc="D3FE48A0">
      <w:start w:val="1"/>
      <w:numFmt w:val="bullet"/>
      <w:lvlText w:val="-"/>
      <w:lvlJc w:val="left"/>
      <w:pPr>
        <w:ind w:left="420" w:hanging="420"/>
      </w:pPr>
      <w:rPr>
        <w:rFonts w:ascii="Times" w:hAnsi="Time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6D0BC2"/>
    <w:multiLevelType w:val="hybridMultilevel"/>
    <w:tmpl w:val="6BC25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62931EC"/>
    <w:multiLevelType w:val="hybridMultilevel"/>
    <w:tmpl w:val="90AA4380"/>
    <w:lvl w:ilvl="0" w:tplc="98D00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B80B98"/>
    <w:multiLevelType w:val="multilevel"/>
    <w:tmpl w:val="AED238DA"/>
    <w:lvl w:ilvl="0">
      <w:start w:val="1"/>
      <w:numFmt w:val="bullet"/>
      <w:pStyle w:val="a"/>
      <w:lvlText w:val="•"/>
      <w:lvlJc w:val="left"/>
      <w:pPr>
        <w:tabs>
          <w:tab w:val="left" w:pos="0"/>
        </w:tabs>
        <w:ind w:left="420" w:hanging="420"/>
      </w:pPr>
      <w:rPr>
        <w:rFonts w:ascii="Arial" w:hAnsi="Arial" w:cs="Arial" w:hint="default"/>
      </w:rPr>
    </w:lvl>
    <w:lvl w:ilvl="1">
      <w:numFmt w:val="bullet"/>
      <w:pStyle w:val="a0"/>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BF58D9"/>
    <w:multiLevelType w:val="hybridMultilevel"/>
    <w:tmpl w:val="9DAE9F0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F837CD"/>
    <w:multiLevelType w:val="hybridMultilevel"/>
    <w:tmpl w:val="D8C0BC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8E0FFD"/>
    <w:multiLevelType w:val="hybridMultilevel"/>
    <w:tmpl w:val="4512521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C11925"/>
    <w:multiLevelType w:val="hybridMultilevel"/>
    <w:tmpl w:val="AE1E20D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ACA7983"/>
    <w:multiLevelType w:val="multilevel"/>
    <w:tmpl w:val="C7720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5B04D1"/>
    <w:multiLevelType w:val="multilevel"/>
    <w:tmpl w:val="02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C5E5BC7"/>
    <w:multiLevelType w:val="hybridMultilevel"/>
    <w:tmpl w:val="3A6A7A54"/>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03EE"/>
    <w:multiLevelType w:val="hybridMultilevel"/>
    <w:tmpl w:val="EC24C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E1F6751"/>
    <w:multiLevelType w:val="multilevel"/>
    <w:tmpl w:val="B254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E753F36"/>
    <w:multiLevelType w:val="hybridMultilevel"/>
    <w:tmpl w:val="3C20206A"/>
    <w:lvl w:ilvl="0" w:tplc="D3FE48A0">
      <w:start w:val="1"/>
      <w:numFmt w:val="bullet"/>
      <w:lvlText w:val="-"/>
      <w:lvlJc w:val="left"/>
      <w:pPr>
        <w:ind w:left="474" w:hanging="420"/>
      </w:pPr>
      <w:rPr>
        <w:rFonts w:ascii="Times" w:hAnsi="Time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nsid w:val="6EC013BD"/>
    <w:multiLevelType w:val="hybridMultilevel"/>
    <w:tmpl w:val="B644CB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2D62AE"/>
    <w:multiLevelType w:val="hybridMultilevel"/>
    <w:tmpl w:val="D62E4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FD0756"/>
    <w:multiLevelType w:val="multilevel"/>
    <w:tmpl w:val="2D742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0D176A"/>
    <w:multiLevelType w:val="hybridMultilevel"/>
    <w:tmpl w:val="F508E526"/>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785584"/>
    <w:multiLevelType w:val="hybridMultilevel"/>
    <w:tmpl w:val="BF0472AC"/>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5B1674"/>
    <w:multiLevelType w:val="hybridMultilevel"/>
    <w:tmpl w:val="3F0AE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1"/>
  </w:num>
  <w:num w:numId="3">
    <w:abstractNumId w:val="34"/>
  </w:num>
  <w:num w:numId="4">
    <w:abstractNumId w:val="39"/>
  </w:num>
  <w:num w:numId="5">
    <w:abstractNumId w:val="19"/>
  </w:num>
  <w:num w:numId="6">
    <w:abstractNumId w:val="2"/>
  </w:num>
  <w:num w:numId="7">
    <w:abstractNumId w:val="26"/>
  </w:num>
  <w:num w:numId="8">
    <w:abstractNumId w:val="11"/>
  </w:num>
  <w:num w:numId="9">
    <w:abstractNumId w:val="31"/>
  </w:num>
  <w:num w:numId="10">
    <w:abstractNumId w:val="22"/>
  </w:num>
  <w:num w:numId="11">
    <w:abstractNumId w:val="4"/>
  </w:num>
  <w:num w:numId="12">
    <w:abstractNumId w:val="9"/>
  </w:num>
  <w:num w:numId="13">
    <w:abstractNumId w:val="25"/>
  </w:num>
  <w:num w:numId="14">
    <w:abstractNumId w:val="0"/>
  </w:num>
  <w:num w:numId="15">
    <w:abstractNumId w:val="27"/>
  </w:num>
  <w:num w:numId="16">
    <w:abstractNumId w:val="38"/>
  </w:num>
  <w:num w:numId="17">
    <w:abstractNumId w:val="14"/>
  </w:num>
  <w:num w:numId="18">
    <w:abstractNumId w:val="17"/>
  </w:num>
  <w:num w:numId="19">
    <w:abstractNumId w:val="1"/>
  </w:num>
  <w:num w:numId="20">
    <w:abstractNumId w:val="10"/>
  </w:num>
  <w:num w:numId="21">
    <w:abstractNumId w:val="15"/>
  </w:num>
  <w:num w:numId="22">
    <w:abstractNumId w:val="28"/>
  </w:num>
  <w:num w:numId="23">
    <w:abstractNumId w:val="6"/>
  </w:num>
  <w:num w:numId="24">
    <w:abstractNumId w:val="24"/>
  </w:num>
  <w:num w:numId="25">
    <w:abstractNumId w:val="5"/>
  </w:num>
  <w:num w:numId="26">
    <w:abstractNumId w:val="8"/>
  </w:num>
  <w:num w:numId="27">
    <w:abstractNumId w:val="36"/>
  </w:num>
  <w:num w:numId="28">
    <w:abstractNumId w:val="35"/>
  </w:num>
  <w:num w:numId="29">
    <w:abstractNumId w:val="13"/>
  </w:num>
  <w:num w:numId="30">
    <w:abstractNumId w:val="12"/>
  </w:num>
  <w:num w:numId="31">
    <w:abstractNumId w:val="12"/>
  </w:num>
  <w:num w:numId="32">
    <w:abstractNumId w:val="20"/>
  </w:num>
  <w:num w:numId="33">
    <w:abstractNumId w:val="29"/>
  </w:num>
  <w:num w:numId="34">
    <w:abstractNumId w:val="33"/>
  </w:num>
  <w:num w:numId="35">
    <w:abstractNumId w:val="32"/>
  </w:num>
  <w:num w:numId="36">
    <w:abstractNumId w:val="16"/>
  </w:num>
  <w:num w:numId="37">
    <w:abstractNumId w:val="23"/>
  </w:num>
  <w:num w:numId="38">
    <w:abstractNumId w:val="7"/>
  </w:num>
  <w:num w:numId="39">
    <w:abstractNumId w:val="12"/>
  </w:num>
  <w:num w:numId="40">
    <w:abstractNumId w:val="37"/>
  </w:num>
  <w:num w:numId="41">
    <w:abstractNumId w:val="12"/>
  </w:num>
  <w:num w:numId="42">
    <w:abstractNumId w:val="3"/>
  </w:num>
  <w:num w:numId="43">
    <w:abstractNumId w:val="30"/>
  </w:num>
  <w:num w:numId="44">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CD3"/>
    <w:rsid w:val="00025E34"/>
    <w:rsid w:val="000262F8"/>
    <w:rsid w:val="000266A1"/>
    <w:rsid w:val="00026900"/>
    <w:rsid w:val="00026A0E"/>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F39"/>
    <w:rsid w:val="00032083"/>
    <w:rsid w:val="00032345"/>
    <w:rsid w:val="00032BB9"/>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676"/>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965"/>
    <w:rsid w:val="00061E8F"/>
    <w:rsid w:val="000620EB"/>
    <w:rsid w:val="000626FA"/>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105"/>
    <w:rsid w:val="000A4106"/>
    <w:rsid w:val="000A46AE"/>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7393"/>
    <w:rsid w:val="000A73FD"/>
    <w:rsid w:val="000A7500"/>
    <w:rsid w:val="000A7586"/>
    <w:rsid w:val="000A7B16"/>
    <w:rsid w:val="000A7D8F"/>
    <w:rsid w:val="000A7DD9"/>
    <w:rsid w:val="000A7FAD"/>
    <w:rsid w:val="000B0156"/>
    <w:rsid w:val="000B028B"/>
    <w:rsid w:val="000B0BE4"/>
    <w:rsid w:val="000B11D4"/>
    <w:rsid w:val="000B1E1D"/>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63C"/>
    <w:rsid w:val="000D2BA7"/>
    <w:rsid w:val="000D3FB4"/>
    <w:rsid w:val="000D40E9"/>
    <w:rsid w:val="000D4441"/>
    <w:rsid w:val="000D4722"/>
    <w:rsid w:val="000D4B38"/>
    <w:rsid w:val="000D54DB"/>
    <w:rsid w:val="000D5806"/>
    <w:rsid w:val="000D5A27"/>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5B1"/>
    <w:rsid w:val="000E565E"/>
    <w:rsid w:val="000E60AD"/>
    <w:rsid w:val="000E640D"/>
    <w:rsid w:val="000E6980"/>
    <w:rsid w:val="000E6A3D"/>
    <w:rsid w:val="000E6A47"/>
    <w:rsid w:val="000E7386"/>
    <w:rsid w:val="000E7917"/>
    <w:rsid w:val="000E7A17"/>
    <w:rsid w:val="000E7AA2"/>
    <w:rsid w:val="000E7F30"/>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4D7F"/>
    <w:rsid w:val="00104FA4"/>
    <w:rsid w:val="001051AE"/>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D04"/>
    <w:rsid w:val="00124295"/>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6B1E"/>
    <w:rsid w:val="001576B0"/>
    <w:rsid w:val="0015778D"/>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26C"/>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1E66"/>
    <w:rsid w:val="001722DE"/>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185"/>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5EC"/>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1D"/>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8AC"/>
    <w:rsid w:val="00210977"/>
    <w:rsid w:val="00210AE6"/>
    <w:rsid w:val="00210EAA"/>
    <w:rsid w:val="0021188F"/>
    <w:rsid w:val="00211D0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928"/>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5C6"/>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35C"/>
    <w:rsid w:val="002476B6"/>
    <w:rsid w:val="00247863"/>
    <w:rsid w:val="0024797E"/>
    <w:rsid w:val="00250116"/>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5E12"/>
    <w:rsid w:val="00266250"/>
    <w:rsid w:val="00266716"/>
    <w:rsid w:val="00266D0D"/>
    <w:rsid w:val="00266FD0"/>
    <w:rsid w:val="002670C5"/>
    <w:rsid w:val="002673E6"/>
    <w:rsid w:val="00267447"/>
    <w:rsid w:val="00267F91"/>
    <w:rsid w:val="0027012F"/>
    <w:rsid w:val="00270A9C"/>
    <w:rsid w:val="0027109A"/>
    <w:rsid w:val="002710FD"/>
    <w:rsid w:val="0027143F"/>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1E39"/>
    <w:rsid w:val="00282E37"/>
    <w:rsid w:val="00283000"/>
    <w:rsid w:val="0028343E"/>
    <w:rsid w:val="002834F9"/>
    <w:rsid w:val="002835E6"/>
    <w:rsid w:val="002837BC"/>
    <w:rsid w:val="002838FF"/>
    <w:rsid w:val="00283A88"/>
    <w:rsid w:val="00283D6B"/>
    <w:rsid w:val="00284459"/>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96C"/>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3B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4B7"/>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09AA"/>
    <w:rsid w:val="00331023"/>
    <w:rsid w:val="0033158B"/>
    <w:rsid w:val="00331939"/>
    <w:rsid w:val="00331D45"/>
    <w:rsid w:val="00332356"/>
    <w:rsid w:val="0033249D"/>
    <w:rsid w:val="00332652"/>
    <w:rsid w:val="00333438"/>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AD5"/>
    <w:rsid w:val="00373F8F"/>
    <w:rsid w:val="00373FC6"/>
    <w:rsid w:val="00374034"/>
    <w:rsid w:val="003748AB"/>
    <w:rsid w:val="00374DB5"/>
    <w:rsid w:val="00374FC3"/>
    <w:rsid w:val="00375032"/>
    <w:rsid w:val="0037521B"/>
    <w:rsid w:val="00375B41"/>
    <w:rsid w:val="00375DE3"/>
    <w:rsid w:val="00375DED"/>
    <w:rsid w:val="003764AB"/>
    <w:rsid w:val="003765E8"/>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2F48"/>
    <w:rsid w:val="003833CC"/>
    <w:rsid w:val="00383A7A"/>
    <w:rsid w:val="00383BE4"/>
    <w:rsid w:val="00383D7D"/>
    <w:rsid w:val="00383F1B"/>
    <w:rsid w:val="00383F2E"/>
    <w:rsid w:val="003843DA"/>
    <w:rsid w:val="0038471C"/>
    <w:rsid w:val="0038478D"/>
    <w:rsid w:val="0038497A"/>
    <w:rsid w:val="00384B49"/>
    <w:rsid w:val="00384CFA"/>
    <w:rsid w:val="003850E9"/>
    <w:rsid w:val="00385D3B"/>
    <w:rsid w:val="00385EC6"/>
    <w:rsid w:val="00386DC8"/>
    <w:rsid w:val="0038772E"/>
    <w:rsid w:val="003879C2"/>
    <w:rsid w:val="00387A2E"/>
    <w:rsid w:val="0039011D"/>
    <w:rsid w:val="003902FE"/>
    <w:rsid w:val="00390389"/>
    <w:rsid w:val="003905AC"/>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AB3"/>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1030"/>
    <w:rsid w:val="003D13BE"/>
    <w:rsid w:val="003D1434"/>
    <w:rsid w:val="003D14A2"/>
    <w:rsid w:val="003D1770"/>
    <w:rsid w:val="003D1A68"/>
    <w:rsid w:val="003D1C55"/>
    <w:rsid w:val="003D1C5E"/>
    <w:rsid w:val="003D1F5C"/>
    <w:rsid w:val="003D20CF"/>
    <w:rsid w:val="003D21D9"/>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F78"/>
    <w:rsid w:val="003D6A77"/>
    <w:rsid w:val="003D6D5C"/>
    <w:rsid w:val="003D78CC"/>
    <w:rsid w:val="003D79E0"/>
    <w:rsid w:val="003D7EFC"/>
    <w:rsid w:val="003E000D"/>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7F"/>
    <w:rsid w:val="003F48F2"/>
    <w:rsid w:val="003F4AF5"/>
    <w:rsid w:val="003F4EA4"/>
    <w:rsid w:val="003F4F80"/>
    <w:rsid w:val="003F53EC"/>
    <w:rsid w:val="003F5632"/>
    <w:rsid w:val="003F5966"/>
    <w:rsid w:val="003F5B34"/>
    <w:rsid w:val="003F5BF1"/>
    <w:rsid w:val="003F5D18"/>
    <w:rsid w:val="003F5E0C"/>
    <w:rsid w:val="003F616E"/>
    <w:rsid w:val="003F624C"/>
    <w:rsid w:val="003F64EB"/>
    <w:rsid w:val="003F6915"/>
    <w:rsid w:val="003F693F"/>
    <w:rsid w:val="003F69D6"/>
    <w:rsid w:val="003F6ABE"/>
    <w:rsid w:val="003F6CD4"/>
    <w:rsid w:val="003F721E"/>
    <w:rsid w:val="003F7729"/>
    <w:rsid w:val="003F7857"/>
    <w:rsid w:val="003F7966"/>
    <w:rsid w:val="003F7FF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683"/>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E4A"/>
    <w:rsid w:val="00415004"/>
    <w:rsid w:val="0041516A"/>
    <w:rsid w:val="00415431"/>
    <w:rsid w:val="004155E6"/>
    <w:rsid w:val="004159F7"/>
    <w:rsid w:val="00415B5B"/>
    <w:rsid w:val="00415C5D"/>
    <w:rsid w:val="00415C9A"/>
    <w:rsid w:val="00415DB0"/>
    <w:rsid w:val="004167BC"/>
    <w:rsid w:val="00416CDD"/>
    <w:rsid w:val="00416D4B"/>
    <w:rsid w:val="00417B44"/>
    <w:rsid w:val="004201B1"/>
    <w:rsid w:val="00420448"/>
    <w:rsid w:val="004204C1"/>
    <w:rsid w:val="00420559"/>
    <w:rsid w:val="00420A0B"/>
    <w:rsid w:val="00420F14"/>
    <w:rsid w:val="00420FEC"/>
    <w:rsid w:val="004213B9"/>
    <w:rsid w:val="00421604"/>
    <w:rsid w:val="004217A4"/>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E5B"/>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925"/>
    <w:rsid w:val="00453BE9"/>
    <w:rsid w:val="00453D9C"/>
    <w:rsid w:val="00454A5D"/>
    <w:rsid w:val="00454AA4"/>
    <w:rsid w:val="00454CF8"/>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4806"/>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4A1"/>
    <w:rsid w:val="004B0E0D"/>
    <w:rsid w:val="004B0E64"/>
    <w:rsid w:val="004B1522"/>
    <w:rsid w:val="004B1DFF"/>
    <w:rsid w:val="004B226D"/>
    <w:rsid w:val="004B22A5"/>
    <w:rsid w:val="004B2442"/>
    <w:rsid w:val="004B2DD7"/>
    <w:rsid w:val="004B3113"/>
    <w:rsid w:val="004B38E2"/>
    <w:rsid w:val="004B39A7"/>
    <w:rsid w:val="004B40FD"/>
    <w:rsid w:val="004B41FB"/>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46C"/>
    <w:rsid w:val="004F0A62"/>
    <w:rsid w:val="004F0B46"/>
    <w:rsid w:val="004F0C4A"/>
    <w:rsid w:val="004F0CD3"/>
    <w:rsid w:val="004F100D"/>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1EA"/>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EE4"/>
    <w:rsid w:val="00550479"/>
    <w:rsid w:val="00550954"/>
    <w:rsid w:val="00550D6E"/>
    <w:rsid w:val="00551876"/>
    <w:rsid w:val="005519A1"/>
    <w:rsid w:val="005521C8"/>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6C9D"/>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47C"/>
    <w:rsid w:val="005654EB"/>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9A2"/>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29"/>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5F57"/>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0943"/>
    <w:rsid w:val="005E0D44"/>
    <w:rsid w:val="005E1469"/>
    <w:rsid w:val="005E14A9"/>
    <w:rsid w:val="005E14DA"/>
    <w:rsid w:val="005E150F"/>
    <w:rsid w:val="005E165F"/>
    <w:rsid w:val="005E21B4"/>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DD2"/>
    <w:rsid w:val="0061580B"/>
    <w:rsid w:val="00615A38"/>
    <w:rsid w:val="00615C27"/>
    <w:rsid w:val="0061604D"/>
    <w:rsid w:val="00616161"/>
    <w:rsid w:val="006167DA"/>
    <w:rsid w:val="00616AC5"/>
    <w:rsid w:val="00616BC5"/>
    <w:rsid w:val="00616DE7"/>
    <w:rsid w:val="00617161"/>
    <w:rsid w:val="006171C3"/>
    <w:rsid w:val="006172BB"/>
    <w:rsid w:val="00617BDF"/>
    <w:rsid w:val="00617CC0"/>
    <w:rsid w:val="00620D20"/>
    <w:rsid w:val="00620D3F"/>
    <w:rsid w:val="00620F26"/>
    <w:rsid w:val="00620FF6"/>
    <w:rsid w:val="00621226"/>
    <w:rsid w:val="00621441"/>
    <w:rsid w:val="00621459"/>
    <w:rsid w:val="00621645"/>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3A4"/>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75C"/>
    <w:rsid w:val="00651B1B"/>
    <w:rsid w:val="00651DAF"/>
    <w:rsid w:val="006527F2"/>
    <w:rsid w:val="00652A64"/>
    <w:rsid w:val="00652DB1"/>
    <w:rsid w:val="00652E5E"/>
    <w:rsid w:val="00652F6E"/>
    <w:rsid w:val="00653061"/>
    <w:rsid w:val="006532C8"/>
    <w:rsid w:val="006533E9"/>
    <w:rsid w:val="00653666"/>
    <w:rsid w:val="00653681"/>
    <w:rsid w:val="00653709"/>
    <w:rsid w:val="0065390C"/>
    <w:rsid w:val="006539BD"/>
    <w:rsid w:val="00653D51"/>
    <w:rsid w:val="006540C5"/>
    <w:rsid w:val="0065421D"/>
    <w:rsid w:val="00654434"/>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5AD"/>
    <w:rsid w:val="00660670"/>
    <w:rsid w:val="0066073F"/>
    <w:rsid w:val="00660881"/>
    <w:rsid w:val="00660D7B"/>
    <w:rsid w:val="00660D85"/>
    <w:rsid w:val="00661142"/>
    <w:rsid w:val="00661750"/>
    <w:rsid w:val="006617B4"/>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0B4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490"/>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379"/>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1134"/>
    <w:rsid w:val="00731135"/>
    <w:rsid w:val="00731615"/>
    <w:rsid w:val="00731DAB"/>
    <w:rsid w:val="00731EA1"/>
    <w:rsid w:val="007321F2"/>
    <w:rsid w:val="0073231E"/>
    <w:rsid w:val="0073259A"/>
    <w:rsid w:val="007327AE"/>
    <w:rsid w:val="00732F08"/>
    <w:rsid w:val="00732FC8"/>
    <w:rsid w:val="0073317F"/>
    <w:rsid w:val="0073375F"/>
    <w:rsid w:val="00733821"/>
    <w:rsid w:val="00733A60"/>
    <w:rsid w:val="00733D97"/>
    <w:rsid w:val="00733DA0"/>
    <w:rsid w:val="00734332"/>
    <w:rsid w:val="0073456A"/>
    <w:rsid w:val="00734AAF"/>
    <w:rsid w:val="00734BED"/>
    <w:rsid w:val="00734F0E"/>
    <w:rsid w:val="0073502E"/>
    <w:rsid w:val="00735355"/>
    <w:rsid w:val="007353E2"/>
    <w:rsid w:val="00735C7C"/>
    <w:rsid w:val="00735E07"/>
    <w:rsid w:val="00735E8D"/>
    <w:rsid w:val="0073606E"/>
    <w:rsid w:val="00736348"/>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54"/>
    <w:rsid w:val="00745699"/>
    <w:rsid w:val="0074586E"/>
    <w:rsid w:val="00745927"/>
    <w:rsid w:val="00746039"/>
    <w:rsid w:val="00746086"/>
    <w:rsid w:val="007461B7"/>
    <w:rsid w:val="0074653F"/>
    <w:rsid w:val="0074678C"/>
    <w:rsid w:val="00746BA6"/>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1B7B"/>
    <w:rsid w:val="00762195"/>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0910"/>
    <w:rsid w:val="00771A19"/>
    <w:rsid w:val="00771C3F"/>
    <w:rsid w:val="00771D80"/>
    <w:rsid w:val="00771FC6"/>
    <w:rsid w:val="00771FE2"/>
    <w:rsid w:val="0077203C"/>
    <w:rsid w:val="007730EB"/>
    <w:rsid w:val="007736C1"/>
    <w:rsid w:val="00773AE5"/>
    <w:rsid w:val="00773BE3"/>
    <w:rsid w:val="00774065"/>
    <w:rsid w:val="00774149"/>
    <w:rsid w:val="0077423D"/>
    <w:rsid w:val="007742C5"/>
    <w:rsid w:val="00774450"/>
    <w:rsid w:val="00774B9C"/>
    <w:rsid w:val="00774C1B"/>
    <w:rsid w:val="0077501F"/>
    <w:rsid w:val="007753B5"/>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4906"/>
    <w:rsid w:val="00785587"/>
    <w:rsid w:val="007856F6"/>
    <w:rsid w:val="00785BEB"/>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6E27"/>
    <w:rsid w:val="007D703C"/>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80D"/>
    <w:rsid w:val="007E2BF2"/>
    <w:rsid w:val="007E2E22"/>
    <w:rsid w:val="007E342D"/>
    <w:rsid w:val="007E3448"/>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94"/>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238"/>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A1B"/>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959"/>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860"/>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A5D"/>
    <w:rsid w:val="00897D60"/>
    <w:rsid w:val="008A01C0"/>
    <w:rsid w:val="008A079F"/>
    <w:rsid w:val="008A0A9F"/>
    <w:rsid w:val="008A0C5E"/>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D42"/>
    <w:rsid w:val="008B219E"/>
    <w:rsid w:val="008B257E"/>
    <w:rsid w:val="008B2D25"/>
    <w:rsid w:val="008B32E6"/>
    <w:rsid w:val="008B32F6"/>
    <w:rsid w:val="008B34B4"/>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9ED"/>
    <w:rsid w:val="008F6A2C"/>
    <w:rsid w:val="008F6E1F"/>
    <w:rsid w:val="008F6F1F"/>
    <w:rsid w:val="008F744C"/>
    <w:rsid w:val="008F771A"/>
    <w:rsid w:val="008F791D"/>
    <w:rsid w:val="008F7AFE"/>
    <w:rsid w:val="008F7B11"/>
    <w:rsid w:val="008F7BFD"/>
    <w:rsid w:val="008F7C53"/>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C7"/>
    <w:rsid w:val="00910FEE"/>
    <w:rsid w:val="0091120C"/>
    <w:rsid w:val="009114A8"/>
    <w:rsid w:val="0091163E"/>
    <w:rsid w:val="00911C83"/>
    <w:rsid w:val="00911FE5"/>
    <w:rsid w:val="009129D8"/>
    <w:rsid w:val="00912A94"/>
    <w:rsid w:val="00913438"/>
    <w:rsid w:val="0091389F"/>
    <w:rsid w:val="009142CF"/>
    <w:rsid w:val="00914314"/>
    <w:rsid w:val="009144FE"/>
    <w:rsid w:val="009145EC"/>
    <w:rsid w:val="00914E1E"/>
    <w:rsid w:val="0091558F"/>
    <w:rsid w:val="0091571D"/>
    <w:rsid w:val="00915929"/>
    <w:rsid w:val="00916330"/>
    <w:rsid w:val="009163DE"/>
    <w:rsid w:val="00916BA7"/>
    <w:rsid w:val="00916BBA"/>
    <w:rsid w:val="00917437"/>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CA"/>
    <w:rsid w:val="00922442"/>
    <w:rsid w:val="009224E2"/>
    <w:rsid w:val="00922ECF"/>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5"/>
    <w:rsid w:val="00986A46"/>
    <w:rsid w:val="00986DE4"/>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5CA"/>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E9D"/>
    <w:rsid w:val="009B283B"/>
    <w:rsid w:val="009B2949"/>
    <w:rsid w:val="009B2AD0"/>
    <w:rsid w:val="009B2CDC"/>
    <w:rsid w:val="009B301A"/>
    <w:rsid w:val="009B30EF"/>
    <w:rsid w:val="009B3110"/>
    <w:rsid w:val="009B3155"/>
    <w:rsid w:val="009B31C2"/>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5E3"/>
    <w:rsid w:val="009B7645"/>
    <w:rsid w:val="009B78A8"/>
    <w:rsid w:val="009B7BAF"/>
    <w:rsid w:val="009B7DAC"/>
    <w:rsid w:val="009C01B9"/>
    <w:rsid w:val="009C02A6"/>
    <w:rsid w:val="009C02E2"/>
    <w:rsid w:val="009C0546"/>
    <w:rsid w:val="009C0661"/>
    <w:rsid w:val="009C0ABB"/>
    <w:rsid w:val="009C0C42"/>
    <w:rsid w:val="009C0DFF"/>
    <w:rsid w:val="009C1361"/>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3BB"/>
    <w:rsid w:val="009D1D21"/>
    <w:rsid w:val="009D237F"/>
    <w:rsid w:val="009D2424"/>
    <w:rsid w:val="009D250F"/>
    <w:rsid w:val="009D2632"/>
    <w:rsid w:val="009D2860"/>
    <w:rsid w:val="009D2B1C"/>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BE8"/>
    <w:rsid w:val="009E4C08"/>
    <w:rsid w:val="009E4C98"/>
    <w:rsid w:val="009E4FA8"/>
    <w:rsid w:val="009E5095"/>
    <w:rsid w:val="009E5380"/>
    <w:rsid w:val="009E54C1"/>
    <w:rsid w:val="009E5704"/>
    <w:rsid w:val="009E5822"/>
    <w:rsid w:val="009E5D5A"/>
    <w:rsid w:val="009E5EFB"/>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94"/>
    <w:rsid w:val="009F56C4"/>
    <w:rsid w:val="009F5903"/>
    <w:rsid w:val="009F5B33"/>
    <w:rsid w:val="009F5CC2"/>
    <w:rsid w:val="009F5D74"/>
    <w:rsid w:val="009F5ED9"/>
    <w:rsid w:val="009F6206"/>
    <w:rsid w:val="009F6336"/>
    <w:rsid w:val="009F653C"/>
    <w:rsid w:val="009F65AC"/>
    <w:rsid w:val="009F6A19"/>
    <w:rsid w:val="009F6BCE"/>
    <w:rsid w:val="009F72FF"/>
    <w:rsid w:val="009F7404"/>
    <w:rsid w:val="009F7606"/>
    <w:rsid w:val="009F78A4"/>
    <w:rsid w:val="009F7BFF"/>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011"/>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44"/>
    <w:rsid w:val="00A6357E"/>
    <w:rsid w:val="00A63D2F"/>
    <w:rsid w:val="00A63D4A"/>
    <w:rsid w:val="00A63E95"/>
    <w:rsid w:val="00A6408B"/>
    <w:rsid w:val="00A640A9"/>
    <w:rsid w:val="00A64242"/>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10E7"/>
    <w:rsid w:val="00A71253"/>
    <w:rsid w:val="00A717D2"/>
    <w:rsid w:val="00A72192"/>
    <w:rsid w:val="00A722FB"/>
    <w:rsid w:val="00A7269B"/>
    <w:rsid w:val="00A72997"/>
    <w:rsid w:val="00A734F7"/>
    <w:rsid w:val="00A738AE"/>
    <w:rsid w:val="00A73924"/>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9C5"/>
    <w:rsid w:val="00A77126"/>
    <w:rsid w:val="00A77316"/>
    <w:rsid w:val="00A7772E"/>
    <w:rsid w:val="00A777FE"/>
    <w:rsid w:val="00A77A50"/>
    <w:rsid w:val="00A77D24"/>
    <w:rsid w:val="00A77D62"/>
    <w:rsid w:val="00A80976"/>
    <w:rsid w:val="00A8106D"/>
    <w:rsid w:val="00A81317"/>
    <w:rsid w:val="00A81810"/>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2140"/>
    <w:rsid w:val="00A926E3"/>
    <w:rsid w:val="00A926F4"/>
    <w:rsid w:val="00A9275C"/>
    <w:rsid w:val="00A9276D"/>
    <w:rsid w:val="00A92A3C"/>
    <w:rsid w:val="00A92B4D"/>
    <w:rsid w:val="00A92D5A"/>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21F"/>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364"/>
    <w:rsid w:val="00AB0569"/>
    <w:rsid w:val="00AB07FF"/>
    <w:rsid w:val="00AB0A8F"/>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5F5D"/>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C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C2B"/>
    <w:rsid w:val="00B345AA"/>
    <w:rsid w:val="00B34697"/>
    <w:rsid w:val="00B349AB"/>
    <w:rsid w:val="00B34AFF"/>
    <w:rsid w:val="00B34B43"/>
    <w:rsid w:val="00B34C59"/>
    <w:rsid w:val="00B34D23"/>
    <w:rsid w:val="00B352DF"/>
    <w:rsid w:val="00B35358"/>
    <w:rsid w:val="00B3550E"/>
    <w:rsid w:val="00B35811"/>
    <w:rsid w:val="00B35B65"/>
    <w:rsid w:val="00B35C46"/>
    <w:rsid w:val="00B35D2F"/>
    <w:rsid w:val="00B35EBC"/>
    <w:rsid w:val="00B36003"/>
    <w:rsid w:val="00B36254"/>
    <w:rsid w:val="00B36571"/>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A19"/>
    <w:rsid w:val="00B6662F"/>
    <w:rsid w:val="00B66ADC"/>
    <w:rsid w:val="00B672A2"/>
    <w:rsid w:val="00B67699"/>
    <w:rsid w:val="00B677CF"/>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4AB"/>
    <w:rsid w:val="00B73755"/>
    <w:rsid w:val="00B7386B"/>
    <w:rsid w:val="00B73D59"/>
    <w:rsid w:val="00B73FC9"/>
    <w:rsid w:val="00B74043"/>
    <w:rsid w:val="00B7436F"/>
    <w:rsid w:val="00B74624"/>
    <w:rsid w:val="00B746AE"/>
    <w:rsid w:val="00B747BF"/>
    <w:rsid w:val="00B75B9A"/>
    <w:rsid w:val="00B76007"/>
    <w:rsid w:val="00B7622A"/>
    <w:rsid w:val="00B76724"/>
    <w:rsid w:val="00B76740"/>
    <w:rsid w:val="00B7684E"/>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4EB"/>
    <w:rsid w:val="00B8759C"/>
    <w:rsid w:val="00B8762F"/>
    <w:rsid w:val="00B8797E"/>
    <w:rsid w:val="00B87B26"/>
    <w:rsid w:val="00B87B84"/>
    <w:rsid w:val="00B87DC4"/>
    <w:rsid w:val="00B9038D"/>
    <w:rsid w:val="00B90625"/>
    <w:rsid w:val="00B90670"/>
    <w:rsid w:val="00B907A9"/>
    <w:rsid w:val="00B90854"/>
    <w:rsid w:val="00B90878"/>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827"/>
    <w:rsid w:val="00BA5878"/>
    <w:rsid w:val="00BA5928"/>
    <w:rsid w:val="00BA5953"/>
    <w:rsid w:val="00BA5A33"/>
    <w:rsid w:val="00BA5CBA"/>
    <w:rsid w:val="00BA6113"/>
    <w:rsid w:val="00BA61FD"/>
    <w:rsid w:val="00BA64CE"/>
    <w:rsid w:val="00BA6A51"/>
    <w:rsid w:val="00BA6DA8"/>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E2E"/>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343F"/>
    <w:rsid w:val="00C03857"/>
    <w:rsid w:val="00C04376"/>
    <w:rsid w:val="00C043BA"/>
    <w:rsid w:val="00C04621"/>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1EE9"/>
    <w:rsid w:val="00C120C2"/>
    <w:rsid w:val="00C122A2"/>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1F9"/>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13DD"/>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5CE"/>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8F8"/>
    <w:rsid w:val="00C85E15"/>
    <w:rsid w:val="00C863B5"/>
    <w:rsid w:val="00C869C6"/>
    <w:rsid w:val="00C86A42"/>
    <w:rsid w:val="00C86D7C"/>
    <w:rsid w:val="00C86EF9"/>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3FF"/>
    <w:rsid w:val="00CB248D"/>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6D9"/>
    <w:rsid w:val="00CD02B6"/>
    <w:rsid w:val="00CD0321"/>
    <w:rsid w:val="00CD03C7"/>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5F24"/>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375"/>
    <w:rsid w:val="00D46733"/>
    <w:rsid w:val="00D4679A"/>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337"/>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731"/>
    <w:rsid w:val="00D82974"/>
    <w:rsid w:val="00D82E4F"/>
    <w:rsid w:val="00D830B4"/>
    <w:rsid w:val="00D83842"/>
    <w:rsid w:val="00D84750"/>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AF0"/>
    <w:rsid w:val="00D90B10"/>
    <w:rsid w:val="00D90E0A"/>
    <w:rsid w:val="00D91039"/>
    <w:rsid w:val="00D915DB"/>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39C"/>
    <w:rsid w:val="00DA59BB"/>
    <w:rsid w:val="00DA5A69"/>
    <w:rsid w:val="00DA5AAF"/>
    <w:rsid w:val="00DA5D7F"/>
    <w:rsid w:val="00DA60A3"/>
    <w:rsid w:val="00DA66FB"/>
    <w:rsid w:val="00DA6729"/>
    <w:rsid w:val="00DA6B64"/>
    <w:rsid w:val="00DA71C2"/>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F74"/>
    <w:rsid w:val="00E0118D"/>
    <w:rsid w:val="00E016F1"/>
    <w:rsid w:val="00E019A5"/>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C70"/>
    <w:rsid w:val="00E2721B"/>
    <w:rsid w:val="00E27322"/>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584"/>
    <w:rsid w:val="00E46CC4"/>
    <w:rsid w:val="00E46D81"/>
    <w:rsid w:val="00E46DA0"/>
    <w:rsid w:val="00E47F7D"/>
    <w:rsid w:val="00E502DD"/>
    <w:rsid w:val="00E507A7"/>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3F53"/>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2D3"/>
    <w:rsid w:val="00E703D9"/>
    <w:rsid w:val="00E708CE"/>
    <w:rsid w:val="00E708D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AE1"/>
    <w:rsid w:val="00E83BF8"/>
    <w:rsid w:val="00E83CF2"/>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0A47"/>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E02"/>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577"/>
    <w:rsid w:val="00F10A1D"/>
    <w:rsid w:val="00F10B5C"/>
    <w:rsid w:val="00F10EC4"/>
    <w:rsid w:val="00F11160"/>
    <w:rsid w:val="00F111E5"/>
    <w:rsid w:val="00F112F8"/>
    <w:rsid w:val="00F11DAB"/>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0DBB"/>
    <w:rsid w:val="00F21100"/>
    <w:rsid w:val="00F212EF"/>
    <w:rsid w:val="00F2169A"/>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461"/>
    <w:rsid w:val="00F455A9"/>
    <w:rsid w:val="00F4563C"/>
    <w:rsid w:val="00F45F0C"/>
    <w:rsid w:val="00F46944"/>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117"/>
    <w:rsid w:val="00F63486"/>
    <w:rsid w:val="00F63E2E"/>
    <w:rsid w:val="00F643F8"/>
    <w:rsid w:val="00F6448B"/>
    <w:rsid w:val="00F6496A"/>
    <w:rsid w:val="00F64AEE"/>
    <w:rsid w:val="00F64D90"/>
    <w:rsid w:val="00F64F6E"/>
    <w:rsid w:val="00F6572C"/>
    <w:rsid w:val="00F6574E"/>
    <w:rsid w:val="00F65E00"/>
    <w:rsid w:val="00F6691A"/>
    <w:rsid w:val="00F66D45"/>
    <w:rsid w:val="00F673C0"/>
    <w:rsid w:val="00F67581"/>
    <w:rsid w:val="00F67B7D"/>
    <w:rsid w:val="00F67C55"/>
    <w:rsid w:val="00F67FC4"/>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E9C"/>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CA"/>
    <w:rsid w:val="00FA4AB6"/>
    <w:rsid w:val="00FA4D43"/>
    <w:rsid w:val="00FA4FF4"/>
    <w:rsid w:val="00FA53FB"/>
    <w:rsid w:val="00FA54BA"/>
    <w:rsid w:val="00FA556B"/>
    <w:rsid w:val="00FA56B5"/>
    <w:rsid w:val="00FA5AA1"/>
    <w:rsid w:val="00FA5BCE"/>
    <w:rsid w:val="00FA5E6A"/>
    <w:rsid w:val="00FA5F5C"/>
    <w:rsid w:val="00FA6028"/>
    <w:rsid w:val="00FA64C9"/>
    <w:rsid w:val="00FA655D"/>
    <w:rsid w:val="00FA65BA"/>
    <w:rsid w:val="00FA6BC3"/>
    <w:rsid w:val="00FA6DF0"/>
    <w:rsid w:val="00FA75A4"/>
    <w:rsid w:val="00FA7756"/>
    <w:rsid w:val="00FA781E"/>
    <w:rsid w:val="00FA7857"/>
    <w:rsid w:val="00FA7DF9"/>
    <w:rsid w:val="00FB0641"/>
    <w:rsid w:val="00FB085D"/>
    <w:rsid w:val="00FB08EA"/>
    <w:rsid w:val="00FB0EC2"/>
    <w:rsid w:val="00FB0EF1"/>
    <w:rsid w:val="00FB1333"/>
    <w:rsid w:val="00FB140E"/>
    <w:rsid w:val="00FB1842"/>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DAF"/>
    <w:rsid w:val="00FD5FF0"/>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1"/>
    <w:next w:val="a1"/>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Revision"/>
    <w:hidden/>
    <w:uiPriority w:val="99"/>
    <w:semiHidden/>
    <w:rsid w:val="008F744C"/>
    <w:rPr>
      <w:rFonts w:eastAsia="Times New Roman"/>
      <w:lang w:eastAsia="en-US"/>
    </w:rPr>
  </w:style>
  <w:style w:type="character" w:styleId="a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0"/>
    <w:qFormat/>
    <w:rsid w:val="00AA7C25"/>
  </w:style>
  <w:style w:type="character" w:customStyle="1" w:styleId="Char0">
    <w:name w:val="批注文字 Char"/>
    <w:link w:val="aa"/>
    <w:qFormat/>
    <w:rsid w:val="00AA7C25"/>
    <w:rPr>
      <w:rFonts w:eastAsia="Times New Roman"/>
      <w:lang w:eastAsia="en-US"/>
    </w:rPr>
  </w:style>
  <w:style w:type="paragraph" w:styleId="ab">
    <w:name w:val="annotation subject"/>
    <w:basedOn w:val="aa"/>
    <w:next w:val="aa"/>
    <w:link w:val="Char1"/>
    <w:rsid w:val="00AA7C25"/>
    <w:rPr>
      <w:b/>
      <w:bCs/>
    </w:rPr>
  </w:style>
  <w:style w:type="character" w:customStyle="1" w:styleId="Char1">
    <w:name w:val="批注主题 Char"/>
    <w:link w:val="ab"/>
    <w:rsid w:val="00AA7C25"/>
    <w:rPr>
      <w:rFonts w:eastAsia="Times New Roman"/>
      <w:b/>
      <w:bCs/>
      <w:lang w:eastAsia="en-US"/>
    </w:rPr>
  </w:style>
  <w:style w:type="paragraph" w:styleId="ac">
    <w:name w:val="Balloon Text"/>
    <w:basedOn w:val="a1"/>
    <w:link w:val="Char2"/>
    <w:rsid w:val="00AA7C25"/>
    <w:rPr>
      <w:sz w:val="18"/>
      <w:szCs w:val="18"/>
    </w:rPr>
  </w:style>
  <w:style w:type="character" w:customStyle="1" w:styleId="Char2">
    <w:name w:val="批注框文本 Char"/>
    <w:link w:val="ac"/>
    <w:rsid w:val="00AA7C25"/>
    <w:rPr>
      <w:rFonts w:eastAsia="Times New Roman"/>
      <w:sz w:val="18"/>
      <w:szCs w:val="18"/>
      <w:lang w:eastAsia="en-US"/>
    </w:rPr>
  </w:style>
  <w:style w:type="paragraph" w:styleId="ad">
    <w:name w:val="footer"/>
    <w:basedOn w:val="a1"/>
    <w:link w:val="Char3"/>
    <w:rsid w:val="00CD38B3"/>
    <w:pPr>
      <w:tabs>
        <w:tab w:val="center" w:pos="4153"/>
        <w:tab w:val="right" w:pos="8306"/>
      </w:tabs>
      <w:snapToGrid w:val="0"/>
    </w:pPr>
    <w:rPr>
      <w:sz w:val="18"/>
      <w:szCs w:val="18"/>
    </w:rPr>
  </w:style>
  <w:style w:type="character" w:customStyle="1" w:styleId="Char3">
    <w:name w:val="页脚 Char"/>
    <w:link w:val="ad"/>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e"/>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6"/>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0"/>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3"/>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3"/>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2"/>
    <w:rsid w:val="007A0866"/>
  </w:style>
  <w:style w:type="paragraph" w:customStyle="1" w:styleId="text">
    <w:name w:val="text"/>
    <w:basedOn w:val="a1"/>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4">
    <w:name w:val="Hyperlink"/>
    <w:uiPriority w:val="99"/>
    <w:qFormat/>
    <w:rsid w:val="002577DE"/>
    <w:rPr>
      <w:color w:val="0000FF"/>
      <w:u w:val="single"/>
    </w:rPr>
  </w:style>
  <w:style w:type="paragraph" w:customStyle="1" w:styleId="20">
    <w:name w:val="列出段落2"/>
    <w:basedOn w:val="a1"/>
    <w:link w:val="af5"/>
    <w:uiPriority w:val="34"/>
    <w:qFormat/>
    <w:rsid w:val="002577DE"/>
    <w:pPr>
      <w:suppressAutoHyphens/>
      <w:spacing w:afterLines="0"/>
      <w:ind w:left="840"/>
    </w:pPr>
    <w:rPr>
      <w:rFonts w:ascii="Cambria" w:eastAsia="黑体" w:hAnsi="Cambria" w:cs="宋体"/>
    </w:rPr>
  </w:style>
  <w:style w:type="character" w:customStyle="1" w:styleId="af5">
    <w:name w:val="列出段落 字符"/>
    <w:link w:val="20"/>
    <w:uiPriority w:val="34"/>
    <w:qFormat/>
    <w:rsid w:val="002577DE"/>
    <w:rPr>
      <w:rFonts w:ascii="Cambria" w:eastAsia="黑体" w:hAnsi="Cambria" w:cs="宋体"/>
      <w:lang w:eastAsia="en-US"/>
    </w:rPr>
  </w:style>
  <w:style w:type="paragraph" w:customStyle="1" w:styleId="Reference">
    <w:name w:val="Reference"/>
    <w:basedOn w:val="ae"/>
    <w:locked/>
    <w:rsid w:val="00DE40F0"/>
    <w:pPr>
      <w:numPr>
        <w:numId w:val="10"/>
      </w:numPr>
      <w:spacing w:afterLines="0" w:line="259" w:lineRule="auto"/>
    </w:pPr>
    <w:rPr>
      <w:rFonts w:ascii="Arial" w:eastAsiaTheme="minorHAnsi" w:hAnsi="Arial" w:cstheme="minorBidi"/>
      <w:szCs w:val="22"/>
      <w:lang w:eastAsia="zh-CN"/>
    </w:rPr>
  </w:style>
  <w:style w:type="paragraph" w:customStyle="1" w:styleId="31">
    <w:name w:val="列出段落3"/>
    <w:basedOn w:val="a1"/>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1"/>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
    <w:qFormat/>
    <w:rsid w:val="00156B1E"/>
    <w:pPr>
      <w:numPr>
        <w:numId w:val="8"/>
      </w:numPr>
      <w:snapToGrid w:val="0"/>
      <w:spacing w:after="120"/>
      <w:ind w:leftChars="0" w:left="0"/>
      <w:jc w:val="both"/>
    </w:pPr>
    <w:rPr>
      <w:rFonts w:eastAsia="Malgun Gothic" w:cs="Times"/>
      <w:szCs w:val="20"/>
      <w:lang w:eastAsia="zh-CN"/>
    </w:rPr>
  </w:style>
  <w:style w:type="paragraph" w:customStyle="1" w:styleId="a0">
    <w:name w:val="列出段落二"/>
    <w:basedOn w:val="af"/>
    <w:qFormat/>
    <w:rsid w:val="00156B1E"/>
    <w:pPr>
      <w:numPr>
        <w:ilvl w:val="1"/>
        <w:numId w:val="8"/>
      </w:numPr>
      <w:snapToGrid w:val="0"/>
      <w:spacing w:afterLines="0"/>
      <w:ind w:leftChars="0" w:left="0"/>
      <w:jc w:val="both"/>
    </w:pPr>
    <w:rPr>
      <w:rFonts w:eastAsia="Malgun Gothic" w:cs="Times"/>
      <w:szCs w:val="20"/>
      <w:lang w:eastAsia="zh-CN"/>
    </w:rPr>
  </w:style>
  <w:style w:type="character" w:customStyle="1" w:styleId="3Char">
    <w:name w:val="标题 3 Char"/>
    <w:basedOn w:val="a2"/>
    <w:link w:val="3"/>
    <w:rsid w:val="00E65FD6"/>
    <w:rPr>
      <w:rFonts w:ascii="Arial" w:eastAsiaTheme="minorEastAsia" w:hAnsi="Arial"/>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156B1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1"/>
    <w:next w:val="a1"/>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1"/>
    <w:next w:val="a1"/>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1"/>
    <w:next w:val="a1"/>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1"/>
    <w:next w:val="a1"/>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1"/>
    <w:next w:val="a1"/>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1"/>
    <w:next w:val="a1"/>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1"/>
    <w:next w:val="a1"/>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1"/>
    <w:next w:val="a1"/>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1"/>
    <w:next w:val="a1"/>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940B5"/>
    <w:rPr>
      <w:rFonts w:ascii="Arial" w:eastAsia="MS Mincho" w:hAnsi="Arial"/>
      <w:b/>
      <w:sz w:val="22"/>
      <w:lang w:val="x-none" w:eastAsia="en-US"/>
    </w:rPr>
  </w:style>
  <w:style w:type="table" w:styleId="a6">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Revision"/>
    <w:hidden/>
    <w:uiPriority w:val="99"/>
    <w:semiHidden/>
    <w:rsid w:val="008F744C"/>
    <w:rPr>
      <w:rFonts w:eastAsia="Times New Roman"/>
      <w:lang w:eastAsia="en-US"/>
    </w:rPr>
  </w:style>
  <w:style w:type="character" w:styleId="a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9">
    <w:name w:val="annotation reference"/>
    <w:qFormat/>
    <w:rsid w:val="00AA7C25"/>
    <w:rPr>
      <w:sz w:val="21"/>
      <w:szCs w:val="21"/>
    </w:rPr>
  </w:style>
  <w:style w:type="paragraph" w:styleId="aa">
    <w:name w:val="annotation text"/>
    <w:basedOn w:val="a1"/>
    <w:link w:val="Char0"/>
    <w:qFormat/>
    <w:rsid w:val="00AA7C25"/>
  </w:style>
  <w:style w:type="character" w:customStyle="1" w:styleId="Char0">
    <w:name w:val="批注文字 Char"/>
    <w:link w:val="aa"/>
    <w:qFormat/>
    <w:rsid w:val="00AA7C25"/>
    <w:rPr>
      <w:rFonts w:eastAsia="Times New Roman"/>
      <w:lang w:eastAsia="en-US"/>
    </w:rPr>
  </w:style>
  <w:style w:type="paragraph" w:styleId="ab">
    <w:name w:val="annotation subject"/>
    <w:basedOn w:val="aa"/>
    <w:next w:val="aa"/>
    <w:link w:val="Char1"/>
    <w:rsid w:val="00AA7C25"/>
    <w:rPr>
      <w:b/>
      <w:bCs/>
    </w:rPr>
  </w:style>
  <w:style w:type="character" w:customStyle="1" w:styleId="Char1">
    <w:name w:val="批注主题 Char"/>
    <w:link w:val="ab"/>
    <w:rsid w:val="00AA7C25"/>
    <w:rPr>
      <w:rFonts w:eastAsia="Times New Roman"/>
      <w:b/>
      <w:bCs/>
      <w:lang w:eastAsia="en-US"/>
    </w:rPr>
  </w:style>
  <w:style w:type="paragraph" w:styleId="ac">
    <w:name w:val="Balloon Text"/>
    <w:basedOn w:val="a1"/>
    <w:link w:val="Char2"/>
    <w:rsid w:val="00AA7C25"/>
    <w:rPr>
      <w:sz w:val="18"/>
      <w:szCs w:val="18"/>
    </w:rPr>
  </w:style>
  <w:style w:type="character" w:customStyle="1" w:styleId="Char2">
    <w:name w:val="批注框文本 Char"/>
    <w:link w:val="ac"/>
    <w:rsid w:val="00AA7C25"/>
    <w:rPr>
      <w:rFonts w:eastAsia="Times New Roman"/>
      <w:sz w:val="18"/>
      <w:szCs w:val="18"/>
      <w:lang w:eastAsia="en-US"/>
    </w:rPr>
  </w:style>
  <w:style w:type="paragraph" w:styleId="ad">
    <w:name w:val="footer"/>
    <w:basedOn w:val="a1"/>
    <w:link w:val="Char3"/>
    <w:rsid w:val="00CD38B3"/>
    <w:pPr>
      <w:tabs>
        <w:tab w:val="center" w:pos="4153"/>
        <w:tab w:val="right" w:pos="8306"/>
      </w:tabs>
      <w:snapToGrid w:val="0"/>
    </w:pPr>
    <w:rPr>
      <w:sz w:val="18"/>
      <w:szCs w:val="18"/>
    </w:rPr>
  </w:style>
  <w:style w:type="character" w:customStyle="1" w:styleId="Char3">
    <w:name w:val="页脚 Char"/>
    <w:link w:val="ad"/>
    <w:rsid w:val="00CD38B3"/>
    <w:rPr>
      <w:rFonts w:eastAsia="Times New Roman"/>
      <w:sz w:val="18"/>
      <w:szCs w:val="18"/>
      <w:lang w:eastAsia="en-US"/>
    </w:rPr>
  </w:style>
  <w:style w:type="paragraph" w:customStyle="1" w:styleId="B1">
    <w:name w:val="B1"/>
    <w:basedOn w:val="a1"/>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e"/>
    <w:rsid w:val="008725F2"/>
    <w:rPr>
      <w:rFonts w:eastAsia="MS Mincho"/>
      <w:lang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1"/>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1"/>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1"/>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1"/>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0">
    <w:name w:val="caption"/>
    <w:aliases w:val="cap,cap Char,Caption Char1 Char,cap Char Char1,Caption Char Char1 Char,cap Char2,Caption Char"/>
    <w:basedOn w:val="a1"/>
    <w:next w:val="a1"/>
    <w:link w:val="Char6"/>
    <w:qFormat/>
    <w:rsid w:val="004D68A8"/>
    <w:rPr>
      <w:rFonts w:asciiTheme="majorHAnsi" w:eastAsia="黑体" w:hAnsiTheme="majorHAnsi" w:cstheme="majorBidi"/>
    </w:rPr>
  </w:style>
  <w:style w:type="paragraph" w:customStyle="1" w:styleId="Agreement">
    <w:name w:val="Agreement"/>
    <w:basedOn w:val="a1"/>
    <w:next w:val="a1"/>
    <w:rsid w:val="00571282"/>
    <w:pPr>
      <w:numPr>
        <w:numId w:val="3"/>
      </w:numPr>
      <w:spacing w:before="60"/>
    </w:pPr>
    <w:rPr>
      <w:rFonts w:ascii="Arial" w:eastAsia="MS Mincho" w:hAnsi="Arial"/>
      <w:b/>
      <w:szCs w:val="24"/>
      <w:lang w:val="en-GB" w:eastAsia="en-GB"/>
    </w:rPr>
  </w:style>
  <w:style w:type="paragraph" w:customStyle="1" w:styleId="B3">
    <w:name w:val="B3"/>
    <w:basedOn w:val="a1"/>
    <w:link w:val="B3Char"/>
    <w:rsid w:val="006A296C"/>
    <w:pPr>
      <w:spacing w:after="180"/>
      <w:ind w:left="1135" w:hanging="284"/>
    </w:pPr>
    <w:rPr>
      <w:rFonts w:eastAsia="宋体"/>
      <w:lang w:val="en-GB"/>
    </w:rPr>
  </w:style>
  <w:style w:type="character" w:customStyle="1" w:styleId="B3Char">
    <w:name w:val="B3 Char"/>
    <w:basedOn w:val="a2"/>
    <w:link w:val="B3"/>
    <w:rsid w:val="006A296C"/>
    <w:rPr>
      <w:lang w:val="en-GB" w:eastAsia="en-US"/>
    </w:rPr>
  </w:style>
  <w:style w:type="character" w:customStyle="1" w:styleId="msoins0">
    <w:name w:val="msoins"/>
    <w:basedOn w:val="a2"/>
    <w:rsid w:val="0094385A"/>
  </w:style>
  <w:style w:type="character" w:styleId="af1">
    <w:name w:val="Emphasis"/>
    <w:uiPriority w:val="20"/>
    <w:qFormat/>
    <w:rsid w:val="007C1179"/>
    <w:rPr>
      <w:i/>
      <w:iCs/>
    </w:rPr>
  </w:style>
  <w:style w:type="paragraph" w:customStyle="1" w:styleId="textintend2">
    <w:name w:val="text intend 2"/>
    <w:basedOn w:val="a1"/>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0"/>
    <w:rsid w:val="004B5105"/>
    <w:rPr>
      <w:rFonts w:asciiTheme="majorHAnsi" w:eastAsia="黑体" w:hAnsiTheme="majorHAnsi" w:cstheme="majorBidi"/>
      <w:lang w:eastAsia="en-US"/>
    </w:rPr>
  </w:style>
  <w:style w:type="character" w:styleId="af2">
    <w:name w:val="Strong"/>
    <w:uiPriority w:val="22"/>
    <w:qFormat/>
    <w:rsid w:val="00E962B9"/>
    <w:rPr>
      <w:b/>
      <w:bCs/>
    </w:rPr>
  </w:style>
  <w:style w:type="paragraph" w:customStyle="1" w:styleId="listparagraph">
    <w:name w:val="listparagraph"/>
    <w:basedOn w:val="a1"/>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1"/>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1"/>
    <w:next w:val="a1"/>
    <w:autoRedefine/>
    <w:rsid w:val="002C1E5F"/>
    <w:pPr>
      <w:ind w:leftChars="800" w:left="1680"/>
    </w:pPr>
  </w:style>
  <w:style w:type="paragraph" w:customStyle="1" w:styleId="3GPPText">
    <w:name w:val="3GPP Text"/>
    <w:basedOn w:val="a1"/>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3">
    <w:name w:val="Normal (Web)"/>
    <w:basedOn w:val="a1"/>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1"/>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2"/>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3"/>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3"/>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2"/>
    <w:rsid w:val="007A0866"/>
  </w:style>
  <w:style w:type="paragraph" w:customStyle="1" w:styleId="text">
    <w:name w:val="text"/>
    <w:basedOn w:val="a1"/>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4">
    <w:name w:val="Hyperlink"/>
    <w:uiPriority w:val="99"/>
    <w:qFormat/>
    <w:rsid w:val="002577DE"/>
    <w:rPr>
      <w:color w:val="0000FF"/>
      <w:u w:val="single"/>
    </w:rPr>
  </w:style>
  <w:style w:type="paragraph" w:customStyle="1" w:styleId="20">
    <w:name w:val="列出段落2"/>
    <w:basedOn w:val="a1"/>
    <w:link w:val="af5"/>
    <w:uiPriority w:val="34"/>
    <w:qFormat/>
    <w:rsid w:val="002577DE"/>
    <w:pPr>
      <w:suppressAutoHyphens/>
      <w:spacing w:afterLines="0"/>
      <w:ind w:left="840"/>
    </w:pPr>
    <w:rPr>
      <w:rFonts w:ascii="Cambria" w:eastAsia="黑体" w:hAnsi="Cambria" w:cs="宋体"/>
    </w:rPr>
  </w:style>
  <w:style w:type="character" w:customStyle="1" w:styleId="af5">
    <w:name w:val="列出段落 字符"/>
    <w:link w:val="20"/>
    <w:uiPriority w:val="34"/>
    <w:qFormat/>
    <w:rsid w:val="002577DE"/>
    <w:rPr>
      <w:rFonts w:ascii="Cambria" w:eastAsia="黑体" w:hAnsi="Cambria" w:cs="宋体"/>
      <w:lang w:eastAsia="en-US"/>
    </w:rPr>
  </w:style>
  <w:style w:type="paragraph" w:customStyle="1" w:styleId="Reference">
    <w:name w:val="Reference"/>
    <w:basedOn w:val="ae"/>
    <w:locked/>
    <w:rsid w:val="00DE40F0"/>
    <w:pPr>
      <w:numPr>
        <w:numId w:val="10"/>
      </w:numPr>
      <w:spacing w:afterLines="0" w:line="259" w:lineRule="auto"/>
    </w:pPr>
    <w:rPr>
      <w:rFonts w:ascii="Arial" w:eastAsiaTheme="minorHAnsi" w:hAnsi="Arial" w:cstheme="minorBidi"/>
      <w:szCs w:val="22"/>
      <w:lang w:eastAsia="zh-CN"/>
    </w:rPr>
  </w:style>
  <w:style w:type="paragraph" w:customStyle="1" w:styleId="31">
    <w:name w:val="列出段落3"/>
    <w:basedOn w:val="a1"/>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1"/>
    <w:uiPriority w:val="34"/>
    <w:qFormat/>
    <w:rsid w:val="001C387F"/>
    <w:pPr>
      <w:suppressAutoHyphens/>
      <w:spacing w:afterLines="0" w:line="259" w:lineRule="auto"/>
      <w:ind w:left="840"/>
      <w:jc w:val="both"/>
    </w:pPr>
    <w:rPr>
      <w:rFonts w:ascii="Cambria" w:eastAsia="黑体" w:hAnsi="Cambria" w:cs="宋体"/>
    </w:rPr>
  </w:style>
  <w:style w:type="paragraph" w:customStyle="1" w:styleId="a">
    <w:name w:val="列出段落一"/>
    <w:basedOn w:val="af"/>
    <w:qFormat/>
    <w:rsid w:val="00156B1E"/>
    <w:pPr>
      <w:numPr>
        <w:numId w:val="8"/>
      </w:numPr>
      <w:snapToGrid w:val="0"/>
      <w:spacing w:after="120"/>
      <w:ind w:leftChars="0" w:left="0"/>
      <w:jc w:val="both"/>
    </w:pPr>
    <w:rPr>
      <w:rFonts w:eastAsia="Malgun Gothic" w:cs="Times"/>
      <w:szCs w:val="20"/>
      <w:lang w:eastAsia="zh-CN"/>
    </w:rPr>
  </w:style>
  <w:style w:type="paragraph" w:customStyle="1" w:styleId="a0">
    <w:name w:val="列出段落二"/>
    <w:basedOn w:val="af"/>
    <w:qFormat/>
    <w:rsid w:val="00156B1E"/>
    <w:pPr>
      <w:numPr>
        <w:ilvl w:val="1"/>
        <w:numId w:val="8"/>
      </w:numPr>
      <w:snapToGrid w:val="0"/>
      <w:spacing w:afterLines="0"/>
      <w:ind w:leftChars="0" w:left="0"/>
      <w:jc w:val="both"/>
    </w:pPr>
    <w:rPr>
      <w:rFonts w:eastAsia="Malgun Gothic" w:cs="Times"/>
      <w:szCs w:val="20"/>
      <w:lang w:eastAsia="zh-CN"/>
    </w:rPr>
  </w:style>
  <w:style w:type="character" w:customStyle="1" w:styleId="3Char">
    <w:name w:val="标题 3 Char"/>
    <w:basedOn w:val="a2"/>
    <w:link w:val="3"/>
    <w:rsid w:val="00E65FD6"/>
    <w:rPr>
      <w:rFonts w:ascii="Arial" w:eastAsiaTheme="minorEastAsia"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E4AE2-B6EC-4758-9BAD-3D2E34CA0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6683</Words>
  <Characters>38099</Characters>
  <Application>Microsoft Office Word</Application>
  <DocSecurity>0</DocSecurity>
  <PresentationFormat/>
  <Lines>317</Lines>
  <Paragraphs>89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CATTRAN1@cictmobile.com</dc:creator>
  <cp:lastModifiedBy>Yanping2</cp:lastModifiedBy>
  <cp:revision>9</cp:revision>
  <dcterms:created xsi:type="dcterms:W3CDTF">2024-02-04T10:42:00Z</dcterms:created>
  <dcterms:modified xsi:type="dcterms:W3CDTF">2024-02-07T10:01:00Z</dcterms:modified>
</cp:coreProperties>
</file>