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EBE06" w14:textId="25E6F7EF" w:rsidR="00B413A4" w:rsidRDefault="00000000">
      <w:pPr>
        <w:tabs>
          <w:tab w:val="center" w:pos="4536"/>
          <w:tab w:val="right" w:pos="7938"/>
          <w:tab w:val="right" w:pos="9639"/>
        </w:tabs>
        <w:ind w:right="2"/>
        <w:rPr>
          <w:b/>
          <w:bCs/>
          <w:sz w:val="28"/>
          <w:lang w:val="en-US" w:eastAsia="zh-CN"/>
        </w:rPr>
      </w:pPr>
      <w:r>
        <w:rPr>
          <w:b/>
          <w:bCs/>
          <w:sz w:val="28"/>
        </w:rPr>
        <w:t>3GPP TSG RAN WG1 #11</w:t>
      </w:r>
      <w:r w:rsidR="00AF0C31">
        <w:rPr>
          <w:b/>
          <w:bCs/>
          <w:sz w:val="28"/>
        </w:rPr>
        <w:t>6</w:t>
      </w:r>
      <w:r>
        <w:rPr>
          <w:b/>
          <w:bCs/>
          <w:sz w:val="28"/>
        </w:rPr>
        <w:tab/>
      </w:r>
      <w:r>
        <w:rPr>
          <w:b/>
          <w:bCs/>
          <w:sz w:val="28"/>
        </w:rPr>
        <w:tab/>
      </w:r>
      <w:r>
        <w:rPr>
          <w:b/>
          <w:bCs/>
          <w:sz w:val="28"/>
        </w:rPr>
        <w:tab/>
      </w:r>
      <w:r w:rsidR="00602CDB" w:rsidRPr="00602CDB">
        <w:rPr>
          <w:b/>
          <w:bCs/>
          <w:sz w:val="28"/>
        </w:rPr>
        <w:t>R1-2400319</w:t>
      </w:r>
    </w:p>
    <w:p w14:paraId="7F9D7248" w14:textId="77777777" w:rsidR="0007555B" w:rsidRDefault="0007555B" w:rsidP="0007555B">
      <w:pPr>
        <w:rPr>
          <w:rFonts w:eastAsia="MS Mincho"/>
          <w:b/>
          <w:bCs/>
          <w:sz w:val="28"/>
        </w:rPr>
      </w:pPr>
      <w:r w:rsidRPr="00441688">
        <w:rPr>
          <w:rFonts w:eastAsia="MS Mincho"/>
          <w:b/>
          <w:bCs/>
          <w:sz w:val="28"/>
        </w:rPr>
        <w:t>Athens, Greece, February 26th – March 1st, 2024</w:t>
      </w:r>
    </w:p>
    <w:p w14:paraId="3F1A6377" w14:textId="77777777" w:rsidR="001D7BF5" w:rsidRPr="00BE7090" w:rsidRDefault="001D7BF5"/>
    <w:p w14:paraId="0E4FC00D" w14:textId="77777777"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73868EF1"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3A0B87">
        <w:rPr>
          <w:rFonts w:ascii="Times New Roman" w:hAnsi="Times New Roman"/>
          <w:sz w:val="24"/>
          <w:szCs w:val="24"/>
          <w:lang w:val="en-US"/>
        </w:rPr>
        <w:t xml:space="preserve">AI/ML for CSI </w:t>
      </w:r>
      <w:r w:rsidR="00615235">
        <w:rPr>
          <w:rFonts w:ascii="Times New Roman" w:hAnsi="Times New Roman"/>
          <w:sz w:val="24"/>
          <w:szCs w:val="24"/>
          <w:lang w:val="en-US"/>
        </w:rPr>
        <w:t>compression</w:t>
      </w:r>
    </w:p>
    <w:p w14:paraId="7CAA1EB1" w14:textId="4FC0970E"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3A0B87">
        <w:rPr>
          <w:rFonts w:ascii="Times New Roman" w:hAnsi="Times New Roman"/>
          <w:sz w:val="24"/>
          <w:szCs w:val="24"/>
          <w:lang w:eastAsia="zh-CN"/>
        </w:rPr>
        <w:t>1.</w:t>
      </w:r>
      <w:r w:rsidR="00FF7AB6">
        <w:rPr>
          <w:rFonts w:ascii="Times New Roman" w:hAnsi="Times New Roman"/>
          <w:sz w:val="24"/>
          <w:szCs w:val="24"/>
          <w:lang w:eastAsia="zh-CN"/>
        </w:rPr>
        <w:t>3.</w:t>
      </w:r>
      <w:r w:rsidR="00615235">
        <w:rPr>
          <w:rFonts w:ascii="Times New Roman" w:hAnsi="Times New Roman"/>
          <w:sz w:val="24"/>
          <w:szCs w:val="24"/>
          <w:lang w:eastAsia="zh-CN"/>
        </w:rPr>
        <w:t>2</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0843A866" w:rsidR="00B34B1B" w:rsidRDefault="00B346FD">
      <w:pPr>
        <w:overflowPunct w:val="0"/>
        <w:autoSpaceDE w:val="0"/>
        <w:autoSpaceDN w:val="0"/>
        <w:adjustRightInd w:val="0"/>
        <w:spacing w:before="0"/>
        <w:ind w:right="-99"/>
        <w:jc w:val="both"/>
        <w:rPr>
          <w:color w:val="000000"/>
          <w:lang w:eastAsia="zh-CN"/>
        </w:rPr>
      </w:pPr>
      <w:r w:rsidRPr="00B346FD">
        <w:rPr>
          <w:color w:val="000000"/>
          <w:lang w:eastAsia="zh-CN"/>
        </w:rPr>
        <w:t xml:space="preserve">Rel-19 NR </w:t>
      </w:r>
      <w:r w:rsidR="00B75A7B">
        <w:rPr>
          <w:color w:val="000000"/>
          <w:lang w:eastAsia="zh-CN"/>
        </w:rPr>
        <w:t>AI/ML for Air Interface</w:t>
      </w:r>
      <w:r w:rsidRPr="00B346FD">
        <w:rPr>
          <w:color w:val="000000"/>
          <w:lang w:eastAsia="zh-CN"/>
        </w:rPr>
        <w:t xml:space="preserve"> WI was approved 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tbl>
      <w:tblPr>
        <w:tblStyle w:val="afc"/>
        <w:tblW w:w="0" w:type="auto"/>
        <w:tblLook w:val="04A0" w:firstRow="1" w:lastRow="0" w:firstColumn="1" w:lastColumn="0" w:noHBand="0" w:noVBand="1"/>
      </w:tblPr>
      <w:tblGrid>
        <w:gridCol w:w="9629"/>
      </w:tblGrid>
      <w:tr w:rsidR="00B75A7B" w14:paraId="05CD4A69" w14:textId="77777777" w:rsidTr="00B75A7B">
        <w:tc>
          <w:tcPr>
            <w:tcW w:w="9629" w:type="dxa"/>
          </w:tcPr>
          <w:p w14:paraId="1907FD69" w14:textId="77777777" w:rsidR="00615235" w:rsidRPr="00615235" w:rsidRDefault="00615235" w:rsidP="00615235">
            <w:pPr>
              <w:spacing w:before="0" w:after="0"/>
              <w:rPr>
                <w:rFonts w:eastAsia="Malgun Gothic"/>
                <w:bCs/>
                <w:lang w:eastAsia="en-GB"/>
              </w:rPr>
            </w:pPr>
            <w:r w:rsidRPr="00615235">
              <w:rPr>
                <w:rFonts w:eastAsia="Malgun Gothic"/>
                <w:bCs/>
                <w:lang w:eastAsia="en-GB"/>
              </w:rPr>
              <w:t>Study objectives with corresponding checkpoints in RAN#105 (Sept ’24):</w:t>
            </w:r>
          </w:p>
          <w:p w14:paraId="62916056" w14:textId="77777777" w:rsidR="00615235" w:rsidRPr="00615235" w:rsidRDefault="00615235" w:rsidP="00615235">
            <w:pPr>
              <w:numPr>
                <w:ilvl w:val="0"/>
                <w:numId w:val="24"/>
              </w:numPr>
              <w:spacing w:before="0" w:after="0"/>
              <w:rPr>
                <w:rFonts w:eastAsia="Malgun Gothic"/>
                <w:bCs/>
                <w:lang w:eastAsia="en-GB"/>
              </w:rPr>
            </w:pPr>
            <w:r w:rsidRPr="00615235">
              <w:rPr>
                <w:rFonts w:eastAsia="Malgun Gothic"/>
                <w:bCs/>
                <w:lang w:eastAsia="en-GB"/>
              </w:rPr>
              <w:t xml:space="preserve">CSI feedback enhancement [RAN1]: </w:t>
            </w:r>
          </w:p>
          <w:p w14:paraId="7E29B01C" w14:textId="77777777" w:rsidR="00615235" w:rsidRPr="00615235" w:rsidRDefault="00615235" w:rsidP="00615235">
            <w:pPr>
              <w:numPr>
                <w:ilvl w:val="1"/>
                <w:numId w:val="24"/>
              </w:numPr>
              <w:spacing w:before="0" w:after="0"/>
              <w:rPr>
                <w:rFonts w:eastAsia="Malgun Gothic"/>
                <w:bCs/>
                <w:lang w:eastAsia="en-GB"/>
              </w:rPr>
            </w:pPr>
            <w:r w:rsidRPr="00615235">
              <w:rPr>
                <w:rFonts w:eastAsia="Malgun Gothic"/>
                <w:bCs/>
                <w:lang w:eastAsia="en-GB"/>
              </w:rPr>
              <w:t>For CSI compression (two-sided model), further study ways to:</w:t>
            </w:r>
          </w:p>
          <w:p w14:paraId="20561F74" w14:textId="77777777" w:rsidR="00615235" w:rsidRPr="00615235" w:rsidRDefault="00615235" w:rsidP="00615235">
            <w:pPr>
              <w:numPr>
                <w:ilvl w:val="2"/>
                <w:numId w:val="24"/>
              </w:numPr>
              <w:spacing w:before="0" w:after="0"/>
              <w:rPr>
                <w:rFonts w:eastAsia="Malgun Gothic"/>
                <w:bCs/>
                <w:lang w:eastAsia="en-GB"/>
              </w:rPr>
            </w:pPr>
            <w:r w:rsidRPr="00615235">
              <w:rPr>
                <w:rFonts w:eastAsia="Malgun Gothic"/>
                <w:bCs/>
                <w:lang w:eastAsia="en-GB"/>
              </w:rPr>
              <w:t xml:space="preserve">Improve trade-off between performance and </w:t>
            </w:r>
            <w:r w:rsidRPr="00780C5E">
              <w:rPr>
                <w:rFonts w:eastAsia="Malgun Gothic"/>
                <w:bCs/>
                <w:lang w:eastAsia="en-GB"/>
              </w:rPr>
              <w:t>complexity</w:t>
            </w:r>
            <w:r w:rsidRPr="00615235">
              <w:rPr>
                <w:rFonts w:eastAsia="Malgun Gothic"/>
                <w:bCs/>
                <w:lang w:eastAsia="en-GB"/>
              </w:rPr>
              <w:t>/</w:t>
            </w:r>
            <w:proofErr w:type="gramStart"/>
            <w:r w:rsidRPr="00615235">
              <w:rPr>
                <w:rFonts w:eastAsia="Malgun Gothic"/>
                <w:bCs/>
                <w:lang w:eastAsia="en-GB"/>
              </w:rPr>
              <w:t>overhead</w:t>
            </w:r>
            <w:proofErr w:type="gramEnd"/>
          </w:p>
          <w:p w14:paraId="23017398" w14:textId="77777777" w:rsidR="00615235" w:rsidRPr="00615235" w:rsidRDefault="00615235" w:rsidP="00615235">
            <w:pPr>
              <w:numPr>
                <w:ilvl w:val="3"/>
                <w:numId w:val="24"/>
              </w:numPr>
              <w:spacing w:before="0" w:after="0"/>
              <w:rPr>
                <w:rFonts w:eastAsia="Malgun Gothic"/>
                <w:bCs/>
                <w:lang w:eastAsia="en-GB"/>
              </w:rPr>
            </w:pPr>
            <w:r w:rsidRPr="00615235">
              <w:rPr>
                <w:rFonts w:eastAsia="Malgun Gothic"/>
                <w:bCs/>
                <w:lang w:eastAsia="en-GB"/>
              </w:rPr>
              <w:t>e.g., considering extending the spatial/frequency compression to spatial/temporal/frequency compression, cell/site specific models, CSI compression plus prediction (compared to Rel-18 non-AI/ML based approach), etc.</w:t>
            </w:r>
          </w:p>
          <w:p w14:paraId="09BC4884" w14:textId="77777777" w:rsidR="00615235" w:rsidRPr="00615235" w:rsidRDefault="00615235" w:rsidP="00615235">
            <w:pPr>
              <w:numPr>
                <w:ilvl w:val="2"/>
                <w:numId w:val="24"/>
              </w:numPr>
              <w:spacing w:before="0" w:after="0"/>
              <w:rPr>
                <w:rFonts w:eastAsia="Malgun Gothic"/>
                <w:bCs/>
                <w:lang w:eastAsia="en-GB"/>
              </w:rPr>
            </w:pPr>
            <w:r w:rsidRPr="00615235">
              <w:rPr>
                <w:rFonts w:eastAsia="Malgun Gothic"/>
                <w:bCs/>
                <w:lang w:eastAsia="en-GB"/>
              </w:rPr>
              <w:t>Alleviate/resolve issues related to inter-vendor training collaboration.</w:t>
            </w:r>
          </w:p>
          <w:p w14:paraId="1736AF92" w14:textId="77777777" w:rsidR="00615235" w:rsidRPr="00615235" w:rsidRDefault="00615235" w:rsidP="00615235">
            <w:pPr>
              <w:spacing w:before="0" w:after="0"/>
              <w:ind w:left="1440"/>
              <w:rPr>
                <w:rFonts w:eastAsia="Malgun Gothic"/>
                <w:bCs/>
                <w:lang w:eastAsia="en-GB"/>
              </w:rPr>
            </w:pPr>
            <w:r w:rsidRPr="00615235">
              <w:rPr>
                <w:rFonts w:eastAsia="Malgun Gothic"/>
                <w:bCs/>
                <w:lang w:eastAsia="en-GB"/>
              </w:rPr>
              <w:t xml:space="preserve">while addressing other aspects requiring further study/conclusion as captured in the conclusions section of the TR 38.843. </w:t>
            </w:r>
          </w:p>
          <w:p w14:paraId="33D82341" w14:textId="77777777" w:rsidR="00B75A7B" w:rsidRPr="00615235" w:rsidRDefault="00B75A7B" w:rsidP="00615235">
            <w:pPr>
              <w:spacing w:before="0" w:after="0"/>
              <w:rPr>
                <w:color w:val="000000"/>
                <w:lang w:eastAsia="zh-CN"/>
              </w:rPr>
            </w:pPr>
          </w:p>
        </w:tc>
      </w:tr>
    </w:tbl>
    <w:p w14:paraId="2D7501C3" w14:textId="77777777" w:rsidR="00B75A7B" w:rsidRPr="00B346FD" w:rsidRDefault="00B75A7B">
      <w:pPr>
        <w:overflowPunct w:val="0"/>
        <w:autoSpaceDE w:val="0"/>
        <w:autoSpaceDN w:val="0"/>
        <w:adjustRightInd w:val="0"/>
        <w:spacing w:before="0"/>
        <w:ind w:right="-99"/>
        <w:jc w:val="both"/>
        <w:rPr>
          <w:color w:val="000000"/>
          <w:lang w:eastAsia="zh-CN"/>
        </w:rPr>
      </w:pPr>
    </w:p>
    <w:p w14:paraId="72DA6DA2" w14:textId="4B67B399" w:rsidR="003312D6" w:rsidRPr="0094681B" w:rsidRDefault="006A7E36" w:rsidP="0094681B">
      <w:pPr>
        <w:pStyle w:val="1"/>
        <w:jc w:val="both"/>
        <w:rPr>
          <w:rFonts w:ascii="Times New Roman" w:hAnsi="Times New Roman"/>
          <w:lang w:val="en-US" w:eastAsia="zh-CN"/>
        </w:rPr>
      </w:pPr>
      <w:r>
        <w:rPr>
          <w:rFonts w:ascii="Times New Roman" w:hAnsi="Times New Roman"/>
          <w:lang w:val="en-US" w:eastAsia="zh-CN"/>
        </w:rPr>
        <w:t xml:space="preserve">Evaluation on AI/ML based CSI </w:t>
      </w:r>
      <w:r w:rsidR="00615235">
        <w:rPr>
          <w:rFonts w:ascii="Times New Roman" w:hAnsi="Times New Roman"/>
          <w:lang w:val="en-US" w:eastAsia="zh-CN"/>
        </w:rPr>
        <w:t>compression</w:t>
      </w:r>
    </w:p>
    <w:p w14:paraId="1AE14A4C" w14:textId="58D80484" w:rsidR="00780C5E" w:rsidRDefault="00314B88" w:rsidP="00075C90">
      <w:pPr>
        <w:jc w:val="both"/>
        <w:rPr>
          <w:lang w:eastAsia="zh-CN"/>
        </w:rPr>
      </w:pPr>
      <w:r>
        <w:rPr>
          <w:lang w:eastAsia="zh-CN"/>
        </w:rPr>
        <w:t xml:space="preserve">Based on the WID, there are some remaining study objectives for AI/ML based CSI </w:t>
      </w:r>
      <w:r w:rsidR="00780C5E">
        <w:rPr>
          <w:lang w:eastAsia="zh-CN"/>
        </w:rPr>
        <w:t>compression</w:t>
      </w:r>
      <w:r>
        <w:rPr>
          <w:lang w:eastAsia="zh-CN"/>
        </w:rPr>
        <w:t xml:space="preserve"> after Rel-18 SI, including </w:t>
      </w:r>
      <w:r w:rsidR="00780C5E">
        <w:rPr>
          <w:lang w:eastAsia="zh-CN"/>
        </w:rPr>
        <w:t>improving performance gain, reduce the complexity/overhead of AI/ML based approach, and resolving issues related to inter-vendor training collaboration, and other aspects requiring further study.</w:t>
      </w:r>
    </w:p>
    <w:p w14:paraId="776B36A7" w14:textId="51691289" w:rsidR="00AD5EE6" w:rsidRDefault="00AD5EE6" w:rsidP="00075C90">
      <w:pPr>
        <w:jc w:val="both"/>
        <w:rPr>
          <w:lang w:eastAsia="zh-CN"/>
        </w:rPr>
      </w:pPr>
      <w:r>
        <w:rPr>
          <w:lang w:eastAsia="zh-CN"/>
        </w:rPr>
        <w:t xml:space="preserve">Regarding evaluation on AI/ML based CSI </w:t>
      </w:r>
      <w:r w:rsidR="00884398">
        <w:rPr>
          <w:lang w:val="en-US" w:eastAsia="zh-CN"/>
        </w:rPr>
        <w:t>compression</w:t>
      </w:r>
      <w:r>
        <w:rPr>
          <w:lang w:eastAsia="zh-CN"/>
        </w:rPr>
        <w:t>, in Rel-18 the following aspects have been evaluated and some observations have been achieved:</w:t>
      </w:r>
    </w:p>
    <w:p w14:paraId="57E380CA" w14:textId="0C521C0E" w:rsidR="00884398" w:rsidRPr="00884398" w:rsidRDefault="00884398" w:rsidP="00AD5EE6">
      <w:pPr>
        <w:pStyle w:val="aff3"/>
        <w:numPr>
          <w:ilvl w:val="0"/>
          <w:numId w:val="27"/>
        </w:numPr>
        <w:ind w:leftChars="0"/>
        <w:jc w:val="both"/>
        <w:rPr>
          <w:lang w:eastAsia="zh-CN"/>
        </w:rPr>
      </w:pPr>
      <w:r>
        <w:t>Performance gain over non-AI/ML benchmark</w:t>
      </w:r>
    </w:p>
    <w:p w14:paraId="4EF1B4E0" w14:textId="0AE75F6F" w:rsidR="00884398" w:rsidRPr="00884398" w:rsidRDefault="00884398" w:rsidP="00AD5EE6">
      <w:pPr>
        <w:pStyle w:val="aff3"/>
        <w:numPr>
          <w:ilvl w:val="0"/>
          <w:numId w:val="27"/>
        </w:numPr>
        <w:ind w:leftChars="0"/>
        <w:jc w:val="both"/>
        <w:rPr>
          <w:lang w:eastAsia="zh-CN"/>
        </w:rPr>
      </w:pPr>
      <w:r>
        <w:t>Model input/output type</w:t>
      </w:r>
    </w:p>
    <w:p w14:paraId="68D240F9" w14:textId="65137097" w:rsidR="00884398" w:rsidRDefault="00884398" w:rsidP="00AD5EE6">
      <w:pPr>
        <w:pStyle w:val="aff3"/>
        <w:numPr>
          <w:ilvl w:val="0"/>
          <w:numId w:val="27"/>
        </w:numPr>
        <w:ind w:leftChars="0"/>
        <w:jc w:val="both"/>
        <w:rPr>
          <w:lang w:eastAsia="zh-CN"/>
        </w:rPr>
      </w:pPr>
      <w:r>
        <w:t>CSI feedback quantization methods</w:t>
      </w:r>
    </w:p>
    <w:p w14:paraId="7C6CF794" w14:textId="1296F2A1" w:rsidR="00884398" w:rsidRDefault="00884398" w:rsidP="00AD5EE6">
      <w:pPr>
        <w:pStyle w:val="aff3"/>
        <w:numPr>
          <w:ilvl w:val="0"/>
          <w:numId w:val="27"/>
        </w:numPr>
        <w:ind w:leftChars="0"/>
        <w:jc w:val="both"/>
        <w:rPr>
          <w:lang w:eastAsia="zh-CN"/>
        </w:rPr>
      </w:pPr>
      <w:r>
        <w:t>Ground-truth CSI format</w:t>
      </w:r>
    </w:p>
    <w:p w14:paraId="5692859D" w14:textId="77777777" w:rsidR="00884398" w:rsidRPr="00980084" w:rsidRDefault="00884398" w:rsidP="00884398">
      <w:pPr>
        <w:pStyle w:val="aff3"/>
        <w:numPr>
          <w:ilvl w:val="0"/>
          <w:numId w:val="27"/>
        </w:numPr>
        <w:ind w:leftChars="0"/>
        <w:jc w:val="both"/>
        <w:rPr>
          <w:lang w:eastAsia="zh-CN"/>
        </w:rPr>
      </w:pPr>
      <w:r>
        <w:rPr>
          <w:rFonts w:eastAsiaTheme="minorEastAsia"/>
          <w:lang w:eastAsia="zh-CN"/>
        </w:rPr>
        <w:t>Performance monitoring accuracy of various types</w:t>
      </w:r>
    </w:p>
    <w:p w14:paraId="38D68421" w14:textId="6C8053EC" w:rsidR="00884398" w:rsidRDefault="00884398" w:rsidP="00AD5EE6">
      <w:pPr>
        <w:pStyle w:val="aff3"/>
        <w:numPr>
          <w:ilvl w:val="0"/>
          <w:numId w:val="27"/>
        </w:numPr>
        <w:ind w:leftChars="0"/>
        <w:jc w:val="both"/>
        <w:rPr>
          <w:lang w:eastAsia="zh-CN"/>
        </w:rPr>
      </w:pPr>
      <w:r>
        <w:t>Generalization/</w:t>
      </w:r>
      <w:r>
        <w:rPr>
          <w:rFonts w:eastAsiaTheme="minorEastAsia"/>
          <w:lang w:eastAsia="zh-CN"/>
        </w:rPr>
        <w:t>scalability over various scenarios/configurations</w:t>
      </w:r>
    </w:p>
    <w:p w14:paraId="3E62DAB7" w14:textId="524FBBB8" w:rsidR="00884398" w:rsidRPr="00884398" w:rsidRDefault="00884398" w:rsidP="00AD5EE6">
      <w:pPr>
        <w:pStyle w:val="aff3"/>
        <w:numPr>
          <w:ilvl w:val="0"/>
          <w:numId w:val="27"/>
        </w:numPr>
        <w:ind w:leftChars="0"/>
        <w:jc w:val="both"/>
        <w:rPr>
          <w:lang w:eastAsia="zh-CN"/>
        </w:rPr>
      </w:pPr>
      <w:r>
        <w:rPr>
          <w:rFonts w:eastAsiaTheme="minorEastAsia"/>
          <w:lang w:eastAsia="zh-CN"/>
        </w:rPr>
        <w:t xml:space="preserve">Various </w:t>
      </w:r>
      <w:r>
        <w:t>training collaboration types</w:t>
      </w:r>
    </w:p>
    <w:p w14:paraId="5B5005DE" w14:textId="191DBD5F" w:rsidR="00884398" w:rsidRDefault="00884398" w:rsidP="00075C90">
      <w:pPr>
        <w:jc w:val="both"/>
        <w:rPr>
          <w:lang w:eastAsia="zh-CN"/>
        </w:rPr>
      </w:pPr>
      <w:proofErr w:type="gramStart"/>
      <w:r>
        <w:rPr>
          <w:lang w:eastAsia="zh-CN"/>
        </w:rPr>
        <w:t>Generally speaking, the</w:t>
      </w:r>
      <w:proofErr w:type="gramEnd"/>
      <w:r>
        <w:rPr>
          <w:lang w:eastAsia="zh-CN"/>
        </w:rPr>
        <w:t xml:space="preserve"> evaluation of spatial/frequency CSI compression have been well studied. In this section, we will discuss the evaluation of extension sub use cases of CSI compression, such as </w:t>
      </w:r>
      <w:r w:rsidRPr="00615235">
        <w:rPr>
          <w:rFonts w:eastAsia="Malgun Gothic"/>
          <w:bCs/>
          <w:lang w:eastAsia="en-GB"/>
        </w:rPr>
        <w:t>spatial/temporal/frequency compression, cell/site specific models, CSI compression plus prediction</w:t>
      </w:r>
      <w:r>
        <w:rPr>
          <w:rFonts w:eastAsia="Malgun Gothic"/>
          <w:bCs/>
          <w:lang w:eastAsia="en-GB"/>
        </w:rPr>
        <w:t>,</w:t>
      </w:r>
      <w:r>
        <w:rPr>
          <w:lang w:eastAsia="zh-CN"/>
        </w:rPr>
        <w:t xml:space="preserve"> as mentioned in the Rel-19 WID.</w:t>
      </w:r>
    </w:p>
    <w:p w14:paraId="1A6BF258" w14:textId="16C405B0" w:rsidR="00D257BF" w:rsidRDefault="00F43A4A" w:rsidP="00D257BF">
      <w:pPr>
        <w:pStyle w:val="2"/>
        <w:ind w:left="0" w:firstLine="0"/>
        <w:rPr>
          <w:rFonts w:ascii="Times New Roman" w:hAnsi="Times New Roman"/>
          <w:lang w:eastAsia="zh-CN"/>
        </w:rPr>
      </w:pPr>
      <w:r>
        <w:rPr>
          <w:rFonts w:ascii="Times New Roman" w:hAnsi="Times New Roman" w:hint="eastAsia"/>
          <w:lang w:eastAsia="zh-CN"/>
        </w:rPr>
        <w:t>Evaluation</w:t>
      </w:r>
      <w:r>
        <w:rPr>
          <w:rFonts w:ascii="Times New Roman" w:hAnsi="Times New Roman"/>
          <w:lang w:eastAsia="zh-CN"/>
        </w:rPr>
        <w:t xml:space="preserve"> </w:t>
      </w:r>
      <w:r>
        <w:rPr>
          <w:rFonts w:ascii="Times New Roman" w:hAnsi="Times New Roman" w:hint="eastAsia"/>
          <w:lang w:eastAsia="zh-CN"/>
        </w:rPr>
        <w:t>on</w:t>
      </w:r>
      <w:r w:rsidRPr="00F43A4A">
        <w:t xml:space="preserve"> </w:t>
      </w:r>
      <w:bookmarkStart w:id="5" w:name="_Hlk157962105"/>
      <w:r w:rsidRPr="00F43A4A">
        <w:rPr>
          <w:rFonts w:ascii="Times New Roman" w:hAnsi="Times New Roman"/>
          <w:lang w:eastAsia="zh-CN"/>
        </w:rPr>
        <w:t xml:space="preserve">spatial/temporal/frequency </w:t>
      </w:r>
      <w:r>
        <w:rPr>
          <w:rFonts w:ascii="Times New Roman" w:hAnsi="Times New Roman" w:hint="eastAsia"/>
          <w:lang w:eastAsia="zh-CN"/>
        </w:rPr>
        <w:t>CSI</w:t>
      </w:r>
      <w:r>
        <w:rPr>
          <w:rFonts w:ascii="Times New Roman" w:hAnsi="Times New Roman"/>
          <w:lang w:eastAsia="zh-CN"/>
        </w:rPr>
        <w:t xml:space="preserve"> </w:t>
      </w:r>
      <w:r w:rsidRPr="00F43A4A">
        <w:rPr>
          <w:rFonts w:ascii="Times New Roman" w:hAnsi="Times New Roman"/>
          <w:lang w:eastAsia="zh-CN"/>
        </w:rPr>
        <w:t>compression</w:t>
      </w:r>
      <w:bookmarkEnd w:id="5"/>
    </w:p>
    <w:p w14:paraId="42DCB938" w14:textId="5752C34C" w:rsidR="00884398" w:rsidRDefault="00884398" w:rsidP="00075C90">
      <w:pPr>
        <w:jc w:val="both"/>
        <w:rPr>
          <w:lang w:eastAsia="zh-CN"/>
        </w:rPr>
      </w:pPr>
      <w:r>
        <w:rPr>
          <w:lang w:eastAsia="zh-CN"/>
        </w:rPr>
        <w:t xml:space="preserve">On top of spatial/frequency CSI compression, the AI/ML based spatial/temporal/frequency CSI compression can use temporal CSI information as additional information for model input to further compress and recover CSI information. </w:t>
      </w:r>
    </w:p>
    <w:p w14:paraId="74DCEF2B" w14:textId="3C086645" w:rsidR="00884398" w:rsidRDefault="00884398" w:rsidP="00075C90">
      <w:pPr>
        <w:jc w:val="both"/>
        <w:rPr>
          <w:lang w:eastAsia="zh-CN"/>
        </w:rPr>
      </w:pPr>
      <w:r>
        <w:rPr>
          <w:lang w:eastAsia="zh-CN"/>
        </w:rPr>
        <w:lastRenderedPageBreak/>
        <w:t>As shown in the following figure, the encoder at UE side could store CSI information compressed at previous slots and use it to compress the CSI at current slot, and the decoder at NW side could also store CSI information recovered at previous slots and use it to recover the CSI at current slot. The CSI information from past slots at encoder and decoder can be regarded as accumulated CSI information, and then only the delta CSI information over accumulated CSI information need to be compressed and recovered.</w:t>
      </w:r>
    </w:p>
    <w:p w14:paraId="06A27103" w14:textId="08CF69B4" w:rsidR="00884398" w:rsidRDefault="00884398" w:rsidP="00075C90">
      <w:pPr>
        <w:jc w:val="both"/>
        <w:rPr>
          <w:lang w:eastAsia="zh-CN"/>
        </w:rPr>
      </w:pPr>
      <w:r>
        <w:rPr>
          <w:lang w:eastAsia="zh-CN"/>
        </w:rPr>
        <w:t>The p</w:t>
      </w:r>
      <w:r w:rsidRPr="00884398">
        <w:rPr>
          <w:lang w:eastAsia="zh-CN"/>
        </w:rPr>
        <w:t xml:space="preserve">erformance gain </w:t>
      </w:r>
      <w:r>
        <w:rPr>
          <w:lang w:eastAsia="zh-CN"/>
        </w:rPr>
        <w:t xml:space="preserve">of it </w:t>
      </w:r>
      <w:r w:rsidRPr="00884398">
        <w:rPr>
          <w:lang w:eastAsia="zh-CN"/>
        </w:rPr>
        <w:t>may be larger than spatial/frequency compression due to past CSI information from previous slots are used to compress/recover the CSI of current slot</w:t>
      </w:r>
      <w:r w:rsidR="00DB76B6">
        <w:rPr>
          <w:lang w:eastAsia="zh-CN"/>
        </w:rPr>
        <w:t xml:space="preserve"> </w:t>
      </w:r>
      <w:proofErr w:type="spellStart"/>
      <w:r w:rsidR="00DB76B6">
        <w:rPr>
          <w:lang w:eastAsia="zh-CN"/>
        </w:rPr>
        <w:t>addtionally</w:t>
      </w:r>
      <w:proofErr w:type="spellEnd"/>
      <w:r>
        <w:rPr>
          <w:lang w:eastAsia="zh-CN"/>
        </w:rPr>
        <w:t>.</w:t>
      </w:r>
    </w:p>
    <w:p w14:paraId="03A6C632" w14:textId="1AF27DF4" w:rsidR="00884398" w:rsidRDefault="00884398" w:rsidP="00884398">
      <w:pPr>
        <w:jc w:val="center"/>
        <w:rPr>
          <w:lang w:eastAsia="zh-CN"/>
        </w:rPr>
      </w:pPr>
      <w:r w:rsidRPr="00884398">
        <w:rPr>
          <w:noProof/>
          <w:lang w:eastAsia="zh-CN"/>
        </w:rPr>
        <w:drawing>
          <wp:inline distT="0" distB="0" distL="0" distR="0" wp14:anchorId="63D6B68E" wp14:editId="06BC134C">
            <wp:extent cx="4000978" cy="1923038"/>
            <wp:effectExtent l="0" t="0" r="0" b="127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8"/>
                    <a:stretch>
                      <a:fillRect/>
                    </a:stretch>
                  </pic:blipFill>
                  <pic:spPr>
                    <a:xfrm>
                      <a:off x="0" y="0"/>
                      <a:ext cx="4003386" cy="1924195"/>
                    </a:xfrm>
                    <a:prstGeom prst="rect">
                      <a:avLst/>
                    </a:prstGeom>
                  </pic:spPr>
                </pic:pic>
              </a:graphicData>
            </a:graphic>
          </wp:inline>
        </w:drawing>
      </w:r>
    </w:p>
    <w:p w14:paraId="6BE1E745" w14:textId="38CC1784" w:rsidR="008E679C" w:rsidRPr="008E679C" w:rsidRDefault="008E679C" w:rsidP="008E679C">
      <w:pPr>
        <w:pStyle w:val="a6"/>
        <w:jc w:val="center"/>
        <w:rPr>
          <w:rFonts w:ascii="Times New Roman" w:hAnsi="Times New Roman"/>
          <w:bCs/>
          <w:lang w:eastAsia="ja-JP"/>
        </w:rPr>
      </w:pPr>
      <w:bookmarkStart w:id="6" w:name="_Ref118149725"/>
      <w:r w:rsidRPr="008E679C">
        <w:rPr>
          <w:rFonts w:ascii="Times New Roman" w:hAnsi="Times New Roman"/>
          <w:bCs/>
          <w:lang w:eastAsia="ja-JP"/>
        </w:rPr>
        <w:t xml:space="preserve">Figure </w:t>
      </w:r>
      <w:bookmarkEnd w:id="6"/>
      <w:r w:rsidRPr="008E679C">
        <w:rPr>
          <w:rFonts w:ascii="Times New Roman" w:hAnsi="Times New Roman"/>
          <w:bCs/>
          <w:lang w:eastAsia="ja-JP"/>
        </w:rPr>
        <w:t>1 The procedure of AI/ML-based spatial/temporal/frequency CSI compression</w:t>
      </w:r>
    </w:p>
    <w:p w14:paraId="3C21E98C" w14:textId="77777777" w:rsidR="008E679C" w:rsidRPr="008E679C" w:rsidRDefault="008E679C" w:rsidP="008E679C">
      <w:pPr>
        <w:rPr>
          <w:rFonts w:eastAsia="MS Mincho"/>
        </w:rPr>
      </w:pPr>
    </w:p>
    <w:p w14:paraId="141A9976" w14:textId="10EC1439" w:rsidR="00E15571" w:rsidRPr="007D7A74" w:rsidRDefault="00E15571" w:rsidP="00423046">
      <w:pPr>
        <w:pStyle w:val="proposal"/>
        <w:numPr>
          <w:ilvl w:val="0"/>
          <w:numId w:val="0"/>
        </w:numPr>
        <w:spacing w:before="120" w:after="120"/>
        <w:rPr>
          <w:bCs/>
          <w:i/>
          <w:iCs/>
          <w:lang w:val="en-GB" w:eastAsia="ja-JP"/>
        </w:rPr>
      </w:pPr>
      <w:bookmarkStart w:id="7" w:name="_Hlk142680184"/>
      <w:r w:rsidRPr="007D7A74">
        <w:rPr>
          <w:bCs/>
          <w:i/>
          <w:iCs/>
          <w:u w:val="single"/>
        </w:rPr>
        <w:t>Proposal 1:</w:t>
      </w:r>
      <w:r w:rsidRPr="007D7A74">
        <w:rPr>
          <w:bCs/>
          <w:i/>
          <w:iCs/>
        </w:rPr>
        <w:t xml:space="preserve"> </w:t>
      </w:r>
      <w:r w:rsidRPr="007D7A74">
        <w:rPr>
          <w:rFonts w:hint="eastAsia"/>
          <w:bCs/>
          <w:i/>
          <w:iCs/>
          <w:lang w:val="en-GB" w:eastAsia="ja-JP"/>
        </w:rPr>
        <w:t>T</w:t>
      </w:r>
      <w:r w:rsidRPr="007D7A74">
        <w:rPr>
          <w:bCs/>
          <w:i/>
          <w:iCs/>
          <w:lang w:val="en-GB" w:eastAsia="ja-JP"/>
        </w:rPr>
        <w:t xml:space="preserve">he </w:t>
      </w:r>
      <w:r w:rsidR="00884398" w:rsidRPr="007D7A74">
        <w:rPr>
          <w:bCs/>
          <w:i/>
          <w:iCs/>
          <w:lang w:val="en-GB" w:eastAsia="ja-JP"/>
        </w:rPr>
        <w:t>use case of spatial/temporal/frequency CSI compression</w:t>
      </w:r>
      <w:r w:rsidRPr="007D7A74">
        <w:rPr>
          <w:bCs/>
          <w:i/>
          <w:iCs/>
          <w:lang w:val="en-GB" w:eastAsia="ja-JP"/>
        </w:rPr>
        <w:t xml:space="preserve"> </w:t>
      </w:r>
      <w:r w:rsidR="00EE1BC4">
        <w:rPr>
          <w:bCs/>
          <w:i/>
          <w:iCs/>
          <w:lang w:val="en-GB" w:eastAsia="ja-JP"/>
        </w:rPr>
        <w:t>could</w:t>
      </w:r>
      <w:r w:rsidRPr="007D7A74">
        <w:rPr>
          <w:bCs/>
          <w:i/>
          <w:iCs/>
          <w:lang w:val="en-GB" w:eastAsia="ja-JP"/>
        </w:rPr>
        <w:t xml:space="preserve"> be </w:t>
      </w:r>
      <w:r w:rsidR="00884398" w:rsidRPr="007D7A74">
        <w:rPr>
          <w:bCs/>
          <w:i/>
          <w:iCs/>
          <w:lang w:val="en-GB" w:eastAsia="ja-JP"/>
        </w:rPr>
        <w:t xml:space="preserve">evaluated and </w:t>
      </w:r>
      <w:r w:rsidRPr="007D7A74">
        <w:rPr>
          <w:bCs/>
          <w:i/>
          <w:iCs/>
          <w:lang w:val="en-GB" w:eastAsia="ja-JP"/>
        </w:rPr>
        <w:t>studied.</w:t>
      </w:r>
    </w:p>
    <w:p w14:paraId="2E3E0A17" w14:textId="77777777" w:rsidR="009E2B2F" w:rsidRPr="003D5004" w:rsidRDefault="009E2B2F" w:rsidP="009E2B2F">
      <w:pPr>
        <w:pStyle w:val="2"/>
        <w:rPr>
          <w:rFonts w:ascii="Times New Roman" w:hAnsi="Times New Roman"/>
          <w:lang w:eastAsia="zh-CN"/>
        </w:rPr>
      </w:pPr>
      <w:r>
        <w:rPr>
          <w:rFonts w:ascii="Times New Roman" w:hAnsi="Times New Roman"/>
          <w:lang w:eastAsia="zh-CN"/>
        </w:rPr>
        <w:t>Evaluation on c</w:t>
      </w:r>
      <w:r w:rsidRPr="004A03BA">
        <w:rPr>
          <w:rFonts w:ascii="Times New Roman" w:hAnsi="Times New Roman"/>
          <w:lang w:eastAsia="zh-CN"/>
        </w:rPr>
        <w:t>ell/site specific model</w:t>
      </w:r>
    </w:p>
    <w:p w14:paraId="1D15E97A" w14:textId="324D01FD" w:rsidR="009E2B2F" w:rsidRDefault="009E2B2F" w:rsidP="009E2B2F">
      <w:pPr>
        <w:jc w:val="both"/>
        <w:rPr>
          <w:lang w:eastAsia="zh-CN"/>
        </w:rPr>
      </w:pPr>
      <w:r>
        <w:rPr>
          <w:lang w:eastAsia="zh-CN"/>
        </w:rPr>
        <w:t>Based on the Rel-19 WID, it is mentioned that cell/site specific models can be used to improve performance of CSI compression. In fact, it is via cell/site specific models to improve model generalization/scalability capabilities over various cells/sites</w:t>
      </w:r>
      <w:r w:rsidR="00EE1BC4">
        <w:rPr>
          <w:lang w:eastAsia="zh-CN"/>
        </w:rPr>
        <w:t xml:space="preserve">, so </w:t>
      </w:r>
      <w:r>
        <w:rPr>
          <w:lang w:eastAsia="zh-CN"/>
        </w:rPr>
        <w:t xml:space="preserve">when AI/ML based CSI </w:t>
      </w:r>
      <w:r w:rsidR="00EF6E96">
        <w:rPr>
          <w:lang w:eastAsia="zh-CN"/>
        </w:rPr>
        <w:t>compression</w:t>
      </w:r>
      <w:r>
        <w:rPr>
          <w:lang w:eastAsia="zh-CN"/>
        </w:rPr>
        <w:t xml:space="preserve"> is deployed over multiple cells/sites, model switch/selection is needed.</w:t>
      </w:r>
    </w:p>
    <w:p w14:paraId="04B8FFFB" w14:textId="16B9A69D" w:rsidR="009E2B2F" w:rsidRDefault="009E2B2F" w:rsidP="009E2B2F">
      <w:pPr>
        <w:jc w:val="both"/>
        <w:rPr>
          <w:lang w:eastAsia="zh-CN"/>
        </w:rPr>
      </w:pPr>
      <w:r>
        <w:rPr>
          <w:lang w:eastAsia="zh-CN"/>
        </w:rPr>
        <w:t xml:space="preserve">However, if we need to evaluate cell/site specific model, the data generation assumption agreed in Rel-18 is not </w:t>
      </w:r>
      <w:proofErr w:type="gramStart"/>
      <w:r>
        <w:rPr>
          <w:lang w:eastAsia="zh-CN"/>
        </w:rPr>
        <w:t>really enough</w:t>
      </w:r>
      <w:proofErr w:type="gramEnd"/>
      <w:r>
        <w:rPr>
          <w:lang w:eastAsia="zh-CN"/>
        </w:rPr>
        <w:t>.</w:t>
      </w:r>
      <w:r w:rsidR="00EE1BC4">
        <w:rPr>
          <w:lang w:eastAsia="zh-CN"/>
        </w:rPr>
        <w:t xml:space="preserve"> </w:t>
      </w:r>
      <w:r>
        <w:rPr>
          <w:lang w:eastAsia="zh-CN"/>
        </w:rPr>
        <w:t>There may be two ways of channel modelling for cell/site specific model:</w:t>
      </w:r>
    </w:p>
    <w:p w14:paraId="26039B2F" w14:textId="35637562" w:rsidR="009E2B2F" w:rsidRPr="009E2B2F" w:rsidRDefault="009E2B2F" w:rsidP="009E2B2F">
      <w:pPr>
        <w:pStyle w:val="aff3"/>
        <w:numPr>
          <w:ilvl w:val="0"/>
          <w:numId w:val="37"/>
        </w:numPr>
        <w:ind w:leftChars="0"/>
        <w:jc w:val="both"/>
        <w:rPr>
          <w:lang w:eastAsia="zh-CN"/>
        </w:rPr>
      </w:pPr>
      <w:r>
        <w:rPr>
          <w:rFonts w:eastAsiaTheme="minorEastAsia"/>
          <w:lang w:eastAsia="zh-CN"/>
        </w:rPr>
        <w:t>Spatial consistency model</w:t>
      </w:r>
    </w:p>
    <w:p w14:paraId="2A182ED3" w14:textId="39E90533" w:rsidR="009E2B2F" w:rsidRPr="009E2B2F" w:rsidRDefault="009E2B2F" w:rsidP="009E2B2F">
      <w:pPr>
        <w:pStyle w:val="aff3"/>
        <w:numPr>
          <w:ilvl w:val="0"/>
          <w:numId w:val="37"/>
        </w:numPr>
        <w:ind w:leftChars="0"/>
        <w:jc w:val="both"/>
        <w:rPr>
          <w:lang w:eastAsia="zh-CN"/>
        </w:rPr>
      </w:pPr>
      <w:r>
        <w:rPr>
          <w:rFonts w:eastAsiaTheme="minorEastAsia"/>
          <w:lang w:eastAsia="zh-CN"/>
        </w:rPr>
        <w:t>Ray-tracing model</w:t>
      </w:r>
    </w:p>
    <w:p w14:paraId="356B5767" w14:textId="72C578DB" w:rsidR="009E2B2F" w:rsidRDefault="009E2B2F" w:rsidP="009E2B2F">
      <w:pPr>
        <w:jc w:val="both"/>
        <w:rPr>
          <w:lang w:eastAsia="zh-CN"/>
        </w:rPr>
      </w:pPr>
      <w:r>
        <w:rPr>
          <w:lang w:eastAsia="zh-CN"/>
        </w:rPr>
        <w:t xml:space="preserve">For ray-tracing model, it is based on deterministic topology and fading is modelled based on digital map. However, </w:t>
      </w:r>
      <w:r w:rsidR="0076528F">
        <w:rPr>
          <w:lang w:eastAsia="zh-CN"/>
        </w:rPr>
        <w:t>this modelling</w:t>
      </w:r>
      <w:r w:rsidR="000907F5">
        <w:rPr>
          <w:lang w:eastAsia="zh-CN"/>
        </w:rPr>
        <w:t xml:space="preserve"> method is rather complicated than statistical channel modelling which </w:t>
      </w:r>
      <w:r w:rsidR="00EE1BC4">
        <w:rPr>
          <w:lang w:eastAsia="zh-CN"/>
        </w:rPr>
        <w:t xml:space="preserve">is widely </w:t>
      </w:r>
      <w:r w:rsidR="000907F5">
        <w:rPr>
          <w:lang w:eastAsia="zh-CN"/>
        </w:rPr>
        <w:t>used in Rel-18. The channel calibration effort should be considered.</w:t>
      </w:r>
    </w:p>
    <w:p w14:paraId="47064067" w14:textId="77777777" w:rsidR="00B41CAB" w:rsidRDefault="00EE1BC4" w:rsidP="009E2B2F">
      <w:pPr>
        <w:jc w:val="both"/>
        <w:rPr>
          <w:lang w:val="en-US" w:eastAsia="zh-CN"/>
        </w:rPr>
      </w:pPr>
      <w:r>
        <w:rPr>
          <w:lang w:eastAsia="zh-CN"/>
        </w:rPr>
        <w:t>We think t</w:t>
      </w:r>
      <w:r w:rsidR="009E2B2F">
        <w:rPr>
          <w:lang w:eastAsia="zh-CN"/>
        </w:rPr>
        <w:t xml:space="preserve">he </w:t>
      </w:r>
      <w:r w:rsidR="009E2B2F" w:rsidRPr="00CD18C9">
        <w:rPr>
          <w:lang w:eastAsia="zh-CN"/>
        </w:rPr>
        <w:t>realistic spatially consistent channel</w:t>
      </w:r>
      <w:r w:rsidR="009E2B2F">
        <w:rPr>
          <w:lang w:eastAsia="zh-CN"/>
        </w:rPr>
        <w:t xml:space="preserve"> </w:t>
      </w:r>
      <w:r w:rsidR="0076528F">
        <w:rPr>
          <w:lang w:eastAsia="zh-CN"/>
        </w:rPr>
        <w:t>can be</w:t>
      </w:r>
      <w:r w:rsidR="009E2B2F">
        <w:rPr>
          <w:lang w:eastAsia="zh-CN"/>
        </w:rPr>
        <w:t xml:space="preserve"> additional </w:t>
      </w:r>
      <w:r w:rsidR="0076528F">
        <w:rPr>
          <w:lang w:eastAsia="zh-CN"/>
        </w:rPr>
        <w:t>adopted</w:t>
      </w:r>
      <w:r w:rsidR="009E2B2F">
        <w:rPr>
          <w:lang w:eastAsia="zh-CN"/>
        </w:rPr>
        <w:t xml:space="preserve"> to help generate cell/site specific channel model. </w:t>
      </w:r>
      <w:r w:rsidR="00B41CAB">
        <w:rPr>
          <w:lang w:val="en-US" w:eastAsia="zh-CN"/>
        </w:rPr>
        <w:t>From the</w:t>
      </w:r>
      <w:r w:rsidR="0076528F">
        <w:rPr>
          <w:lang w:eastAsia="zh-CN"/>
        </w:rPr>
        <w:t xml:space="preserve"> </w:t>
      </w:r>
      <w:r w:rsidR="0076528F">
        <w:rPr>
          <w:rFonts w:eastAsiaTheme="minorEastAsia"/>
          <w:lang w:eastAsia="zh-CN"/>
        </w:rPr>
        <w:t xml:space="preserve">spatial consistency </w:t>
      </w:r>
      <w:r w:rsidR="00B41CAB">
        <w:rPr>
          <w:rFonts w:eastAsiaTheme="minorEastAsia"/>
          <w:lang w:eastAsia="zh-CN"/>
        </w:rPr>
        <w:t>channel modelling method described in TR 38.901</w:t>
      </w:r>
      <w:r w:rsidR="0076528F">
        <w:rPr>
          <w:rFonts w:eastAsiaTheme="minorEastAsia"/>
          <w:lang w:eastAsia="zh-CN"/>
        </w:rPr>
        <w:t xml:space="preserve">, the spatially consistency is restricted within one single drop. </w:t>
      </w:r>
      <w:r w:rsidR="00B41CAB">
        <w:rPr>
          <w:lang w:val="en-US" w:eastAsia="zh-CN"/>
        </w:rPr>
        <w:t xml:space="preserve">If one model is used only for one specific cell/site, then </w:t>
      </w:r>
      <w:r w:rsidR="00B41CAB">
        <w:rPr>
          <w:lang w:val="en-US" w:eastAsia="zh-CN"/>
        </w:rPr>
        <w:t xml:space="preserve">not only </w:t>
      </w:r>
      <w:r w:rsidR="00B41CAB">
        <w:rPr>
          <w:lang w:val="en-US" w:eastAsia="zh-CN"/>
        </w:rPr>
        <w:t xml:space="preserve">the training data </w:t>
      </w:r>
      <w:r w:rsidR="00B41CAB">
        <w:rPr>
          <w:lang w:val="en-US" w:eastAsia="zh-CN"/>
        </w:rPr>
        <w:t>will</w:t>
      </w:r>
      <w:r w:rsidR="00B41CAB">
        <w:rPr>
          <w:lang w:val="en-US" w:eastAsia="zh-CN"/>
        </w:rPr>
        <w:t xml:space="preserve"> be generated from</w:t>
      </w:r>
      <w:r w:rsidR="00B41CAB">
        <w:rPr>
          <w:lang w:val="en-US" w:eastAsia="zh-CN"/>
        </w:rPr>
        <w:t xml:space="preserve"> the</w:t>
      </w:r>
      <w:r w:rsidR="00B41CAB">
        <w:rPr>
          <w:lang w:val="en-US" w:eastAsia="zh-CN"/>
        </w:rPr>
        <w:t xml:space="preserve"> single cell/site</w:t>
      </w:r>
      <w:r w:rsidR="00B41CAB">
        <w:rPr>
          <w:lang w:val="en-US" w:eastAsia="zh-CN"/>
        </w:rPr>
        <w:t>, but also the inference data is from the same cell/site of the same drop</w:t>
      </w:r>
      <w:r w:rsidR="00B41CAB">
        <w:rPr>
          <w:lang w:val="en-US" w:eastAsia="zh-CN"/>
        </w:rPr>
        <w:t>.</w:t>
      </w:r>
    </w:p>
    <w:p w14:paraId="6AE16D05" w14:textId="248AA51D" w:rsidR="009E2B2F" w:rsidRDefault="00B41CAB" w:rsidP="009E2B2F">
      <w:pPr>
        <w:jc w:val="both"/>
        <w:rPr>
          <w:lang w:val="en-US" w:eastAsia="zh-CN"/>
        </w:rPr>
      </w:pPr>
      <w:r>
        <w:rPr>
          <w:lang w:val="en-US" w:eastAsia="zh-CN"/>
        </w:rPr>
        <w:t>Based on the above consideration, we suggest t</w:t>
      </w:r>
      <w:r w:rsidR="009E2B2F">
        <w:rPr>
          <w:lang w:val="en-US" w:eastAsia="zh-CN"/>
        </w:rPr>
        <w:t>he overfitting issue should be avoided when considering training data generation</w:t>
      </w:r>
      <w:r w:rsidR="0076528F">
        <w:rPr>
          <w:lang w:val="en-US" w:eastAsia="zh-CN"/>
        </w:rPr>
        <w:t>, since only one site/cell and the UEs within this cell/site in one drop can generate data for one specific model</w:t>
      </w:r>
      <w:r w:rsidR="009E2B2F">
        <w:rPr>
          <w:lang w:val="en-US" w:eastAsia="zh-CN"/>
        </w:rPr>
        <w:t xml:space="preserve">. Otherwise, the performance gain of AI/ML based CSI </w:t>
      </w:r>
      <w:r w:rsidR="00EF6E96">
        <w:rPr>
          <w:lang w:val="en-US" w:eastAsia="zh-CN"/>
        </w:rPr>
        <w:t>compression</w:t>
      </w:r>
      <w:r w:rsidR="009E2B2F">
        <w:rPr>
          <w:lang w:val="en-US" w:eastAsia="zh-CN"/>
        </w:rPr>
        <w:t xml:space="preserve"> will be overoptimized</w:t>
      </w:r>
      <w:r>
        <w:rPr>
          <w:lang w:val="en-US" w:eastAsia="zh-CN"/>
        </w:rPr>
        <w:t xml:space="preserve"> under cell/site specific model</w:t>
      </w:r>
      <w:r w:rsidR="009E2B2F">
        <w:rPr>
          <w:lang w:val="en-US" w:eastAsia="zh-CN"/>
        </w:rPr>
        <w:t>.</w:t>
      </w:r>
    </w:p>
    <w:p w14:paraId="652035F3" w14:textId="545104EB" w:rsidR="009E2B2F" w:rsidRDefault="009E2B2F" w:rsidP="009E2B2F">
      <w:pPr>
        <w:jc w:val="both"/>
        <w:rPr>
          <w:b/>
          <w:bCs/>
          <w:i/>
          <w:iCs/>
          <w:lang w:val="en-US" w:eastAsia="zh-CN"/>
        </w:rPr>
      </w:pPr>
      <w:r w:rsidRPr="00E15571">
        <w:rPr>
          <w:b/>
          <w:bCs/>
          <w:i/>
          <w:iCs/>
          <w:u w:val="single"/>
          <w:lang w:val="en-US" w:eastAsia="zh-CN"/>
        </w:rPr>
        <w:t>Observation</w:t>
      </w:r>
      <w:r>
        <w:rPr>
          <w:b/>
          <w:bCs/>
          <w:i/>
          <w:iCs/>
          <w:u w:val="single"/>
          <w:lang w:val="en-US" w:eastAsia="zh-CN"/>
        </w:rPr>
        <w:t xml:space="preserve"> </w:t>
      </w:r>
      <w:r w:rsidR="008E679C">
        <w:rPr>
          <w:b/>
          <w:bCs/>
          <w:i/>
          <w:iCs/>
          <w:u w:val="single"/>
          <w:lang w:val="en-US" w:eastAsia="zh-CN"/>
        </w:rPr>
        <w:t>1</w:t>
      </w:r>
      <w:r w:rsidRPr="00E15571">
        <w:rPr>
          <w:b/>
          <w:bCs/>
          <w:i/>
          <w:iCs/>
          <w:u w:val="single"/>
          <w:lang w:val="en-US" w:eastAsia="zh-CN"/>
        </w:rPr>
        <w:t>:</w:t>
      </w:r>
      <w:r w:rsidRPr="00E15571">
        <w:rPr>
          <w:b/>
          <w:bCs/>
          <w:i/>
          <w:iCs/>
          <w:lang w:val="en-US" w:eastAsia="zh-CN"/>
        </w:rPr>
        <w:t xml:space="preserve"> </w:t>
      </w:r>
      <w:r>
        <w:rPr>
          <w:b/>
          <w:bCs/>
          <w:i/>
          <w:iCs/>
          <w:lang w:val="en-US" w:eastAsia="zh-CN"/>
        </w:rPr>
        <w:t xml:space="preserve">Spatial consistency channel modelling is needed for data generation of cell/site specific </w:t>
      </w:r>
      <w:proofErr w:type="gramStart"/>
      <w:r>
        <w:rPr>
          <w:b/>
          <w:bCs/>
          <w:i/>
          <w:iCs/>
          <w:lang w:val="en-US" w:eastAsia="zh-CN"/>
        </w:rPr>
        <w:t>model, if</w:t>
      </w:r>
      <w:proofErr w:type="gramEnd"/>
      <w:r>
        <w:rPr>
          <w:b/>
          <w:bCs/>
          <w:i/>
          <w:iCs/>
          <w:lang w:val="en-US" w:eastAsia="zh-CN"/>
        </w:rPr>
        <w:t xml:space="preserve"> cell/site specific model is decided to be evaluated.</w:t>
      </w:r>
    </w:p>
    <w:p w14:paraId="1FC2A317" w14:textId="21D16A0D" w:rsidR="009E2B2F" w:rsidRDefault="009E2B2F" w:rsidP="009E2B2F">
      <w:pPr>
        <w:pStyle w:val="proposal"/>
        <w:numPr>
          <w:ilvl w:val="0"/>
          <w:numId w:val="0"/>
        </w:numPr>
        <w:spacing w:before="120" w:after="120"/>
        <w:rPr>
          <w:bCs/>
          <w:i/>
          <w:iCs/>
        </w:rPr>
      </w:pPr>
      <w:r w:rsidRPr="00E15571">
        <w:rPr>
          <w:bCs/>
          <w:i/>
          <w:iCs/>
          <w:u w:val="single"/>
        </w:rPr>
        <w:t xml:space="preserve">Proposal </w:t>
      </w:r>
      <w:r w:rsidR="008E679C">
        <w:rPr>
          <w:bCs/>
          <w:i/>
          <w:iCs/>
          <w:u w:val="single"/>
        </w:rPr>
        <w:t>2</w:t>
      </w:r>
      <w:r w:rsidRPr="00E15571">
        <w:rPr>
          <w:bCs/>
          <w:i/>
          <w:iCs/>
          <w:u w:val="single"/>
        </w:rPr>
        <w:t>:</w:t>
      </w:r>
      <w:r w:rsidRPr="00423046">
        <w:rPr>
          <w:bCs/>
          <w:i/>
          <w:iCs/>
        </w:rPr>
        <w:t xml:space="preserve"> </w:t>
      </w:r>
      <w:r>
        <w:rPr>
          <w:bCs/>
          <w:i/>
          <w:iCs/>
        </w:rPr>
        <w:t>O</w:t>
      </w:r>
      <w:r w:rsidRPr="00193DDC">
        <w:rPr>
          <w:bCs/>
          <w:i/>
          <w:iCs/>
        </w:rPr>
        <w:t xml:space="preserve">verfitting issue should be avoided when considering training data </w:t>
      </w:r>
      <w:proofErr w:type="gramStart"/>
      <w:r w:rsidRPr="00193DDC">
        <w:rPr>
          <w:bCs/>
          <w:i/>
          <w:iCs/>
        </w:rPr>
        <w:t>generation</w:t>
      </w:r>
      <w:r>
        <w:rPr>
          <w:bCs/>
          <w:i/>
          <w:iCs/>
        </w:rPr>
        <w:t xml:space="preserve">, </w:t>
      </w:r>
      <w:r w:rsidRPr="00193DDC">
        <w:rPr>
          <w:bCs/>
          <w:i/>
          <w:iCs/>
        </w:rPr>
        <w:t>if</w:t>
      </w:r>
      <w:proofErr w:type="gramEnd"/>
      <w:r w:rsidRPr="00193DDC">
        <w:rPr>
          <w:bCs/>
          <w:i/>
          <w:iCs/>
        </w:rPr>
        <w:t xml:space="preserve"> cell/site specific model is decided to be evaluated.</w:t>
      </w:r>
    </w:p>
    <w:bookmarkEnd w:id="7"/>
    <w:p w14:paraId="130BE0B7" w14:textId="51FCE9E8" w:rsidR="006338E0" w:rsidRPr="00F43A4A" w:rsidRDefault="00F43A4A" w:rsidP="00F43A4A">
      <w:pPr>
        <w:pStyle w:val="2"/>
        <w:rPr>
          <w:rFonts w:ascii="Times New Roman" w:hAnsi="Times New Roman"/>
          <w:lang w:eastAsia="zh-CN"/>
        </w:rPr>
      </w:pPr>
      <w:r w:rsidRPr="00F43A4A">
        <w:rPr>
          <w:rFonts w:ascii="Times New Roman" w:hAnsi="Times New Roman"/>
          <w:lang w:eastAsia="zh-CN"/>
        </w:rPr>
        <w:t>Evaluation on CSI compression</w:t>
      </w:r>
      <w:r>
        <w:rPr>
          <w:rFonts w:ascii="Times New Roman" w:hAnsi="Times New Roman"/>
          <w:lang w:eastAsia="zh-CN"/>
        </w:rPr>
        <w:t xml:space="preserve"> plus CSI prediction</w:t>
      </w:r>
    </w:p>
    <w:p w14:paraId="254CD873" w14:textId="02D5C99F" w:rsidR="0076528F" w:rsidRDefault="0076528F" w:rsidP="0076528F">
      <w:pPr>
        <w:jc w:val="both"/>
        <w:rPr>
          <w:lang w:eastAsia="zh-CN"/>
        </w:rPr>
      </w:pPr>
      <w:r>
        <w:rPr>
          <w:lang w:eastAsia="zh-CN"/>
        </w:rPr>
        <w:t xml:space="preserve">For the use case of CSI compression plus CSI prediction, it should be noted that </w:t>
      </w:r>
      <w:r w:rsidR="0042626F">
        <w:rPr>
          <w:lang w:eastAsia="zh-CN"/>
        </w:rPr>
        <w:t>there</w:t>
      </w:r>
      <w:r>
        <w:rPr>
          <w:lang w:eastAsia="zh-CN"/>
        </w:rPr>
        <w:t xml:space="preserve"> are </w:t>
      </w:r>
      <w:proofErr w:type="gramStart"/>
      <w:r w:rsidR="0042626F">
        <w:rPr>
          <w:lang w:eastAsia="zh-CN"/>
        </w:rPr>
        <w:t xml:space="preserve">actually </w:t>
      </w:r>
      <w:r>
        <w:rPr>
          <w:lang w:eastAsia="zh-CN"/>
        </w:rPr>
        <w:t>multiple</w:t>
      </w:r>
      <w:proofErr w:type="gramEnd"/>
      <w:r>
        <w:rPr>
          <w:lang w:eastAsia="zh-CN"/>
        </w:rPr>
        <w:t xml:space="preserve"> benchmarks:</w:t>
      </w:r>
    </w:p>
    <w:p w14:paraId="44FF5A22" w14:textId="76FAD335" w:rsidR="0076528F" w:rsidRPr="0076528F" w:rsidRDefault="0076528F" w:rsidP="0076528F">
      <w:pPr>
        <w:pStyle w:val="aff3"/>
        <w:numPr>
          <w:ilvl w:val="0"/>
          <w:numId w:val="38"/>
        </w:numPr>
        <w:ind w:leftChars="0"/>
        <w:jc w:val="both"/>
        <w:rPr>
          <w:lang w:eastAsia="zh-CN"/>
        </w:rPr>
      </w:pPr>
      <w:r>
        <w:rPr>
          <w:rFonts w:eastAsiaTheme="minorEastAsia" w:hint="eastAsia"/>
          <w:lang w:eastAsia="zh-CN"/>
        </w:rPr>
        <w:lastRenderedPageBreak/>
        <w:t>N</w:t>
      </w:r>
      <w:r>
        <w:rPr>
          <w:rFonts w:eastAsiaTheme="minorEastAsia"/>
          <w:lang w:eastAsia="zh-CN"/>
        </w:rPr>
        <w:t>on-AI/ML based benchmark: Rel-18 Doppler codebook</w:t>
      </w:r>
    </w:p>
    <w:p w14:paraId="675E0B09" w14:textId="7F18D6F1" w:rsidR="0076528F" w:rsidRDefault="0076528F" w:rsidP="0076528F">
      <w:pPr>
        <w:pStyle w:val="aff3"/>
        <w:numPr>
          <w:ilvl w:val="0"/>
          <w:numId w:val="38"/>
        </w:numPr>
        <w:ind w:leftChars="0"/>
        <w:jc w:val="both"/>
        <w:rPr>
          <w:lang w:eastAsia="zh-CN"/>
        </w:rPr>
      </w:pPr>
      <w:r>
        <w:rPr>
          <w:rFonts w:eastAsiaTheme="minorEastAsia" w:hint="eastAsia"/>
          <w:lang w:eastAsia="zh-CN"/>
        </w:rPr>
        <w:t>A</w:t>
      </w:r>
      <w:r>
        <w:rPr>
          <w:rFonts w:eastAsiaTheme="minorEastAsia"/>
          <w:lang w:eastAsia="zh-CN"/>
        </w:rPr>
        <w:t xml:space="preserve">I/ML based benchmark: Rel-18 AI/ML based </w:t>
      </w:r>
      <w:r w:rsidRPr="00F43A4A">
        <w:rPr>
          <w:rFonts w:ascii="Times New Roman" w:hAnsi="Times New Roman"/>
          <w:lang w:eastAsia="zh-CN"/>
        </w:rPr>
        <w:t xml:space="preserve">spatial/frequency </w:t>
      </w:r>
      <w:r>
        <w:rPr>
          <w:rFonts w:ascii="Times New Roman" w:hAnsi="Times New Roman" w:hint="eastAsia"/>
          <w:lang w:eastAsia="zh-CN"/>
        </w:rPr>
        <w:t>CSI</w:t>
      </w:r>
      <w:r>
        <w:rPr>
          <w:rFonts w:ascii="Times New Roman" w:hAnsi="Times New Roman"/>
          <w:lang w:eastAsia="zh-CN"/>
        </w:rPr>
        <w:t xml:space="preserve"> </w:t>
      </w:r>
      <w:r w:rsidRPr="00F43A4A">
        <w:rPr>
          <w:rFonts w:ascii="Times New Roman" w:hAnsi="Times New Roman"/>
          <w:lang w:eastAsia="zh-CN"/>
        </w:rPr>
        <w:t>compression</w:t>
      </w:r>
      <w:r>
        <w:rPr>
          <w:rFonts w:ascii="Times New Roman" w:hAnsi="Times New Roman"/>
          <w:lang w:eastAsia="zh-CN"/>
        </w:rPr>
        <w:t xml:space="preserve">, Rel-18 AI/ML based CSI </w:t>
      </w:r>
      <w:proofErr w:type="gramStart"/>
      <w:r>
        <w:rPr>
          <w:rFonts w:ascii="Times New Roman" w:hAnsi="Times New Roman"/>
          <w:lang w:eastAsia="zh-CN"/>
        </w:rPr>
        <w:t>prediction</w:t>
      </w:r>
      <w:proofErr w:type="gramEnd"/>
    </w:p>
    <w:p w14:paraId="15C9429F" w14:textId="76D96416" w:rsidR="0076528F" w:rsidRPr="0076528F" w:rsidRDefault="0076528F" w:rsidP="0076528F">
      <w:pPr>
        <w:jc w:val="both"/>
        <w:rPr>
          <w:lang w:val="en-US" w:eastAsia="zh-CN"/>
        </w:rPr>
      </w:pPr>
      <w:r>
        <w:rPr>
          <w:lang w:val="en-US" w:eastAsia="zh-CN"/>
        </w:rPr>
        <w:t xml:space="preserve">Which of them can be the benchmarks </w:t>
      </w:r>
      <w:r w:rsidR="0042626F">
        <w:rPr>
          <w:lang w:val="en-US" w:eastAsia="zh-CN"/>
        </w:rPr>
        <w:t xml:space="preserve">of this use case </w:t>
      </w:r>
      <w:r>
        <w:rPr>
          <w:lang w:val="en-US" w:eastAsia="zh-CN"/>
        </w:rPr>
        <w:t>should be discussed, we think at least Rel-18 Doppler codebook and one kind of AI/ML based benchmark could be the benchmarks of CSI compression plus CSI prediction.</w:t>
      </w:r>
    </w:p>
    <w:p w14:paraId="32DC55E7" w14:textId="37FA0685" w:rsidR="0008406E" w:rsidRDefault="0008406E" w:rsidP="0076528F">
      <w:pPr>
        <w:jc w:val="both"/>
        <w:rPr>
          <w:lang w:eastAsia="zh-CN"/>
        </w:rPr>
      </w:pPr>
      <w:r>
        <w:rPr>
          <w:lang w:eastAsia="zh-CN"/>
        </w:rPr>
        <w:t xml:space="preserve">Besides, </w:t>
      </w:r>
      <w:r w:rsidR="0042626F">
        <w:rPr>
          <w:lang w:eastAsia="zh-CN"/>
        </w:rPr>
        <w:t xml:space="preserve">most of </w:t>
      </w:r>
      <w:r>
        <w:rPr>
          <w:lang w:eastAsia="zh-CN"/>
        </w:rPr>
        <w:t xml:space="preserve">the evaluation methodology for </w:t>
      </w:r>
      <w:r w:rsidR="0042626F">
        <w:rPr>
          <w:lang w:eastAsia="zh-CN"/>
        </w:rPr>
        <w:t xml:space="preserve">the use case of </w:t>
      </w:r>
      <w:r>
        <w:rPr>
          <w:lang w:eastAsia="zh-CN"/>
        </w:rPr>
        <w:t xml:space="preserve">CSI prediction can be reused here, </w:t>
      </w:r>
      <w:r w:rsidR="0042626F">
        <w:rPr>
          <w:lang w:eastAsia="zh-CN"/>
        </w:rPr>
        <w:t xml:space="preserve">since </w:t>
      </w:r>
      <w:proofErr w:type="gramStart"/>
      <w:r>
        <w:rPr>
          <w:lang w:eastAsia="zh-CN"/>
        </w:rPr>
        <w:t xml:space="preserve">both </w:t>
      </w:r>
      <w:r w:rsidR="0042626F">
        <w:rPr>
          <w:lang w:eastAsia="zh-CN"/>
        </w:rPr>
        <w:t>the</w:t>
      </w:r>
      <w:proofErr w:type="gramEnd"/>
      <w:r w:rsidR="0042626F">
        <w:rPr>
          <w:lang w:eastAsia="zh-CN"/>
        </w:rPr>
        <w:t xml:space="preserve"> two use cases</w:t>
      </w:r>
      <w:r>
        <w:rPr>
          <w:lang w:eastAsia="zh-CN"/>
        </w:rPr>
        <w:t xml:space="preserve"> are targeting </w:t>
      </w:r>
      <w:r w:rsidR="0042626F">
        <w:rPr>
          <w:lang w:eastAsia="zh-CN"/>
        </w:rPr>
        <w:t xml:space="preserve">at </w:t>
      </w:r>
      <w:r>
        <w:rPr>
          <w:lang w:eastAsia="zh-CN"/>
        </w:rPr>
        <w:t>medium/high UE mobility scenario.</w:t>
      </w:r>
    </w:p>
    <w:p w14:paraId="65F23024" w14:textId="6002E149" w:rsidR="0008406E" w:rsidRDefault="00423046" w:rsidP="00423046">
      <w:pPr>
        <w:pStyle w:val="proposal"/>
        <w:numPr>
          <w:ilvl w:val="0"/>
          <w:numId w:val="0"/>
        </w:numPr>
        <w:spacing w:before="120" w:after="120"/>
        <w:rPr>
          <w:bCs/>
          <w:i/>
          <w:iCs/>
        </w:rPr>
      </w:pPr>
      <w:r w:rsidRPr="00E15571">
        <w:rPr>
          <w:bCs/>
          <w:i/>
          <w:iCs/>
          <w:u w:val="single"/>
        </w:rPr>
        <w:t xml:space="preserve">Proposal </w:t>
      </w:r>
      <w:r w:rsidR="008E679C">
        <w:rPr>
          <w:bCs/>
          <w:i/>
          <w:iCs/>
          <w:u w:val="single"/>
        </w:rPr>
        <w:t>3</w:t>
      </w:r>
      <w:r w:rsidRPr="00E15571">
        <w:rPr>
          <w:bCs/>
          <w:i/>
          <w:iCs/>
          <w:u w:val="single"/>
        </w:rPr>
        <w:t>:</w:t>
      </w:r>
      <w:r w:rsidRPr="00423046">
        <w:rPr>
          <w:bCs/>
          <w:i/>
          <w:iCs/>
        </w:rPr>
        <w:t xml:space="preserve"> </w:t>
      </w:r>
      <w:r w:rsidR="0008406E">
        <w:rPr>
          <w:bCs/>
          <w:i/>
          <w:iCs/>
        </w:rPr>
        <w:t>I</w:t>
      </w:r>
      <w:r w:rsidR="0008406E" w:rsidRPr="00193DDC">
        <w:rPr>
          <w:bCs/>
          <w:i/>
          <w:iCs/>
        </w:rPr>
        <w:t xml:space="preserve">f </w:t>
      </w:r>
      <w:r w:rsidR="0008406E">
        <w:rPr>
          <w:bCs/>
          <w:i/>
          <w:iCs/>
        </w:rPr>
        <w:t>CSI compression plus CSI prediction</w:t>
      </w:r>
      <w:r w:rsidR="0008406E" w:rsidRPr="00193DDC">
        <w:rPr>
          <w:bCs/>
          <w:i/>
          <w:iCs/>
        </w:rPr>
        <w:t xml:space="preserve"> is decided to be evaluated</w:t>
      </w:r>
      <w:r w:rsidR="0008406E">
        <w:rPr>
          <w:bCs/>
          <w:i/>
          <w:iCs/>
        </w:rPr>
        <w:t>, then</w:t>
      </w:r>
      <w:r w:rsidR="0008406E" w:rsidRPr="0008406E">
        <w:rPr>
          <w:bCs/>
          <w:i/>
          <w:iCs/>
        </w:rPr>
        <w:t xml:space="preserve"> Rel-18 Doppler codebook and one kind of AI/ML based benchmark could be the benchmarks</w:t>
      </w:r>
      <w:r w:rsidR="0008406E">
        <w:rPr>
          <w:bCs/>
          <w:i/>
          <w:iCs/>
        </w:rPr>
        <w:t>.</w:t>
      </w:r>
    </w:p>
    <w:p w14:paraId="03BE81E7" w14:textId="66299F0B" w:rsidR="00274C01" w:rsidRPr="00F43A4A" w:rsidRDefault="00274C01" w:rsidP="00274C01">
      <w:pPr>
        <w:pStyle w:val="2"/>
        <w:rPr>
          <w:rFonts w:ascii="Times New Roman" w:hAnsi="Times New Roman"/>
          <w:lang w:eastAsia="zh-CN"/>
        </w:rPr>
      </w:pPr>
      <w:r>
        <w:rPr>
          <w:rFonts w:ascii="Times New Roman" w:hAnsi="Times New Roman"/>
          <w:lang w:eastAsia="zh-CN"/>
        </w:rPr>
        <w:t>C</w:t>
      </w:r>
      <w:r w:rsidRPr="00274C01">
        <w:rPr>
          <w:rFonts w:ascii="Times New Roman" w:hAnsi="Times New Roman"/>
          <w:lang w:eastAsia="zh-CN"/>
        </w:rPr>
        <w:t>omplexity/overhead of AI/ML based approach</w:t>
      </w:r>
    </w:p>
    <w:p w14:paraId="7D30A457" w14:textId="093FBE56" w:rsidR="00274C01" w:rsidRDefault="00274C01" w:rsidP="00274C01">
      <w:pPr>
        <w:jc w:val="both"/>
        <w:rPr>
          <w:lang w:eastAsia="zh-CN"/>
        </w:rPr>
      </w:pPr>
      <w:proofErr w:type="gramStart"/>
      <w:r>
        <w:rPr>
          <w:lang w:eastAsia="zh-CN"/>
        </w:rPr>
        <w:t>Actually, the</w:t>
      </w:r>
      <w:proofErr w:type="gramEnd"/>
      <w:r>
        <w:rPr>
          <w:lang w:eastAsia="zh-CN"/>
        </w:rPr>
        <w:t xml:space="preserve"> complexity of AI/ML based CSI compression have already been captured in TR 38.843 [2] in terms of FLOPs and number of parameters, but the complexity of non-AI/ML benchmarks haven’t been studied.</w:t>
      </w:r>
    </w:p>
    <w:tbl>
      <w:tblPr>
        <w:tblStyle w:val="afc"/>
        <w:tblW w:w="0" w:type="auto"/>
        <w:tblLook w:val="04A0" w:firstRow="1" w:lastRow="0" w:firstColumn="1" w:lastColumn="0" w:noHBand="0" w:noVBand="1"/>
      </w:tblPr>
      <w:tblGrid>
        <w:gridCol w:w="9629"/>
      </w:tblGrid>
      <w:tr w:rsidR="000E7509" w14:paraId="16031C16" w14:textId="77777777" w:rsidTr="000E7509">
        <w:tc>
          <w:tcPr>
            <w:tcW w:w="9629" w:type="dxa"/>
          </w:tcPr>
          <w:p w14:paraId="10593690" w14:textId="77777777" w:rsidR="000E7509" w:rsidRPr="00E8728D" w:rsidRDefault="000E7509" w:rsidP="000E7509">
            <w:pPr>
              <w:numPr>
                <w:ilvl w:val="0"/>
                <w:numId w:val="25"/>
              </w:numPr>
              <w:overflowPunct/>
              <w:autoSpaceDE/>
              <w:autoSpaceDN/>
              <w:adjustRightInd/>
              <w:spacing w:before="0" w:after="120"/>
              <w:ind w:left="1200" w:hanging="400"/>
              <w:textAlignment w:val="auto"/>
              <w:rPr>
                <w:rFonts w:eastAsia="MS Mincho"/>
                <w:sz w:val="18"/>
                <w:szCs w:val="18"/>
                <w:lang w:eastAsia="zh-CN"/>
              </w:rPr>
            </w:pPr>
            <w:r w:rsidRPr="00E8728D">
              <w:rPr>
                <w:rFonts w:eastAsia="MS Mincho"/>
                <w:szCs w:val="18"/>
                <w:u w:val="single"/>
                <w:lang w:eastAsia="zh-CN"/>
              </w:rPr>
              <w:t xml:space="preserve">From the perspective of </w:t>
            </w:r>
            <w:r w:rsidRPr="00E8728D">
              <w:rPr>
                <w:rFonts w:eastAsia="MS Mincho"/>
                <w:szCs w:val="18"/>
                <w:u w:val="single"/>
                <w:lang w:eastAsia="en-US"/>
              </w:rPr>
              <w:t>AI/ML complexity,</w:t>
            </w:r>
            <w:r w:rsidRPr="00E8728D">
              <w:rPr>
                <w:rFonts w:eastAsia="MS Mincho"/>
                <w:szCs w:val="18"/>
                <w:lang w:eastAsia="zh-CN"/>
              </w:rPr>
              <w:t xml:space="preserve"> a majority of 25 sources adopt the CSI generation model subject to the computational complexity in units of FLOPs from 10M to 800M, and 26 sources adopt the CSI reconstruction model subject to the FLOPs from 10M to 1100M. </w:t>
            </w:r>
            <w:r w:rsidRPr="000E7509">
              <w:rPr>
                <w:rFonts w:eastAsia="MS Mincho"/>
                <w:szCs w:val="18"/>
                <w:lang w:eastAsia="zh-CN"/>
              </w:rPr>
              <w:t>The actual model complexity may differ from the model complexity in the evaluation with respect to platform-dependent optimization on model implementations. In addition, the complexity between AI/ML and non-AI/ML benchmark is not compared.</w:t>
            </w:r>
          </w:p>
          <w:p w14:paraId="6475CB3F" w14:textId="77777777" w:rsidR="000E7509" w:rsidRPr="000E7509" w:rsidRDefault="000E7509" w:rsidP="00274C01">
            <w:pPr>
              <w:rPr>
                <w:lang w:eastAsia="zh-CN"/>
              </w:rPr>
            </w:pPr>
          </w:p>
        </w:tc>
      </w:tr>
    </w:tbl>
    <w:p w14:paraId="334DE85B" w14:textId="5F17E9C2" w:rsidR="000E7509" w:rsidRDefault="00537C04" w:rsidP="00274C01">
      <w:pPr>
        <w:rPr>
          <w:lang w:eastAsia="zh-CN"/>
        </w:rPr>
      </w:pPr>
      <w:r>
        <w:rPr>
          <w:lang w:eastAsia="zh-CN"/>
        </w:rPr>
        <w:t>T</w:t>
      </w:r>
      <w:r w:rsidR="000E7509">
        <w:rPr>
          <w:lang w:eastAsia="zh-CN"/>
        </w:rPr>
        <w:t>he computational complexity</w:t>
      </w:r>
      <w:r>
        <w:rPr>
          <w:lang w:eastAsia="zh-CN"/>
        </w:rPr>
        <w:t xml:space="preserve"> of AI/ML model used in evaluation</w:t>
      </w:r>
      <w:r w:rsidR="000E7509">
        <w:rPr>
          <w:lang w:eastAsia="zh-CN"/>
        </w:rPr>
        <w:t xml:space="preserve"> in units of FLOPs </w:t>
      </w:r>
      <w:r>
        <w:rPr>
          <w:lang w:eastAsia="zh-CN"/>
        </w:rPr>
        <w:t xml:space="preserve">generally </w:t>
      </w:r>
      <w:r w:rsidR="000E7509">
        <w:rPr>
          <w:lang w:eastAsia="zh-CN"/>
        </w:rPr>
        <w:t xml:space="preserve">is </w:t>
      </w:r>
      <w:r>
        <w:rPr>
          <w:lang w:eastAsia="zh-CN"/>
        </w:rPr>
        <w:t xml:space="preserve">from 10M to 1000M. However, as mentioned in the TR, the actual model complexity is also related </w:t>
      </w:r>
      <w:r w:rsidR="006D642C">
        <w:rPr>
          <w:lang w:eastAsia="zh-CN"/>
        </w:rPr>
        <w:t>with</w:t>
      </w:r>
      <w:r>
        <w:rPr>
          <w:lang w:eastAsia="zh-CN"/>
        </w:rPr>
        <w:t xml:space="preserve"> platform-dependent optimization on model implementations.</w:t>
      </w:r>
    </w:p>
    <w:p w14:paraId="301DD699" w14:textId="5F034A19" w:rsidR="00274C01" w:rsidRDefault="006D642C" w:rsidP="00274C01">
      <w:pPr>
        <w:rPr>
          <w:lang w:eastAsia="zh-CN"/>
        </w:rPr>
      </w:pPr>
      <w:r>
        <w:rPr>
          <w:lang w:eastAsia="zh-CN"/>
        </w:rPr>
        <w:t>R</w:t>
      </w:r>
      <w:r w:rsidR="000E7509">
        <w:rPr>
          <w:lang w:eastAsia="zh-CN"/>
        </w:rPr>
        <w:t xml:space="preserve">egarding </w:t>
      </w:r>
      <w:r w:rsidR="00537C04">
        <w:rPr>
          <w:lang w:eastAsia="zh-CN"/>
        </w:rPr>
        <w:t xml:space="preserve">the issue of </w:t>
      </w:r>
      <w:r w:rsidR="000E7509">
        <w:rPr>
          <w:lang w:eastAsia="zh-CN"/>
        </w:rPr>
        <w:t>complexity reduction of AI/ML based approach, we think it can be achieved by proper training mechanism or model design, e.g., distillation, etc.</w:t>
      </w:r>
    </w:p>
    <w:p w14:paraId="42D7683B" w14:textId="5E5F4BF8" w:rsidR="000E7509" w:rsidRDefault="000E7509" w:rsidP="000E7509">
      <w:pPr>
        <w:pStyle w:val="proposal"/>
        <w:numPr>
          <w:ilvl w:val="0"/>
          <w:numId w:val="0"/>
        </w:numPr>
        <w:spacing w:before="120" w:after="120"/>
        <w:rPr>
          <w:bCs/>
          <w:i/>
          <w:iCs/>
        </w:rPr>
      </w:pPr>
      <w:bookmarkStart w:id="8" w:name="_Hlk157956309"/>
      <w:r>
        <w:rPr>
          <w:bCs/>
          <w:i/>
          <w:iCs/>
          <w:u w:val="single"/>
        </w:rPr>
        <w:t>Observation</w:t>
      </w:r>
      <w:r w:rsidRPr="00E15571">
        <w:rPr>
          <w:bCs/>
          <w:i/>
          <w:iCs/>
          <w:u w:val="single"/>
        </w:rPr>
        <w:t xml:space="preserve"> </w:t>
      </w:r>
      <w:bookmarkEnd w:id="8"/>
      <w:r w:rsidR="008E679C">
        <w:rPr>
          <w:bCs/>
          <w:i/>
          <w:iCs/>
          <w:u w:val="single"/>
        </w:rPr>
        <w:t>2</w:t>
      </w:r>
      <w:r w:rsidRPr="00E15571">
        <w:rPr>
          <w:bCs/>
          <w:i/>
          <w:iCs/>
          <w:u w:val="single"/>
        </w:rPr>
        <w:t>:</w:t>
      </w:r>
      <w:r w:rsidRPr="000E7509">
        <w:rPr>
          <w:bCs/>
          <w:i/>
          <w:iCs/>
        </w:rPr>
        <w:t xml:space="preserve"> </w:t>
      </w:r>
      <w:r>
        <w:rPr>
          <w:bCs/>
          <w:i/>
          <w:iCs/>
        </w:rPr>
        <w:t xml:space="preserve">The </w:t>
      </w:r>
      <w:r>
        <w:rPr>
          <w:i/>
          <w:iCs/>
        </w:rPr>
        <w:t>c</w:t>
      </w:r>
      <w:r w:rsidRPr="000E7509">
        <w:rPr>
          <w:i/>
          <w:iCs/>
        </w:rPr>
        <w:t>omplexity reduction of AI/ML based approach can be achieved by implementation.</w:t>
      </w:r>
    </w:p>
    <w:p w14:paraId="19015927" w14:textId="6A9A6E80" w:rsidR="005D126D" w:rsidRDefault="00314B88" w:rsidP="007F72D2">
      <w:pPr>
        <w:pStyle w:val="1"/>
        <w:jc w:val="both"/>
        <w:rPr>
          <w:rFonts w:ascii="Times New Roman" w:hAnsi="Times New Roman"/>
          <w:lang w:val="en-US" w:eastAsia="zh-CN"/>
        </w:rPr>
      </w:pPr>
      <w:r>
        <w:rPr>
          <w:rFonts w:ascii="Times New Roman" w:hAnsi="Times New Roman"/>
          <w:lang w:val="en-US" w:eastAsia="zh-CN"/>
        </w:rPr>
        <w:t xml:space="preserve">Discussion on specification impacts on AI/ML based CSI </w:t>
      </w:r>
      <w:r w:rsidR="00F43A4A">
        <w:rPr>
          <w:rFonts w:ascii="Times New Roman" w:hAnsi="Times New Roman"/>
          <w:lang w:val="en-US" w:eastAsia="zh-CN"/>
        </w:rPr>
        <w:t>compression</w:t>
      </w:r>
      <w:r w:rsidR="00F43A4A">
        <w:rPr>
          <w:rFonts w:ascii="Times New Roman" w:hAnsi="Times New Roman"/>
          <w:lang w:val="en-US" w:eastAsia="zh-CN"/>
        </w:rPr>
        <w:tab/>
      </w:r>
    </w:p>
    <w:p w14:paraId="32E203C2" w14:textId="0FEDAD47" w:rsidR="0040301A" w:rsidRDefault="00F43A4A" w:rsidP="0040301A">
      <w:pPr>
        <w:pStyle w:val="2"/>
        <w:ind w:left="0" w:firstLine="0"/>
        <w:rPr>
          <w:rFonts w:ascii="Times New Roman" w:hAnsi="Times New Roman"/>
          <w:lang w:eastAsia="zh-CN"/>
        </w:rPr>
      </w:pPr>
      <w:r>
        <w:rPr>
          <w:rFonts w:ascii="Times New Roman" w:hAnsi="Times New Roman"/>
          <w:lang w:eastAsia="zh-CN"/>
        </w:rPr>
        <w:t>Training collaboration</w:t>
      </w:r>
    </w:p>
    <w:p w14:paraId="7C0BEAE2" w14:textId="77777777" w:rsidR="00035A60" w:rsidRDefault="0040301A" w:rsidP="001C4A21">
      <w:pPr>
        <w:jc w:val="both"/>
        <w:rPr>
          <w:lang w:eastAsia="zh-CN"/>
        </w:rPr>
      </w:pPr>
      <w:r w:rsidRPr="001C4A21">
        <w:rPr>
          <w:lang w:eastAsia="zh-CN"/>
        </w:rPr>
        <w:t>Based on TR 38.843 [</w:t>
      </w:r>
      <w:r w:rsidR="00B65283">
        <w:rPr>
          <w:lang w:eastAsia="zh-CN"/>
        </w:rPr>
        <w:t>2</w:t>
      </w:r>
      <w:r w:rsidRPr="001C4A21">
        <w:rPr>
          <w:lang w:eastAsia="zh-CN"/>
        </w:rPr>
        <w:t xml:space="preserve">], </w:t>
      </w:r>
      <w:r w:rsidR="00035A60">
        <w:rPr>
          <w:lang w:eastAsia="zh-CN"/>
        </w:rPr>
        <w:t xml:space="preserve">three training collaboration types have been identified and the pros and cons are analysed for each type. </w:t>
      </w:r>
    </w:p>
    <w:p w14:paraId="63C78325" w14:textId="77777777" w:rsidR="00035A60" w:rsidRPr="00035A60" w:rsidRDefault="00035A60" w:rsidP="00035A60">
      <w:pPr>
        <w:pStyle w:val="B1"/>
        <w:numPr>
          <w:ilvl w:val="0"/>
          <w:numId w:val="39"/>
        </w:numPr>
      </w:pPr>
      <w:r>
        <w:t>Type 1: Joint training of the two-sided model at a single side/entity, e.g., UE-</w:t>
      </w:r>
      <w:proofErr w:type="gramStart"/>
      <w:r>
        <w:t>sided</w:t>
      </w:r>
      <w:proofErr w:type="gramEnd"/>
      <w:r>
        <w:t xml:space="preserve"> or Network-sided.</w:t>
      </w:r>
    </w:p>
    <w:p w14:paraId="0A10DD37" w14:textId="77777777" w:rsidR="00035A60" w:rsidRDefault="00035A60" w:rsidP="00035A60">
      <w:pPr>
        <w:pStyle w:val="B1"/>
        <w:numPr>
          <w:ilvl w:val="0"/>
          <w:numId w:val="39"/>
        </w:numPr>
      </w:pPr>
      <w:r>
        <w:t>Type 2: Joint training of the two-sided model at network side and UE side, respectively.</w:t>
      </w:r>
    </w:p>
    <w:p w14:paraId="79FB057D" w14:textId="44032AB9" w:rsidR="00035A60" w:rsidRDefault="00035A60" w:rsidP="00035A60">
      <w:pPr>
        <w:pStyle w:val="B1"/>
        <w:numPr>
          <w:ilvl w:val="0"/>
          <w:numId w:val="39"/>
        </w:numPr>
      </w:pPr>
      <w:r>
        <w:t>Type 3: Separate training at network side and UE side, where the UE-side CSI generation part and the NW-side CSI reconstruction part are trained by UE side and network side, respectively.</w:t>
      </w:r>
    </w:p>
    <w:p w14:paraId="15D8C381" w14:textId="0F988C53" w:rsidR="00035A60" w:rsidRDefault="00035A60" w:rsidP="001C4A21">
      <w:pPr>
        <w:jc w:val="both"/>
        <w:rPr>
          <w:lang w:eastAsia="zh-CN"/>
        </w:rPr>
      </w:pPr>
      <w:r>
        <w:rPr>
          <w:lang w:eastAsia="zh-CN"/>
        </w:rPr>
        <w:t>However, there are still several aspects lack of conclusion</w:t>
      </w:r>
      <w:r w:rsidR="00BC681E">
        <w:rPr>
          <w:lang w:eastAsia="zh-CN"/>
        </w:rPr>
        <w:t xml:space="preserve"> highlighted </w:t>
      </w:r>
      <w:r w:rsidR="00EF7AEE" w:rsidRPr="00EF7AEE">
        <w:rPr>
          <w:highlight w:val="yellow"/>
          <w:lang w:eastAsia="zh-CN"/>
        </w:rPr>
        <w:t>yellow</w:t>
      </w:r>
      <w:r w:rsidR="00EF7AEE">
        <w:rPr>
          <w:lang w:eastAsia="zh-CN"/>
        </w:rPr>
        <w:t xml:space="preserve"> </w:t>
      </w:r>
      <w:r w:rsidR="00BC681E">
        <w:rPr>
          <w:lang w:eastAsia="zh-CN"/>
        </w:rPr>
        <w:t>below</w:t>
      </w:r>
      <w:r>
        <w:rPr>
          <w:lang w:eastAsia="zh-CN"/>
        </w:rPr>
        <w:t>:</w:t>
      </w:r>
    </w:p>
    <w:p w14:paraId="726EC31C" w14:textId="4CC42DE0" w:rsidR="00BC681E" w:rsidRPr="004D3578" w:rsidRDefault="00BC681E" w:rsidP="00BC681E">
      <w:pPr>
        <w:pStyle w:val="TH"/>
        <w:keepLines w:val="0"/>
      </w:pPr>
      <w:r w:rsidRPr="004D3578">
        <w:t>Table</w:t>
      </w:r>
      <w:r>
        <w:t xml:space="preserve"> 5.1-1</w:t>
      </w:r>
      <w:r w:rsidRPr="004D3578">
        <w:t xml:space="preserve">: </w:t>
      </w:r>
      <w:r>
        <w:t>Pros and Cons of training collaboration Type 1</w:t>
      </w:r>
      <w:r w:rsidR="00722E68">
        <w:t xml:space="preserve"> in TR 38.843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035A60" w:rsidRPr="004D3578" w14:paraId="4C8522BA" w14:textId="77777777" w:rsidTr="000C319E">
        <w:trPr>
          <w:trHeight w:val="79"/>
          <w:jc w:val="center"/>
        </w:trPr>
        <w:tc>
          <w:tcPr>
            <w:tcW w:w="3284" w:type="dxa"/>
            <w:vMerge w:val="restart"/>
            <w:shd w:val="clear" w:color="auto" w:fill="D9D9D9"/>
          </w:tcPr>
          <w:p w14:paraId="0745E7D5" w14:textId="3FBB4FAB" w:rsidR="00035A60" w:rsidRPr="004D3578" w:rsidRDefault="00BC681E" w:rsidP="000C319E">
            <w:pPr>
              <w:pStyle w:val="TAH"/>
              <w:keepLines w:val="0"/>
            </w:pPr>
            <w:r>
              <w:t xml:space="preserve">Characteristics </w:t>
            </w:r>
            <w:r w:rsidR="00722E68">
              <w:rPr>
                <w:lang w:val="en-US" w:eastAsia="zh-CN"/>
              </w:rPr>
              <w:t>\</w:t>
            </w:r>
            <w:r>
              <w:t xml:space="preserve"> Training Types</w:t>
            </w:r>
          </w:p>
        </w:tc>
        <w:tc>
          <w:tcPr>
            <w:tcW w:w="2810" w:type="dxa"/>
            <w:gridSpan w:val="2"/>
            <w:shd w:val="clear" w:color="auto" w:fill="D9D9D9"/>
          </w:tcPr>
          <w:p w14:paraId="1FDB85D0" w14:textId="77777777" w:rsidR="00035A60" w:rsidRPr="004D3578" w:rsidRDefault="00035A60" w:rsidP="000C319E">
            <w:pPr>
              <w:pStyle w:val="TAH"/>
              <w:keepLines w:val="0"/>
            </w:pPr>
            <w:r>
              <w:t>Type 1: NW side</w:t>
            </w:r>
          </w:p>
        </w:tc>
        <w:tc>
          <w:tcPr>
            <w:tcW w:w="2811" w:type="dxa"/>
            <w:gridSpan w:val="2"/>
            <w:shd w:val="clear" w:color="auto" w:fill="D9D9D9"/>
          </w:tcPr>
          <w:p w14:paraId="43A92F37" w14:textId="77777777" w:rsidR="00035A60" w:rsidRPr="004D3578" w:rsidRDefault="00035A60" w:rsidP="000C319E">
            <w:pPr>
              <w:pStyle w:val="TAH"/>
              <w:keepLines w:val="0"/>
            </w:pPr>
            <w:r>
              <w:t>Type 1: UE side</w:t>
            </w:r>
          </w:p>
        </w:tc>
      </w:tr>
      <w:tr w:rsidR="00035A60" w:rsidRPr="00794C83" w14:paraId="01F7C613" w14:textId="77777777" w:rsidTr="000C319E">
        <w:trPr>
          <w:trHeight w:val="78"/>
          <w:jc w:val="center"/>
        </w:trPr>
        <w:tc>
          <w:tcPr>
            <w:tcW w:w="3284" w:type="dxa"/>
            <w:vMerge/>
            <w:shd w:val="clear" w:color="auto" w:fill="D9D9D9"/>
          </w:tcPr>
          <w:p w14:paraId="2A9219EE" w14:textId="77777777" w:rsidR="00035A60" w:rsidRDefault="00035A60" w:rsidP="000C319E">
            <w:pPr>
              <w:pStyle w:val="TAH"/>
              <w:keepLines w:val="0"/>
            </w:pPr>
          </w:p>
        </w:tc>
        <w:tc>
          <w:tcPr>
            <w:tcW w:w="1405" w:type="dxa"/>
            <w:shd w:val="clear" w:color="auto" w:fill="D9D9D9"/>
          </w:tcPr>
          <w:p w14:paraId="41F98991" w14:textId="77777777" w:rsidR="00035A60" w:rsidRPr="00794C83" w:rsidRDefault="00035A60" w:rsidP="000C319E">
            <w:pPr>
              <w:pStyle w:val="TAH"/>
              <w:keepLines w:val="0"/>
              <w:rPr>
                <w:sz w:val="16"/>
                <w:szCs w:val="18"/>
              </w:rPr>
            </w:pPr>
            <w:r w:rsidRPr="00794C83">
              <w:rPr>
                <w:sz w:val="16"/>
                <w:szCs w:val="18"/>
              </w:rPr>
              <w:t>Unknown model structure at UE</w:t>
            </w:r>
          </w:p>
        </w:tc>
        <w:tc>
          <w:tcPr>
            <w:tcW w:w="1405" w:type="dxa"/>
            <w:shd w:val="clear" w:color="auto" w:fill="D9D9D9"/>
          </w:tcPr>
          <w:p w14:paraId="1D1F4BCE" w14:textId="77777777" w:rsidR="00035A60" w:rsidRPr="00794C83" w:rsidRDefault="00035A60" w:rsidP="000C319E">
            <w:pPr>
              <w:pStyle w:val="TAH"/>
              <w:keepLines w:val="0"/>
              <w:rPr>
                <w:sz w:val="16"/>
                <w:szCs w:val="18"/>
              </w:rPr>
            </w:pPr>
            <w:r w:rsidRPr="00794C83">
              <w:rPr>
                <w:sz w:val="16"/>
                <w:szCs w:val="18"/>
              </w:rPr>
              <w:t>Known model structure at UE</w:t>
            </w:r>
          </w:p>
        </w:tc>
        <w:tc>
          <w:tcPr>
            <w:tcW w:w="1405" w:type="dxa"/>
            <w:shd w:val="clear" w:color="auto" w:fill="D9D9D9"/>
          </w:tcPr>
          <w:p w14:paraId="54ABE64A" w14:textId="77777777" w:rsidR="00035A60" w:rsidRPr="00794C83" w:rsidRDefault="00035A60" w:rsidP="000C319E">
            <w:pPr>
              <w:pStyle w:val="TAH"/>
              <w:keepLines w:val="0"/>
              <w:rPr>
                <w:sz w:val="16"/>
                <w:szCs w:val="18"/>
              </w:rPr>
            </w:pPr>
            <w:r w:rsidRPr="00794C83">
              <w:rPr>
                <w:sz w:val="16"/>
                <w:szCs w:val="18"/>
              </w:rPr>
              <w:t>Unknown model structure at UE</w:t>
            </w:r>
          </w:p>
        </w:tc>
        <w:tc>
          <w:tcPr>
            <w:tcW w:w="1406" w:type="dxa"/>
            <w:shd w:val="clear" w:color="auto" w:fill="D9D9D9"/>
          </w:tcPr>
          <w:p w14:paraId="61AE9785" w14:textId="77777777" w:rsidR="00035A60" w:rsidRPr="00794C83" w:rsidRDefault="00035A60" w:rsidP="000C319E">
            <w:pPr>
              <w:pStyle w:val="TAH"/>
              <w:keepLines w:val="0"/>
              <w:rPr>
                <w:sz w:val="16"/>
                <w:szCs w:val="18"/>
              </w:rPr>
            </w:pPr>
            <w:r w:rsidRPr="00794C83">
              <w:rPr>
                <w:sz w:val="16"/>
                <w:szCs w:val="18"/>
              </w:rPr>
              <w:t>Known model structure at UE</w:t>
            </w:r>
          </w:p>
        </w:tc>
      </w:tr>
      <w:tr w:rsidR="00035A60" w14:paraId="15029925" w14:textId="77777777" w:rsidTr="000C319E">
        <w:trPr>
          <w:jc w:val="center"/>
        </w:trPr>
        <w:tc>
          <w:tcPr>
            <w:tcW w:w="3284" w:type="dxa"/>
          </w:tcPr>
          <w:p w14:paraId="6548F16D" w14:textId="77777777" w:rsidR="00035A60" w:rsidRPr="00457567" w:rsidRDefault="00035A60" w:rsidP="000C319E">
            <w:pPr>
              <w:pStyle w:val="TAL"/>
              <w:keepNext w:val="0"/>
              <w:keepLines w:val="0"/>
              <w:widowControl w:val="0"/>
            </w:pPr>
            <w:r w:rsidRPr="00457567">
              <w:t>Extendibility:</w:t>
            </w:r>
            <w:r w:rsidRPr="00457567">
              <w:rPr>
                <w:rFonts w:eastAsia="Malgun Gothic"/>
              </w:rPr>
              <w:t xml:space="preserve"> to train new UE-side model compatible with NW-side model in use</w:t>
            </w:r>
            <w:r>
              <w:rPr>
                <w:rFonts w:eastAsia="Malgun Gothic"/>
              </w:rPr>
              <w:t>; (Note 5)</w:t>
            </w:r>
          </w:p>
        </w:tc>
        <w:tc>
          <w:tcPr>
            <w:tcW w:w="1405" w:type="dxa"/>
          </w:tcPr>
          <w:p w14:paraId="3A62CA4D" w14:textId="77777777" w:rsidR="00035A60" w:rsidRDefault="00035A60" w:rsidP="000C319E">
            <w:pPr>
              <w:pStyle w:val="TAC"/>
              <w:keepNext w:val="0"/>
              <w:keepLines w:val="0"/>
              <w:widowControl w:val="0"/>
              <w:jc w:val="left"/>
            </w:pPr>
            <w:r>
              <w:t>Yes</w:t>
            </w:r>
          </w:p>
        </w:tc>
        <w:tc>
          <w:tcPr>
            <w:tcW w:w="1405" w:type="dxa"/>
          </w:tcPr>
          <w:p w14:paraId="7AF7AE6E" w14:textId="77777777" w:rsidR="00035A60" w:rsidRDefault="00035A60" w:rsidP="000C319E">
            <w:pPr>
              <w:pStyle w:val="TAC"/>
              <w:keepNext w:val="0"/>
              <w:keepLines w:val="0"/>
              <w:widowControl w:val="0"/>
              <w:jc w:val="left"/>
            </w:pPr>
            <w:r>
              <w:t>Yes</w:t>
            </w:r>
          </w:p>
        </w:tc>
        <w:tc>
          <w:tcPr>
            <w:tcW w:w="1405" w:type="dxa"/>
          </w:tcPr>
          <w:p w14:paraId="0AEBB696" w14:textId="77777777" w:rsidR="00035A60" w:rsidRPr="00166105" w:rsidRDefault="00035A60" w:rsidP="000C319E">
            <w:pPr>
              <w:pStyle w:val="TAC"/>
              <w:keepNext w:val="0"/>
              <w:keepLines w:val="0"/>
              <w:widowControl w:val="0"/>
              <w:jc w:val="left"/>
              <w:rPr>
                <w:highlight w:val="yellow"/>
              </w:rPr>
            </w:pPr>
            <w:r w:rsidRPr="00166105">
              <w:rPr>
                <w:highlight w:val="yellow"/>
              </w:rPr>
              <w:t>No consensus</w:t>
            </w:r>
          </w:p>
        </w:tc>
        <w:tc>
          <w:tcPr>
            <w:tcW w:w="1406" w:type="dxa"/>
          </w:tcPr>
          <w:p w14:paraId="0FC85F74" w14:textId="77777777" w:rsidR="00035A60" w:rsidRPr="00166105" w:rsidRDefault="00035A60" w:rsidP="000C319E">
            <w:pPr>
              <w:pStyle w:val="TAC"/>
              <w:keepNext w:val="0"/>
              <w:keepLines w:val="0"/>
              <w:widowControl w:val="0"/>
              <w:jc w:val="left"/>
              <w:rPr>
                <w:highlight w:val="yellow"/>
              </w:rPr>
            </w:pPr>
            <w:r w:rsidRPr="00166105">
              <w:rPr>
                <w:highlight w:val="yellow"/>
              </w:rPr>
              <w:t>No consensus</w:t>
            </w:r>
          </w:p>
        </w:tc>
      </w:tr>
      <w:tr w:rsidR="00035A60" w14:paraId="64BB90C1" w14:textId="77777777" w:rsidTr="000C319E">
        <w:trPr>
          <w:jc w:val="center"/>
        </w:trPr>
        <w:tc>
          <w:tcPr>
            <w:tcW w:w="3284" w:type="dxa"/>
          </w:tcPr>
          <w:p w14:paraId="1FB9D62B" w14:textId="77777777" w:rsidR="00035A60" w:rsidRPr="00457567" w:rsidRDefault="00035A60" w:rsidP="000C319E">
            <w:pPr>
              <w:pStyle w:val="TAL"/>
              <w:keepNext w:val="0"/>
              <w:keepLines w:val="0"/>
              <w:widowControl w:val="0"/>
            </w:pPr>
            <w:r w:rsidRPr="00457567">
              <w:lastRenderedPageBreak/>
              <w:t>Extendibility:</w:t>
            </w:r>
            <w:r w:rsidRPr="00457567">
              <w:rPr>
                <w:rFonts w:eastAsia="Malgun Gothic"/>
              </w:rPr>
              <w:t xml:space="preserve"> To train new NW-side model compatible with UE-side model in use</w:t>
            </w:r>
            <w:r>
              <w:rPr>
                <w:rFonts w:eastAsia="Malgun Gothic"/>
              </w:rPr>
              <w:t>; (Note 5)</w:t>
            </w:r>
          </w:p>
        </w:tc>
        <w:tc>
          <w:tcPr>
            <w:tcW w:w="1405" w:type="dxa"/>
          </w:tcPr>
          <w:p w14:paraId="3759EC2A" w14:textId="77777777" w:rsidR="00035A60" w:rsidRPr="00BC681E" w:rsidRDefault="00035A60" w:rsidP="000C319E">
            <w:pPr>
              <w:pStyle w:val="TAC"/>
              <w:keepNext w:val="0"/>
              <w:keepLines w:val="0"/>
              <w:widowControl w:val="0"/>
              <w:jc w:val="left"/>
              <w:rPr>
                <w:highlight w:val="yellow"/>
              </w:rPr>
            </w:pPr>
            <w:r w:rsidRPr="00BC681E">
              <w:rPr>
                <w:highlight w:val="yellow"/>
              </w:rPr>
              <w:t>No consensus</w:t>
            </w:r>
          </w:p>
        </w:tc>
        <w:tc>
          <w:tcPr>
            <w:tcW w:w="1405" w:type="dxa"/>
          </w:tcPr>
          <w:p w14:paraId="0FC5D81C" w14:textId="77777777" w:rsidR="00035A60" w:rsidRPr="00BC681E" w:rsidRDefault="00035A60" w:rsidP="000C319E">
            <w:pPr>
              <w:pStyle w:val="TAC"/>
              <w:keepNext w:val="0"/>
              <w:keepLines w:val="0"/>
              <w:widowControl w:val="0"/>
              <w:jc w:val="left"/>
              <w:rPr>
                <w:highlight w:val="yellow"/>
              </w:rPr>
            </w:pPr>
            <w:r w:rsidRPr="00BC681E">
              <w:rPr>
                <w:highlight w:val="yellow"/>
              </w:rPr>
              <w:t>No consensus</w:t>
            </w:r>
          </w:p>
        </w:tc>
        <w:tc>
          <w:tcPr>
            <w:tcW w:w="1405" w:type="dxa"/>
          </w:tcPr>
          <w:p w14:paraId="34005D46" w14:textId="77777777" w:rsidR="00035A60" w:rsidRDefault="00035A60" w:rsidP="000C319E">
            <w:pPr>
              <w:pStyle w:val="TAC"/>
              <w:keepNext w:val="0"/>
              <w:keepLines w:val="0"/>
              <w:widowControl w:val="0"/>
              <w:jc w:val="left"/>
            </w:pPr>
            <w:r>
              <w:t>Yes</w:t>
            </w:r>
          </w:p>
        </w:tc>
        <w:tc>
          <w:tcPr>
            <w:tcW w:w="1406" w:type="dxa"/>
          </w:tcPr>
          <w:p w14:paraId="0D071BA0" w14:textId="77777777" w:rsidR="00035A60" w:rsidRDefault="00035A60" w:rsidP="000C319E">
            <w:pPr>
              <w:pStyle w:val="TAC"/>
              <w:keepNext w:val="0"/>
              <w:keepLines w:val="0"/>
              <w:widowControl w:val="0"/>
              <w:jc w:val="left"/>
            </w:pPr>
            <w:r>
              <w:t>Yes</w:t>
            </w:r>
          </w:p>
        </w:tc>
      </w:tr>
    </w:tbl>
    <w:p w14:paraId="0B70C298" w14:textId="77777777" w:rsidR="002938CF" w:rsidRDefault="002938CF" w:rsidP="002938CF">
      <w:pPr>
        <w:ind w:left="360"/>
      </w:pPr>
      <w:r>
        <w:t>Note 5: T</w:t>
      </w:r>
      <w:r w:rsidRPr="00C92DC1">
        <w:t xml:space="preserve">he performance of the new model is similar to the performance of sequential training when training </w:t>
      </w:r>
      <w:r>
        <w:t>T</w:t>
      </w:r>
      <w:r w:rsidRPr="00C92DC1">
        <w:t xml:space="preserve">ype 1 support freezing a part of </w:t>
      </w:r>
      <w:proofErr w:type="gramStart"/>
      <w:r w:rsidRPr="00C92DC1">
        <w:t>two sided</w:t>
      </w:r>
      <w:proofErr w:type="gramEnd"/>
      <w:r w:rsidRPr="00C92DC1">
        <w:t xml:space="preserve"> model</w:t>
      </w:r>
      <w:r>
        <w:t>.</w:t>
      </w:r>
    </w:p>
    <w:p w14:paraId="0044F72A" w14:textId="77777777" w:rsidR="00035A60" w:rsidRPr="002938CF" w:rsidRDefault="00035A60" w:rsidP="001C4A21">
      <w:pPr>
        <w:jc w:val="both"/>
        <w:rPr>
          <w:lang w:eastAsia="zh-CN"/>
        </w:rPr>
      </w:pPr>
    </w:p>
    <w:p w14:paraId="27408A8A" w14:textId="73C30B0B" w:rsidR="00BC681E" w:rsidRDefault="00BC681E" w:rsidP="00BC681E">
      <w:pPr>
        <w:pStyle w:val="TH"/>
        <w:keepNext w:val="0"/>
        <w:keepLines w:val="0"/>
        <w:widowControl w:val="0"/>
      </w:pPr>
      <w:r>
        <w:t>Table 5.1-2: Pros and Cons of training collaboration Type 2 and Type 3</w:t>
      </w:r>
      <w:r w:rsidR="00722E68" w:rsidRPr="00722E68">
        <w:t xml:space="preserve"> </w:t>
      </w:r>
      <w:r w:rsidR="00722E68">
        <w:t>in TR 38.843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035A60" w14:paraId="4FABF460" w14:textId="77777777" w:rsidTr="000C319E">
        <w:trPr>
          <w:trHeight w:val="79"/>
          <w:jc w:val="center"/>
        </w:trPr>
        <w:tc>
          <w:tcPr>
            <w:tcW w:w="3284" w:type="dxa"/>
            <w:vMerge w:val="restart"/>
            <w:shd w:val="clear" w:color="auto" w:fill="D9D9D9"/>
          </w:tcPr>
          <w:p w14:paraId="1B2FDA4A" w14:textId="783BB12C" w:rsidR="00035A60" w:rsidRDefault="00035A60" w:rsidP="000C319E">
            <w:pPr>
              <w:pStyle w:val="TAH"/>
              <w:keepNext w:val="0"/>
              <w:keepLines w:val="0"/>
              <w:widowControl w:val="0"/>
            </w:pPr>
            <w:r>
              <w:t xml:space="preserve">Characteristics </w:t>
            </w:r>
            <w:r w:rsidR="00722E68">
              <w:rPr>
                <w:lang w:val="en-US" w:eastAsia="zh-CN"/>
              </w:rPr>
              <w:t>\</w:t>
            </w:r>
            <w:r>
              <w:t xml:space="preserve"> Training Types</w:t>
            </w:r>
          </w:p>
        </w:tc>
        <w:tc>
          <w:tcPr>
            <w:tcW w:w="2810" w:type="dxa"/>
            <w:gridSpan w:val="2"/>
            <w:shd w:val="clear" w:color="auto" w:fill="D9D9D9"/>
          </w:tcPr>
          <w:p w14:paraId="15D5FE3C" w14:textId="77777777" w:rsidR="00035A60" w:rsidRDefault="00035A60" w:rsidP="000C319E">
            <w:pPr>
              <w:pStyle w:val="TAH"/>
              <w:keepNext w:val="0"/>
              <w:keepLines w:val="0"/>
              <w:widowControl w:val="0"/>
            </w:pPr>
            <w:r>
              <w:t>Type 2</w:t>
            </w:r>
          </w:p>
        </w:tc>
        <w:tc>
          <w:tcPr>
            <w:tcW w:w="2811" w:type="dxa"/>
            <w:gridSpan w:val="2"/>
            <w:shd w:val="clear" w:color="auto" w:fill="D9D9D9"/>
          </w:tcPr>
          <w:p w14:paraId="4D8703DC" w14:textId="77777777" w:rsidR="00035A60" w:rsidRDefault="00035A60" w:rsidP="000C319E">
            <w:pPr>
              <w:pStyle w:val="TAH"/>
              <w:keepNext w:val="0"/>
              <w:keepLines w:val="0"/>
              <w:widowControl w:val="0"/>
            </w:pPr>
            <w:r>
              <w:t>Type 3</w:t>
            </w:r>
          </w:p>
        </w:tc>
      </w:tr>
      <w:tr w:rsidR="00035A60" w:rsidRPr="00F3649A" w14:paraId="779A8B3A" w14:textId="77777777" w:rsidTr="000C319E">
        <w:trPr>
          <w:trHeight w:val="78"/>
          <w:jc w:val="center"/>
        </w:trPr>
        <w:tc>
          <w:tcPr>
            <w:tcW w:w="3284" w:type="dxa"/>
            <w:vMerge/>
            <w:shd w:val="clear" w:color="auto" w:fill="D9D9D9"/>
          </w:tcPr>
          <w:p w14:paraId="12CADE78" w14:textId="77777777" w:rsidR="00035A60" w:rsidRDefault="00035A60" w:rsidP="000C319E">
            <w:pPr>
              <w:pStyle w:val="TAH"/>
              <w:keepNext w:val="0"/>
              <w:keepLines w:val="0"/>
              <w:widowControl w:val="0"/>
            </w:pPr>
          </w:p>
        </w:tc>
        <w:tc>
          <w:tcPr>
            <w:tcW w:w="1405" w:type="dxa"/>
            <w:shd w:val="clear" w:color="auto" w:fill="D9D9D9"/>
          </w:tcPr>
          <w:p w14:paraId="0BC56209" w14:textId="77777777" w:rsidR="00035A60" w:rsidRPr="00F3649A" w:rsidRDefault="00035A60" w:rsidP="000C319E">
            <w:pPr>
              <w:pStyle w:val="TAH"/>
              <w:keepNext w:val="0"/>
              <w:keepLines w:val="0"/>
              <w:widowControl w:val="0"/>
              <w:rPr>
                <w:szCs w:val="18"/>
              </w:rPr>
            </w:pPr>
            <w:r w:rsidRPr="00F3649A">
              <w:rPr>
                <w:szCs w:val="18"/>
              </w:rPr>
              <w:t>Simultaneous</w:t>
            </w:r>
          </w:p>
        </w:tc>
        <w:tc>
          <w:tcPr>
            <w:tcW w:w="1405" w:type="dxa"/>
            <w:shd w:val="clear" w:color="auto" w:fill="D9D9D9"/>
          </w:tcPr>
          <w:p w14:paraId="2E4EAED7" w14:textId="77777777" w:rsidR="00035A60" w:rsidRPr="00F3649A" w:rsidRDefault="00035A60" w:rsidP="000C319E">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1B963118" w14:textId="77777777" w:rsidR="00035A60" w:rsidRPr="00F3649A" w:rsidRDefault="00035A60" w:rsidP="000C319E">
            <w:pPr>
              <w:pStyle w:val="TAH"/>
              <w:keepNext w:val="0"/>
              <w:keepLines w:val="0"/>
              <w:widowControl w:val="0"/>
              <w:rPr>
                <w:szCs w:val="18"/>
              </w:rPr>
            </w:pPr>
            <w:r w:rsidRPr="00F3649A">
              <w:rPr>
                <w:szCs w:val="18"/>
              </w:rPr>
              <w:t>NW first</w:t>
            </w:r>
          </w:p>
        </w:tc>
        <w:tc>
          <w:tcPr>
            <w:tcW w:w="1406" w:type="dxa"/>
            <w:shd w:val="clear" w:color="auto" w:fill="D9D9D9"/>
          </w:tcPr>
          <w:p w14:paraId="6BE62807" w14:textId="77777777" w:rsidR="00035A60" w:rsidRPr="00F3649A" w:rsidRDefault="00035A60" w:rsidP="000C319E">
            <w:pPr>
              <w:pStyle w:val="TAH"/>
              <w:keepNext w:val="0"/>
              <w:keepLines w:val="0"/>
              <w:widowControl w:val="0"/>
              <w:rPr>
                <w:szCs w:val="18"/>
              </w:rPr>
            </w:pPr>
            <w:r w:rsidRPr="00F3649A">
              <w:rPr>
                <w:szCs w:val="18"/>
              </w:rPr>
              <w:t xml:space="preserve"> UE first</w:t>
            </w:r>
          </w:p>
        </w:tc>
      </w:tr>
      <w:tr w:rsidR="00035A60" w:rsidRPr="00F16236" w14:paraId="76E57319" w14:textId="77777777" w:rsidTr="00035A60">
        <w:trPr>
          <w:trHeight w:val="78"/>
          <w:jc w:val="center"/>
        </w:trPr>
        <w:tc>
          <w:tcPr>
            <w:tcW w:w="3284" w:type="dxa"/>
          </w:tcPr>
          <w:p w14:paraId="761BE041" w14:textId="77777777" w:rsidR="00035A60" w:rsidRDefault="00035A60" w:rsidP="000C319E">
            <w:pPr>
              <w:pStyle w:val="TAL"/>
              <w:keepNext w:val="0"/>
              <w:keepLines w:val="0"/>
              <w:widowControl w:val="0"/>
            </w:pPr>
            <w:r>
              <w:t>Flexibility to support cell/site/scenario/configuration specific model</w:t>
            </w:r>
          </w:p>
        </w:tc>
        <w:tc>
          <w:tcPr>
            <w:tcW w:w="1405" w:type="dxa"/>
          </w:tcPr>
          <w:p w14:paraId="26770C6F" w14:textId="77777777" w:rsidR="00035A60" w:rsidRPr="00BC681E" w:rsidRDefault="00035A60" w:rsidP="00035A60">
            <w:pPr>
              <w:pStyle w:val="TAH"/>
              <w:rPr>
                <w:b w:val="0"/>
                <w:bCs/>
                <w:highlight w:val="yellow"/>
              </w:rPr>
            </w:pPr>
            <w:r w:rsidRPr="00BC681E">
              <w:rPr>
                <w:b w:val="0"/>
                <w:bCs/>
                <w:highlight w:val="yellow"/>
              </w:rPr>
              <w:t>No consensus</w:t>
            </w:r>
          </w:p>
        </w:tc>
        <w:tc>
          <w:tcPr>
            <w:tcW w:w="1405" w:type="dxa"/>
          </w:tcPr>
          <w:p w14:paraId="4024CAAD" w14:textId="77777777" w:rsidR="00035A60" w:rsidRPr="00BC681E" w:rsidRDefault="00035A60" w:rsidP="00035A60">
            <w:pPr>
              <w:pStyle w:val="TAH"/>
              <w:rPr>
                <w:b w:val="0"/>
                <w:bCs/>
                <w:highlight w:val="yellow"/>
              </w:rPr>
            </w:pPr>
            <w:r w:rsidRPr="00BC681E">
              <w:rPr>
                <w:b w:val="0"/>
                <w:bCs/>
                <w:highlight w:val="yellow"/>
              </w:rPr>
              <w:t>No consensus</w:t>
            </w:r>
          </w:p>
        </w:tc>
        <w:tc>
          <w:tcPr>
            <w:tcW w:w="1405" w:type="dxa"/>
          </w:tcPr>
          <w:p w14:paraId="5E802C35" w14:textId="77777777" w:rsidR="00035A60" w:rsidRPr="00BC681E" w:rsidRDefault="00035A60" w:rsidP="00035A60">
            <w:pPr>
              <w:pStyle w:val="TAH"/>
              <w:keepNext w:val="0"/>
              <w:keepLines w:val="0"/>
              <w:rPr>
                <w:b w:val="0"/>
                <w:bCs/>
              </w:rPr>
            </w:pPr>
            <w:r w:rsidRPr="001E7EEC">
              <w:rPr>
                <w:b w:val="0"/>
                <w:bCs/>
                <w:highlight w:val="yellow"/>
              </w:rPr>
              <w:t>[Semi]</w:t>
            </w:r>
            <w:r w:rsidRPr="00BC681E">
              <w:rPr>
                <w:b w:val="0"/>
                <w:bCs/>
              </w:rPr>
              <w:t xml:space="preserve"> flexible except for UE defined scenarios. (Note 3) </w:t>
            </w:r>
          </w:p>
          <w:p w14:paraId="762CD387" w14:textId="77777777" w:rsidR="00035A60" w:rsidRPr="00BC681E" w:rsidRDefault="00035A60" w:rsidP="00035A60">
            <w:pPr>
              <w:pStyle w:val="TAH"/>
              <w:keepNext w:val="0"/>
              <w:keepLines w:val="0"/>
              <w:rPr>
                <w:b w:val="0"/>
                <w:bCs/>
              </w:rPr>
            </w:pPr>
          </w:p>
          <w:p w14:paraId="30BBDFEC" w14:textId="77777777" w:rsidR="00035A60" w:rsidRPr="00BC681E" w:rsidRDefault="00035A60" w:rsidP="00035A60">
            <w:pPr>
              <w:pStyle w:val="TAH"/>
              <w:keepNext w:val="0"/>
              <w:keepLines w:val="0"/>
              <w:rPr>
                <w:b w:val="0"/>
                <w:bCs/>
              </w:rPr>
            </w:pPr>
            <w:r w:rsidRPr="002938CF">
              <w:rPr>
                <w:b w:val="0"/>
                <w:bCs/>
                <w:highlight w:val="yellow"/>
              </w:rPr>
              <w:t>[Semi]</w:t>
            </w:r>
            <w:r w:rsidRPr="00BC681E">
              <w:rPr>
                <w:b w:val="0"/>
                <w:bCs/>
              </w:rPr>
              <w:t xml:space="preserve"> flexible for UE defined scenarios if UE assistance information is supported and available.  </w:t>
            </w:r>
          </w:p>
          <w:p w14:paraId="328A4092" w14:textId="77777777" w:rsidR="00035A60" w:rsidRPr="00BC681E" w:rsidRDefault="00035A60" w:rsidP="00035A60">
            <w:pPr>
              <w:pStyle w:val="TAH"/>
              <w:rPr>
                <w:b w:val="0"/>
                <w:bCs/>
              </w:rPr>
            </w:pPr>
          </w:p>
        </w:tc>
        <w:tc>
          <w:tcPr>
            <w:tcW w:w="1406" w:type="dxa"/>
          </w:tcPr>
          <w:p w14:paraId="7CDBE0BA" w14:textId="77777777" w:rsidR="00035A60" w:rsidRPr="00722E68" w:rsidRDefault="00035A60" w:rsidP="00722E68">
            <w:pPr>
              <w:pStyle w:val="TAH"/>
              <w:keepNext w:val="0"/>
              <w:keepLines w:val="0"/>
              <w:rPr>
                <w:b w:val="0"/>
                <w:bCs/>
              </w:rPr>
            </w:pPr>
            <w:r w:rsidRPr="002938CF">
              <w:rPr>
                <w:b w:val="0"/>
                <w:bCs/>
                <w:highlight w:val="yellow"/>
              </w:rPr>
              <w:t>[Semi]</w:t>
            </w:r>
            <w:r w:rsidRPr="00722E68">
              <w:rPr>
                <w:b w:val="0"/>
                <w:bCs/>
              </w:rPr>
              <w:t xml:space="preserve"> flexible except for NW defined scenarios (Note 3). </w:t>
            </w:r>
          </w:p>
          <w:p w14:paraId="1A49288C" w14:textId="77777777" w:rsidR="00035A60" w:rsidRPr="00722E68" w:rsidRDefault="00035A60" w:rsidP="00722E68">
            <w:pPr>
              <w:pStyle w:val="TAH"/>
              <w:keepNext w:val="0"/>
              <w:keepLines w:val="0"/>
              <w:rPr>
                <w:b w:val="0"/>
                <w:bCs/>
              </w:rPr>
            </w:pPr>
          </w:p>
          <w:p w14:paraId="03A548C5" w14:textId="77777777" w:rsidR="00035A60" w:rsidRPr="00722E68" w:rsidRDefault="00035A60" w:rsidP="00722E68">
            <w:pPr>
              <w:pStyle w:val="TAH"/>
              <w:keepNext w:val="0"/>
              <w:keepLines w:val="0"/>
              <w:rPr>
                <w:b w:val="0"/>
                <w:bCs/>
              </w:rPr>
            </w:pPr>
            <w:r w:rsidRPr="002938CF">
              <w:rPr>
                <w:b w:val="0"/>
                <w:bCs/>
                <w:highlight w:val="yellow"/>
              </w:rPr>
              <w:t>[Semi]</w:t>
            </w:r>
            <w:r w:rsidRPr="00722E68">
              <w:rPr>
                <w:b w:val="0"/>
                <w:bCs/>
              </w:rPr>
              <w:t xml:space="preserve"> flexible for NW defined scenarios if NW assistance information is supported and available.  </w:t>
            </w:r>
          </w:p>
        </w:tc>
      </w:tr>
      <w:tr w:rsidR="00035A60" w:rsidRPr="00F16236" w14:paraId="2FADE0ED" w14:textId="77777777" w:rsidTr="00035A60">
        <w:trPr>
          <w:trHeight w:val="78"/>
          <w:jc w:val="center"/>
        </w:trPr>
        <w:tc>
          <w:tcPr>
            <w:tcW w:w="3284" w:type="dxa"/>
            <w:tcBorders>
              <w:top w:val="single" w:sz="4" w:space="0" w:color="auto"/>
              <w:left w:val="single" w:sz="4" w:space="0" w:color="auto"/>
              <w:bottom w:val="single" w:sz="4" w:space="0" w:color="auto"/>
              <w:right w:val="single" w:sz="4" w:space="0" w:color="auto"/>
            </w:tcBorders>
            <w:shd w:val="clear" w:color="auto" w:fill="auto"/>
          </w:tcPr>
          <w:p w14:paraId="4333C3FF" w14:textId="77777777" w:rsidR="00035A60" w:rsidRDefault="00035A60" w:rsidP="000C319E">
            <w:pPr>
              <w:pStyle w:val="TAL"/>
              <w:keepNext w:val="0"/>
              <w:keepLines w:val="0"/>
              <w:widowControl w:val="0"/>
            </w:pPr>
            <w:r>
              <w:t>Model update flexibility after deployment (Note 4)</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33F2DFAF" w14:textId="77777777" w:rsidR="00035A60" w:rsidRPr="00BC681E" w:rsidRDefault="00035A60" w:rsidP="000C319E">
            <w:pPr>
              <w:pStyle w:val="TAL"/>
              <w:keepNext w:val="0"/>
              <w:keepLines w:val="0"/>
              <w:widowControl w:val="0"/>
              <w:rPr>
                <w:highlight w:val="yellow"/>
              </w:rPr>
            </w:pPr>
            <w:r w:rsidRPr="00BC681E">
              <w:rPr>
                <w:highlight w:val="yellow"/>
              </w:rPr>
              <w:t>Not flexible</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077C1272" w14:textId="77777777" w:rsidR="00035A60" w:rsidRPr="00BC681E" w:rsidRDefault="00035A60" w:rsidP="000C319E">
            <w:pPr>
              <w:pStyle w:val="TAL"/>
              <w:keepNext w:val="0"/>
              <w:keepLines w:val="0"/>
              <w:widowControl w:val="0"/>
              <w:rPr>
                <w:highlight w:val="yellow"/>
              </w:rPr>
            </w:pPr>
            <w:r w:rsidRPr="00BC681E">
              <w:rPr>
                <w:highlight w:val="yellow"/>
              </w:rPr>
              <w:t>No consensus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3DDC5909" w14:textId="77777777" w:rsidR="00035A60" w:rsidRPr="00F16236" w:rsidRDefault="00035A60" w:rsidP="00035A60">
            <w:pPr>
              <w:pStyle w:val="TAL"/>
              <w:widowControl w:val="0"/>
            </w:pPr>
            <w:r>
              <w:t>Semi-flexible</w:t>
            </w: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49507BE5" w14:textId="77777777" w:rsidR="00035A60" w:rsidRPr="00F16236" w:rsidRDefault="00035A60" w:rsidP="00035A60">
            <w:pPr>
              <w:pStyle w:val="TAL"/>
              <w:widowControl w:val="0"/>
            </w:pPr>
            <w:r>
              <w:t>Semi-flexible</w:t>
            </w:r>
          </w:p>
        </w:tc>
      </w:tr>
      <w:tr w:rsidR="00035A60" w:rsidRPr="00F16236" w14:paraId="7690E13C" w14:textId="77777777" w:rsidTr="00035A60">
        <w:trPr>
          <w:trHeight w:val="78"/>
          <w:jc w:val="center"/>
        </w:trPr>
        <w:tc>
          <w:tcPr>
            <w:tcW w:w="3284" w:type="dxa"/>
            <w:tcBorders>
              <w:top w:val="single" w:sz="4" w:space="0" w:color="auto"/>
              <w:left w:val="single" w:sz="4" w:space="0" w:color="auto"/>
              <w:bottom w:val="single" w:sz="4" w:space="0" w:color="auto"/>
              <w:right w:val="single" w:sz="4" w:space="0" w:color="auto"/>
            </w:tcBorders>
            <w:shd w:val="clear" w:color="auto" w:fill="auto"/>
          </w:tcPr>
          <w:p w14:paraId="3C9AAAAE" w14:textId="77777777" w:rsidR="00035A60" w:rsidRDefault="00035A60" w:rsidP="000C319E">
            <w:pPr>
              <w:pStyle w:val="TAL"/>
              <w:keepNext w:val="0"/>
              <w:keepLines w:val="0"/>
              <w:widowControl w:val="0"/>
            </w:pPr>
            <w:r>
              <w:t>F</w:t>
            </w:r>
            <w:r w:rsidRPr="00035A60">
              <w:t>easibility of allowing UE side and NW side to develop/update models separately</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1492B319" w14:textId="77777777" w:rsidR="00035A60" w:rsidRPr="00F16236" w:rsidRDefault="00035A60" w:rsidP="000C319E">
            <w:pPr>
              <w:pStyle w:val="TAL"/>
              <w:keepNext w:val="0"/>
              <w:keepLines w:val="0"/>
              <w:widowControl w:val="0"/>
            </w:pPr>
            <w:r>
              <w:t>Infeasible</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5AED9069" w14:textId="77777777" w:rsidR="00035A60" w:rsidRPr="00BC681E" w:rsidRDefault="00035A60" w:rsidP="000C319E">
            <w:pPr>
              <w:pStyle w:val="TAL"/>
              <w:keepNext w:val="0"/>
              <w:keepLines w:val="0"/>
              <w:widowControl w:val="0"/>
              <w:rPr>
                <w:highlight w:val="yellow"/>
              </w:rPr>
            </w:pPr>
            <w:r w:rsidRPr="00BC681E">
              <w:rPr>
                <w:highlight w:val="yellow"/>
              </w:rPr>
              <w:t>No consensus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66C9ED2D" w14:textId="77777777" w:rsidR="00035A60" w:rsidRPr="00F16236" w:rsidRDefault="00035A60" w:rsidP="00035A60">
            <w:pPr>
              <w:pStyle w:val="TAL"/>
              <w:widowControl w:val="0"/>
            </w:pPr>
            <w:r>
              <w:t>Feasible</w:t>
            </w: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6B9CB9CD" w14:textId="77777777" w:rsidR="00035A60" w:rsidRPr="00F16236" w:rsidRDefault="00035A60" w:rsidP="00035A60">
            <w:pPr>
              <w:pStyle w:val="TAL"/>
              <w:widowControl w:val="0"/>
            </w:pPr>
            <w:r>
              <w:t>Feasible</w:t>
            </w:r>
          </w:p>
        </w:tc>
      </w:tr>
      <w:tr w:rsidR="00035A60" w:rsidRPr="00F16236" w14:paraId="4ECC4551" w14:textId="77777777" w:rsidTr="00035A60">
        <w:trPr>
          <w:trHeight w:val="78"/>
          <w:jc w:val="center"/>
        </w:trPr>
        <w:tc>
          <w:tcPr>
            <w:tcW w:w="3284" w:type="dxa"/>
            <w:tcBorders>
              <w:top w:val="single" w:sz="4" w:space="0" w:color="auto"/>
              <w:left w:val="single" w:sz="4" w:space="0" w:color="auto"/>
              <w:bottom w:val="single" w:sz="4" w:space="0" w:color="auto"/>
              <w:right w:val="single" w:sz="4" w:space="0" w:color="auto"/>
            </w:tcBorders>
            <w:shd w:val="clear" w:color="auto" w:fill="auto"/>
          </w:tcPr>
          <w:p w14:paraId="079C2F96" w14:textId="77777777" w:rsidR="00035A60" w:rsidRDefault="00035A60" w:rsidP="000C319E">
            <w:pPr>
              <w:pStyle w:val="TAL"/>
              <w:keepNext w:val="0"/>
              <w:keepLines w:val="0"/>
              <w:widowControl w:val="0"/>
            </w:pPr>
            <w:r>
              <w:t>Extendibility:</w:t>
            </w:r>
            <w:r w:rsidRPr="00035A60">
              <w:t xml:space="preserve"> to train new UE-side model compatible with NW-side model in use; </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0DDA38E1" w14:textId="77777777" w:rsidR="00035A60" w:rsidRPr="00F16236" w:rsidRDefault="00035A60" w:rsidP="000C319E">
            <w:pPr>
              <w:pStyle w:val="TAL"/>
              <w:keepNext w:val="0"/>
              <w:keepLines w:val="0"/>
              <w:widowControl w:val="0"/>
            </w:pPr>
            <w:r>
              <w:t>Not support</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07C4C9BD" w14:textId="77777777" w:rsidR="00035A60" w:rsidRPr="00F16236" w:rsidRDefault="00035A60" w:rsidP="000C319E">
            <w:pPr>
              <w:pStyle w:val="TAL"/>
              <w:keepNext w:val="0"/>
              <w:keepLines w:val="0"/>
              <w:widowControl w:val="0"/>
            </w:pPr>
            <w:r>
              <w:t>Support</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237BFB67" w14:textId="77777777" w:rsidR="00035A60" w:rsidRPr="00F16236" w:rsidRDefault="00035A60" w:rsidP="00035A60">
            <w:pPr>
              <w:pStyle w:val="TAL"/>
              <w:widowControl w:val="0"/>
            </w:pPr>
            <w:r>
              <w:t>Support</w:t>
            </w: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66686A8B" w14:textId="77777777" w:rsidR="00035A60" w:rsidRPr="00F16236" w:rsidRDefault="00035A60" w:rsidP="00035A60">
            <w:pPr>
              <w:pStyle w:val="TAL"/>
              <w:widowControl w:val="0"/>
            </w:pPr>
            <w:r w:rsidRPr="00BC681E">
              <w:rPr>
                <w:highlight w:val="yellow"/>
              </w:rPr>
              <w:t>No consensus</w:t>
            </w:r>
          </w:p>
        </w:tc>
      </w:tr>
      <w:tr w:rsidR="00035A60" w:rsidRPr="00F16236" w14:paraId="0869CBE5" w14:textId="77777777" w:rsidTr="00035A60">
        <w:trPr>
          <w:trHeight w:val="78"/>
          <w:jc w:val="center"/>
        </w:trPr>
        <w:tc>
          <w:tcPr>
            <w:tcW w:w="3284" w:type="dxa"/>
            <w:tcBorders>
              <w:top w:val="single" w:sz="4" w:space="0" w:color="auto"/>
              <w:left w:val="single" w:sz="4" w:space="0" w:color="auto"/>
              <w:bottom w:val="single" w:sz="4" w:space="0" w:color="auto"/>
              <w:right w:val="single" w:sz="4" w:space="0" w:color="auto"/>
            </w:tcBorders>
            <w:shd w:val="clear" w:color="auto" w:fill="auto"/>
          </w:tcPr>
          <w:p w14:paraId="0D8C00B5" w14:textId="77777777" w:rsidR="00035A60" w:rsidRDefault="00035A60" w:rsidP="000C319E">
            <w:pPr>
              <w:pStyle w:val="TAL"/>
              <w:keepNext w:val="0"/>
              <w:keepLines w:val="0"/>
              <w:widowControl w:val="0"/>
            </w:pPr>
            <w:r>
              <w:t>Extendibility:</w:t>
            </w:r>
            <w:r w:rsidRPr="00035A60">
              <w:t xml:space="preserve"> To train new NW-side model compatible with UE-side model in use</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4F03CFC8" w14:textId="77777777" w:rsidR="00035A60" w:rsidRPr="00F16236" w:rsidRDefault="00035A60" w:rsidP="000C319E">
            <w:pPr>
              <w:pStyle w:val="TAL"/>
              <w:keepNext w:val="0"/>
              <w:keepLines w:val="0"/>
              <w:widowControl w:val="0"/>
            </w:pPr>
            <w:r>
              <w:t>Not support</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6047160E" w14:textId="77777777" w:rsidR="00035A60" w:rsidRPr="00F16236" w:rsidRDefault="00035A60" w:rsidP="000C319E">
            <w:pPr>
              <w:pStyle w:val="TAL"/>
              <w:keepNext w:val="0"/>
              <w:keepLines w:val="0"/>
              <w:widowControl w:val="0"/>
            </w:pPr>
            <w:r>
              <w:t>Not support</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2225EE3B" w14:textId="77777777" w:rsidR="00035A60" w:rsidRPr="00F16236" w:rsidRDefault="00035A60" w:rsidP="00035A60">
            <w:pPr>
              <w:pStyle w:val="TAL"/>
              <w:widowControl w:val="0"/>
            </w:pPr>
            <w:r w:rsidRPr="00BC681E">
              <w:rPr>
                <w:highlight w:val="yellow"/>
              </w:rPr>
              <w:t>No consensus</w:t>
            </w: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24310A6D" w14:textId="77777777" w:rsidR="00035A60" w:rsidRPr="00F16236" w:rsidRDefault="00035A60" w:rsidP="00035A60">
            <w:pPr>
              <w:pStyle w:val="TAL"/>
              <w:widowControl w:val="0"/>
            </w:pPr>
            <w:r>
              <w:t>Support</w:t>
            </w:r>
          </w:p>
        </w:tc>
      </w:tr>
      <w:tr w:rsidR="00035A60" w:rsidRPr="00F16236" w14:paraId="7383F0C0" w14:textId="77777777" w:rsidTr="00035A60">
        <w:trPr>
          <w:trHeight w:val="78"/>
          <w:jc w:val="center"/>
        </w:trPr>
        <w:tc>
          <w:tcPr>
            <w:tcW w:w="3284" w:type="dxa"/>
            <w:tcBorders>
              <w:top w:val="single" w:sz="4" w:space="0" w:color="auto"/>
              <w:left w:val="single" w:sz="4" w:space="0" w:color="auto"/>
              <w:bottom w:val="single" w:sz="4" w:space="0" w:color="auto"/>
              <w:right w:val="single" w:sz="4" w:space="0" w:color="auto"/>
            </w:tcBorders>
            <w:shd w:val="clear" w:color="auto" w:fill="auto"/>
          </w:tcPr>
          <w:p w14:paraId="5DBFD0EE" w14:textId="77777777" w:rsidR="00035A60" w:rsidRDefault="00035A60" w:rsidP="000C319E">
            <w:pPr>
              <w:pStyle w:val="TAL"/>
              <w:keepNext w:val="0"/>
              <w:keepLines w:val="0"/>
              <w:widowControl w:val="0"/>
            </w:pPr>
            <w:r>
              <w:t>Whether training data distribution can match the inference device</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22BF11E8" w14:textId="77777777" w:rsidR="00035A60" w:rsidRPr="00BC681E" w:rsidRDefault="00035A60" w:rsidP="000C319E">
            <w:pPr>
              <w:pStyle w:val="TAL"/>
              <w:keepNext w:val="0"/>
              <w:keepLines w:val="0"/>
              <w:widowControl w:val="0"/>
              <w:rPr>
                <w:highlight w:val="yellow"/>
              </w:rPr>
            </w:pPr>
            <w:r w:rsidRPr="00BC681E">
              <w:rPr>
                <w:highlight w:val="yellow"/>
              </w:rPr>
              <w:t>No consensus</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171EA3C9" w14:textId="77777777" w:rsidR="00035A60" w:rsidRPr="00F16236" w:rsidRDefault="00035A60" w:rsidP="000C319E">
            <w:pPr>
              <w:pStyle w:val="TAL"/>
              <w:keepNext w:val="0"/>
              <w:keepLines w:val="0"/>
              <w:widowControl w:val="0"/>
            </w:pPr>
            <w:proofErr w:type="gramStart"/>
            <w:r>
              <w:t>Yes</w:t>
            </w:r>
            <w:proofErr w:type="gramEnd"/>
            <w:r>
              <w:t xml:space="preserve"> for UE-part model, </w:t>
            </w:r>
            <w:r>
              <w:br/>
              <w:t>limited for NW-part model</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0D7E19D5" w14:textId="77777777" w:rsidR="00035A60" w:rsidRPr="00F16236" w:rsidRDefault="00035A60" w:rsidP="00035A60">
            <w:pPr>
              <w:pStyle w:val="TAL"/>
              <w:widowControl w:val="0"/>
            </w:pPr>
            <w:r>
              <w:t>Limited</w:t>
            </w: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39B1C29E" w14:textId="77777777" w:rsidR="00035A60" w:rsidRPr="00F16236" w:rsidRDefault="00035A60" w:rsidP="00035A60">
            <w:pPr>
              <w:pStyle w:val="TAL"/>
              <w:widowControl w:val="0"/>
            </w:pPr>
            <w:r>
              <w:t>Yes</w:t>
            </w:r>
          </w:p>
        </w:tc>
      </w:tr>
    </w:tbl>
    <w:p w14:paraId="2F218F89" w14:textId="77777777" w:rsidR="002938CF" w:rsidRDefault="002938CF" w:rsidP="002938CF">
      <w:pPr>
        <w:ind w:left="450"/>
      </w:pPr>
      <w:r>
        <w:t>Note 3:</w:t>
      </w:r>
      <w:r w:rsidRPr="002513AB">
        <w:t xml:space="preserve"> For this table, NW defined scenarios are scenarios with NW defined dataset categorization. UE defined scenarios are scenarios with UE defined dataset categorization. [Semi] means no consensus for including “semi”.</w:t>
      </w:r>
    </w:p>
    <w:p w14:paraId="01BF9E1E" w14:textId="77777777" w:rsidR="002938CF" w:rsidRDefault="002938CF" w:rsidP="001C4A21">
      <w:pPr>
        <w:jc w:val="both"/>
        <w:rPr>
          <w:b/>
          <w:bCs/>
          <w:u w:val="single"/>
          <w:lang w:eastAsia="zh-CN"/>
        </w:rPr>
      </w:pPr>
    </w:p>
    <w:p w14:paraId="76095B9A" w14:textId="1392CC98" w:rsidR="00035A60" w:rsidRPr="00F75A0C" w:rsidRDefault="00C21C22" w:rsidP="001C4A21">
      <w:pPr>
        <w:jc w:val="both"/>
        <w:rPr>
          <w:b/>
          <w:bCs/>
          <w:sz w:val="22"/>
          <w:szCs w:val="22"/>
          <w:u w:val="single"/>
          <w:lang w:eastAsia="zh-CN"/>
        </w:rPr>
      </w:pPr>
      <w:r w:rsidRPr="00F75A0C">
        <w:rPr>
          <w:b/>
          <w:bCs/>
          <w:sz w:val="22"/>
          <w:szCs w:val="22"/>
          <w:u w:val="single"/>
          <w:lang w:eastAsia="zh-CN"/>
        </w:rPr>
        <w:t>Prioritization</w:t>
      </w:r>
    </w:p>
    <w:p w14:paraId="7750FEFB" w14:textId="0DE98B3F" w:rsidR="0045028B" w:rsidRDefault="0045028B" w:rsidP="00F75A0C">
      <w:pPr>
        <w:jc w:val="both"/>
        <w:rPr>
          <w:lang w:eastAsia="zh-CN"/>
        </w:rPr>
      </w:pPr>
      <w:r w:rsidRPr="00F75A0C">
        <w:rPr>
          <w:lang w:eastAsia="zh-CN"/>
        </w:rPr>
        <w:t xml:space="preserve">For Type 2 training collaboration, there might be </w:t>
      </w:r>
      <w:bookmarkStart w:id="9" w:name="_Hlk115344056"/>
      <w:r w:rsidRPr="00F75A0C">
        <w:rPr>
          <w:lang w:eastAsia="zh-CN"/>
        </w:rPr>
        <w:t>forward propagation</w:t>
      </w:r>
      <w:r w:rsidR="006D642C">
        <w:rPr>
          <w:lang w:eastAsia="zh-CN"/>
        </w:rPr>
        <w:t xml:space="preserve"> (FP)</w:t>
      </w:r>
      <w:r w:rsidRPr="00F75A0C">
        <w:rPr>
          <w:lang w:eastAsia="zh-CN"/>
        </w:rPr>
        <w:t xml:space="preserve"> and backward propagation</w:t>
      </w:r>
      <w:r w:rsidR="006D642C">
        <w:rPr>
          <w:lang w:eastAsia="zh-CN"/>
        </w:rPr>
        <w:t xml:space="preserve"> (BP)</w:t>
      </w:r>
      <w:r w:rsidRPr="00F75A0C">
        <w:rPr>
          <w:lang w:eastAsia="zh-CN"/>
        </w:rPr>
        <w:t xml:space="preserve"> information exchange</w:t>
      </w:r>
      <w:bookmarkEnd w:id="9"/>
      <w:r w:rsidRPr="00F75A0C">
        <w:rPr>
          <w:lang w:eastAsia="zh-CN"/>
        </w:rPr>
        <w:t xml:space="preserve"> over air-interface, the overhead of </w:t>
      </w:r>
      <w:r w:rsidR="006D642C">
        <w:rPr>
          <w:lang w:eastAsia="zh-CN"/>
        </w:rPr>
        <w:t>FP</w:t>
      </w:r>
      <w:r w:rsidRPr="00F75A0C">
        <w:rPr>
          <w:lang w:eastAsia="zh-CN"/>
        </w:rPr>
        <w:t xml:space="preserve"> and </w:t>
      </w:r>
      <w:r w:rsidR="006D642C">
        <w:rPr>
          <w:lang w:eastAsia="zh-CN"/>
        </w:rPr>
        <w:t>BP</w:t>
      </w:r>
      <w:r w:rsidRPr="00F75A0C">
        <w:rPr>
          <w:lang w:eastAsia="zh-CN"/>
        </w:rPr>
        <w:t xml:space="preserve"> information exchange </w:t>
      </w:r>
      <w:r w:rsidR="007E5500" w:rsidRPr="00F75A0C">
        <w:rPr>
          <w:lang w:eastAsia="zh-CN"/>
        </w:rPr>
        <w:t xml:space="preserve">is </w:t>
      </w:r>
      <w:proofErr w:type="gramStart"/>
      <w:r w:rsidR="007E5500" w:rsidRPr="00F75A0C">
        <w:rPr>
          <w:lang w:eastAsia="zh-CN"/>
        </w:rPr>
        <w:t>really enormous</w:t>
      </w:r>
      <w:proofErr w:type="gramEnd"/>
      <w:r w:rsidR="006D642C">
        <w:rPr>
          <w:lang w:eastAsia="zh-CN"/>
        </w:rPr>
        <w:t xml:space="preserve"> based on the characteristics of AI model training</w:t>
      </w:r>
      <w:r w:rsidR="007E5500" w:rsidRPr="00F75A0C">
        <w:rPr>
          <w:lang w:eastAsia="zh-CN"/>
        </w:rPr>
        <w:t xml:space="preserve">, so </w:t>
      </w:r>
      <w:r w:rsidR="006D642C">
        <w:rPr>
          <w:lang w:eastAsia="zh-CN"/>
        </w:rPr>
        <w:t>there was an agreement to</w:t>
      </w:r>
      <w:r w:rsidR="007E5500" w:rsidRPr="00F75A0C">
        <w:rPr>
          <w:lang w:eastAsia="zh-CN"/>
        </w:rPr>
        <w:t xml:space="preserve"> deprioritize</w:t>
      </w:r>
      <w:r w:rsidR="006D642C">
        <w:rPr>
          <w:lang w:eastAsia="zh-CN"/>
        </w:rPr>
        <w:t xml:space="preserve"> it</w:t>
      </w:r>
      <w:r w:rsidR="007E5500" w:rsidRPr="00F75A0C">
        <w:rPr>
          <w:lang w:eastAsia="zh-CN"/>
        </w:rPr>
        <w:t xml:space="preserve"> in Rel-18</w:t>
      </w:r>
      <w:r w:rsidRPr="00F75A0C">
        <w:rPr>
          <w:lang w:eastAsia="zh-CN"/>
        </w:rPr>
        <w:t>.</w:t>
      </w:r>
      <w:r w:rsidR="007E5500" w:rsidRPr="00F75A0C">
        <w:rPr>
          <w:lang w:eastAsia="zh-CN"/>
        </w:rPr>
        <w:t xml:space="preserve"> Therefore, it is suggested to fucus on Type 1 and Type 3 training collaboration when discussing the pros and cons of them</w:t>
      </w:r>
      <w:r w:rsidR="006D642C">
        <w:rPr>
          <w:lang w:eastAsia="zh-CN"/>
        </w:rPr>
        <w:t xml:space="preserve"> in Rel-19</w:t>
      </w:r>
      <w:r w:rsidR="007E5500" w:rsidRPr="00F75A0C">
        <w:rPr>
          <w:lang w:eastAsia="zh-CN"/>
        </w:rPr>
        <w:t>.</w:t>
      </w:r>
    </w:p>
    <w:tbl>
      <w:tblPr>
        <w:tblStyle w:val="afc"/>
        <w:tblW w:w="0" w:type="auto"/>
        <w:tblLook w:val="04A0" w:firstRow="1" w:lastRow="0" w:firstColumn="1" w:lastColumn="0" w:noHBand="0" w:noVBand="1"/>
      </w:tblPr>
      <w:tblGrid>
        <w:gridCol w:w="9629"/>
      </w:tblGrid>
      <w:tr w:rsidR="006D642C" w14:paraId="26A701DA" w14:textId="77777777" w:rsidTr="00D70CC6">
        <w:tc>
          <w:tcPr>
            <w:tcW w:w="9629" w:type="dxa"/>
          </w:tcPr>
          <w:p w14:paraId="629748C8" w14:textId="77777777" w:rsidR="006D642C" w:rsidRPr="008D2D9B" w:rsidRDefault="006D642C" w:rsidP="00D70CC6">
            <w:pPr>
              <w:rPr>
                <w:rFonts w:ascii="Times" w:eastAsia="Malgun Gothic" w:hAnsi="Times"/>
                <w:b/>
                <w:bCs/>
                <w:szCs w:val="24"/>
              </w:rPr>
            </w:pPr>
            <w:r w:rsidRPr="008D2D9B">
              <w:rPr>
                <w:rFonts w:ascii="Times" w:eastAsia="Malgun Gothic" w:hAnsi="Times" w:hint="eastAsia"/>
                <w:b/>
                <w:bCs/>
                <w:szCs w:val="24"/>
              </w:rPr>
              <w:t>C</w:t>
            </w:r>
            <w:r w:rsidRPr="008D2D9B">
              <w:rPr>
                <w:rFonts w:ascii="Times" w:eastAsia="Malgun Gothic" w:hAnsi="Times"/>
                <w:b/>
                <w:bCs/>
                <w:szCs w:val="24"/>
              </w:rPr>
              <w:t>onclusion</w:t>
            </w:r>
          </w:p>
          <w:p w14:paraId="60D00043" w14:textId="77777777" w:rsidR="006D642C" w:rsidRPr="007E5500" w:rsidRDefault="006D642C" w:rsidP="00D70CC6">
            <w:pPr>
              <w:rPr>
                <w:rFonts w:ascii="Times" w:eastAsia="MS Mincho" w:hAnsi="Times"/>
                <w:b/>
                <w:bCs/>
                <w:i/>
                <w:iCs/>
                <w:szCs w:val="24"/>
              </w:rPr>
            </w:pPr>
            <w:r w:rsidRPr="008D2D9B">
              <w:rPr>
                <w:rFonts w:ascii="Times" w:eastAsia="Malgun Gothic" w:hAnsi="Times"/>
                <w:b/>
                <w:bCs/>
                <w:i/>
                <w:iCs/>
                <w:szCs w:val="24"/>
              </w:rPr>
              <w:lastRenderedPageBreak/>
              <w:t>In CSI compression using two-sided model use case, training collaboration type 2 over the air interface for model training (not including model update) is deprioritized in R18 SI.</w:t>
            </w:r>
          </w:p>
        </w:tc>
      </w:tr>
    </w:tbl>
    <w:p w14:paraId="150CE3CF" w14:textId="77777777" w:rsidR="006D642C" w:rsidRPr="006D642C" w:rsidRDefault="006D642C" w:rsidP="00F75A0C">
      <w:pPr>
        <w:jc w:val="both"/>
        <w:rPr>
          <w:lang w:eastAsia="zh-CN"/>
        </w:rPr>
      </w:pPr>
    </w:p>
    <w:p w14:paraId="59BF0EF5" w14:textId="77777777" w:rsidR="006D642C" w:rsidRDefault="007E5500" w:rsidP="006D642C">
      <w:pPr>
        <w:widowControl w:val="0"/>
        <w:adjustRightInd w:val="0"/>
        <w:snapToGrid w:val="0"/>
        <w:spacing w:beforeLines="50" w:line="288" w:lineRule="auto"/>
        <w:jc w:val="both"/>
        <w:rPr>
          <w:b/>
          <w:i/>
        </w:rPr>
      </w:pPr>
      <w:r w:rsidRPr="001C4A21">
        <w:rPr>
          <w:b/>
          <w:i/>
          <w:u w:val="single"/>
        </w:rPr>
        <w:t xml:space="preserve">Proposal </w:t>
      </w:r>
      <w:r w:rsidR="008E679C">
        <w:rPr>
          <w:b/>
          <w:i/>
          <w:u w:val="single"/>
        </w:rPr>
        <w:t>4</w:t>
      </w:r>
      <w:r w:rsidRPr="001C4A21">
        <w:rPr>
          <w:b/>
          <w:i/>
        </w:rPr>
        <w:t>:</w:t>
      </w:r>
      <w:r>
        <w:rPr>
          <w:b/>
          <w:i/>
        </w:rPr>
        <w:t xml:space="preserve"> When discussing the pros and cons of various collaboration types, deprioritize Type 2 and focus on Type 1 and Type 3.</w:t>
      </w:r>
    </w:p>
    <w:p w14:paraId="05733D40" w14:textId="75279EA0" w:rsidR="00767BB7" w:rsidRDefault="00767BB7" w:rsidP="006D642C">
      <w:pPr>
        <w:widowControl w:val="0"/>
        <w:adjustRightInd w:val="0"/>
        <w:snapToGrid w:val="0"/>
        <w:spacing w:beforeLines="50" w:line="288" w:lineRule="auto"/>
        <w:jc w:val="both"/>
      </w:pPr>
    </w:p>
    <w:p w14:paraId="6E2AF900" w14:textId="77777777" w:rsidR="00767BB7" w:rsidRPr="00F75A0C" w:rsidRDefault="00767BB7" w:rsidP="00767BB7">
      <w:pPr>
        <w:widowControl w:val="0"/>
        <w:adjustRightInd w:val="0"/>
        <w:snapToGrid w:val="0"/>
        <w:spacing w:beforeLines="50" w:line="288" w:lineRule="auto"/>
        <w:jc w:val="both"/>
        <w:rPr>
          <w:b/>
          <w:bCs/>
          <w:kern w:val="2"/>
          <w:sz w:val="22"/>
          <w:szCs w:val="22"/>
          <w:u w:val="single"/>
          <w:lang w:val="en-US" w:eastAsia="zh-CN"/>
        </w:rPr>
      </w:pPr>
      <w:r w:rsidRPr="00F75A0C">
        <w:rPr>
          <w:b/>
          <w:bCs/>
          <w:kern w:val="2"/>
          <w:sz w:val="22"/>
          <w:szCs w:val="22"/>
          <w:u w:val="single"/>
          <w:lang w:val="en-US" w:eastAsia="zh-CN"/>
        </w:rPr>
        <w:t>Extendibility: to train new UE-side model compatible with NW-side model in use</w:t>
      </w:r>
    </w:p>
    <w:p w14:paraId="103DAA2D" w14:textId="07346333" w:rsidR="0037010F" w:rsidRPr="00F75A0C" w:rsidRDefault="0037010F" w:rsidP="00F75A0C">
      <w:pPr>
        <w:jc w:val="both"/>
        <w:rPr>
          <w:lang w:eastAsia="zh-CN"/>
        </w:rPr>
      </w:pPr>
      <w:r w:rsidRPr="00F75A0C">
        <w:rPr>
          <w:lang w:eastAsia="zh-CN"/>
        </w:rPr>
        <w:t xml:space="preserve">For Type 1 training, take UE side training as an example, if it is assumed that NW will not do any implementation-based optimization on the previously received NW-side model, then UE could retrain a new model </w:t>
      </w:r>
      <w:r w:rsidR="00A27F28" w:rsidRPr="00F75A0C">
        <w:rPr>
          <w:lang w:eastAsia="zh-CN"/>
        </w:rPr>
        <w:t>for UE side</w:t>
      </w:r>
      <w:r w:rsidR="00A27F28" w:rsidRPr="00F75A0C">
        <w:rPr>
          <w:lang w:eastAsia="zh-CN"/>
        </w:rPr>
        <w:t xml:space="preserve"> </w:t>
      </w:r>
      <w:r w:rsidRPr="00F75A0C">
        <w:rPr>
          <w:lang w:eastAsia="zh-CN"/>
        </w:rPr>
        <w:t xml:space="preserve">based on the previous NW-side model or the previous UE-side model using </w:t>
      </w:r>
      <w:r w:rsidR="001E7EEC" w:rsidRPr="00F75A0C">
        <w:rPr>
          <w:lang w:eastAsia="zh-CN"/>
        </w:rPr>
        <w:t>knowledge distillation method</w:t>
      </w:r>
      <w:r w:rsidRPr="00F75A0C">
        <w:rPr>
          <w:lang w:eastAsia="zh-CN"/>
        </w:rPr>
        <w:t>, and it is compatible with the NW-side model in use of course. So, we have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37010F" w:rsidRPr="004D3578" w14:paraId="6B0B3759" w14:textId="77777777" w:rsidTr="0079092B">
        <w:trPr>
          <w:trHeight w:val="79"/>
          <w:jc w:val="center"/>
        </w:trPr>
        <w:tc>
          <w:tcPr>
            <w:tcW w:w="3284" w:type="dxa"/>
            <w:vMerge w:val="restart"/>
            <w:shd w:val="clear" w:color="auto" w:fill="D9D9D9"/>
          </w:tcPr>
          <w:p w14:paraId="5BA51F2C" w14:textId="77777777" w:rsidR="0037010F" w:rsidRPr="004D3578" w:rsidRDefault="0037010F" w:rsidP="0079092B">
            <w:pPr>
              <w:pStyle w:val="TAH"/>
              <w:keepLines w:val="0"/>
            </w:pPr>
            <w:r>
              <w:t xml:space="preserve">Characteristics </w:t>
            </w:r>
            <w:r>
              <w:rPr>
                <w:lang w:val="en-US" w:eastAsia="zh-CN"/>
              </w:rPr>
              <w:t>\</w:t>
            </w:r>
            <w:r>
              <w:t xml:space="preserve"> Training Types</w:t>
            </w:r>
          </w:p>
        </w:tc>
        <w:tc>
          <w:tcPr>
            <w:tcW w:w="2810" w:type="dxa"/>
            <w:gridSpan w:val="2"/>
            <w:shd w:val="clear" w:color="auto" w:fill="D9D9D9"/>
          </w:tcPr>
          <w:p w14:paraId="68A9CD9F" w14:textId="77777777" w:rsidR="0037010F" w:rsidRPr="004D3578" w:rsidRDefault="0037010F" w:rsidP="0079092B">
            <w:pPr>
              <w:pStyle w:val="TAH"/>
              <w:keepLines w:val="0"/>
            </w:pPr>
            <w:r>
              <w:t>Type 1: NW side</w:t>
            </w:r>
          </w:p>
        </w:tc>
        <w:tc>
          <w:tcPr>
            <w:tcW w:w="2811" w:type="dxa"/>
            <w:gridSpan w:val="2"/>
            <w:shd w:val="clear" w:color="auto" w:fill="D9D9D9"/>
          </w:tcPr>
          <w:p w14:paraId="55424984" w14:textId="77777777" w:rsidR="0037010F" w:rsidRPr="004D3578" w:rsidRDefault="0037010F" w:rsidP="0079092B">
            <w:pPr>
              <w:pStyle w:val="TAH"/>
              <w:keepLines w:val="0"/>
            </w:pPr>
            <w:r>
              <w:t>Type 1: UE side</w:t>
            </w:r>
          </w:p>
        </w:tc>
      </w:tr>
      <w:tr w:rsidR="0037010F" w:rsidRPr="00794C83" w14:paraId="62735B85" w14:textId="77777777" w:rsidTr="0079092B">
        <w:trPr>
          <w:trHeight w:val="78"/>
          <w:jc w:val="center"/>
        </w:trPr>
        <w:tc>
          <w:tcPr>
            <w:tcW w:w="3284" w:type="dxa"/>
            <w:vMerge/>
            <w:shd w:val="clear" w:color="auto" w:fill="D9D9D9"/>
          </w:tcPr>
          <w:p w14:paraId="28574ED7" w14:textId="77777777" w:rsidR="0037010F" w:rsidRDefault="0037010F" w:rsidP="0079092B">
            <w:pPr>
              <w:pStyle w:val="TAH"/>
              <w:keepLines w:val="0"/>
            </w:pPr>
          </w:p>
        </w:tc>
        <w:tc>
          <w:tcPr>
            <w:tcW w:w="1405" w:type="dxa"/>
            <w:shd w:val="clear" w:color="auto" w:fill="D9D9D9"/>
          </w:tcPr>
          <w:p w14:paraId="38784B2C" w14:textId="77777777" w:rsidR="0037010F" w:rsidRPr="00794C83" w:rsidRDefault="0037010F" w:rsidP="0079092B">
            <w:pPr>
              <w:pStyle w:val="TAH"/>
              <w:keepLines w:val="0"/>
              <w:rPr>
                <w:sz w:val="16"/>
                <w:szCs w:val="18"/>
              </w:rPr>
            </w:pPr>
            <w:r w:rsidRPr="00794C83">
              <w:rPr>
                <w:sz w:val="16"/>
                <w:szCs w:val="18"/>
              </w:rPr>
              <w:t>Unknown model structure at UE</w:t>
            </w:r>
          </w:p>
        </w:tc>
        <w:tc>
          <w:tcPr>
            <w:tcW w:w="1405" w:type="dxa"/>
            <w:shd w:val="clear" w:color="auto" w:fill="D9D9D9"/>
          </w:tcPr>
          <w:p w14:paraId="79E8B23E" w14:textId="77777777" w:rsidR="0037010F" w:rsidRPr="00794C83" w:rsidRDefault="0037010F" w:rsidP="0079092B">
            <w:pPr>
              <w:pStyle w:val="TAH"/>
              <w:keepLines w:val="0"/>
              <w:rPr>
                <w:sz w:val="16"/>
                <w:szCs w:val="18"/>
              </w:rPr>
            </w:pPr>
            <w:r w:rsidRPr="00794C83">
              <w:rPr>
                <w:sz w:val="16"/>
                <w:szCs w:val="18"/>
              </w:rPr>
              <w:t>Known model structure at UE</w:t>
            </w:r>
          </w:p>
        </w:tc>
        <w:tc>
          <w:tcPr>
            <w:tcW w:w="1405" w:type="dxa"/>
            <w:shd w:val="clear" w:color="auto" w:fill="D9D9D9"/>
          </w:tcPr>
          <w:p w14:paraId="6F0AFDDD" w14:textId="77777777" w:rsidR="0037010F" w:rsidRPr="00794C83" w:rsidRDefault="0037010F" w:rsidP="0079092B">
            <w:pPr>
              <w:pStyle w:val="TAH"/>
              <w:keepLines w:val="0"/>
              <w:rPr>
                <w:sz w:val="16"/>
                <w:szCs w:val="18"/>
              </w:rPr>
            </w:pPr>
            <w:r w:rsidRPr="00794C83">
              <w:rPr>
                <w:sz w:val="16"/>
                <w:szCs w:val="18"/>
              </w:rPr>
              <w:t>Unknown model structure at UE</w:t>
            </w:r>
          </w:p>
        </w:tc>
        <w:tc>
          <w:tcPr>
            <w:tcW w:w="1406" w:type="dxa"/>
            <w:shd w:val="clear" w:color="auto" w:fill="D9D9D9"/>
          </w:tcPr>
          <w:p w14:paraId="13BA058B" w14:textId="77777777" w:rsidR="0037010F" w:rsidRPr="00794C83" w:rsidRDefault="0037010F" w:rsidP="0079092B">
            <w:pPr>
              <w:pStyle w:val="TAH"/>
              <w:keepLines w:val="0"/>
              <w:rPr>
                <w:sz w:val="16"/>
                <w:szCs w:val="18"/>
              </w:rPr>
            </w:pPr>
            <w:r w:rsidRPr="00794C83">
              <w:rPr>
                <w:sz w:val="16"/>
                <w:szCs w:val="18"/>
              </w:rPr>
              <w:t>Known model structure at UE</w:t>
            </w:r>
          </w:p>
        </w:tc>
      </w:tr>
      <w:tr w:rsidR="0037010F" w:rsidRPr="00166105" w14:paraId="02CBDE05" w14:textId="77777777" w:rsidTr="0079092B">
        <w:trPr>
          <w:jc w:val="center"/>
        </w:trPr>
        <w:tc>
          <w:tcPr>
            <w:tcW w:w="3284" w:type="dxa"/>
          </w:tcPr>
          <w:p w14:paraId="7E8AD5BA" w14:textId="77777777" w:rsidR="0037010F" w:rsidRPr="00457567" w:rsidRDefault="0037010F" w:rsidP="0037010F">
            <w:pPr>
              <w:pStyle w:val="TAL"/>
              <w:keepNext w:val="0"/>
              <w:keepLines w:val="0"/>
              <w:widowControl w:val="0"/>
            </w:pPr>
            <w:r w:rsidRPr="00457567">
              <w:t>Extendibility:</w:t>
            </w:r>
            <w:r w:rsidRPr="00457567">
              <w:rPr>
                <w:rFonts w:eastAsia="Malgun Gothic"/>
              </w:rPr>
              <w:t xml:space="preserve"> to train new UE-side model compatible with NW-side model in use</w:t>
            </w:r>
            <w:r>
              <w:rPr>
                <w:rFonts w:eastAsia="Malgun Gothic"/>
              </w:rPr>
              <w:t>; (Note 5)</w:t>
            </w:r>
          </w:p>
        </w:tc>
        <w:tc>
          <w:tcPr>
            <w:tcW w:w="1405" w:type="dxa"/>
          </w:tcPr>
          <w:p w14:paraId="2F364DA9" w14:textId="77777777" w:rsidR="0037010F" w:rsidRDefault="0037010F" w:rsidP="0037010F">
            <w:pPr>
              <w:pStyle w:val="TAC"/>
              <w:keepNext w:val="0"/>
              <w:keepLines w:val="0"/>
              <w:widowControl w:val="0"/>
              <w:jc w:val="left"/>
            </w:pPr>
            <w:r>
              <w:t>Yes</w:t>
            </w:r>
          </w:p>
        </w:tc>
        <w:tc>
          <w:tcPr>
            <w:tcW w:w="1405" w:type="dxa"/>
          </w:tcPr>
          <w:p w14:paraId="514E276F" w14:textId="77777777" w:rsidR="0037010F" w:rsidRDefault="0037010F" w:rsidP="0037010F">
            <w:pPr>
              <w:pStyle w:val="TAC"/>
              <w:keepNext w:val="0"/>
              <w:keepLines w:val="0"/>
              <w:widowControl w:val="0"/>
              <w:jc w:val="left"/>
            </w:pPr>
            <w:r>
              <w:t>Yes</w:t>
            </w:r>
          </w:p>
        </w:tc>
        <w:tc>
          <w:tcPr>
            <w:tcW w:w="1405" w:type="dxa"/>
          </w:tcPr>
          <w:p w14:paraId="3E4B9B66" w14:textId="33C552DC" w:rsidR="0037010F" w:rsidRPr="0037010F" w:rsidRDefault="0037010F" w:rsidP="0037010F">
            <w:pPr>
              <w:pStyle w:val="TAC"/>
              <w:keepNext w:val="0"/>
              <w:keepLines w:val="0"/>
              <w:widowControl w:val="0"/>
              <w:jc w:val="left"/>
              <w:rPr>
                <w:highlight w:val="green"/>
              </w:rPr>
            </w:pPr>
            <w:r w:rsidRPr="0037010F">
              <w:rPr>
                <w:highlight w:val="green"/>
              </w:rPr>
              <w:t>Yes</w:t>
            </w:r>
          </w:p>
        </w:tc>
        <w:tc>
          <w:tcPr>
            <w:tcW w:w="1406" w:type="dxa"/>
          </w:tcPr>
          <w:p w14:paraId="75957C3B" w14:textId="49327AAD" w:rsidR="0037010F" w:rsidRPr="0037010F" w:rsidRDefault="0037010F" w:rsidP="0037010F">
            <w:pPr>
              <w:pStyle w:val="TAC"/>
              <w:keepNext w:val="0"/>
              <w:keepLines w:val="0"/>
              <w:widowControl w:val="0"/>
              <w:jc w:val="left"/>
              <w:rPr>
                <w:highlight w:val="green"/>
              </w:rPr>
            </w:pPr>
            <w:r w:rsidRPr="0037010F">
              <w:rPr>
                <w:highlight w:val="green"/>
              </w:rPr>
              <w:t>Yes</w:t>
            </w:r>
          </w:p>
        </w:tc>
      </w:tr>
    </w:tbl>
    <w:p w14:paraId="432E60D1" w14:textId="6CA62CC2" w:rsidR="001E7EEC" w:rsidRPr="00F75A0C" w:rsidRDefault="001E7EEC" w:rsidP="00F75A0C">
      <w:pPr>
        <w:jc w:val="both"/>
        <w:rPr>
          <w:lang w:eastAsia="zh-CN"/>
        </w:rPr>
      </w:pPr>
      <w:r w:rsidRPr="00F75A0C">
        <w:rPr>
          <w:lang w:eastAsia="zh-CN"/>
        </w:rPr>
        <w:t xml:space="preserve">While for Type 3 UE first training, since it is separate training where UE could not know NW-side model parameters even if the UE side model and NW side model have the same model structure via some assistance information, then </w:t>
      </w:r>
      <w:r w:rsidR="00E45329">
        <w:rPr>
          <w:lang w:eastAsia="zh-CN"/>
        </w:rPr>
        <w:t xml:space="preserve">if UE side train a new UE-side model and the new model related data about model input and output is not transferred/delivered to NW side, </w:t>
      </w:r>
      <w:r w:rsidRPr="00F75A0C">
        <w:rPr>
          <w:lang w:eastAsia="zh-CN"/>
        </w:rPr>
        <w:t>the new retrained UE-side model could not be compatible with NW-side model which is tr</w:t>
      </w:r>
      <w:r w:rsidR="00603F29" w:rsidRPr="00F75A0C">
        <w:rPr>
          <w:lang w:eastAsia="zh-CN"/>
        </w:rPr>
        <w:t>ained separately. So, we have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6"/>
      </w:tblGrid>
      <w:tr w:rsidR="001E7EEC" w14:paraId="6D269CE5" w14:textId="77777777" w:rsidTr="0079092B">
        <w:trPr>
          <w:trHeight w:val="79"/>
          <w:jc w:val="center"/>
        </w:trPr>
        <w:tc>
          <w:tcPr>
            <w:tcW w:w="3284" w:type="dxa"/>
            <w:vMerge w:val="restart"/>
            <w:shd w:val="clear" w:color="auto" w:fill="D9D9D9"/>
          </w:tcPr>
          <w:p w14:paraId="426095ED" w14:textId="77777777" w:rsidR="001E7EEC" w:rsidRDefault="001E7EEC" w:rsidP="0079092B">
            <w:pPr>
              <w:pStyle w:val="TAH"/>
              <w:keepNext w:val="0"/>
              <w:keepLines w:val="0"/>
              <w:widowControl w:val="0"/>
            </w:pPr>
            <w:r>
              <w:t xml:space="preserve">Characteristics </w:t>
            </w:r>
            <w:r>
              <w:rPr>
                <w:lang w:val="en-US" w:eastAsia="zh-CN"/>
              </w:rPr>
              <w:t>\</w:t>
            </w:r>
            <w:r>
              <w:t xml:space="preserve"> Training Types</w:t>
            </w:r>
          </w:p>
        </w:tc>
        <w:tc>
          <w:tcPr>
            <w:tcW w:w="2811" w:type="dxa"/>
            <w:gridSpan w:val="2"/>
            <w:shd w:val="clear" w:color="auto" w:fill="D9D9D9"/>
          </w:tcPr>
          <w:p w14:paraId="3DC5ED1F" w14:textId="77777777" w:rsidR="001E7EEC" w:rsidRDefault="001E7EEC" w:rsidP="0079092B">
            <w:pPr>
              <w:pStyle w:val="TAH"/>
              <w:keepNext w:val="0"/>
              <w:keepLines w:val="0"/>
              <w:widowControl w:val="0"/>
            </w:pPr>
            <w:r>
              <w:t>Type 3</w:t>
            </w:r>
          </w:p>
        </w:tc>
      </w:tr>
      <w:tr w:rsidR="001E7EEC" w:rsidRPr="00F3649A" w14:paraId="436D0B9C" w14:textId="77777777" w:rsidTr="0079092B">
        <w:trPr>
          <w:trHeight w:val="78"/>
          <w:jc w:val="center"/>
        </w:trPr>
        <w:tc>
          <w:tcPr>
            <w:tcW w:w="3284" w:type="dxa"/>
            <w:vMerge/>
            <w:shd w:val="clear" w:color="auto" w:fill="D9D9D9"/>
          </w:tcPr>
          <w:p w14:paraId="7D5DE6D6" w14:textId="77777777" w:rsidR="001E7EEC" w:rsidRDefault="001E7EEC" w:rsidP="0079092B">
            <w:pPr>
              <w:pStyle w:val="TAH"/>
              <w:keepNext w:val="0"/>
              <w:keepLines w:val="0"/>
              <w:widowControl w:val="0"/>
            </w:pPr>
          </w:p>
        </w:tc>
        <w:tc>
          <w:tcPr>
            <w:tcW w:w="1405" w:type="dxa"/>
            <w:shd w:val="clear" w:color="auto" w:fill="D9D9D9"/>
          </w:tcPr>
          <w:p w14:paraId="490E7D31" w14:textId="77777777" w:rsidR="001E7EEC" w:rsidRPr="00F3649A" w:rsidRDefault="001E7EEC" w:rsidP="0079092B">
            <w:pPr>
              <w:pStyle w:val="TAH"/>
              <w:keepNext w:val="0"/>
              <w:keepLines w:val="0"/>
              <w:widowControl w:val="0"/>
              <w:rPr>
                <w:szCs w:val="18"/>
              </w:rPr>
            </w:pPr>
            <w:r w:rsidRPr="00F3649A">
              <w:rPr>
                <w:szCs w:val="18"/>
              </w:rPr>
              <w:t>NW first</w:t>
            </w:r>
          </w:p>
        </w:tc>
        <w:tc>
          <w:tcPr>
            <w:tcW w:w="1406" w:type="dxa"/>
            <w:shd w:val="clear" w:color="auto" w:fill="D9D9D9"/>
          </w:tcPr>
          <w:p w14:paraId="4BE5A162" w14:textId="77777777" w:rsidR="001E7EEC" w:rsidRPr="00F3649A" w:rsidRDefault="001E7EEC" w:rsidP="0079092B">
            <w:pPr>
              <w:pStyle w:val="TAH"/>
              <w:keepNext w:val="0"/>
              <w:keepLines w:val="0"/>
              <w:widowControl w:val="0"/>
              <w:rPr>
                <w:szCs w:val="18"/>
              </w:rPr>
            </w:pPr>
            <w:r w:rsidRPr="00F3649A">
              <w:rPr>
                <w:szCs w:val="18"/>
              </w:rPr>
              <w:t xml:space="preserve"> UE first</w:t>
            </w:r>
          </w:p>
        </w:tc>
      </w:tr>
      <w:tr w:rsidR="001E7EEC" w:rsidRPr="00F16236" w14:paraId="786902FD" w14:textId="77777777" w:rsidTr="0079092B">
        <w:trPr>
          <w:trHeight w:val="78"/>
          <w:jc w:val="center"/>
        </w:trPr>
        <w:tc>
          <w:tcPr>
            <w:tcW w:w="3284" w:type="dxa"/>
            <w:tcBorders>
              <w:top w:val="single" w:sz="4" w:space="0" w:color="auto"/>
              <w:left w:val="single" w:sz="4" w:space="0" w:color="auto"/>
              <w:bottom w:val="single" w:sz="4" w:space="0" w:color="auto"/>
              <w:right w:val="single" w:sz="4" w:space="0" w:color="auto"/>
            </w:tcBorders>
            <w:shd w:val="clear" w:color="auto" w:fill="auto"/>
          </w:tcPr>
          <w:p w14:paraId="72543319" w14:textId="77777777" w:rsidR="001E7EEC" w:rsidRDefault="001E7EEC" w:rsidP="001E7EEC">
            <w:pPr>
              <w:pStyle w:val="TAL"/>
              <w:keepNext w:val="0"/>
              <w:keepLines w:val="0"/>
              <w:widowControl w:val="0"/>
            </w:pPr>
            <w:r>
              <w:t>Extendibility:</w:t>
            </w:r>
            <w:r w:rsidRPr="00035A60">
              <w:t xml:space="preserve"> to train new UE-side model compatible with NW-side model in use; </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422A0AFD" w14:textId="77777777" w:rsidR="001E7EEC" w:rsidRPr="00F16236" w:rsidRDefault="001E7EEC" w:rsidP="001E7EEC">
            <w:pPr>
              <w:pStyle w:val="TAL"/>
              <w:widowControl w:val="0"/>
            </w:pPr>
            <w:r>
              <w:t>Support</w:t>
            </w: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61F468E5" w14:textId="188D191D" w:rsidR="001E7EEC" w:rsidRPr="00F16236" w:rsidRDefault="001E7EEC" w:rsidP="001E7EEC">
            <w:pPr>
              <w:pStyle w:val="TAL"/>
              <w:widowControl w:val="0"/>
            </w:pPr>
            <w:r w:rsidRPr="001E7EEC">
              <w:rPr>
                <w:highlight w:val="green"/>
              </w:rPr>
              <w:t>Not support</w:t>
            </w:r>
          </w:p>
        </w:tc>
      </w:tr>
    </w:tbl>
    <w:p w14:paraId="3C4A37CE" w14:textId="0D295F41" w:rsidR="0037010F" w:rsidRPr="00F75A0C" w:rsidRDefault="00603F29" w:rsidP="00767BB7">
      <w:pPr>
        <w:widowControl w:val="0"/>
        <w:adjustRightInd w:val="0"/>
        <w:snapToGrid w:val="0"/>
        <w:spacing w:beforeLines="50" w:line="288" w:lineRule="auto"/>
        <w:jc w:val="both"/>
        <w:rPr>
          <w:bCs/>
          <w:iCs/>
          <w:sz w:val="22"/>
          <w:szCs w:val="22"/>
          <w:lang w:val="en-US"/>
        </w:rPr>
      </w:pPr>
      <w:r w:rsidRPr="00F75A0C">
        <w:rPr>
          <w:b/>
          <w:bCs/>
          <w:kern w:val="2"/>
          <w:sz w:val="22"/>
          <w:szCs w:val="22"/>
          <w:u w:val="single"/>
          <w:lang w:val="en-US" w:eastAsia="zh-CN"/>
        </w:rPr>
        <w:t>Extendibility: to train new NW-side model compatible with UE-side model in use</w:t>
      </w:r>
    </w:p>
    <w:p w14:paraId="20A90BFD" w14:textId="4C5E7743" w:rsidR="0037010F" w:rsidRPr="00F75A0C" w:rsidRDefault="00603F29" w:rsidP="00F75A0C">
      <w:pPr>
        <w:jc w:val="both"/>
        <w:rPr>
          <w:lang w:eastAsia="zh-CN"/>
        </w:rPr>
      </w:pPr>
      <w:r w:rsidRPr="00F75A0C">
        <w:rPr>
          <w:lang w:eastAsia="zh-CN"/>
        </w:rPr>
        <w:t xml:space="preserve">Based the </w:t>
      </w:r>
      <w:r w:rsidR="00DA61EC">
        <w:rPr>
          <w:lang w:eastAsia="zh-CN"/>
        </w:rPr>
        <w:t>similar</w:t>
      </w:r>
      <w:r w:rsidRPr="00F75A0C">
        <w:rPr>
          <w:lang w:eastAsia="zh-CN"/>
        </w:rPr>
        <w:t xml:space="preserve"> analysis </w:t>
      </w:r>
      <w:r w:rsidR="00E45329">
        <w:rPr>
          <w:lang w:eastAsia="zh-CN"/>
        </w:rPr>
        <w:t>as</w:t>
      </w:r>
      <w:r w:rsidRPr="00F75A0C">
        <w:rPr>
          <w:lang w:eastAsia="zh-CN"/>
        </w:rPr>
        <w:t xml:space="preserve"> the above extendibility issue, we have the following tables: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603F29" w:rsidRPr="004D3578" w14:paraId="544C65A9" w14:textId="77777777" w:rsidTr="0079092B">
        <w:trPr>
          <w:trHeight w:val="79"/>
          <w:jc w:val="center"/>
        </w:trPr>
        <w:tc>
          <w:tcPr>
            <w:tcW w:w="3284" w:type="dxa"/>
            <w:vMerge w:val="restart"/>
            <w:shd w:val="clear" w:color="auto" w:fill="D9D9D9"/>
          </w:tcPr>
          <w:p w14:paraId="1CABDDC7" w14:textId="77777777" w:rsidR="00603F29" w:rsidRPr="004D3578" w:rsidRDefault="00603F29" w:rsidP="0079092B">
            <w:pPr>
              <w:pStyle w:val="TAH"/>
              <w:keepLines w:val="0"/>
            </w:pPr>
            <w:r>
              <w:t xml:space="preserve">Characteristics </w:t>
            </w:r>
            <w:r>
              <w:rPr>
                <w:lang w:val="en-US" w:eastAsia="zh-CN"/>
              </w:rPr>
              <w:t>\</w:t>
            </w:r>
            <w:r>
              <w:t xml:space="preserve"> Training Types</w:t>
            </w:r>
          </w:p>
        </w:tc>
        <w:tc>
          <w:tcPr>
            <w:tcW w:w="2810" w:type="dxa"/>
            <w:gridSpan w:val="2"/>
            <w:shd w:val="clear" w:color="auto" w:fill="D9D9D9"/>
          </w:tcPr>
          <w:p w14:paraId="0867D37E" w14:textId="77777777" w:rsidR="00603F29" w:rsidRPr="004D3578" w:rsidRDefault="00603F29" w:rsidP="0079092B">
            <w:pPr>
              <w:pStyle w:val="TAH"/>
              <w:keepLines w:val="0"/>
            </w:pPr>
            <w:r>
              <w:t>Type 1: NW side</w:t>
            </w:r>
          </w:p>
        </w:tc>
        <w:tc>
          <w:tcPr>
            <w:tcW w:w="2811" w:type="dxa"/>
            <w:gridSpan w:val="2"/>
            <w:shd w:val="clear" w:color="auto" w:fill="D9D9D9"/>
          </w:tcPr>
          <w:p w14:paraId="12294518" w14:textId="77777777" w:rsidR="00603F29" w:rsidRPr="004D3578" w:rsidRDefault="00603F29" w:rsidP="0079092B">
            <w:pPr>
              <w:pStyle w:val="TAH"/>
              <w:keepLines w:val="0"/>
            </w:pPr>
            <w:r>
              <w:t>Type 1: UE side</w:t>
            </w:r>
          </w:p>
        </w:tc>
      </w:tr>
      <w:tr w:rsidR="00603F29" w:rsidRPr="00794C83" w14:paraId="0A239396" w14:textId="77777777" w:rsidTr="0079092B">
        <w:trPr>
          <w:trHeight w:val="78"/>
          <w:jc w:val="center"/>
        </w:trPr>
        <w:tc>
          <w:tcPr>
            <w:tcW w:w="3284" w:type="dxa"/>
            <w:vMerge/>
            <w:shd w:val="clear" w:color="auto" w:fill="D9D9D9"/>
          </w:tcPr>
          <w:p w14:paraId="11E4EA3A" w14:textId="77777777" w:rsidR="00603F29" w:rsidRDefault="00603F29" w:rsidP="0079092B">
            <w:pPr>
              <w:pStyle w:val="TAH"/>
              <w:keepLines w:val="0"/>
            </w:pPr>
          </w:p>
        </w:tc>
        <w:tc>
          <w:tcPr>
            <w:tcW w:w="1405" w:type="dxa"/>
            <w:shd w:val="clear" w:color="auto" w:fill="D9D9D9"/>
          </w:tcPr>
          <w:p w14:paraId="15FA60C8" w14:textId="77777777" w:rsidR="00603F29" w:rsidRPr="00794C83" w:rsidRDefault="00603F29" w:rsidP="0079092B">
            <w:pPr>
              <w:pStyle w:val="TAH"/>
              <w:keepLines w:val="0"/>
              <w:rPr>
                <w:sz w:val="16"/>
                <w:szCs w:val="18"/>
              </w:rPr>
            </w:pPr>
            <w:r w:rsidRPr="00794C83">
              <w:rPr>
                <w:sz w:val="16"/>
                <w:szCs w:val="18"/>
              </w:rPr>
              <w:t>Unknown model structure at UE</w:t>
            </w:r>
          </w:p>
        </w:tc>
        <w:tc>
          <w:tcPr>
            <w:tcW w:w="1405" w:type="dxa"/>
            <w:shd w:val="clear" w:color="auto" w:fill="D9D9D9"/>
          </w:tcPr>
          <w:p w14:paraId="415F847D" w14:textId="77777777" w:rsidR="00603F29" w:rsidRPr="00794C83" w:rsidRDefault="00603F29" w:rsidP="0079092B">
            <w:pPr>
              <w:pStyle w:val="TAH"/>
              <w:keepLines w:val="0"/>
              <w:rPr>
                <w:sz w:val="16"/>
                <w:szCs w:val="18"/>
              </w:rPr>
            </w:pPr>
            <w:r w:rsidRPr="00794C83">
              <w:rPr>
                <w:sz w:val="16"/>
                <w:szCs w:val="18"/>
              </w:rPr>
              <w:t>Known model structure at UE</w:t>
            </w:r>
          </w:p>
        </w:tc>
        <w:tc>
          <w:tcPr>
            <w:tcW w:w="1405" w:type="dxa"/>
            <w:shd w:val="clear" w:color="auto" w:fill="D9D9D9"/>
          </w:tcPr>
          <w:p w14:paraId="086A9338" w14:textId="77777777" w:rsidR="00603F29" w:rsidRPr="00794C83" w:rsidRDefault="00603F29" w:rsidP="0079092B">
            <w:pPr>
              <w:pStyle w:val="TAH"/>
              <w:keepLines w:val="0"/>
              <w:rPr>
                <w:sz w:val="16"/>
                <w:szCs w:val="18"/>
              </w:rPr>
            </w:pPr>
            <w:r w:rsidRPr="00794C83">
              <w:rPr>
                <w:sz w:val="16"/>
                <w:szCs w:val="18"/>
              </w:rPr>
              <w:t>Unknown model structure at UE</w:t>
            </w:r>
          </w:p>
        </w:tc>
        <w:tc>
          <w:tcPr>
            <w:tcW w:w="1406" w:type="dxa"/>
            <w:shd w:val="clear" w:color="auto" w:fill="D9D9D9"/>
          </w:tcPr>
          <w:p w14:paraId="7B9E7CB8" w14:textId="77777777" w:rsidR="00603F29" w:rsidRPr="00794C83" w:rsidRDefault="00603F29" w:rsidP="0079092B">
            <w:pPr>
              <w:pStyle w:val="TAH"/>
              <w:keepLines w:val="0"/>
              <w:rPr>
                <w:sz w:val="16"/>
                <w:szCs w:val="18"/>
              </w:rPr>
            </w:pPr>
            <w:r w:rsidRPr="00794C83">
              <w:rPr>
                <w:sz w:val="16"/>
                <w:szCs w:val="18"/>
              </w:rPr>
              <w:t>Known model structure at UE</w:t>
            </w:r>
          </w:p>
        </w:tc>
      </w:tr>
      <w:tr w:rsidR="00603F29" w:rsidRPr="0037010F" w14:paraId="4D28FE99" w14:textId="77777777" w:rsidTr="0079092B">
        <w:trPr>
          <w:jc w:val="center"/>
        </w:trPr>
        <w:tc>
          <w:tcPr>
            <w:tcW w:w="3284" w:type="dxa"/>
          </w:tcPr>
          <w:p w14:paraId="11E194F9" w14:textId="6CBACEB8" w:rsidR="00603F29" w:rsidRPr="00457567" w:rsidRDefault="00603F29" w:rsidP="0079092B">
            <w:pPr>
              <w:pStyle w:val="TAL"/>
              <w:keepNext w:val="0"/>
              <w:keepLines w:val="0"/>
              <w:widowControl w:val="0"/>
            </w:pPr>
            <w:r w:rsidRPr="00457567">
              <w:t>Extendibility:</w:t>
            </w:r>
            <w:r w:rsidRPr="00457567">
              <w:rPr>
                <w:rFonts w:eastAsia="Malgun Gothic"/>
              </w:rPr>
              <w:t xml:space="preserve"> To train new NW-side model compatible with UE-side model in use</w:t>
            </w:r>
            <w:r>
              <w:rPr>
                <w:rFonts w:eastAsia="Malgun Gothic"/>
              </w:rPr>
              <w:t>; (Note 5)</w:t>
            </w:r>
          </w:p>
        </w:tc>
        <w:tc>
          <w:tcPr>
            <w:tcW w:w="1405" w:type="dxa"/>
          </w:tcPr>
          <w:p w14:paraId="161CBFC5" w14:textId="77777777" w:rsidR="00603F29" w:rsidRPr="00603F29" w:rsidRDefault="00603F29" w:rsidP="0079092B">
            <w:pPr>
              <w:pStyle w:val="TAC"/>
              <w:keepNext w:val="0"/>
              <w:keepLines w:val="0"/>
              <w:widowControl w:val="0"/>
              <w:jc w:val="left"/>
              <w:rPr>
                <w:highlight w:val="green"/>
              </w:rPr>
            </w:pPr>
            <w:r w:rsidRPr="00603F29">
              <w:rPr>
                <w:highlight w:val="green"/>
              </w:rPr>
              <w:t>Yes</w:t>
            </w:r>
          </w:p>
        </w:tc>
        <w:tc>
          <w:tcPr>
            <w:tcW w:w="1405" w:type="dxa"/>
          </w:tcPr>
          <w:p w14:paraId="67F59B97" w14:textId="77777777" w:rsidR="00603F29" w:rsidRPr="00603F29" w:rsidRDefault="00603F29" w:rsidP="0079092B">
            <w:pPr>
              <w:pStyle w:val="TAC"/>
              <w:keepNext w:val="0"/>
              <w:keepLines w:val="0"/>
              <w:widowControl w:val="0"/>
              <w:jc w:val="left"/>
              <w:rPr>
                <w:highlight w:val="green"/>
              </w:rPr>
            </w:pPr>
            <w:r w:rsidRPr="00603F29">
              <w:rPr>
                <w:highlight w:val="green"/>
              </w:rPr>
              <w:t>Yes</w:t>
            </w:r>
          </w:p>
        </w:tc>
        <w:tc>
          <w:tcPr>
            <w:tcW w:w="1405" w:type="dxa"/>
          </w:tcPr>
          <w:p w14:paraId="545EE471" w14:textId="77777777" w:rsidR="00603F29" w:rsidRPr="00603F29" w:rsidRDefault="00603F29" w:rsidP="0079092B">
            <w:pPr>
              <w:pStyle w:val="TAC"/>
              <w:keepNext w:val="0"/>
              <w:keepLines w:val="0"/>
              <w:widowControl w:val="0"/>
              <w:jc w:val="left"/>
            </w:pPr>
            <w:r w:rsidRPr="00603F29">
              <w:t>Yes</w:t>
            </w:r>
          </w:p>
        </w:tc>
        <w:tc>
          <w:tcPr>
            <w:tcW w:w="1406" w:type="dxa"/>
          </w:tcPr>
          <w:p w14:paraId="576EB52A" w14:textId="77777777" w:rsidR="00603F29" w:rsidRPr="00603F29" w:rsidRDefault="00603F29" w:rsidP="0079092B">
            <w:pPr>
              <w:pStyle w:val="TAC"/>
              <w:keepNext w:val="0"/>
              <w:keepLines w:val="0"/>
              <w:widowControl w:val="0"/>
              <w:jc w:val="left"/>
            </w:pPr>
            <w:r w:rsidRPr="00603F29">
              <w:t>Yes</w:t>
            </w:r>
          </w:p>
        </w:tc>
      </w:tr>
    </w:tbl>
    <w:p w14:paraId="41751D00" w14:textId="77777777" w:rsidR="00603F29" w:rsidRDefault="00603F29" w:rsidP="00767BB7">
      <w:pPr>
        <w:widowControl w:val="0"/>
        <w:adjustRightInd w:val="0"/>
        <w:snapToGrid w:val="0"/>
        <w:spacing w:beforeLines="50" w:line="288" w:lineRule="auto"/>
        <w:jc w:val="both"/>
        <w:rPr>
          <w:rFonts w:eastAsia="MS Mincho"/>
          <w:bCs/>
          <w:iCs/>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6"/>
      </w:tblGrid>
      <w:tr w:rsidR="00603F29" w14:paraId="4CEB1A2D" w14:textId="77777777" w:rsidTr="0079092B">
        <w:trPr>
          <w:trHeight w:val="79"/>
          <w:jc w:val="center"/>
        </w:trPr>
        <w:tc>
          <w:tcPr>
            <w:tcW w:w="3284" w:type="dxa"/>
            <w:vMerge w:val="restart"/>
            <w:shd w:val="clear" w:color="auto" w:fill="D9D9D9"/>
          </w:tcPr>
          <w:p w14:paraId="06F62F4C" w14:textId="77777777" w:rsidR="00603F29" w:rsidRDefault="00603F29" w:rsidP="0079092B">
            <w:pPr>
              <w:pStyle w:val="TAH"/>
              <w:keepNext w:val="0"/>
              <w:keepLines w:val="0"/>
              <w:widowControl w:val="0"/>
            </w:pPr>
            <w:r>
              <w:t xml:space="preserve">Characteristics </w:t>
            </w:r>
            <w:r>
              <w:rPr>
                <w:lang w:val="en-US" w:eastAsia="zh-CN"/>
              </w:rPr>
              <w:t>\</w:t>
            </w:r>
            <w:r>
              <w:t xml:space="preserve"> Training Types</w:t>
            </w:r>
          </w:p>
        </w:tc>
        <w:tc>
          <w:tcPr>
            <w:tcW w:w="2811" w:type="dxa"/>
            <w:gridSpan w:val="2"/>
            <w:shd w:val="clear" w:color="auto" w:fill="D9D9D9"/>
          </w:tcPr>
          <w:p w14:paraId="2D811ABA" w14:textId="77777777" w:rsidR="00603F29" w:rsidRDefault="00603F29" w:rsidP="0079092B">
            <w:pPr>
              <w:pStyle w:val="TAH"/>
              <w:keepNext w:val="0"/>
              <w:keepLines w:val="0"/>
              <w:widowControl w:val="0"/>
            </w:pPr>
            <w:r>
              <w:t>Type 3</w:t>
            </w:r>
          </w:p>
        </w:tc>
      </w:tr>
      <w:tr w:rsidR="00603F29" w:rsidRPr="00F3649A" w14:paraId="0FEB5F6D" w14:textId="77777777" w:rsidTr="0079092B">
        <w:trPr>
          <w:trHeight w:val="78"/>
          <w:jc w:val="center"/>
        </w:trPr>
        <w:tc>
          <w:tcPr>
            <w:tcW w:w="3284" w:type="dxa"/>
            <w:vMerge/>
            <w:shd w:val="clear" w:color="auto" w:fill="D9D9D9"/>
          </w:tcPr>
          <w:p w14:paraId="72580A8F" w14:textId="77777777" w:rsidR="00603F29" w:rsidRDefault="00603F29" w:rsidP="0079092B">
            <w:pPr>
              <w:pStyle w:val="TAH"/>
              <w:keepNext w:val="0"/>
              <w:keepLines w:val="0"/>
              <w:widowControl w:val="0"/>
            </w:pPr>
          </w:p>
        </w:tc>
        <w:tc>
          <w:tcPr>
            <w:tcW w:w="1405" w:type="dxa"/>
            <w:shd w:val="clear" w:color="auto" w:fill="D9D9D9"/>
          </w:tcPr>
          <w:p w14:paraId="369A0477" w14:textId="77777777" w:rsidR="00603F29" w:rsidRPr="00F3649A" w:rsidRDefault="00603F29" w:rsidP="0079092B">
            <w:pPr>
              <w:pStyle w:val="TAH"/>
              <w:keepNext w:val="0"/>
              <w:keepLines w:val="0"/>
              <w:widowControl w:val="0"/>
              <w:rPr>
                <w:szCs w:val="18"/>
              </w:rPr>
            </w:pPr>
            <w:r w:rsidRPr="00F3649A">
              <w:rPr>
                <w:szCs w:val="18"/>
              </w:rPr>
              <w:t>NW first</w:t>
            </w:r>
          </w:p>
        </w:tc>
        <w:tc>
          <w:tcPr>
            <w:tcW w:w="1406" w:type="dxa"/>
            <w:shd w:val="clear" w:color="auto" w:fill="D9D9D9"/>
          </w:tcPr>
          <w:p w14:paraId="4DAA0E17" w14:textId="77777777" w:rsidR="00603F29" w:rsidRPr="00F3649A" w:rsidRDefault="00603F29" w:rsidP="0079092B">
            <w:pPr>
              <w:pStyle w:val="TAH"/>
              <w:keepNext w:val="0"/>
              <w:keepLines w:val="0"/>
              <w:widowControl w:val="0"/>
              <w:rPr>
                <w:szCs w:val="18"/>
              </w:rPr>
            </w:pPr>
            <w:r w:rsidRPr="00F3649A">
              <w:rPr>
                <w:szCs w:val="18"/>
              </w:rPr>
              <w:t xml:space="preserve"> UE first</w:t>
            </w:r>
          </w:p>
        </w:tc>
      </w:tr>
      <w:tr w:rsidR="00603F29" w:rsidRPr="00F16236" w14:paraId="262BC91D" w14:textId="77777777" w:rsidTr="0079092B">
        <w:trPr>
          <w:trHeight w:val="78"/>
          <w:jc w:val="center"/>
        </w:trPr>
        <w:tc>
          <w:tcPr>
            <w:tcW w:w="3284" w:type="dxa"/>
            <w:tcBorders>
              <w:top w:val="single" w:sz="4" w:space="0" w:color="auto"/>
              <w:left w:val="single" w:sz="4" w:space="0" w:color="auto"/>
              <w:bottom w:val="single" w:sz="4" w:space="0" w:color="auto"/>
              <w:right w:val="single" w:sz="4" w:space="0" w:color="auto"/>
            </w:tcBorders>
            <w:shd w:val="clear" w:color="auto" w:fill="auto"/>
          </w:tcPr>
          <w:p w14:paraId="6F96E9C1" w14:textId="77777777" w:rsidR="00603F29" w:rsidRDefault="00603F29" w:rsidP="0079092B">
            <w:pPr>
              <w:pStyle w:val="TAL"/>
              <w:keepNext w:val="0"/>
              <w:keepLines w:val="0"/>
              <w:widowControl w:val="0"/>
            </w:pPr>
            <w:r>
              <w:t>Extendibility:</w:t>
            </w:r>
            <w:r w:rsidRPr="00035A60">
              <w:t xml:space="preserve"> To train new NW-side model compatible with UE-side model in use</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0B92797E" w14:textId="77777777" w:rsidR="00603F29" w:rsidRPr="001E7EEC" w:rsidRDefault="00603F29" w:rsidP="0079092B">
            <w:pPr>
              <w:pStyle w:val="TAL"/>
              <w:widowControl w:val="0"/>
              <w:rPr>
                <w:highlight w:val="green"/>
              </w:rPr>
            </w:pPr>
            <w:r w:rsidRPr="001E7EEC">
              <w:rPr>
                <w:highlight w:val="green"/>
              </w:rPr>
              <w:t>Not support</w:t>
            </w: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0D4B8B4D" w14:textId="77777777" w:rsidR="00603F29" w:rsidRPr="00F16236" w:rsidRDefault="00603F29" w:rsidP="0079092B">
            <w:pPr>
              <w:pStyle w:val="TAL"/>
              <w:widowControl w:val="0"/>
            </w:pPr>
            <w:r>
              <w:t>Support</w:t>
            </w:r>
          </w:p>
        </w:tc>
      </w:tr>
    </w:tbl>
    <w:p w14:paraId="574D8E0D" w14:textId="77777777" w:rsidR="00603F29" w:rsidRDefault="00603F29" w:rsidP="00767BB7">
      <w:pPr>
        <w:widowControl w:val="0"/>
        <w:adjustRightInd w:val="0"/>
        <w:snapToGrid w:val="0"/>
        <w:spacing w:beforeLines="50" w:line="288" w:lineRule="auto"/>
        <w:jc w:val="both"/>
        <w:rPr>
          <w:rFonts w:eastAsia="MS Mincho"/>
          <w:bCs/>
          <w:iCs/>
          <w:sz w:val="21"/>
          <w:szCs w:val="21"/>
        </w:rPr>
      </w:pPr>
    </w:p>
    <w:p w14:paraId="34387779" w14:textId="77777777" w:rsidR="00EF7AEE" w:rsidRPr="00F75A0C" w:rsidRDefault="00EF7AEE" w:rsidP="00EF7AEE">
      <w:pPr>
        <w:widowControl w:val="0"/>
        <w:adjustRightInd w:val="0"/>
        <w:snapToGrid w:val="0"/>
        <w:spacing w:beforeLines="50" w:line="288" w:lineRule="auto"/>
        <w:jc w:val="both"/>
        <w:rPr>
          <w:b/>
          <w:bCs/>
          <w:kern w:val="2"/>
          <w:sz w:val="22"/>
          <w:szCs w:val="22"/>
          <w:u w:val="single"/>
          <w:lang w:val="en-US" w:eastAsia="zh-CN"/>
        </w:rPr>
      </w:pPr>
      <w:r w:rsidRPr="00F75A0C">
        <w:rPr>
          <w:b/>
          <w:bCs/>
          <w:kern w:val="2"/>
          <w:sz w:val="22"/>
          <w:szCs w:val="22"/>
          <w:u w:val="single"/>
          <w:lang w:val="en-US" w:eastAsia="zh-CN"/>
        </w:rPr>
        <w:t xml:space="preserve">Flexibility to support cell/site/scenario/configuration specific </w:t>
      </w:r>
      <w:proofErr w:type="gramStart"/>
      <w:r w:rsidRPr="00F75A0C">
        <w:rPr>
          <w:b/>
          <w:bCs/>
          <w:kern w:val="2"/>
          <w:sz w:val="22"/>
          <w:szCs w:val="22"/>
          <w:u w:val="single"/>
          <w:lang w:val="en-US" w:eastAsia="zh-CN"/>
        </w:rPr>
        <w:t>model</w:t>
      </w:r>
      <w:proofErr w:type="gramEnd"/>
    </w:p>
    <w:p w14:paraId="3A1EAE79" w14:textId="19EE6DB3" w:rsidR="00E41C45" w:rsidRPr="00F75A0C" w:rsidRDefault="00E41C45" w:rsidP="00F75A0C">
      <w:pPr>
        <w:jc w:val="both"/>
        <w:rPr>
          <w:lang w:eastAsia="zh-CN"/>
        </w:rPr>
      </w:pPr>
      <w:r w:rsidRPr="00F75A0C">
        <w:rPr>
          <w:lang w:eastAsia="zh-CN"/>
        </w:rPr>
        <w:lastRenderedPageBreak/>
        <w:t xml:space="preserve">For Type 3 training, take NW first training as an example, if there is no UE defined scenarios, then NW could just transfer/delivery dataset based on NW’s previous knowledge without any limitations from UE side, it could be called flexible. While if there </w:t>
      </w:r>
      <w:r w:rsidR="00E45329">
        <w:rPr>
          <w:lang w:eastAsia="zh-CN"/>
        </w:rPr>
        <w:t>are</w:t>
      </w:r>
      <w:r w:rsidRPr="00F75A0C">
        <w:rPr>
          <w:lang w:eastAsia="zh-CN"/>
        </w:rPr>
        <w:t xml:space="preserve"> UE defined scenarios, but UE assistance information is supported and available at NW side </w:t>
      </w:r>
      <w:r w:rsidR="00E45329">
        <w:rPr>
          <w:lang w:eastAsia="zh-CN"/>
        </w:rPr>
        <w:t xml:space="preserve">so that NW can obtain </w:t>
      </w:r>
      <w:r w:rsidRPr="00F75A0C">
        <w:rPr>
          <w:lang w:eastAsia="zh-CN"/>
        </w:rPr>
        <w:t xml:space="preserve">information about the UE defined scenarios, then </w:t>
      </w:r>
      <w:r w:rsidR="00E45329" w:rsidRPr="00F75A0C">
        <w:rPr>
          <w:lang w:eastAsia="zh-CN"/>
        </w:rPr>
        <w:t xml:space="preserve">still </w:t>
      </w:r>
      <w:r w:rsidRPr="00F75A0C">
        <w:rPr>
          <w:lang w:eastAsia="zh-CN"/>
        </w:rPr>
        <w:t>it should be flexible to support cell/site/scenario/configuration specific model. Based on the above analysis, we have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6"/>
      </w:tblGrid>
      <w:tr w:rsidR="0027517B" w14:paraId="007955C6" w14:textId="77777777" w:rsidTr="0079092B">
        <w:trPr>
          <w:trHeight w:val="79"/>
          <w:jc w:val="center"/>
        </w:trPr>
        <w:tc>
          <w:tcPr>
            <w:tcW w:w="3284" w:type="dxa"/>
            <w:vMerge w:val="restart"/>
            <w:shd w:val="clear" w:color="auto" w:fill="D9D9D9"/>
          </w:tcPr>
          <w:p w14:paraId="1A1EDC40" w14:textId="77777777" w:rsidR="0027517B" w:rsidRDefault="0027517B" w:rsidP="0079092B">
            <w:pPr>
              <w:pStyle w:val="TAH"/>
              <w:keepNext w:val="0"/>
              <w:keepLines w:val="0"/>
              <w:widowControl w:val="0"/>
            </w:pPr>
            <w:r>
              <w:t xml:space="preserve">Characteristics </w:t>
            </w:r>
            <w:r>
              <w:rPr>
                <w:lang w:val="en-US" w:eastAsia="zh-CN"/>
              </w:rPr>
              <w:t>\</w:t>
            </w:r>
            <w:r>
              <w:t xml:space="preserve"> Training Types</w:t>
            </w:r>
          </w:p>
        </w:tc>
        <w:tc>
          <w:tcPr>
            <w:tcW w:w="2811" w:type="dxa"/>
            <w:gridSpan w:val="2"/>
            <w:shd w:val="clear" w:color="auto" w:fill="D9D9D9"/>
          </w:tcPr>
          <w:p w14:paraId="2EFB79B8" w14:textId="77777777" w:rsidR="0027517B" w:rsidRDefault="0027517B" w:rsidP="0079092B">
            <w:pPr>
              <w:pStyle w:val="TAH"/>
              <w:keepNext w:val="0"/>
              <w:keepLines w:val="0"/>
              <w:widowControl w:val="0"/>
            </w:pPr>
            <w:r>
              <w:t>Type 3</w:t>
            </w:r>
          </w:p>
        </w:tc>
      </w:tr>
      <w:tr w:rsidR="0027517B" w:rsidRPr="00F3649A" w14:paraId="11AF58CE" w14:textId="77777777" w:rsidTr="0079092B">
        <w:trPr>
          <w:trHeight w:val="78"/>
          <w:jc w:val="center"/>
        </w:trPr>
        <w:tc>
          <w:tcPr>
            <w:tcW w:w="3284" w:type="dxa"/>
            <w:vMerge/>
            <w:shd w:val="clear" w:color="auto" w:fill="D9D9D9"/>
          </w:tcPr>
          <w:p w14:paraId="49DC3CCF" w14:textId="77777777" w:rsidR="0027517B" w:rsidRDefault="0027517B" w:rsidP="0079092B">
            <w:pPr>
              <w:pStyle w:val="TAH"/>
              <w:keepNext w:val="0"/>
              <w:keepLines w:val="0"/>
              <w:widowControl w:val="0"/>
            </w:pPr>
          </w:p>
        </w:tc>
        <w:tc>
          <w:tcPr>
            <w:tcW w:w="1405" w:type="dxa"/>
            <w:shd w:val="clear" w:color="auto" w:fill="D9D9D9"/>
          </w:tcPr>
          <w:p w14:paraId="32EC801D" w14:textId="77777777" w:rsidR="0027517B" w:rsidRPr="00F3649A" w:rsidRDefault="0027517B" w:rsidP="0079092B">
            <w:pPr>
              <w:pStyle w:val="TAH"/>
              <w:keepNext w:val="0"/>
              <w:keepLines w:val="0"/>
              <w:widowControl w:val="0"/>
              <w:rPr>
                <w:szCs w:val="18"/>
              </w:rPr>
            </w:pPr>
            <w:r w:rsidRPr="00F3649A">
              <w:rPr>
                <w:szCs w:val="18"/>
              </w:rPr>
              <w:t>NW first</w:t>
            </w:r>
          </w:p>
        </w:tc>
        <w:tc>
          <w:tcPr>
            <w:tcW w:w="1406" w:type="dxa"/>
            <w:shd w:val="clear" w:color="auto" w:fill="D9D9D9"/>
          </w:tcPr>
          <w:p w14:paraId="35FBA32A" w14:textId="77777777" w:rsidR="0027517B" w:rsidRPr="00F3649A" w:rsidRDefault="0027517B" w:rsidP="0079092B">
            <w:pPr>
              <w:pStyle w:val="TAH"/>
              <w:keepNext w:val="0"/>
              <w:keepLines w:val="0"/>
              <w:widowControl w:val="0"/>
              <w:rPr>
                <w:szCs w:val="18"/>
              </w:rPr>
            </w:pPr>
            <w:r w:rsidRPr="00F3649A">
              <w:rPr>
                <w:szCs w:val="18"/>
              </w:rPr>
              <w:t xml:space="preserve"> UE first</w:t>
            </w:r>
          </w:p>
        </w:tc>
      </w:tr>
      <w:tr w:rsidR="0027517B" w:rsidRPr="00722E68" w14:paraId="25347402" w14:textId="77777777" w:rsidTr="0079092B">
        <w:trPr>
          <w:trHeight w:val="78"/>
          <w:jc w:val="center"/>
        </w:trPr>
        <w:tc>
          <w:tcPr>
            <w:tcW w:w="3284" w:type="dxa"/>
          </w:tcPr>
          <w:p w14:paraId="0EEE8273" w14:textId="77777777" w:rsidR="0027517B" w:rsidRDefault="0027517B" w:rsidP="0079092B">
            <w:pPr>
              <w:pStyle w:val="TAL"/>
              <w:keepNext w:val="0"/>
              <w:keepLines w:val="0"/>
              <w:widowControl w:val="0"/>
            </w:pPr>
            <w:r>
              <w:t>Flexibility to support cell/site/scenario/configuration specific model</w:t>
            </w:r>
          </w:p>
        </w:tc>
        <w:tc>
          <w:tcPr>
            <w:tcW w:w="1405" w:type="dxa"/>
          </w:tcPr>
          <w:p w14:paraId="628789DF" w14:textId="05AA5CAA" w:rsidR="0027517B" w:rsidRPr="00BC681E" w:rsidRDefault="00E41C45" w:rsidP="0079092B">
            <w:pPr>
              <w:pStyle w:val="TAH"/>
              <w:keepNext w:val="0"/>
              <w:keepLines w:val="0"/>
              <w:rPr>
                <w:b w:val="0"/>
                <w:bCs/>
              </w:rPr>
            </w:pPr>
            <w:r w:rsidRPr="00E41C45">
              <w:rPr>
                <w:b w:val="0"/>
                <w:bCs/>
                <w:strike/>
                <w:highlight w:val="green"/>
              </w:rPr>
              <w:t>[Semi]</w:t>
            </w:r>
            <w:r>
              <w:rPr>
                <w:b w:val="0"/>
                <w:bCs/>
                <w:strike/>
              </w:rPr>
              <w:t xml:space="preserve"> </w:t>
            </w:r>
            <w:r w:rsidR="0027517B" w:rsidRPr="00BC681E">
              <w:rPr>
                <w:b w:val="0"/>
                <w:bCs/>
              </w:rPr>
              <w:t xml:space="preserve">flexible except for UE defined scenarios. (Note 3) </w:t>
            </w:r>
          </w:p>
          <w:p w14:paraId="04C11445" w14:textId="77777777" w:rsidR="0027517B" w:rsidRPr="00BC681E" w:rsidRDefault="0027517B" w:rsidP="0079092B">
            <w:pPr>
              <w:pStyle w:val="TAH"/>
              <w:keepNext w:val="0"/>
              <w:keepLines w:val="0"/>
              <w:rPr>
                <w:b w:val="0"/>
                <w:bCs/>
              </w:rPr>
            </w:pPr>
          </w:p>
          <w:p w14:paraId="7E334FE3" w14:textId="7D847928" w:rsidR="0027517B" w:rsidRPr="00BC681E" w:rsidRDefault="00E41C45" w:rsidP="0079092B">
            <w:pPr>
              <w:pStyle w:val="TAH"/>
              <w:keepNext w:val="0"/>
              <w:keepLines w:val="0"/>
              <w:rPr>
                <w:b w:val="0"/>
                <w:bCs/>
              </w:rPr>
            </w:pPr>
            <w:r w:rsidRPr="00E41C45">
              <w:rPr>
                <w:b w:val="0"/>
                <w:bCs/>
                <w:strike/>
                <w:highlight w:val="green"/>
              </w:rPr>
              <w:t>[Semi]</w:t>
            </w:r>
            <w:r w:rsidR="0027517B" w:rsidRPr="00BC681E">
              <w:rPr>
                <w:b w:val="0"/>
                <w:bCs/>
              </w:rPr>
              <w:t xml:space="preserve"> flexible for UE defined scenarios if </w:t>
            </w:r>
            <w:bookmarkStart w:id="10" w:name="_Hlk157956092"/>
            <w:r w:rsidR="0027517B" w:rsidRPr="00BC681E">
              <w:rPr>
                <w:b w:val="0"/>
                <w:bCs/>
              </w:rPr>
              <w:t>UE assistance information is supported and available</w:t>
            </w:r>
            <w:bookmarkEnd w:id="10"/>
            <w:r w:rsidR="0027517B" w:rsidRPr="00BC681E">
              <w:rPr>
                <w:b w:val="0"/>
                <w:bCs/>
              </w:rPr>
              <w:t xml:space="preserve">.  </w:t>
            </w:r>
          </w:p>
          <w:p w14:paraId="118CB9D8" w14:textId="77777777" w:rsidR="0027517B" w:rsidRPr="00BC681E" w:rsidRDefault="0027517B" w:rsidP="0079092B">
            <w:pPr>
              <w:pStyle w:val="TAH"/>
              <w:rPr>
                <w:b w:val="0"/>
                <w:bCs/>
              </w:rPr>
            </w:pPr>
          </w:p>
        </w:tc>
        <w:tc>
          <w:tcPr>
            <w:tcW w:w="1406" w:type="dxa"/>
          </w:tcPr>
          <w:p w14:paraId="5EC2490A" w14:textId="2D57A05B" w:rsidR="0027517B" w:rsidRPr="00722E68" w:rsidRDefault="00E41C45" w:rsidP="0079092B">
            <w:pPr>
              <w:pStyle w:val="TAH"/>
              <w:keepNext w:val="0"/>
              <w:keepLines w:val="0"/>
              <w:rPr>
                <w:b w:val="0"/>
                <w:bCs/>
              </w:rPr>
            </w:pPr>
            <w:r w:rsidRPr="00E41C45">
              <w:rPr>
                <w:b w:val="0"/>
                <w:bCs/>
                <w:strike/>
                <w:highlight w:val="green"/>
              </w:rPr>
              <w:t>[Semi]</w:t>
            </w:r>
            <w:r w:rsidR="0027517B" w:rsidRPr="00722E68">
              <w:rPr>
                <w:b w:val="0"/>
                <w:bCs/>
              </w:rPr>
              <w:t xml:space="preserve"> flexible except for NW defined scenarios (Note 3). </w:t>
            </w:r>
          </w:p>
          <w:p w14:paraId="5E78FFF7" w14:textId="77777777" w:rsidR="0027517B" w:rsidRPr="00722E68" w:rsidRDefault="0027517B" w:rsidP="0079092B">
            <w:pPr>
              <w:pStyle w:val="TAH"/>
              <w:keepNext w:val="0"/>
              <w:keepLines w:val="0"/>
              <w:rPr>
                <w:b w:val="0"/>
                <w:bCs/>
              </w:rPr>
            </w:pPr>
          </w:p>
          <w:p w14:paraId="63007FD2" w14:textId="77777777" w:rsidR="0027517B" w:rsidRPr="00722E68" w:rsidRDefault="0027517B" w:rsidP="0079092B">
            <w:pPr>
              <w:pStyle w:val="TAH"/>
              <w:keepNext w:val="0"/>
              <w:keepLines w:val="0"/>
              <w:rPr>
                <w:b w:val="0"/>
                <w:bCs/>
              </w:rPr>
            </w:pPr>
            <w:r w:rsidRPr="00E41C45">
              <w:rPr>
                <w:b w:val="0"/>
                <w:bCs/>
                <w:strike/>
                <w:highlight w:val="green"/>
              </w:rPr>
              <w:t>[Semi]</w:t>
            </w:r>
            <w:r w:rsidRPr="00722E68">
              <w:rPr>
                <w:b w:val="0"/>
                <w:bCs/>
              </w:rPr>
              <w:t xml:space="preserve"> flexible for NW defined scenarios if NW assistance information is supported and available.  </w:t>
            </w:r>
          </w:p>
        </w:tc>
      </w:tr>
    </w:tbl>
    <w:p w14:paraId="780B8CF1" w14:textId="77777777" w:rsidR="00767BB7" w:rsidRPr="0027517B" w:rsidRDefault="00767BB7" w:rsidP="001C4A21">
      <w:pPr>
        <w:jc w:val="both"/>
        <w:rPr>
          <w:rFonts w:eastAsia="MS Mincho"/>
        </w:rPr>
      </w:pPr>
    </w:p>
    <w:p w14:paraId="19EBFEAC" w14:textId="2AE01D4B" w:rsidR="00767BB7" w:rsidRPr="00F75A0C" w:rsidRDefault="00E41C45" w:rsidP="001C4A21">
      <w:pPr>
        <w:jc w:val="both"/>
        <w:rPr>
          <w:b/>
          <w:i/>
        </w:rPr>
      </w:pPr>
      <w:r w:rsidRPr="00F75A0C">
        <w:rPr>
          <w:b/>
          <w:i/>
          <w:iCs/>
          <w:u w:val="single"/>
        </w:rPr>
        <w:t xml:space="preserve">Observation </w:t>
      </w:r>
      <w:r w:rsidR="002C62ED">
        <w:rPr>
          <w:b/>
          <w:i/>
          <w:iCs/>
          <w:u w:val="single"/>
        </w:rPr>
        <w:t>3</w:t>
      </w:r>
      <w:r w:rsidRPr="00F75A0C">
        <w:rPr>
          <w:b/>
          <w:i/>
          <w:iCs/>
          <w:u w:val="single"/>
        </w:rPr>
        <w:t>:</w:t>
      </w:r>
      <w:r w:rsidRPr="00F75A0C">
        <w:rPr>
          <w:b/>
          <w:i/>
          <w:iCs/>
        </w:rPr>
        <w:t xml:space="preserve"> </w:t>
      </w:r>
      <w:r w:rsidRPr="00F75A0C">
        <w:rPr>
          <w:b/>
          <w:i/>
        </w:rPr>
        <w:t>In CSI compression using two-sided model use case, the following table capture the re</w:t>
      </w:r>
      <w:r w:rsidR="00E45329">
        <w:rPr>
          <w:b/>
          <w:i/>
        </w:rPr>
        <w:t>ma</w:t>
      </w:r>
      <w:r w:rsidRPr="00F75A0C">
        <w:rPr>
          <w:b/>
          <w:i/>
        </w:rPr>
        <w:t>i</w:t>
      </w:r>
      <w:r w:rsidR="00E45329">
        <w:rPr>
          <w:b/>
          <w:i/>
        </w:rPr>
        <w:t>ni</w:t>
      </w:r>
      <w:r w:rsidRPr="00F75A0C">
        <w:rPr>
          <w:b/>
          <w:i/>
        </w:rPr>
        <w:t>ng aspects for pros/cons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F75A0C" w:rsidRPr="004D3578" w14:paraId="1AB6811F" w14:textId="77777777" w:rsidTr="0079092B">
        <w:trPr>
          <w:trHeight w:val="79"/>
          <w:jc w:val="center"/>
        </w:trPr>
        <w:tc>
          <w:tcPr>
            <w:tcW w:w="3284" w:type="dxa"/>
            <w:vMerge w:val="restart"/>
            <w:shd w:val="clear" w:color="auto" w:fill="D9D9D9"/>
          </w:tcPr>
          <w:p w14:paraId="3A6716AE" w14:textId="77777777" w:rsidR="00F75A0C" w:rsidRPr="004D3578" w:rsidRDefault="00F75A0C" w:rsidP="0079092B">
            <w:pPr>
              <w:pStyle w:val="TAH"/>
              <w:keepLines w:val="0"/>
            </w:pPr>
            <w:r>
              <w:t xml:space="preserve">Characteristics </w:t>
            </w:r>
            <w:r>
              <w:rPr>
                <w:lang w:val="en-US" w:eastAsia="zh-CN"/>
              </w:rPr>
              <w:t>\</w:t>
            </w:r>
            <w:r>
              <w:t xml:space="preserve"> Training Types</w:t>
            </w:r>
          </w:p>
        </w:tc>
        <w:tc>
          <w:tcPr>
            <w:tcW w:w="2810" w:type="dxa"/>
            <w:gridSpan w:val="2"/>
            <w:shd w:val="clear" w:color="auto" w:fill="D9D9D9"/>
          </w:tcPr>
          <w:p w14:paraId="1FDDD519" w14:textId="77777777" w:rsidR="00F75A0C" w:rsidRPr="004D3578" w:rsidRDefault="00F75A0C" w:rsidP="0079092B">
            <w:pPr>
              <w:pStyle w:val="TAH"/>
              <w:keepLines w:val="0"/>
            </w:pPr>
            <w:r>
              <w:t>Type 1: NW side</w:t>
            </w:r>
          </w:p>
        </w:tc>
        <w:tc>
          <w:tcPr>
            <w:tcW w:w="2811" w:type="dxa"/>
            <w:gridSpan w:val="2"/>
            <w:shd w:val="clear" w:color="auto" w:fill="D9D9D9"/>
          </w:tcPr>
          <w:p w14:paraId="1C44E94A" w14:textId="77777777" w:rsidR="00F75A0C" w:rsidRPr="004D3578" w:rsidRDefault="00F75A0C" w:rsidP="0079092B">
            <w:pPr>
              <w:pStyle w:val="TAH"/>
              <w:keepLines w:val="0"/>
            </w:pPr>
            <w:r>
              <w:t>Type 1: UE side</w:t>
            </w:r>
          </w:p>
        </w:tc>
      </w:tr>
      <w:tr w:rsidR="00F75A0C" w:rsidRPr="00794C83" w14:paraId="0D66F6BB" w14:textId="77777777" w:rsidTr="0079092B">
        <w:trPr>
          <w:trHeight w:val="78"/>
          <w:jc w:val="center"/>
        </w:trPr>
        <w:tc>
          <w:tcPr>
            <w:tcW w:w="3284" w:type="dxa"/>
            <w:vMerge/>
            <w:shd w:val="clear" w:color="auto" w:fill="D9D9D9"/>
          </w:tcPr>
          <w:p w14:paraId="66842F71" w14:textId="77777777" w:rsidR="00F75A0C" w:rsidRDefault="00F75A0C" w:rsidP="0079092B">
            <w:pPr>
              <w:pStyle w:val="TAH"/>
              <w:keepLines w:val="0"/>
            </w:pPr>
          </w:p>
        </w:tc>
        <w:tc>
          <w:tcPr>
            <w:tcW w:w="1405" w:type="dxa"/>
            <w:shd w:val="clear" w:color="auto" w:fill="D9D9D9"/>
          </w:tcPr>
          <w:p w14:paraId="781CF031" w14:textId="77777777" w:rsidR="00F75A0C" w:rsidRPr="00794C83" w:rsidRDefault="00F75A0C" w:rsidP="0079092B">
            <w:pPr>
              <w:pStyle w:val="TAH"/>
              <w:keepLines w:val="0"/>
              <w:rPr>
                <w:sz w:val="16"/>
                <w:szCs w:val="18"/>
              </w:rPr>
            </w:pPr>
            <w:r w:rsidRPr="00794C83">
              <w:rPr>
                <w:sz w:val="16"/>
                <w:szCs w:val="18"/>
              </w:rPr>
              <w:t>Unknown model structure at UE</w:t>
            </w:r>
          </w:p>
        </w:tc>
        <w:tc>
          <w:tcPr>
            <w:tcW w:w="1405" w:type="dxa"/>
            <w:shd w:val="clear" w:color="auto" w:fill="D9D9D9"/>
          </w:tcPr>
          <w:p w14:paraId="09378875" w14:textId="77777777" w:rsidR="00F75A0C" w:rsidRPr="00794C83" w:rsidRDefault="00F75A0C" w:rsidP="0079092B">
            <w:pPr>
              <w:pStyle w:val="TAH"/>
              <w:keepLines w:val="0"/>
              <w:rPr>
                <w:sz w:val="16"/>
                <w:szCs w:val="18"/>
              </w:rPr>
            </w:pPr>
            <w:r w:rsidRPr="00794C83">
              <w:rPr>
                <w:sz w:val="16"/>
                <w:szCs w:val="18"/>
              </w:rPr>
              <w:t>Known model structure at UE</w:t>
            </w:r>
          </w:p>
        </w:tc>
        <w:tc>
          <w:tcPr>
            <w:tcW w:w="1405" w:type="dxa"/>
            <w:shd w:val="clear" w:color="auto" w:fill="D9D9D9"/>
          </w:tcPr>
          <w:p w14:paraId="327A9F56" w14:textId="77777777" w:rsidR="00F75A0C" w:rsidRPr="00794C83" w:rsidRDefault="00F75A0C" w:rsidP="0079092B">
            <w:pPr>
              <w:pStyle w:val="TAH"/>
              <w:keepLines w:val="0"/>
              <w:rPr>
                <w:sz w:val="16"/>
                <w:szCs w:val="18"/>
              </w:rPr>
            </w:pPr>
            <w:r w:rsidRPr="00794C83">
              <w:rPr>
                <w:sz w:val="16"/>
                <w:szCs w:val="18"/>
              </w:rPr>
              <w:t>Unknown model structure at UE</w:t>
            </w:r>
          </w:p>
        </w:tc>
        <w:tc>
          <w:tcPr>
            <w:tcW w:w="1406" w:type="dxa"/>
            <w:shd w:val="clear" w:color="auto" w:fill="D9D9D9"/>
          </w:tcPr>
          <w:p w14:paraId="253F6DE0" w14:textId="77777777" w:rsidR="00F75A0C" w:rsidRPr="00794C83" w:rsidRDefault="00F75A0C" w:rsidP="0079092B">
            <w:pPr>
              <w:pStyle w:val="TAH"/>
              <w:keepLines w:val="0"/>
              <w:rPr>
                <w:sz w:val="16"/>
                <w:szCs w:val="18"/>
              </w:rPr>
            </w:pPr>
            <w:r w:rsidRPr="00794C83">
              <w:rPr>
                <w:sz w:val="16"/>
                <w:szCs w:val="18"/>
              </w:rPr>
              <w:t>Known model structure at UE</w:t>
            </w:r>
          </w:p>
        </w:tc>
      </w:tr>
      <w:tr w:rsidR="00F75A0C" w:rsidRPr="00166105" w14:paraId="284B05D1" w14:textId="77777777" w:rsidTr="0079092B">
        <w:trPr>
          <w:jc w:val="center"/>
        </w:trPr>
        <w:tc>
          <w:tcPr>
            <w:tcW w:w="3284" w:type="dxa"/>
          </w:tcPr>
          <w:p w14:paraId="42141AEE" w14:textId="77777777" w:rsidR="00F75A0C" w:rsidRPr="00457567" w:rsidRDefault="00F75A0C" w:rsidP="0079092B">
            <w:pPr>
              <w:pStyle w:val="TAL"/>
              <w:keepNext w:val="0"/>
              <w:keepLines w:val="0"/>
              <w:widowControl w:val="0"/>
            </w:pPr>
            <w:r w:rsidRPr="00457567">
              <w:t>Extendibility:</w:t>
            </w:r>
            <w:r w:rsidRPr="00457567">
              <w:rPr>
                <w:rFonts w:eastAsia="Malgun Gothic"/>
              </w:rPr>
              <w:t xml:space="preserve"> to train new UE-side model compatible with NW-side model in use</w:t>
            </w:r>
            <w:r>
              <w:rPr>
                <w:rFonts w:eastAsia="Malgun Gothic"/>
              </w:rPr>
              <w:t>; (Note 5)</w:t>
            </w:r>
          </w:p>
        </w:tc>
        <w:tc>
          <w:tcPr>
            <w:tcW w:w="1405" w:type="dxa"/>
          </w:tcPr>
          <w:p w14:paraId="185A02BE" w14:textId="77777777" w:rsidR="00F75A0C" w:rsidRDefault="00F75A0C" w:rsidP="0079092B">
            <w:pPr>
              <w:pStyle w:val="TAC"/>
              <w:keepNext w:val="0"/>
              <w:keepLines w:val="0"/>
              <w:widowControl w:val="0"/>
              <w:jc w:val="left"/>
            </w:pPr>
            <w:r>
              <w:t>Yes</w:t>
            </w:r>
          </w:p>
        </w:tc>
        <w:tc>
          <w:tcPr>
            <w:tcW w:w="1405" w:type="dxa"/>
          </w:tcPr>
          <w:p w14:paraId="5027E42D" w14:textId="77777777" w:rsidR="00F75A0C" w:rsidRDefault="00F75A0C" w:rsidP="0079092B">
            <w:pPr>
              <w:pStyle w:val="TAC"/>
              <w:keepNext w:val="0"/>
              <w:keepLines w:val="0"/>
              <w:widowControl w:val="0"/>
              <w:jc w:val="left"/>
            </w:pPr>
            <w:r>
              <w:t>Yes</w:t>
            </w:r>
          </w:p>
        </w:tc>
        <w:tc>
          <w:tcPr>
            <w:tcW w:w="1405" w:type="dxa"/>
          </w:tcPr>
          <w:p w14:paraId="2569722F" w14:textId="77777777" w:rsidR="00F75A0C" w:rsidRPr="0037010F" w:rsidRDefault="00F75A0C" w:rsidP="0079092B">
            <w:pPr>
              <w:pStyle w:val="TAC"/>
              <w:keepNext w:val="0"/>
              <w:keepLines w:val="0"/>
              <w:widowControl w:val="0"/>
              <w:jc w:val="left"/>
              <w:rPr>
                <w:highlight w:val="green"/>
              </w:rPr>
            </w:pPr>
            <w:r w:rsidRPr="0037010F">
              <w:rPr>
                <w:highlight w:val="green"/>
              </w:rPr>
              <w:t>Yes</w:t>
            </w:r>
          </w:p>
        </w:tc>
        <w:tc>
          <w:tcPr>
            <w:tcW w:w="1406" w:type="dxa"/>
          </w:tcPr>
          <w:p w14:paraId="594E34C3" w14:textId="77777777" w:rsidR="00F75A0C" w:rsidRPr="0037010F" w:rsidRDefault="00F75A0C" w:rsidP="0079092B">
            <w:pPr>
              <w:pStyle w:val="TAC"/>
              <w:keepNext w:val="0"/>
              <w:keepLines w:val="0"/>
              <w:widowControl w:val="0"/>
              <w:jc w:val="left"/>
              <w:rPr>
                <w:highlight w:val="green"/>
              </w:rPr>
            </w:pPr>
            <w:r w:rsidRPr="0037010F">
              <w:rPr>
                <w:highlight w:val="green"/>
              </w:rPr>
              <w:t>Yes</w:t>
            </w:r>
          </w:p>
        </w:tc>
      </w:tr>
      <w:tr w:rsidR="00F75A0C" w:rsidRPr="00603F29" w14:paraId="15F0234E" w14:textId="77777777" w:rsidTr="0079092B">
        <w:trPr>
          <w:jc w:val="center"/>
        </w:trPr>
        <w:tc>
          <w:tcPr>
            <w:tcW w:w="3284" w:type="dxa"/>
          </w:tcPr>
          <w:p w14:paraId="001C899E" w14:textId="77777777" w:rsidR="00F75A0C" w:rsidRPr="00457567" w:rsidRDefault="00F75A0C" w:rsidP="0079092B">
            <w:pPr>
              <w:pStyle w:val="TAL"/>
              <w:keepNext w:val="0"/>
              <w:keepLines w:val="0"/>
              <w:widowControl w:val="0"/>
            </w:pPr>
            <w:r w:rsidRPr="00457567">
              <w:t>Extendibility:</w:t>
            </w:r>
            <w:r w:rsidRPr="00457567">
              <w:rPr>
                <w:rFonts w:eastAsia="Malgun Gothic"/>
              </w:rPr>
              <w:t xml:space="preserve"> To train new NW-side model compatible with UE-side model in use</w:t>
            </w:r>
            <w:r>
              <w:rPr>
                <w:rFonts w:eastAsia="Malgun Gothic"/>
              </w:rPr>
              <w:t>; (Note 5)</w:t>
            </w:r>
          </w:p>
        </w:tc>
        <w:tc>
          <w:tcPr>
            <w:tcW w:w="1405" w:type="dxa"/>
          </w:tcPr>
          <w:p w14:paraId="61D82AE5" w14:textId="77777777" w:rsidR="00F75A0C" w:rsidRPr="00603F29" w:rsidRDefault="00F75A0C" w:rsidP="0079092B">
            <w:pPr>
              <w:pStyle w:val="TAC"/>
              <w:keepNext w:val="0"/>
              <w:keepLines w:val="0"/>
              <w:widowControl w:val="0"/>
              <w:jc w:val="left"/>
              <w:rPr>
                <w:highlight w:val="green"/>
              </w:rPr>
            </w:pPr>
            <w:r w:rsidRPr="00603F29">
              <w:rPr>
                <w:highlight w:val="green"/>
              </w:rPr>
              <w:t>Yes</w:t>
            </w:r>
          </w:p>
        </w:tc>
        <w:tc>
          <w:tcPr>
            <w:tcW w:w="1405" w:type="dxa"/>
          </w:tcPr>
          <w:p w14:paraId="3CF26B62" w14:textId="77777777" w:rsidR="00F75A0C" w:rsidRPr="00603F29" w:rsidRDefault="00F75A0C" w:rsidP="0079092B">
            <w:pPr>
              <w:pStyle w:val="TAC"/>
              <w:keepNext w:val="0"/>
              <w:keepLines w:val="0"/>
              <w:widowControl w:val="0"/>
              <w:jc w:val="left"/>
              <w:rPr>
                <w:highlight w:val="green"/>
              </w:rPr>
            </w:pPr>
            <w:r w:rsidRPr="00603F29">
              <w:rPr>
                <w:highlight w:val="green"/>
              </w:rPr>
              <w:t>Yes</w:t>
            </w:r>
          </w:p>
        </w:tc>
        <w:tc>
          <w:tcPr>
            <w:tcW w:w="1405" w:type="dxa"/>
          </w:tcPr>
          <w:p w14:paraId="3B0E6ECF" w14:textId="77777777" w:rsidR="00F75A0C" w:rsidRPr="00603F29" w:rsidRDefault="00F75A0C" w:rsidP="0079092B">
            <w:pPr>
              <w:pStyle w:val="TAC"/>
              <w:keepNext w:val="0"/>
              <w:keepLines w:val="0"/>
              <w:widowControl w:val="0"/>
              <w:jc w:val="left"/>
            </w:pPr>
            <w:r w:rsidRPr="00603F29">
              <w:t>Yes</w:t>
            </w:r>
          </w:p>
        </w:tc>
        <w:tc>
          <w:tcPr>
            <w:tcW w:w="1406" w:type="dxa"/>
          </w:tcPr>
          <w:p w14:paraId="33BDDDBB" w14:textId="77777777" w:rsidR="00F75A0C" w:rsidRPr="00603F29" w:rsidRDefault="00F75A0C" w:rsidP="0079092B">
            <w:pPr>
              <w:pStyle w:val="TAC"/>
              <w:keepNext w:val="0"/>
              <w:keepLines w:val="0"/>
              <w:widowControl w:val="0"/>
              <w:jc w:val="left"/>
            </w:pPr>
            <w:r w:rsidRPr="00603F29">
              <w:t>Yes</w:t>
            </w:r>
          </w:p>
        </w:tc>
      </w:tr>
    </w:tbl>
    <w:p w14:paraId="4FB3A8FF" w14:textId="77777777" w:rsidR="00F75A0C" w:rsidRDefault="00F75A0C" w:rsidP="001C4A21">
      <w:pPr>
        <w:jc w:val="both"/>
        <w:rPr>
          <w:lang w:eastAsia="zh-CN"/>
        </w:rPr>
      </w:pPr>
    </w:p>
    <w:p w14:paraId="38ECC2D2" w14:textId="4763CBA2" w:rsidR="00F75A0C" w:rsidRPr="00F75A0C" w:rsidRDefault="00F75A0C" w:rsidP="00F75A0C">
      <w:pPr>
        <w:jc w:val="both"/>
        <w:rPr>
          <w:b/>
          <w:i/>
        </w:rPr>
      </w:pPr>
      <w:r w:rsidRPr="00F75A0C">
        <w:rPr>
          <w:b/>
          <w:i/>
          <w:iCs/>
          <w:u w:val="single"/>
        </w:rPr>
        <w:t xml:space="preserve">Observation </w:t>
      </w:r>
      <w:r w:rsidR="002C62ED">
        <w:rPr>
          <w:b/>
          <w:i/>
          <w:iCs/>
          <w:u w:val="single"/>
        </w:rPr>
        <w:t>4</w:t>
      </w:r>
      <w:r w:rsidRPr="00F75A0C">
        <w:rPr>
          <w:b/>
          <w:i/>
          <w:iCs/>
          <w:u w:val="single"/>
        </w:rPr>
        <w:t>:</w:t>
      </w:r>
      <w:r w:rsidRPr="00F75A0C">
        <w:rPr>
          <w:bCs/>
          <w:i/>
          <w:iCs/>
        </w:rPr>
        <w:t xml:space="preserve"> </w:t>
      </w:r>
      <w:r w:rsidRPr="00F75A0C">
        <w:rPr>
          <w:b/>
          <w:i/>
        </w:rPr>
        <w:t>In CSI compression using two-sided model use case, the following table capture the reaming aspects for pros/cons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6"/>
      </w:tblGrid>
      <w:tr w:rsidR="00F75A0C" w14:paraId="310A5804" w14:textId="77777777" w:rsidTr="00F75A0C">
        <w:trPr>
          <w:trHeight w:val="79"/>
          <w:jc w:val="center"/>
        </w:trPr>
        <w:tc>
          <w:tcPr>
            <w:tcW w:w="3284" w:type="dxa"/>
            <w:vMerge w:val="restart"/>
            <w:tcBorders>
              <w:top w:val="single" w:sz="4" w:space="0" w:color="auto"/>
              <w:left w:val="single" w:sz="4" w:space="0" w:color="auto"/>
              <w:bottom w:val="single" w:sz="4" w:space="0" w:color="auto"/>
              <w:right w:val="single" w:sz="4" w:space="0" w:color="auto"/>
            </w:tcBorders>
            <w:shd w:val="clear" w:color="auto" w:fill="D9D9D9"/>
          </w:tcPr>
          <w:p w14:paraId="5967B118" w14:textId="77777777" w:rsidR="00F75A0C" w:rsidRDefault="00F75A0C" w:rsidP="0079092B">
            <w:pPr>
              <w:pStyle w:val="TAH"/>
              <w:keepNext w:val="0"/>
              <w:keepLines w:val="0"/>
              <w:widowControl w:val="0"/>
            </w:pPr>
            <w:r>
              <w:t xml:space="preserve">Characteristics </w:t>
            </w:r>
            <w:r w:rsidRPr="00F75A0C">
              <w:t>\</w:t>
            </w:r>
            <w:r>
              <w:t xml:space="preserve"> Training Types</w:t>
            </w:r>
          </w:p>
        </w:tc>
        <w:tc>
          <w:tcPr>
            <w:tcW w:w="2811" w:type="dxa"/>
            <w:gridSpan w:val="2"/>
            <w:tcBorders>
              <w:top w:val="single" w:sz="4" w:space="0" w:color="auto"/>
              <w:left w:val="single" w:sz="4" w:space="0" w:color="auto"/>
              <w:bottom w:val="single" w:sz="4" w:space="0" w:color="auto"/>
              <w:right w:val="single" w:sz="4" w:space="0" w:color="auto"/>
            </w:tcBorders>
            <w:shd w:val="clear" w:color="auto" w:fill="D9D9D9"/>
          </w:tcPr>
          <w:p w14:paraId="7A01C5B3" w14:textId="77777777" w:rsidR="00F75A0C" w:rsidRDefault="00F75A0C" w:rsidP="0079092B">
            <w:pPr>
              <w:pStyle w:val="TAH"/>
              <w:keepNext w:val="0"/>
              <w:keepLines w:val="0"/>
              <w:widowControl w:val="0"/>
            </w:pPr>
            <w:r>
              <w:t>Type 3</w:t>
            </w:r>
          </w:p>
        </w:tc>
      </w:tr>
      <w:tr w:rsidR="00F75A0C" w:rsidRPr="00F3649A" w14:paraId="4CA07E76" w14:textId="77777777" w:rsidTr="0079092B">
        <w:trPr>
          <w:trHeight w:val="78"/>
          <w:jc w:val="center"/>
        </w:trPr>
        <w:tc>
          <w:tcPr>
            <w:tcW w:w="3284" w:type="dxa"/>
            <w:vMerge/>
            <w:shd w:val="clear" w:color="auto" w:fill="D9D9D9"/>
          </w:tcPr>
          <w:p w14:paraId="74DF722F" w14:textId="77777777" w:rsidR="00F75A0C" w:rsidRDefault="00F75A0C" w:rsidP="0079092B">
            <w:pPr>
              <w:pStyle w:val="TAH"/>
              <w:keepNext w:val="0"/>
              <w:keepLines w:val="0"/>
              <w:widowControl w:val="0"/>
            </w:pPr>
          </w:p>
        </w:tc>
        <w:tc>
          <w:tcPr>
            <w:tcW w:w="1405" w:type="dxa"/>
            <w:shd w:val="clear" w:color="auto" w:fill="D9D9D9"/>
          </w:tcPr>
          <w:p w14:paraId="3B2C6205" w14:textId="77777777" w:rsidR="00F75A0C" w:rsidRPr="00F3649A" w:rsidRDefault="00F75A0C" w:rsidP="0079092B">
            <w:pPr>
              <w:pStyle w:val="TAH"/>
              <w:keepNext w:val="0"/>
              <w:keepLines w:val="0"/>
              <w:widowControl w:val="0"/>
              <w:rPr>
                <w:szCs w:val="18"/>
              </w:rPr>
            </w:pPr>
            <w:r w:rsidRPr="00F3649A">
              <w:rPr>
                <w:szCs w:val="18"/>
              </w:rPr>
              <w:t>NW first</w:t>
            </w:r>
          </w:p>
        </w:tc>
        <w:tc>
          <w:tcPr>
            <w:tcW w:w="1406" w:type="dxa"/>
            <w:shd w:val="clear" w:color="auto" w:fill="D9D9D9"/>
          </w:tcPr>
          <w:p w14:paraId="30B937DA" w14:textId="77777777" w:rsidR="00F75A0C" w:rsidRPr="00F3649A" w:rsidRDefault="00F75A0C" w:rsidP="0079092B">
            <w:pPr>
              <w:pStyle w:val="TAH"/>
              <w:keepNext w:val="0"/>
              <w:keepLines w:val="0"/>
              <w:widowControl w:val="0"/>
              <w:rPr>
                <w:szCs w:val="18"/>
              </w:rPr>
            </w:pPr>
            <w:r w:rsidRPr="00F3649A">
              <w:rPr>
                <w:szCs w:val="18"/>
              </w:rPr>
              <w:t xml:space="preserve"> UE first</w:t>
            </w:r>
          </w:p>
        </w:tc>
      </w:tr>
      <w:tr w:rsidR="00F75A0C" w:rsidRPr="00722E68" w14:paraId="7B9D6B3C" w14:textId="77777777" w:rsidTr="0079092B">
        <w:trPr>
          <w:trHeight w:val="78"/>
          <w:jc w:val="center"/>
        </w:trPr>
        <w:tc>
          <w:tcPr>
            <w:tcW w:w="3284" w:type="dxa"/>
          </w:tcPr>
          <w:p w14:paraId="44204DA8" w14:textId="77777777" w:rsidR="00F75A0C" w:rsidRDefault="00F75A0C" w:rsidP="0079092B">
            <w:pPr>
              <w:pStyle w:val="TAL"/>
              <w:keepNext w:val="0"/>
              <w:keepLines w:val="0"/>
              <w:widowControl w:val="0"/>
            </w:pPr>
            <w:r>
              <w:t>Flexibility to support cell/site/scenario/configuration specific model</w:t>
            </w:r>
          </w:p>
        </w:tc>
        <w:tc>
          <w:tcPr>
            <w:tcW w:w="1405" w:type="dxa"/>
          </w:tcPr>
          <w:p w14:paraId="2650093D" w14:textId="77777777" w:rsidR="00F75A0C" w:rsidRPr="00BC681E" w:rsidRDefault="00F75A0C" w:rsidP="0079092B">
            <w:pPr>
              <w:pStyle w:val="TAH"/>
              <w:keepNext w:val="0"/>
              <w:keepLines w:val="0"/>
              <w:rPr>
                <w:b w:val="0"/>
                <w:bCs/>
              </w:rPr>
            </w:pPr>
            <w:r w:rsidRPr="00E41C45">
              <w:rPr>
                <w:b w:val="0"/>
                <w:bCs/>
                <w:strike/>
                <w:highlight w:val="green"/>
              </w:rPr>
              <w:t>[Semi]</w:t>
            </w:r>
            <w:r>
              <w:rPr>
                <w:b w:val="0"/>
                <w:bCs/>
                <w:strike/>
              </w:rPr>
              <w:t xml:space="preserve"> </w:t>
            </w:r>
            <w:r w:rsidRPr="00BC681E">
              <w:rPr>
                <w:b w:val="0"/>
                <w:bCs/>
              </w:rPr>
              <w:t xml:space="preserve">flexible except for UE defined scenarios. (Note 3) </w:t>
            </w:r>
          </w:p>
          <w:p w14:paraId="677F2F84" w14:textId="77777777" w:rsidR="00F75A0C" w:rsidRPr="00BC681E" w:rsidRDefault="00F75A0C" w:rsidP="0079092B">
            <w:pPr>
              <w:pStyle w:val="TAH"/>
              <w:keepNext w:val="0"/>
              <w:keepLines w:val="0"/>
              <w:rPr>
                <w:b w:val="0"/>
                <w:bCs/>
              </w:rPr>
            </w:pPr>
          </w:p>
          <w:p w14:paraId="154ECA4D" w14:textId="77777777" w:rsidR="00F75A0C" w:rsidRPr="00BC681E" w:rsidRDefault="00F75A0C" w:rsidP="0079092B">
            <w:pPr>
              <w:pStyle w:val="TAH"/>
              <w:keepNext w:val="0"/>
              <w:keepLines w:val="0"/>
              <w:rPr>
                <w:b w:val="0"/>
                <w:bCs/>
              </w:rPr>
            </w:pPr>
            <w:r w:rsidRPr="00E41C45">
              <w:rPr>
                <w:b w:val="0"/>
                <w:bCs/>
                <w:strike/>
                <w:highlight w:val="green"/>
              </w:rPr>
              <w:t>[Semi]</w:t>
            </w:r>
            <w:r w:rsidRPr="00BC681E">
              <w:rPr>
                <w:b w:val="0"/>
                <w:bCs/>
              </w:rPr>
              <w:t xml:space="preserve"> flexible for UE defined scenarios if UE assistance information is supported and available.  </w:t>
            </w:r>
          </w:p>
          <w:p w14:paraId="0AB39C4E" w14:textId="77777777" w:rsidR="00F75A0C" w:rsidRPr="00BC681E" w:rsidRDefault="00F75A0C" w:rsidP="0079092B">
            <w:pPr>
              <w:pStyle w:val="TAH"/>
              <w:rPr>
                <w:b w:val="0"/>
                <w:bCs/>
              </w:rPr>
            </w:pPr>
          </w:p>
        </w:tc>
        <w:tc>
          <w:tcPr>
            <w:tcW w:w="1406" w:type="dxa"/>
          </w:tcPr>
          <w:p w14:paraId="278015E2" w14:textId="77777777" w:rsidR="00F75A0C" w:rsidRPr="00722E68" w:rsidRDefault="00F75A0C" w:rsidP="0079092B">
            <w:pPr>
              <w:pStyle w:val="TAH"/>
              <w:keepNext w:val="0"/>
              <w:keepLines w:val="0"/>
              <w:rPr>
                <w:b w:val="0"/>
                <w:bCs/>
              </w:rPr>
            </w:pPr>
            <w:r w:rsidRPr="00E41C45">
              <w:rPr>
                <w:b w:val="0"/>
                <w:bCs/>
                <w:strike/>
                <w:highlight w:val="green"/>
              </w:rPr>
              <w:lastRenderedPageBreak/>
              <w:t>[Semi]</w:t>
            </w:r>
            <w:r w:rsidRPr="00722E68">
              <w:rPr>
                <w:b w:val="0"/>
                <w:bCs/>
              </w:rPr>
              <w:t xml:space="preserve"> flexible except for NW defined scenarios (Note 3). </w:t>
            </w:r>
          </w:p>
          <w:p w14:paraId="77D445C2" w14:textId="77777777" w:rsidR="00F75A0C" w:rsidRPr="00722E68" w:rsidRDefault="00F75A0C" w:rsidP="0079092B">
            <w:pPr>
              <w:pStyle w:val="TAH"/>
              <w:keepNext w:val="0"/>
              <w:keepLines w:val="0"/>
              <w:rPr>
                <w:b w:val="0"/>
                <w:bCs/>
              </w:rPr>
            </w:pPr>
          </w:p>
          <w:p w14:paraId="25850855" w14:textId="77777777" w:rsidR="00F75A0C" w:rsidRPr="00722E68" w:rsidRDefault="00F75A0C" w:rsidP="0079092B">
            <w:pPr>
              <w:pStyle w:val="TAH"/>
              <w:keepNext w:val="0"/>
              <w:keepLines w:val="0"/>
              <w:rPr>
                <w:b w:val="0"/>
                <w:bCs/>
              </w:rPr>
            </w:pPr>
            <w:r w:rsidRPr="00E41C45">
              <w:rPr>
                <w:b w:val="0"/>
                <w:bCs/>
                <w:strike/>
                <w:highlight w:val="green"/>
              </w:rPr>
              <w:t>[Semi]</w:t>
            </w:r>
            <w:r w:rsidRPr="00722E68">
              <w:rPr>
                <w:b w:val="0"/>
                <w:bCs/>
              </w:rPr>
              <w:t xml:space="preserve"> flexible for NW defined scenarios if NW assistance information is </w:t>
            </w:r>
            <w:r w:rsidRPr="00722E68">
              <w:rPr>
                <w:b w:val="0"/>
                <w:bCs/>
              </w:rPr>
              <w:lastRenderedPageBreak/>
              <w:t xml:space="preserve">supported and available.  </w:t>
            </w:r>
          </w:p>
        </w:tc>
      </w:tr>
      <w:tr w:rsidR="00F75A0C" w:rsidRPr="00F16236" w14:paraId="7B5E72E4" w14:textId="77777777" w:rsidTr="0079092B">
        <w:trPr>
          <w:trHeight w:val="78"/>
          <w:jc w:val="center"/>
        </w:trPr>
        <w:tc>
          <w:tcPr>
            <w:tcW w:w="3284" w:type="dxa"/>
            <w:tcBorders>
              <w:top w:val="single" w:sz="4" w:space="0" w:color="auto"/>
              <w:left w:val="single" w:sz="4" w:space="0" w:color="auto"/>
              <w:bottom w:val="single" w:sz="4" w:space="0" w:color="auto"/>
              <w:right w:val="single" w:sz="4" w:space="0" w:color="auto"/>
            </w:tcBorders>
            <w:shd w:val="clear" w:color="auto" w:fill="auto"/>
          </w:tcPr>
          <w:p w14:paraId="344BA54E" w14:textId="77777777" w:rsidR="00F75A0C" w:rsidRDefault="00F75A0C" w:rsidP="0079092B">
            <w:pPr>
              <w:pStyle w:val="TAL"/>
              <w:keepNext w:val="0"/>
              <w:keepLines w:val="0"/>
              <w:widowControl w:val="0"/>
            </w:pPr>
            <w:r>
              <w:lastRenderedPageBreak/>
              <w:t>Extendibility:</w:t>
            </w:r>
            <w:r w:rsidRPr="00035A60">
              <w:t xml:space="preserve"> to train new UE-side model compatible with NW-side model in use; </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55117C13" w14:textId="77777777" w:rsidR="00F75A0C" w:rsidRPr="00F16236" w:rsidRDefault="00F75A0C" w:rsidP="0079092B">
            <w:pPr>
              <w:pStyle w:val="TAL"/>
              <w:widowControl w:val="0"/>
            </w:pPr>
            <w:r>
              <w:t>Support</w:t>
            </w: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1AD1BD78" w14:textId="77777777" w:rsidR="00F75A0C" w:rsidRPr="00F16236" w:rsidRDefault="00F75A0C" w:rsidP="0079092B">
            <w:pPr>
              <w:pStyle w:val="TAL"/>
              <w:widowControl w:val="0"/>
            </w:pPr>
            <w:r w:rsidRPr="001E7EEC">
              <w:rPr>
                <w:highlight w:val="green"/>
              </w:rPr>
              <w:t>Not support</w:t>
            </w:r>
          </w:p>
        </w:tc>
      </w:tr>
      <w:tr w:rsidR="00F75A0C" w:rsidRPr="00F16236" w14:paraId="39353195" w14:textId="77777777" w:rsidTr="0079092B">
        <w:trPr>
          <w:trHeight w:val="78"/>
          <w:jc w:val="center"/>
        </w:trPr>
        <w:tc>
          <w:tcPr>
            <w:tcW w:w="3284" w:type="dxa"/>
            <w:tcBorders>
              <w:top w:val="single" w:sz="4" w:space="0" w:color="auto"/>
              <w:left w:val="single" w:sz="4" w:space="0" w:color="auto"/>
              <w:bottom w:val="single" w:sz="4" w:space="0" w:color="auto"/>
              <w:right w:val="single" w:sz="4" w:space="0" w:color="auto"/>
            </w:tcBorders>
            <w:shd w:val="clear" w:color="auto" w:fill="auto"/>
          </w:tcPr>
          <w:p w14:paraId="7A84094F" w14:textId="77777777" w:rsidR="00F75A0C" w:rsidRDefault="00F75A0C" w:rsidP="0079092B">
            <w:pPr>
              <w:pStyle w:val="TAL"/>
              <w:keepNext w:val="0"/>
              <w:keepLines w:val="0"/>
              <w:widowControl w:val="0"/>
            </w:pPr>
            <w:r>
              <w:t>Extendibility:</w:t>
            </w:r>
            <w:r w:rsidRPr="00035A60">
              <w:t xml:space="preserve"> To train new NW-side model compatible with UE-side model in use</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36661828" w14:textId="77777777" w:rsidR="00F75A0C" w:rsidRPr="001E7EEC" w:rsidRDefault="00F75A0C" w:rsidP="0079092B">
            <w:pPr>
              <w:pStyle w:val="TAL"/>
              <w:widowControl w:val="0"/>
              <w:rPr>
                <w:highlight w:val="green"/>
              </w:rPr>
            </w:pPr>
            <w:r w:rsidRPr="001E7EEC">
              <w:rPr>
                <w:highlight w:val="green"/>
              </w:rPr>
              <w:t>Not support</w:t>
            </w: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05B98523" w14:textId="77777777" w:rsidR="00F75A0C" w:rsidRPr="00F16236" w:rsidRDefault="00F75A0C" w:rsidP="0079092B">
            <w:pPr>
              <w:pStyle w:val="TAL"/>
              <w:widowControl w:val="0"/>
            </w:pPr>
            <w:r>
              <w:t>Support</w:t>
            </w:r>
          </w:p>
        </w:tc>
      </w:tr>
    </w:tbl>
    <w:p w14:paraId="32644FDD" w14:textId="77777777" w:rsidR="00F75A0C" w:rsidRPr="00F75A0C" w:rsidRDefault="00F75A0C" w:rsidP="001C4A21">
      <w:pPr>
        <w:jc w:val="both"/>
        <w:rPr>
          <w:lang w:eastAsia="zh-CN"/>
        </w:rPr>
      </w:pPr>
    </w:p>
    <w:p w14:paraId="594E6E79" w14:textId="414B75B4" w:rsidR="00F75A0C" w:rsidRDefault="007D7A74" w:rsidP="001C4A21">
      <w:pPr>
        <w:jc w:val="both"/>
        <w:rPr>
          <w:lang w:eastAsia="zh-CN"/>
        </w:rPr>
      </w:pPr>
      <w:r>
        <w:rPr>
          <w:lang w:eastAsia="zh-CN"/>
        </w:rPr>
        <w:t xml:space="preserve">Besides, it should be noted that Type 1 training is </w:t>
      </w:r>
      <w:proofErr w:type="gramStart"/>
      <w:r>
        <w:rPr>
          <w:lang w:eastAsia="zh-CN"/>
        </w:rPr>
        <w:t>actually based</w:t>
      </w:r>
      <w:proofErr w:type="gramEnd"/>
      <w:r>
        <w:rPr>
          <w:lang w:eastAsia="zh-CN"/>
        </w:rPr>
        <w:t xml:space="preserve"> on model transfer/delivery while Type 3 training is based on dataset transfer/delivery</w:t>
      </w:r>
      <w:r w:rsidR="000F6E36">
        <w:rPr>
          <w:lang w:eastAsia="zh-CN"/>
        </w:rPr>
        <w:t xml:space="preserve">. No matter model or dataset, </w:t>
      </w:r>
      <w:proofErr w:type="gramStart"/>
      <w:r w:rsidR="000F6E36">
        <w:rPr>
          <w:lang w:eastAsia="zh-CN"/>
        </w:rPr>
        <w:t>both of them</w:t>
      </w:r>
      <w:proofErr w:type="gramEnd"/>
      <w:r w:rsidR="000F6E36">
        <w:rPr>
          <w:lang w:eastAsia="zh-CN"/>
        </w:rPr>
        <w:t xml:space="preserve"> could be delivered offline without over the air signalling based on Rel-18 study. </w:t>
      </w:r>
      <w:r w:rsidR="000F6E36" w:rsidRPr="000F6E36">
        <w:rPr>
          <w:lang w:eastAsia="zh-CN"/>
        </w:rPr>
        <w:t>To move</w:t>
      </w:r>
      <w:r w:rsidR="000F6E36">
        <w:rPr>
          <w:lang w:eastAsia="zh-CN"/>
        </w:rPr>
        <w:t xml:space="preserve"> Rel-19</w:t>
      </w:r>
      <w:r w:rsidR="000F6E36" w:rsidRPr="000F6E36">
        <w:rPr>
          <w:lang w:eastAsia="zh-CN"/>
        </w:rPr>
        <w:t xml:space="preserve"> discussion </w:t>
      </w:r>
      <w:r w:rsidR="000F6E36">
        <w:rPr>
          <w:lang w:eastAsia="zh-CN"/>
        </w:rPr>
        <w:t xml:space="preserve">on training collaboration </w:t>
      </w:r>
      <w:r w:rsidR="000F6E36" w:rsidRPr="000F6E36">
        <w:rPr>
          <w:lang w:eastAsia="zh-CN"/>
        </w:rPr>
        <w:t xml:space="preserve">forward, </w:t>
      </w:r>
      <w:r w:rsidR="00E45329">
        <w:rPr>
          <w:lang w:eastAsia="zh-CN"/>
        </w:rPr>
        <w:t xml:space="preserve">we suggest </w:t>
      </w:r>
      <w:r w:rsidR="000F6E36" w:rsidRPr="000F6E36">
        <w:rPr>
          <w:lang w:eastAsia="zh-CN"/>
        </w:rPr>
        <w:t xml:space="preserve">at least offline model/dataset delivery can be </w:t>
      </w:r>
      <w:r w:rsidR="00E45329" w:rsidRPr="000F6E36">
        <w:rPr>
          <w:lang w:eastAsia="zh-CN"/>
        </w:rPr>
        <w:t>assumed</w:t>
      </w:r>
      <w:r w:rsidR="00E45329">
        <w:rPr>
          <w:lang w:eastAsia="zh-CN"/>
        </w:rPr>
        <w:t xml:space="preserve"> before</w:t>
      </w:r>
      <w:r w:rsidR="000F6E36" w:rsidRPr="000F6E36">
        <w:rPr>
          <w:lang w:eastAsia="zh-CN"/>
        </w:rPr>
        <w:t xml:space="preserve"> there </w:t>
      </w:r>
      <w:r w:rsidR="000F6E36">
        <w:rPr>
          <w:lang w:eastAsia="zh-CN"/>
        </w:rPr>
        <w:t>are</w:t>
      </w:r>
      <w:r w:rsidR="000F6E36" w:rsidRPr="000F6E36">
        <w:rPr>
          <w:lang w:eastAsia="zh-CN"/>
        </w:rPr>
        <w:t xml:space="preserve"> </w:t>
      </w:r>
      <w:r w:rsidR="000F6E36">
        <w:rPr>
          <w:lang w:eastAsia="zh-CN"/>
        </w:rPr>
        <w:t xml:space="preserve">clear </w:t>
      </w:r>
      <w:r w:rsidR="000F6E36" w:rsidRPr="000F6E36">
        <w:rPr>
          <w:lang w:eastAsia="zh-CN"/>
        </w:rPr>
        <w:t>conclusion</w:t>
      </w:r>
      <w:r w:rsidR="000F6E36">
        <w:rPr>
          <w:lang w:eastAsia="zh-CN"/>
        </w:rPr>
        <w:t>s</w:t>
      </w:r>
      <w:r w:rsidR="000F6E36" w:rsidRPr="000F6E36">
        <w:rPr>
          <w:lang w:eastAsia="zh-CN"/>
        </w:rPr>
        <w:t xml:space="preserve"> on the necessarily </w:t>
      </w:r>
      <w:r w:rsidR="00E45329">
        <w:rPr>
          <w:lang w:eastAsia="zh-CN"/>
        </w:rPr>
        <w:t xml:space="preserve">and feasibility </w:t>
      </w:r>
      <w:r w:rsidR="000F6E36" w:rsidRPr="000F6E36">
        <w:rPr>
          <w:lang w:eastAsia="zh-CN"/>
        </w:rPr>
        <w:t>of model transfer/ dataset transfer</w:t>
      </w:r>
      <w:r w:rsidR="000F6E36">
        <w:rPr>
          <w:lang w:eastAsia="zh-CN"/>
        </w:rPr>
        <w:t>.</w:t>
      </w:r>
    </w:p>
    <w:p w14:paraId="5921715E" w14:textId="03BC0486" w:rsidR="000F6E36" w:rsidRPr="00F75A0C" w:rsidRDefault="000F6E36" w:rsidP="000F6E36">
      <w:pPr>
        <w:jc w:val="both"/>
        <w:rPr>
          <w:b/>
          <w:i/>
        </w:rPr>
      </w:pPr>
      <w:r>
        <w:rPr>
          <w:b/>
          <w:i/>
          <w:iCs/>
          <w:u w:val="single"/>
        </w:rPr>
        <w:t>Observation</w:t>
      </w:r>
      <w:r w:rsidRPr="00F75A0C">
        <w:rPr>
          <w:b/>
          <w:i/>
          <w:iCs/>
          <w:u w:val="single"/>
        </w:rPr>
        <w:t xml:space="preserve"> </w:t>
      </w:r>
      <w:r w:rsidR="002C62ED">
        <w:rPr>
          <w:b/>
          <w:i/>
          <w:iCs/>
          <w:u w:val="single"/>
        </w:rPr>
        <w:t>5</w:t>
      </w:r>
      <w:r w:rsidRPr="00F75A0C">
        <w:rPr>
          <w:b/>
          <w:i/>
          <w:iCs/>
          <w:u w:val="single"/>
        </w:rPr>
        <w:t>:</w:t>
      </w:r>
      <w:r w:rsidRPr="000F6E36">
        <w:rPr>
          <w:b/>
          <w:bCs/>
          <w:i/>
          <w:iCs/>
        </w:rPr>
        <w:t xml:space="preserve"> </w:t>
      </w:r>
      <w:r>
        <w:rPr>
          <w:b/>
          <w:bCs/>
          <w:i/>
          <w:iCs/>
          <w:lang w:eastAsia="zh-CN"/>
        </w:rPr>
        <w:t>A</w:t>
      </w:r>
      <w:r w:rsidRPr="000F6E36">
        <w:rPr>
          <w:b/>
          <w:bCs/>
          <w:i/>
          <w:iCs/>
          <w:lang w:eastAsia="zh-CN"/>
        </w:rPr>
        <w:t>t least offline model/dataset delivery can be assumed for training collaboration Type 1 and Type 3 for AI/ML based CSI compression.</w:t>
      </w:r>
    </w:p>
    <w:p w14:paraId="665E318D" w14:textId="4CFDA2BA" w:rsidR="00CB6477" w:rsidRDefault="00F43A4A" w:rsidP="00CB6477">
      <w:pPr>
        <w:pStyle w:val="2"/>
        <w:ind w:left="0" w:firstLine="0"/>
        <w:rPr>
          <w:rFonts w:ascii="Times New Roman" w:hAnsi="Times New Roman"/>
          <w:lang w:eastAsia="zh-CN"/>
        </w:rPr>
      </w:pPr>
      <w:r>
        <w:rPr>
          <w:rFonts w:ascii="Times New Roman" w:hAnsi="Times New Roman"/>
          <w:lang w:eastAsia="zh-CN"/>
        </w:rPr>
        <w:t>Performance monitoring</w:t>
      </w:r>
    </w:p>
    <w:p w14:paraId="2039F241" w14:textId="5ECE2E0D" w:rsidR="002A0304" w:rsidRDefault="004B4F1E" w:rsidP="004B4002">
      <w:pPr>
        <w:widowControl w:val="0"/>
        <w:adjustRightInd w:val="0"/>
        <w:snapToGrid w:val="0"/>
        <w:spacing w:beforeLines="50" w:line="288" w:lineRule="auto"/>
        <w:jc w:val="both"/>
        <w:rPr>
          <w:lang w:val="en-US" w:eastAsia="zh-CN"/>
        </w:rPr>
      </w:pPr>
      <w:r>
        <w:rPr>
          <w:lang w:val="en-US" w:eastAsia="zh-CN"/>
        </w:rPr>
        <w:t>Based on TR 38.843 [2], the following monitoring methods have been identified:</w:t>
      </w:r>
    </w:p>
    <w:tbl>
      <w:tblPr>
        <w:tblStyle w:val="afc"/>
        <w:tblW w:w="0" w:type="auto"/>
        <w:tblLook w:val="04A0" w:firstRow="1" w:lastRow="0" w:firstColumn="1" w:lastColumn="0" w:noHBand="0" w:noVBand="1"/>
      </w:tblPr>
      <w:tblGrid>
        <w:gridCol w:w="9629"/>
      </w:tblGrid>
      <w:tr w:rsidR="004B4F1E" w14:paraId="5BD635BC" w14:textId="77777777" w:rsidTr="004B4F1E">
        <w:tc>
          <w:tcPr>
            <w:tcW w:w="9629" w:type="dxa"/>
          </w:tcPr>
          <w:p w14:paraId="43D85C57" w14:textId="77777777" w:rsidR="004B4F1E" w:rsidRDefault="004B4F1E" w:rsidP="004B4F1E">
            <w:pPr>
              <w:rPr>
                <w:rFonts w:eastAsia="Malgun Gothic"/>
                <w:i/>
                <w:iCs/>
                <w:color w:val="000000"/>
              </w:rPr>
            </w:pPr>
            <w:r w:rsidRPr="00E04FA8">
              <w:rPr>
                <w:rFonts w:eastAsia="Malgun Gothic"/>
                <w:i/>
                <w:iCs/>
                <w:color w:val="000000"/>
              </w:rPr>
              <w:t>Intermediate KPI based model monitoring:</w:t>
            </w:r>
          </w:p>
          <w:p w14:paraId="5E5B56C9" w14:textId="77777777" w:rsidR="004B4F1E" w:rsidRDefault="004B4F1E" w:rsidP="004B4F1E">
            <w:pPr>
              <w:pStyle w:val="B1"/>
              <w:rPr>
                <w:rFonts w:eastAsia="Malgun Gothic"/>
                <w:color w:val="000000"/>
              </w:rPr>
            </w:pPr>
            <w:r w:rsidRPr="00170D35">
              <w:rPr>
                <w:rFonts w:eastAsia="Malgun Gothic"/>
                <w:color w:val="000000"/>
              </w:rPr>
              <w:t>The following intermediate KPI</w:t>
            </w:r>
            <w:r>
              <w:rPr>
                <w:rFonts w:eastAsia="Malgun Gothic"/>
                <w:color w:val="000000"/>
              </w:rPr>
              <w:t>-</w:t>
            </w:r>
            <w:r w:rsidRPr="00170D35">
              <w:rPr>
                <w:rFonts w:eastAsia="Malgun Gothic"/>
                <w:color w:val="000000"/>
              </w:rPr>
              <w:t>based model</w:t>
            </w:r>
            <w:r>
              <w:rPr>
                <w:rFonts w:eastAsia="Malgun Gothic"/>
                <w:color w:val="000000"/>
              </w:rPr>
              <w:t xml:space="preserve"> </w:t>
            </w:r>
            <w:r w:rsidRPr="00170D35">
              <w:rPr>
                <w:rFonts w:eastAsia="Malgun Gothic"/>
                <w:color w:val="000000"/>
              </w:rPr>
              <w:t>monitoring</w:t>
            </w:r>
            <w:r>
              <w:rPr>
                <w:rFonts w:eastAsia="Malgun Gothic"/>
                <w:color w:val="000000"/>
              </w:rPr>
              <w:t xml:space="preserve"> options</w:t>
            </w:r>
            <w:r w:rsidRPr="00170D35">
              <w:rPr>
                <w:rFonts w:eastAsia="Malgun Gothic"/>
                <w:color w:val="000000"/>
              </w:rPr>
              <w:t xml:space="preserve"> were proposed by companies</w:t>
            </w:r>
            <w:r>
              <w:rPr>
                <w:rFonts w:eastAsia="Malgun Gothic"/>
                <w:color w:val="000000"/>
              </w:rPr>
              <w:t>:</w:t>
            </w:r>
            <w:r w:rsidRPr="00170D35">
              <w:rPr>
                <w:rFonts w:eastAsia="Malgun Gothic"/>
                <w:color w:val="000000"/>
              </w:rPr>
              <w:t xml:space="preserve"> </w:t>
            </w:r>
          </w:p>
          <w:p w14:paraId="711D4D69" w14:textId="77777777" w:rsidR="004B4F1E" w:rsidRPr="00B21E32" w:rsidRDefault="004B4F1E" w:rsidP="004B4F1E">
            <w:pPr>
              <w:pStyle w:val="B1"/>
            </w:pPr>
            <w:r>
              <w:t>-</w:t>
            </w:r>
            <w:r>
              <w:tab/>
            </w:r>
            <w:r w:rsidRPr="00B21E32">
              <w:t xml:space="preserve">NW-side monitoring based on the </w:t>
            </w:r>
            <w:r>
              <w:t xml:space="preserve">target </w:t>
            </w:r>
            <w:r w:rsidRPr="00B21E32">
              <w:rPr>
                <w:color w:val="000000"/>
              </w:rPr>
              <w:t xml:space="preserve">CSI with realistic channel estimation </w:t>
            </w:r>
            <w:r w:rsidRPr="00B21E32">
              <w:t xml:space="preserve">associated to the CSI report, reported by the </w:t>
            </w:r>
            <w:proofErr w:type="gramStart"/>
            <w:r w:rsidRPr="00B21E32">
              <w:t>UE</w:t>
            </w:r>
            <w:proofErr w:type="gramEnd"/>
            <w:r w:rsidRPr="00B21E32">
              <w:t xml:space="preserve"> or obtained from the UE-side. </w:t>
            </w:r>
          </w:p>
          <w:p w14:paraId="0C2FA0AC" w14:textId="77777777" w:rsidR="004B4F1E" w:rsidRPr="00B21E32" w:rsidRDefault="004B4F1E" w:rsidP="004B4F1E">
            <w:pPr>
              <w:pStyle w:val="B1"/>
            </w:pPr>
            <w:r>
              <w:t>-</w:t>
            </w:r>
            <w:r>
              <w:tab/>
            </w:r>
            <w:r w:rsidRPr="00B21E32">
              <w:t xml:space="preserve">UE-side monitoring based on the </w:t>
            </w:r>
            <w:r w:rsidRPr="00B21E32">
              <w:rPr>
                <w:color w:val="000000"/>
              </w:rPr>
              <w:t xml:space="preserve">output of the CSI reconstruction model, </w:t>
            </w:r>
            <w:r w:rsidRPr="00B21E32">
              <w:t>subject to the aligned format,</w:t>
            </w:r>
            <w:r w:rsidRPr="00B21E32">
              <w:rPr>
                <w:color w:val="000000"/>
              </w:rPr>
              <w:t xml:space="preserve"> </w:t>
            </w:r>
            <w:r w:rsidRPr="00B21E32">
              <w:t xml:space="preserve">associated to the CSI report, indicated by the </w:t>
            </w:r>
            <w:proofErr w:type="gramStart"/>
            <w:r w:rsidRPr="00B21E32">
              <w:t>NW</w:t>
            </w:r>
            <w:proofErr w:type="gramEnd"/>
            <w:r w:rsidRPr="00B21E32">
              <w:t xml:space="preserve"> or </w:t>
            </w:r>
            <w:r w:rsidRPr="00B21E32">
              <w:rPr>
                <w:color w:val="000000"/>
              </w:rPr>
              <w:t>obtained from the network side.</w:t>
            </w:r>
          </w:p>
          <w:p w14:paraId="1A338CC6" w14:textId="77777777" w:rsidR="004B4F1E" w:rsidRPr="00B21E32" w:rsidRDefault="004B4F1E" w:rsidP="004B4F1E">
            <w:pPr>
              <w:pStyle w:val="B2"/>
            </w:pPr>
            <w:r>
              <w:rPr>
                <w:color w:val="000000"/>
              </w:rPr>
              <w:t>-</w:t>
            </w:r>
            <w:r>
              <w:rPr>
                <w:color w:val="000000"/>
              </w:rPr>
              <w:tab/>
            </w:r>
            <w:r w:rsidRPr="00B21E32">
              <w:rPr>
                <w:color w:val="000000"/>
              </w:rPr>
              <w:t>Network may configure a threshold criterio</w:t>
            </w:r>
            <w:r w:rsidRPr="00B21E32">
              <w:t xml:space="preserve">n to facilitate UE to perform model monitoring. </w:t>
            </w:r>
          </w:p>
          <w:p w14:paraId="46AC5ACD" w14:textId="77777777" w:rsidR="004B4F1E" w:rsidRPr="00B21E32" w:rsidRDefault="004B4F1E" w:rsidP="004B4F1E">
            <w:pPr>
              <w:pStyle w:val="B1"/>
            </w:pPr>
            <w:r>
              <w:t>-</w:t>
            </w:r>
            <w:r>
              <w:tab/>
            </w:r>
            <w:r w:rsidRPr="00B21E32">
              <w:t>UE-side monitoring based on the output of the CSI reconstruction model at the UE-side</w:t>
            </w:r>
          </w:p>
          <w:p w14:paraId="5D244044" w14:textId="77777777" w:rsidR="004B4F1E" w:rsidRDefault="004B4F1E" w:rsidP="004B4F1E">
            <w:pPr>
              <w:pStyle w:val="B2"/>
            </w:pPr>
            <w:r>
              <w:t>-</w:t>
            </w:r>
            <w:r>
              <w:tab/>
            </w:r>
            <w:r w:rsidRPr="00B21E32">
              <w:t xml:space="preserve">Note: CSI reconstruction model at the UE-side can be the same or different comparing to the actual CSI reconstruction model used at the NW-side. </w:t>
            </w:r>
            <w:r w:rsidRPr="004315DF">
              <w:t>Network may configure a threshold criterio</w:t>
            </w:r>
            <w:r w:rsidRPr="00B21E32">
              <w:t>n to facilitate UE to perform model</w:t>
            </w:r>
            <w:r>
              <w:t xml:space="preserve"> </w:t>
            </w:r>
            <w:r w:rsidRPr="00B21E32">
              <w:t xml:space="preserve">monitoring. </w:t>
            </w:r>
          </w:p>
          <w:p w14:paraId="30879119" w14:textId="77777777" w:rsidR="004B4F1E" w:rsidRPr="004B4F1E" w:rsidRDefault="004B4F1E" w:rsidP="004B4002">
            <w:pPr>
              <w:widowControl w:val="0"/>
              <w:snapToGrid w:val="0"/>
              <w:spacing w:beforeLines="50" w:line="288" w:lineRule="auto"/>
              <w:jc w:val="both"/>
              <w:rPr>
                <w:lang w:eastAsia="zh-CN"/>
              </w:rPr>
            </w:pPr>
          </w:p>
        </w:tc>
      </w:tr>
    </w:tbl>
    <w:p w14:paraId="2031B6F2" w14:textId="7FD74ADD" w:rsidR="004B4F1E" w:rsidRDefault="004B4F1E" w:rsidP="004B4002">
      <w:pPr>
        <w:widowControl w:val="0"/>
        <w:adjustRightInd w:val="0"/>
        <w:snapToGrid w:val="0"/>
        <w:spacing w:beforeLines="50" w:line="288" w:lineRule="auto"/>
        <w:jc w:val="both"/>
        <w:rPr>
          <w:lang w:val="en-US" w:eastAsia="zh-CN"/>
        </w:rPr>
      </w:pPr>
      <w:r>
        <w:rPr>
          <w:lang w:val="en-US" w:eastAsia="zh-CN"/>
        </w:rPr>
        <w:t>Also, Rel-18 have also performed some evaluation on different monitoring options:</w:t>
      </w:r>
    </w:p>
    <w:tbl>
      <w:tblPr>
        <w:tblStyle w:val="afc"/>
        <w:tblW w:w="0" w:type="auto"/>
        <w:tblLook w:val="04A0" w:firstRow="1" w:lastRow="0" w:firstColumn="1" w:lastColumn="0" w:noHBand="0" w:noVBand="1"/>
      </w:tblPr>
      <w:tblGrid>
        <w:gridCol w:w="9629"/>
      </w:tblGrid>
      <w:tr w:rsidR="004B4F1E" w14:paraId="2DDBDF24" w14:textId="77777777" w:rsidTr="004B4F1E">
        <w:tc>
          <w:tcPr>
            <w:tcW w:w="9629" w:type="dxa"/>
          </w:tcPr>
          <w:p w14:paraId="59886480" w14:textId="77777777" w:rsidR="004B4F1E" w:rsidRPr="00E8728D" w:rsidRDefault="004B4F1E" w:rsidP="004B4F1E">
            <w:pPr>
              <w:overflowPunct/>
              <w:autoSpaceDE/>
              <w:autoSpaceDN/>
              <w:adjustRightInd/>
              <w:spacing w:before="0"/>
              <w:textAlignment w:val="auto"/>
              <w:rPr>
                <w:rFonts w:ascii="Times" w:eastAsia="Batang" w:hAnsi="Times" w:cs="Times"/>
                <w:bCs/>
                <w:szCs w:val="24"/>
                <w:u w:val="single"/>
                <w:lang w:eastAsia="zh-CN"/>
              </w:rPr>
            </w:pPr>
            <w:r w:rsidRPr="00E8728D">
              <w:rPr>
                <w:rFonts w:ascii="Times" w:eastAsia="Batang" w:hAnsi="Times" w:cs="Times"/>
                <w:bCs/>
                <w:szCs w:val="24"/>
                <w:u w:val="single"/>
                <w:lang w:eastAsia="zh-CN"/>
              </w:rPr>
              <w:t>From the perspective of intermediate KPI based monitoring,</w:t>
            </w:r>
          </w:p>
          <w:p w14:paraId="60845DB0" w14:textId="77777777" w:rsidR="004B4F1E" w:rsidRPr="00E8728D" w:rsidRDefault="004B4F1E" w:rsidP="004B4F1E">
            <w:pPr>
              <w:numPr>
                <w:ilvl w:val="1"/>
                <w:numId w:val="25"/>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Batang" w:hAnsi="Times" w:cs="Times"/>
                <w:bCs/>
                <w:szCs w:val="24"/>
                <w:lang w:eastAsia="zh-CN"/>
              </w:rPr>
              <w:t xml:space="preserve">For the monitoring at NW side, increased monitoring accuracy can be achieved by considering R16 </w:t>
            </w:r>
            <w:proofErr w:type="spellStart"/>
            <w:r w:rsidRPr="00E8728D">
              <w:rPr>
                <w:rFonts w:ascii="Times" w:eastAsia="Batang" w:hAnsi="Times" w:cs="Times"/>
                <w:bCs/>
                <w:szCs w:val="24"/>
                <w:lang w:eastAsia="zh-CN"/>
              </w:rPr>
              <w:t>eType</w:t>
            </w:r>
            <w:proofErr w:type="spellEnd"/>
            <w:r w:rsidRPr="00E8728D">
              <w:rPr>
                <w:rFonts w:ascii="Times" w:eastAsia="Batang" w:hAnsi="Times" w:cs="Times"/>
                <w:bCs/>
                <w:szCs w:val="24"/>
                <w:lang w:eastAsia="zh-CN"/>
              </w:rPr>
              <w:t xml:space="preserve"> II CB with new/larger parameter(s) as the ground-truth CSI format for monitoring. On the other hand, the new/larger parameter(s) would lead to increased air-interface overhead compared to R16 </w:t>
            </w:r>
            <w:proofErr w:type="spellStart"/>
            <w:r w:rsidRPr="00E8728D">
              <w:rPr>
                <w:rFonts w:ascii="Times" w:eastAsia="Batang" w:hAnsi="Times" w:cs="Times"/>
                <w:bCs/>
                <w:szCs w:val="24"/>
                <w:lang w:eastAsia="zh-CN"/>
              </w:rPr>
              <w:t>eType</w:t>
            </w:r>
            <w:proofErr w:type="spellEnd"/>
            <w:r w:rsidRPr="00E8728D">
              <w:rPr>
                <w:rFonts w:ascii="Times" w:eastAsia="Batang" w:hAnsi="Times" w:cs="Times"/>
                <w:bCs/>
                <w:szCs w:val="24"/>
                <w:lang w:eastAsia="zh-CN"/>
              </w:rPr>
              <w:t xml:space="preserve"> II CB with legacy parameters.</w:t>
            </w:r>
          </w:p>
          <w:p w14:paraId="510B04F3" w14:textId="77777777" w:rsidR="004B4F1E" w:rsidRPr="00E8728D" w:rsidRDefault="004B4F1E" w:rsidP="004B4F1E">
            <w:pPr>
              <w:numPr>
                <w:ilvl w:val="1"/>
                <w:numId w:val="25"/>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Malgun Gothic" w:hAnsi="Times" w:cs="Times"/>
                <w:bCs/>
                <w:szCs w:val="24"/>
                <w:lang w:eastAsia="zh-CN"/>
              </w:rPr>
              <w:t xml:space="preserve">For the </w:t>
            </w:r>
            <w:r w:rsidRPr="00E8728D">
              <w:rPr>
                <w:rFonts w:ascii="Times" w:eastAsia="Batang" w:hAnsi="Times" w:cs="Times"/>
                <w:bCs/>
                <w:szCs w:val="24"/>
                <w:lang w:eastAsia="zh-CN"/>
              </w:rPr>
              <w:t xml:space="preserve">monitoring at UE side, </w:t>
            </w:r>
            <w:r w:rsidRPr="004B4F1E">
              <w:rPr>
                <w:rFonts w:ascii="Times" w:eastAsia="Batang" w:hAnsi="Times" w:cs="Times"/>
                <w:bCs/>
                <w:szCs w:val="24"/>
                <w:highlight w:val="yellow"/>
                <w:lang w:eastAsia="zh-CN"/>
              </w:rPr>
              <w:t xml:space="preserve">performance can be monitored with smaller air-interface overhead by considering proxy </w:t>
            </w:r>
            <w:r w:rsidRPr="004B4F1E">
              <w:rPr>
                <w:rFonts w:eastAsia="MS Mincho"/>
                <w:highlight w:val="yellow"/>
                <w:lang w:eastAsia="en-US"/>
              </w:rPr>
              <w:t>model</w:t>
            </w:r>
            <w:r w:rsidRPr="004B4F1E">
              <w:rPr>
                <w:rFonts w:ascii="Times" w:eastAsia="Batang" w:hAnsi="Times" w:cs="Times"/>
                <w:bCs/>
                <w:szCs w:val="24"/>
                <w:highlight w:val="yellow"/>
                <w:lang w:eastAsia="zh-CN"/>
              </w:rPr>
              <w:t xml:space="preserve"> at UE</w:t>
            </w:r>
            <w:r w:rsidRPr="004B4F1E">
              <w:rPr>
                <w:rFonts w:ascii="Times" w:eastAsia="Batang" w:hAnsi="Times" w:cs="Times"/>
                <w:bCs/>
                <w:szCs w:val="24"/>
                <w:highlight w:val="yellow"/>
                <w:lang w:eastAsia="x-none"/>
              </w:rPr>
              <w:t xml:space="preserve"> compared with</w:t>
            </w:r>
            <w:r w:rsidRPr="004B4F1E">
              <w:rPr>
                <w:rFonts w:ascii="Times" w:eastAsia="Batang" w:hAnsi="Times" w:cs="Times"/>
                <w:bCs/>
                <w:szCs w:val="24"/>
                <w:highlight w:val="yellow"/>
                <w:lang w:eastAsia="zh-CN"/>
              </w:rPr>
              <w:t xml:space="preserve"> monitoring at NW side. On the other hand, the monitoring accuracy may be impacted by the design/robustness of the proxy model.</w:t>
            </w:r>
          </w:p>
          <w:p w14:paraId="09E83F95" w14:textId="30906D86" w:rsidR="004B4F1E" w:rsidRPr="004B4F1E" w:rsidRDefault="004B4F1E" w:rsidP="004B4F1E">
            <w:pPr>
              <w:numPr>
                <w:ilvl w:val="1"/>
                <w:numId w:val="25"/>
              </w:numPr>
              <w:overflowPunct/>
              <w:autoSpaceDE/>
              <w:autoSpaceDN/>
              <w:adjustRightInd/>
              <w:spacing w:before="0"/>
              <w:ind w:left="1200" w:hanging="400"/>
              <w:textAlignment w:val="auto"/>
              <w:rPr>
                <w:rFonts w:ascii="Times" w:eastAsia="Batang" w:hAnsi="Times" w:cs="Times"/>
                <w:bCs/>
                <w:szCs w:val="24"/>
                <w:lang w:eastAsia="zh-CN"/>
              </w:rPr>
            </w:pPr>
            <w:r w:rsidRPr="00E8728D">
              <w:rPr>
                <w:rFonts w:ascii="Times" w:eastAsia="Batang" w:hAnsi="Times" w:cs="Times"/>
                <w:bCs/>
                <w:szCs w:val="24"/>
                <w:lang w:eastAsia="x-none"/>
              </w:rPr>
              <w:t xml:space="preserve">Note: the </w:t>
            </w:r>
            <w:r w:rsidRPr="00E8728D">
              <w:rPr>
                <w:rFonts w:eastAsia="MS Mincho"/>
                <w:lang w:eastAsia="en-US"/>
              </w:rPr>
              <w:t>complexity</w:t>
            </w:r>
            <w:r w:rsidRPr="00E8728D">
              <w:rPr>
                <w:rFonts w:ascii="Times" w:eastAsia="Batang" w:hAnsi="Times" w:cs="Times"/>
                <w:bCs/>
                <w:szCs w:val="24"/>
                <w:lang w:eastAsia="x-none"/>
              </w:rPr>
              <w:t xml:space="preserve"> aspect for Case 1, Case 2-1 and Case 2-2 is not evaluated.</w:t>
            </w:r>
          </w:p>
        </w:tc>
      </w:tr>
    </w:tbl>
    <w:p w14:paraId="192E9CBA" w14:textId="573F901F" w:rsidR="004B4F1E" w:rsidRDefault="004B4F1E" w:rsidP="004B4002">
      <w:pPr>
        <w:widowControl w:val="0"/>
        <w:adjustRightInd w:val="0"/>
        <w:snapToGrid w:val="0"/>
        <w:spacing w:beforeLines="50" w:line="288" w:lineRule="auto"/>
        <w:jc w:val="both"/>
        <w:rPr>
          <w:lang w:val="en-US" w:eastAsia="zh-CN"/>
        </w:rPr>
      </w:pPr>
      <w:r>
        <w:rPr>
          <w:lang w:val="en-US" w:eastAsia="zh-CN"/>
        </w:rPr>
        <w:t xml:space="preserve">It can be observed that </w:t>
      </w:r>
      <w:r w:rsidRPr="004B4F1E">
        <w:rPr>
          <w:lang w:val="en-US" w:eastAsia="zh-CN"/>
        </w:rPr>
        <w:t>the monitoring accuracy of UE sided monitoring based on proxy model at UE side is lower than NW sided monitoring based on ground truth CSI</w:t>
      </w:r>
      <w:r>
        <w:rPr>
          <w:lang w:val="en-US" w:eastAsia="zh-CN"/>
        </w:rPr>
        <w:t xml:space="preserve">. </w:t>
      </w:r>
      <w:r w:rsidR="00E45329">
        <w:rPr>
          <w:lang w:val="en-US" w:eastAsia="zh-CN"/>
        </w:rPr>
        <w:t>B</w:t>
      </w:r>
      <w:r>
        <w:rPr>
          <w:lang w:val="en-US" w:eastAsia="zh-CN"/>
        </w:rPr>
        <w:t xml:space="preserve">esides, if there is an additional proxy model for monitoring specific on top </w:t>
      </w:r>
      <w:r w:rsidR="00E45329">
        <w:rPr>
          <w:lang w:val="en-US" w:eastAsia="zh-CN"/>
        </w:rPr>
        <w:t>to</w:t>
      </w:r>
      <w:r>
        <w:rPr>
          <w:lang w:val="en-US" w:eastAsia="zh-CN"/>
        </w:rPr>
        <w:t xml:space="preserve"> </w:t>
      </w:r>
      <w:r w:rsidR="00924559">
        <w:rPr>
          <w:lang w:val="en-US" w:eastAsia="zh-CN"/>
        </w:rPr>
        <w:t>CSI generation part</w:t>
      </w:r>
      <w:r w:rsidR="00E45329">
        <w:rPr>
          <w:lang w:val="en-US" w:eastAsia="zh-CN"/>
        </w:rPr>
        <w:t xml:space="preserve"> for inference</w:t>
      </w:r>
      <w:r w:rsidR="00E45329" w:rsidRPr="00E45329">
        <w:rPr>
          <w:lang w:val="en-US" w:eastAsia="zh-CN"/>
        </w:rPr>
        <w:t xml:space="preserve"> </w:t>
      </w:r>
      <w:r w:rsidR="00E45329">
        <w:rPr>
          <w:lang w:val="en-US" w:eastAsia="zh-CN"/>
        </w:rPr>
        <w:t>at UE side</w:t>
      </w:r>
      <w:r w:rsidR="00924559">
        <w:rPr>
          <w:lang w:val="en-US" w:eastAsia="zh-CN"/>
        </w:rPr>
        <w:t xml:space="preserve">, then NW/UE may suffer much budder on model storage, complexity, </w:t>
      </w:r>
      <w:r w:rsidR="00924559">
        <w:rPr>
          <w:lang w:val="en-US" w:eastAsia="zh-CN"/>
        </w:rPr>
        <w:lastRenderedPageBreak/>
        <w:t>and management. So, it is proposed to focus on the following two options for performance monitoring in Rel-19:</w:t>
      </w:r>
    </w:p>
    <w:p w14:paraId="521F2677" w14:textId="19571F88" w:rsidR="00924559" w:rsidRPr="00924559" w:rsidRDefault="00924559" w:rsidP="00924559">
      <w:pPr>
        <w:pStyle w:val="B1"/>
        <w:numPr>
          <w:ilvl w:val="0"/>
          <w:numId w:val="40"/>
        </w:numPr>
        <w:ind w:leftChars="50" w:left="100" w:firstLine="0"/>
      </w:pPr>
      <w:r>
        <w:t xml:space="preserve"> </w:t>
      </w:r>
      <w:r w:rsidRPr="00B21E32">
        <w:t xml:space="preserve">NW-side monitoring based on the </w:t>
      </w:r>
      <w:r>
        <w:t>ground-truth CSI report</w:t>
      </w:r>
      <w:r w:rsidRPr="00B21E32">
        <w:t>.</w:t>
      </w:r>
    </w:p>
    <w:p w14:paraId="2DC33561" w14:textId="3E616119" w:rsidR="00924559" w:rsidRPr="00924559" w:rsidRDefault="00924559" w:rsidP="00924559">
      <w:pPr>
        <w:pStyle w:val="B1"/>
        <w:numPr>
          <w:ilvl w:val="0"/>
          <w:numId w:val="40"/>
        </w:numPr>
        <w:ind w:leftChars="50" w:left="100" w:firstLine="0"/>
      </w:pPr>
      <w:r>
        <w:t xml:space="preserve"> </w:t>
      </w:r>
      <w:r w:rsidRPr="00B21E32">
        <w:t xml:space="preserve">UE-side monitoring based on </w:t>
      </w:r>
      <w:r>
        <w:t>the recovery CSI indication</w:t>
      </w:r>
      <w:r w:rsidRPr="00924559">
        <w:rPr>
          <w:color w:val="000000"/>
        </w:rPr>
        <w:t>.</w:t>
      </w:r>
    </w:p>
    <w:p w14:paraId="18742EF9" w14:textId="7C0D245E" w:rsidR="00924559" w:rsidRPr="00F75A0C" w:rsidRDefault="00924559" w:rsidP="00924559">
      <w:pPr>
        <w:jc w:val="both"/>
        <w:rPr>
          <w:b/>
          <w:i/>
        </w:rPr>
      </w:pPr>
      <w:r>
        <w:rPr>
          <w:b/>
          <w:i/>
          <w:iCs/>
          <w:u w:val="single"/>
        </w:rPr>
        <w:t>Proposal</w:t>
      </w:r>
      <w:r w:rsidRPr="00F75A0C">
        <w:rPr>
          <w:b/>
          <w:i/>
          <w:iCs/>
          <w:u w:val="single"/>
        </w:rPr>
        <w:t xml:space="preserve"> </w:t>
      </w:r>
      <w:r w:rsidR="008E679C">
        <w:rPr>
          <w:b/>
          <w:i/>
          <w:iCs/>
          <w:u w:val="single"/>
        </w:rPr>
        <w:t>5</w:t>
      </w:r>
      <w:r w:rsidRPr="00F75A0C">
        <w:rPr>
          <w:b/>
          <w:i/>
          <w:iCs/>
          <w:u w:val="single"/>
        </w:rPr>
        <w:t>:</w:t>
      </w:r>
      <w:r w:rsidRPr="000F6E36">
        <w:rPr>
          <w:b/>
          <w:bCs/>
          <w:i/>
          <w:iCs/>
        </w:rPr>
        <w:t xml:space="preserve"> </w:t>
      </w:r>
      <w:r>
        <w:rPr>
          <w:b/>
          <w:bCs/>
          <w:i/>
          <w:iCs/>
          <w:lang w:eastAsia="zh-CN"/>
        </w:rPr>
        <w:t>For performance monitoring, the following two options could be prioritized:</w:t>
      </w:r>
    </w:p>
    <w:p w14:paraId="5391752D" w14:textId="77777777" w:rsidR="00924559" w:rsidRPr="00924559" w:rsidRDefault="00924559" w:rsidP="00924559">
      <w:pPr>
        <w:pStyle w:val="B1"/>
        <w:numPr>
          <w:ilvl w:val="0"/>
          <w:numId w:val="45"/>
        </w:numPr>
        <w:rPr>
          <w:b/>
          <w:bCs/>
          <w:i/>
          <w:iCs/>
        </w:rPr>
      </w:pPr>
      <w:r w:rsidRPr="00924559">
        <w:rPr>
          <w:b/>
          <w:bCs/>
          <w:i/>
          <w:iCs/>
        </w:rPr>
        <w:t>NW-side monitoring based on the ground-truth CSI report.</w:t>
      </w:r>
    </w:p>
    <w:p w14:paraId="1556227F" w14:textId="42B92371" w:rsidR="00924559" w:rsidRPr="00924559" w:rsidRDefault="00924559" w:rsidP="00924559">
      <w:pPr>
        <w:pStyle w:val="B1"/>
        <w:numPr>
          <w:ilvl w:val="0"/>
          <w:numId w:val="45"/>
        </w:numPr>
        <w:rPr>
          <w:b/>
          <w:bCs/>
          <w:i/>
          <w:iCs/>
        </w:rPr>
      </w:pPr>
      <w:r w:rsidRPr="00924559">
        <w:rPr>
          <w:b/>
          <w:bCs/>
          <w:i/>
          <w:iCs/>
        </w:rPr>
        <w:t>UE-side monitoring based on the recovery CSI indication</w:t>
      </w:r>
      <w:r w:rsidRPr="00924559">
        <w:rPr>
          <w:b/>
          <w:bCs/>
          <w:i/>
          <w:iCs/>
          <w:color w:val="000000"/>
        </w:rPr>
        <w:t>.</w:t>
      </w:r>
    </w:p>
    <w:p w14:paraId="714B36C1" w14:textId="68AE7E20" w:rsidR="00AE4ED0" w:rsidRDefault="00A90068" w:rsidP="00AE4ED0">
      <w:pPr>
        <w:pStyle w:val="2"/>
        <w:ind w:left="0" w:firstLine="0"/>
        <w:rPr>
          <w:rFonts w:ascii="Times New Roman" w:hAnsi="Times New Roman"/>
          <w:lang w:eastAsia="zh-CN"/>
        </w:rPr>
      </w:pPr>
      <w:r>
        <w:rPr>
          <w:rFonts w:ascii="Times New Roman" w:hAnsi="Times New Roman"/>
          <w:lang w:eastAsia="zh-CN"/>
        </w:rPr>
        <w:t>Data collection</w:t>
      </w:r>
    </w:p>
    <w:p w14:paraId="14003F56" w14:textId="6280D36D" w:rsidR="004002A9" w:rsidRPr="00EE7885" w:rsidRDefault="004002A9" w:rsidP="00A90068">
      <w:pPr>
        <w:widowControl w:val="0"/>
        <w:adjustRightInd w:val="0"/>
        <w:snapToGrid w:val="0"/>
        <w:spacing w:beforeLines="50" w:line="288" w:lineRule="auto"/>
        <w:jc w:val="both"/>
        <w:rPr>
          <w:lang w:val="en-US" w:eastAsia="zh-CN"/>
        </w:rPr>
      </w:pPr>
      <w:r w:rsidRPr="00EE7885">
        <w:rPr>
          <w:lang w:val="en-US" w:eastAsia="zh-CN"/>
        </w:rPr>
        <w:t>For NW sided data collection, ground-truth CSI reporting is identified for model performance monitoring and model training</w:t>
      </w:r>
      <w:r w:rsidR="002C62ED">
        <w:rPr>
          <w:lang w:val="en-US" w:eastAsia="zh-CN"/>
        </w:rPr>
        <w:t xml:space="preserve"> in Rel-18 [2]</w:t>
      </w:r>
      <w:r w:rsidRPr="00EE7885">
        <w:rPr>
          <w:lang w:val="en-US" w:eastAsia="zh-CN"/>
        </w:rPr>
        <w:t>, Rel-19 should further discuss the content, reporting mechanisms for ground-truth CSI.</w:t>
      </w:r>
    </w:p>
    <w:tbl>
      <w:tblPr>
        <w:tblStyle w:val="afc"/>
        <w:tblW w:w="0" w:type="auto"/>
        <w:tblLook w:val="04A0" w:firstRow="1" w:lastRow="0" w:firstColumn="1" w:lastColumn="0" w:noHBand="0" w:noVBand="1"/>
      </w:tblPr>
      <w:tblGrid>
        <w:gridCol w:w="9629"/>
      </w:tblGrid>
      <w:tr w:rsidR="004002A9" w14:paraId="6E225BBA" w14:textId="77777777" w:rsidTr="004002A9">
        <w:tc>
          <w:tcPr>
            <w:tcW w:w="9629" w:type="dxa"/>
          </w:tcPr>
          <w:p w14:paraId="32DCB836" w14:textId="77777777" w:rsidR="004002A9" w:rsidRPr="00E04FA8" w:rsidRDefault="004002A9" w:rsidP="004002A9">
            <w:pPr>
              <w:rPr>
                <w:i/>
                <w:iCs/>
              </w:rPr>
            </w:pPr>
            <w:r w:rsidRPr="00E04FA8">
              <w:rPr>
                <w:i/>
                <w:iCs/>
              </w:rPr>
              <w:t>NW side data collection:</w:t>
            </w:r>
          </w:p>
          <w:p w14:paraId="5893CE40" w14:textId="77777777" w:rsidR="004002A9" w:rsidRPr="00B21E32" w:rsidRDefault="004002A9" w:rsidP="004002A9">
            <w:pPr>
              <w:pStyle w:val="B1"/>
            </w:pPr>
            <w:r>
              <w:t>-</w:t>
            </w:r>
            <w:r>
              <w:tab/>
            </w:r>
            <w:r w:rsidRPr="00B21E32">
              <w:t xml:space="preserve">Enhancement of SRS and/or CSI-RS measurement and/or CSI reporting to enable higher accuracy measurement. </w:t>
            </w:r>
          </w:p>
          <w:p w14:paraId="395C56E6" w14:textId="77777777" w:rsidR="004002A9" w:rsidRPr="00B21E32" w:rsidRDefault="004002A9" w:rsidP="004002A9">
            <w:pPr>
              <w:pStyle w:val="B1"/>
            </w:pPr>
            <w:r>
              <w:t>-</w:t>
            </w:r>
            <w:r>
              <w:tab/>
            </w:r>
            <w:r w:rsidRPr="00B21E32">
              <w:t xml:space="preserve">Contents of the ground-truth CSI including: </w:t>
            </w:r>
            <w:r w:rsidRPr="00B21E32">
              <w:rPr>
                <w:rFonts w:eastAsia="等线"/>
              </w:rPr>
              <w:t xml:space="preserve"> </w:t>
            </w:r>
          </w:p>
          <w:p w14:paraId="267E93BE" w14:textId="77777777" w:rsidR="004002A9" w:rsidRPr="004002A9" w:rsidRDefault="004002A9" w:rsidP="004002A9">
            <w:pPr>
              <w:pStyle w:val="B2"/>
            </w:pPr>
            <w:r w:rsidRPr="004002A9">
              <w:t>-</w:t>
            </w:r>
            <w:r w:rsidRPr="004002A9">
              <w:tab/>
              <w:t>Data sample type, e.g., precoding matrix, channel matrix etc.</w:t>
            </w:r>
          </w:p>
          <w:p w14:paraId="60F69FDC" w14:textId="77777777" w:rsidR="004002A9" w:rsidRPr="00B21E32" w:rsidRDefault="004002A9" w:rsidP="004002A9">
            <w:pPr>
              <w:pStyle w:val="B2"/>
            </w:pPr>
            <w:r w:rsidRPr="004002A9">
              <w:t>-</w:t>
            </w:r>
            <w:r w:rsidRPr="004002A9">
              <w:tab/>
              <w:t>Data sample format: scaler quantization and/or codebook-based quantization (e.g., e-type II like).</w:t>
            </w:r>
            <w:r w:rsidRPr="00B21E32">
              <w:t xml:space="preserve"> </w:t>
            </w:r>
          </w:p>
          <w:p w14:paraId="705FB1D5" w14:textId="77777777" w:rsidR="004002A9" w:rsidRPr="00B21E32" w:rsidRDefault="004002A9" w:rsidP="004002A9">
            <w:pPr>
              <w:pStyle w:val="B2"/>
            </w:pPr>
            <w:r>
              <w:t>-</w:t>
            </w:r>
            <w:r>
              <w:tab/>
            </w:r>
            <w:r w:rsidRPr="00B21E32">
              <w:t>Assistance information (e.g., time stamps, and/or cell ID,</w:t>
            </w:r>
            <w:r w:rsidRPr="00B21E32">
              <w:rPr>
                <w:rFonts w:eastAsia="等线"/>
              </w:rPr>
              <w:t xml:space="preserve"> Assistance information for Network data collection for categorizing the data in forms of ID for</w:t>
            </w:r>
            <w:r w:rsidRPr="00B21E32">
              <w:t xml:space="preserve"> </w:t>
            </w:r>
            <w:r w:rsidRPr="00B21E32">
              <w:rPr>
                <w:rFonts w:eastAsia="等线"/>
              </w:rPr>
              <w:t>the purpose of differentiating characteristics of data due to specific configuration, scenarios, site etc.</w:t>
            </w:r>
            <w:r w:rsidRPr="00B21E32">
              <w:t>, and data quality indicator)</w:t>
            </w:r>
          </w:p>
          <w:p w14:paraId="10E9CEB6" w14:textId="2C001498" w:rsidR="004002A9" w:rsidRPr="007A6679" w:rsidRDefault="00EE7885" w:rsidP="004002A9">
            <w:pPr>
              <w:pStyle w:val="B1"/>
              <w:rPr>
                <w:color w:val="000000"/>
              </w:rPr>
            </w:pPr>
            <w:r>
              <w:rPr>
                <w:color w:val="000000"/>
              </w:rPr>
              <w:t>….</w:t>
            </w:r>
          </w:p>
          <w:p w14:paraId="74ABC9D2" w14:textId="77777777" w:rsidR="004002A9" w:rsidRDefault="004002A9" w:rsidP="004002A9">
            <w:pPr>
              <w:pStyle w:val="B1"/>
              <w:rPr>
                <w:color w:val="000000"/>
              </w:rPr>
            </w:pPr>
            <w:r>
              <w:rPr>
                <w:color w:val="000000"/>
              </w:rPr>
              <w:t>-</w:t>
            </w:r>
            <w:r>
              <w:rPr>
                <w:color w:val="000000"/>
              </w:rPr>
              <w:tab/>
              <w:t xml:space="preserve">Ground-truth CSI report for NW side data collection </w:t>
            </w:r>
            <w:r w:rsidRPr="00AB5ED8">
              <w:rPr>
                <w:i/>
                <w:iCs/>
                <w:color w:val="000000"/>
              </w:rPr>
              <w:t>for model performance monitoring</w:t>
            </w:r>
            <w:r>
              <w:rPr>
                <w:color w:val="000000"/>
              </w:rPr>
              <w:t xml:space="preserve">, including: </w:t>
            </w:r>
          </w:p>
          <w:p w14:paraId="7D6A75D8" w14:textId="77777777" w:rsidR="004002A9" w:rsidRDefault="004002A9" w:rsidP="004002A9">
            <w:pPr>
              <w:pStyle w:val="B2"/>
            </w:pPr>
            <w:r>
              <w:t>-</w:t>
            </w:r>
            <w:r>
              <w:tab/>
              <w:t>Scalar quantization for ground-truth CSI</w:t>
            </w:r>
          </w:p>
          <w:p w14:paraId="7837E9B5" w14:textId="77777777" w:rsidR="004002A9" w:rsidRDefault="004002A9" w:rsidP="004002A9">
            <w:pPr>
              <w:pStyle w:val="B2"/>
            </w:pPr>
            <w:r>
              <w:t>-</w:t>
            </w:r>
            <w:r>
              <w:tab/>
              <w:t>Codebook-based quantization for ground-truth CSI</w:t>
            </w:r>
          </w:p>
          <w:p w14:paraId="140DC9E8" w14:textId="77777777" w:rsidR="004002A9" w:rsidRDefault="004002A9" w:rsidP="004002A9">
            <w:pPr>
              <w:pStyle w:val="B2"/>
            </w:pPr>
            <w:r>
              <w:t>-</w:t>
            </w:r>
            <w:r>
              <w:tab/>
              <w:t>RRC s</w:t>
            </w:r>
            <w:r w:rsidRPr="00774505">
              <w:t>ignal</w:t>
            </w:r>
            <w:r>
              <w:t>l</w:t>
            </w:r>
            <w:r w:rsidRPr="00774505">
              <w:t>ing and/or L1 signal</w:t>
            </w:r>
            <w:r>
              <w:t>l</w:t>
            </w:r>
            <w:r w:rsidRPr="00774505">
              <w:t>ing procedure to enable fast identification of AI/ML model performance</w:t>
            </w:r>
          </w:p>
          <w:p w14:paraId="70077436" w14:textId="77777777" w:rsidR="004002A9" w:rsidRDefault="004002A9" w:rsidP="004002A9">
            <w:pPr>
              <w:pStyle w:val="B2"/>
            </w:pPr>
            <w:r>
              <w:tab/>
              <w:t>A</w:t>
            </w:r>
            <w:r w:rsidRPr="00774505">
              <w:t>periodic/semi-persistent or periodic ground-truth CSI report</w:t>
            </w:r>
          </w:p>
          <w:p w14:paraId="69023EE4" w14:textId="77777777" w:rsidR="004002A9" w:rsidRDefault="004002A9" w:rsidP="004002A9">
            <w:pPr>
              <w:pStyle w:val="B1"/>
              <w:rPr>
                <w:color w:val="000000"/>
              </w:rPr>
            </w:pPr>
            <w:r>
              <w:rPr>
                <w:color w:val="000000"/>
              </w:rPr>
              <w:t>-</w:t>
            </w:r>
            <w:r>
              <w:rPr>
                <w:color w:val="000000"/>
              </w:rPr>
              <w:tab/>
            </w:r>
            <w:r w:rsidRPr="0001564D">
              <w:rPr>
                <w:color w:val="000000"/>
              </w:rPr>
              <w:t xml:space="preserve">Ground-truth CSI format </w:t>
            </w:r>
            <w:r w:rsidRPr="00AB5ED8">
              <w:rPr>
                <w:i/>
                <w:iCs/>
                <w:color w:val="000000"/>
              </w:rPr>
              <w:t>for model training</w:t>
            </w:r>
            <w:r w:rsidRPr="0001564D">
              <w:rPr>
                <w:color w:val="000000"/>
              </w:rPr>
              <w:t xml:space="preserve">, including </w:t>
            </w:r>
            <w:r>
              <w:rPr>
                <w:color w:val="000000"/>
              </w:rPr>
              <w:t>s</w:t>
            </w:r>
            <w:r w:rsidRPr="0001564D">
              <w:rPr>
                <w:color w:val="000000"/>
              </w:rPr>
              <w:t xml:space="preserve">calar </w:t>
            </w:r>
            <w:r>
              <w:rPr>
                <w:color w:val="000000"/>
              </w:rPr>
              <w:t>or codebook-based</w:t>
            </w:r>
            <w:r w:rsidRPr="0001564D">
              <w:rPr>
                <w:color w:val="000000"/>
              </w:rPr>
              <w:t xml:space="preserve"> quantization</w:t>
            </w:r>
            <w:r>
              <w:rPr>
                <w:color w:val="000000"/>
              </w:rPr>
              <w:t xml:space="preserve"> </w:t>
            </w:r>
            <w:r w:rsidRPr="0001564D">
              <w:rPr>
                <w:color w:val="000000"/>
              </w:rPr>
              <w:t>for ground-truth CSI</w:t>
            </w:r>
            <w:r>
              <w:rPr>
                <w:color w:val="000000"/>
              </w:rPr>
              <w:t>. The n</w:t>
            </w:r>
            <w:r w:rsidRPr="0001564D">
              <w:rPr>
                <w:color w:val="000000"/>
              </w:rPr>
              <w:t xml:space="preserve">umber of layers for which the </w:t>
            </w:r>
            <w:r>
              <w:rPr>
                <w:color w:val="000000"/>
              </w:rPr>
              <w:t>ground-truth</w:t>
            </w:r>
            <w:r w:rsidRPr="0001564D">
              <w:rPr>
                <w:color w:val="000000"/>
              </w:rPr>
              <w:t xml:space="preserve"> data is collected</w:t>
            </w:r>
            <w:r>
              <w:rPr>
                <w:color w:val="000000"/>
              </w:rPr>
              <w:t>, a</w:t>
            </w:r>
            <w:r w:rsidRPr="0001564D">
              <w:rPr>
                <w:color w:val="000000"/>
              </w:rPr>
              <w:t>nd whether UE or NW determine the number of layers for ground-truth CSI data collection</w:t>
            </w:r>
            <w:r>
              <w:rPr>
                <w:color w:val="000000"/>
              </w:rPr>
              <w:t>, are considered.</w:t>
            </w:r>
          </w:p>
          <w:p w14:paraId="17A9F4D5" w14:textId="77777777" w:rsidR="004002A9" w:rsidRPr="004002A9" w:rsidRDefault="004002A9" w:rsidP="00A90068">
            <w:pPr>
              <w:widowControl w:val="0"/>
              <w:snapToGrid w:val="0"/>
              <w:spacing w:beforeLines="50" w:line="288" w:lineRule="auto"/>
              <w:jc w:val="both"/>
              <w:rPr>
                <w:kern w:val="2"/>
                <w:sz w:val="21"/>
                <w:szCs w:val="21"/>
                <w:lang w:eastAsia="zh-CN"/>
              </w:rPr>
            </w:pPr>
          </w:p>
        </w:tc>
      </w:tr>
    </w:tbl>
    <w:p w14:paraId="1903E2A8" w14:textId="4CC71129" w:rsidR="00EE7885" w:rsidRPr="002B62F0" w:rsidRDefault="00EE7885" w:rsidP="00EE7885">
      <w:pPr>
        <w:widowControl w:val="0"/>
        <w:adjustRightInd w:val="0"/>
        <w:snapToGrid w:val="0"/>
        <w:spacing w:beforeLines="50" w:line="288" w:lineRule="auto"/>
        <w:jc w:val="both"/>
        <w:rPr>
          <w:lang w:val="en-US" w:eastAsia="zh-CN"/>
        </w:rPr>
      </w:pPr>
      <w:r w:rsidRPr="002B62F0">
        <w:rPr>
          <w:lang w:val="en-US" w:eastAsia="zh-CN"/>
        </w:rPr>
        <w:t xml:space="preserve">For codebook -based quantization for ground-truth CSI, the traditional Rel-16 </w:t>
      </w:r>
      <w:proofErr w:type="spellStart"/>
      <w:r w:rsidRPr="002B62F0">
        <w:rPr>
          <w:lang w:val="en-US" w:eastAsia="zh-CN"/>
        </w:rPr>
        <w:t>eType</w:t>
      </w:r>
      <w:proofErr w:type="spellEnd"/>
      <w:r w:rsidRPr="002B62F0">
        <w:rPr>
          <w:lang w:val="en-US" w:eastAsia="zh-CN"/>
        </w:rPr>
        <w:t>-II or Rel-18 Doppler codebook may be enhanced for more accurate channel characterization, like much larger number of beam-delay basis vectors reporting or much higher resolution quantization for the coefficient feedback.</w:t>
      </w:r>
    </w:p>
    <w:p w14:paraId="27578C62" w14:textId="2CC2C449" w:rsidR="004002A9" w:rsidRPr="002B62F0" w:rsidRDefault="00EE7885" w:rsidP="00A90068">
      <w:pPr>
        <w:widowControl w:val="0"/>
        <w:adjustRightInd w:val="0"/>
        <w:snapToGrid w:val="0"/>
        <w:spacing w:beforeLines="50" w:line="288" w:lineRule="auto"/>
        <w:jc w:val="both"/>
        <w:rPr>
          <w:lang w:val="en-US" w:eastAsia="zh-CN"/>
        </w:rPr>
      </w:pPr>
      <w:r w:rsidRPr="002B62F0">
        <w:rPr>
          <w:lang w:val="en-US" w:eastAsia="zh-CN"/>
        </w:rPr>
        <w:t>Based on Rel-18 study, for the purposes of monitoring, increas</w:t>
      </w:r>
      <w:r w:rsidR="002C62ED">
        <w:rPr>
          <w:lang w:val="en-US" w:eastAsia="zh-CN"/>
        </w:rPr>
        <w:t>ing</w:t>
      </w:r>
      <w:r w:rsidRPr="002B62F0">
        <w:rPr>
          <w:lang w:val="en-US" w:eastAsia="zh-CN"/>
        </w:rPr>
        <w:t xml:space="preserve"> monitoring accuracy can be achieved by considering R16 </w:t>
      </w:r>
      <w:proofErr w:type="spellStart"/>
      <w:r w:rsidRPr="002B62F0">
        <w:rPr>
          <w:lang w:val="en-US" w:eastAsia="zh-CN"/>
        </w:rPr>
        <w:t>eType</w:t>
      </w:r>
      <w:proofErr w:type="spellEnd"/>
      <w:r w:rsidRPr="002B62F0">
        <w:rPr>
          <w:lang w:val="en-US" w:eastAsia="zh-CN"/>
        </w:rPr>
        <w:t xml:space="preserve"> II CB with new/larger parameter(s) as the ground-truth CSI format for monitoring. For the purposes of monitoring, compared to unquantized ground-truth CSI (e.g., Float32), taking R16 </w:t>
      </w:r>
      <w:proofErr w:type="spellStart"/>
      <w:r w:rsidRPr="002B62F0">
        <w:rPr>
          <w:lang w:val="en-US" w:eastAsia="zh-CN"/>
        </w:rPr>
        <w:t>eType</w:t>
      </w:r>
      <w:proofErr w:type="spellEnd"/>
      <w:r w:rsidRPr="002B62F0">
        <w:rPr>
          <w:lang w:val="en-US" w:eastAsia="zh-CN"/>
        </w:rPr>
        <w:t xml:space="preserve"> II CB with new/larger parameter(s) as the ground-truth CSI format for training data collection can achieve significant overhead reduction without causing severe performance degradation.</w:t>
      </w:r>
    </w:p>
    <w:p w14:paraId="53EE2547" w14:textId="060FE66C" w:rsidR="00EE7885" w:rsidRPr="002B62F0" w:rsidRDefault="00EE7885" w:rsidP="00EE7885">
      <w:pPr>
        <w:widowControl w:val="0"/>
        <w:adjustRightInd w:val="0"/>
        <w:snapToGrid w:val="0"/>
        <w:spacing w:beforeLines="50" w:line="288" w:lineRule="auto"/>
        <w:jc w:val="both"/>
        <w:rPr>
          <w:lang w:val="en-US" w:eastAsia="zh-CN"/>
        </w:rPr>
      </w:pPr>
      <w:r w:rsidRPr="002B62F0">
        <w:rPr>
          <w:lang w:val="en-US" w:eastAsia="zh-CN"/>
        </w:rPr>
        <w:t>We think</w:t>
      </w:r>
      <w:bookmarkStart w:id="11" w:name="_Hlk134629235"/>
      <w:r w:rsidRPr="002B62F0">
        <w:rPr>
          <w:lang w:val="en-US" w:eastAsia="zh-CN"/>
        </w:rPr>
        <w:t xml:space="preserve"> the basic structure of R16 </w:t>
      </w:r>
      <w:proofErr w:type="spellStart"/>
      <w:r w:rsidRPr="002B62F0">
        <w:rPr>
          <w:lang w:val="en-US" w:eastAsia="zh-CN"/>
        </w:rPr>
        <w:t>eType</w:t>
      </w:r>
      <w:proofErr w:type="spellEnd"/>
      <w:r w:rsidRPr="002B62F0">
        <w:rPr>
          <w:lang w:val="en-US" w:eastAsia="zh-CN"/>
        </w:rPr>
        <w:t xml:space="preserve"> II-like codebook could be reused, along with the basic concept of spatial domain, frequency domain and Doppler domain basis, </w:t>
      </w:r>
      <w:bookmarkEnd w:id="11"/>
      <w:r w:rsidRPr="002B62F0">
        <w:rPr>
          <w:lang w:val="en-US" w:eastAsia="zh-CN"/>
        </w:rPr>
        <w:t xml:space="preserve">but the exact supported values of codebook parameters will be </w:t>
      </w:r>
      <w:r w:rsidRPr="002B62F0">
        <w:rPr>
          <w:lang w:val="en-US" w:eastAsia="zh-CN"/>
        </w:rPr>
        <w:lastRenderedPageBreak/>
        <w:t xml:space="preserve">enhanced to make sure high resolution data report. Besides, in Rel-18 MIMO, the Doppler domain compression </w:t>
      </w:r>
      <w:r w:rsidR="002C62ED">
        <w:rPr>
          <w:lang w:val="en-US" w:eastAsia="zh-CN"/>
        </w:rPr>
        <w:t xml:space="preserve">also </w:t>
      </w:r>
      <w:r w:rsidRPr="002B62F0">
        <w:rPr>
          <w:lang w:val="en-US" w:eastAsia="zh-CN"/>
        </w:rPr>
        <w:t>has been introduced to obtain PMIs over multiple slots, which will highly improve the compression ratio due to one additional dimension is introduced</w:t>
      </w:r>
      <w:r w:rsidR="002C62ED">
        <w:rPr>
          <w:lang w:val="en-US" w:eastAsia="zh-CN"/>
        </w:rPr>
        <w:t xml:space="preserve">, Rel-18 Doppler codebook also can be considered as ground truth CSI format. </w:t>
      </w:r>
    </w:p>
    <w:p w14:paraId="03AF64AE" w14:textId="7056C237" w:rsidR="00A90068" w:rsidRPr="002B62F0" w:rsidRDefault="00A90068" w:rsidP="00A90068">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8E679C">
        <w:rPr>
          <w:b/>
          <w:bCs/>
          <w:i/>
          <w:iCs/>
          <w:u w:val="single"/>
          <w:lang w:eastAsia="zh-CN"/>
        </w:rPr>
        <w:t>6</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for </w:t>
      </w:r>
      <w:r w:rsidR="00EE7885" w:rsidRPr="002B62F0">
        <w:rPr>
          <w:b/>
          <w:bCs/>
          <w:i/>
          <w:iCs/>
          <w:lang w:eastAsia="zh-CN"/>
        </w:rPr>
        <w:t xml:space="preserve">performance monitoring and </w:t>
      </w:r>
      <w:r w:rsidRPr="002B62F0">
        <w:rPr>
          <w:b/>
          <w:bCs/>
          <w:i/>
          <w:iCs/>
          <w:lang w:eastAsia="zh-CN"/>
        </w:rPr>
        <w:t xml:space="preserve">model training, </w:t>
      </w:r>
      <w:r w:rsidR="00EE7885" w:rsidRPr="002B62F0">
        <w:rPr>
          <w:b/>
          <w:bCs/>
          <w:i/>
          <w:iCs/>
          <w:lang w:eastAsia="zh-CN"/>
        </w:rPr>
        <w:t xml:space="preserve">R16 </w:t>
      </w:r>
      <w:proofErr w:type="spellStart"/>
      <w:r w:rsidR="00EE7885" w:rsidRPr="002B62F0">
        <w:rPr>
          <w:b/>
          <w:bCs/>
          <w:i/>
          <w:iCs/>
          <w:lang w:eastAsia="zh-CN"/>
        </w:rPr>
        <w:t>eType</w:t>
      </w:r>
      <w:proofErr w:type="spellEnd"/>
      <w:r w:rsidR="00EE7885" w:rsidRPr="002B62F0">
        <w:rPr>
          <w:b/>
          <w:bCs/>
          <w:i/>
          <w:iCs/>
          <w:lang w:eastAsia="zh-CN"/>
        </w:rPr>
        <w:t xml:space="preserve"> II codebook and </w:t>
      </w:r>
      <w:r w:rsidRPr="002B62F0">
        <w:rPr>
          <w:b/>
          <w:bCs/>
          <w:i/>
          <w:iCs/>
          <w:lang w:eastAsia="zh-CN"/>
        </w:rPr>
        <w:t>Rel-18</w:t>
      </w:r>
      <w:r w:rsidR="00EE7885" w:rsidRPr="002B62F0">
        <w:rPr>
          <w:b/>
          <w:bCs/>
          <w:i/>
          <w:iCs/>
          <w:lang w:eastAsia="zh-CN"/>
        </w:rPr>
        <w:t xml:space="preserve"> Doppler</w:t>
      </w:r>
      <w:r w:rsidRPr="002B62F0">
        <w:rPr>
          <w:b/>
          <w:bCs/>
          <w:i/>
          <w:iCs/>
          <w:lang w:eastAsia="zh-CN"/>
        </w:rPr>
        <w:t xml:space="preserve"> codebook can be used as a starting point.</w:t>
      </w:r>
    </w:p>
    <w:p w14:paraId="7AB61A9C" w14:textId="14A03F8E" w:rsidR="00A90068" w:rsidRPr="002B62F0" w:rsidRDefault="00A90068" w:rsidP="00A90068">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8E679C">
        <w:rPr>
          <w:b/>
          <w:bCs/>
          <w:i/>
          <w:iCs/>
          <w:u w:val="single"/>
          <w:lang w:eastAsia="zh-CN"/>
        </w:rPr>
        <w:t>7</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3727C3BD" w14:textId="061FD968" w:rsidR="00A90068" w:rsidRDefault="00A90068" w:rsidP="00A90068">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sidR="008E679C">
        <w:rPr>
          <w:b/>
          <w:bCs/>
          <w:i/>
          <w:iCs/>
          <w:u w:val="single"/>
          <w:lang w:eastAsia="zh-CN"/>
        </w:rPr>
        <w:t>8</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44495704" w14:textId="77777777" w:rsidR="002B62F0" w:rsidRPr="002B62F0" w:rsidRDefault="002B62F0" w:rsidP="00A90068">
      <w:pPr>
        <w:widowControl w:val="0"/>
        <w:adjustRightInd w:val="0"/>
        <w:snapToGrid w:val="0"/>
        <w:spacing w:beforeLines="50" w:line="288" w:lineRule="auto"/>
        <w:jc w:val="both"/>
        <w:rPr>
          <w:b/>
          <w:bCs/>
          <w:i/>
          <w:iCs/>
          <w:lang w:eastAsia="zh-CN"/>
        </w:rPr>
      </w:pPr>
    </w:p>
    <w:p w14:paraId="5CFF1116" w14:textId="77777777" w:rsidR="00B413A4" w:rsidRDefault="00000000">
      <w:pPr>
        <w:pStyle w:val="1"/>
        <w:jc w:val="both"/>
        <w:rPr>
          <w:rFonts w:ascii="Times New Roman" w:hAnsi="Times New Roman"/>
          <w:lang w:eastAsia="zh-CN"/>
        </w:rPr>
      </w:pPr>
      <w:r>
        <w:rPr>
          <w:rFonts w:ascii="Times New Roman" w:eastAsiaTheme="minorEastAsia" w:hAnsi="Times New Roman"/>
          <w:lang w:eastAsia="zh-CN"/>
        </w:rPr>
        <w:t>Conclusions</w:t>
      </w:r>
    </w:p>
    <w:p w14:paraId="403F5A8D" w14:textId="0450305B" w:rsidR="00B413A4" w:rsidRDefault="00000000">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w:t>
      </w:r>
      <w:r w:rsidR="00694BD8">
        <w:rPr>
          <w:lang w:val="en-US" w:eastAsia="zh-CN"/>
        </w:rPr>
        <w:t xml:space="preserve">AI/ML based CSI </w:t>
      </w:r>
      <w:r w:rsidR="002B62F0">
        <w:rPr>
          <w:lang w:val="en-US" w:eastAsia="zh-CN"/>
        </w:rPr>
        <w:t>compression</w:t>
      </w:r>
      <w:r>
        <w:rPr>
          <w:lang w:eastAsia="zh-CN"/>
        </w:rPr>
        <w:t xml:space="preserve">, and the following </w:t>
      </w:r>
      <w:r w:rsidR="00CC08AF">
        <w:rPr>
          <w:lang w:eastAsia="zh-CN"/>
        </w:rPr>
        <w:t xml:space="preserve">observations and </w:t>
      </w:r>
      <w:r>
        <w:rPr>
          <w:lang w:eastAsia="zh-CN"/>
        </w:rPr>
        <w:t>proposal</w:t>
      </w:r>
      <w:r w:rsidR="002B62F0">
        <w:rPr>
          <w:lang w:eastAsia="zh-CN"/>
        </w:rPr>
        <w:t>s</w:t>
      </w:r>
      <w:r>
        <w:rPr>
          <w:lang w:eastAsia="zh-CN"/>
        </w:rPr>
        <w:t xml:space="preserve"> </w:t>
      </w:r>
      <w:r w:rsidR="0032088E">
        <w:rPr>
          <w:lang w:val="en-US" w:eastAsia="zh-CN"/>
        </w:rPr>
        <w:t>are</w:t>
      </w:r>
      <w:r>
        <w:rPr>
          <w:lang w:eastAsia="zh-CN"/>
        </w:rPr>
        <w:t xml:space="preserve"> made.</w:t>
      </w:r>
    </w:p>
    <w:p w14:paraId="76D3537D" w14:textId="77777777" w:rsidR="002C62ED" w:rsidRDefault="002C62ED" w:rsidP="002C62ED">
      <w:pPr>
        <w:jc w:val="both"/>
        <w:rPr>
          <w:b/>
          <w:bCs/>
          <w:i/>
          <w:iCs/>
          <w:lang w:val="en-US" w:eastAsia="zh-CN"/>
        </w:rPr>
      </w:pPr>
      <w:r w:rsidRPr="00E15571">
        <w:rPr>
          <w:b/>
          <w:bCs/>
          <w:i/>
          <w:iCs/>
          <w:u w:val="single"/>
          <w:lang w:val="en-US" w:eastAsia="zh-CN"/>
        </w:rPr>
        <w:t>Observation</w:t>
      </w:r>
      <w:r>
        <w:rPr>
          <w:b/>
          <w:bCs/>
          <w:i/>
          <w:iCs/>
          <w:u w:val="single"/>
          <w:lang w:val="en-US" w:eastAsia="zh-CN"/>
        </w:rPr>
        <w:t xml:space="preserve"> 1</w:t>
      </w:r>
      <w:r w:rsidRPr="00E15571">
        <w:rPr>
          <w:b/>
          <w:bCs/>
          <w:i/>
          <w:iCs/>
          <w:u w:val="single"/>
          <w:lang w:val="en-US" w:eastAsia="zh-CN"/>
        </w:rPr>
        <w:t>:</w:t>
      </w:r>
      <w:r w:rsidRPr="00E15571">
        <w:rPr>
          <w:b/>
          <w:bCs/>
          <w:i/>
          <w:iCs/>
          <w:lang w:val="en-US" w:eastAsia="zh-CN"/>
        </w:rPr>
        <w:t xml:space="preserve"> </w:t>
      </w:r>
      <w:r>
        <w:rPr>
          <w:b/>
          <w:bCs/>
          <w:i/>
          <w:iCs/>
          <w:lang w:val="en-US" w:eastAsia="zh-CN"/>
        </w:rPr>
        <w:t xml:space="preserve">Spatial consistency channel modelling is needed for data generation of cell/site specific </w:t>
      </w:r>
      <w:proofErr w:type="gramStart"/>
      <w:r>
        <w:rPr>
          <w:b/>
          <w:bCs/>
          <w:i/>
          <w:iCs/>
          <w:lang w:val="en-US" w:eastAsia="zh-CN"/>
        </w:rPr>
        <w:t>model, if</w:t>
      </w:r>
      <w:proofErr w:type="gramEnd"/>
      <w:r>
        <w:rPr>
          <w:b/>
          <w:bCs/>
          <w:i/>
          <w:iCs/>
          <w:lang w:val="en-US" w:eastAsia="zh-CN"/>
        </w:rPr>
        <w:t xml:space="preserve"> cell/site specific model is decided to be evaluated.</w:t>
      </w:r>
    </w:p>
    <w:p w14:paraId="71137600" w14:textId="77777777" w:rsidR="002C62ED" w:rsidRDefault="002C62ED" w:rsidP="002C62ED">
      <w:pPr>
        <w:pStyle w:val="proposal"/>
        <w:numPr>
          <w:ilvl w:val="0"/>
          <w:numId w:val="0"/>
        </w:numPr>
        <w:spacing w:before="120" w:after="120"/>
        <w:rPr>
          <w:bCs/>
          <w:i/>
          <w:iCs/>
        </w:rPr>
      </w:pPr>
      <w:r>
        <w:rPr>
          <w:bCs/>
          <w:i/>
          <w:iCs/>
          <w:u w:val="single"/>
        </w:rPr>
        <w:t>Observation</w:t>
      </w:r>
      <w:r w:rsidRPr="00E15571">
        <w:rPr>
          <w:bCs/>
          <w:i/>
          <w:iCs/>
          <w:u w:val="single"/>
        </w:rPr>
        <w:t xml:space="preserve"> </w:t>
      </w:r>
      <w:r>
        <w:rPr>
          <w:bCs/>
          <w:i/>
          <w:iCs/>
          <w:u w:val="single"/>
        </w:rPr>
        <w:t>2</w:t>
      </w:r>
      <w:r w:rsidRPr="00E15571">
        <w:rPr>
          <w:bCs/>
          <w:i/>
          <w:iCs/>
          <w:u w:val="single"/>
        </w:rPr>
        <w:t>:</w:t>
      </w:r>
      <w:r w:rsidRPr="000E7509">
        <w:rPr>
          <w:bCs/>
          <w:i/>
          <w:iCs/>
        </w:rPr>
        <w:t xml:space="preserve"> </w:t>
      </w:r>
      <w:r>
        <w:rPr>
          <w:bCs/>
          <w:i/>
          <w:iCs/>
        </w:rPr>
        <w:t xml:space="preserve">The </w:t>
      </w:r>
      <w:r>
        <w:rPr>
          <w:i/>
          <w:iCs/>
        </w:rPr>
        <w:t>c</w:t>
      </w:r>
      <w:r w:rsidRPr="000E7509">
        <w:rPr>
          <w:i/>
          <w:iCs/>
        </w:rPr>
        <w:t>omplexity reduction of AI/ML based approach can be achieved by implementation.</w:t>
      </w:r>
    </w:p>
    <w:p w14:paraId="6A57AD12" w14:textId="77777777" w:rsidR="002C62ED" w:rsidRPr="00F75A0C" w:rsidRDefault="002C62ED" w:rsidP="002C62ED">
      <w:pPr>
        <w:jc w:val="both"/>
        <w:rPr>
          <w:b/>
          <w:i/>
        </w:rPr>
      </w:pPr>
      <w:r w:rsidRPr="00F75A0C">
        <w:rPr>
          <w:b/>
          <w:i/>
          <w:iCs/>
          <w:u w:val="single"/>
        </w:rPr>
        <w:t xml:space="preserve">Observation </w:t>
      </w:r>
      <w:r>
        <w:rPr>
          <w:b/>
          <w:i/>
          <w:iCs/>
          <w:u w:val="single"/>
        </w:rPr>
        <w:t>3</w:t>
      </w:r>
      <w:r w:rsidRPr="00F75A0C">
        <w:rPr>
          <w:b/>
          <w:i/>
          <w:iCs/>
          <w:u w:val="single"/>
        </w:rPr>
        <w:t>:</w:t>
      </w:r>
      <w:r w:rsidRPr="00F75A0C">
        <w:rPr>
          <w:b/>
          <w:i/>
          <w:iCs/>
        </w:rPr>
        <w:t xml:space="preserve"> </w:t>
      </w:r>
      <w:r w:rsidRPr="00F75A0C">
        <w:rPr>
          <w:b/>
          <w:i/>
        </w:rPr>
        <w:t>In CSI compression using two-sided model use case, the following table capture the re</w:t>
      </w:r>
      <w:r>
        <w:rPr>
          <w:b/>
          <w:i/>
        </w:rPr>
        <w:t>ma</w:t>
      </w:r>
      <w:r w:rsidRPr="00F75A0C">
        <w:rPr>
          <w:b/>
          <w:i/>
        </w:rPr>
        <w:t>i</w:t>
      </w:r>
      <w:r>
        <w:rPr>
          <w:b/>
          <w:i/>
        </w:rPr>
        <w:t>ni</w:t>
      </w:r>
      <w:r w:rsidRPr="00F75A0C">
        <w:rPr>
          <w:b/>
          <w:i/>
        </w:rPr>
        <w:t>ng aspects for pros/cons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2C62ED" w:rsidRPr="004D3578" w14:paraId="43ACAA4B" w14:textId="77777777" w:rsidTr="00D70CC6">
        <w:trPr>
          <w:trHeight w:val="79"/>
          <w:jc w:val="center"/>
        </w:trPr>
        <w:tc>
          <w:tcPr>
            <w:tcW w:w="3284" w:type="dxa"/>
            <w:vMerge w:val="restart"/>
            <w:shd w:val="clear" w:color="auto" w:fill="D9D9D9"/>
          </w:tcPr>
          <w:p w14:paraId="40977590" w14:textId="77777777" w:rsidR="002C62ED" w:rsidRPr="004D3578" w:rsidRDefault="002C62ED" w:rsidP="00D70CC6">
            <w:pPr>
              <w:pStyle w:val="TAH"/>
              <w:keepLines w:val="0"/>
            </w:pPr>
            <w:r>
              <w:t xml:space="preserve">Characteristics </w:t>
            </w:r>
            <w:r>
              <w:rPr>
                <w:lang w:val="en-US" w:eastAsia="zh-CN"/>
              </w:rPr>
              <w:t>\</w:t>
            </w:r>
            <w:r>
              <w:t xml:space="preserve"> Training Types</w:t>
            </w:r>
          </w:p>
        </w:tc>
        <w:tc>
          <w:tcPr>
            <w:tcW w:w="2810" w:type="dxa"/>
            <w:gridSpan w:val="2"/>
            <w:shd w:val="clear" w:color="auto" w:fill="D9D9D9"/>
          </w:tcPr>
          <w:p w14:paraId="0D85EFFB" w14:textId="77777777" w:rsidR="002C62ED" w:rsidRPr="004D3578" w:rsidRDefault="002C62ED" w:rsidP="00D70CC6">
            <w:pPr>
              <w:pStyle w:val="TAH"/>
              <w:keepLines w:val="0"/>
            </w:pPr>
            <w:r>
              <w:t>Type 1: NW side</w:t>
            </w:r>
          </w:p>
        </w:tc>
        <w:tc>
          <w:tcPr>
            <w:tcW w:w="2811" w:type="dxa"/>
            <w:gridSpan w:val="2"/>
            <w:shd w:val="clear" w:color="auto" w:fill="D9D9D9"/>
          </w:tcPr>
          <w:p w14:paraId="66541B6A" w14:textId="77777777" w:rsidR="002C62ED" w:rsidRPr="004D3578" w:rsidRDefault="002C62ED" w:rsidP="00D70CC6">
            <w:pPr>
              <w:pStyle w:val="TAH"/>
              <w:keepLines w:val="0"/>
            </w:pPr>
            <w:r>
              <w:t>Type 1: UE side</w:t>
            </w:r>
          </w:p>
        </w:tc>
      </w:tr>
      <w:tr w:rsidR="002C62ED" w:rsidRPr="00794C83" w14:paraId="48E25D9E" w14:textId="77777777" w:rsidTr="00D70CC6">
        <w:trPr>
          <w:trHeight w:val="78"/>
          <w:jc w:val="center"/>
        </w:trPr>
        <w:tc>
          <w:tcPr>
            <w:tcW w:w="3284" w:type="dxa"/>
            <w:vMerge/>
            <w:shd w:val="clear" w:color="auto" w:fill="D9D9D9"/>
          </w:tcPr>
          <w:p w14:paraId="520DD197" w14:textId="77777777" w:rsidR="002C62ED" w:rsidRDefault="002C62ED" w:rsidP="00D70CC6">
            <w:pPr>
              <w:pStyle w:val="TAH"/>
              <w:keepLines w:val="0"/>
            </w:pPr>
          </w:p>
        </w:tc>
        <w:tc>
          <w:tcPr>
            <w:tcW w:w="1405" w:type="dxa"/>
            <w:shd w:val="clear" w:color="auto" w:fill="D9D9D9"/>
          </w:tcPr>
          <w:p w14:paraId="772E7F98" w14:textId="77777777" w:rsidR="002C62ED" w:rsidRPr="00794C83" w:rsidRDefault="002C62ED" w:rsidP="00D70CC6">
            <w:pPr>
              <w:pStyle w:val="TAH"/>
              <w:keepLines w:val="0"/>
              <w:rPr>
                <w:sz w:val="16"/>
                <w:szCs w:val="18"/>
              </w:rPr>
            </w:pPr>
            <w:r w:rsidRPr="00794C83">
              <w:rPr>
                <w:sz w:val="16"/>
                <w:szCs w:val="18"/>
              </w:rPr>
              <w:t>Unknown model structure at UE</w:t>
            </w:r>
          </w:p>
        </w:tc>
        <w:tc>
          <w:tcPr>
            <w:tcW w:w="1405" w:type="dxa"/>
            <w:shd w:val="clear" w:color="auto" w:fill="D9D9D9"/>
          </w:tcPr>
          <w:p w14:paraId="4DE1E015" w14:textId="77777777" w:rsidR="002C62ED" w:rsidRPr="00794C83" w:rsidRDefault="002C62ED" w:rsidP="00D70CC6">
            <w:pPr>
              <w:pStyle w:val="TAH"/>
              <w:keepLines w:val="0"/>
              <w:rPr>
                <w:sz w:val="16"/>
                <w:szCs w:val="18"/>
              </w:rPr>
            </w:pPr>
            <w:r w:rsidRPr="00794C83">
              <w:rPr>
                <w:sz w:val="16"/>
                <w:szCs w:val="18"/>
              </w:rPr>
              <w:t>Known model structure at UE</w:t>
            </w:r>
          </w:p>
        </w:tc>
        <w:tc>
          <w:tcPr>
            <w:tcW w:w="1405" w:type="dxa"/>
            <w:shd w:val="clear" w:color="auto" w:fill="D9D9D9"/>
          </w:tcPr>
          <w:p w14:paraId="6D5E54D3" w14:textId="77777777" w:rsidR="002C62ED" w:rsidRPr="00794C83" w:rsidRDefault="002C62ED" w:rsidP="00D70CC6">
            <w:pPr>
              <w:pStyle w:val="TAH"/>
              <w:keepLines w:val="0"/>
              <w:rPr>
                <w:sz w:val="16"/>
                <w:szCs w:val="18"/>
              </w:rPr>
            </w:pPr>
            <w:r w:rsidRPr="00794C83">
              <w:rPr>
                <w:sz w:val="16"/>
                <w:szCs w:val="18"/>
              </w:rPr>
              <w:t>Unknown model structure at UE</w:t>
            </w:r>
          </w:p>
        </w:tc>
        <w:tc>
          <w:tcPr>
            <w:tcW w:w="1406" w:type="dxa"/>
            <w:shd w:val="clear" w:color="auto" w:fill="D9D9D9"/>
          </w:tcPr>
          <w:p w14:paraId="56E922A1" w14:textId="77777777" w:rsidR="002C62ED" w:rsidRPr="00794C83" w:rsidRDefault="002C62ED" w:rsidP="00D70CC6">
            <w:pPr>
              <w:pStyle w:val="TAH"/>
              <w:keepLines w:val="0"/>
              <w:rPr>
                <w:sz w:val="16"/>
                <w:szCs w:val="18"/>
              </w:rPr>
            </w:pPr>
            <w:r w:rsidRPr="00794C83">
              <w:rPr>
                <w:sz w:val="16"/>
                <w:szCs w:val="18"/>
              </w:rPr>
              <w:t>Known model structure at UE</w:t>
            </w:r>
          </w:p>
        </w:tc>
      </w:tr>
      <w:tr w:rsidR="002C62ED" w:rsidRPr="00166105" w14:paraId="0C2297C1" w14:textId="77777777" w:rsidTr="00D70CC6">
        <w:trPr>
          <w:jc w:val="center"/>
        </w:trPr>
        <w:tc>
          <w:tcPr>
            <w:tcW w:w="3284" w:type="dxa"/>
          </w:tcPr>
          <w:p w14:paraId="2F2E5C27" w14:textId="77777777" w:rsidR="002C62ED" w:rsidRPr="00457567" w:rsidRDefault="002C62ED" w:rsidP="00D70CC6">
            <w:pPr>
              <w:pStyle w:val="TAL"/>
              <w:keepNext w:val="0"/>
              <w:keepLines w:val="0"/>
              <w:widowControl w:val="0"/>
            </w:pPr>
            <w:r w:rsidRPr="00457567">
              <w:t>Extendibility:</w:t>
            </w:r>
            <w:r w:rsidRPr="00457567">
              <w:rPr>
                <w:rFonts w:eastAsia="Malgun Gothic"/>
              </w:rPr>
              <w:t xml:space="preserve"> to train new UE-side model compatible with NW-side model in use</w:t>
            </w:r>
            <w:r>
              <w:rPr>
                <w:rFonts w:eastAsia="Malgun Gothic"/>
              </w:rPr>
              <w:t>; (Note 5)</w:t>
            </w:r>
          </w:p>
        </w:tc>
        <w:tc>
          <w:tcPr>
            <w:tcW w:w="1405" w:type="dxa"/>
          </w:tcPr>
          <w:p w14:paraId="20921145" w14:textId="77777777" w:rsidR="002C62ED" w:rsidRDefault="002C62ED" w:rsidP="00D70CC6">
            <w:pPr>
              <w:pStyle w:val="TAC"/>
              <w:keepNext w:val="0"/>
              <w:keepLines w:val="0"/>
              <w:widowControl w:val="0"/>
              <w:jc w:val="left"/>
            </w:pPr>
            <w:r>
              <w:t>Yes</w:t>
            </w:r>
          </w:p>
        </w:tc>
        <w:tc>
          <w:tcPr>
            <w:tcW w:w="1405" w:type="dxa"/>
          </w:tcPr>
          <w:p w14:paraId="1EAD5A63" w14:textId="77777777" w:rsidR="002C62ED" w:rsidRDefault="002C62ED" w:rsidP="00D70CC6">
            <w:pPr>
              <w:pStyle w:val="TAC"/>
              <w:keepNext w:val="0"/>
              <w:keepLines w:val="0"/>
              <w:widowControl w:val="0"/>
              <w:jc w:val="left"/>
            </w:pPr>
            <w:r>
              <w:t>Yes</w:t>
            </w:r>
          </w:p>
        </w:tc>
        <w:tc>
          <w:tcPr>
            <w:tcW w:w="1405" w:type="dxa"/>
          </w:tcPr>
          <w:p w14:paraId="7B714507" w14:textId="77777777" w:rsidR="002C62ED" w:rsidRPr="0037010F" w:rsidRDefault="002C62ED" w:rsidP="00D70CC6">
            <w:pPr>
              <w:pStyle w:val="TAC"/>
              <w:keepNext w:val="0"/>
              <w:keepLines w:val="0"/>
              <w:widowControl w:val="0"/>
              <w:jc w:val="left"/>
              <w:rPr>
                <w:highlight w:val="green"/>
              </w:rPr>
            </w:pPr>
            <w:r w:rsidRPr="0037010F">
              <w:rPr>
                <w:highlight w:val="green"/>
              </w:rPr>
              <w:t>Yes</w:t>
            </w:r>
          </w:p>
        </w:tc>
        <w:tc>
          <w:tcPr>
            <w:tcW w:w="1406" w:type="dxa"/>
          </w:tcPr>
          <w:p w14:paraId="43721F2B" w14:textId="77777777" w:rsidR="002C62ED" w:rsidRPr="0037010F" w:rsidRDefault="002C62ED" w:rsidP="00D70CC6">
            <w:pPr>
              <w:pStyle w:val="TAC"/>
              <w:keepNext w:val="0"/>
              <w:keepLines w:val="0"/>
              <w:widowControl w:val="0"/>
              <w:jc w:val="left"/>
              <w:rPr>
                <w:highlight w:val="green"/>
              </w:rPr>
            </w:pPr>
            <w:r w:rsidRPr="0037010F">
              <w:rPr>
                <w:highlight w:val="green"/>
              </w:rPr>
              <w:t>Yes</w:t>
            </w:r>
          </w:p>
        </w:tc>
      </w:tr>
      <w:tr w:rsidR="002C62ED" w:rsidRPr="00603F29" w14:paraId="184DE4ED" w14:textId="77777777" w:rsidTr="00D70CC6">
        <w:trPr>
          <w:jc w:val="center"/>
        </w:trPr>
        <w:tc>
          <w:tcPr>
            <w:tcW w:w="3284" w:type="dxa"/>
          </w:tcPr>
          <w:p w14:paraId="26248681" w14:textId="77777777" w:rsidR="002C62ED" w:rsidRPr="00457567" w:rsidRDefault="002C62ED" w:rsidP="00D70CC6">
            <w:pPr>
              <w:pStyle w:val="TAL"/>
              <w:keepNext w:val="0"/>
              <w:keepLines w:val="0"/>
              <w:widowControl w:val="0"/>
            </w:pPr>
            <w:r w:rsidRPr="00457567">
              <w:t>Extendibility:</w:t>
            </w:r>
            <w:r w:rsidRPr="00457567">
              <w:rPr>
                <w:rFonts w:eastAsia="Malgun Gothic"/>
              </w:rPr>
              <w:t xml:space="preserve"> To train new NW-side model compatible with UE-side model in use</w:t>
            </w:r>
            <w:r>
              <w:rPr>
                <w:rFonts w:eastAsia="Malgun Gothic"/>
              </w:rPr>
              <w:t>; (Note 5)</w:t>
            </w:r>
          </w:p>
        </w:tc>
        <w:tc>
          <w:tcPr>
            <w:tcW w:w="1405" w:type="dxa"/>
          </w:tcPr>
          <w:p w14:paraId="6248CFF6" w14:textId="77777777" w:rsidR="002C62ED" w:rsidRPr="00603F29" w:rsidRDefault="002C62ED" w:rsidP="00D70CC6">
            <w:pPr>
              <w:pStyle w:val="TAC"/>
              <w:keepNext w:val="0"/>
              <w:keepLines w:val="0"/>
              <w:widowControl w:val="0"/>
              <w:jc w:val="left"/>
              <w:rPr>
                <w:highlight w:val="green"/>
              </w:rPr>
            </w:pPr>
            <w:r w:rsidRPr="00603F29">
              <w:rPr>
                <w:highlight w:val="green"/>
              </w:rPr>
              <w:t>Yes</w:t>
            </w:r>
          </w:p>
        </w:tc>
        <w:tc>
          <w:tcPr>
            <w:tcW w:w="1405" w:type="dxa"/>
          </w:tcPr>
          <w:p w14:paraId="1E5F0D0D" w14:textId="77777777" w:rsidR="002C62ED" w:rsidRPr="00603F29" w:rsidRDefault="002C62ED" w:rsidP="00D70CC6">
            <w:pPr>
              <w:pStyle w:val="TAC"/>
              <w:keepNext w:val="0"/>
              <w:keepLines w:val="0"/>
              <w:widowControl w:val="0"/>
              <w:jc w:val="left"/>
              <w:rPr>
                <w:highlight w:val="green"/>
              </w:rPr>
            </w:pPr>
            <w:r w:rsidRPr="00603F29">
              <w:rPr>
                <w:highlight w:val="green"/>
              </w:rPr>
              <w:t>Yes</w:t>
            </w:r>
          </w:p>
        </w:tc>
        <w:tc>
          <w:tcPr>
            <w:tcW w:w="1405" w:type="dxa"/>
          </w:tcPr>
          <w:p w14:paraId="3F8468CA" w14:textId="77777777" w:rsidR="002C62ED" w:rsidRPr="00603F29" w:rsidRDefault="002C62ED" w:rsidP="00D70CC6">
            <w:pPr>
              <w:pStyle w:val="TAC"/>
              <w:keepNext w:val="0"/>
              <w:keepLines w:val="0"/>
              <w:widowControl w:val="0"/>
              <w:jc w:val="left"/>
            </w:pPr>
            <w:r w:rsidRPr="00603F29">
              <w:t>Yes</w:t>
            </w:r>
          </w:p>
        </w:tc>
        <w:tc>
          <w:tcPr>
            <w:tcW w:w="1406" w:type="dxa"/>
          </w:tcPr>
          <w:p w14:paraId="55B4E8A5" w14:textId="77777777" w:rsidR="002C62ED" w:rsidRPr="00603F29" w:rsidRDefault="002C62ED" w:rsidP="00D70CC6">
            <w:pPr>
              <w:pStyle w:val="TAC"/>
              <w:keepNext w:val="0"/>
              <w:keepLines w:val="0"/>
              <w:widowControl w:val="0"/>
              <w:jc w:val="left"/>
            </w:pPr>
            <w:r w:rsidRPr="00603F29">
              <w:t>Yes</w:t>
            </w:r>
          </w:p>
        </w:tc>
      </w:tr>
    </w:tbl>
    <w:p w14:paraId="7F54098C" w14:textId="77777777" w:rsidR="002C62ED" w:rsidRDefault="002C62ED" w:rsidP="002C62ED">
      <w:pPr>
        <w:jc w:val="both"/>
        <w:rPr>
          <w:lang w:eastAsia="zh-CN"/>
        </w:rPr>
      </w:pPr>
    </w:p>
    <w:p w14:paraId="55FF3B91" w14:textId="77777777" w:rsidR="002C62ED" w:rsidRPr="00F75A0C" w:rsidRDefault="002C62ED" w:rsidP="002C62ED">
      <w:pPr>
        <w:jc w:val="both"/>
        <w:rPr>
          <w:b/>
          <w:i/>
        </w:rPr>
      </w:pPr>
      <w:r w:rsidRPr="00F75A0C">
        <w:rPr>
          <w:b/>
          <w:i/>
          <w:iCs/>
          <w:u w:val="single"/>
        </w:rPr>
        <w:t xml:space="preserve">Observation </w:t>
      </w:r>
      <w:r>
        <w:rPr>
          <w:b/>
          <w:i/>
          <w:iCs/>
          <w:u w:val="single"/>
        </w:rPr>
        <w:t>4</w:t>
      </w:r>
      <w:r w:rsidRPr="00F75A0C">
        <w:rPr>
          <w:b/>
          <w:i/>
          <w:iCs/>
          <w:u w:val="single"/>
        </w:rPr>
        <w:t>:</w:t>
      </w:r>
      <w:r w:rsidRPr="00F75A0C">
        <w:rPr>
          <w:bCs/>
          <w:i/>
          <w:iCs/>
        </w:rPr>
        <w:t xml:space="preserve"> </w:t>
      </w:r>
      <w:r w:rsidRPr="00F75A0C">
        <w:rPr>
          <w:b/>
          <w:i/>
        </w:rPr>
        <w:t>In CSI compression using two-sided model use case, the following table capture the reaming aspects for pros/cons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6"/>
      </w:tblGrid>
      <w:tr w:rsidR="002C62ED" w14:paraId="23C999A4" w14:textId="77777777" w:rsidTr="00D70CC6">
        <w:trPr>
          <w:trHeight w:val="79"/>
          <w:jc w:val="center"/>
        </w:trPr>
        <w:tc>
          <w:tcPr>
            <w:tcW w:w="3284" w:type="dxa"/>
            <w:vMerge w:val="restart"/>
            <w:tcBorders>
              <w:top w:val="single" w:sz="4" w:space="0" w:color="auto"/>
              <w:left w:val="single" w:sz="4" w:space="0" w:color="auto"/>
              <w:bottom w:val="single" w:sz="4" w:space="0" w:color="auto"/>
              <w:right w:val="single" w:sz="4" w:space="0" w:color="auto"/>
            </w:tcBorders>
            <w:shd w:val="clear" w:color="auto" w:fill="D9D9D9"/>
          </w:tcPr>
          <w:p w14:paraId="3B9CFF52" w14:textId="77777777" w:rsidR="002C62ED" w:rsidRDefault="002C62ED" w:rsidP="00D70CC6">
            <w:pPr>
              <w:pStyle w:val="TAH"/>
              <w:keepNext w:val="0"/>
              <w:keepLines w:val="0"/>
              <w:widowControl w:val="0"/>
            </w:pPr>
            <w:r>
              <w:t xml:space="preserve">Characteristics </w:t>
            </w:r>
            <w:r w:rsidRPr="00F75A0C">
              <w:t>\</w:t>
            </w:r>
            <w:r>
              <w:t xml:space="preserve"> Training Types</w:t>
            </w:r>
          </w:p>
        </w:tc>
        <w:tc>
          <w:tcPr>
            <w:tcW w:w="2811" w:type="dxa"/>
            <w:gridSpan w:val="2"/>
            <w:tcBorders>
              <w:top w:val="single" w:sz="4" w:space="0" w:color="auto"/>
              <w:left w:val="single" w:sz="4" w:space="0" w:color="auto"/>
              <w:bottom w:val="single" w:sz="4" w:space="0" w:color="auto"/>
              <w:right w:val="single" w:sz="4" w:space="0" w:color="auto"/>
            </w:tcBorders>
            <w:shd w:val="clear" w:color="auto" w:fill="D9D9D9"/>
          </w:tcPr>
          <w:p w14:paraId="10FBB7DF" w14:textId="77777777" w:rsidR="002C62ED" w:rsidRDefault="002C62ED" w:rsidP="00D70CC6">
            <w:pPr>
              <w:pStyle w:val="TAH"/>
              <w:keepNext w:val="0"/>
              <w:keepLines w:val="0"/>
              <w:widowControl w:val="0"/>
            </w:pPr>
            <w:r>
              <w:t>Type 3</w:t>
            </w:r>
          </w:p>
        </w:tc>
      </w:tr>
      <w:tr w:rsidR="002C62ED" w:rsidRPr="00F3649A" w14:paraId="280D977D" w14:textId="77777777" w:rsidTr="00D70CC6">
        <w:trPr>
          <w:trHeight w:val="78"/>
          <w:jc w:val="center"/>
        </w:trPr>
        <w:tc>
          <w:tcPr>
            <w:tcW w:w="3284" w:type="dxa"/>
            <w:vMerge/>
            <w:shd w:val="clear" w:color="auto" w:fill="D9D9D9"/>
          </w:tcPr>
          <w:p w14:paraId="0817E1D4" w14:textId="77777777" w:rsidR="002C62ED" w:rsidRDefault="002C62ED" w:rsidP="00D70CC6">
            <w:pPr>
              <w:pStyle w:val="TAH"/>
              <w:keepNext w:val="0"/>
              <w:keepLines w:val="0"/>
              <w:widowControl w:val="0"/>
            </w:pPr>
          </w:p>
        </w:tc>
        <w:tc>
          <w:tcPr>
            <w:tcW w:w="1405" w:type="dxa"/>
            <w:shd w:val="clear" w:color="auto" w:fill="D9D9D9"/>
          </w:tcPr>
          <w:p w14:paraId="173F2CCD" w14:textId="77777777" w:rsidR="002C62ED" w:rsidRPr="00F3649A" w:rsidRDefault="002C62ED" w:rsidP="00D70CC6">
            <w:pPr>
              <w:pStyle w:val="TAH"/>
              <w:keepNext w:val="0"/>
              <w:keepLines w:val="0"/>
              <w:widowControl w:val="0"/>
              <w:rPr>
                <w:szCs w:val="18"/>
              </w:rPr>
            </w:pPr>
            <w:r w:rsidRPr="00F3649A">
              <w:rPr>
                <w:szCs w:val="18"/>
              </w:rPr>
              <w:t>NW first</w:t>
            </w:r>
          </w:p>
        </w:tc>
        <w:tc>
          <w:tcPr>
            <w:tcW w:w="1406" w:type="dxa"/>
            <w:shd w:val="clear" w:color="auto" w:fill="D9D9D9"/>
          </w:tcPr>
          <w:p w14:paraId="6DA68372" w14:textId="77777777" w:rsidR="002C62ED" w:rsidRPr="00F3649A" w:rsidRDefault="002C62ED" w:rsidP="00D70CC6">
            <w:pPr>
              <w:pStyle w:val="TAH"/>
              <w:keepNext w:val="0"/>
              <w:keepLines w:val="0"/>
              <w:widowControl w:val="0"/>
              <w:rPr>
                <w:szCs w:val="18"/>
              </w:rPr>
            </w:pPr>
            <w:r w:rsidRPr="00F3649A">
              <w:rPr>
                <w:szCs w:val="18"/>
              </w:rPr>
              <w:t xml:space="preserve"> UE first</w:t>
            </w:r>
          </w:p>
        </w:tc>
      </w:tr>
      <w:tr w:rsidR="002C62ED" w:rsidRPr="00722E68" w14:paraId="02D3F56E" w14:textId="77777777" w:rsidTr="00D70CC6">
        <w:trPr>
          <w:trHeight w:val="78"/>
          <w:jc w:val="center"/>
        </w:trPr>
        <w:tc>
          <w:tcPr>
            <w:tcW w:w="3284" w:type="dxa"/>
          </w:tcPr>
          <w:p w14:paraId="2C795F9E" w14:textId="77777777" w:rsidR="002C62ED" w:rsidRDefault="002C62ED" w:rsidP="00D70CC6">
            <w:pPr>
              <w:pStyle w:val="TAL"/>
              <w:keepNext w:val="0"/>
              <w:keepLines w:val="0"/>
              <w:widowControl w:val="0"/>
            </w:pPr>
            <w:r>
              <w:t>Flexibility to support cell/site/scenario/configuration specific model</w:t>
            </w:r>
          </w:p>
        </w:tc>
        <w:tc>
          <w:tcPr>
            <w:tcW w:w="1405" w:type="dxa"/>
          </w:tcPr>
          <w:p w14:paraId="4755F5A2" w14:textId="77777777" w:rsidR="002C62ED" w:rsidRPr="00BC681E" w:rsidRDefault="002C62ED" w:rsidP="00D70CC6">
            <w:pPr>
              <w:pStyle w:val="TAH"/>
              <w:keepNext w:val="0"/>
              <w:keepLines w:val="0"/>
              <w:rPr>
                <w:b w:val="0"/>
                <w:bCs/>
              </w:rPr>
            </w:pPr>
            <w:r w:rsidRPr="00E41C45">
              <w:rPr>
                <w:b w:val="0"/>
                <w:bCs/>
                <w:strike/>
                <w:highlight w:val="green"/>
              </w:rPr>
              <w:t>[Semi]</w:t>
            </w:r>
            <w:r>
              <w:rPr>
                <w:b w:val="0"/>
                <w:bCs/>
                <w:strike/>
              </w:rPr>
              <w:t xml:space="preserve"> </w:t>
            </w:r>
            <w:r w:rsidRPr="00BC681E">
              <w:rPr>
                <w:b w:val="0"/>
                <w:bCs/>
              </w:rPr>
              <w:t xml:space="preserve">flexible except for UE defined scenarios. (Note 3) </w:t>
            </w:r>
          </w:p>
          <w:p w14:paraId="47BD1B65" w14:textId="77777777" w:rsidR="002C62ED" w:rsidRPr="00BC681E" w:rsidRDefault="002C62ED" w:rsidP="00D70CC6">
            <w:pPr>
              <w:pStyle w:val="TAH"/>
              <w:keepNext w:val="0"/>
              <w:keepLines w:val="0"/>
              <w:rPr>
                <w:b w:val="0"/>
                <w:bCs/>
              </w:rPr>
            </w:pPr>
          </w:p>
          <w:p w14:paraId="3CD0DFD6" w14:textId="77777777" w:rsidR="002C62ED" w:rsidRPr="00BC681E" w:rsidRDefault="002C62ED" w:rsidP="00D70CC6">
            <w:pPr>
              <w:pStyle w:val="TAH"/>
              <w:keepNext w:val="0"/>
              <w:keepLines w:val="0"/>
              <w:rPr>
                <w:b w:val="0"/>
                <w:bCs/>
              </w:rPr>
            </w:pPr>
            <w:r w:rsidRPr="00E41C45">
              <w:rPr>
                <w:b w:val="0"/>
                <w:bCs/>
                <w:strike/>
                <w:highlight w:val="green"/>
              </w:rPr>
              <w:t>[Semi]</w:t>
            </w:r>
            <w:r w:rsidRPr="00BC681E">
              <w:rPr>
                <w:b w:val="0"/>
                <w:bCs/>
              </w:rPr>
              <w:t xml:space="preserve"> flexible for UE defined scenarios if UE assistance information is </w:t>
            </w:r>
            <w:r w:rsidRPr="00BC681E">
              <w:rPr>
                <w:b w:val="0"/>
                <w:bCs/>
              </w:rPr>
              <w:lastRenderedPageBreak/>
              <w:t xml:space="preserve">supported and available.  </w:t>
            </w:r>
          </w:p>
          <w:p w14:paraId="3427EF08" w14:textId="77777777" w:rsidR="002C62ED" w:rsidRPr="00BC681E" w:rsidRDefault="002C62ED" w:rsidP="00D70CC6">
            <w:pPr>
              <w:pStyle w:val="TAH"/>
              <w:rPr>
                <w:b w:val="0"/>
                <w:bCs/>
              </w:rPr>
            </w:pPr>
          </w:p>
        </w:tc>
        <w:tc>
          <w:tcPr>
            <w:tcW w:w="1406" w:type="dxa"/>
          </w:tcPr>
          <w:p w14:paraId="7B09DB06" w14:textId="77777777" w:rsidR="002C62ED" w:rsidRPr="00722E68" w:rsidRDefault="002C62ED" w:rsidP="00D70CC6">
            <w:pPr>
              <w:pStyle w:val="TAH"/>
              <w:keepNext w:val="0"/>
              <w:keepLines w:val="0"/>
              <w:rPr>
                <w:b w:val="0"/>
                <w:bCs/>
              </w:rPr>
            </w:pPr>
            <w:r w:rsidRPr="00E41C45">
              <w:rPr>
                <w:b w:val="0"/>
                <w:bCs/>
                <w:strike/>
                <w:highlight w:val="green"/>
              </w:rPr>
              <w:lastRenderedPageBreak/>
              <w:t>[Semi]</w:t>
            </w:r>
            <w:r w:rsidRPr="00722E68">
              <w:rPr>
                <w:b w:val="0"/>
                <w:bCs/>
              </w:rPr>
              <w:t xml:space="preserve"> flexible except for NW defined scenarios (Note 3). </w:t>
            </w:r>
          </w:p>
          <w:p w14:paraId="44245C35" w14:textId="77777777" w:rsidR="002C62ED" w:rsidRPr="00722E68" w:rsidRDefault="002C62ED" w:rsidP="00D70CC6">
            <w:pPr>
              <w:pStyle w:val="TAH"/>
              <w:keepNext w:val="0"/>
              <w:keepLines w:val="0"/>
              <w:rPr>
                <w:b w:val="0"/>
                <w:bCs/>
              </w:rPr>
            </w:pPr>
          </w:p>
          <w:p w14:paraId="41F22DCD" w14:textId="77777777" w:rsidR="002C62ED" w:rsidRPr="00722E68" w:rsidRDefault="002C62ED" w:rsidP="00D70CC6">
            <w:pPr>
              <w:pStyle w:val="TAH"/>
              <w:keepNext w:val="0"/>
              <w:keepLines w:val="0"/>
              <w:rPr>
                <w:b w:val="0"/>
                <w:bCs/>
              </w:rPr>
            </w:pPr>
            <w:r w:rsidRPr="00E41C45">
              <w:rPr>
                <w:b w:val="0"/>
                <w:bCs/>
                <w:strike/>
                <w:highlight w:val="green"/>
              </w:rPr>
              <w:t>[Semi]</w:t>
            </w:r>
            <w:r w:rsidRPr="00722E68">
              <w:rPr>
                <w:b w:val="0"/>
                <w:bCs/>
              </w:rPr>
              <w:t xml:space="preserve"> flexible for NW defined scenarios if NW </w:t>
            </w:r>
            <w:r w:rsidRPr="00722E68">
              <w:rPr>
                <w:b w:val="0"/>
                <w:bCs/>
              </w:rPr>
              <w:lastRenderedPageBreak/>
              <w:t xml:space="preserve">assistance information is supported and available.  </w:t>
            </w:r>
          </w:p>
        </w:tc>
      </w:tr>
      <w:tr w:rsidR="002C62ED" w:rsidRPr="00F16236" w14:paraId="4748A61F" w14:textId="77777777" w:rsidTr="00D70CC6">
        <w:trPr>
          <w:trHeight w:val="78"/>
          <w:jc w:val="center"/>
        </w:trPr>
        <w:tc>
          <w:tcPr>
            <w:tcW w:w="3284" w:type="dxa"/>
            <w:tcBorders>
              <w:top w:val="single" w:sz="4" w:space="0" w:color="auto"/>
              <w:left w:val="single" w:sz="4" w:space="0" w:color="auto"/>
              <w:bottom w:val="single" w:sz="4" w:space="0" w:color="auto"/>
              <w:right w:val="single" w:sz="4" w:space="0" w:color="auto"/>
            </w:tcBorders>
            <w:shd w:val="clear" w:color="auto" w:fill="auto"/>
          </w:tcPr>
          <w:p w14:paraId="187B3C47" w14:textId="77777777" w:rsidR="002C62ED" w:rsidRDefault="002C62ED" w:rsidP="00D70CC6">
            <w:pPr>
              <w:pStyle w:val="TAL"/>
              <w:keepNext w:val="0"/>
              <w:keepLines w:val="0"/>
              <w:widowControl w:val="0"/>
            </w:pPr>
            <w:r>
              <w:lastRenderedPageBreak/>
              <w:t>Extendibility:</w:t>
            </w:r>
            <w:r w:rsidRPr="00035A60">
              <w:t xml:space="preserve"> to train new UE-side model compatible with NW-side model in use; </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4AC435EE" w14:textId="77777777" w:rsidR="002C62ED" w:rsidRPr="00F16236" w:rsidRDefault="002C62ED" w:rsidP="00D70CC6">
            <w:pPr>
              <w:pStyle w:val="TAL"/>
              <w:widowControl w:val="0"/>
            </w:pPr>
            <w:r>
              <w:t>Support</w:t>
            </w: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6455B68A" w14:textId="77777777" w:rsidR="002C62ED" w:rsidRPr="00F16236" w:rsidRDefault="002C62ED" w:rsidP="00D70CC6">
            <w:pPr>
              <w:pStyle w:val="TAL"/>
              <w:widowControl w:val="0"/>
            </w:pPr>
            <w:r w:rsidRPr="001E7EEC">
              <w:rPr>
                <w:highlight w:val="green"/>
              </w:rPr>
              <w:t>Not support</w:t>
            </w:r>
          </w:p>
        </w:tc>
      </w:tr>
      <w:tr w:rsidR="002C62ED" w:rsidRPr="00F16236" w14:paraId="2E4CACDF" w14:textId="77777777" w:rsidTr="00D70CC6">
        <w:trPr>
          <w:trHeight w:val="78"/>
          <w:jc w:val="center"/>
        </w:trPr>
        <w:tc>
          <w:tcPr>
            <w:tcW w:w="3284" w:type="dxa"/>
            <w:tcBorders>
              <w:top w:val="single" w:sz="4" w:space="0" w:color="auto"/>
              <w:left w:val="single" w:sz="4" w:space="0" w:color="auto"/>
              <w:bottom w:val="single" w:sz="4" w:space="0" w:color="auto"/>
              <w:right w:val="single" w:sz="4" w:space="0" w:color="auto"/>
            </w:tcBorders>
            <w:shd w:val="clear" w:color="auto" w:fill="auto"/>
          </w:tcPr>
          <w:p w14:paraId="4919D2DF" w14:textId="77777777" w:rsidR="002C62ED" w:rsidRDefault="002C62ED" w:rsidP="00D70CC6">
            <w:pPr>
              <w:pStyle w:val="TAL"/>
              <w:keepNext w:val="0"/>
              <w:keepLines w:val="0"/>
              <w:widowControl w:val="0"/>
            </w:pPr>
            <w:r>
              <w:t>Extendibility:</w:t>
            </w:r>
            <w:r w:rsidRPr="00035A60">
              <w:t xml:space="preserve"> To train new NW-side model compatible with UE-side model in use</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7EBB8628" w14:textId="77777777" w:rsidR="002C62ED" w:rsidRPr="001E7EEC" w:rsidRDefault="002C62ED" w:rsidP="00D70CC6">
            <w:pPr>
              <w:pStyle w:val="TAL"/>
              <w:widowControl w:val="0"/>
              <w:rPr>
                <w:highlight w:val="green"/>
              </w:rPr>
            </w:pPr>
            <w:r w:rsidRPr="001E7EEC">
              <w:rPr>
                <w:highlight w:val="green"/>
              </w:rPr>
              <w:t>Not support</w:t>
            </w: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7B16A1DE" w14:textId="77777777" w:rsidR="002C62ED" w:rsidRPr="00F16236" w:rsidRDefault="002C62ED" w:rsidP="00D70CC6">
            <w:pPr>
              <w:pStyle w:val="TAL"/>
              <w:widowControl w:val="0"/>
            </w:pPr>
            <w:r>
              <w:t>Support</w:t>
            </w:r>
          </w:p>
        </w:tc>
      </w:tr>
    </w:tbl>
    <w:p w14:paraId="0A395EFF" w14:textId="77777777" w:rsidR="002C62ED" w:rsidRPr="00F75A0C" w:rsidRDefault="002C62ED" w:rsidP="002C62ED">
      <w:pPr>
        <w:jc w:val="both"/>
        <w:rPr>
          <w:b/>
          <w:i/>
        </w:rPr>
      </w:pPr>
      <w:r>
        <w:rPr>
          <w:b/>
          <w:i/>
          <w:iCs/>
          <w:u w:val="single"/>
        </w:rPr>
        <w:t>Observation</w:t>
      </w:r>
      <w:r w:rsidRPr="00F75A0C">
        <w:rPr>
          <w:b/>
          <w:i/>
          <w:iCs/>
          <w:u w:val="single"/>
        </w:rPr>
        <w:t xml:space="preserve"> </w:t>
      </w:r>
      <w:r>
        <w:rPr>
          <w:b/>
          <w:i/>
          <w:iCs/>
          <w:u w:val="single"/>
        </w:rPr>
        <w:t>5</w:t>
      </w:r>
      <w:r w:rsidRPr="00F75A0C">
        <w:rPr>
          <w:b/>
          <w:i/>
          <w:iCs/>
          <w:u w:val="single"/>
        </w:rPr>
        <w:t>:</w:t>
      </w:r>
      <w:r w:rsidRPr="000F6E36">
        <w:rPr>
          <w:b/>
          <w:bCs/>
          <w:i/>
          <w:iCs/>
        </w:rPr>
        <w:t xml:space="preserve"> </w:t>
      </w:r>
      <w:r>
        <w:rPr>
          <w:b/>
          <w:bCs/>
          <w:i/>
          <w:iCs/>
          <w:lang w:eastAsia="zh-CN"/>
        </w:rPr>
        <w:t>A</w:t>
      </w:r>
      <w:r w:rsidRPr="000F6E36">
        <w:rPr>
          <w:b/>
          <w:bCs/>
          <w:i/>
          <w:iCs/>
          <w:lang w:eastAsia="zh-CN"/>
        </w:rPr>
        <w:t>t least offline model/dataset delivery can be assumed for training collaboration Type 1 and Type 3 for AI/ML based CSI compression.</w:t>
      </w:r>
    </w:p>
    <w:p w14:paraId="4E90BE27" w14:textId="77777777" w:rsidR="002C62ED" w:rsidRPr="002C62ED" w:rsidRDefault="002C62ED" w:rsidP="002C62ED">
      <w:pPr>
        <w:jc w:val="both"/>
        <w:rPr>
          <w:lang w:eastAsia="zh-CN"/>
        </w:rPr>
      </w:pPr>
    </w:p>
    <w:p w14:paraId="6F7501CF" w14:textId="77777777" w:rsidR="002C62ED" w:rsidRPr="002C62ED" w:rsidRDefault="002C62ED">
      <w:pPr>
        <w:overflowPunct w:val="0"/>
        <w:autoSpaceDE w:val="0"/>
        <w:autoSpaceDN w:val="0"/>
        <w:adjustRightInd w:val="0"/>
        <w:spacing w:before="0"/>
        <w:ind w:right="-99"/>
        <w:jc w:val="both"/>
        <w:rPr>
          <w:lang w:val="en-US" w:eastAsia="zh-CN"/>
        </w:rPr>
      </w:pPr>
    </w:p>
    <w:p w14:paraId="2E0C2004" w14:textId="77777777" w:rsidR="002C62ED" w:rsidRPr="007D7A74" w:rsidRDefault="002C62ED" w:rsidP="002C62ED">
      <w:pPr>
        <w:pStyle w:val="proposal"/>
        <w:numPr>
          <w:ilvl w:val="0"/>
          <w:numId w:val="0"/>
        </w:numPr>
        <w:spacing w:before="120" w:after="120"/>
        <w:rPr>
          <w:bCs/>
          <w:i/>
          <w:iCs/>
          <w:lang w:val="en-GB" w:eastAsia="ja-JP"/>
        </w:rPr>
      </w:pPr>
      <w:r w:rsidRPr="007D7A74">
        <w:rPr>
          <w:bCs/>
          <w:i/>
          <w:iCs/>
          <w:u w:val="single"/>
        </w:rPr>
        <w:t>Proposal 1:</w:t>
      </w:r>
      <w:r w:rsidRPr="007D7A74">
        <w:rPr>
          <w:bCs/>
          <w:i/>
          <w:iCs/>
        </w:rPr>
        <w:t xml:space="preserve"> </w:t>
      </w:r>
      <w:r w:rsidRPr="007D7A74">
        <w:rPr>
          <w:rFonts w:hint="eastAsia"/>
          <w:bCs/>
          <w:i/>
          <w:iCs/>
          <w:lang w:val="en-GB" w:eastAsia="ja-JP"/>
        </w:rPr>
        <w:t>T</w:t>
      </w:r>
      <w:r w:rsidRPr="007D7A74">
        <w:rPr>
          <w:bCs/>
          <w:i/>
          <w:iCs/>
          <w:lang w:val="en-GB" w:eastAsia="ja-JP"/>
        </w:rPr>
        <w:t xml:space="preserve">he use case of spatial/temporal/frequency CSI compression </w:t>
      </w:r>
      <w:r>
        <w:rPr>
          <w:bCs/>
          <w:i/>
          <w:iCs/>
          <w:lang w:val="en-GB" w:eastAsia="ja-JP"/>
        </w:rPr>
        <w:t>could</w:t>
      </w:r>
      <w:r w:rsidRPr="007D7A74">
        <w:rPr>
          <w:bCs/>
          <w:i/>
          <w:iCs/>
          <w:lang w:val="en-GB" w:eastAsia="ja-JP"/>
        </w:rPr>
        <w:t xml:space="preserve"> be evaluated and studied.</w:t>
      </w:r>
    </w:p>
    <w:p w14:paraId="0DBB6CF7" w14:textId="77777777" w:rsidR="002C62ED" w:rsidRDefault="002C62ED" w:rsidP="002C62ED">
      <w:pPr>
        <w:pStyle w:val="proposal"/>
        <w:numPr>
          <w:ilvl w:val="0"/>
          <w:numId w:val="0"/>
        </w:numPr>
        <w:spacing w:before="120" w:after="120"/>
        <w:rPr>
          <w:bCs/>
          <w:i/>
          <w:iCs/>
        </w:rPr>
      </w:pPr>
      <w:r w:rsidRPr="00E15571">
        <w:rPr>
          <w:bCs/>
          <w:i/>
          <w:iCs/>
          <w:u w:val="single"/>
        </w:rPr>
        <w:t xml:space="preserve">Proposal </w:t>
      </w:r>
      <w:r>
        <w:rPr>
          <w:bCs/>
          <w:i/>
          <w:iCs/>
          <w:u w:val="single"/>
        </w:rPr>
        <w:t>2</w:t>
      </w:r>
      <w:r w:rsidRPr="00E15571">
        <w:rPr>
          <w:bCs/>
          <w:i/>
          <w:iCs/>
          <w:u w:val="single"/>
        </w:rPr>
        <w:t>:</w:t>
      </w:r>
      <w:r w:rsidRPr="00423046">
        <w:rPr>
          <w:bCs/>
          <w:i/>
          <w:iCs/>
        </w:rPr>
        <w:t xml:space="preserve"> </w:t>
      </w:r>
      <w:r>
        <w:rPr>
          <w:bCs/>
          <w:i/>
          <w:iCs/>
        </w:rPr>
        <w:t>O</w:t>
      </w:r>
      <w:r w:rsidRPr="00193DDC">
        <w:rPr>
          <w:bCs/>
          <w:i/>
          <w:iCs/>
        </w:rPr>
        <w:t xml:space="preserve">verfitting issue should be avoided when considering training data </w:t>
      </w:r>
      <w:proofErr w:type="gramStart"/>
      <w:r w:rsidRPr="00193DDC">
        <w:rPr>
          <w:bCs/>
          <w:i/>
          <w:iCs/>
        </w:rPr>
        <w:t>generation</w:t>
      </w:r>
      <w:r>
        <w:rPr>
          <w:bCs/>
          <w:i/>
          <w:iCs/>
        </w:rPr>
        <w:t xml:space="preserve">, </w:t>
      </w:r>
      <w:r w:rsidRPr="00193DDC">
        <w:rPr>
          <w:bCs/>
          <w:i/>
          <w:iCs/>
        </w:rPr>
        <w:t>if</w:t>
      </w:r>
      <w:proofErr w:type="gramEnd"/>
      <w:r w:rsidRPr="00193DDC">
        <w:rPr>
          <w:bCs/>
          <w:i/>
          <w:iCs/>
        </w:rPr>
        <w:t xml:space="preserve"> cell/site specific model is decided to be evaluated.</w:t>
      </w:r>
    </w:p>
    <w:p w14:paraId="2D57900B" w14:textId="77777777" w:rsidR="002C62ED" w:rsidRDefault="002C62ED" w:rsidP="002C62ED">
      <w:pPr>
        <w:pStyle w:val="proposal"/>
        <w:numPr>
          <w:ilvl w:val="0"/>
          <w:numId w:val="0"/>
        </w:numPr>
        <w:spacing w:before="120" w:after="120"/>
        <w:rPr>
          <w:bCs/>
          <w:i/>
          <w:iCs/>
        </w:rPr>
      </w:pPr>
      <w:r w:rsidRPr="00E15571">
        <w:rPr>
          <w:bCs/>
          <w:i/>
          <w:iCs/>
          <w:u w:val="single"/>
        </w:rPr>
        <w:t xml:space="preserve">Proposal </w:t>
      </w:r>
      <w:r>
        <w:rPr>
          <w:bCs/>
          <w:i/>
          <w:iCs/>
          <w:u w:val="single"/>
        </w:rPr>
        <w:t>3</w:t>
      </w:r>
      <w:r w:rsidRPr="00E15571">
        <w:rPr>
          <w:bCs/>
          <w:i/>
          <w:iCs/>
          <w:u w:val="single"/>
        </w:rPr>
        <w:t>:</w:t>
      </w:r>
      <w:r w:rsidRPr="00423046">
        <w:rPr>
          <w:bCs/>
          <w:i/>
          <w:iCs/>
        </w:rPr>
        <w:t xml:space="preserve"> </w:t>
      </w:r>
      <w:r>
        <w:rPr>
          <w:bCs/>
          <w:i/>
          <w:iCs/>
        </w:rPr>
        <w:t>I</w:t>
      </w:r>
      <w:r w:rsidRPr="00193DDC">
        <w:rPr>
          <w:bCs/>
          <w:i/>
          <w:iCs/>
        </w:rPr>
        <w:t xml:space="preserve">f </w:t>
      </w:r>
      <w:r>
        <w:rPr>
          <w:bCs/>
          <w:i/>
          <w:iCs/>
        </w:rPr>
        <w:t>CSI compression plus CSI prediction</w:t>
      </w:r>
      <w:r w:rsidRPr="00193DDC">
        <w:rPr>
          <w:bCs/>
          <w:i/>
          <w:iCs/>
        </w:rPr>
        <w:t xml:space="preserve"> is decided to be evaluated</w:t>
      </w:r>
      <w:r>
        <w:rPr>
          <w:bCs/>
          <w:i/>
          <w:iCs/>
        </w:rPr>
        <w:t>, then</w:t>
      </w:r>
      <w:r w:rsidRPr="0008406E">
        <w:rPr>
          <w:bCs/>
          <w:i/>
          <w:iCs/>
        </w:rPr>
        <w:t xml:space="preserve"> Rel-18 Doppler codebook and one kind of AI/ML based benchmark could be the benchmarks</w:t>
      </w:r>
      <w:r>
        <w:rPr>
          <w:bCs/>
          <w:i/>
          <w:iCs/>
        </w:rPr>
        <w:t>.</w:t>
      </w:r>
    </w:p>
    <w:p w14:paraId="5535DC7E" w14:textId="77777777" w:rsidR="002C62ED" w:rsidRDefault="002C62ED" w:rsidP="002C62ED">
      <w:pPr>
        <w:widowControl w:val="0"/>
        <w:adjustRightInd w:val="0"/>
        <w:snapToGrid w:val="0"/>
        <w:spacing w:beforeLines="50" w:line="288" w:lineRule="auto"/>
        <w:jc w:val="both"/>
        <w:rPr>
          <w:b/>
          <w:i/>
        </w:rPr>
      </w:pPr>
      <w:r w:rsidRPr="001C4A21">
        <w:rPr>
          <w:b/>
          <w:i/>
          <w:u w:val="single"/>
        </w:rPr>
        <w:t xml:space="preserve">Proposal </w:t>
      </w:r>
      <w:r>
        <w:rPr>
          <w:b/>
          <w:i/>
          <w:u w:val="single"/>
        </w:rPr>
        <w:t>4</w:t>
      </w:r>
      <w:r w:rsidRPr="001C4A21">
        <w:rPr>
          <w:b/>
          <w:i/>
        </w:rPr>
        <w:t>:</w:t>
      </w:r>
      <w:r>
        <w:rPr>
          <w:b/>
          <w:i/>
        </w:rPr>
        <w:t xml:space="preserve"> When discussing the pros and cons of various collaboration types, deprioritize Type 2 and focus on Type 1 and Type 3.</w:t>
      </w:r>
    </w:p>
    <w:p w14:paraId="483C87D6" w14:textId="77777777" w:rsidR="002C62ED" w:rsidRDefault="002C62ED" w:rsidP="002C62ED">
      <w:pPr>
        <w:jc w:val="both"/>
        <w:rPr>
          <w:b/>
          <w:bCs/>
          <w:i/>
          <w:iCs/>
          <w:lang w:eastAsia="zh-CN"/>
        </w:rPr>
      </w:pPr>
      <w:r>
        <w:rPr>
          <w:b/>
          <w:i/>
          <w:iCs/>
          <w:u w:val="single"/>
        </w:rPr>
        <w:t>Proposal</w:t>
      </w:r>
      <w:r w:rsidRPr="00F75A0C">
        <w:rPr>
          <w:b/>
          <w:i/>
          <w:iCs/>
          <w:u w:val="single"/>
        </w:rPr>
        <w:t xml:space="preserve"> </w:t>
      </w:r>
      <w:r>
        <w:rPr>
          <w:b/>
          <w:i/>
          <w:iCs/>
          <w:u w:val="single"/>
        </w:rPr>
        <w:t>5</w:t>
      </w:r>
      <w:r w:rsidRPr="00F75A0C">
        <w:rPr>
          <w:b/>
          <w:i/>
          <w:iCs/>
          <w:u w:val="single"/>
        </w:rPr>
        <w:t>:</w:t>
      </w:r>
      <w:r w:rsidRPr="000F6E36">
        <w:rPr>
          <w:b/>
          <w:bCs/>
          <w:i/>
          <w:iCs/>
        </w:rPr>
        <w:t xml:space="preserve"> </w:t>
      </w:r>
      <w:r>
        <w:rPr>
          <w:b/>
          <w:bCs/>
          <w:i/>
          <w:iCs/>
          <w:lang w:eastAsia="zh-CN"/>
        </w:rPr>
        <w:t>For performance monitoring, the following two options could be prioritized:</w:t>
      </w:r>
    </w:p>
    <w:p w14:paraId="5591804D" w14:textId="77777777" w:rsidR="002C62ED" w:rsidRPr="002C62ED" w:rsidRDefault="002C62ED" w:rsidP="002C62ED">
      <w:pPr>
        <w:pStyle w:val="aff3"/>
        <w:numPr>
          <w:ilvl w:val="0"/>
          <w:numId w:val="51"/>
        </w:numPr>
        <w:ind w:leftChars="0"/>
        <w:jc w:val="both"/>
        <w:rPr>
          <w:b/>
          <w:i/>
        </w:rPr>
      </w:pPr>
      <w:r w:rsidRPr="002C62ED">
        <w:rPr>
          <w:b/>
          <w:bCs/>
          <w:i/>
          <w:iCs/>
        </w:rPr>
        <w:t>NW-side monitoring based on the ground-truth CSI report.</w:t>
      </w:r>
    </w:p>
    <w:p w14:paraId="5D13AB3F" w14:textId="45728628" w:rsidR="002C62ED" w:rsidRPr="002C62ED" w:rsidRDefault="002C62ED" w:rsidP="002C62ED">
      <w:pPr>
        <w:pStyle w:val="aff3"/>
        <w:numPr>
          <w:ilvl w:val="0"/>
          <w:numId w:val="51"/>
        </w:numPr>
        <w:ind w:leftChars="0"/>
        <w:jc w:val="both"/>
        <w:rPr>
          <w:b/>
          <w:i/>
        </w:rPr>
      </w:pPr>
      <w:r w:rsidRPr="002C62ED">
        <w:rPr>
          <w:b/>
          <w:bCs/>
          <w:i/>
          <w:iCs/>
        </w:rPr>
        <w:t>UE-side monitoring based on the recovery CSI indication</w:t>
      </w:r>
      <w:r w:rsidRPr="002C62ED">
        <w:rPr>
          <w:b/>
          <w:bCs/>
          <w:i/>
          <w:iCs/>
          <w:color w:val="000000"/>
        </w:rPr>
        <w:t>.</w:t>
      </w:r>
    </w:p>
    <w:p w14:paraId="7D5C628F" w14:textId="77777777" w:rsidR="002756DF" w:rsidRPr="002B62F0" w:rsidRDefault="002756DF" w:rsidP="002756DF">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Pr>
          <w:b/>
          <w:bCs/>
          <w:i/>
          <w:iCs/>
          <w:u w:val="single"/>
          <w:lang w:eastAsia="zh-CN"/>
        </w:rPr>
        <w:t>6</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for performance monitoring and model training, R16 </w:t>
      </w:r>
      <w:proofErr w:type="spellStart"/>
      <w:r w:rsidRPr="002B62F0">
        <w:rPr>
          <w:b/>
          <w:bCs/>
          <w:i/>
          <w:iCs/>
          <w:lang w:eastAsia="zh-CN"/>
        </w:rPr>
        <w:t>eType</w:t>
      </w:r>
      <w:proofErr w:type="spellEnd"/>
      <w:r w:rsidRPr="002B62F0">
        <w:rPr>
          <w:b/>
          <w:bCs/>
          <w:i/>
          <w:iCs/>
          <w:lang w:eastAsia="zh-CN"/>
        </w:rPr>
        <w:t xml:space="preserve"> II codebook and Rel-18 Doppler codebook can be used as a starting point.</w:t>
      </w:r>
    </w:p>
    <w:p w14:paraId="5C3E0ED2" w14:textId="77777777" w:rsidR="002756DF" w:rsidRPr="002B62F0" w:rsidRDefault="002756DF" w:rsidP="002756DF">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Pr>
          <w:b/>
          <w:bCs/>
          <w:i/>
          <w:iCs/>
          <w:u w:val="single"/>
          <w:lang w:eastAsia="zh-CN"/>
        </w:rPr>
        <w:t>7</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53CB6654" w14:textId="77777777" w:rsidR="002756DF" w:rsidRDefault="002756DF" w:rsidP="002756DF">
      <w:pPr>
        <w:widowControl w:val="0"/>
        <w:adjustRightInd w:val="0"/>
        <w:snapToGrid w:val="0"/>
        <w:spacing w:beforeLines="50" w:line="288" w:lineRule="auto"/>
        <w:jc w:val="both"/>
        <w:rPr>
          <w:b/>
          <w:bCs/>
          <w:i/>
          <w:iCs/>
          <w:lang w:eastAsia="zh-CN"/>
        </w:rPr>
      </w:pPr>
      <w:r w:rsidRPr="002B62F0">
        <w:rPr>
          <w:b/>
          <w:bCs/>
          <w:i/>
          <w:iCs/>
          <w:u w:val="single"/>
          <w:lang w:eastAsia="zh-CN"/>
        </w:rPr>
        <w:t xml:space="preserve">Proposal </w:t>
      </w:r>
      <w:r>
        <w:rPr>
          <w:b/>
          <w:bCs/>
          <w:i/>
          <w:iCs/>
          <w:u w:val="single"/>
          <w:lang w:eastAsia="zh-CN"/>
        </w:rPr>
        <w:t>8</w:t>
      </w:r>
      <w:r w:rsidRPr="002B62F0">
        <w:rPr>
          <w:b/>
          <w:bCs/>
          <w:i/>
          <w:iCs/>
          <w:u w:val="single"/>
          <w:lang w:eastAsia="zh-CN"/>
        </w:rPr>
        <w:t>:</w:t>
      </w:r>
      <w:r w:rsidRPr="002B62F0">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5250A03B" w14:textId="77777777" w:rsidR="002756DF" w:rsidRPr="002756DF" w:rsidRDefault="002756DF">
      <w:pPr>
        <w:overflowPunct w:val="0"/>
        <w:autoSpaceDE w:val="0"/>
        <w:autoSpaceDN w:val="0"/>
        <w:adjustRightInd w:val="0"/>
        <w:spacing w:before="0"/>
        <w:ind w:right="-99"/>
        <w:jc w:val="both"/>
        <w:rPr>
          <w:rFonts w:hint="eastAsia"/>
          <w:lang w:eastAsia="zh-CN"/>
        </w:rPr>
      </w:pP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155F0A64" w14:textId="088BAC3A" w:rsidR="001D05A1" w:rsidRPr="001D05A1" w:rsidRDefault="006B585F" w:rsidP="001D05A1">
      <w:pPr>
        <w:pStyle w:val="aff3"/>
        <w:numPr>
          <w:ilvl w:val="0"/>
          <w:numId w:val="11"/>
        </w:numPr>
        <w:ind w:leftChars="0"/>
        <w:jc w:val="both"/>
        <w:rPr>
          <w:rFonts w:ascii="Times New Roman" w:hAnsi="Times New Roman"/>
          <w:lang w:val="en-US" w:eastAsia="zh-CN"/>
        </w:rPr>
      </w:pPr>
      <w:r w:rsidRPr="006B585F">
        <w:rPr>
          <w:rFonts w:ascii="Times New Roman" w:hAnsi="Times New Roman"/>
          <w:lang w:val="en-US" w:eastAsia="zh-CN"/>
        </w:rPr>
        <w:t>RP-234039</w:t>
      </w:r>
      <w:r w:rsidR="001D05A1" w:rsidRPr="001D05A1">
        <w:rPr>
          <w:rFonts w:ascii="Times New Roman" w:hAnsi="Times New Roman"/>
          <w:lang w:val="en-US" w:eastAsia="zh-CN"/>
        </w:rPr>
        <w:t xml:space="preserve">, </w:t>
      </w:r>
      <w:r w:rsidRPr="006B585F">
        <w:rPr>
          <w:rFonts w:ascii="Times New Roman" w:hAnsi="Times New Roman"/>
          <w:lang w:val="en-US" w:eastAsia="zh-CN"/>
        </w:rPr>
        <w:t>New WID on Artificial Intelligence (AI)/Machine Learning (ML) for NR Air Interface</w:t>
      </w:r>
      <w:r w:rsidR="001D05A1" w:rsidRPr="001D05A1">
        <w:rPr>
          <w:rFonts w:ascii="Times New Roman" w:hAnsi="Times New Roman"/>
          <w:lang w:val="en-US" w:eastAsia="zh-CN"/>
        </w:rPr>
        <w:t xml:space="preserve">, </w:t>
      </w:r>
      <w:r w:rsidRPr="006B585F">
        <w:rPr>
          <w:rFonts w:ascii="Times New Roman" w:hAnsi="Times New Roman"/>
          <w:lang w:val="en-US" w:eastAsia="zh-CN"/>
        </w:rPr>
        <w:t>Qualcomm (Moderator)</w:t>
      </w:r>
    </w:p>
    <w:p w14:paraId="6E40317F" w14:textId="3DE3097A" w:rsidR="00963086" w:rsidRDefault="001D05A1" w:rsidP="001D05A1">
      <w:pPr>
        <w:pStyle w:val="aff3"/>
        <w:numPr>
          <w:ilvl w:val="0"/>
          <w:numId w:val="11"/>
        </w:numPr>
        <w:ind w:leftChars="0"/>
        <w:jc w:val="both"/>
        <w:rPr>
          <w:rFonts w:ascii="Times New Roman" w:hAnsi="Times New Roman"/>
          <w:lang w:val="en-US" w:eastAsia="zh-CN"/>
        </w:rPr>
      </w:pPr>
      <w:r w:rsidRPr="001D05A1">
        <w:rPr>
          <w:rFonts w:ascii="Times New Roman" w:hAnsi="Times New Roman"/>
          <w:lang w:val="en-US" w:eastAsia="zh-CN"/>
        </w:rPr>
        <w:t>RP-23</w:t>
      </w:r>
      <w:r w:rsidR="006B585F">
        <w:rPr>
          <w:rFonts w:ascii="Times New Roman" w:hAnsi="Times New Roman"/>
          <w:lang w:val="en-US" w:eastAsia="zh-CN"/>
        </w:rPr>
        <w:t>3133</w:t>
      </w:r>
      <w:r w:rsidRPr="001D05A1">
        <w:rPr>
          <w:rFonts w:ascii="Times New Roman" w:hAnsi="Times New Roman"/>
          <w:lang w:val="en-US" w:eastAsia="zh-CN"/>
        </w:rPr>
        <w:t>, TR 38.8</w:t>
      </w:r>
      <w:r w:rsidR="006B585F">
        <w:rPr>
          <w:rFonts w:ascii="Times New Roman" w:hAnsi="Times New Roman"/>
          <w:lang w:val="en-US" w:eastAsia="zh-CN"/>
        </w:rPr>
        <w:t>43</w:t>
      </w:r>
      <w:r w:rsidRPr="001D05A1">
        <w:rPr>
          <w:rFonts w:ascii="Times New Roman" w:hAnsi="Times New Roman"/>
          <w:lang w:val="en-US" w:eastAsia="zh-CN"/>
        </w:rPr>
        <w:t xml:space="preserve"> v2.0.0</w:t>
      </w:r>
      <w:r w:rsidR="006B585F">
        <w:rPr>
          <w:rFonts w:ascii="Times New Roman" w:hAnsi="Times New Roman"/>
          <w:lang w:val="en-US" w:eastAsia="zh-CN"/>
        </w:rPr>
        <w:t>,</w:t>
      </w:r>
      <w:r w:rsidRPr="001D05A1">
        <w:rPr>
          <w:rFonts w:ascii="Times New Roman" w:hAnsi="Times New Roman"/>
          <w:lang w:val="en-US" w:eastAsia="zh-CN"/>
        </w:rPr>
        <w:t xml:space="preserve"> </w:t>
      </w:r>
      <w:r w:rsidR="006B585F" w:rsidRPr="006B585F">
        <w:rPr>
          <w:rFonts w:ascii="Times New Roman" w:hAnsi="Times New Roman"/>
          <w:lang w:val="en-US" w:eastAsia="zh-CN"/>
        </w:rPr>
        <w:t>Study on Artificial Intelligence (AI) / Machine Learning (ML) for NR air interface</w:t>
      </w:r>
      <w:r w:rsidRPr="001D05A1">
        <w:rPr>
          <w:rFonts w:ascii="Times New Roman" w:hAnsi="Times New Roman"/>
          <w:lang w:val="en-US" w:eastAsia="zh-CN"/>
        </w:rPr>
        <w:t xml:space="preserve">, </w:t>
      </w:r>
      <w:r w:rsidR="006B585F" w:rsidRPr="006B585F">
        <w:rPr>
          <w:rFonts w:ascii="Times New Roman" w:hAnsi="Times New Roman"/>
          <w:lang w:val="en-US" w:eastAsia="zh-CN"/>
        </w:rPr>
        <w:t>Qualcomm</w:t>
      </w:r>
    </w:p>
    <w:p w14:paraId="097CB4FC" w14:textId="77777777" w:rsidR="00041764" w:rsidRPr="0040301A" w:rsidRDefault="00041764" w:rsidP="0040301A">
      <w:pPr>
        <w:jc w:val="both"/>
        <w:rPr>
          <w:lang w:val="en-US" w:eastAsia="zh-CN"/>
        </w:rPr>
      </w:pPr>
    </w:p>
    <w:sectPr w:rsidR="00041764" w:rsidRPr="0040301A">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96580" w14:textId="77777777" w:rsidR="00C57173" w:rsidRDefault="00C57173">
      <w:pPr>
        <w:spacing w:before="0" w:after="0"/>
      </w:pPr>
      <w:r>
        <w:separator/>
      </w:r>
    </w:p>
  </w:endnote>
  <w:endnote w:type="continuationSeparator" w:id="0">
    <w:p w14:paraId="17B4631B" w14:textId="77777777" w:rsidR="00C57173" w:rsidRDefault="00C5717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宋体"/>
    <w:charset w:val="00"/>
    <w:family w:val="roman"/>
    <w:pitch w:val="default"/>
    <w:sig w:usb0="00000000" w:usb1="00000000" w:usb2="00000000" w:usb3="00000000" w:csb0="00000001" w:csb1="00000000"/>
  </w:font>
  <w:font w:name="仿宋_GB2312">
    <w:altName w:val="微软雅黑"/>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C71C1" w14:textId="77777777" w:rsidR="00C57173" w:rsidRDefault="00C57173">
      <w:pPr>
        <w:spacing w:before="0" w:after="0"/>
      </w:pPr>
      <w:r>
        <w:separator/>
      </w:r>
    </w:p>
  </w:footnote>
  <w:footnote w:type="continuationSeparator" w:id="0">
    <w:p w14:paraId="2254711E" w14:textId="77777777" w:rsidR="00C57173" w:rsidRDefault="00C5717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5AD7BCD"/>
    <w:multiLevelType w:val="hybridMultilevel"/>
    <w:tmpl w:val="54DE2F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BF66BF"/>
    <w:multiLevelType w:val="hybridMultilevel"/>
    <w:tmpl w:val="014E4EB0"/>
    <w:lvl w:ilvl="0" w:tplc="04090019">
      <w:start w:val="1"/>
      <w:numFmt w:val="lowerLetter"/>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0EEB0175"/>
    <w:multiLevelType w:val="hybridMultilevel"/>
    <w:tmpl w:val="29924300"/>
    <w:lvl w:ilvl="0" w:tplc="30B615F8">
      <w:start w:val="1"/>
      <w:numFmt w:val="lowerLetter"/>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014042"/>
    <w:multiLevelType w:val="hybridMultilevel"/>
    <w:tmpl w:val="CEC602C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A44494F"/>
    <w:multiLevelType w:val="hybridMultilevel"/>
    <w:tmpl w:val="32DC960A"/>
    <w:lvl w:ilvl="0" w:tplc="FBD23D80">
      <w:start w:val="1"/>
      <w:numFmt w:val="bullet"/>
      <w:lvlText w:val=""/>
      <w:lvlJc w:val="left"/>
      <w:pPr>
        <w:ind w:left="-400" w:hanging="440"/>
      </w:pPr>
      <w:rPr>
        <w:rFonts w:ascii="Wingdings" w:hAnsi="Wingdings" w:hint="default"/>
      </w:rPr>
    </w:lvl>
    <w:lvl w:ilvl="1" w:tplc="04090003" w:tentative="1">
      <w:start w:val="1"/>
      <w:numFmt w:val="bullet"/>
      <w:lvlText w:val=""/>
      <w:lvlJc w:val="left"/>
      <w:pPr>
        <w:ind w:left="40" w:hanging="440"/>
      </w:pPr>
      <w:rPr>
        <w:rFonts w:ascii="Wingdings" w:hAnsi="Wingdings" w:hint="default"/>
      </w:rPr>
    </w:lvl>
    <w:lvl w:ilvl="2" w:tplc="04090005" w:tentative="1">
      <w:start w:val="1"/>
      <w:numFmt w:val="bullet"/>
      <w:lvlText w:val=""/>
      <w:lvlJc w:val="left"/>
      <w:pPr>
        <w:ind w:left="480" w:hanging="440"/>
      </w:pPr>
      <w:rPr>
        <w:rFonts w:ascii="Wingdings" w:hAnsi="Wingdings" w:hint="default"/>
      </w:rPr>
    </w:lvl>
    <w:lvl w:ilvl="3" w:tplc="04090001" w:tentative="1">
      <w:start w:val="1"/>
      <w:numFmt w:val="bullet"/>
      <w:lvlText w:val=""/>
      <w:lvlJc w:val="left"/>
      <w:pPr>
        <w:ind w:left="920" w:hanging="440"/>
      </w:pPr>
      <w:rPr>
        <w:rFonts w:ascii="Wingdings" w:hAnsi="Wingdings" w:hint="default"/>
      </w:rPr>
    </w:lvl>
    <w:lvl w:ilvl="4" w:tplc="04090003" w:tentative="1">
      <w:start w:val="1"/>
      <w:numFmt w:val="bullet"/>
      <w:lvlText w:val=""/>
      <w:lvlJc w:val="left"/>
      <w:pPr>
        <w:ind w:left="1360" w:hanging="440"/>
      </w:pPr>
      <w:rPr>
        <w:rFonts w:ascii="Wingdings" w:hAnsi="Wingdings" w:hint="default"/>
      </w:rPr>
    </w:lvl>
    <w:lvl w:ilvl="5" w:tplc="04090005" w:tentative="1">
      <w:start w:val="1"/>
      <w:numFmt w:val="bullet"/>
      <w:lvlText w:val=""/>
      <w:lvlJc w:val="left"/>
      <w:pPr>
        <w:ind w:left="1800" w:hanging="440"/>
      </w:pPr>
      <w:rPr>
        <w:rFonts w:ascii="Wingdings" w:hAnsi="Wingdings" w:hint="default"/>
      </w:rPr>
    </w:lvl>
    <w:lvl w:ilvl="6" w:tplc="04090001" w:tentative="1">
      <w:start w:val="1"/>
      <w:numFmt w:val="bullet"/>
      <w:lvlText w:val=""/>
      <w:lvlJc w:val="left"/>
      <w:pPr>
        <w:ind w:left="2240" w:hanging="440"/>
      </w:pPr>
      <w:rPr>
        <w:rFonts w:ascii="Wingdings" w:hAnsi="Wingdings" w:hint="default"/>
      </w:rPr>
    </w:lvl>
    <w:lvl w:ilvl="7" w:tplc="04090003" w:tentative="1">
      <w:start w:val="1"/>
      <w:numFmt w:val="bullet"/>
      <w:lvlText w:val=""/>
      <w:lvlJc w:val="left"/>
      <w:pPr>
        <w:ind w:left="2680" w:hanging="440"/>
      </w:pPr>
      <w:rPr>
        <w:rFonts w:ascii="Wingdings" w:hAnsi="Wingdings" w:hint="default"/>
      </w:rPr>
    </w:lvl>
    <w:lvl w:ilvl="8" w:tplc="04090005" w:tentative="1">
      <w:start w:val="1"/>
      <w:numFmt w:val="bullet"/>
      <w:lvlText w:val=""/>
      <w:lvlJc w:val="left"/>
      <w:pPr>
        <w:ind w:left="3120" w:hanging="440"/>
      </w:pPr>
      <w:rPr>
        <w:rFonts w:ascii="Wingdings" w:hAnsi="Wingdings" w:hint="default"/>
      </w:rPr>
    </w:lvl>
  </w:abstractNum>
  <w:abstractNum w:abstractNumId="10"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DB1948"/>
    <w:multiLevelType w:val="hybridMultilevel"/>
    <w:tmpl w:val="3EBAC416"/>
    <w:lvl w:ilvl="0" w:tplc="04090019">
      <w:start w:val="1"/>
      <w:numFmt w:val="lowerLetter"/>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27C2082"/>
    <w:multiLevelType w:val="hybridMultilevel"/>
    <w:tmpl w:val="A6A8E98E"/>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248D669E"/>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2712051A"/>
    <w:multiLevelType w:val="multilevel"/>
    <w:tmpl w:val="CED67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B21CC2"/>
    <w:multiLevelType w:val="hybridMultilevel"/>
    <w:tmpl w:val="FAAA0650"/>
    <w:lvl w:ilvl="0" w:tplc="B40A64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B7F73F1"/>
    <w:multiLevelType w:val="hybridMultilevel"/>
    <w:tmpl w:val="5D8AEF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DE02E40"/>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9" w15:restartNumberingAfterBreak="0">
    <w:nsid w:val="2EAB20BD"/>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0" w15:restartNumberingAfterBreak="0">
    <w:nsid w:val="34B71E6B"/>
    <w:multiLevelType w:val="hybridMultilevel"/>
    <w:tmpl w:val="CC124AF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5E437A2"/>
    <w:multiLevelType w:val="hybridMultilevel"/>
    <w:tmpl w:val="EA00BE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C82143C"/>
    <w:multiLevelType w:val="hybridMultilevel"/>
    <w:tmpl w:val="0A8E4918"/>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ECB4480"/>
    <w:multiLevelType w:val="hybridMultilevel"/>
    <w:tmpl w:val="2A78BC62"/>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219088B"/>
    <w:multiLevelType w:val="hybridMultilevel"/>
    <w:tmpl w:val="D2FCC9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BB174D"/>
    <w:multiLevelType w:val="hybridMultilevel"/>
    <w:tmpl w:val="177EBA22"/>
    <w:lvl w:ilvl="0" w:tplc="E182BC5E">
      <w:start w:val="1"/>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462D74F3"/>
    <w:multiLevelType w:val="hybridMultilevel"/>
    <w:tmpl w:val="A29835EC"/>
    <w:lvl w:ilvl="0" w:tplc="1FAECDA8">
      <w:start w:val="1"/>
      <w:numFmt w:val="bullet"/>
      <w:lvlText w:val="•"/>
      <w:lvlJc w:val="left"/>
      <w:pPr>
        <w:tabs>
          <w:tab w:val="num" w:pos="720"/>
        </w:tabs>
        <w:ind w:left="720" w:hanging="360"/>
      </w:pPr>
      <w:rPr>
        <w:rFonts w:ascii="Arial" w:hAnsi="Arial" w:hint="default"/>
      </w:rPr>
    </w:lvl>
    <w:lvl w:ilvl="1" w:tplc="610EE43E" w:tentative="1">
      <w:start w:val="1"/>
      <w:numFmt w:val="bullet"/>
      <w:lvlText w:val="•"/>
      <w:lvlJc w:val="left"/>
      <w:pPr>
        <w:tabs>
          <w:tab w:val="num" w:pos="1440"/>
        </w:tabs>
        <w:ind w:left="1440" w:hanging="360"/>
      </w:pPr>
      <w:rPr>
        <w:rFonts w:ascii="Arial" w:hAnsi="Arial" w:hint="default"/>
      </w:rPr>
    </w:lvl>
    <w:lvl w:ilvl="2" w:tplc="9B685A5A" w:tentative="1">
      <w:start w:val="1"/>
      <w:numFmt w:val="bullet"/>
      <w:lvlText w:val="•"/>
      <w:lvlJc w:val="left"/>
      <w:pPr>
        <w:tabs>
          <w:tab w:val="num" w:pos="2160"/>
        </w:tabs>
        <w:ind w:left="2160" w:hanging="360"/>
      </w:pPr>
      <w:rPr>
        <w:rFonts w:ascii="Arial" w:hAnsi="Arial" w:hint="default"/>
      </w:rPr>
    </w:lvl>
    <w:lvl w:ilvl="3" w:tplc="A1A25A7C" w:tentative="1">
      <w:start w:val="1"/>
      <w:numFmt w:val="bullet"/>
      <w:lvlText w:val="•"/>
      <w:lvlJc w:val="left"/>
      <w:pPr>
        <w:tabs>
          <w:tab w:val="num" w:pos="2880"/>
        </w:tabs>
        <w:ind w:left="2880" w:hanging="360"/>
      </w:pPr>
      <w:rPr>
        <w:rFonts w:ascii="Arial" w:hAnsi="Arial" w:hint="default"/>
      </w:rPr>
    </w:lvl>
    <w:lvl w:ilvl="4" w:tplc="B5F8A292" w:tentative="1">
      <w:start w:val="1"/>
      <w:numFmt w:val="bullet"/>
      <w:lvlText w:val="•"/>
      <w:lvlJc w:val="left"/>
      <w:pPr>
        <w:tabs>
          <w:tab w:val="num" w:pos="3600"/>
        </w:tabs>
        <w:ind w:left="3600" w:hanging="360"/>
      </w:pPr>
      <w:rPr>
        <w:rFonts w:ascii="Arial" w:hAnsi="Arial" w:hint="default"/>
      </w:rPr>
    </w:lvl>
    <w:lvl w:ilvl="5" w:tplc="3738E64A" w:tentative="1">
      <w:start w:val="1"/>
      <w:numFmt w:val="bullet"/>
      <w:lvlText w:val="•"/>
      <w:lvlJc w:val="left"/>
      <w:pPr>
        <w:tabs>
          <w:tab w:val="num" w:pos="4320"/>
        </w:tabs>
        <w:ind w:left="4320" w:hanging="360"/>
      </w:pPr>
      <w:rPr>
        <w:rFonts w:ascii="Arial" w:hAnsi="Arial" w:hint="default"/>
      </w:rPr>
    </w:lvl>
    <w:lvl w:ilvl="6" w:tplc="608EBE3C" w:tentative="1">
      <w:start w:val="1"/>
      <w:numFmt w:val="bullet"/>
      <w:lvlText w:val="•"/>
      <w:lvlJc w:val="left"/>
      <w:pPr>
        <w:tabs>
          <w:tab w:val="num" w:pos="5040"/>
        </w:tabs>
        <w:ind w:left="5040" w:hanging="360"/>
      </w:pPr>
      <w:rPr>
        <w:rFonts w:ascii="Arial" w:hAnsi="Arial" w:hint="default"/>
      </w:rPr>
    </w:lvl>
    <w:lvl w:ilvl="7" w:tplc="849E2A7E" w:tentative="1">
      <w:start w:val="1"/>
      <w:numFmt w:val="bullet"/>
      <w:lvlText w:val="•"/>
      <w:lvlJc w:val="left"/>
      <w:pPr>
        <w:tabs>
          <w:tab w:val="num" w:pos="5760"/>
        </w:tabs>
        <w:ind w:left="5760" w:hanging="360"/>
      </w:pPr>
      <w:rPr>
        <w:rFonts w:ascii="Arial" w:hAnsi="Arial" w:hint="default"/>
      </w:rPr>
    </w:lvl>
    <w:lvl w:ilvl="8" w:tplc="A2E012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4B6D4AD6"/>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32" w15:restartNumberingAfterBreak="0">
    <w:nsid w:val="4BAF3FAB"/>
    <w:multiLevelType w:val="hybridMultilevel"/>
    <w:tmpl w:val="96EC5CD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F250A52"/>
    <w:multiLevelType w:val="hybridMultilevel"/>
    <w:tmpl w:val="53E268A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7"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5627A"/>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39" w15:restartNumberingAfterBreak="0">
    <w:nsid w:val="5F5041B5"/>
    <w:multiLevelType w:val="hybridMultilevel"/>
    <w:tmpl w:val="AAB2E5AC"/>
    <w:lvl w:ilvl="0" w:tplc="7D96584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0CC4C98"/>
    <w:multiLevelType w:val="hybridMultilevel"/>
    <w:tmpl w:val="48BA5D1A"/>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48C0D98"/>
    <w:multiLevelType w:val="hybridMultilevel"/>
    <w:tmpl w:val="2A78BC62"/>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5BF1396"/>
    <w:multiLevelType w:val="hybridMultilevel"/>
    <w:tmpl w:val="2A78BC6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440E86"/>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48" w15:restartNumberingAfterBreak="0">
    <w:nsid w:val="784D0299"/>
    <w:multiLevelType w:val="hybridMultilevel"/>
    <w:tmpl w:val="53E268A0"/>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9" w15:restartNumberingAfterBreak="0">
    <w:nsid w:val="7A41742B"/>
    <w:multiLevelType w:val="hybridMultilevel"/>
    <w:tmpl w:val="ABA45CC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1"/>
  </w:num>
  <w:num w:numId="2" w16cid:durableId="450826267">
    <w:abstractNumId w:val="50"/>
  </w:num>
  <w:num w:numId="3" w16cid:durableId="222376712">
    <w:abstractNumId w:val="36"/>
  </w:num>
  <w:num w:numId="4" w16cid:durableId="567419565">
    <w:abstractNumId w:val="22"/>
    <w:lvlOverride w:ilvl="0">
      <w:startOverride w:val="1"/>
    </w:lvlOverride>
  </w:num>
  <w:num w:numId="5" w16cid:durableId="791898837">
    <w:abstractNumId w:val="45"/>
  </w:num>
  <w:num w:numId="6" w16cid:durableId="1032069791">
    <w:abstractNumId w:val="30"/>
  </w:num>
  <w:num w:numId="7" w16cid:durableId="1854105315">
    <w:abstractNumId w:val="41"/>
  </w:num>
  <w:num w:numId="8" w16cid:durableId="511383048">
    <w:abstractNumId w:val="34"/>
  </w:num>
  <w:num w:numId="9" w16cid:durableId="499463973">
    <w:abstractNumId w:val="29"/>
  </w:num>
  <w:num w:numId="10" w16cid:durableId="193004972">
    <w:abstractNumId w:val="0"/>
  </w:num>
  <w:num w:numId="11" w16cid:durableId="1468547815">
    <w:abstractNumId w:val="23"/>
  </w:num>
  <w:num w:numId="12" w16cid:durableId="479008164">
    <w:abstractNumId w:val="44"/>
  </w:num>
  <w:num w:numId="13" w16cid:durableId="1648634232">
    <w:abstractNumId w:val="6"/>
  </w:num>
  <w:num w:numId="14" w16cid:durableId="1917322820">
    <w:abstractNumId w:val="15"/>
  </w:num>
  <w:num w:numId="15" w16cid:durableId="357240027">
    <w:abstractNumId w:val="12"/>
  </w:num>
  <w:num w:numId="16" w16cid:durableId="1059207053">
    <w:abstractNumId w:val="32"/>
  </w:num>
  <w:num w:numId="17" w16cid:durableId="1195849885">
    <w:abstractNumId w:val="8"/>
  </w:num>
  <w:num w:numId="18" w16cid:durableId="854927930">
    <w:abstractNumId w:val="20"/>
  </w:num>
  <w:num w:numId="19" w16cid:durableId="865558317">
    <w:abstractNumId w:val="9"/>
  </w:num>
  <w:num w:numId="20" w16cid:durableId="1875657735">
    <w:abstractNumId w:val="49"/>
  </w:num>
  <w:num w:numId="21" w16cid:durableId="487289119">
    <w:abstractNumId w:val="28"/>
  </w:num>
  <w:num w:numId="22" w16cid:durableId="1152796854">
    <w:abstractNumId w:val="39"/>
  </w:num>
  <w:num w:numId="23" w16cid:durableId="1974945573">
    <w:abstractNumId w:val="46"/>
  </w:num>
  <w:num w:numId="24" w16cid:durableId="1388802156">
    <w:abstractNumId w:val="35"/>
  </w:num>
  <w:num w:numId="25" w16cid:durableId="1559827409">
    <w:abstractNumId w:val="43"/>
  </w:num>
  <w:num w:numId="26" w16cid:durableId="1185823831">
    <w:abstractNumId w:val="7"/>
  </w:num>
  <w:num w:numId="27" w16cid:durableId="1185437515">
    <w:abstractNumId w:val="17"/>
  </w:num>
  <w:num w:numId="28" w16cid:durableId="1615332068">
    <w:abstractNumId w:val="2"/>
  </w:num>
  <w:num w:numId="29" w16cid:durableId="951135386">
    <w:abstractNumId w:val="27"/>
  </w:num>
  <w:num w:numId="30" w16cid:durableId="1864980428">
    <w:abstractNumId w:val="10"/>
  </w:num>
  <w:num w:numId="31" w16cid:durableId="1540318763">
    <w:abstractNumId w:val="37"/>
  </w:num>
  <w:num w:numId="32" w16cid:durableId="1801220108">
    <w:abstractNumId w:val="33"/>
  </w:num>
  <w:num w:numId="33" w16cid:durableId="1319193324">
    <w:abstractNumId w:val="48"/>
  </w:num>
  <w:num w:numId="34" w16cid:durableId="756679525">
    <w:abstractNumId w:val="16"/>
  </w:num>
  <w:num w:numId="35" w16cid:durableId="169806402">
    <w:abstractNumId w:val="21"/>
  </w:num>
  <w:num w:numId="36" w16cid:durableId="2072338613">
    <w:abstractNumId w:val="26"/>
  </w:num>
  <w:num w:numId="37" w16cid:durableId="1357848007">
    <w:abstractNumId w:val="40"/>
  </w:num>
  <w:num w:numId="38" w16cid:durableId="886725595">
    <w:abstractNumId w:val="24"/>
  </w:num>
  <w:num w:numId="39" w16cid:durableId="1489713475">
    <w:abstractNumId w:val="4"/>
  </w:num>
  <w:num w:numId="40" w16cid:durableId="5718353">
    <w:abstractNumId w:val="3"/>
  </w:num>
  <w:num w:numId="41" w16cid:durableId="1974403676">
    <w:abstractNumId w:val="13"/>
  </w:num>
  <w:num w:numId="42" w16cid:durableId="967127422">
    <w:abstractNumId w:val="38"/>
  </w:num>
  <w:num w:numId="43" w16cid:durableId="38633098">
    <w:abstractNumId w:val="14"/>
  </w:num>
  <w:num w:numId="44" w16cid:durableId="132915961">
    <w:abstractNumId w:val="18"/>
  </w:num>
  <w:num w:numId="45" w16cid:durableId="902179117">
    <w:abstractNumId w:val="19"/>
  </w:num>
  <w:num w:numId="46" w16cid:durableId="1424718079">
    <w:abstractNumId w:val="5"/>
  </w:num>
  <w:num w:numId="47" w16cid:durableId="995187622">
    <w:abstractNumId w:val="42"/>
  </w:num>
  <w:num w:numId="48" w16cid:durableId="557672913">
    <w:abstractNumId w:val="25"/>
  </w:num>
  <w:num w:numId="49" w16cid:durableId="1603731890">
    <w:abstractNumId w:val="47"/>
  </w:num>
  <w:num w:numId="50" w16cid:durableId="771706229">
    <w:abstractNumId w:val="31"/>
  </w:num>
  <w:num w:numId="51" w16cid:durableId="20337291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A14"/>
    <w:rsid w:val="000220AB"/>
    <w:rsid w:val="000223B3"/>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BC5"/>
    <w:rsid w:val="00036CFE"/>
    <w:rsid w:val="000374B2"/>
    <w:rsid w:val="000378BB"/>
    <w:rsid w:val="00037C7E"/>
    <w:rsid w:val="00041764"/>
    <w:rsid w:val="00041910"/>
    <w:rsid w:val="00041961"/>
    <w:rsid w:val="00042088"/>
    <w:rsid w:val="00042177"/>
    <w:rsid w:val="000425B7"/>
    <w:rsid w:val="00042776"/>
    <w:rsid w:val="00042AFB"/>
    <w:rsid w:val="00042EA2"/>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06E"/>
    <w:rsid w:val="00084114"/>
    <w:rsid w:val="000848D8"/>
    <w:rsid w:val="00084A00"/>
    <w:rsid w:val="00084BCD"/>
    <w:rsid w:val="00085276"/>
    <w:rsid w:val="00085F7B"/>
    <w:rsid w:val="00086963"/>
    <w:rsid w:val="00086D8E"/>
    <w:rsid w:val="0008718C"/>
    <w:rsid w:val="000871E8"/>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D26"/>
    <w:rsid w:val="00113D2F"/>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317A"/>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5DCF"/>
    <w:rsid w:val="00186816"/>
    <w:rsid w:val="00186C71"/>
    <w:rsid w:val="00186C72"/>
    <w:rsid w:val="00186E32"/>
    <w:rsid w:val="001874B7"/>
    <w:rsid w:val="001875CA"/>
    <w:rsid w:val="001877B5"/>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76"/>
    <w:rsid w:val="001A0D32"/>
    <w:rsid w:val="001A0EB4"/>
    <w:rsid w:val="001A1060"/>
    <w:rsid w:val="001A1561"/>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6F3"/>
    <w:rsid w:val="001A7958"/>
    <w:rsid w:val="001A7993"/>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14"/>
    <w:rsid w:val="001C3889"/>
    <w:rsid w:val="001C38DE"/>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485"/>
    <w:rsid w:val="002046D8"/>
    <w:rsid w:val="0020484D"/>
    <w:rsid w:val="00204C28"/>
    <w:rsid w:val="00204D0D"/>
    <w:rsid w:val="002057AF"/>
    <w:rsid w:val="00205997"/>
    <w:rsid w:val="00205C45"/>
    <w:rsid w:val="00205E2C"/>
    <w:rsid w:val="0020621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61"/>
    <w:rsid w:val="00267D93"/>
    <w:rsid w:val="00267EDB"/>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D5A"/>
    <w:rsid w:val="002C6069"/>
    <w:rsid w:val="002C612C"/>
    <w:rsid w:val="002C62ED"/>
    <w:rsid w:val="002C6558"/>
    <w:rsid w:val="002C6AB3"/>
    <w:rsid w:val="002C6CBE"/>
    <w:rsid w:val="002C72A3"/>
    <w:rsid w:val="002C7412"/>
    <w:rsid w:val="002C74E9"/>
    <w:rsid w:val="002C75F6"/>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E55"/>
    <w:rsid w:val="002E1589"/>
    <w:rsid w:val="002E1620"/>
    <w:rsid w:val="002E22A4"/>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F8C"/>
    <w:rsid w:val="003312D6"/>
    <w:rsid w:val="003315CE"/>
    <w:rsid w:val="003317EC"/>
    <w:rsid w:val="00331E83"/>
    <w:rsid w:val="00331F98"/>
    <w:rsid w:val="00331FB7"/>
    <w:rsid w:val="003320F6"/>
    <w:rsid w:val="003324EE"/>
    <w:rsid w:val="00333111"/>
    <w:rsid w:val="0033315D"/>
    <w:rsid w:val="0033330B"/>
    <w:rsid w:val="00333726"/>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C6C"/>
    <w:rsid w:val="003B5106"/>
    <w:rsid w:val="003B5378"/>
    <w:rsid w:val="003B558B"/>
    <w:rsid w:val="003B59BD"/>
    <w:rsid w:val="003B5BB3"/>
    <w:rsid w:val="003B5CFC"/>
    <w:rsid w:val="003B6062"/>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AA5"/>
    <w:rsid w:val="003D0229"/>
    <w:rsid w:val="003D05D2"/>
    <w:rsid w:val="003D0D26"/>
    <w:rsid w:val="003D0E4E"/>
    <w:rsid w:val="003D0FFB"/>
    <w:rsid w:val="003D1038"/>
    <w:rsid w:val="003D1152"/>
    <w:rsid w:val="003D19BB"/>
    <w:rsid w:val="003D1BFA"/>
    <w:rsid w:val="003D1D0C"/>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2A9"/>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2005"/>
    <w:rsid w:val="00422077"/>
    <w:rsid w:val="0042232D"/>
    <w:rsid w:val="00422399"/>
    <w:rsid w:val="004224E0"/>
    <w:rsid w:val="00422981"/>
    <w:rsid w:val="00422994"/>
    <w:rsid w:val="00422E97"/>
    <w:rsid w:val="00423046"/>
    <w:rsid w:val="00423204"/>
    <w:rsid w:val="00423257"/>
    <w:rsid w:val="00423389"/>
    <w:rsid w:val="0042387C"/>
    <w:rsid w:val="00423C6C"/>
    <w:rsid w:val="00423FE2"/>
    <w:rsid w:val="00424070"/>
    <w:rsid w:val="0042408C"/>
    <w:rsid w:val="00424794"/>
    <w:rsid w:val="004247B2"/>
    <w:rsid w:val="00425028"/>
    <w:rsid w:val="00425AB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1CA"/>
    <w:rsid w:val="004452DC"/>
    <w:rsid w:val="004452F6"/>
    <w:rsid w:val="00445537"/>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9A"/>
    <w:rsid w:val="00472E37"/>
    <w:rsid w:val="00473053"/>
    <w:rsid w:val="00473269"/>
    <w:rsid w:val="00473730"/>
    <w:rsid w:val="0047374E"/>
    <w:rsid w:val="00473A01"/>
    <w:rsid w:val="00473C2E"/>
    <w:rsid w:val="00473E05"/>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D35"/>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2DAB"/>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540"/>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C7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7B"/>
    <w:rsid w:val="00531A84"/>
    <w:rsid w:val="00531C94"/>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ABA"/>
    <w:rsid w:val="005A7C6E"/>
    <w:rsid w:val="005B083D"/>
    <w:rsid w:val="005B0C78"/>
    <w:rsid w:val="005B0CA3"/>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316"/>
    <w:rsid w:val="00602CDB"/>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54E"/>
    <w:rsid w:val="006077C5"/>
    <w:rsid w:val="00607836"/>
    <w:rsid w:val="00607E9B"/>
    <w:rsid w:val="00610231"/>
    <w:rsid w:val="00610438"/>
    <w:rsid w:val="0061097B"/>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C56"/>
    <w:rsid w:val="0067122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CF7"/>
    <w:rsid w:val="006B13AD"/>
    <w:rsid w:val="006B1735"/>
    <w:rsid w:val="006B1D49"/>
    <w:rsid w:val="006B21DA"/>
    <w:rsid w:val="006B2270"/>
    <w:rsid w:val="006B247D"/>
    <w:rsid w:val="006B2C8F"/>
    <w:rsid w:val="006B2EB3"/>
    <w:rsid w:val="006B3144"/>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8A"/>
    <w:rsid w:val="00730C96"/>
    <w:rsid w:val="0073116A"/>
    <w:rsid w:val="0073164D"/>
    <w:rsid w:val="00731ECF"/>
    <w:rsid w:val="007322CC"/>
    <w:rsid w:val="0073247F"/>
    <w:rsid w:val="0073278D"/>
    <w:rsid w:val="00732880"/>
    <w:rsid w:val="007333DF"/>
    <w:rsid w:val="007337B8"/>
    <w:rsid w:val="007338D1"/>
    <w:rsid w:val="007339AB"/>
    <w:rsid w:val="00733BE5"/>
    <w:rsid w:val="007341C2"/>
    <w:rsid w:val="007345E1"/>
    <w:rsid w:val="007347F9"/>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1B5"/>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6E4"/>
    <w:rsid w:val="00820E12"/>
    <w:rsid w:val="00820E5E"/>
    <w:rsid w:val="00821455"/>
    <w:rsid w:val="0082187F"/>
    <w:rsid w:val="008218D0"/>
    <w:rsid w:val="00821ADD"/>
    <w:rsid w:val="00821E84"/>
    <w:rsid w:val="00821FE9"/>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608"/>
    <w:rsid w:val="008838B4"/>
    <w:rsid w:val="00883BAC"/>
    <w:rsid w:val="00884232"/>
    <w:rsid w:val="0088429C"/>
    <w:rsid w:val="00884398"/>
    <w:rsid w:val="00884431"/>
    <w:rsid w:val="00884823"/>
    <w:rsid w:val="00885001"/>
    <w:rsid w:val="00885B64"/>
    <w:rsid w:val="00885BBC"/>
    <w:rsid w:val="00885F4F"/>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543B"/>
    <w:rsid w:val="008E5509"/>
    <w:rsid w:val="008E5766"/>
    <w:rsid w:val="008E5D3F"/>
    <w:rsid w:val="008E5E80"/>
    <w:rsid w:val="008E60EB"/>
    <w:rsid w:val="008E626F"/>
    <w:rsid w:val="008E62A3"/>
    <w:rsid w:val="008E6310"/>
    <w:rsid w:val="008E6443"/>
    <w:rsid w:val="008E679C"/>
    <w:rsid w:val="008E6A91"/>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559"/>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85B"/>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C76"/>
    <w:rsid w:val="009E1263"/>
    <w:rsid w:val="009E13E1"/>
    <w:rsid w:val="009E145B"/>
    <w:rsid w:val="009E1488"/>
    <w:rsid w:val="009E1D87"/>
    <w:rsid w:val="009E1F48"/>
    <w:rsid w:val="009E1FFF"/>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4D7"/>
    <w:rsid w:val="00A0384F"/>
    <w:rsid w:val="00A03B99"/>
    <w:rsid w:val="00A040E1"/>
    <w:rsid w:val="00A042F8"/>
    <w:rsid w:val="00A0432B"/>
    <w:rsid w:val="00A049B8"/>
    <w:rsid w:val="00A04BDB"/>
    <w:rsid w:val="00A04E73"/>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27F28"/>
    <w:rsid w:val="00A31567"/>
    <w:rsid w:val="00A31891"/>
    <w:rsid w:val="00A3207F"/>
    <w:rsid w:val="00A320D9"/>
    <w:rsid w:val="00A32A9D"/>
    <w:rsid w:val="00A32B0A"/>
    <w:rsid w:val="00A32D29"/>
    <w:rsid w:val="00A332F9"/>
    <w:rsid w:val="00A33A0F"/>
    <w:rsid w:val="00A33AF8"/>
    <w:rsid w:val="00A33E6D"/>
    <w:rsid w:val="00A33FE1"/>
    <w:rsid w:val="00A344AD"/>
    <w:rsid w:val="00A34764"/>
    <w:rsid w:val="00A34873"/>
    <w:rsid w:val="00A354CF"/>
    <w:rsid w:val="00A35BFC"/>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86E"/>
    <w:rsid w:val="00A71B3F"/>
    <w:rsid w:val="00A71DFD"/>
    <w:rsid w:val="00A71F76"/>
    <w:rsid w:val="00A7214E"/>
    <w:rsid w:val="00A72382"/>
    <w:rsid w:val="00A727FC"/>
    <w:rsid w:val="00A72816"/>
    <w:rsid w:val="00A72A51"/>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610C"/>
    <w:rsid w:val="00A762ED"/>
    <w:rsid w:val="00A7681C"/>
    <w:rsid w:val="00A76CB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5C7"/>
    <w:rsid w:val="00AF3894"/>
    <w:rsid w:val="00AF3DC1"/>
    <w:rsid w:val="00AF3F6A"/>
    <w:rsid w:val="00AF44F6"/>
    <w:rsid w:val="00AF47AA"/>
    <w:rsid w:val="00AF4C9E"/>
    <w:rsid w:val="00AF4E28"/>
    <w:rsid w:val="00AF518C"/>
    <w:rsid w:val="00AF6504"/>
    <w:rsid w:val="00AF6C51"/>
    <w:rsid w:val="00AF6D71"/>
    <w:rsid w:val="00AF76DF"/>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79"/>
    <w:rsid w:val="00B06782"/>
    <w:rsid w:val="00B06967"/>
    <w:rsid w:val="00B06A82"/>
    <w:rsid w:val="00B06D80"/>
    <w:rsid w:val="00B075AC"/>
    <w:rsid w:val="00B0764C"/>
    <w:rsid w:val="00B0768B"/>
    <w:rsid w:val="00B07705"/>
    <w:rsid w:val="00B0778E"/>
    <w:rsid w:val="00B07CD7"/>
    <w:rsid w:val="00B07EAA"/>
    <w:rsid w:val="00B10465"/>
    <w:rsid w:val="00B1053F"/>
    <w:rsid w:val="00B109B9"/>
    <w:rsid w:val="00B10AA8"/>
    <w:rsid w:val="00B10FC6"/>
    <w:rsid w:val="00B111C9"/>
    <w:rsid w:val="00B11390"/>
    <w:rsid w:val="00B11459"/>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81E"/>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8B1"/>
    <w:rsid w:val="00BF3A53"/>
    <w:rsid w:val="00BF3DC1"/>
    <w:rsid w:val="00BF4119"/>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F6"/>
    <w:rsid w:val="00C22F9B"/>
    <w:rsid w:val="00C23437"/>
    <w:rsid w:val="00C23D15"/>
    <w:rsid w:val="00C2431C"/>
    <w:rsid w:val="00C24541"/>
    <w:rsid w:val="00C24EF2"/>
    <w:rsid w:val="00C25119"/>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20B5"/>
    <w:rsid w:val="00C421F3"/>
    <w:rsid w:val="00C42A46"/>
    <w:rsid w:val="00C42B14"/>
    <w:rsid w:val="00C42B7E"/>
    <w:rsid w:val="00C42F98"/>
    <w:rsid w:val="00C4328E"/>
    <w:rsid w:val="00C4372C"/>
    <w:rsid w:val="00C441B7"/>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8C9"/>
    <w:rsid w:val="00CD1C77"/>
    <w:rsid w:val="00CD21D8"/>
    <w:rsid w:val="00CD2467"/>
    <w:rsid w:val="00CD250C"/>
    <w:rsid w:val="00CD29EF"/>
    <w:rsid w:val="00CD31BB"/>
    <w:rsid w:val="00CD3316"/>
    <w:rsid w:val="00CD345C"/>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0EE"/>
    <w:rsid w:val="00CF247F"/>
    <w:rsid w:val="00CF2738"/>
    <w:rsid w:val="00CF2ACC"/>
    <w:rsid w:val="00CF2CE3"/>
    <w:rsid w:val="00CF2D2A"/>
    <w:rsid w:val="00CF2D8D"/>
    <w:rsid w:val="00CF3622"/>
    <w:rsid w:val="00CF37AF"/>
    <w:rsid w:val="00CF4146"/>
    <w:rsid w:val="00CF43CB"/>
    <w:rsid w:val="00CF4742"/>
    <w:rsid w:val="00CF4A2A"/>
    <w:rsid w:val="00CF4F20"/>
    <w:rsid w:val="00CF52D6"/>
    <w:rsid w:val="00CF5B75"/>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7BF"/>
    <w:rsid w:val="00D25A5E"/>
    <w:rsid w:val="00D25E44"/>
    <w:rsid w:val="00D25EA3"/>
    <w:rsid w:val="00D25F51"/>
    <w:rsid w:val="00D2623D"/>
    <w:rsid w:val="00D262E6"/>
    <w:rsid w:val="00D262EB"/>
    <w:rsid w:val="00D2633D"/>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BB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6B6"/>
    <w:rsid w:val="00DB77BB"/>
    <w:rsid w:val="00DB78C1"/>
    <w:rsid w:val="00DB7D5B"/>
    <w:rsid w:val="00DC0279"/>
    <w:rsid w:val="00DC02BE"/>
    <w:rsid w:val="00DC0400"/>
    <w:rsid w:val="00DC06CE"/>
    <w:rsid w:val="00DC0A4E"/>
    <w:rsid w:val="00DC0F82"/>
    <w:rsid w:val="00DC1700"/>
    <w:rsid w:val="00DC1C5F"/>
    <w:rsid w:val="00DC205F"/>
    <w:rsid w:val="00DC243A"/>
    <w:rsid w:val="00DC27F9"/>
    <w:rsid w:val="00DC2AF3"/>
    <w:rsid w:val="00DC2E16"/>
    <w:rsid w:val="00DC2ED2"/>
    <w:rsid w:val="00DC2EDE"/>
    <w:rsid w:val="00DC302C"/>
    <w:rsid w:val="00DC30D5"/>
    <w:rsid w:val="00DC3FF5"/>
    <w:rsid w:val="00DC424C"/>
    <w:rsid w:val="00DC4783"/>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933"/>
    <w:rsid w:val="00E00A40"/>
    <w:rsid w:val="00E0129D"/>
    <w:rsid w:val="00E015B7"/>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602"/>
    <w:rsid w:val="00E451E3"/>
    <w:rsid w:val="00E45329"/>
    <w:rsid w:val="00E453DF"/>
    <w:rsid w:val="00E4566C"/>
    <w:rsid w:val="00E46535"/>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D17"/>
    <w:rsid w:val="00E621EE"/>
    <w:rsid w:val="00E62355"/>
    <w:rsid w:val="00E62550"/>
    <w:rsid w:val="00E62A6D"/>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A65"/>
    <w:rsid w:val="00E67B23"/>
    <w:rsid w:val="00E67CAF"/>
    <w:rsid w:val="00E67F19"/>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885"/>
    <w:rsid w:val="00E87B11"/>
    <w:rsid w:val="00E87CC4"/>
    <w:rsid w:val="00E906FC"/>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B6D"/>
    <w:rsid w:val="00FA6379"/>
    <w:rsid w:val="00FA6B6C"/>
    <w:rsid w:val="00FA6EA9"/>
    <w:rsid w:val="00FA6FC6"/>
    <w:rsid w:val="00FA7248"/>
    <w:rsid w:val="00FA7746"/>
    <w:rsid w:val="00FA77EB"/>
    <w:rsid w:val="00FA7999"/>
    <w:rsid w:val="00FA7B52"/>
    <w:rsid w:val="00FA7EDE"/>
    <w:rsid w:val="00FA7F30"/>
    <w:rsid w:val="00FB0246"/>
    <w:rsid w:val="00FB0D81"/>
    <w:rsid w:val="00FB0E44"/>
    <w:rsid w:val="00FB19E5"/>
    <w:rsid w:val="00FB1CDC"/>
    <w:rsid w:val="00FB1F2D"/>
    <w:rsid w:val="00FB1F46"/>
    <w:rsid w:val="00FB245F"/>
    <w:rsid w:val="00FB25D5"/>
    <w:rsid w:val="00FB2984"/>
    <w:rsid w:val="00FB2A2E"/>
    <w:rsid w:val="00FB2C91"/>
    <w:rsid w:val="00FB3112"/>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41AE"/>
    <w:rsid w:val="00FF424C"/>
    <w:rsid w:val="00FF439D"/>
    <w:rsid w:val="00FF4455"/>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56D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列出段落,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23"/>
      </w:numPr>
    </w:pPr>
  </w:style>
  <w:style w:type="paragraph" w:customStyle="1" w:styleId="proposal">
    <w:name w:val="proposal"/>
    <w:basedOn w:val="ab"/>
    <w:next w:val="a"/>
    <w:link w:val="proposal1"/>
    <w:qFormat/>
    <w:rsid w:val="00E15571"/>
    <w:pPr>
      <w:numPr>
        <w:numId w:val="30"/>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10</Pages>
  <Words>3926</Words>
  <Characters>22384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CMCC-Yuhua Cao</cp:lastModifiedBy>
  <cp:revision>11</cp:revision>
  <cp:lastPrinted>2013-04-02T02:18:00Z</cp:lastPrinted>
  <dcterms:created xsi:type="dcterms:W3CDTF">2024-02-19T02:09:00Z</dcterms:created>
  <dcterms:modified xsi:type="dcterms:W3CDTF">2024-02-19T03:22:00Z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