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49033A4D" w14:textId="548C74B2" w:rsidR="00244A81" w:rsidRPr="00662E37" w:rsidRDefault="00244A81" w:rsidP="00244A8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0BBB8DC2" wp14:editId="3539FA4F">
                <wp:simplePos x="0" y="0"/>
                <wp:positionH relativeFrom="page">
                  <wp:posOffset>0</wp:posOffset>
                </wp:positionH>
                <wp:positionV relativeFrom="page">
                  <wp:posOffset>0</wp:posOffset>
                </wp:positionV>
                <wp:extent cx="635" cy="635"/>
                <wp:effectExtent l="9525" t="9525" r="8890" b="8890"/>
                <wp:wrapNone/>
                <wp:docPr id="10"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77E7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yLQUAAEwWAAAOAAAAZHJzL2Uyb0RvYy54bWzsWE9v2zYUvw/Yd2B0HLZYpP67cZrGddwA&#10;3Vog7oAdNpSWaEuYJKqibCc97777jsO+xFBsn2Yd9jH2SEqy5MRZMuw2+yBT5I+Pj7/3R488eXqd&#10;pWjNSpHwfGTgY9NALA95lOTLkfFmdvGFbyBR0TyiKc/ZyLhhwnh6+uknJ5tiyAiPeRqxEoGQXAw3&#10;xciIq6oYDgYijFlGxTEvWA6DC15mtILXcjmISroB6Vk6IKbpDja8jIqSh0wI6H2uB41TJX+xYGH1&#10;arEQrELpyADdKvUs1XMun4PTEzpclrSIk7BWg/4LLTKa5LBoK+o5rShalcktUVkSllzwRXUc8mzA&#10;F4skZGoPsBts7uzmKqYFU3sBckTR0iT+O7HhV+vXJUoisB3Qk9MMbPTHhw9//vDjx19++uv3Xz/+&#10;9jOyDBQxEQJrE+xYNpme+ZYTOI5nB+fuBOPJGFqW401dM3jyZOT61tn4m69tbNrWkfqdX754dfbt&#10;uu0586YmHnsYm2RCggn2ptaV+Tn2b+B3dFm9XUfx0XnOVyIOq1Wc86M3Ufoue7uKBiyfa5GH54GB&#10;AwMHBg4MHBg4MHBg4H/MAD76zkBxEkVMVuCyot0UYgiF3VXxupQ1qShe8vB7gXI+jmm+ZM/Kkm9i&#10;RiOoIxV+0JsgXwRMRfPNlzyCepCuKq6K2+tFmUmBULaia1VD37Q1NLuuUAidruUYKIR+2QBdBnTY&#10;TAtXopoyrkTQ9UtR6eI7gpYqnaO6/pxBJbrIUqjDPxugAG0Qwa7ZlOotCHdABMV3g0gHZO2TBPVt&#10;Z7k9kuweaI9OsPVWEg72KeV2Ue4+rbwOaq8oOF1tF/TcwPaIiYAsE56OY7n1+aYlLejisRe4tn8v&#10;Xh4K2gUcP/CJfT++a5X7kV3TOKZl7+MBd81DiLeXC9w1EXYddy+1uGcny/XsrqnAY5eNT9K4cdPw&#10;Oq/9FFoIwmhkzHwVFQUXMhqk14Lbz3RE0SHApFdv0UEPDduXaKuOkVtoYF5Ob4TD3iS8CanbcNyD&#10;g4tJuNeVDvuCafUmSjgZyzPxDIMicCqeSZrhhDeTLMLJeAYcqfAsaCU5ULpAE21Ghg5HFDctOZbx&#10;NZtxhaokG9j0XU0IwX6jxhYUruZJeM7e96fYDrgP6I09u/bcQgkLHAKOKwdM7Ndq6QFTmhIGPEvl&#10;B7nFnuT+m5bm+a6ehB3SFea6vu6vU41GO3a9xMMXsLF35wIkCHS/A+OaXM1V4EKwy+1ZZmvgf9wG&#10;xk6fYHAWJU5Kl9IsQnr7I7b2OZuQh+9FLwEk9EhpREGQ9fqbpT0naGzet0Ca9y2+dZI6w4MFG0zz&#10;r3dFzIa9jvAG0l+knoAhtykidrWs/RcourWvds6jSCIYjHE356YNZEtrNGHQWAkHrqXt8Tir+w3H&#10;u07k2eROr8MuqR3i4VYH1wJPlGr3zIstT37doXsndDDxavxjAhET7OlEtRvXGBNHZ7zdVHBnXumb&#10;P0y5YBBe4EoyebUNlcVUhtiWIYKnSXSRpKnMXKJczsdpidYUEuOF+skwhSk9WJrLJAg5yVEptzfW&#10;EyE/w7pu2RWRJRXceqZJNjL8FkSHsiab5JFKDRVNUt2GySl8SlSRJusyXd/NeXQDNVrJ9ZUmXMFC&#10;I+blewNt4DpzZIh3K1oyA6WXOdR5AbZtcMRKvdgOlAmQ7rsj8+4IzUMQNTIqA750sjmu4A2mrIoy&#10;Wcawkv7c5PwZ1IaLRFZySj+tVf0CV5aKvfp6Vd6Jdt8VansJfPo3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MGVyLQUAAEw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FB0300">
        <w:rPr>
          <w:b/>
          <w:noProof/>
          <w:lang w:eastAsia="zh-CN"/>
        </w:rPr>
        <w:t>3GPP TSG</w:t>
      </w:r>
      <w:r w:rsidR="00894B4A">
        <w:rPr>
          <w:b/>
          <w:noProof/>
          <w:lang w:eastAsia="zh-CN"/>
        </w:rPr>
        <w:t>-</w:t>
      </w:r>
      <w:r w:rsidRPr="00FB0300">
        <w:rPr>
          <w:b/>
          <w:noProof/>
          <w:lang w:eastAsia="zh-CN"/>
        </w:rPr>
        <w:t>RAN WG1</w:t>
      </w:r>
      <w:r w:rsidR="00233913">
        <w:rPr>
          <w:b/>
          <w:noProof/>
          <w:lang w:eastAsia="zh-CN"/>
        </w:rPr>
        <w:t xml:space="preserve"> Meeting</w:t>
      </w:r>
      <w:r w:rsidRPr="00FB0300">
        <w:rPr>
          <w:b/>
          <w:noProof/>
          <w:lang w:eastAsia="zh-CN"/>
        </w:rPr>
        <w:t xml:space="preserve"> #116</w:t>
      </w:r>
      <w:r w:rsidRPr="003E7E99">
        <w:rPr>
          <w:b/>
          <w:lang w:eastAsia="zh-CN"/>
        </w:rPr>
        <w:tab/>
      </w:r>
      <w:r w:rsidRPr="006D03C1">
        <w:rPr>
          <w:b/>
          <w:lang w:eastAsia="zh-CN"/>
        </w:rPr>
        <w:t>R1-2</w:t>
      </w:r>
      <w:r>
        <w:rPr>
          <w:b/>
          <w:lang w:eastAsia="zh-CN"/>
        </w:rPr>
        <w:t>4</w:t>
      </w:r>
      <w:r w:rsidRPr="006D03C1">
        <w:rPr>
          <w:b/>
          <w:lang w:eastAsia="zh-CN"/>
        </w:rPr>
        <w:t>0</w:t>
      </w:r>
      <w:r>
        <w:rPr>
          <w:b/>
          <w:lang w:eastAsia="zh-CN"/>
        </w:rPr>
        <w:t>0151</w:t>
      </w:r>
    </w:p>
    <w:p w14:paraId="1BE06CD3" w14:textId="77777777" w:rsidR="00244A81" w:rsidRPr="000C2EE4" w:rsidRDefault="00244A81" w:rsidP="00244A81">
      <w:pPr>
        <w:spacing w:after="60"/>
        <w:jc w:val="left"/>
        <w:rPr>
          <w:b/>
          <w:lang w:eastAsia="zh-CN"/>
        </w:rPr>
      </w:pPr>
      <w:r w:rsidRPr="00FB0300">
        <w:rPr>
          <w:b/>
        </w:rPr>
        <w:t>Athens, Greece, February 26 – March 1, 2024</w:t>
      </w:r>
    </w:p>
    <w:p w14:paraId="5DDC3658" w14:textId="77777777" w:rsidR="005429FD" w:rsidRPr="00244A81" w:rsidRDefault="005429FD" w:rsidP="005429FD">
      <w:pPr>
        <w:pBdr>
          <w:top w:val="single" w:sz="4" w:space="1" w:color="auto"/>
        </w:pBdr>
        <w:spacing w:after="0"/>
        <w:rPr>
          <w:b/>
          <w:kern w:val="2"/>
          <w:sz w:val="16"/>
          <w:szCs w:val="16"/>
          <w:lang w:eastAsia="zh-CN"/>
        </w:rPr>
      </w:pPr>
    </w:p>
    <w:p w14:paraId="641DBE36" w14:textId="3C66CBA2"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E5D5C">
        <w:rPr>
          <w:b/>
          <w:kern w:val="2"/>
          <w:lang w:eastAsia="zh-CN"/>
        </w:rPr>
        <w:t>8</w:t>
      </w:r>
      <w:r w:rsidRPr="002448B2">
        <w:rPr>
          <w:b/>
          <w:kern w:val="2"/>
          <w:lang w:eastAsia="zh-CN"/>
        </w:rPr>
        <w:t>.</w:t>
      </w:r>
      <w:r w:rsidR="00E83203">
        <w:rPr>
          <w:b/>
          <w:kern w:val="2"/>
          <w:lang w:eastAsia="zh-CN"/>
        </w:rPr>
        <w:t>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49A5903C"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E83203" w:rsidRPr="00E83203">
        <w:rPr>
          <w:b/>
          <w:kern w:val="2"/>
          <w:lang w:eastAsia="zh-CN"/>
        </w:rPr>
        <w:t>Maintenance on NR Network-Controlled Repeaters</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781A19BD" w14:textId="558F11BE" w:rsidR="005527B8" w:rsidRDefault="00AA4B8D" w:rsidP="00783163">
      <w:pPr>
        <w:spacing w:before="120"/>
        <w:rPr>
          <w:lang w:eastAsia="zh-CN"/>
        </w:rPr>
      </w:pPr>
      <w:r>
        <w:rPr>
          <w:rFonts w:hint="eastAsia"/>
          <w:lang w:eastAsia="zh-CN"/>
        </w:rPr>
        <w:t>T</w:t>
      </w:r>
      <w:r w:rsidR="009B74C6">
        <w:rPr>
          <w:lang w:eastAsia="zh-CN"/>
        </w:rPr>
        <w:t>his contribution</w:t>
      </w:r>
      <w:r>
        <w:rPr>
          <w:lang w:eastAsia="zh-CN"/>
        </w:rPr>
        <w:t xml:space="preserve"> </w:t>
      </w:r>
      <w:r>
        <w:rPr>
          <w:rFonts w:hint="eastAsia"/>
          <w:lang w:eastAsia="zh-CN"/>
        </w:rPr>
        <w:t>discusse</w:t>
      </w:r>
      <w:r>
        <w:rPr>
          <w:lang w:eastAsia="zh-CN"/>
        </w:rPr>
        <w:t>s</w:t>
      </w:r>
      <w:r w:rsidR="009B74C6">
        <w:rPr>
          <w:lang w:eastAsia="zh-CN"/>
        </w:rPr>
        <w:t xml:space="preserve"> </w:t>
      </w:r>
      <w:r w:rsidR="00D6728F">
        <w:rPr>
          <w:lang w:eastAsia="zh-CN"/>
        </w:rPr>
        <w:t xml:space="preserve">the </w:t>
      </w:r>
      <w:r w:rsidR="00D10CC3">
        <w:rPr>
          <w:lang w:eastAsia="zh-CN"/>
        </w:rPr>
        <w:t>m</w:t>
      </w:r>
      <w:r w:rsidR="00043B8E" w:rsidRPr="00043B8E">
        <w:rPr>
          <w:lang w:eastAsia="zh-CN"/>
        </w:rPr>
        <w:t xml:space="preserve">aintenance </w:t>
      </w:r>
      <w:r w:rsidR="00D6728F">
        <w:rPr>
          <w:lang w:eastAsia="zh-CN"/>
        </w:rPr>
        <w:t xml:space="preserve">for NCR and </w:t>
      </w:r>
      <w:r>
        <w:rPr>
          <w:lang w:eastAsia="zh-CN"/>
        </w:rPr>
        <w:t xml:space="preserve">provides </w:t>
      </w:r>
      <w:r w:rsidR="00D6728F">
        <w:rPr>
          <w:lang w:eastAsia="zh-CN"/>
        </w:rPr>
        <w:t xml:space="preserve">the </w:t>
      </w:r>
      <w:r w:rsidR="00947145">
        <w:rPr>
          <w:lang w:eastAsia="zh-CN"/>
        </w:rPr>
        <w:t xml:space="preserve">draft </w:t>
      </w:r>
      <w:r w:rsidR="00550F5F">
        <w:rPr>
          <w:lang w:eastAsia="zh-CN"/>
        </w:rPr>
        <w:t>TP</w:t>
      </w:r>
      <w:r w:rsidR="00947145">
        <w:rPr>
          <w:lang w:eastAsia="zh-CN"/>
        </w:rPr>
        <w:t>s</w:t>
      </w:r>
      <w:r w:rsidR="00447C6B">
        <w:rPr>
          <w:lang w:eastAsia="zh-CN"/>
        </w:rPr>
        <w:t>.</w:t>
      </w:r>
    </w:p>
    <w:p w14:paraId="215957EB" w14:textId="77777777" w:rsidR="00491152" w:rsidRPr="00550F5F" w:rsidRDefault="00491152" w:rsidP="00783163">
      <w:pPr>
        <w:spacing w:before="120"/>
        <w:rPr>
          <w:lang w:eastAsia="zh-CN"/>
        </w:rPr>
      </w:pPr>
    </w:p>
    <w:p w14:paraId="5CB41EE2" w14:textId="408DC98C" w:rsidR="00DE4796" w:rsidRDefault="00A91959" w:rsidP="00485DBD">
      <w:pPr>
        <w:pStyle w:val="Heading1"/>
        <w:rPr>
          <w:lang w:eastAsia="zh-CN"/>
        </w:rPr>
      </w:pPr>
      <w:r>
        <w:rPr>
          <w:lang w:eastAsia="zh-CN"/>
        </w:rPr>
        <w:t>B</w:t>
      </w:r>
      <w:r w:rsidR="002410AB" w:rsidRPr="002410AB">
        <w:rPr>
          <w:lang w:eastAsia="zh-CN"/>
        </w:rPr>
        <w:t>eam indication</w:t>
      </w:r>
      <w:r w:rsidR="002D08F4">
        <w:rPr>
          <w:lang w:eastAsia="zh-CN"/>
        </w:rPr>
        <w:t xml:space="preserve"> for access link</w:t>
      </w:r>
    </w:p>
    <w:p w14:paraId="60E93C1D" w14:textId="4FDCED13" w:rsidR="00CF6D3D" w:rsidRDefault="00D10CC3" w:rsidP="00AB59F6">
      <w:pPr>
        <w:rPr>
          <w:lang w:eastAsia="zh-CN"/>
        </w:rPr>
      </w:pPr>
      <w:r w:rsidRPr="002043EA">
        <w:rPr>
          <w:lang w:eastAsia="zh-CN"/>
        </w:rPr>
        <w:t>For beam indication of the access link</w:t>
      </w:r>
      <w:r w:rsidR="00C86EA2">
        <w:rPr>
          <w:lang w:eastAsia="zh-CN"/>
        </w:rPr>
        <w:t xml:space="preserve"> </w:t>
      </w:r>
      <w:r w:rsidR="004B2EA7">
        <w:rPr>
          <w:lang w:eastAsia="zh-CN"/>
        </w:rPr>
        <w:fldChar w:fldCharType="begin"/>
      </w:r>
      <w:r w:rsidR="004B2EA7">
        <w:rPr>
          <w:lang w:eastAsia="zh-CN"/>
        </w:rPr>
        <w:instrText xml:space="preserve"> REF _Ref157263499 \r \h </w:instrText>
      </w:r>
      <w:r w:rsidR="004B2EA7">
        <w:rPr>
          <w:lang w:eastAsia="zh-CN"/>
        </w:rPr>
      </w:r>
      <w:r w:rsidR="004B2EA7">
        <w:rPr>
          <w:lang w:eastAsia="zh-CN"/>
        </w:rPr>
        <w:fldChar w:fldCharType="separate"/>
      </w:r>
      <w:r w:rsidR="00F23122">
        <w:rPr>
          <w:lang w:eastAsia="zh-CN"/>
        </w:rPr>
        <w:t>[1]</w:t>
      </w:r>
      <w:r w:rsidR="004B2EA7">
        <w:rPr>
          <w:lang w:eastAsia="zh-CN"/>
        </w:rPr>
        <w:fldChar w:fldCharType="end"/>
      </w:r>
      <w:r w:rsidRPr="002043EA">
        <w:t>,</w:t>
      </w:r>
      <w:r w:rsidRPr="002043EA">
        <w:rPr>
          <w:lang w:eastAsia="zh-CN"/>
        </w:rPr>
        <w:t xml:space="preserve"> the</w:t>
      </w:r>
      <w:r w:rsidR="00DD24D2">
        <w:rPr>
          <w:lang w:eastAsia="zh-CN"/>
        </w:rPr>
        <w:t>re are t</w:t>
      </w:r>
      <w:r w:rsidR="00354045">
        <w:rPr>
          <w:lang w:eastAsia="zh-CN"/>
        </w:rPr>
        <w:t>hree</w:t>
      </w:r>
      <w:r w:rsidR="00DD24D2">
        <w:rPr>
          <w:lang w:eastAsia="zh-CN"/>
        </w:rPr>
        <w:t xml:space="preserve"> </w:t>
      </w:r>
      <w:r w:rsidR="009945A0">
        <w:rPr>
          <w:lang w:eastAsia="zh-CN"/>
        </w:rPr>
        <w:t>issue</w:t>
      </w:r>
      <w:r w:rsidR="00CF6D3D">
        <w:rPr>
          <w:lang w:eastAsia="zh-CN"/>
        </w:rPr>
        <w:t>s</w:t>
      </w:r>
      <w:r w:rsidR="009945A0">
        <w:rPr>
          <w:lang w:eastAsia="zh-CN"/>
        </w:rPr>
        <w:t xml:space="preserve"> which may lead to</w:t>
      </w:r>
      <w:r w:rsidR="00AA0C42">
        <w:rPr>
          <w:lang w:eastAsia="zh-CN"/>
        </w:rPr>
        <w:t xml:space="preserve"> </w:t>
      </w:r>
      <w:r w:rsidR="0080167D">
        <w:rPr>
          <w:lang w:eastAsia="zh-CN"/>
        </w:rPr>
        <w:t>un</w:t>
      </w:r>
      <w:r w:rsidR="00AA0C42">
        <w:rPr>
          <w:lang w:eastAsia="zh-CN"/>
        </w:rPr>
        <w:t>align</w:t>
      </w:r>
      <w:r w:rsidR="0086690B">
        <w:rPr>
          <w:lang w:eastAsia="zh-CN"/>
        </w:rPr>
        <w:t xml:space="preserve">ed behaviors </w:t>
      </w:r>
      <w:r w:rsidR="00AA0C42">
        <w:rPr>
          <w:lang w:eastAsia="zh-CN"/>
        </w:rPr>
        <w:t xml:space="preserve">between </w:t>
      </w:r>
      <w:r w:rsidR="007474FB">
        <w:rPr>
          <w:lang w:eastAsia="zh-CN"/>
        </w:rPr>
        <w:t xml:space="preserve">the </w:t>
      </w:r>
      <w:r w:rsidR="00AA0C42">
        <w:rPr>
          <w:lang w:eastAsia="zh-CN"/>
        </w:rPr>
        <w:t>gNB and NCR</w:t>
      </w:r>
      <w:r w:rsidR="004355E8">
        <w:rPr>
          <w:lang w:eastAsia="zh-CN"/>
        </w:rPr>
        <w:t xml:space="preserve">. </w:t>
      </w:r>
    </w:p>
    <w:p w14:paraId="0AEA7246" w14:textId="69CE8621" w:rsidR="00CF6D3D" w:rsidRDefault="00200863" w:rsidP="009945A0">
      <w:pPr>
        <w:pStyle w:val="ListParagraph"/>
        <w:numPr>
          <w:ilvl w:val="0"/>
          <w:numId w:val="20"/>
        </w:numPr>
        <w:ind w:firstLineChars="0"/>
        <w:rPr>
          <w:lang w:eastAsia="zh-CN"/>
        </w:rPr>
      </w:pPr>
      <w:r w:rsidRPr="00417578">
        <w:rPr>
          <w:b/>
          <w:lang w:eastAsia="zh-CN"/>
        </w:rPr>
        <w:t>Issue #1</w:t>
      </w:r>
      <w:r w:rsidR="00417578">
        <w:rPr>
          <w:lang w:eastAsia="zh-CN"/>
        </w:rPr>
        <w:t>)</w:t>
      </w:r>
      <w:r>
        <w:rPr>
          <w:lang w:eastAsia="zh-CN"/>
        </w:rPr>
        <w:t xml:space="preserve">: </w:t>
      </w:r>
      <w:r w:rsidR="002718BF">
        <w:rPr>
          <w:lang w:eastAsia="zh-CN"/>
        </w:rPr>
        <w:t xml:space="preserve">the indicated beam </w:t>
      </w:r>
      <w:r w:rsidR="007C6A2D">
        <w:rPr>
          <w:lang w:eastAsia="zh-CN"/>
        </w:rPr>
        <w:t xml:space="preserve">index </w:t>
      </w:r>
      <w:r w:rsidR="002718BF">
        <w:rPr>
          <w:lang w:eastAsia="zh-CN"/>
        </w:rPr>
        <w:t xml:space="preserve">is </w:t>
      </w:r>
      <w:r w:rsidR="004B2EA7">
        <w:rPr>
          <w:lang w:eastAsia="zh-CN"/>
        </w:rPr>
        <w:t>larger than the number of used beams</w:t>
      </w:r>
      <w:r w:rsidR="00955D9C">
        <w:rPr>
          <w:lang w:eastAsia="zh-CN"/>
        </w:rPr>
        <w:t xml:space="preserve"> by NCR-</w:t>
      </w:r>
      <w:proofErr w:type="spellStart"/>
      <w:r w:rsidR="00955D9C">
        <w:rPr>
          <w:lang w:eastAsia="zh-CN"/>
        </w:rPr>
        <w:t>Fwd</w:t>
      </w:r>
      <w:proofErr w:type="spellEnd"/>
      <w:r w:rsidR="004B2EA7">
        <w:rPr>
          <w:lang w:eastAsia="zh-CN"/>
        </w:rPr>
        <w:t xml:space="preserve"> </w:t>
      </w:r>
      <w:r w:rsidR="004B2EA7">
        <w:rPr>
          <w:lang w:eastAsia="zh-CN"/>
        </w:rPr>
        <w:fldChar w:fldCharType="begin"/>
      </w:r>
      <w:r w:rsidR="004B2EA7">
        <w:rPr>
          <w:lang w:eastAsia="zh-CN"/>
        </w:rPr>
        <w:instrText xml:space="preserve"> REF _Ref157264166 \r \h </w:instrText>
      </w:r>
      <w:r w:rsidR="004B2EA7">
        <w:rPr>
          <w:lang w:eastAsia="zh-CN"/>
        </w:rPr>
      </w:r>
      <w:r w:rsidR="004B2EA7">
        <w:rPr>
          <w:lang w:eastAsia="zh-CN"/>
        </w:rPr>
        <w:fldChar w:fldCharType="separate"/>
      </w:r>
      <w:r w:rsidR="00F23122">
        <w:rPr>
          <w:lang w:eastAsia="zh-CN"/>
        </w:rPr>
        <w:t>[2]</w:t>
      </w:r>
      <w:r w:rsidR="004B2EA7">
        <w:rPr>
          <w:lang w:eastAsia="zh-CN"/>
        </w:rPr>
        <w:fldChar w:fldCharType="end"/>
      </w:r>
      <w:r w:rsidR="004B2EA7">
        <w:rPr>
          <w:lang w:eastAsia="zh-CN"/>
        </w:rPr>
        <w:t xml:space="preserve">. </w:t>
      </w:r>
    </w:p>
    <w:p w14:paraId="3E036EA7" w14:textId="4E2D57FB" w:rsidR="00516CF2" w:rsidRDefault="00516CF2" w:rsidP="009945A0">
      <w:pPr>
        <w:pStyle w:val="ListParagraph"/>
        <w:numPr>
          <w:ilvl w:val="0"/>
          <w:numId w:val="20"/>
        </w:numPr>
        <w:ind w:firstLineChars="0"/>
        <w:rPr>
          <w:lang w:eastAsia="zh-CN"/>
        </w:rPr>
      </w:pPr>
      <w:r>
        <w:rPr>
          <w:b/>
          <w:lang w:eastAsia="zh-CN"/>
        </w:rPr>
        <w:t>Issue #2)</w:t>
      </w:r>
      <w:r>
        <w:rPr>
          <w:lang w:eastAsia="zh-CN"/>
        </w:rPr>
        <w:t>: the indicated time resource</w:t>
      </w:r>
      <w:r w:rsidR="00F717E8">
        <w:rPr>
          <w:lang w:eastAsia="zh-CN"/>
        </w:rPr>
        <w:t xml:space="preserve"> by DCI</w:t>
      </w:r>
      <w:r>
        <w:rPr>
          <w:lang w:eastAsia="zh-CN"/>
        </w:rPr>
        <w:t xml:space="preserve"> is larger than the number of </w:t>
      </w:r>
      <w:r w:rsidRPr="002043EA">
        <w:t>configured</w:t>
      </w:r>
      <w:r w:rsidRPr="00516CF2">
        <w:t xml:space="preserve"> </w:t>
      </w:r>
      <w:r w:rsidRPr="002043EA">
        <w:t>time resources</w:t>
      </w:r>
      <w:r w:rsidR="005B48ED">
        <w:t xml:space="preserve">. </w:t>
      </w:r>
    </w:p>
    <w:p w14:paraId="30F01E74" w14:textId="6148FB2C" w:rsidR="00200863" w:rsidRDefault="00200863" w:rsidP="009945A0">
      <w:pPr>
        <w:pStyle w:val="ListParagraph"/>
        <w:numPr>
          <w:ilvl w:val="0"/>
          <w:numId w:val="20"/>
        </w:numPr>
        <w:ind w:firstLineChars="0"/>
        <w:rPr>
          <w:lang w:eastAsia="zh-CN"/>
        </w:rPr>
      </w:pPr>
      <w:r w:rsidRPr="00417578">
        <w:rPr>
          <w:b/>
          <w:lang w:eastAsia="zh-CN"/>
        </w:rPr>
        <w:t>Issue #</w:t>
      </w:r>
      <w:r w:rsidR="00516CF2">
        <w:rPr>
          <w:b/>
          <w:lang w:eastAsia="zh-CN"/>
        </w:rPr>
        <w:t>3</w:t>
      </w:r>
      <w:r w:rsidR="00417578">
        <w:rPr>
          <w:lang w:eastAsia="zh-CN"/>
        </w:rPr>
        <w:t>)</w:t>
      </w:r>
      <w:r>
        <w:rPr>
          <w:lang w:eastAsia="zh-CN"/>
        </w:rPr>
        <w:t xml:space="preserve">: </w:t>
      </w:r>
      <w:r w:rsidR="008436EF">
        <w:rPr>
          <w:lang w:eastAsia="zh-CN"/>
        </w:rPr>
        <w:t xml:space="preserve">the mapping between the </w:t>
      </w:r>
      <w:r w:rsidR="009338F7">
        <w:rPr>
          <w:lang w:eastAsia="zh-CN"/>
        </w:rPr>
        <w:t>indicated beam index</w:t>
      </w:r>
      <w:r w:rsidR="00F717E8">
        <w:rPr>
          <w:lang w:eastAsia="zh-CN"/>
        </w:rPr>
        <w:t xml:space="preserve"> </w:t>
      </w:r>
      <w:r w:rsidR="00F717E8">
        <w:rPr>
          <w:lang w:eastAsia="zh-CN"/>
        </w:rPr>
        <w:fldChar w:fldCharType="begin"/>
      </w:r>
      <w:r w:rsidR="00F717E8">
        <w:rPr>
          <w:lang w:eastAsia="zh-CN"/>
        </w:rPr>
        <w:instrText xml:space="preserve"> REF _Ref157263499 \r \h </w:instrText>
      </w:r>
      <w:r w:rsidR="00F717E8">
        <w:rPr>
          <w:lang w:eastAsia="zh-CN"/>
        </w:rPr>
      </w:r>
      <w:r w:rsidR="00F717E8">
        <w:rPr>
          <w:lang w:eastAsia="zh-CN"/>
        </w:rPr>
        <w:fldChar w:fldCharType="separate"/>
      </w:r>
      <w:r w:rsidR="00F23122">
        <w:rPr>
          <w:lang w:eastAsia="zh-CN"/>
        </w:rPr>
        <w:t>[1]</w:t>
      </w:r>
      <w:r w:rsidR="00F717E8">
        <w:rPr>
          <w:lang w:eastAsia="zh-CN"/>
        </w:rPr>
        <w:fldChar w:fldCharType="end"/>
      </w:r>
      <w:r w:rsidR="009338F7">
        <w:rPr>
          <w:lang w:eastAsia="zh-CN"/>
        </w:rPr>
        <w:t xml:space="preserve"> </w:t>
      </w:r>
      <w:r w:rsidR="00516CF2">
        <w:rPr>
          <w:lang w:eastAsia="zh-CN"/>
        </w:rPr>
        <w:t>and the used beam</w:t>
      </w:r>
      <w:r w:rsidR="00F717E8">
        <w:rPr>
          <w:lang w:eastAsia="zh-CN"/>
        </w:rPr>
        <w:t xml:space="preserve"> </w:t>
      </w:r>
      <w:r w:rsidR="00F717E8">
        <w:rPr>
          <w:lang w:eastAsia="zh-CN"/>
        </w:rPr>
        <w:fldChar w:fldCharType="begin"/>
      </w:r>
      <w:r w:rsidR="00F717E8">
        <w:rPr>
          <w:lang w:eastAsia="zh-CN"/>
        </w:rPr>
        <w:instrText xml:space="preserve"> REF _Ref157264166 \r \h </w:instrText>
      </w:r>
      <w:r w:rsidR="00F717E8">
        <w:rPr>
          <w:lang w:eastAsia="zh-CN"/>
        </w:rPr>
      </w:r>
      <w:r w:rsidR="00F717E8">
        <w:rPr>
          <w:lang w:eastAsia="zh-CN"/>
        </w:rPr>
        <w:fldChar w:fldCharType="separate"/>
      </w:r>
      <w:r w:rsidR="00F23122">
        <w:rPr>
          <w:lang w:eastAsia="zh-CN"/>
        </w:rPr>
        <w:t>[2]</w:t>
      </w:r>
      <w:r w:rsidR="00F717E8">
        <w:rPr>
          <w:lang w:eastAsia="zh-CN"/>
        </w:rPr>
        <w:fldChar w:fldCharType="end"/>
      </w:r>
      <w:r w:rsidR="00F717E8" w:rsidRPr="00F717E8">
        <w:rPr>
          <w:lang w:eastAsia="zh-CN"/>
        </w:rPr>
        <w:t xml:space="preserve"> </w:t>
      </w:r>
      <w:r w:rsidR="00F717E8">
        <w:rPr>
          <w:lang w:eastAsia="zh-CN"/>
        </w:rPr>
        <w:t>are different at gNB and NCR</w:t>
      </w:r>
      <w:r w:rsidR="00516CF2">
        <w:rPr>
          <w:lang w:eastAsia="zh-CN"/>
        </w:rPr>
        <w:t xml:space="preserve">. </w:t>
      </w:r>
    </w:p>
    <w:p w14:paraId="6E363F0E" w14:textId="51E5AF2E" w:rsidR="005B48ED" w:rsidRDefault="00D17C08" w:rsidP="00D17C08">
      <w:pPr>
        <w:pStyle w:val="Heading2"/>
        <w:rPr>
          <w:lang w:eastAsia="zh-CN"/>
        </w:rPr>
      </w:pPr>
      <w:r>
        <w:rPr>
          <w:rFonts w:hint="eastAsia"/>
          <w:lang w:eastAsia="zh-CN"/>
        </w:rPr>
        <w:t>I</w:t>
      </w:r>
      <w:r>
        <w:rPr>
          <w:lang w:eastAsia="zh-CN"/>
        </w:rPr>
        <w:t xml:space="preserve">ssue </w:t>
      </w:r>
      <w:r w:rsidR="0036114E">
        <w:rPr>
          <w:lang w:eastAsia="zh-CN"/>
        </w:rPr>
        <w:t>#1</w:t>
      </w:r>
    </w:p>
    <w:p w14:paraId="746324CC" w14:textId="602527B7" w:rsidR="00892AC1" w:rsidRDefault="00892AC1" w:rsidP="00AB59F6">
      <w:pPr>
        <w:rPr>
          <w:lang w:eastAsia="zh-CN"/>
        </w:rPr>
      </w:pPr>
      <w:r>
        <w:rPr>
          <w:lang w:eastAsia="zh-CN"/>
        </w:rPr>
        <w:t xml:space="preserve">The </w:t>
      </w:r>
      <w:r w:rsidR="00D10CC3">
        <w:rPr>
          <w:rFonts w:hint="eastAsia"/>
          <w:lang w:eastAsia="zh-CN"/>
        </w:rPr>
        <w:t>value</w:t>
      </w:r>
      <w:r w:rsidR="00D10CC3" w:rsidRPr="002043EA">
        <w:t xml:space="preserve"> </w:t>
      </w:r>
      <w:r w:rsidR="00D10CC3" w:rsidRPr="002043EA">
        <w:rPr>
          <w:lang w:eastAsia="zh-CN"/>
        </w:rPr>
        <w:t xml:space="preserve">of </w:t>
      </w:r>
      <w:r w:rsidR="00D10CC3" w:rsidRPr="002043EA">
        <w:rPr>
          <w:i/>
          <w:iCs/>
          <w:lang w:eastAsia="zh-CN"/>
        </w:rPr>
        <w:t>beam index</w:t>
      </w:r>
      <w:r w:rsidR="00D10CC3" w:rsidRPr="002043EA">
        <w:rPr>
          <w:lang w:eastAsia="zh-CN"/>
        </w:rPr>
        <w:t xml:space="preserve"> </w:t>
      </w:r>
      <w:r w:rsidR="00D10CC3">
        <w:rPr>
          <w:lang w:eastAsia="zh-CN"/>
        </w:rPr>
        <w:t>indicated by RRC/MAC/DCI</w:t>
      </w:r>
      <w:r w:rsidR="00C42BCE">
        <w:rPr>
          <w:lang w:eastAsia="zh-CN"/>
        </w:rPr>
        <w:t xml:space="preserve"> </w:t>
      </w:r>
      <w:r w:rsidR="0034743A">
        <w:rPr>
          <w:lang w:eastAsia="zh-CN"/>
        </w:rPr>
        <w:t>can be up to 64</w:t>
      </w:r>
      <w:r>
        <w:rPr>
          <w:lang w:eastAsia="zh-CN"/>
        </w:rPr>
        <w:t xml:space="preserve"> as specified in </w:t>
      </w:r>
      <w:r w:rsidR="00BD4C60">
        <w:rPr>
          <w:lang w:eastAsia="zh-CN"/>
        </w:rPr>
        <w:fldChar w:fldCharType="begin"/>
      </w:r>
      <w:r w:rsidR="00BD4C60">
        <w:rPr>
          <w:lang w:eastAsia="zh-CN"/>
        </w:rPr>
        <w:instrText xml:space="preserve"> REF _Ref157264611 \r \h </w:instrText>
      </w:r>
      <w:r w:rsidR="00BD4C60">
        <w:rPr>
          <w:lang w:eastAsia="zh-CN"/>
        </w:rPr>
      </w:r>
      <w:r w:rsidR="00BD4C60">
        <w:rPr>
          <w:lang w:eastAsia="zh-CN"/>
        </w:rPr>
        <w:fldChar w:fldCharType="separate"/>
      </w:r>
      <w:r w:rsidR="00F23122">
        <w:rPr>
          <w:lang w:eastAsia="zh-CN"/>
        </w:rPr>
        <w:t>[3]</w:t>
      </w:r>
      <w:r w:rsidR="00BD4C60">
        <w:rPr>
          <w:lang w:eastAsia="zh-CN"/>
        </w:rPr>
        <w:fldChar w:fldCharType="end"/>
      </w:r>
      <w:r w:rsidR="003D14DB">
        <w:rPr>
          <w:lang w:eastAsia="zh-CN"/>
        </w:rPr>
        <w:t>:</w:t>
      </w:r>
    </w:p>
    <w:tbl>
      <w:tblPr>
        <w:tblStyle w:val="TableGrid"/>
        <w:tblW w:w="0" w:type="auto"/>
        <w:tblLook w:val="04A0" w:firstRow="1" w:lastRow="0" w:firstColumn="1" w:lastColumn="0" w:noHBand="0" w:noVBand="1"/>
      </w:tblPr>
      <w:tblGrid>
        <w:gridCol w:w="9623"/>
      </w:tblGrid>
      <w:tr w:rsidR="000A1E9E" w14:paraId="211AB90A" w14:textId="77777777" w:rsidTr="000A1E9E">
        <w:tc>
          <w:tcPr>
            <w:tcW w:w="9623" w:type="dxa"/>
          </w:tcPr>
          <w:p w14:paraId="48D29A36" w14:textId="77777777" w:rsidR="007F05C1" w:rsidRPr="007F05C1" w:rsidRDefault="007F05C1" w:rsidP="007F0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F05C1">
              <w:rPr>
                <w:rFonts w:ascii="Courier New" w:eastAsia="Times New Roman" w:hAnsi="Courier New"/>
                <w:noProof/>
                <w:sz w:val="16"/>
                <w:szCs w:val="20"/>
                <w:lang w:val="en-GB" w:eastAsia="en-GB"/>
              </w:rPr>
              <w:t xml:space="preserve">NCR-AperiodicFwdConfig-r18 ::= </w:t>
            </w:r>
            <w:r w:rsidRPr="007F05C1">
              <w:rPr>
                <w:rFonts w:ascii="Courier New" w:eastAsia="Times New Roman" w:hAnsi="Courier New"/>
                <w:noProof/>
                <w:color w:val="993366"/>
                <w:sz w:val="16"/>
                <w:szCs w:val="20"/>
                <w:lang w:val="en-GB" w:eastAsia="en-GB"/>
              </w:rPr>
              <w:t>SEQUENCE</w:t>
            </w:r>
            <w:r w:rsidRPr="007F05C1">
              <w:rPr>
                <w:rFonts w:ascii="Courier New" w:hAnsi="Courier New"/>
                <w:noProof/>
                <w:sz w:val="16"/>
                <w:szCs w:val="20"/>
                <w:lang w:val="en-GB" w:eastAsia="en-GB"/>
              </w:rPr>
              <w:t xml:space="preserve"> </w:t>
            </w:r>
            <w:r w:rsidRPr="007F05C1">
              <w:rPr>
                <w:rFonts w:ascii="Courier New" w:eastAsia="Times New Roman" w:hAnsi="Courier New"/>
                <w:noProof/>
                <w:sz w:val="16"/>
                <w:szCs w:val="20"/>
                <w:lang w:val="en-GB" w:eastAsia="en-GB"/>
              </w:rPr>
              <w:t>{</w:t>
            </w:r>
          </w:p>
          <w:p w14:paraId="12F28DDF" w14:textId="77777777" w:rsidR="007F05C1" w:rsidRPr="007F05C1" w:rsidRDefault="007F05C1" w:rsidP="007F0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F05C1">
              <w:rPr>
                <w:rFonts w:ascii="Courier New" w:eastAsia="Times New Roman" w:hAnsi="Courier New"/>
                <w:noProof/>
                <w:sz w:val="16"/>
                <w:szCs w:val="20"/>
                <w:lang w:val="en-GB" w:eastAsia="en-GB"/>
              </w:rPr>
              <w:t xml:space="preserve">    </w:t>
            </w:r>
            <w:r w:rsidRPr="007F05C1">
              <w:rPr>
                <w:rFonts w:ascii="Courier New" w:hAnsi="Courier New"/>
                <w:noProof/>
                <w:sz w:val="16"/>
                <w:szCs w:val="20"/>
                <w:lang w:val="en-GB" w:eastAsia="en-GB"/>
              </w:rPr>
              <w:t>...</w:t>
            </w:r>
          </w:p>
          <w:p w14:paraId="18123457" w14:textId="77777777" w:rsidR="007F05C1" w:rsidRPr="007F05C1" w:rsidRDefault="007F05C1" w:rsidP="007F0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color w:val="808080"/>
                <w:sz w:val="16"/>
                <w:szCs w:val="20"/>
                <w:lang w:val="en-GB" w:eastAsia="en-GB"/>
              </w:rPr>
            </w:pPr>
            <w:r w:rsidRPr="007F05C1">
              <w:rPr>
                <w:rFonts w:ascii="Courier New" w:eastAsia="Times New Roman" w:hAnsi="Courier New"/>
                <w:noProof/>
                <w:sz w:val="16"/>
                <w:szCs w:val="20"/>
                <w:lang w:val="en-GB" w:eastAsia="en-GB"/>
              </w:rPr>
              <w:t xml:space="preserve">    </w:t>
            </w:r>
            <w:r w:rsidRPr="007F05C1">
              <w:rPr>
                <w:rFonts w:ascii="Courier New" w:hAnsi="Courier New"/>
                <w:b/>
                <w:noProof/>
                <w:sz w:val="16"/>
                <w:szCs w:val="20"/>
                <w:lang w:val="en-GB" w:eastAsia="en-GB"/>
              </w:rPr>
              <w:t>aperiodicBeamFieldWidth</w:t>
            </w:r>
            <w:r w:rsidRPr="007F05C1">
              <w:rPr>
                <w:rFonts w:ascii="Courier New" w:hAnsi="Courier New"/>
                <w:noProof/>
                <w:sz w:val="16"/>
                <w:szCs w:val="20"/>
                <w:lang w:val="en-GB" w:eastAsia="en-GB"/>
              </w:rPr>
              <w:t>-r18</w:t>
            </w:r>
            <w:r w:rsidRPr="007F05C1">
              <w:rPr>
                <w:rFonts w:ascii="Courier New" w:eastAsia="Times New Roman" w:hAnsi="Courier New"/>
                <w:noProof/>
                <w:sz w:val="16"/>
                <w:szCs w:val="20"/>
                <w:lang w:val="en-GB" w:eastAsia="en-GB"/>
              </w:rPr>
              <w:t xml:space="preserve">           </w:t>
            </w:r>
            <w:r w:rsidRPr="007F05C1">
              <w:rPr>
                <w:rFonts w:ascii="Courier New" w:eastAsia="Times New Roman" w:hAnsi="Courier New"/>
                <w:noProof/>
                <w:color w:val="993366"/>
                <w:sz w:val="16"/>
                <w:szCs w:val="20"/>
                <w:lang w:val="en-GB" w:eastAsia="en-GB"/>
              </w:rPr>
              <w:t>INTEGER</w:t>
            </w:r>
            <w:r w:rsidRPr="007F05C1">
              <w:rPr>
                <w:rFonts w:ascii="Courier New" w:eastAsia="Times New Roman" w:hAnsi="Courier New"/>
                <w:noProof/>
                <w:sz w:val="16"/>
                <w:szCs w:val="20"/>
                <w:lang w:val="en-GB" w:eastAsia="en-GB"/>
              </w:rPr>
              <w:t xml:space="preserve"> </w:t>
            </w:r>
            <w:r w:rsidRPr="007F05C1">
              <w:rPr>
                <w:rFonts w:ascii="Courier New" w:hAnsi="Courier New"/>
                <w:noProof/>
                <w:sz w:val="16"/>
                <w:szCs w:val="20"/>
                <w:lang w:val="en-GB" w:eastAsia="en-GB"/>
              </w:rPr>
              <w:t>(1..6)</w:t>
            </w:r>
            <w:r w:rsidRPr="007F05C1">
              <w:rPr>
                <w:rFonts w:ascii="Courier New" w:eastAsia="Times New Roman" w:hAnsi="Courier New"/>
                <w:noProof/>
                <w:sz w:val="16"/>
                <w:szCs w:val="20"/>
                <w:lang w:val="en-GB" w:eastAsia="en-GB"/>
              </w:rPr>
              <w:t xml:space="preserve">                                                </w:t>
            </w:r>
            <w:r w:rsidRPr="007F05C1">
              <w:rPr>
                <w:rFonts w:ascii="Courier New" w:eastAsia="Times New Roman" w:hAnsi="Courier New"/>
                <w:noProof/>
                <w:color w:val="993366"/>
                <w:sz w:val="16"/>
                <w:szCs w:val="20"/>
                <w:lang w:val="en-GB" w:eastAsia="en-GB"/>
              </w:rPr>
              <w:t>OPTIONAL</w:t>
            </w:r>
            <w:r w:rsidRPr="007F05C1">
              <w:rPr>
                <w:rFonts w:ascii="Courier New" w:eastAsia="Times New Roman" w:hAnsi="Courier New"/>
                <w:noProof/>
                <w:sz w:val="16"/>
                <w:szCs w:val="20"/>
                <w:lang w:val="en-GB" w:eastAsia="en-GB"/>
              </w:rPr>
              <w:t>,</w:t>
            </w:r>
            <w:r w:rsidRPr="007F05C1">
              <w:rPr>
                <w:rFonts w:ascii="Courier New" w:hAnsi="Courier New"/>
                <w:noProof/>
                <w:sz w:val="16"/>
                <w:szCs w:val="20"/>
                <w:lang w:val="en-GB" w:eastAsia="en-GB"/>
              </w:rPr>
              <w:t xml:space="preserve"> </w:t>
            </w:r>
            <w:r w:rsidRPr="007F05C1">
              <w:rPr>
                <w:rFonts w:ascii="Courier New" w:eastAsia="Times New Roman" w:hAnsi="Courier New"/>
                <w:noProof/>
                <w:color w:val="808080"/>
                <w:sz w:val="16"/>
                <w:szCs w:val="20"/>
                <w:lang w:val="en-GB" w:eastAsia="en-GB"/>
              </w:rPr>
              <w:t xml:space="preserve">-- Need </w:t>
            </w:r>
            <w:r w:rsidRPr="007F05C1">
              <w:rPr>
                <w:rFonts w:ascii="Courier New" w:hAnsi="Courier New"/>
                <w:noProof/>
                <w:color w:val="808080"/>
                <w:sz w:val="16"/>
                <w:szCs w:val="20"/>
                <w:lang w:val="en-GB" w:eastAsia="en-GB"/>
              </w:rPr>
              <w:t>M</w:t>
            </w:r>
          </w:p>
          <w:p w14:paraId="6AAD3733" w14:textId="77777777" w:rsidR="007F05C1" w:rsidRPr="007F05C1" w:rsidRDefault="007F05C1" w:rsidP="007F0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F05C1">
              <w:rPr>
                <w:rFonts w:ascii="Courier New" w:eastAsia="Times New Roman" w:hAnsi="Courier New"/>
                <w:noProof/>
                <w:sz w:val="16"/>
                <w:szCs w:val="20"/>
                <w:lang w:val="en-GB" w:eastAsia="en-GB"/>
              </w:rPr>
              <w:t xml:space="preserve">    </w:t>
            </w:r>
            <w:r w:rsidRPr="007F05C1">
              <w:rPr>
                <w:rFonts w:ascii="Courier New" w:hAnsi="Courier New"/>
                <w:noProof/>
                <w:sz w:val="16"/>
                <w:szCs w:val="20"/>
                <w:lang w:val="en-GB" w:eastAsia="en-GB"/>
              </w:rPr>
              <w:t>...</w:t>
            </w:r>
          </w:p>
          <w:p w14:paraId="122B98C4" w14:textId="77777777" w:rsidR="007F05C1" w:rsidRPr="007F05C1" w:rsidRDefault="007F05C1" w:rsidP="007F0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F05C1">
              <w:rPr>
                <w:rFonts w:ascii="Courier New" w:hAnsi="Courier New"/>
                <w:noProof/>
                <w:sz w:val="16"/>
                <w:szCs w:val="20"/>
                <w:lang w:val="en-GB" w:eastAsia="en-GB"/>
              </w:rPr>
              <w:t>}</w:t>
            </w:r>
          </w:p>
          <w:p w14:paraId="4FE947C1" w14:textId="77777777" w:rsidR="00C82950" w:rsidRPr="0095250E" w:rsidRDefault="00C82950" w:rsidP="00C82950">
            <w:pPr>
              <w:pStyle w:val="TAL"/>
              <w:rPr>
                <w:b/>
                <w:bCs/>
                <w:i/>
                <w:iCs/>
                <w:lang w:eastAsia="en-GB"/>
              </w:rPr>
            </w:pPr>
            <w:proofErr w:type="spellStart"/>
            <w:r w:rsidRPr="0095250E">
              <w:rPr>
                <w:b/>
                <w:bCs/>
                <w:i/>
                <w:iCs/>
                <w:lang w:eastAsia="en-GB"/>
              </w:rPr>
              <w:t>aperiodicBeamFieldWidth</w:t>
            </w:r>
            <w:proofErr w:type="spellEnd"/>
          </w:p>
          <w:p w14:paraId="48CAA4A2" w14:textId="2FEA48D7" w:rsidR="00723326" w:rsidRDefault="00C82950" w:rsidP="00C82950">
            <w:pPr>
              <w:keepNext/>
              <w:keepLines/>
              <w:overflowPunct w:val="0"/>
              <w:snapToGrid/>
              <w:spacing w:after="0"/>
              <w:jc w:val="left"/>
              <w:textAlignment w:val="baseline"/>
              <w:rPr>
                <w:lang w:eastAsia="zh-CN"/>
              </w:rPr>
            </w:pPr>
            <w:r w:rsidRPr="0095250E">
              <w:rPr>
                <w:lang w:eastAsia="zh-CN"/>
              </w:rPr>
              <w:t xml:space="preserve">Indicates the </w:t>
            </w:r>
            <w:proofErr w:type="spellStart"/>
            <w:r w:rsidRPr="0095250E">
              <w:rPr>
                <w:lang w:eastAsia="zh-CN"/>
              </w:rPr>
              <w:t>bitwidth</w:t>
            </w:r>
            <w:proofErr w:type="spellEnd"/>
            <w:r w:rsidRPr="0095250E">
              <w:rPr>
                <w:lang w:eastAsia="zh-CN"/>
              </w:rPr>
              <w:t xml:space="preserve"> of each beam index field in DCI carrying aperiodic beam indication.</w:t>
            </w:r>
          </w:p>
        </w:tc>
      </w:tr>
      <w:tr w:rsidR="00C82950" w14:paraId="36649B91" w14:textId="77777777" w:rsidTr="00C82950">
        <w:tc>
          <w:tcPr>
            <w:tcW w:w="9623" w:type="dxa"/>
          </w:tcPr>
          <w:p w14:paraId="4F0ADDAC"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NCR-Periodic</w:t>
            </w:r>
            <w:r w:rsidRPr="00723326">
              <w:rPr>
                <w:rFonts w:ascii="Courier New" w:hAnsi="Courier New"/>
                <w:noProof/>
                <w:sz w:val="16"/>
                <w:szCs w:val="20"/>
                <w:lang w:val="en-GB" w:eastAsia="en-GB"/>
              </w:rPr>
              <w:t>Fwd</w:t>
            </w:r>
            <w:r w:rsidRPr="00723326">
              <w:rPr>
                <w:rFonts w:ascii="Courier New" w:eastAsia="Times New Roman" w:hAnsi="Courier New"/>
                <w:noProof/>
                <w:sz w:val="16"/>
                <w:szCs w:val="20"/>
                <w:lang w:val="en-GB" w:eastAsia="en-GB"/>
              </w:rPr>
              <w:t>Resource</w:t>
            </w:r>
            <w:r w:rsidRPr="00723326">
              <w:rPr>
                <w:rFonts w:ascii="Courier New" w:hAnsi="Courier New"/>
                <w:noProof/>
                <w:sz w:val="16"/>
                <w:szCs w:val="20"/>
                <w:lang w:val="en-GB" w:eastAsia="en-GB"/>
              </w:rPr>
              <w:t>-r18</w:t>
            </w:r>
            <w:r w:rsidRPr="00723326">
              <w:rPr>
                <w:rFonts w:ascii="Courier New" w:eastAsia="Times New Roman" w:hAnsi="Courier New"/>
                <w:noProof/>
                <w:sz w:val="16"/>
                <w:szCs w:val="20"/>
                <w:lang w:val="en-GB" w:eastAsia="en-GB"/>
              </w:rPr>
              <w:t xml:space="preserve"> ::=  </w:t>
            </w:r>
            <w:r w:rsidRPr="00723326">
              <w:rPr>
                <w:rFonts w:ascii="Courier New" w:eastAsia="Times New Roman" w:hAnsi="Courier New"/>
                <w:noProof/>
                <w:color w:val="993366"/>
                <w:sz w:val="16"/>
                <w:szCs w:val="20"/>
                <w:lang w:val="en-GB" w:eastAsia="en-GB"/>
              </w:rPr>
              <w:t>SEQUENCE</w:t>
            </w:r>
            <w:r w:rsidRPr="00723326">
              <w:rPr>
                <w:rFonts w:ascii="Courier New" w:hAnsi="Courier New"/>
                <w:noProof/>
                <w:sz w:val="16"/>
                <w:szCs w:val="20"/>
                <w:lang w:val="en-GB" w:eastAsia="en-GB"/>
              </w:rPr>
              <w:t xml:space="preserve"> </w:t>
            </w:r>
            <w:r w:rsidRPr="00723326">
              <w:rPr>
                <w:rFonts w:ascii="Courier New" w:eastAsia="Times New Roman" w:hAnsi="Courier New"/>
                <w:noProof/>
                <w:sz w:val="16"/>
                <w:szCs w:val="20"/>
                <w:lang w:val="en-GB" w:eastAsia="en-GB"/>
              </w:rPr>
              <w:t>{</w:t>
            </w:r>
          </w:p>
          <w:p w14:paraId="6EE6FF80"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23326">
              <w:rPr>
                <w:rFonts w:ascii="Courier New" w:eastAsia="Times New Roman" w:hAnsi="Courier New"/>
                <w:noProof/>
                <w:sz w:val="16"/>
                <w:szCs w:val="20"/>
                <w:lang w:val="en-GB" w:eastAsia="en-GB"/>
              </w:rPr>
              <w:t xml:space="preserve">    p</w:t>
            </w:r>
            <w:r w:rsidRPr="00723326">
              <w:rPr>
                <w:rFonts w:ascii="Courier New" w:hAnsi="Courier New"/>
                <w:noProof/>
                <w:sz w:val="16"/>
                <w:szCs w:val="20"/>
                <w:lang w:val="en-GB" w:eastAsia="en-GB"/>
              </w:rPr>
              <w:t>eriodicFwdRsrcId-r18</w:t>
            </w:r>
            <w:r w:rsidRPr="00723326">
              <w:rPr>
                <w:rFonts w:ascii="Courier New" w:eastAsia="Times New Roman" w:hAnsi="Courier New"/>
                <w:noProof/>
                <w:sz w:val="16"/>
                <w:szCs w:val="20"/>
                <w:lang w:val="en-GB" w:eastAsia="en-GB"/>
              </w:rPr>
              <w:t xml:space="preserve">            </w:t>
            </w:r>
            <w:r w:rsidRPr="00723326">
              <w:rPr>
                <w:rFonts w:ascii="Courier New" w:hAnsi="Courier New"/>
                <w:noProof/>
                <w:sz w:val="16"/>
                <w:szCs w:val="20"/>
                <w:lang w:val="en-GB" w:eastAsia="en-GB"/>
              </w:rPr>
              <w:t>NCR-PeriodicFwdResourceId-r18,</w:t>
            </w:r>
          </w:p>
          <w:p w14:paraId="2EE4C08C" w14:textId="77777777" w:rsidR="00C82950"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 xml:space="preserve">    </w:t>
            </w:r>
            <w:r w:rsidRPr="00723326">
              <w:rPr>
                <w:rFonts w:ascii="Courier New" w:eastAsia="Times New Roman" w:hAnsi="Courier New"/>
                <w:b/>
                <w:noProof/>
                <w:sz w:val="16"/>
                <w:szCs w:val="20"/>
                <w:lang w:val="en-GB" w:eastAsia="en-GB"/>
              </w:rPr>
              <w:t>beamIndex</w:t>
            </w:r>
            <w:r w:rsidRPr="00723326">
              <w:rPr>
                <w:rFonts w:ascii="Courier New" w:hAnsi="Courier New"/>
                <w:noProof/>
                <w:sz w:val="16"/>
                <w:szCs w:val="20"/>
                <w:lang w:val="en-GB" w:eastAsia="en-GB"/>
              </w:rPr>
              <w:t>-r18</w:t>
            </w:r>
            <w:r w:rsidRPr="00723326">
              <w:rPr>
                <w:rFonts w:ascii="Courier New" w:eastAsia="Times New Roman" w:hAnsi="Courier New"/>
                <w:noProof/>
                <w:sz w:val="16"/>
                <w:szCs w:val="20"/>
                <w:lang w:val="en-GB" w:eastAsia="en-GB"/>
              </w:rPr>
              <w:t xml:space="preserve">                    </w:t>
            </w:r>
            <w:r w:rsidRPr="00723326">
              <w:rPr>
                <w:rFonts w:ascii="Courier New" w:eastAsia="Times New Roman" w:hAnsi="Courier New"/>
                <w:noProof/>
                <w:color w:val="993366"/>
                <w:sz w:val="16"/>
                <w:szCs w:val="20"/>
                <w:lang w:val="en-GB" w:eastAsia="en-GB"/>
              </w:rPr>
              <w:t>INTEGER</w:t>
            </w:r>
            <w:r w:rsidRPr="00723326">
              <w:rPr>
                <w:rFonts w:ascii="Courier New" w:eastAsia="Times New Roman" w:hAnsi="Courier New"/>
                <w:noProof/>
                <w:sz w:val="16"/>
                <w:szCs w:val="20"/>
                <w:lang w:val="en-GB" w:eastAsia="en-GB"/>
              </w:rPr>
              <w:t xml:space="preserve"> (0..</w:t>
            </w:r>
            <w:r w:rsidRPr="00723326">
              <w:rPr>
                <w:rFonts w:ascii="Courier New" w:hAnsi="Courier New"/>
                <w:noProof/>
                <w:sz w:val="16"/>
                <w:szCs w:val="20"/>
                <w:lang w:val="en-GB" w:eastAsia="en-GB"/>
              </w:rPr>
              <w:t>63</w:t>
            </w:r>
            <w:r w:rsidRPr="00723326">
              <w:rPr>
                <w:rFonts w:ascii="Courier New" w:eastAsia="Times New Roman" w:hAnsi="Courier New"/>
                <w:noProof/>
                <w:sz w:val="16"/>
                <w:szCs w:val="20"/>
                <w:lang w:val="en-GB" w:eastAsia="en-GB"/>
              </w:rPr>
              <w:t>),</w:t>
            </w:r>
          </w:p>
          <w:p w14:paraId="18BB75D5"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23326">
              <w:rPr>
                <w:rFonts w:ascii="Courier New" w:eastAsia="Times New Roman" w:hAnsi="Courier New"/>
                <w:noProof/>
                <w:sz w:val="16"/>
                <w:szCs w:val="20"/>
                <w:lang w:val="en-GB" w:eastAsia="en-GB"/>
              </w:rPr>
              <w:t xml:space="preserve">    </w:t>
            </w:r>
            <w:r w:rsidRPr="00723326">
              <w:rPr>
                <w:rFonts w:ascii="Courier New" w:hAnsi="Courier New"/>
                <w:noProof/>
                <w:sz w:val="16"/>
                <w:szCs w:val="20"/>
                <w:lang w:val="en-GB" w:eastAsia="en-GB"/>
              </w:rPr>
              <w:t>...</w:t>
            </w:r>
          </w:p>
          <w:p w14:paraId="6AA41DFB"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w:t>
            </w:r>
          </w:p>
          <w:p w14:paraId="351F0977"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NCR-SemiPersistent</w:t>
            </w:r>
            <w:r w:rsidRPr="00723326">
              <w:rPr>
                <w:rFonts w:ascii="Courier New" w:hAnsi="Courier New"/>
                <w:noProof/>
                <w:sz w:val="16"/>
                <w:szCs w:val="20"/>
                <w:lang w:val="en-GB" w:eastAsia="en-GB"/>
              </w:rPr>
              <w:t>Fwd</w:t>
            </w:r>
            <w:r w:rsidRPr="00723326">
              <w:rPr>
                <w:rFonts w:ascii="Courier New" w:eastAsia="Times New Roman" w:hAnsi="Courier New"/>
                <w:noProof/>
                <w:sz w:val="16"/>
                <w:szCs w:val="20"/>
                <w:lang w:val="en-GB" w:eastAsia="en-GB"/>
              </w:rPr>
              <w:t>Resource</w:t>
            </w:r>
            <w:r w:rsidRPr="00723326">
              <w:rPr>
                <w:rFonts w:ascii="Courier New" w:hAnsi="Courier New"/>
                <w:noProof/>
                <w:sz w:val="16"/>
                <w:szCs w:val="20"/>
                <w:lang w:val="en-GB" w:eastAsia="en-GB"/>
              </w:rPr>
              <w:t>-r18</w:t>
            </w:r>
            <w:r w:rsidRPr="00723326">
              <w:rPr>
                <w:rFonts w:ascii="Courier New" w:eastAsia="Times New Roman" w:hAnsi="Courier New"/>
                <w:noProof/>
                <w:sz w:val="16"/>
                <w:szCs w:val="20"/>
                <w:lang w:val="en-GB" w:eastAsia="en-GB"/>
              </w:rPr>
              <w:t xml:space="preserve"> ::= </w:t>
            </w:r>
            <w:r w:rsidRPr="00723326">
              <w:rPr>
                <w:rFonts w:ascii="Courier New" w:eastAsia="Times New Roman" w:hAnsi="Courier New"/>
                <w:noProof/>
                <w:color w:val="993366"/>
                <w:sz w:val="16"/>
                <w:szCs w:val="20"/>
                <w:lang w:val="en-GB" w:eastAsia="en-GB"/>
              </w:rPr>
              <w:t>SEQUENCE</w:t>
            </w:r>
            <w:r w:rsidRPr="00723326">
              <w:rPr>
                <w:rFonts w:ascii="Courier New" w:hAnsi="Courier New"/>
                <w:noProof/>
                <w:sz w:val="16"/>
                <w:szCs w:val="20"/>
                <w:lang w:val="en-GB" w:eastAsia="en-GB"/>
              </w:rPr>
              <w:t xml:space="preserve"> </w:t>
            </w:r>
            <w:r w:rsidRPr="00723326">
              <w:rPr>
                <w:rFonts w:ascii="Courier New" w:eastAsia="Times New Roman" w:hAnsi="Courier New"/>
                <w:noProof/>
                <w:sz w:val="16"/>
                <w:szCs w:val="20"/>
                <w:lang w:val="en-GB" w:eastAsia="en-GB"/>
              </w:rPr>
              <w:t>{</w:t>
            </w:r>
          </w:p>
          <w:p w14:paraId="02BAE78F"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23326">
              <w:rPr>
                <w:rFonts w:ascii="Courier New" w:eastAsia="Times New Roman" w:hAnsi="Courier New"/>
                <w:noProof/>
                <w:sz w:val="16"/>
                <w:szCs w:val="20"/>
                <w:lang w:val="en-GB" w:eastAsia="en-GB"/>
              </w:rPr>
              <w:t xml:space="preserve">    s</w:t>
            </w:r>
            <w:r w:rsidRPr="00723326">
              <w:rPr>
                <w:rFonts w:ascii="Courier New" w:hAnsi="Courier New"/>
                <w:noProof/>
                <w:sz w:val="16"/>
                <w:szCs w:val="20"/>
                <w:lang w:val="en-GB" w:eastAsia="en-GB"/>
              </w:rPr>
              <w:t>emiPersistentFwdRsrcId-r18</w:t>
            </w:r>
            <w:r w:rsidRPr="00723326">
              <w:rPr>
                <w:rFonts w:ascii="Courier New" w:eastAsia="Times New Roman" w:hAnsi="Courier New"/>
                <w:noProof/>
                <w:sz w:val="16"/>
                <w:szCs w:val="20"/>
                <w:lang w:val="en-GB" w:eastAsia="en-GB"/>
              </w:rPr>
              <w:t xml:space="preserve">           </w:t>
            </w:r>
            <w:r w:rsidRPr="00723326">
              <w:rPr>
                <w:rFonts w:ascii="Courier New" w:hAnsi="Courier New"/>
                <w:noProof/>
                <w:sz w:val="16"/>
                <w:szCs w:val="20"/>
                <w:lang w:val="en-GB" w:eastAsia="en-GB"/>
              </w:rPr>
              <w:t>NCR-SemiPersistentFwdResourceId-r18,</w:t>
            </w:r>
          </w:p>
          <w:p w14:paraId="57521DCF"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 xml:space="preserve">    </w:t>
            </w:r>
            <w:r w:rsidRPr="00723326">
              <w:rPr>
                <w:rFonts w:ascii="Courier New" w:eastAsia="Times New Roman" w:hAnsi="Courier New"/>
                <w:b/>
                <w:noProof/>
                <w:sz w:val="16"/>
                <w:szCs w:val="20"/>
                <w:lang w:val="en-GB" w:eastAsia="en-GB"/>
              </w:rPr>
              <w:t>beamIndex</w:t>
            </w:r>
            <w:r w:rsidRPr="00723326">
              <w:rPr>
                <w:rFonts w:ascii="Courier New" w:hAnsi="Courier New"/>
                <w:noProof/>
                <w:sz w:val="16"/>
                <w:szCs w:val="20"/>
                <w:lang w:val="en-GB" w:eastAsia="en-GB"/>
              </w:rPr>
              <w:t>-r18</w:t>
            </w:r>
            <w:r w:rsidRPr="00723326">
              <w:rPr>
                <w:rFonts w:ascii="Courier New" w:eastAsia="Times New Roman" w:hAnsi="Courier New"/>
                <w:noProof/>
                <w:sz w:val="16"/>
                <w:szCs w:val="20"/>
                <w:lang w:val="en-GB" w:eastAsia="en-GB"/>
              </w:rPr>
              <w:t xml:space="preserve">                         </w:t>
            </w:r>
            <w:r w:rsidRPr="00723326">
              <w:rPr>
                <w:rFonts w:ascii="Courier New" w:eastAsia="Times New Roman" w:hAnsi="Courier New"/>
                <w:noProof/>
                <w:color w:val="993366"/>
                <w:sz w:val="16"/>
                <w:szCs w:val="20"/>
                <w:lang w:val="en-GB" w:eastAsia="en-GB"/>
              </w:rPr>
              <w:t>INTEGER</w:t>
            </w:r>
            <w:r w:rsidRPr="00723326">
              <w:rPr>
                <w:rFonts w:ascii="Courier New" w:eastAsia="Times New Roman" w:hAnsi="Courier New"/>
                <w:noProof/>
                <w:sz w:val="16"/>
                <w:szCs w:val="20"/>
                <w:lang w:val="en-GB" w:eastAsia="en-GB"/>
              </w:rPr>
              <w:t xml:space="preserve"> (0..</w:t>
            </w:r>
            <w:r w:rsidRPr="00723326">
              <w:rPr>
                <w:rFonts w:ascii="Courier New" w:hAnsi="Courier New"/>
                <w:noProof/>
                <w:sz w:val="16"/>
                <w:szCs w:val="20"/>
                <w:lang w:val="en-GB" w:eastAsia="en-GB"/>
              </w:rPr>
              <w:t>63</w:t>
            </w:r>
            <w:r w:rsidRPr="00723326">
              <w:rPr>
                <w:rFonts w:ascii="Courier New" w:eastAsia="Times New Roman" w:hAnsi="Courier New"/>
                <w:noProof/>
                <w:sz w:val="16"/>
                <w:szCs w:val="20"/>
                <w:lang w:val="en-GB" w:eastAsia="en-GB"/>
              </w:rPr>
              <w:t>),</w:t>
            </w:r>
          </w:p>
          <w:p w14:paraId="044E6546"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en-GB" w:eastAsia="en-GB"/>
              </w:rPr>
            </w:pPr>
            <w:r w:rsidRPr="00723326">
              <w:rPr>
                <w:rFonts w:ascii="Courier New" w:eastAsia="Times New Roman" w:hAnsi="Courier New"/>
                <w:noProof/>
                <w:sz w:val="16"/>
                <w:szCs w:val="20"/>
                <w:lang w:val="en-GB" w:eastAsia="en-GB"/>
              </w:rPr>
              <w:t xml:space="preserve">    </w:t>
            </w:r>
            <w:r w:rsidRPr="00723326">
              <w:rPr>
                <w:rFonts w:ascii="Courier New" w:hAnsi="Courier New"/>
                <w:noProof/>
                <w:sz w:val="16"/>
                <w:szCs w:val="20"/>
                <w:lang w:val="en-GB" w:eastAsia="en-GB"/>
              </w:rPr>
              <w:t>...</w:t>
            </w:r>
          </w:p>
          <w:p w14:paraId="4E8FD518" w14:textId="77777777" w:rsidR="00C82950" w:rsidRPr="00723326" w:rsidRDefault="00C82950" w:rsidP="00C94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23326">
              <w:rPr>
                <w:rFonts w:ascii="Courier New" w:eastAsia="Times New Roman" w:hAnsi="Courier New"/>
                <w:noProof/>
                <w:sz w:val="16"/>
                <w:szCs w:val="20"/>
                <w:lang w:val="en-GB" w:eastAsia="en-GB"/>
              </w:rPr>
              <w:t>}</w:t>
            </w:r>
          </w:p>
          <w:p w14:paraId="25B8529C" w14:textId="77777777" w:rsidR="00C82950" w:rsidRPr="00DB1613" w:rsidRDefault="00C82950" w:rsidP="00C94DD0">
            <w:pPr>
              <w:keepNext/>
              <w:keepLines/>
              <w:overflowPunct w:val="0"/>
              <w:snapToGrid/>
              <w:spacing w:after="0"/>
              <w:jc w:val="left"/>
              <w:textAlignment w:val="baseline"/>
              <w:rPr>
                <w:rFonts w:ascii="Arial" w:hAnsi="Arial"/>
                <w:b/>
                <w:bCs/>
                <w:i/>
                <w:iCs/>
                <w:sz w:val="18"/>
                <w:szCs w:val="20"/>
                <w:lang w:val="en-GB" w:eastAsia="en-GB"/>
              </w:rPr>
            </w:pPr>
            <w:proofErr w:type="spellStart"/>
            <w:r w:rsidRPr="00DB1613">
              <w:rPr>
                <w:rFonts w:ascii="Arial" w:hAnsi="Arial"/>
                <w:b/>
                <w:bCs/>
                <w:i/>
                <w:iCs/>
                <w:sz w:val="18"/>
                <w:szCs w:val="20"/>
                <w:lang w:val="en-GB" w:eastAsia="en-GB"/>
              </w:rPr>
              <w:t>beamIndex</w:t>
            </w:r>
            <w:proofErr w:type="spellEnd"/>
          </w:p>
          <w:p w14:paraId="2B45F8C0" w14:textId="77777777" w:rsidR="00C82950" w:rsidRDefault="00C82950" w:rsidP="00C94DD0">
            <w:pPr>
              <w:rPr>
                <w:lang w:eastAsia="zh-CN"/>
              </w:rPr>
            </w:pPr>
            <w:r>
              <w:rPr>
                <w:lang w:eastAsia="zh-CN"/>
              </w:rPr>
              <w:t>Indicates logical beam index for NCR-</w:t>
            </w:r>
            <w:proofErr w:type="spellStart"/>
            <w:r>
              <w:rPr>
                <w:lang w:eastAsia="zh-CN"/>
              </w:rPr>
              <w:t>Fwd</w:t>
            </w:r>
            <w:proofErr w:type="spellEnd"/>
            <w:r>
              <w:rPr>
                <w:lang w:eastAsia="zh-CN"/>
              </w:rPr>
              <w:t xml:space="preserve"> access link. NCR-</w:t>
            </w:r>
            <w:proofErr w:type="spellStart"/>
            <w:r>
              <w:rPr>
                <w:lang w:eastAsia="zh-CN"/>
              </w:rPr>
              <w:t>Fwd</w:t>
            </w:r>
            <w:proofErr w:type="spellEnd"/>
            <w:r>
              <w:rPr>
                <w:lang w:eastAsia="zh-CN"/>
              </w:rPr>
              <w:t xml:space="preserve"> is assumed to be ON over the indicated time domain resource if there is beam indication.</w:t>
            </w:r>
          </w:p>
        </w:tc>
      </w:tr>
    </w:tbl>
    <w:p w14:paraId="58544BF9" w14:textId="78909763" w:rsidR="0008291A" w:rsidRDefault="00886A67" w:rsidP="00025B8F">
      <w:pPr>
        <w:spacing w:beforeLines="50" w:before="120"/>
        <w:rPr>
          <w:lang w:eastAsia="zh-CN"/>
        </w:rPr>
      </w:pPr>
      <w:r>
        <w:rPr>
          <w:lang w:eastAsia="zh-CN"/>
        </w:rPr>
        <w:t xml:space="preserve">However, </w:t>
      </w:r>
      <w:r w:rsidR="00827E65">
        <w:rPr>
          <w:lang w:eastAsia="zh-CN"/>
        </w:rPr>
        <w:t>the number of used beam</w:t>
      </w:r>
      <w:r w:rsidR="002906D8">
        <w:rPr>
          <w:lang w:eastAsia="zh-CN"/>
        </w:rPr>
        <w:t>s</w:t>
      </w:r>
      <w:r w:rsidR="00827E65">
        <w:rPr>
          <w:lang w:eastAsia="zh-CN"/>
        </w:rPr>
        <w:t xml:space="preserve"> depends on implementation and can be less than 64</w:t>
      </w:r>
      <w:r w:rsidR="002C2A89">
        <w:rPr>
          <w:lang w:eastAsia="zh-CN"/>
        </w:rPr>
        <w:t xml:space="preserve"> </w:t>
      </w:r>
      <w:r w:rsidR="002C2A89">
        <w:rPr>
          <w:lang w:eastAsia="zh-CN"/>
        </w:rPr>
        <w:fldChar w:fldCharType="begin"/>
      </w:r>
      <w:r w:rsidR="002C2A89">
        <w:rPr>
          <w:lang w:eastAsia="zh-CN"/>
        </w:rPr>
        <w:instrText xml:space="preserve"> REF _Ref157264166 \r \h </w:instrText>
      </w:r>
      <w:r w:rsidR="002C2A89">
        <w:rPr>
          <w:lang w:eastAsia="zh-CN"/>
        </w:rPr>
      </w:r>
      <w:r w:rsidR="002C2A89">
        <w:rPr>
          <w:lang w:eastAsia="zh-CN"/>
        </w:rPr>
        <w:fldChar w:fldCharType="separate"/>
      </w:r>
      <w:r w:rsidR="00F23122">
        <w:rPr>
          <w:lang w:eastAsia="zh-CN"/>
        </w:rPr>
        <w:t>[2]</w:t>
      </w:r>
      <w:r w:rsidR="002C2A89">
        <w:rPr>
          <w:lang w:eastAsia="zh-CN"/>
        </w:rPr>
        <w:fldChar w:fldCharType="end"/>
      </w:r>
      <w:r w:rsidR="002C2A89">
        <w:rPr>
          <w:lang w:eastAsia="zh-CN"/>
        </w:rPr>
        <w:t>:</w:t>
      </w:r>
      <w:r w:rsidR="002906D8">
        <w:rPr>
          <w:lang w:eastAsia="zh-CN"/>
        </w:rPr>
        <w:t xml:space="preserve"> </w:t>
      </w:r>
    </w:p>
    <w:tbl>
      <w:tblPr>
        <w:tblStyle w:val="TableGrid"/>
        <w:tblW w:w="0" w:type="auto"/>
        <w:tblLook w:val="04A0" w:firstRow="1" w:lastRow="0" w:firstColumn="1" w:lastColumn="0" w:noHBand="0" w:noVBand="1"/>
      </w:tblPr>
      <w:tblGrid>
        <w:gridCol w:w="9623"/>
      </w:tblGrid>
      <w:tr w:rsidR="003D14DB" w14:paraId="6466AEDF" w14:textId="77777777" w:rsidTr="00C94DD0">
        <w:tc>
          <w:tcPr>
            <w:tcW w:w="9623" w:type="dxa"/>
          </w:tcPr>
          <w:p w14:paraId="1D65C5EC" w14:textId="77777777" w:rsidR="003D14DB" w:rsidRPr="00B33E70" w:rsidRDefault="003D14DB" w:rsidP="00C94DD0">
            <w:r w:rsidRPr="00E96F07">
              <w:t xml:space="preserve">The information on the </w:t>
            </w:r>
            <w:r w:rsidRPr="00026A40">
              <w:rPr>
                <w:b/>
              </w:rPr>
              <w:t>physical beam(s) used by NCR-</w:t>
            </w:r>
            <w:proofErr w:type="spellStart"/>
            <w:r w:rsidRPr="00026A40">
              <w:rPr>
                <w:b/>
              </w:rPr>
              <w:t>Fwd</w:t>
            </w:r>
            <w:proofErr w:type="spellEnd"/>
            <w:r w:rsidRPr="00026A40">
              <w:rPr>
                <w:b/>
              </w:rPr>
              <w:t xml:space="preserve"> for access link</w:t>
            </w:r>
            <w:r w:rsidRPr="00E96F07">
              <w:t xml:space="preserve"> may be provided by OAM to the gNB and the Network-Controlled Repeater for operation. How to characterize and provide the physical beams of NCR-</w:t>
            </w:r>
            <w:proofErr w:type="spellStart"/>
            <w:r w:rsidRPr="00E96F07">
              <w:t>Fwd</w:t>
            </w:r>
            <w:proofErr w:type="spellEnd"/>
            <w:r w:rsidRPr="00E96F07">
              <w:t xml:space="preserve"> is up to implementation.</w:t>
            </w:r>
          </w:p>
        </w:tc>
      </w:tr>
    </w:tbl>
    <w:p w14:paraId="7234CAFF" w14:textId="23577AE2" w:rsidR="00793355" w:rsidRDefault="002941E7" w:rsidP="00CA491C">
      <w:pPr>
        <w:spacing w:beforeLines="50" w:before="120"/>
        <w:rPr>
          <w:lang w:eastAsia="zh-CN"/>
        </w:rPr>
      </w:pPr>
      <w:r>
        <w:rPr>
          <w:lang w:eastAsia="zh-CN"/>
        </w:rPr>
        <w:t xml:space="preserve">The NCR behavior is not specified </w:t>
      </w:r>
      <w:r w:rsidR="008B58C7">
        <w:rPr>
          <w:lang w:eastAsia="zh-CN"/>
        </w:rPr>
        <w:t>when the</w:t>
      </w:r>
      <w:r>
        <w:rPr>
          <w:lang w:eastAsia="zh-CN"/>
        </w:rPr>
        <w:t xml:space="preserve"> </w:t>
      </w:r>
      <w:r w:rsidR="004D4DDE">
        <w:rPr>
          <w:lang w:eastAsia="zh-CN"/>
        </w:rPr>
        <w:t xml:space="preserve">indicated beam index </w:t>
      </w:r>
      <w:r w:rsidR="008B58C7">
        <w:rPr>
          <w:lang w:eastAsia="zh-CN"/>
        </w:rPr>
        <w:t xml:space="preserve">is larger </w:t>
      </w:r>
      <w:r w:rsidR="004D4DDE">
        <w:rPr>
          <w:lang w:eastAsia="zh-CN"/>
        </w:rPr>
        <w:t xml:space="preserve">than </w:t>
      </w:r>
      <w:r w:rsidR="00971BA5">
        <w:rPr>
          <w:lang w:eastAsia="zh-CN"/>
        </w:rPr>
        <w:t xml:space="preserve">the </w:t>
      </w:r>
      <w:r>
        <w:rPr>
          <w:lang w:eastAsia="zh-CN"/>
        </w:rPr>
        <w:t xml:space="preserve">number of </w:t>
      </w:r>
      <w:r w:rsidR="00971BA5">
        <w:rPr>
          <w:lang w:eastAsia="zh-CN"/>
        </w:rPr>
        <w:t>used beams</w:t>
      </w:r>
      <w:r>
        <w:rPr>
          <w:lang w:eastAsia="zh-CN"/>
        </w:rPr>
        <w:t>.</w:t>
      </w:r>
      <w:r w:rsidR="00CE74CA">
        <w:rPr>
          <w:lang w:eastAsia="zh-CN"/>
        </w:rPr>
        <w:t xml:space="preserve"> However, the </w:t>
      </w:r>
      <w:r w:rsidR="00CE74CA" w:rsidRPr="00DB7D93">
        <w:t>NCR-</w:t>
      </w:r>
      <w:proofErr w:type="spellStart"/>
      <w:r w:rsidR="00CE74CA" w:rsidRPr="00DB7D93">
        <w:t>Fwd</w:t>
      </w:r>
      <w:proofErr w:type="spellEnd"/>
      <w:r w:rsidR="00CE74CA" w:rsidRPr="00DB7D93">
        <w:t xml:space="preserve"> </w:t>
      </w:r>
      <w:r w:rsidR="00CE74CA">
        <w:t xml:space="preserve">can </w:t>
      </w:r>
      <w:r w:rsidR="00CE74CA" w:rsidRPr="00DB7D93">
        <w:t>transmit or receive</w:t>
      </w:r>
      <w:r>
        <w:rPr>
          <w:lang w:eastAsia="zh-CN"/>
        </w:rPr>
        <w:t xml:space="preserve"> </w:t>
      </w:r>
      <w:r w:rsidR="00CE74CA">
        <w:rPr>
          <w:lang w:eastAsia="zh-CN"/>
        </w:rPr>
        <w:t xml:space="preserve">according to the current </w:t>
      </w:r>
      <w:r w:rsidR="008B58C7">
        <w:rPr>
          <w:lang w:eastAsia="zh-CN"/>
        </w:rPr>
        <w:t>specification</w:t>
      </w:r>
      <w:r w:rsidR="00793355">
        <w:rPr>
          <w:lang w:eastAsia="zh-CN"/>
        </w:rPr>
        <w:t xml:space="preserve"> (i.e., “</w:t>
      </w:r>
      <w:r w:rsidR="00793355" w:rsidRPr="00793355">
        <w:rPr>
          <w:i/>
        </w:rPr>
        <w:t>The NCR-</w:t>
      </w:r>
      <w:proofErr w:type="spellStart"/>
      <w:r w:rsidR="00793355" w:rsidRPr="00793355">
        <w:rPr>
          <w:i/>
        </w:rPr>
        <w:t>Fwd</w:t>
      </w:r>
      <w:proofErr w:type="spellEnd"/>
      <w:r w:rsidR="00793355" w:rsidRPr="00793355">
        <w:rPr>
          <w:i/>
        </w:rPr>
        <w:t xml:space="preserve"> transmits or receives only after the NCR-MT receives on the control link an indication for one or more beams [20, TS 38.106] for the NCR-</w:t>
      </w:r>
      <w:proofErr w:type="spellStart"/>
      <w:r w:rsidR="00793355" w:rsidRPr="00793355">
        <w:rPr>
          <w:i/>
        </w:rPr>
        <w:t>Fwd</w:t>
      </w:r>
      <w:proofErr w:type="spellEnd"/>
      <w:r w:rsidR="00793355" w:rsidRPr="00793355">
        <w:rPr>
          <w:i/>
        </w:rPr>
        <w:t xml:space="preserve"> to use for transmissions or receptions over corresponding </w:t>
      </w:r>
      <w:proofErr w:type="gramStart"/>
      <w:r w:rsidR="00793355" w:rsidRPr="00793355">
        <w:rPr>
          <w:i/>
        </w:rPr>
        <w:t>one or more time</w:t>
      </w:r>
      <w:proofErr w:type="gramEnd"/>
      <w:r w:rsidR="00793355" w:rsidRPr="00793355">
        <w:rPr>
          <w:i/>
        </w:rPr>
        <w:t xml:space="preserve"> resources on the access link.</w:t>
      </w:r>
      <w:r w:rsidR="00793355">
        <w:rPr>
          <w:lang w:eastAsia="zh-CN"/>
        </w:rPr>
        <w:t>”). I</w:t>
      </w:r>
      <w:r>
        <w:rPr>
          <w:lang w:eastAsia="zh-CN"/>
        </w:rPr>
        <w:t xml:space="preserve">f the NCR </w:t>
      </w:r>
      <w:r w:rsidR="00793355">
        <w:rPr>
          <w:lang w:eastAsia="zh-CN"/>
        </w:rPr>
        <w:t>randomly determines a beam</w:t>
      </w:r>
      <w:r w:rsidR="00971BA5">
        <w:rPr>
          <w:lang w:eastAsia="zh-CN"/>
        </w:rPr>
        <w:t>,</w:t>
      </w:r>
      <w:r w:rsidR="00793355">
        <w:rPr>
          <w:lang w:eastAsia="zh-CN"/>
        </w:rPr>
        <w:t xml:space="preserve"> interference may be caused for the network and the performance is degraded</w:t>
      </w:r>
      <w:r w:rsidR="00A03C4E">
        <w:rPr>
          <w:lang w:eastAsia="zh-CN"/>
        </w:rPr>
        <w:t xml:space="preserve">. </w:t>
      </w:r>
    </w:p>
    <w:p w14:paraId="434DAB26" w14:textId="4C56FF76" w:rsidR="004D4DDE" w:rsidRPr="003D14DB" w:rsidRDefault="00BC2665" w:rsidP="00CA491C">
      <w:pPr>
        <w:spacing w:beforeLines="50" w:before="120"/>
        <w:rPr>
          <w:lang w:eastAsia="zh-CN"/>
        </w:rPr>
      </w:pPr>
      <w:r>
        <w:rPr>
          <w:lang w:eastAsia="zh-CN"/>
        </w:rPr>
        <w:t xml:space="preserve">A </w:t>
      </w:r>
      <w:r w:rsidR="00AD09BD">
        <w:rPr>
          <w:lang w:eastAsia="zh-CN"/>
        </w:rPr>
        <w:t>simple</w:t>
      </w:r>
      <w:r w:rsidR="00793355">
        <w:rPr>
          <w:lang w:eastAsia="zh-CN"/>
        </w:rPr>
        <w:t xml:space="preserve"> and straightforward</w:t>
      </w:r>
      <w:r w:rsidR="00AD09BD">
        <w:rPr>
          <w:lang w:eastAsia="zh-CN"/>
        </w:rPr>
        <w:t xml:space="preserve"> approach </w:t>
      </w:r>
      <w:r w:rsidR="00F01A6B">
        <w:rPr>
          <w:lang w:eastAsia="zh-CN"/>
        </w:rPr>
        <w:t>to solve the</w:t>
      </w:r>
      <w:r w:rsidR="00793355">
        <w:rPr>
          <w:lang w:eastAsia="zh-CN"/>
        </w:rPr>
        <w:t xml:space="preserve"> above problem</w:t>
      </w:r>
      <w:r w:rsidR="00F01A6B">
        <w:rPr>
          <w:lang w:eastAsia="zh-CN"/>
        </w:rPr>
        <w:t xml:space="preserve"> </w:t>
      </w:r>
      <w:r w:rsidR="00AD09BD">
        <w:rPr>
          <w:lang w:eastAsia="zh-CN"/>
        </w:rPr>
        <w:t xml:space="preserve">is </w:t>
      </w:r>
      <w:r w:rsidR="00F01A6B">
        <w:rPr>
          <w:lang w:eastAsia="zh-CN"/>
        </w:rPr>
        <w:t xml:space="preserve">to </w:t>
      </w:r>
      <w:r w:rsidR="003E3175">
        <w:rPr>
          <w:lang w:eastAsia="zh-CN"/>
        </w:rPr>
        <w:t>add</w:t>
      </w:r>
      <w:r w:rsidR="00F65F1A">
        <w:rPr>
          <w:lang w:eastAsia="zh-CN"/>
        </w:rPr>
        <w:t xml:space="preserve"> the valid </w:t>
      </w:r>
      <w:r w:rsidR="004E7A7D">
        <w:rPr>
          <w:lang w:eastAsia="zh-CN"/>
        </w:rPr>
        <w:t>condition for beam indication</w:t>
      </w:r>
      <w:r w:rsidR="009E5142">
        <w:rPr>
          <w:lang w:eastAsia="zh-CN"/>
        </w:rPr>
        <w:t xml:space="preserve">, </w:t>
      </w:r>
      <w:r w:rsidR="00C93A10">
        <w:rPr>
          <w:lang w:eastAsia="zh-CN"/>
        </w:rPr>
        <w:t>similar to</w:t>
      </w:r>
      <w:r w:rsidR="009E5142">
        <w:rPr>
          <w:lang w:eastAsia="zh-CN"/>
        </w:rPr>
        <w:t xml:space="preserve"> </w:t>
      </w:r>
      <w:r w:rsidR="009E5142">
        <w:t xml:space="preserve">the </w:t>
      </w:r>
      <w:r w:rsidR="0080552D">
        <w:t xml:space="preserve">validations for </w:t>
      </w:r>
      <w:r w:rsidR="00531D34">
        <w:t xml:space="preserve">some </w:t>
      </w:r>
      <w:r w:rsidR="0080552D">
        <w:t>special PDCCH formats (</w:t>
      </w:r>
      <w:r w:rsidR="00DA6020">
        <w:t>e</w:t>
      </w:r>
      <w:r w:rsidR="0080552D">
        <w:t>.</w:t>
      </w:r>
      <w:r w:rsidR="00DA6020">
        <w:t>g</w:t>
      </w:r>
      <w:r w:rsidR="0080552D">
        <w:t>. “</w:t>
      </w:r>
      <w:r w:rsidR="0080552D" w:rsidRPr="0080552D">
        <w:rPr>
          <w:i/>
        </w:rPr>
        <w:t>Validation of the DCI format is achieved if all fields for the DCI format are set according to Table 10.2-4.</w:t>
      </w:r>
      <w:r w:rsidR="0080552D">
        <w:t xml:space="preserve">” </w:t>
      </w:r>
      <w:r w:rsidR="0080552D">
        <w:fldChar w:fldCharType="begin"/>
      </w:r>
      <w:r w:rsidR="0080552D">
        <w:instrText xml:space="preserve"> REF _Ref157263499 \r \h </w:instrText>
      </w:r>
      <w:r w:rsidR="0080552D">
        <w:fldChar w:fldCharType="separate"/>
      </w:r>
      <w:r w:rsidR="00F23122">
        <w:t>[1]</w:t>
      </w:r>
      <w:r w:rsidR="0080552D">
        <w:fldChar w:fldCharType="end"/>
      </w:r>
      <w:r w:rsidR="0080552D">
        <w:t>)</w:t>
      </w:r>
      <w:r w:rsidR="00DA6020">
        <w:t>, or the validation of SLIV indications (e.g., “</w:t>
      </w:r>
      <w:r w:rsidR="00DA6020" w:rsidRPr="006E7888">
        <w:rPr>
          <w:i/>
        </w:rPr>
        <w:t>The UE shall consider the S and L combinations defined in table 6.1.2.1-1 as valid PUSCH allocations</w:t>
      </w:r>
      <w:r w:rsidR="00DA6020">
        <w:t>”</w:t>
      </w:r>
      <w:r w:rsidR="00DA6020">
        <w:fldChar w:fldCharType="begin"/>
      </w:r>
      <w:r w:rsidR="00DA6020">
        <w:instrText xml:space="preserve"> REF _Ref157266665 \r \h </w:instrText>
      </w:r>
      <w:r w:rsidR="00DA6020">
        <w:fldChar w:fldCharType="separate"/>
      </w:r>
      <w:r w:rsidR="00F23122">
        <w:t>[4]</w:t>
      </w:r>
      <w:r w:rsidR="00DA6020">
        <w:fldChar w:fldCharType="end"/>
      </w:r>
      <w:r w:rsidR="00DA6020">
        <w:t>)</w:t>
      </w:r>
      <w:r w:rsidR="004E7A7D">
        <w:rPr>
          <w:lang w:eastAsia="zh-CN"/>
        </w:rPr>
        <w:t xml:space="preserve">. </w:t>
      </w:r>
    </w:p>
    <w:p w14:paraId="7258750F" w14:textId="333B88A0" w:rsidR="00F7227E" w:rsidRDefault="00F7227E" w:rsidP="00F7227E">
      <w:pPr>
        <w:rPr>
          <w:i/>
          <w:lang w:eastAsia="zh-CN"/>
        </w:rPr>
      </w:pPr>
      <w:bookmarkStart w:id="5" w:name="_Ref157272792"/>
      <w:bookmarkStart w:id="6" w:name="_Hlk159190239"/>
      <w:r w:rsidRPr="00FE6645">
        <w:rPr>
          <w:b/>
          <w:i/>
        </w:rPr>
        <w:lastRenderedPageBreak/>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1</w:t>
      </w:r>
      <w:r w:rsidRPr="004E4C17">
        <w:rPr>
          <w:b/>
          <w:i/>
        </w:rPr>
        <w:fldChar w:fldCharType="end"/>
      </w:r>
      <w:r w:rsidRPr="00683791">
        <w:rPr>
          <w:i/>
        </w:rPr>
        <w:t xml:space="preserve">: </w:t>
      </w:r>
      <w:r w:rsidR="00F23122">
        <w:rPr>
          <w:i/>
        </w:rPr>
        <w:t>Only if</w:t>
      </w:r>
      <w:r>
        <w:rPr>
          <w:i/>
          <w:lang w:eastAsia="zh-CN"/>
        </w:rPr>
        <w:t xml:space="preserve"> the value of a beam index</w:t>
      </w:r>
      <w:r w:rsidR="00006BAB">
        <w:rPr>
          <w:i/>
          <w:lang w:eastAsia="zh-CN"/>
        </w:rPr>
        <w:t xml:space="preserve"> field</w:t>
      </w:r>
      <w:r>
        <w:rPr>
          <w:i/>
          <w:lang w:eastAsia="zh-CN"/>
        </w:rPr>
        <w:t xml:space="preserve"> is </w:t>
      </w:r>
      <w:r w:rsidRPr="00A327A9">
        <w:rPr>
          <w:i/>
          <w:lang w:eastAsia="zh-CN"/>
        </w:rPr>
        <w:t xml:space="preserve">smaller </w:t>
      </w:r>
      <w:r>
        <w:rPr>
          <w:i/>
          <w:lang w:eastAsia="zh-CN"/>
        </w:rPr>
        <w:t xml:space="preserve">than </w:t>
      </w:r>
      <w:r w:rsidRPr="00A22C33">
        <w:rPr>
          <w:i/>
          <w:lang w:eastAsia="zh-CN"/>
        </w:rPr>
        <w:t xml:space="preserve">the number of </w:t>
      </w:r>
      <w:r>
        <w:rPr>
          <w:i/>
          <w:lang w:eastAsia="zh-CN"/>
        </w:rPr>
        <w:t xml:space="preserve">used </w:t>
      </w:r>
      <w:r w:rsidRPr="00A22C33">
        <w:rPr>
          <w:i/>
          <w:lang w:eastAsia="zh-CN"/>
        </w:rPr>
        <w:t xml:space="preserve">beams </w:t>
      </w:r>
      <w:r>
        <w:rPr>
          <w:i/>
          <w:lang w:eastAsia="zh-CN"/>
        </w:rPr>
        <w:t>by</w:t>
      </w:r>
      <w:r w:rsidRPr="00A22C33">
        <w:rPr>
          <w:i/>
          <w:lang w:eastAsia="zh-CN"/>
        </w:rPr>
        <w:t xml:space="preserve"> NCR</w:t>
      </w:r>
      <w:r>
        <w:rPr>
          <w:i/>
          <w:lang w:eastAsia="zh-CN"/>
        </w:rPr>
        <w:t>-</w:t>
      </w:r>
      <w:proofErr w:type="spellStart"/>
      <w:r>
        <w:rPr>
          <w:i/>
          <w:lang w:eastAsia="zh-CN"/>
        </w:rPr>
        <w:t>Fwd</w:t>
      </w:r>
      <w:proofErr w:type="spellEnd"/>
      <w:r>
        <w:rPr>
          <w:i/>
          <w:lang w:eastAsia="zh-CN"/>
        </w:rPr>
        <w:t xml:space="preserve"> for</w:t>
      </w:r>
      <w:r w:rsidRPr="00A22C33">
        <w:rPr>
          <w:i/>
          <w:lang w:eastAsia="zh-CN"/>
        </w:rPr>
        <w:t xml:space="preserve"> access link</w:t>
      </w:r>
      <w:r>
        <w:rPr>
          <w:i/>
          <w:lang w:eastAsia="zh-CN"/>
        </w:rPr>
        <w:t>, the beam</w:t>
      </w:r>
      <w:r w:rsidRPr="00A22C33">
        <w:rPr>
          <w:i/>
          <w:lang w:eastAsia="zh-CN"/>
        </w:rPr>
        <w:t xml:space="preserve"> </w:t>
      </w:r>
      <w:r>
        <w:rPr>
          <w:i/>
          <w:lang w:eastAsia="zh-CN"/>
        </w:rPr>
        <w:t xml:space="preserve">index field </w:t>
      </w:r>
      <w:r w:rsidR="004E5097">
        <w:rPr>
          <w:i/>
          <w:lang w:eastAsia="zh-CN"/>
        </w:rPr>
        <w:t xml:space="preserve">is </w:t>
      </w:r>
      <w:r>
        <w:rPr>
          <w:i/>
          <w:lang w:eastAsia="zh-CN"/>
        </w:rPr>
        <w:t>valid</w:t>
      </w:r>
      <w:r w:rsidR="004E5097">
        <w:rPr>
          <w:i/>
          <w:lang w:eastAsia="zh-CN"/>
        </w:rPr>
        <w:t xml:space="preserve"> and indicates a</w:t>
      </w:r>
      <w:r w:rsidR="00AE7A16">
        <w:rPr>
          <w:i/>
          <w:lang w:eastAsia="zh-CN"/>
        </w:rPr>
        <w:t xml:space="preserve"> </w:t>
      </w:r>
      <w:r w:rsidR="004E5097">
        <w:rPr>
          <w:i/>
          <w:lang w:eastAsia="zh-CN"/>
        </w:rPr>
        <w:t>beam</w:t>
      </w:r>
      <w:r>
        <w:rPr>
          <w:i/>
          <w:lang w:eastAsia="zh-CN"/>
        </w:rPr>
        <w:t>.</w:t>
      </w:r>
      <w:bookmarkEnd w:id="5"/>
      <w:r>
        <w:rPr>
          <w:i/>
          <w:lang w:eastAsia="zh-CN"/>
        </w:rPr>
        <w:t xml:space="preserve"> </w:t>
      </w:r>
    </w:p>
    <w:p w14:paraId="29FC4053" w14:textId="29ABA77B" w:rsidR="00CF6FB6" w:rsidRPr="009B74C6" w:rsidRDefault="008059C2" w:rsidP="00CF6FB6">
      <w:pPr>
        <w:rPr>
          <w:lang w:val="en-GB" w:eastAsia="zh-CN"/>
        </w:rPr>
      </w:pPr>
      <w:bookmarkStart w:id="7" w:name="_Ref157272817"/>
      <w:bookmarkEnd w:id="6"/>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2</w:t>
      </w:r>
      <w:r w:rsidRPr="004E4C17">
        <w:rPr>
          <w:b/>
          <w:i/>
        </w:rPr>
        <w:fldChar w:fldCharType="end"/>
      </w:r>
      <w:r w:rsidRPr="00683791">
        <w:rPr>
          <w:i/>
        </w:rPr>
        <w:t xml:space="preserve">: </w:t>
      </w:r>
      <w:r w:rsidRPr="00356107">
        <w:rPr>
          <w:rFonts w:hint="eastAsia"/>
          <w:bCs/>
          <w:i/>
          <w:iCs/>
          <w:lang w:eastAsia="zh-CN"/>
        </w:rPr>
        <w:t xml:space="preserve">Adopt the </w:t>
      </w:r>
      <w:r>
        <w:rPr>
          <w:bCs/>
          <w:i/>
          <w:iCs/>
          <w:lang w:eastAsia="zh-CN"/>
        </w:rPr>
        <w:t xml:space="preserve">following </w:t>
      </w:r>
      <w:r w:rsidRPr="00356107">
        <w:rPr>
          <w:rFonts w:hint="eastAsia"/>
          <w:bCs/>
          <w:i/>
          <w:iCs/>
          <w:lang w:eastAsia="zh-CN"/>
        </w:rPr>
        <w:t>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beam indication </w:t>
      </w:r>
      <w:r w:rsidRPr="00356107">
        <w:rPr>
          <w:rFonts w:hint="eastAsia"/>
          <w:bCs/>
          <w:i/>
          <w:iCs/>
          <w:lang w:eastAsia="zh-CN"/>
        </w:rPr>
        <w:t>for</w:t>
      </w:r>
      <w:r w:rsidRPr="00356107">
        <w:rPr>
          <w:bCs/>
          <w:i/>
          <w:iCs/>
          <w:lang w:eastAsia="zh-CN"/>
        </w:rPr>
        <w:t xml:space="preserve"> clause </w:t>
      </w:r>
      <w:r>
        <w:rPr>
          <w:bCs/>
          <w:i/>
          <w:iCs/>
          <w:lang w:eastAsia="zh-CN"/>
        </w:rPr>
        <w:t>20</w:t>
      </w:r>
      <w:r w:rsidRPr="00356107">
        <w:rPr>
          <w:rFonts w:hint="eastAsia"/>
          <w:bCs/>
          <w:i/>
          <w:iCs/>
          <w:lang w:eastAsia="zh-CN"/>
        </w:rPr>
        <w:t xml:space="preserve"> of TS </w:t>
      </w:r>
      <w:r w:rsidRPr="00356107">
        <w:rPr>
          <w:bCs/>
          <w:i/>
          <w:iCs/>
          <w:lang w:eastAsia="zh-CN"/>
        </w:rPr>
        <w:t>38.21</w:t>
      </w:r>
      <w:r>
        <w:rPr>
          <w:bCs/>
          <w:i/>
          <w:iCs/>
          <w:lang w:eastAsia="zh-CN"/>
        </w:rPr>
        <w:t>3</w:t>
      </w:r>
      <w:r w:rsidRPr="00356107">
        <w:rPr>
          <w:rFonts w:hint="eastAsia"/>
          <w:bCs/>
          <w:i/>
          <w:iCs/>
          <w:lang w:eastAsia="zh-CN"/>
        </w:rPr>
        <w:t>.</w:t>
      </w:r>
      <w:bookmarkEnd w:id="7"/>
      <w:r w:rsidR="00CF6FB6" w:rsidRPr="00CF6FB6">
        <w:rPr>
          <w:lang w:val="en-GB" w:eastAsia="zh-CN"/>
        </w:rPr>
        <w:t xml:space="preserve"> </w:t>
      </w:r>
    </w:p>
    <w:tbl>
      <w:tblPr>
        <w:tblStyle w:val="TableGrid"/>
        <w:tblW w:w="9634" w:type="dxa"/>
        <w:tblLook w:val="04A0" w:firstRow="1" w:lastRow="0" w:firstColumn="1" w:lastColumn="0" w:noHBand="0" w:noVBand="1"/>
      </w:tblPr>
      <w:tblGrid>
        <w:gridCol w:w="9634"/>
      </w:tblGrid>
      <w:tr w:rsidR="00CF6FB6" w14:paraId="4D68453E" w14:textId="77777777" w:rsidTr="00C94DD0">
        <w:tc>
          <w:tcPr>
            <w:tcW w:w="9634" w:type="dxa"/>
          </w:tcPr>
          <w:p w14:paraId="4D3C857F" w14:textId="77777777" w:rsidR="00CF6FB6" w:rsidRPr="00A61149" w:rsidRDefault="00CF6FB6" w:rsidP="00C94DD0">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04F8082E" w14:textId="3C76B49B" w:rsidR="00F94575" w:rsidRPr="00F94575" w:rsidRDefault="00E911BA" w:rsidP="00F94575">
            <w:pPr>
              <w:autoSpaceDE/>
              <w:autoSpaceDN/>
              <w:adjustRightInd/>
              <w:snapToGrid/>
              <w:spacing w:after="180"/>
              <w:jc w:val="left"/>
              <w:rPr>
                <w:color w:val="FF0000"/>
                <w:sz w:val="20"/>
                <w:szCs w:val="20"/>
              </w:rPr>
            </w:pPr>
            <w:r>
              <w:rPr>
                <w:color w:val="FF0000"/>
                <w:sz w:val="20"/>
                <w:szCs w:val="20"/>
              </w:rPr>
              <w:t xml:space="preserve">A </w:t>
            </w:r>
            <w:r w:rsidR="00DD74C3">
              <w:rPr>
                <w:color w:val="FF0000"/>
                <w:sz w:val="20"/>
                <w:szCs w:val="20"/>
              </w:rPr>
              <w:t xml:space="preserve">beam index </w:t>
            </w:r>
            <w:r>
              <w:rPr>
                <w:color w:val="FF0000"/>
                <w:sz w:val="20"/>
                <w:szCs w:val="20"/>
              </w:rPr>
              <w:t xml:space="preserve">indicated by </w:t>
            </w:r>
            <w:proofErr w:type="spellStart"/>
            <w:r w:rsidRPr="00F94575">
              <w:rPr>
                <w:i/>
                <w:color w:val="FF0000"/>
                <w:sz w:val="20"/>
                <w:szCs w:val="20"/>
              </w:rPr>
              <w:t>beamIndex</w:t>
            </w:r>
            <w:proofErr w:type="spellEnd"/>
            <w:r w:rsidRPr="00F94575">
              <w:rPr>
                <w:color w:val="FF0000"/>
                <w:sz w:val="20"/>
                <w:szCs w:val="20"/>
              </w:rPr>
              <w:t xml:space="preserve"> </w:t>
            </w:r>
            <w:r>
              <w:rPr>
                <w:color w:val="FF0000"/>
                <w:sz w:val="20"/>
                <w:szCs w:val="20"/>
              </w:rPr>
              <w:t xml:space="preserve">or </w:t>
            </w:r>
            <w:r w:rsidR="00D21634">
              <w:rPr>
                <w:color w:val="FF0000"/>
                <w:sz w:val="20"/>
                <w:szCs w:val="20"/>
              </w:rPr>
              <w:t xml:space="preserve">a </w:t>
            </w:r>
            <w:r>
              <w:rPr>
                <w:color w:val="FF0000"/>
                <w:sz w:val="20"/>
                <w:szCs w:val="20"/>
              </w:rPr>
              <w:t xml:space="preserve">beam index field in </w:t>
            </w:r>
            <w:r w:rsidR="00DD798D" w:rsidRPr="00DD798D">
              <w:rPr>
                <w:color w:val="FF0000"/>
                <w:sz w:val="20"/>
                <w:szCs w:val="20"/>
              </w:rPr>
              <w:t xml:space="preserve">DCI format 2_8 </w:t>
            </w:r>
            <w:r w:rsidR="00F94575" w:rsidRPr="00F94575">
              <w:rPr>
                <w:color w:val="FF0000"/>
                <w:sz w:val="20"/>
                <w:szCs w:val="20"/>
              </w:rPr>
              <w:t xml:space="preserve">is valid if </w:t>
            </w:r>
            <w:r>
              <w:rPr>
                <w:color w:val="FF0000"/>
                <w:sz w:val="20"/>
                <w:szCs w:val="20"/>
              </w:rPr>
              <w:t>its</w:t>
            </w:r>
            <w:r w:rsidR="00F94575" w:rsidRPr="00F94575">
              <w:rPr>
                <w:color w:val="FF0000"/>
                <w:sz w:val="20"/>
                <w:szCs w:val="20"/>
              </w:rPr>
              <w:t xml:space="preserve"> value is smaller than the number of beams used by NCR-</w:t>
            </w:r>
            <w:proofErr w:type="spellStart"/>
            <w:r w:rsidR="00F94575" w:rsidRPr="00F94575">
              <w:rPr>
                <w:color w:val="FF0000"/>
                <w:sz w:val="20"/>
                <w:szCs w:val="20"/>
              </w:rPr>
              <w:t>Fwd</w:t>
            </w:r>
            <w:proofErr w:type="spellEnd"/>
            <w:r w:rsidR="00F94575" w:rsidRPr="00F94575">
              <w:rPr>
                <w:color w:val="FF0000"/>
                <w:sz w:val="20"/>
                <w:szCs w:val="20"/>
              </w:rPr>
              <w:t xml:space="preserve"> for access link [19, TS 38.300].</w:t>
            </w:r>
          </w:p>
          <w:p w14:paraId="50E0F9D1" w14:textId="77777777" w:rsidR="00B51DBB" w:rsidRPr="00B51DBB" w:rsidRDefault="00B51DBB" w:rsidP="00B51DBB">
            <w:pPr>
              <w:autoSpaceDE/>
              <w:autoSpaceDN/>
              <w:adjustRightInd/>
              <w:snapToGrid/>
              <w:spacing w:after="180"/>
              <w:jc w:val="left"/>
              <w:rPr>
                <w:sz w:val="20"/>
                <w:szCs w:val="20"/>
              </w:rPr>
            </w:pPr>
            <w:r w:rsidRPr="00B51DBB">
              <w:rPr>
                <w:sz w:val="20"/>
                <w:szCs w:val="20"/>
              </w:rPr>
              <w:t xml:space="preserve">If </w:t>
            </w:r>
          </w:p>
          <w:p w14:paraId="61DC9A65" w14:textId="79FCBEB9" w:rsidR="00B51DBB" w:rsidRPr="00B51DBB" w:rsidRDefault="00B51DBB" w:rsidP="00B51DBB">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is indicated by the </w:t>
            </w:r>
            <w:r w:rsidRPr="00B51DBB">
              <w:rPr>
                <w:sz w:val="20"/>
                <w:szCs w:val="20"/>
                <w:lang w:val="x-none" w:eastAsia="ko-KR"/>
              </w:rPr>
              <w:t>NCR Access Link</w:t>
            </w:r>
            <w:r w:rsidRPr="00B51DBB">
              <w:rPr>
                <w:sz w:val="20"/>
                <w:szCs w:val="20"/>
                <w:lang w:val="x-none"/>
              </w:rPr>
              <w:t xml:space="preserve"> Beam Indication MAC CE command and is associated with a </w:t>
            </w:r>
            <w:r w:rsidR="005635EF" w:rsidRPr="005635EF">
              <w:rPr>
                <w:color w:val="FF0000"/>
                <w:sz w:val="20"/>
                <w:szCs w:val="20"/>
                <w:lang w:val="x-none"/>
              </w:rPr>
              <w:t xml:space="preserve">valid </w:t>
            </w:r>
            <w:r w:rsidRPr="00B51DBB">
              <w:rPr>
                <w:sz w:val="20"/>
                <w:szCs w:val="20"/>
                <w:lang w:val="x-none"/>
              </w:rPr>
              <w:t xml:space="preserve">first beam index, and </w:t>
            </w:r>
          </w:p>
          <w:p w14:paraId="671BFBDE" w14:textId="1543A474" w:rsidR="00B51DBB" w:rsidRPr="00B51DBB" w:rsidRDefault="00B51DBB" w:rsidP="00B51DBB">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x-none"/>
              </w:rPr>
              <w:t xml:space="preserve"> and is associated with a </w:t>
            </w:r>
            <w:r w:rsidR="005635EF" w:rsidRPr="005635EF">
              <w:rPr>
                <w:color w:val="FF0000"/>
                <w:sz w:val="20"/>
                <w:szCs w:val="20"/>
                <w:lang w:val="x-none"/>
              </w:rPr>
              <w:t xml:space="preserve">valid </w:t>
            </w:r>
            <w:r w:rsidRPr="00B51DBB">
              <w:rPr>
                <w:sz w:val="20"/>
                <w:szCs w:val="20"/>
                <w:lang w:val="x-none"/>
              </w:rPr>
              <w:t xml:space="preserve">second beam index, and </w:t>
            </w:r>
          </w:p>
          <w:p w14:paraId="379A520F" w14:textId="77777777" w:rsidR="00B51DBB" w:rsidRPr="00B51DBB" w:rsidRDefault="00B51DBB" w:rsidP="00B51DBB">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the first time resource overlaps with the second time resource in a set of symbols,</w:t>
            </w:r>
          </w:p>
          <w:p w14:paraId="364ADE32" w14:textId="77777777" w:rsidR="00B51DBB" w:rsidRPr="00B51DBB" w:rsidRDefault="00B51DBB" w:rsidP="00B51DBB">
            <w:pPr>
              <w:autoSpaceDE/>
              <w:autoSpaceDN/>
              <w:adjustRightInd/>
              <w:snapToGrid/>
              <w:spacing w:after="180"/>
              <w:jc w:val="left"/>
              <w:rPr>
                <w:sz w:val="20"/>
                <w:szCs w:val="20"/>
              </w:rPr>
            </w:pPr>
            <w:r w:rsidRPr="00B51DBB">
              <w:rPr>
                <w:sz w:val="20"/>
                <w:szCs w:val="20"/>
              </w:rPr>
              <w:t>the NCR applies, for transmissions or receptions on the access link in the set of symbols,</w:t>
            </w:r>
            <w:r w:rsidRPr="00B51DBB">
              <w:rPr>
                <w:sz w:val="20"/>
                <w:szCs w:val="20"/>
                <w:lang w:val="en-GB"/>
              </w:rPr>
              <w:t xml:space="preserve"> the second beam index if only </w:t>
            </w:r>
            <w:r w:rsidRPr="00B51DBB">
              <w:rPr>
                <w:i/>
                <w:sz w:val="20"/>
                <w:szCs w:val="20"/>
                <w:lang w:val="en-GB"/>
              </w:rPr>
              <w:t>NCR-</w:t>
            </w:r>
            <w:proofErr w:type="spellStart"/>
            <w:r w:rsidRPr="00B51DBB">
              <w:rPr>
                <w:i/>
                <w:sz w:val="20"/>
                <w:szCs w:val="20"/>
                <w:lang w:val="en-GB"/>
              </w:rPr>
              <w:t>PeriodicFwdResourceSet</w:t>
            </w:r>
            <w:proofErr w:type="spellEnd"/>
            <w:r w:rsidRPr="00B51DBB">
              <w:rPr>
                <w:sz w:val="20"/>
                <w:szCs w:val="20"/>
                <w:lang w:val="en-GB"/>
              </w:rPr>
              <w:t xml:space="preserve"> includes </w:t>
            </w:r>
            <w:proofErr w:type="spellStart"/>
            <w:r w:rsidRPr="00B51DBB">
              <w:rPr>
                <w:i/>
                <w:sz w:val="20"/>
                <w:szCs w:val="20"/>
                <w:lang w:val="en-GB"/>
              </w:rPr>
              <w:t>priorityFlag</w:t>
            </w:r>
            <w:proofErr w:type="spellEnd"/>
            <w:r w:rsidRPr="00B51DBB">
              <w:rPr>
                <w:sz w:val="20"/>
                <w:szCs w:val="20"/>
                <w:lang w:val="en-GB"/>
              </w:rPr>
              <w:t>, and the first beam index otherwise</w:t>
            </w:r>
            <w:r w:rsidRPr="00B51DBB">
              <w:rPr>
                <w:sz w:val="20"/>
                <w:szCs w:val="20"/>
              </w:rPr>
              <w:t xml:space="preserve">. </w:t>
            </w:r>
          </w:p>
          <w:p w14:paraId="713AE859" w14:textId="77777777" w:rsidR="00B51DBB" w:rsidRPr="00B51DBB" w:rsidRDefault="00B51DBB" w:rsidP="00B51DBB">
            <w:pPr>
              <w:autoSpaceDE/>
              <w:autoSpaceDN/>
              <w:adjustRightInd/>
              <w:snapToGrid/>
              <w:spacing w:after="180"/>
              <w:jc w:val="left"/>
              <w:rPr>
                <w:sz w:val="20"/>
                <w:szCs w:val="20"/>
              </w:rPr>
            </w:pPr>
            <w:r w:rsidRPr="00B51DBB">
              <w:rPr>
                <w:sz w:val="20"/>
                <w:szCs w:val="20"/>
              </w:rPr>
              <w:t xml:space="preserve">If </w:t>
            </w:r>
          </w:p>
          <w:p w14:paraId="7BF08368" w14:textId="448B3FAF" w:rsidR="00B51DBB" w:rsidRPr="00B51DBB" w:rsidRDefault="00B51DBB" w:rsidP="00B51DBB">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en-GB"/>
              </w:rPr>
              <w:t>,</w:t>
            </w:r>
            <w:r w:rsidRPr="00B51DBB">
              <w:rPr>
                <w:sz w:val="20"/>
                <w:szCs w:val="20"/>
                <w:lang w:val="x-none"/>
              </w:rPr>
              <w:t xml:space="preserve"> or</w:t>
            </w:r>
            <w:r w:rsidRPr="00B51DBB">
              <w:rPr>
                <w:sz w:val="20"/>
                <w:szCs w:val="20"/>
                <w:lang w:val="en-GB"/>
              </w:rPr>
              <w:t xml:space="preserve"> </w:t>
            </w:r>
            <w:r w:rsidRPr="00B51DBB">
              <w:rPr>
                <w:sz w:val="20"/>
                <w:szCs w:val="20"/>
                <w:lang w:val="x-none"/>
              </w:rPr>
              <w:t xml:space="preserve">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and indicated by the </w:t>
            </w:r>
            <w:r w:rsidRPr="00B51DBB">
              <w:rPr>
                <w:sz w:val="20"/>
                <w:szCs w:val="20"/>
                <w:lang w:val="x-none" w:eastAsia="ko-KR"/>
              </w:rPr>
              <w:t>NCR Access Link</w:t>
            </w:r>
            <w:r w:rsidRPr="00B51DBB">
              <w:rPr>
                <w:sz w:val="20"/>
                <w:szCs w:val="20"/>
                <w:lang w:val="x-none"/>
              </w:rPr>
              <w:t xml:space="preserve"> Beam Indication MAC CE command</w:t>
            </w:r>
            <w:r w:rsidRPr="00B51DBB">
              <w:rPr>
                <w:sz w:val="20"/>
                <w:szCs w:val="20"/>
                <w:lang w:val="en-GB"/>
              </w:rPr>
              <w:t>,</w:t>
            </w:r>
            <w:r w:rsidRPr="00B51DBB">
              <w:rPr>
                <w:sz w:val="20"/>
                <w:szCs w:val="20"/>
                <w:lang w:val="x-none"/>
              </w:rPr>
              <w:t xml:space="preserve"> and is associated with a </w:t>
            </w:r>
            <w:r w:rsidR="00FD3F72" w:rsidRPr="005635EF">
              <w:rPr>
                <w:color w:val="FF0000"/>
                <w:sz w:val="20"/>
                <w:szCs w:val="20"/>
                <w:lang w:val="x-none"/>
              </w:rPr>
              <w:t xml:space="preserve">valid </w:t>
            </w:r>
            <w:r w:rsidRPr="00B51DBB">
              <w:rPr>
                <w:sz w:val="20"/>
                <w:szCs w:val="20"/>
                <w:lang w:val="x-none"/>
              </w:rPr>
              <w:t xml:space="preserve">first beam index, and </w:t>
            </w:r>
          </w:p>
          <w:p w14:paraId="54EE2E55" w14:textId="2D170746" w:rsidR="00B51DBB" w:rsidRPr="00B51DBB" w:rsidRDefault="00B51DBB" w:rsidP="00B51DBB">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indicated by DCI format 2_8 and is associated with a </w:t>
            </w:r>
            <w:r w:rsidR="00FD3F72" w:rsidRPr="005635EF">
              <w:rPr>
                <w:color w:val="FF0000"/>
                <w:sz w:val="20"/>
                <w:szCs w:val="20"/>
                <w:lang w:val="x-none"/>
              </w:rPr>
              <w:t xml:space="preserve">valid </w:t>
            </w:r>
            <w:r w:rsidRPr="00B51DBB">
              <w:rPr>
                <w:sz w:val="20"/>
                <w:szCs w:val="20"/>
                <w:lang w:val="x-none"/>
              </w:rPr>
              <w:t>second beam index provided by the DCI format 2_8, and</w:t>
            </w:r>
          </w:p>
          <w:p w14:paraId="2BCB001D" w14:textId="124F9CA6" w:rsidR="00CF6FB6" w:rsidRPr="00DB7D93" w:rsidRDefault="00B51DBB" w:rsidP="00B46081">
            <w:pPr>
              <w:autoSpaceDE/>
              <w:autoSpaceDN/>
              <w:adjustRightInd/>
              <w:snapToGrid/>
              <w:spacing w:after="180"/>
              <w:ind w:left="568" w:hanging="284"/>
              <w:jc w:val="left"/>
            </w:pPr>
            <w:r w:rsidRPr="00B51DBB">
              <w:rPr>
                <w:sz w:val="20"/>
                <w:szCs w:val="20"/>
                <w:lang w:val="x-none"/>
              </w:rPr>
              <w:t>-</w:t>
            </w:r>
            <w:r w:rsidRPr="00B51DBB">
              <w:rPr>
                <w:sz w:val="20"/>
                <w:szCs w:val="20"/>
                <w:lang w:val="x-none"/>
              </w:rPr>
              <w:tab/>
              <w:t>the first time resource overlaps with the second time resource in a set of symbols,</w:t>
            </w:r>
          </w:p>
          <w:p w14:paraId="1308A32A" w14:textId="18D1B07E" w:rsidR="00CF6FB6" w:rsidRPr="00A61149" w:rsidRDefault="00CF6FB6" w:rsidP="00B46081">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CF6FB6">
              <w:rPr>
                <w:sz w:val="20"/>
                <w:szCs w:val="20"/>
                <w:lang w:eastAsia="zh-CN"/>
              </w:rPr>
              <w:t>&gt;</w:t>
            </w:r>
          </w:p>
        </w:tc>
      </w:tr>
    </w:tbl>
    <w:p w14:paraId="60E19E5C" w14:textId="5D0A0088" w:rsidR="00892AC1" w:rsidRDefault="00892AC1" w:rsidP="00AB59F6">
      <w:pPr>
        <w:rPr>
          <w:lang w:eastAsia="zh-CN"/>
        </w:rPr>
      </w:pPr>
    </w:p>
    <w:p w14:paraId="6A7C383C" w14:textId="365B6E09" w:rsidR="00564393" w:rsidRDefault="00564393" w:rsidP="00564393">
      <w:pPr>
        <w:pStyle w:val="Heading2"/>
        <w:numPr>
          <w:ilvl w:val="1"/>
          <w:numId w:val="21"/>
        </w:numPr>
        <w:rPr>
          <w:lang w:eastAsia="zh-CN"/>
        </w:rPr>
      </w:pPr>
      <w:r>
        <w:rPr>
          <w:rFonts w:hint="eastAsia"/>
          <w:lang w:eastAsia="zh-CN"/>
        </w:rPr>
        <w:t>I</w:t>
      </w:r>
      <w:r>
        <w:rPr>
          <w:lang w:eastAsia="zh-CN"/>
        </w:rPr>
        <w:t>ssue #2</w:t>
      </w:r>
    </w:p>
    <w:p w14:paraId="76A2D828" w14:textId="72E2618E" w:rsidR="00595CA5" w:rsidRDefault="00595CA5" w:rsidP="00595CA5">
      <w:r>
        <w:rPr>
          <w:lang w:eastAsia="zh-CN"/>
        </w:rPr>
        <w:t>T</w:t>
      </w:r>
      <w:r w:rsidRPr="002043EA">
        <w:rPr>
          <w:lang w:eastAsia="zh-CN"/>
        </w:rPr>
        <w:t xml:space="preserve">he </w:t>
      </w:r>
      <w:r>
        <w:rPr>
          <w:rFonts w:hint="eastAsia"/>
          <w:lang w:eastAsia="zh-CN"/>
        </w:rPr>
        <w:t>value</w:t>
      </w:r>
      <w:r w:rsidRPr="002043EA">
        <w:t xml:space="preserve"> </w:t>
      </w:r>
      <w:r w:rsidRPr="002043EA">
        <w:rPr>
          <w:lang w:eastAsia="zh-CN"/>
        </w:rPr>
        <w:t xml:space="preserve">of the </w:t>
      </w:r>
      <w:r w:rsidRPr="002043EA">
        <w:rPr>
          <w:i/>
          <w:iCs/>
          <w:lang w:eastAsia="zh-CN"/>
        </w:rPr>
        <w:t>time resource indication</w:t>
      </w:r>
      <w:r w:rsidRPr="002043EA">
        <w:rPr>
          <w:lang w:eastAsia="zh-CN"/>
        </w:rPr>
        <w:t xml:space="preserve"> field </w:t>
      </w:r>
      <w:r>
        <w:rPr>
          <w:lang w:eastAsia="zh-CN"/>
        </w:rPr>
        <w:t>in DCI format 2_8</w:t>
      </w:r>
      <w:r w:rsidRPr="002043EA">
        <w:rPr>
          <w:lang w:eastAsia="zh-CN"/>
        </w:rPr>
        <w:t xml:space="preserve"> may </w:t>
      </w:r>
      <w:r w:rsidRPr="00A327A9">
        <w:rPr>
          <w:lang w:eastAsia="zh-CN"/>
        </w:rPr>
        <w:t>be larger than</w:t>
      </w:r>
      <w:r w:rsidRPr="002043EA">
        <w:t xml:space="preserve"> the number of configured time resources</w:t>
      </w:r>
      <w:r w:rsidRPr="002043EA">
        <w:rPr>
          <w:lang w:eastAsia="zh-CN"/>
        </w:rPr>
        <w:t xml:space="preserve">. </w:t>
      </w:r>
      <w:r>
        <w:t xml:space="preserve">Similar to the </w:t>
      </w:r>
      <w:r w:rsidR="00893069">
        <w:t>beam</w:t>
      </w:r>
      <w:r>
        <w:t xml:space="preserve"> indication, NCR-MT shall </w:t>
      </w:r>
      <w:r>
        <w:rPr>
          <w:rFonts w:hint="eastAsia"/>
          <w:lang w:eastAsia="zh-CN"/>
        </w:rPr>
        <w:t>onl</w:t>
      </w:r>
      <w:r>
        <w:t xml:space="preserve">y consider the </w:t>
      </w:r>
      <w:r w:rsidRPr="00D65BAC">
        <w:rPr>
          <w:i/>
          <w:iCs/>
        </w:rPr>
        <w:t>time resource indication</w:t>
      </w:r>
      <w:r>
        <w:t xml:space="preserve"> as valid if </w:t>
      </w:r>
      <w:r w:rsidR="00842ADF">
        <w:t xml:space="preserve">its value </w:t>
      </w:r>
      <w:r w:rsidR="008B58C7">
        <w:t xml:space="preserve">is </w:t>
      </w:r>
      <w:r w:rsidR="00842ADF">
        <w:t xml:space="preserve">smaller than the </w:t>
      </w:r>
      <w:r w:rsidR="00842ADF" w:rsidRPr="00AF0F06">
        <w:t>number of time resources</w:t>
      </w:r>
      <w:r w:rsidR="00842ADF">
        <w:t xml:space="preserve"> in</w:t>
      </w:r>
      <w:r w:rsidR="00842ADF" w:rsidRPr="00AF0F06">
        <w:t xml:space="preserve"> </w:t>
      </w:r>
      <w:r w:rsidR="00842ADF">
        <w:t>RRC configured list</w:t>
      </w:r>
      <w:r w:rsidR="00770AB0">
        <w:t>.</w:t>
      </w:r>
      <w:r>
        <w:t xml:space="preserve"> </w:t>
      </w:r>
    </w:p>
    <w:p w14:paraId="4DD74FBC" w14:textId="656A6354" w:rsidR="00990803" w:rsidRDefault="00990803" w:rsidP="00990803">
      <w:pPr>
        <w:rPr>
          <w:i/>
          <w:lang w:eastAsia="zh-CN"/>
        </w:rPr>
      </w:pPr>
      <w:bookmarkStart w:id="8" w:name="_Ref157272821"/>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3</w:t>
      </w:r>
      <w:r w:rsidRPr="004E4C17">
        <w:rPr>
          <w:b/>
          <w:i/>
        </w:rPr>
        <w:fldChar w:fldCharType="end"/>
      </w:r>
      <w:r w:rsidRPr="00683791">
        <w:rPr>
          <w:i/>
        </w:rPr>
        <w:t xml:space="preserve">: </w:t>
      </w:r>
      <w:r w:rsidR="00F23122">
        <w:rPr>
          <w:i/>
        </w:rPr>
        <w:t>Only if</w:t>
      </w:r>
      <w:r>
        <w:rPr>
          <w:i/>
          <w:lang w:eastAsia="zh-CN"/>
        </w:rPr>
        <w:t xml:space="preserve"> the indicated value of a time resource indication field is </w:t>
      </w:r>
      <w:r w:rsidRPr="00A327A9">
        <w:rPr>
          <w:i/>
          <w:lang w:eastAsia="zh-CN"/>
        </w:rPr>
        <w:t xml:space="preserve">smaller </w:t>
      </w:r>
      <w:r>
        <w:rPr>
          <w:i/>
          <w:lang w:eastAsia="zh-CN"/>
        </w:rPr>
        <w:t xml:space="preserve">than </w:t>
      </w:r>
      <w:r w:rsidRPr="00A22C33">
        <w:rPr>
          <w:i/>
          <w:lang w:eastAsia="zh-CN"/>
        </w:rPr>
        <w:t>the number of configured time resources</w:t>
      </w:r>
      <w:r>
        <w:rPr>
          <w:i/>
          <w:lang w:eastAsia="zh-CN"/>
        </w:rPr>
        <w:t>, the time resource indication field is valid.</w:t>
      </w:r>
      <w:bookmarkEnd w:id="8"/>
      <w:r>
        <w:rPr>
          <w:i/>
          <w:lang w:eastAsia="zh-CN"/>
        </w:rPr>
        <w:t xml:space="preserve"> </w:t>
      </w:r>
    </w:p>
    <w:p w14:paraId="271A4E6C" w14:textId="587E7D7D" w:rsidR="00691534" w:rsidRPr="009B74C6" w:rsidRDefault="00990803" w:rsidP="00691534">
      <w:pPr>
        <w:rPr>
          <w:lang w:val="en-GB" w:eastAsia="zh-CN"/>
        </w:rPr>
      </w:pPr>
      <w:bookmarkStart w:id="9" w:name="_Ref157272827"/>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4</w:t>
      </w:r>
      <w:r w:rsidRPr="004E4C17">
        <w:rPr>
          <w:b/>
          <w:i/>
        </w:rPr>
        <w:fldChar w:fldCharType="end"/>
      </w:r>
      <w:r w:rsidRPr="00683791">
        <w:rPr>
          <w:i/>
        </w:rPr>
        <w:t xml:space="preserve">: </w:t>
      </w:r>
      <w:r w:rsidRPr="00356107">
        <w:rPr>
          <w:rFonts w:hint="eastAsia"/>
          <w:bCs/>
          <w:i/>
          <w:iCs/>
          <w:lang w:eastAsia="zh-CN"/>
        </w:rPr>
        <w:t xml:space="preserve">Adopt the </w:t>
      </w:r>
      <w:r>
        <w:rPr>
          <w:bCs/>
          <w:i/>
          <w:iCs/>
          <w:lang w:eastAsia="zh-CN"/>
        </w:rPr>
        <w:t xml:space="preserve">following </w:t>
      </w:r>
      <w:r w:rsidRPr="00356107">
        <w:rPr>
          <w:rFonts w:hint="eastAsia"/>
          <w:bCs/>
          <w:i/>
          <w:iCs/>
          <w:lang w:eastAsia="zh-CN"/>
        </w:rPr>
        <w:t>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aperiodic indication </w:t>
      </w:r>
      <w:r w:rsidRPr="00356107">
        <w:rPr>
          <w:rFonts w:hint="eastAsia"/>
          <w:bCs/>
          <w:i/>
          <w:iCs/>
          <w:lang w:eastAsia="zh-CN"/>
        </w:rPr>
        <w:t>for</w:t>
      </w:r>
      <w:r w:rsidRPr="00356107">
        <w:rPr>
          <w:bCs/>
          <w:i/>
          <w:iCs/>
          <w:lang w:eastAsia="zh-CN"/>
        </w:rPr>
        <w:t xml:space="preserve"> clause </w:t>
      </w:r>
      <w:r>
        <w:rPr>
          <w:bCs/>
          <w:i/>
          <w:iCs/>
          <w:lang w:eastAsia="zh-CN"/>
        </w:rPr>
        <w:t>20</w:t>
      </w:r>
      <w:r w:rsidRPr="00356107">
        <w:rPr>
          <w:rFonts w:hint="eastAsia"/>
          <w:bCs/>
          <w:i/>
          <w:iCs/>
          <w:lang w:eastAsia="zh-CN"/>
        </w:rPr>
        <w:t xml:space="preserve"> of TS </w:t>
      </w:r>
      <w:r w:rsidRPr="00356107">
        <w:rPr>
          <w:bCs/>
          <w:i/>
          <w:iCs/>
          <w:lang w:eastAsia="zh-CN"/>
        </w:rPr>
        <w:t>38.21</w:t>
      </w:r>
      <w:r>
        <w:rPr>
          <w:bCs/>
          <w:i/>
          <w:iCs/>
          <w:lang w:eastAsia="zh-CN"/>
        </w:rPr>
        <w:t>3</w:t>
      </w:r>
      <w:r w:rsidRPr="00356107">
        <w:rPr>
          <w:rFonts w:hint="eastAsia"/>
          <w:bCs/>
          <w:i/>
          <w:iCs/>
          <w:lang w:eastAsia="zh-CN"/>
        </w:rPr>
        <w:t>.</w:t>
      </w:r>
      <w:bookmarkEnd w:id="9"/>
      <w:r w:rsidR="00691534" w:rsidRPr="00691534">
        <w:rPr>
          <w:lang w:val="en-GB" w:eastAsia="zh-CN"/>
        </w:rPr>
        <w:t xml:space="preserve"> </w:t>
      </w:r>
    </w:p>
    <w:tbl>
      <w:tblPr>
        <w:tblStyle w:val="TableGrid"/>
        <w:tblW w:w="9634" w:type="dxa"/>
        <w:tblLook w:val="04A0" w:firstRow="1" w:lastRow="0" w:firstColumn="1" w:lastColumn="0" w:noHBand="0" w:noVBand="1"/>
      </w:tblPr>
      <w:tblGrid>
        <w:gridCol w:w="9634"/>
      </w:tblGrid>
      <w:tr w:rsidR="00691534" w14:paraId="7346C725" w14:textId="77777777" w:rsidTr="00F8167E">
        <w:tc>
          <w:tcPr>
            <w:tcW w:w="9634" w:type="dxa"/>
          </w:tcPr>
          <w:p w14:paraId="373F4107" w14:textId="77777777" w:rsidR="00691534" w:rsidRPr="00A61149" w:rsidRDefault="00691534" w:rsidP="00F8167E">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36807FC1" w14:textId="3D12F4D3" w:rsidR="00F77FAB" w:rsidRPr="00F94575" w:rsidRDefault="00F77FAB" w:rsidP="00F77FAB">
            <w:pPr>
              <w:autoSpaceDE/>
              <w:autoSpaceDN/>
              <w:adjustRightInd/>
              <w:snapToGrid/>
              <w:spacing w:after="180"/>
              <w:jc w:val="left"/>
              <w:rPr>
                <w:color w:val="FF0000"/>
                <w:sz w:val="20"/>
                <w:szCs w:val="20"/>
              </w:rPr>
            </w:pPr>
            <w:r>
              <w:rPr>
                <w:rFonts w:cs="Times"/>
                <w:iCs/>
                <w:color w:val="FF0000"/>
                <w:sz w:val="20"/>
                <w:szCs w:val="20"/>
              </w:rPr>
              <w:t xml:space="preserve">A </w:t>
            </w:r>
            <w:r w:rsidRPr="00B1285C">
              <w:rPr>
                <w:color w:val="FF0000"/>
                <w:sz w:val="20"/>
                <w:szCs w:val="20"/>
              </w:rPr>
              <w:t xml:space="preserve">time resource </w:t>
            </w:r>
            <w:r>
              <w:rPr>
                <w:color w:val="FF0000"/>
                <w:sz w:val="20"/>
                <w:szCs w:val="20"/>
              </w:rPr>
              <w:t xml:space="preserve">indicated </w:t>
            </w:r>
            <w:r w:rsidR="00D21634">
              <w:rPr>
                <w:color w:val="FF0000"/>
                <w:sz w:val="20"/>
                <w:szCs w:val="20"/>
              </w:rPr>
              <w:t xml:space="preserve">by a time resource </w:t>
            </w:r>
            <w:r w:rsidR="0030152B">
              <w:rPr>
                <w:color w:val="FF0000"/>
                <w:sz w:val="20"/>
                <w:szCs w:val="20"/>
              </w:rPr>
              <w:t xml:space="preserve">indication </w:t>
            </w:r>
            <w:r w:rsidR="00D21634">
              <w:rPr>
                <w:color w:val="FF0000"/>
                <w:sz w:val="20"/>
                <w:szCs w:val="20"/>
              </w:rPr>
              <w:t xml:space="preserve">field </w:t>
            </w:r>
            <w:r w:rsidR="00DD798D">
              <w:rPr>
                <w:color w:val="FF0000"/>
                <w:sz w:val="20"/>
                <w:szCs w:val="20"/>
              </w:rPr>
              <w:t xml:space="preserve">in </w:t>
            </w:r>
            <w:r w:rsidR="00DD798D" w:rsidRPr="00DD798D">
              <w:rPr>
                <w:color w:val="FF0000"/>
                <w:sz w:val="20"/>
                <w:szCs w:val="20"/>
              </w:rPr>
              <w:t xml:space="preserve">DCI format 2_8 </w:t>
            </w:r>
            <w:r>
              <w:rPr>
                <w:rFonts w:cs="Times"/>
                <w:iCs/>
                <w:color w:val="FF0000"/>
                <w:sz w:val="20"/>
                <w:szCs w:val="20"/>
              </w:rPr>
              <w:t xml:space="preserve">is valid if </w:t>
            </w:r>
            <w:r>
              <w:rPr>
                <w:color w:val="FF0000"/>
                <w:sz w:val="20"/>
                <w:szCs w:val="20"/>
              </w:rPr>
              <w:t>its</w:t>
            </w:r>
            <w:r w:rsidRPr="00F94575">
              <w:rPr>
                <w:color w:val="FF0000"/>
                <w:sz w:val="20"/>
                <w:szCs w:val="20"/>
              </w:rPr>
              <w:t xml:space="preserve"> value is smaller</w:t>
            </w:r>
            <w:r>
              <w:rPr>
                <w:color w:val="FF0000"/>
                <w:sz w:val="20"/>
                <w:szCs w:val="20"/>
              </w:rPr>
              <w:t xml:space="preserve"> </w:t>
            </w:r>
            <w:r w:rsidRPr="008022A6">
              <w:rPr>
                <w:color w:val="FF0000"/>
                <w:sz w:val="20"/>
                <w:szCs w:val="20"/>
              </w:rPr>
              <w:t xml:space="preserve">than the number of time resources configured </w:t>
            </w:r>
            <w:r w:rsidR="00494611">
              <w:rPr>
                <w:color w:val="FF0000"/>
                <w:sz w:val="20"/>
                <w:szCs w:val="20"/>
              </w:rPr>
              <w:t xml:space="preserve">by </w:t>
            </w:r>
            <w:proofErr w:type="spellStart"/>
            <w:r w:rsidR="00494611" w:rsidRPr="00494611">
              <w:rPr>
                <w:i/>
                <w:color w:val="FF0000"/>
                <w:sz w:val="20"/>
                <w:szCs w:val="20"/>
              </w:rPr>
              <w:t>aperiodicFwdConfig</w:t>
            </w:r>
            <w:proofErr w:type="spellEnd"/>
            <w:r w:rsidR="00494611" w:rsidRPr="00494611">
              <w:rPr>
                <w:color w:val="FF0000"/>
                <w:sz w:val="20"/>
                <w:szCs w:val="20"/>
              </w:rPr>
              <w:t>.</w:t>
            </w:r>
          </w:p>
          <w:p w14:paraId="24662F96" w14:textId="77777777" w:rsidR="00691534" w:rsidRPr="00B51DBB" w:rsidRDefault="00691534" w:rsidP="00691534">
            <w:pPr>
              <w:autoSpaceDE/>
              <w:autoSpaceDN/>
              <w:adjustRightInd/>
              <w:snapToGrid/>
              <w:spacing w:after="180"/>
              <w:jc w:val="left"/>
              <w:rPr>
                <w:sz w:val="20"/>
                <w:szCs w:val="20"/>
              </w:rPr>
            </w:pPr>
            <w:r w:rsidRPr="00B51DBB">
              <w:rPr>
                <w:sz w:val="20"/>
                <w:szCs w:val="20"/>
              </w:rPr>
              <w:t xml:space="preserve">If </w:t>
            </w:r>
          </w:p>
          <w:p w14:paraId="7F3C45E9" w14:textId="56676602" w:rsidR="00691534" w:rsidRPr="00B51DBB" w:rsidRDefault="00691534" w:rsidP="00691534">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is indicated by the </w:t>
            </w:r>
            <w:r w:rsidRPr="00B51DBB">
              <w:rPr>
                <w:sz w:val="20"/>
                <w:szCs w:val="20"/>
                <w:lang w:val="x-none" w:eastAsia="ko-KR"/>
              </w:rPr>
              <w:t>NCR Access Link</w:t>
            </w:r>
            <w:r w:rsidRPr="00B51DBB">
              <w:rPr>
                <w:sz w:val="20"/>
                <w:szCs w:val="20"/>
                <w:lang w:val="x-none"/>
              </w:rPr>
              <w:t xml:space="preserve"> Beam Indication MAC CE command and is associated with a first beam index, and </w:t>
            </w:r>
          </w:p>
          <w:p w14:paraId="4652F33B" w14:textId="5948BC29" w:rsidR="00691534" w:rsidRPr="00B51DBB" w:rsidRDefault="00691534" w:rsidP="00691534">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x-none"/>
              </w:rPr>
              <w:t xml:space="preserve"> and is associated with a second beam index, and </w:t>
            </w:r>
          </w:p>
          <w:p w14:paraId="7749F460" w14:textId="77777777" w:rsidR="00691534" w:rsidRPr="00B51DBB" w:rsidRDefault="00691534" w:rsidP="00691534">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the first time resource overlaps with the second time resource in a set of symbols,</w:t>
            </w:r>
          </w:p>
          <w:p w14:paraId="6B30EDD3" w14:textId="77777777" w:rsidR="00691534" w:rsidRPr="00B51DBB" w:rsidRDefault="00691534" w:rsidP="00691534">
            <w:pPr>
              <w:autoSpaceDE/>
              <w:autoSpaceDN/>
              <w:adjustRightInd/>
              <w:snapToGrid/>
              <w:spacing w:after="180"/>
              <w:jc w:val="left"/>
              <w:rPr>
                <w:sz w:val="20"/>
                <w:szCs w:val="20"/>
              </w:rPr>
            </w:pPr>
            <w:r w:rsidRPr="00B51DBB">
              <w:rPr>
                <w:sz w:val="20"/>
                <w:szCs w:val="20"/>
              </w:rPr>
              <w:t>the NCR applies, for transmissions or receptions on the access link in the set of symbols,</w:t>
            </w:r>
            <w:r w:rsidRPr="00B51DBB">
              <w:rPr>
                <w:sz w:val="20"/>
                <w:szCs w:val="20"/>
                <w:lang w:val="en-GB"/>
              </w:rPr>
              <w:t xml:space="preserve"> the second beam index if only </w:t>
            </w:r>
            <w:r w:rsidRPr="00B51DBB">
              <w:rPr>
                <w:i/>
                <w:sz w:val="20"/>
                <w:szCs w:val="20"/>
                <w:lang w:val="en-GB"/>
              </w:rPr>
              <w:t>NCR-</w:t>
            </w:r>
            <w:proofErr w:type="spellStart"/>
            <w:r w:rsidRPr="00B51DBB">
              <w:rPr>
                <w:i/>
                <w:sz w:val="20"/>
                <w:szCs w:val="20"/>
                <w:lang w:val="en-GB"/>
              </w:rPr>
              <w:t>PeriodicFwdResourceSet</w:t>
            </w:r>
            <w:proofErr w:type="spellEnd"/>
            <w:r w:rsidRPr="00B51DBB">
              <w:rPr>
                <w:sz w:val="20"/>
                <w:szCs w:val="20"/>
                <w:lang w:val="en-GB"/>
              </w:rPr>
              <w:t xml:space="preserve"> includes </w:t>
            </w:r>
            <w:proofErr w:type="spellStart"/>
            <w:r w:rsidRPr="00B51DBB">
              <w:rPr>
                <w:i/>
                <w:sz w:val="20"/>
                <w:szCs w:val="20"/>
                <w:lang w:val="en-GB"/>
              </w:rPr>
              <w:t>priorityFlag</w:t>
            </w:r>
            <w:proofErr w:type="spellEnd"/>
            <w:r w:rsidRPr="00B51DBB">
              <w:rPr>
                <w:sz w:val="20"/>
                <w:szCs w:val="20"/>
                <w:lang w:val="en-GB"/>
              </w:rPr>
              <w:t>, and the first beam index otherwise</w:t>
            </w:r>
            <w:r w:rsidRPr="00B51DBB">
              <w:rPr>
                <w:sz w:val="20"/>
                <w:szCs w:val="20"/>
              </w:rPr>
              <w:t xml:space="preserve">. </w:t>
            </w:r>
          </w:p>
          <w:p w14:paraId="4F20A7AB" w14:textId="77777777" w:rsidR="00691534" w:rsidRPr="00B51DBB" w:rsidRDefault="00691534" w:rsidP="00691534">
            <w:pPr>
              <w:autoSpaceDE/>
              <w:autoSpaceDN/>
              <w:adjustRightInd/>
              <w:snapToGrid/>
              <w:spacing w:after="180"/>
              <w:jc w:val="left"/>
              <w:rPr>
                <w:sz w:val="20"/>
                <w:szCs w:val="20"/>
              </w:rPr>
            </w:pPr>
            <w:r w:rsidRPr="00B51DBB">
              <w:rPr>
                <w:sz w:val="20"/>
                <w:szCs w:val="20"/>
              </w:rPr>
              <w:t xml:space="preserve">If </w:t>
            </w:r>
          </w:p>
          <w:p w14:paraId="32CD3A3E" w14:textId="73ECAA28" w:rsidR="00691534" w:rsidRPr="00B51DBB" w:rsidRDefault="00691534" w:rsidP="00691534">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en-GB"/>
              </w:rPr>
              <w:t>,</w:t>
            </w:r>
            <w:r w:rsidRPr="00B51DBB">
              <w:rPr>
                <w:sz w:val="20"/>
                <w:szCs w:val="20"/>
                <w:lang w:val="x-none"/>
              </w:rPr>
              <w:t xml:space="preserve"> or</w:t>
            </w:r>
            <w:r w:rsidRPr="00B51DBB">
              <w:rPr>
                <w:sz w:val="20"/>
                <w:szCs w:val="20"/>
                <w:lang w:val="en-GB"/>
              </w:rPr>
              <w:t xml:space="preserve"> </w:t>
            </w:r>
            <w:r w:rsidRPr="00B51DBB">
              <w:rPr>
                <w:sz w:val="20"/>
                <w:szCs w:val="20"/>
                <w:lang w:val="x-none"/>
              </w:rPr>
              <w:t xml:space="preserve">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and indicated by the </w:t>
            </w:r>
            <w:r w:rsidRPr="00B51DBB">
              <w:rPr>
                <w:sz w:val="20"/>
                <w:szCs w:val="20"/>
                <w:lang w:val="x-none" w:eastAsia="ko-KR"/>
              </w:rPr>
              <w:t>NCR Access Link</w:t>
            </w:r>
            <w:r w:rsidRPr="00B51DBB">
              <w:rPr>
                <w:sz w:val="20"/>
                <w:szCs w:val="20"/>
                <w:lang w:val="x-none"/>
              </w:rPr>
              <w:t xml:space="preserve"> Beam Indication MAC CE command</w:t>
            </w:r>
            <w:r w:rsidRPr="00B51DBB">
              <w:rPr>
                <w:sz w:val="20"/>
                <w:szCs w:val="20"/>
                <w:lang w:val="en-GB"/>
              </w:rPr>
              <w:t>,</w:t>
            </w:r>
            <w:r w:rsidRPr="00B51DBB">
              <w:rPr>
                <w:sz w:val="20"/>
                <w:szCs w:val="20"/>
                <w:lang w:val="x-none"/>
              </w:rPr>
              <w:t xml:space="preserve"> and is associated with a first beam index, and </w:t>
            </w:r>
          </w:p>
          <w:p w14:paraId="06401E50" w14:textId="0AF8554A" w:rsidR="00691534" w:rsidRPr="00B51DBB" w:rsidRDefault="00691534" w:rsidP="00691534">
            <w:pPr>
              <w:autoSpaceDE/>
              <w:autoSpaceDN/>
              <w:adjustRightInd/>
              <w:snapToGrid/>
              <w:spacing w:after="180"/>
              <w:ind w:left="568" w:hanging="284"/>
              <w:jc w:val="left"/>
              <w:rPr>
                <w:sz w:val="20"/>
                <w:szCs w:val="20"/>
                <w:lang w:val="x-none"/>
              </w:rPr>
            </w:pPr>
            <w:r w:rsidRPr="00B51DBB">
              <w:rPr>
                <w:sz w:val="20"/>
                <w:szCs w:val="20"/>
                <w:lang w:val="x-none"/>
              </w:rPr>
              <w:lastRenderedPageBreak/>
              <w:t>-</w:t>
            </w:r>
            <w:r w:rsidRPr="00B51DBB">
              <w:rPr>
                <w:sz w:val="20"/>
                <w:szCs w:val="20"/>
                <w:lang w:val="x-none"/>
              </w:rPr>
              <w:tab/>
              <w:t xml:space="preserve">a </w:t>
            </w:r>
            <w:r w:rsidRPr="005635EF">
              <w:rPr>
                <w:color w:val="FF0000"/>
                <w:sz w:val="20"/>
                <w:szCs w:val="20"/>
                <w:lang w:val="x-none"/>
              </w:rPr>
              <w:t xml:space="preserve">valid </w:t>
            </w:r>
            <w:r w:rsidRPr="00B51DBB">
              <w:rPr>
                <w:sz w:val="20"/>
                <w:szCs w:val="20"/>
                <w:lang w:val="x-none"/>
              </w:rPr>
              <w:t>second time resource is indicated by DCI format 2_8 and is associated with a second beam index provided by the DCI format 2_8, and</w:t>
            </w:r>
          </w:p>
          <w:p w14:paraId="64D7A8F8" w14:textId="77777777" w:rsidR="00691534" w:rsidRPr="00DB7D93" w:rsidRDefault="00691534" w:rsidP="00691534">
            <w:pPr>
              <w:autoSpaceDE/>
              <w:autoSpaceDN/>
              <w:adjustRightInd/>
              <w:snapToGrid/>
              <w:spacing w:after="180"/>
              <w:ind w:left="568" w:hanging="284"/>
              <w:jc w:val="left"/>
            </w:pPr>
            <w:r w:rsidRPr="00B51DBB">
              <w:rPr>
                <w:sz w:val="20"/>
                <w:szCs w:val="20"/>
                <w:lang w:val="x-none"/>
              </w:rPr>
              <w:t>-</w:t>
            </w:r>
            <w:r w:rsidRPr="00B51DBB">
              <w:rPr>
                <w:sz w:val="20"/>
                <w:szCs w:val="20"/>
                <w:lang w:val="x-none"/>
              </w:rPr>
              <w:tab/>
              <w:t>the first time resource overlaps with the second time resource in a set of symbols,</w:t>
            </w:r>
          </w:p>
          <w:p w14:paraId="142BE6ED" w14:textId="77777777" w:rsidR="00691534" w:rsidRPr="00A61149" w:rsidRDefault="00691534" w:rsidP="00F8167E">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581AB04B" w14:textId="77777777" w:rsidR="00990803" w:rsidRPr="009B74C6" w:rsidRDefault="00990803" w:rsidP="00990803">
      <w:pPr>
        <w:rPr>
          <w:lang w:val="en-GB" w:eastAsia="zh-CN"/>
        </w:rPr>
      </w:pPr>
    </w:p>
    <w:p w14:paraId="12A41659" w14:textId="013E4B0F" w:rsidR="00564393" w:rsidRDefault="00564393" w:rsidP="00564393">
      <w:pPr>
        <w:pStyle w:val="Heading2"/>
        <w:rPr>
          <w:lang w:eastAsia="zh-CN"/>
        </w:rPr>
      </w:pPr>
      <w:r>
        <w:rPr>
          <w:rFonts w:hint="eastAsia"/>
          <w:lang w:eastAsia="zh-CN"/>
        </w:rPr>
        <w:t>I</w:t>
      </w:r>
      <w:r>
        <w:rPr>
          <w:lang w:eastAsia="zh-CN"/>
        </w:rPr>
        <w:t>ssue #3</w:t>
      </w:r>
    </w:p>
    <w:p w14:paraId="4AB9A99F" w14:textId="29EA5B8E" w:rsidR="00564393" w:rsidRDefault="002D2649" w:rsidP="00AB59F6">
      <w:pPr>
        <w:rPr>
          <w:lang w:eastAsia="zh-CN"/>
        </w:rPr>
      </w:pPr>
      <w:r>
        <w:rPr>
          <w:lang w:eastAsia="zh-CN"/>
        </w:rPr>
        <w:t xml:space="preserve">In RAN1#111, the following is </w:t>
      </w:r>
      <w:r w:rsidR="008B58C7">
        <w:rPr>
          <w:lang w:eastAsia="zh-CN"/>
        </w:rPr>
        <w:t>agreed</w:t>
      </w:r>
      <w:r w:rsidR="001F2FC0">
        <w:rPr>
          <w:lang w:eastAsia="zh-CN"/>
        </w:rPr>
        <w:t xml:space="preserve"> for the mapping between </w:t>
      </w:r>
      <w:r w:rsidR="000E76CF">
        <w:rPr>
          <w:lang w:eastAsia="zh-CN"/>
        </w:rPr>
        <w:t xml:space="preserve">indicated </w:t>
      </w:r>
      <w:r w:rsidR="001F2FC0">
        <w:rPr>
          <w:lang w:eastAsia="zh-CN"/>
        </w:rPr>
        <w:t>beam</w:t>
      </w:r>
      <w:r w:rsidR="000E76CF">
        <w:rPr>
          <w:lang w:eastAsia="zh-CN"/>
        </w:rPr>
        <w:t>(s)</w:t>
      </w:r>
      <w:r w:rsidR="001F2FC0">
        <w:rPr>
          <w:lang w:eastAsia="zh-CN"/>
        </w:rPr>
        <w:t xml:space="preserve"> </w:t>
      </w:r>
      <w:r w:rsidR="00F27B81">
        <w:rPr>
          <w:lang w:eastAsia="zh-CN"/>
        </w:rPr>
        <w:t xml:space="preserve">by RRC/MAC-CE/DCI </w:t>
      </w:r>
      <w:r w:rsidR="001F2FC0">
        <w:rPr>
          <w:lang w:eastAsia="zh-CN"/>
        </w:rPr>
        <w:t xml:space="preserve">and the </w:t>
      </w:r>
      <w:r w:rsidR="001F2FC0" w:rsidRPr="001F2FC0">
        <w:rPr>
          <w:lang w:eastAsia="zh-CN"/>
        </w:rPr>
        <w:t>physical beam(s) used by NCR-</w:t>
      </w:r>
      <w:proofErr w:type="spellStart"/>
      <w:r w:rsidR="001F2FC0" w:rsidRPr="001F2FC0">
        <w:rPr>
          <w:lang w:eastAsia="zh-CN"/>
        </w:rPr>
        <w:t>Fwd</w:t>
      </w:r>
      <w:proofErr w:type="spellEnd"/>
      <w:r w:rsidR="001F2FC0" w:rsidRPr="001F2FC0">
        <w:rPr>
          <w:lang w:eastAsia="zh-CN"/>
        </w:rPr>
        <w:t xml:space="preserve"> for access link</w:t>
      </w:r>
      <w:r w:rsidR="00B060FE">
        <w:rPr>
          <w:lang w:eastAsia="zh-CN"/>
        </w:rPr>
        <w:t>:</w:t>
      </w:r>
      <w:r>
        <w:rPr>
          <w:lang w:eastAsia="zh-CN"/>
        </w:rPr>
        <w:t xml:space="preserve"> </w:t>
      </w:r>
    </w:p>
    <w:tbl>
      <w:tblPr>
        <w:tblStyle w:val="TableGrid"/>
        <w:tblW w:w="0" w:type="auto"/>
        <w:tblLook w:val="04A0" w:firstRow="1" w:lastRow="0" w:firstColumn="1" w:lastColumn="0" w:noHBand="0" w:noVBand="1"/>
      </w:tblPr>
      <w:tblGrid>
        <w:gridCol w:w="9623"/>
      </w:tblGrid>
      <w:tr w:rsidR="001F2FC0" w14:paraId="320A4395" w14:textId="77777777" w:rsidTr="001F2FC0">
        <w:tc>
          <w:tcPr>
            <w:tcW w:w="9623" w:type="dxa"/>
          </w:tcPr>
          <w:p w14:paraId="280B2067" w14:textId="77777777" w:rsidR="001F2FC0" w:rsidRPr="00BD6F3F" w:rsidRDefault="001F2FC0" w:rsidP="001F2FC0">
            <w:pPr>
              <w:spacing w:after="0"/>
              <w:rPr>
                <w:rFonts w:ascii="Times" w:eastAsia="Batang" w:hAnsi="Times" w:cs="Times"/>
                <w:b/>
                <w:bCs/>
                <w:sz w:val="20"/>
                <w:szCs w:val="20"/>
                <w:highlight w:val="green"/>
                <w:lang w:val="en-GB"/>
              </w:rPr>
            </w:pPr>
            <w:r w:rsidRPr="00BD6F3F">
              <w:rPr>
                <w:rFonts w:ascii="Times" w:eastAsia="Batang" w:hAnsi="Times" w:cs="Times"/>
                <w:b/>
                <w:bCs/>
                <w:sz w:val="20"/>
                <w:szCs w:val="20"/>
                <w:highlight w:val="green"/>
                <w:lang w:val="en-GB"/>
              </w:rPr>
              <w:t>Agreement</w:t>
            </w:r>
          </w:p>
          <w:p w14:paraId="4DE6D001" w14:textId="77777777" w:rsidR="001F2FC0" w:rsidRPr="00BD6F3F" w:rsidRDefault="001F2FC0" w:rsidP="001F2FC0">
            <w:pPr>
              <w:spacing w:after="0"/>
              <w:rPr>
                <w:rFonts w:ascii="Times" w:eastAsia="DengXian" w:hAnsi="Times" w:cs="Times"/>
                <w:sz w:val="20"/>
                <w:szCs w:val="20"/>
                <w:lang w:val="en-GB"/>
              </w:rPr>
            </w:pPr>
            <w:r w:rsidRPr="00BD6F3F">
              <w:rPr>
                <w:rFonts w:ascii="Times" w:eastAsia="Batang" w:hAnsi="Times" w:cs="Times"/>
                <w:bCs/>
                <w:sz w:val="20"/>
                <w:szCs w:val="20"/>
                <w:lang w:val="en-GB"/>
              </w:rPr>
              <w:t xml:space="preserve">The following is supported to </w:t>
            </w:r>
            <w:r w:rsidRPr="00BD6F3F">
              <w:rPr>
                <w:rFonts w:ascii="Times" w:eastAsia="DengXian" w:hAnsi="Times" w:cs="Times"/>
                <w:sz w:val="20"/>
                <w:szCs w:val="20"/>
                <w:lang w:val="en-GB"/>
              </w:rPr>
              <w:t>deliver the information to characterize the supported physical beam of NCR-</w:t>
            </w:r>
            <w:proofErr w:type="spellStart"/>
            <w:r w:rsidRPr="00BD6F3F">
              <w:rPr>
                <w:rFonts w:ascii="Times" w:eastAsia="DengXian" w:hAnsi="Times" w:cs="Times"/>
                <w:sz w:val="20"/>
                <w:szCs w:val="20"/>
                <w:lang w:val="en-GB"/>
              </w:rPr>
              <w:t>Fwd</w:t>
            </w:r>
            <w:proofErr w:type="spellEnd"/>
            <w:r w:rsidRPr="00BD6F3F">
              <w:rPr>
                <w:rFonts w:ascii="Times" w:eastAsia="DengXian" w:hAnsi="Times" w:cs="Times"/>
                <w:sz w:val="20"/>
                <w:szCs w:val="20"/>
                <w:lang w:val="en-GB"/>
              </w:rPr>
              <w:t xml:space="preserve"> for access link: </w:t>
            </w:r>
          </w:p>
          <w:p w14:paraId="2AC6A63C" w14:textId="77777777" w:rsidR="001F2FC0" w:rsidRPr="00BD6F3F" w:rsidRDefault="001F2FC0" w:rsidP="001F2FC0">
            <w:pPr>
              <w:tabs>
                <w:tab w:val="left" w:pos="1304"/>
                <w:tab w:val="left" w:pos="1440"/>
                <w:tab w:val="left" w:pos="2160"/>
              </w:tabs>
              <w:spacing w:after="0"/>
              <w:rPr>
                <w:rFonts w:ascii="Times" w:eastAsia="Batang" w:hAnsi="Times" w:cs="Times"/>
                <w:sz w:val="20"/>
                <w:szCs w:val="20"/>
                <w:lang w:val="en-GB" w:eastAsia="x-none"/>
              </w:rPr>
            </w:pPr>
            <w:r w:rsidRPr="00BD6F3F">
              <w:rPr>
                <w:rFonts w:ascii="Times" w:eastAsia="Batang" w:hAnsi="Times" w:cs="Times"/>
                <w:sz w:val="20"/>
                <w:szCs w:val="20"/>
                <w:lang w:val="en-GB" w:eastAsia="x-none"/>
              </w:rPr>
              <w:t>Option-2: The information is informed to gNB and NCR via OAM</w:t>
            </w:r>
          </w:p>
          <w:p w14:paraId="21E4068B" w14:textId="77777777" w:rsidR="001F2FC0" w:rsidRPr="00BD6F3F" w:rsidRDefault="001F2FC0" w:rsidP="001F2FC0">
            <w:pPr>
              <w:numPr>
                <w:ilvl w:val="0"/>
                <w:numId w:val="22"/>
              </w:numPr>
              <w:tabs>
                <w:tab w:val="left" w:pos="720"/>
                <w:tab w:val="left" w:pos="1304"/>
                <w:tab w:val="left" w:pos="2160"/>
              </w:tabs>
              <w:autoSpaceDE/>
              <w:autoSpaceDN/>
              <w:adjustRightInd/>
              <w:spacing w:after="0"/>
              <w:jc w:val="left"/>
              <w:rPr>
                <w:rFonts w:ascii="Times" w:eastAsia="Batang" w:hAnsi="Times" w:cs="Times"/>
                <w:sz w:val="20"/>
                <w:szCs w:val="20"/>
                <w:lang w:val="en-GB" w:eastAsia="x-none"/>
              </w:rPr>
            </w:pPr>
            <w:r w:rsidRPr="00BD6F3F">
              <w:rPr>
                <w:rFonts w:ascii="Times" w:eastAsia="Batang" w:hAnsi="Times" w:cs="Times"/>
                <w:sz w:val="20"/>
                <w:szCs w:val="20"/>
                <w:lang w:val="en-GB" w:eastAsia="x-none"/>
              </w:rPr>
              <w:t>Note-1: In this option, how to characterize the beam information is based on implementation (e.g., declaration from NCR vendor).</w:t>
            </w:r>
          </w:p>
          <w:p w14:paraId="43DBC58F" w14:textId="77777777" w:rsidR="001F2FC0" w:rsidRPr="00BD6F3F" w:rsidRDefault="001F2FC0" w:rsidP="001F2FC0">
            <w:pPr>
              <w:numPr>
                <w:ilvl w:val="0"/>
                <w:numId w:val="22"/>
              </w:numPr>
              <w:tabs>
                <w:tab w:val="left" w:pos="720"/>
                <w:tab w:val="left" w:pos="1304"/>
                <w:tab w:val="left" w:pos="2160"/>
              </w:tabs>
              <w:autoSpaceDE/>
              <w:autoSpaceDN/>
              <w:adjustRightInd/>
              <w:spacing w:after="0"/>
              <w:jc w:val="left"/>
              <w:rPr>
                <w:rFonts w:ascii="Times" w:eastAsia="Batang" w:hAnsi="Times" w:cs="Times"/>
                <w:sz w:val="20"/>
                <w:szCs w:val="20"/>
                <w:lang w:val="en-GB" w:eastAsia="x-none"/>
              </w:rPr>
            </w:pPr>
            <w:r w:rsidRPr="00BD6F3F">
              <w:rPr>
                <w:rFonts w:ascii="Times" w:eastAsia="Batang" w:hAnsi="Times" w:cs="Times"/>
                <w:sz w:val="20"/>
                <w:szCs w:val="20"/>
                <w:lang w:val="en-GB" w:eastAsia="x-none"/>
              </w:rPr>
              <w:t>Note-2: In this option, the beam(s) used by NCR-</w:t>
            </w:r>
            <w:proofErr w:type="spellStart"/>
            <w:r w:rsidRPr="00BD6F3F">
              <w:rPr>
                <w:rFonts w:ascii="Times" w:eastAsia="Batang" w:hAnsi="Times" w:cs="Times"/>
                <w:sz w:val="20"/>
                <w:szCs w:val="20"/>
                <w:lang w:val="en-GB" w:eastAsia="x-none"/>
              </w:rPr>
              <w:t>Fwd</w:t>
            </w:r>
            <w:proofErr w:type="spellEnd"/>
            <w:r w:rsidRPr="00BD6F3F">
              <w:rPr>
                <w:rFonts w:ascii="Times" w:eastAsia="Batang" w:hAnsi="Times" w:cs="Times"/>
                <w:sz w:val="20"/>
                <w:szCs w:val="20"/>
                <w:lang w:val="en-GB" w:eastAsia="x-none"/>
              </w:rPr>
              <w:t xml:space="preserve"> for access link is configured for gNB and NCR by OAM based on implementation. </w:t>
            </w:r>
          </w:p>
          <w:p w14:paraId="1C4584F4" w14:textId="125A71D7" w:rsidR="001F2FC0" w:rsidRPr="001F2FC0" w:rsidRDefault="001F2FC0" w:rsidP="00AB59F6">
            <w:pPr>
              <w:numPr>
                <w:ilvl w:val="1"/>
                <w:numId w:val="22"/>
              </w:numPr>
              <w:tabs>
                <w:tab w:val="left" w:pos="720"/>
                <w:tab w:val="left" w:pos="1440"/>
                <w:tab w:val="left" w:pos="2160"/>
              </w:tabs>
              <w:autoSpaceDE/>
              <w:autoSpaceDN/>
              <w:adjustRightInd/>
              <w:spacing w:after="0"/>
              <w:jc w:val="left"/>
              <w:rPr>
                <w:rFonts w:ascii="Times" w:eastAsia="Batang" w:hAnsi="Times" w:cs="Times"/>
                <w:sz w:val="20"/>
                <w:szCs w:val="20"/>
                <w:lang w:val="en-GB" w:eastAsia="x-none"/>
              </w:rPr>
            </w:pPr>
            <w:r w:rsidRPr="00BD6F3F">
              <w:rPr>
                <w:rFonts w:ascii="Times" w:eastAsia="Batang" w:hAnsi="Times" w:cs="Times"/>
                <w:sz w:val="20"/>
                <w:szCs w:val="20"/>
                <w:lang w:val="en-GB" w:eastAsia="x-none"/>
              </w:rPr>
              <w:t xml:space="preserve">The beam index in SCI corresponds to the configured beam(s) sequentially. </w:t>
            </w:r>
          </w:p>
        </w:tc>
      </w:tr>
    </w:tbl>
    <w:p w14:paraId="776B1E8E" w14:textId="5EA0F261" w:rsidR="00EC3A96" w:rsidRDefault="008C28FC" w:rsidP="0034052C">
      <w:pPr>
        <w:spacing w:beforeLines="50" w:before="120"/>
        <w:rPr>
          <w:lang w:eastAsia="zh-CN"/>
        </w:rPr>
      </w:pPr>
      <w:r>
        <w:rPr>
          <w:rFonts w:hint="eastAsia"/>
          <w:lang w:eastAsia="zh-CN"/>
        </w:rPr>
        <w:t>I</w:t>
      </w:r>
      <w:r>
        <w:rPr>
          <w:lang w:eastAsia="zh-CN"/>
        </w:rPr>
        <w:t>n the current spec</w:t>
      </w:r>
      <w:r w:rsidR="008B58C7">
        <w:rPr>
          <w:lang w:eastAsia="zh-CN"/>
        </w:rPr>
        <w:t>ification</w:t>
      </w:r>
      <w:r>
        <w:rPr>
          <w:lang w:eastAsia="zh-CN"/>
        </w:rPr>
        <w:t xml:space="preserve">, </w:t>
      </w:r>
      <w:r w:rsidR="0049464F">
        <w:rPr>
          <w:lang w:eastAsia="zh-CN"/>
        </w:rPr>
        <w:t xml:space="preserve">the mapping between indicated beam and used beam is not captured and </w:t>
      </w:r>
      <w:r w:rsidR="0034052C">
        <w:rPr>
          <w:lang w:eastAsia="zh-CN"/>
        </w:rPr>
        <w:t xml:space="preserve">only part of </w:t>
      </w:r>
      <w:r>
        <w:rPr>
          <w:lang w:eastAsia="zh-CN"/>
        </w:rPr>
        <w:t>the above agreement is captured</w:t>
      </w:r>
      <w:r w:rsidR="00AF4136">
        <w:rPr>
          <w:lang w:eastAsia="zh-CN"/>
        </w:rPr>
        <w:t xml:space="preserve"> in</w:t>
      </w:r>
      <w:r w:rsidR="00EC3A96">
        <w:rPr>
          <w:lang w:eastAsia="zh-CN"/>
        </w:rPr>
        <w:t xml:space="preserve"> the following two specs:</w:t>
      </w:r>
    </w:p>
    <w:p w14:paraId="24B796AE" w14:textId="27406AB3" w:rsidR="00EC3A96" w:rsidRPr="00EC3A96" w:rsidRDefault="00494B3B" w:rsidP="00EC3A96">
      <w:pPr>
        <w:pStyle w:val="ListParagraph"/>
        <w:numPr>
          <w:ilvl w:val="0"/>
          <w:numId w:val="23"/>
        </w:numPr>
        <w:spacing w:beforeLines="50" w:before="120"/>
        <w:ind w:firstLineChars="0"/>
        <w:rPr>
          <w:i/>
          <w:lang w:eastAsia="zh-CN"/>
        </w:rPr>
      </w:pPr>
      <w:r>
        <w:rPr>
          <w:lang w:eastAsia="zh-CN"/>
        </w:rPr>
        <w:t>TS 38.213</w:t>
      </w:r>
      <w:r w:rsidR="00EC3A96">
        <w:rPr>
          <w:lang w:eastAsia="zh-CN"/>
        </w:rPr>
        <w:t>:</w:t>
      </w:r>
      <w:r>
        <w:rPr>
          <w:lang w:eastAsia="zh-CN"/>
        </w:rPr>
        <w:t xml:space="preserve"> </w:t>
      </w:r>
      <w:r w:rsidR="005C225A" w:rsidRPr="00EC3A96">
        <w:rPr>
          <w:i/>
          <w:lang w:eastAsia="zh-CN"/>
        </w:rPr>
        <w:t>The NCR-</w:t>
      </w:r>
      <w:proofErr w:type="spellStart"/>
      <w:r w:rsidR="005C225A" w:rsidRPr="00EC3A96">
        <w:rPr>
          <w:i/>
          <w:lang w:eastAsia="zh-CN"/>
        </w:rPr>
        <w:t>Fwd</w:t>
      </w:r>
      <w:proofErr w:type="spellEnd"/>
      <w:r w:rsidR="005C225A" w:rsidRPr="00EC3A96">
        <w:rPr>
          <w:i/>
          <w:lang w:eastAsia="zh-CN"/>
        </w:rPr>
        <w:t xml:space="preserve"> transmits or receives only after the NCR-MT receives on the control link an indication for one or more beams [20, TS 38.106] for the NCR-</w:t>
      </w:r>
      <w:proofErr w:type="spellStart"/>
      <w:r w:rsidR="005C225A" w:rsidRPr="00EC3A96">
        <w:rPr>
          <w:i/>
          <w:lang w:eastAsia="zh-CN"/>
        </w:rPr>
        <w:t>Fwd</w:t>
      </w:r>
      <w:proofErr w:type="spellEnd"/>
      <w:r w:rsidR="005C225A" w:rsidRPr="00EC3A96">
        <w:rPr>
          <w:i/>
          <w:lang w:eastAsia="zh-CN"/>
        </w:rPr>
        <w:t xml:space="preserve"> to use for transmissions or receptions over corresponding </w:t>
      </w:r>
      <w:proofErr w:type="gramStart"/>
      <w:r w:rsidR="005C225A" w:rsidRPr="00EC3A96">
        <w:rPr>
          <w:i/>
          <w:lang w:eastAsia="zh-CN"/>
        </w:rPr>
        <w:t>one or more time</w:t>
      </w:r>
      <w:proofErr w:type="gramEnd"/>
      <w:r w:rsidR="005C225A" w:rsidRPr="00EC3A96">
        <w:rPr>
          <w:i/>
          <w:lang w:eastAsia="zh-CN"/>
        </w:rPr>
        <w:t xml:space="preserve"> resources on the access link.</w:t>
      </w:r>
    </w:p>
    <w:p w14:paraId="3B9307EE" w14:textId="4B6AFA12" w:rsidR="00564393" w:rsidRDefault="00494B3B" w:rsidP="00EC3A96">
      <w:pPr>
        <w:pStyle w:val="ListParagraph"/>
        <w:numPr>
          <w:ilvl w:val="0"/>
          <w:numId w:val="23"/>
        </w:numPr>
        <w:spacing w:beforeLines="50" w:before="120"/>
        <w:ind w:firstLineChars="0"/>
        <w:rPr>
          <w:lang w:eastAsia="zh-CN"/>
        </w:rPr>
      </w:pPr>
      <w:r>
        <w:rPr>
          <w:lang w:eastAsia="zh-CN"/>
        </w:rPr>
        <w:t>TS</w:t>
      </w:r>
      <w:r w:rsidR="00AF4136">
        <w:rPr>
          <w:lang w:eastAsia="zh-CN"/>
        </w:rPr>
        <w:t xml:space="preserve"> 38.300</w:t>
      </w:r>
      <w:r w:rsidR="00EC3A96">
        <w:rPr>
          <w:lang w:eastAsia="zh-CN"/>
        </w:rPr>
        <w:t>:</w:t>
      </w:r>
      <w:r w:rsidR="00AF4136">
        <w:rPr>
          <w:lang w:eastAsia="zh-CN"/>
        </w:rPr>
        <w:t xml:space="preserve"> </w:t>
      </w:r>
      <w:r w:rsidR="00AF4136" w:rsidRPr="00EC3A96">
        <w:rPr>
          <w:i/>
          <w:lang w:eastAsia="zh-CN"/>
        </w:rPr>
        <w:t>The information on the physical beam(s) used by NCR-</w:t>
      </w:r>
      <w:proofErr w:type="spellStart"/>
      <w:r w:rsidR="00AF4136" w:rsidRPr="00EC3A96">
        <w:rPr>
          <w:i/>
          <w:lang w:eastAsia="zh-CN"/>
        </w:rPr>
        <w:t>Fwd</w:t>
      </w:r>
      <w:proofErr w:type="spellEnd"/>
      <w:r w:rsidR="00AF4136" w:rsidRPr="00EC3A96">
        <w:rPr>
          <w:i/>
          <w:lang w:eastAsia="zh-CN"/>
        </w:rPr>
        <w:t xml:space="preserve"> for access link may be provided by OAM to the gNB and the Network-Controlled Repeater for operation. How to characterize and provide the physical beams of NCR-</w:t>
      </w:r>
      <w:proofErr w:type="spellStart"/>
      <w:r w:rsidR="00AF4136" w:rsidRPr="00EC3A96">
        <w:rPr>
          <w:i/>
          <w:lang w:eastAsia="zh-CN"/>
        </w:rPr>
        <w:t>Fwd</w:t>
      </w:r>
      <w:proofErr w:type="spellEnd"/>
      <w:r w:rsidR="00AF4136" w:rsidRPr="00EC3A96">
        <w:rPr>
          <w:i/>
          <w:lang w:eastAsia="zh-CN"/>
        </w:rPr>
        <w:t xml:space="preserve"> is up to implementation</w:t>
      </w:r>
      <w:r w:rsidR="008C28FC">
        <w:rPr>
          <w:lang w:eastAsia="zh-CN"/>
        </w:rPr>
        <w:t xml:space="preserve">. </w:t>
      </w:r>
    </w:p>
    <w:p w14:paraId="5C643253" w14:textId="31775200" w:rsidR="00710C4E" w:rsidRDefault="00CE0E74" w:rsidP="00710C4E">
      <w:pPr>
        <w:spacing w:beforeLines="50" w:before="120"/>
        <w:rPr>
          <w:lang w:eastAsia="zh-CN"/>
        </w:rPr>
      </w:pPr>
      <w:bookmarkStart w:id="10" w:name="_Ref157272830"/>
      <w:bookmarkStart w:id="11" w:name="_Ref146047777"/>
      <w:r>
        <w:rPr>
          <w:lang w:eastAsia="zh-CN"/>
        </w:rPr>
        <w:t>T</w:t>
      </w:r>
      <w:r w:rsidR="00710C4E">
        <w:rPr>
          <w:lang w:eastAsia="zh-CN"/>
        </w:rPr>
        <w:t xml:space="preserve">he mapping between indicated beam and used beam </w:t>
      </w:r>
      <w:r>
        <w:rPr>
          <w:lang w:eastAsia="zh-CN"/>
        </w:rPr>
        <w:t>should</w:t>
      </w:r>
      <w:r w:rsidR="00710C4E">
        <w:rPr>
          <w:lang w:eastAsia="zh-CN"/>
        </w:rPr>
        <w:t xml:space="preserve"> </w:t>
      </w:r>
      <w:r w:rsidR="00ED4F6A">
        <w:rPr>
          <w:lang w:eastAsia="zh-CN"/>
        </w:rPr>
        <w:t xml:space="preserve">be </w:t>
      </w:r>
      <w:r w:rsidR="00710C4E">
        <w:rPr>
          <w:lang w:eastAsia="zh-CN"/>
        </w:rPr>
        <w:t xml:space="preserve">captured </w:t>
      </w:r>
      <w:r>
        <w:rPr>
          <w:lang w:eastAsia="zh-CN"/>
        </w:rPr>
        <w:t xml:space="preserve">to avoid misalignment between gNB and NCR. </w:t>
      </w:r>
    </w:p>
    <w:p w14:paraId="6A3B9D67" w14:textId="06E47648" w:rsidR="00904D86" w:rsidRDefault="00DF6A30" w:rsidP="00AB59F6">
      <w:pPr>
        <w:rPr>
          <w:i/>
          <w:lang w:eastAsia="zh-CN"/>
        </w:rPr>
      </w:pPr>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5</w:t>
      </w:r>
      <w:r w:rsidRPr="004E4C17">
        <w:rPr>
          <w:b/>
          <w:i/>
        </w:rPr>
        <w:fldChar w:fldCharType="end"/>
      </w:r>
      <w:r w:rsidRPr="00683791">
        <w:rPr>
          <w:i/>
        </w:rPr>
        <w:t xml:space="preserve">: </w:t>
      </w:r>
      <w:r w:rsidR="00053709">
        <w:rPr>
          <w:i/>
        </w:rPr>
        <w:t>The</w:t>
      </w:r>
      <w:r w:rsidR="001327D7">
        <w:rPr>
          <w:i/>
        </w:rPr>
        <w:t xml:space="preserve"> </w:t>
      </w:r>
      <w:r w:rsidR="001327D7">
        <w:rPr>
          <w:rFonts w:hint="eastAsia"/>
          <w:i/>
          <w:lang w:eastAsia="zh-CN"/>
        </w:rPr>
        <w:t>agr</w:t>
      </w:r>
      <w:r w:rsidR="001327D7">
        <w:rPr>
          <w:i/>
        </w:rPr>
        <w:t>eement on the</w:t>
      </w:r>
      <w:r w:rsidR="00053709">
        <w:rPr>
          <w:i/>
        </w:rPr>
        <w:t xml:space="preserve"> mapping </w:t>
      </w:r>
      <w:r w:rsidR="00053709" w:rsidRPr="00053709">
        <w:rPr>
          <w:i/>
        </w:rPr>
        <w:t>between indicated beam</w:t>
      </w:r>
      <w:r w:rsidR="0047606C">
        <w:rPr>
          <w:i/>
        </w:rPr>
        <w:t>s</w:t>
      </w:r>
      <w:r w:rsidR="00053709" w:rsidRPr="00053709">
        <w:rPr>
          <w:i/>
        </w:rPr>
        <w:t xml:space="preserve"> and used beam</w:t>
      </w:r>
      <w:r w:rsidR="0047606C">
        <w:rPr>
          <w:i/>
        </w:rPr>
        <w:t>s</w:t>
      </w:r>
      <w:r w:rsidR="00053709" w:rsidRPr="00053709">
        <w:rPr>
          <w:i/>
        </w:rPr>
        <w:t xml:space="preserve"> should be captured in the spec</w:t>
      </w:r>
      <w:r w:rsidR="00A22C33">
        <w:rPr>
          <w:i/>
          <w:lang w:eastAsia="zh-CN"/>
        </w:rPr>
        <w:t>.</w:t>
      </w:r>
      <w:bookmarkEnd w:id="10"/>
      <w:r w:rsidR="00A22C33">
        <w:rPr>
          <w:i/>
          <w:lang w:eastAsia="zh-CN"/>
        </w:rPr>
        <w:t xml:space="preserve"> </w:t>
      </w:r>
    </w:p>
    <w:p w14:paraId="7E9C4EE9" w14:textId="4A14285D" w:rsidR="00AB59F6" w:rsidRPr="009B74C6" w:rsidRDefault="00DF6A30" w:rsidP="00AB59F6">
      <w:pPr>
        <w:rPr>
          <w:lang w:val="en-GB" w:eastAsia="zh-CN"/>
        </w:rPr>
      </w:pPr>
      <w:bookmarkStart w:id="12" w:name="_Ref146047783"/>
      <w:bookmarkEnd w:id="11"/>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F23122">
        <w:rPr>
          <w:b/>
          <w:i/>
          <w:noProof/>
        </w:rPr>
        <w:t>6</w:t>
      </w:r>
      <w:r w:rsidRPr="004E4C17">
        <w:rPr>
          <w:b/>
          <w:i/>
        </w:rPr>
        <w:fldChar w:fldCharType="end"/>
      </w:r>
      <w:r w:rsidRPr="00683791">
        <w:rPr>
          <w:i/>
        </w:rPr>
        <w:t xml:space="preserve">: </w:t>
      </w:r>
      <w:r w:rsidR="00AB59F6" w:rsidRPr="00356107">
        <w:rPr>
          <w:rFonts w:hint="eastAsia"/>
          <w:bCs/>
          <w:i/>
          <w:iCs/>
          <w:lang w:eastAsia="zh-CN"/>
        </w:rPr>
        <w:t xml:space="preserve">Adopt the </w:t>
      </w:r>
      <w:r w:rsidR="00982E0C">
        <w:rPr>
          <w:bCs/>
          <w:i/>
          <w:iCs/>
          <w:lang w:eastAsia="zh-CN"/>
        </w:rPr>
        <w:t xml:space="preserve">following </w:t>
      </w:r>
      <w:r w:rsidR="00AB59F6" w:rsidRPr="00356107">
        <w:rPr>
          <w:rFonts w:hint="eastAsia"/>
          <w:bCs/>
          <w:i/>
          <w:iCs/>
          <w:lang w:eastAsia="zh-CN"/>
        </w:rPr>
        <w:t>TP</w:t>
      </w:r>
      <w:r w:rsidR="00AB59F6" w:rsidRPr="00356107">
        <w:rPr>
          <w:bCs/>
          <w:i/>
          <w:iCs/>
          <w:lang w:eastAsia="zh-CN"/>
        </w:rPr>
        <w:t xml:space="preserve"> on</w:t>
      </w:r>
      <w:r w:rsidR="00AB59F6" w:rsidRPr="00356107">
        <w:rPr>
          <w:rFonts w:hint="eastAsia"/>
          <w:bCs/>
          <w:i/>
          <w:iCs/>
          <w:lang w:eastAsia="zh-CN"/>
        </w:rPr>
        <w:t xml:space="preserve"> </w:t>
      </w:r>
      <w:r w:rsidR="00AB59F6">
        <w:rPr>
          <w:bCs/>
          <w:i/>
          <w:iCs/>
          <w:lang w:eastAsia="zh-CN"/>
        </w:rPr>
        <w:t>NCR</w:t>
      </w:r>
      <w:r w:rsidR="00AB59F6" w:rsidRPr="00356107">
        <w:rPr>
          <w:rFonts w:hint="eastAsia"/>
          <w:bCs/>
          <w:i/>
          <w:iCs/>
          <w:lang w:eastAsia="zh-CN"/>
        </w:rPr>
        <w:t xml:space="preserve"> </w:t>
      </w:r>
      <w:r w:rsidR="00C82C25">
        <w:rPr>
          <w:bCs/>
          <w:i/>
          <w:iCs/>
          <w:lang w:eastAsia="zh-CN"/>
        </w:rPr>
        <w:t>beam</w:t>
      </w:r>
      <w:r w:rsidR="00AB59F6">
        <w:rPr>
          <w:bCs/>
          <w:i/>
          <w:iCs/>
          <w:lang w:eastAsia="zh-CN"/>
        </w:rPr>
        <w:t xml:space="preserve"> indication </w:t>
      </w:r>
      <w:r w:rsidR="00AB59F6" w:rsidRPr="00356107">
        <w:rPr>
          <w:rFonts w:hint="eastAsia"/>
          <w:bCs/>
          <w:i/>
          <w:iCs/>
          <w:lang w:eastAsia="zh-CN"/>
        </w:rPr>
        <w:t>for</w:t>
      </w:r>
      <w:r w:rsidR="00AB59F6" w:rsidRPr="00356107">
        <w:rPr>
          <w:bCs/>
          <w:i/>
          <w:iCs/>
          <w:lang w:eastAsia="zh-CN"/>
        </w:rPr>
        <w:t xml:space="preserve"> clause </w:t>
      </w:r>
      <w:r w:rsidR="009D44B5">
        <w:rPr>
          <w:bCs/>
          <w:i/>
          <w:iCs/>
          <w:lang w:eastAsia="zh-CN"/>
        </w:rPr>
        <w:t>20</w:t>
      </w:r>
      <w:r w:rsidR="00AB59F6" w:rsidRPr="00356107">
        <w:rPr>
          <w:rFonts w:hint="eastAsia"/>
          <w:bCs/>
          <w:i/>
          <w:iCs/>
          <w:lang w:eastAsia="zh-CN"/>
        </w:rPr>
        <w:t xml:space="preserve"> of TS </w:t>
      </w:r>
      <w:r w:rsidR="00AB59F6" w:rsidRPr="00356107">
        <w:rPr>
          <w:bCs/>
          <w:i/>
          <w:iCs/>
          <w:lang w:eastAsia="zh-CN"/>
        </w:rPr>
        <w:t>38.21</w:t>
      </w:r>
      <w:r w:rsidR="009D44B5">
        <w:rPr>
          <w:bCs/>
          <w:i/>
          <w:iCs/>
          <w:lang w:eastAsia="zh-CN"/>
        </w:rPr>
        <w:t>3</w:t>
      </w:r>
      <w:r w:rsidR="00AB59F6" w:rsidRPr="00356107">
        <w:rPr>
          <w:rFonts w:hint="eastAsia"/>
          <w:bCs/>
          <w:i/>
          <w:iCs/>
          <w:lang w:eastAsia="zh-CN"/>
        </w:rPr>
        <w:t>.</w:t>
      </w:r>
      <w:bookmarkEnd w:id="12"/>
    </w:p>
    <w:tbl>
      <w:tblPr>
        <w:tblStyle w:val="TableGrid"/>
        <w:tblW w:w="9634" w:type="dxa"/>
        <w:tblLook w:val="04A0" w:firstRow="1" w:lastRow="0" w:firstColumn="1" w:lastColumn="0" w:noHBand="0" w:noVBand="1"/>
      </w:tblPr>
      <w:tblGrid>
        <w:gridCol w:w="9634"/>
      </w:tblGrid>
      <w:tr w:rsidR="00AB59F6" w14:paraId="682677A8" w14:textId="77777777" w:rsidTr="00D65BAC">
        <w:tc>
          <w:tcPr>
            <w:tcW w:w="9634" w:type="dxa"/>
          </w:tcPr>
          <w:p w14:paraId="4D8C2DF7" w14:textId="77777777" w:rsidR="00AB59F6" w:rsidRPr="00A61149" w:rsidRDefault="00AB59F6" w:rsidP="00152BC0">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29EB0B19" w14:textId="59E7C32E" w:rsidR="006075C2" w:rsidRPr="00DB7D93" w:rsidRDefault="002627A3" w:rsidP="003A3649">
            <w:pPr>
              <w:autoSpaceDE/>
              <w:autoSpaceDN/>
              <w:adjustRightInd/>
              <w:snapToGrid/>
              <w:spacing w:after="180"/>
              <w:jc w:val="left"/>
            </w:pPr>
            <w:r w:rsidRPr="002627A3">
              <w:rPr>
                <w:sz w:val="20"/>
                <w:szCs w:val="20"/>
                <w:lang w:val="en-GB"/>
              </w:rPr>
              <w:t>The NCR-</w:t>
            </w:r>
            <w:proofErr w:type="spellStart"/>
            <w:r w:rsidRPr="002627A3">
              <w:rPr>
                <w:sz w:val="20"/>
                <w:szCs w:val="20"/>
                <w:lang w:val="en-GB"/>
              </w:rPr>
              <w:t>Fwd</w:t>
            </w:r>
            <w:proofErr w:type="spellEnd"/>
            <w:r w:rsidRPr="002627A3">
              <w:rPr>
                <w:sz w:val="20"/>
                <w:szCs w:val="20"/>
                <w:lang w:val="en-GB"/>
              </w:rPr>
              <w:t xml:space="preserve"> transmits or receives only after the </w:t>
            </w:r>
            <w:r w:rsidRPr="002627A3">
              <w:rPr>
                <w:sz w:val="20"/>
                <w:szCs w:val="20"/>
              </w:rPr>
              <w:t>NCR</w:t>
            </w:r>
            <w:r w:rsidRPr="002627A3">
              <w:rPr>
                <w:sz w:val="20"/>
                <w:szCs w:val="20"/>
                <w:lang w:val="en-GB"/>
              </w:rPr>
              <w:t xml:space="preserve">-MT receives on the control link an indication for one or more beams </w:t>
            </w:r>
            <w:r w:rsidRPr="002627A3">
              <w:rPr>
                <w:sz w:val="20"/>
                <w:szCs w:val="20"/>
              </w:rPr>
              <w:t>[</w:t>
            </w:r>
            <w:r w:rsidRPr="002627A3">
              <w:rPr>
                <w:strike/>
                <w:color w:val="FF0000"/>
                <w:sz w:val="20"/>
                <w:szCs w:val="20"/>
              </w:rPr>
              <w:t>20, TS 38.106</w:t>
            </w:r>
            <w:r w:rsidR="0018570C" w:rsidRPr="0018570C">
              <w:rPr>
                <w:strike/>
                <w:color w:val="FF0000"/>
                <w:sz w:val="20"/>
                <w:szCs w:val="20"/>
              </w:rPr>
              <w:t xml:space="preserve"> </w:t>
            </w:r>
            <w:r w:rsidR="0018570C" w:rsidRPr="002A3CBC">
              <w:rPr>
                <w:rFonts w:ascii="Times" w:eastAsia="Batang" w:hAnsi="Times" w:cs="Times"/>
                <w:color w:val="FF0000"/>
                <w:sz w:val="20"/>
                <w:szCs w:val="20"/>
                <w:lang w:val="en-GB" w:eastAsia="x-none"/>
              </w:rPr>
              <w:t>19, TS 38.300</w:t>
            </w:r>
            <w:r w:rsidRPr="002627A3">
              <w:rPr>
                <w:sz w:val="20"/>
                <w:szCs w:val="20"/>
              </w:rPr>
              <w:t xml:space="preserve">] </w:t>
            </w:r>
            <w:r w:rsidRPr="002627A3">
              <w:rPr>
                <w:sz w:val="20"/>
                <w:szCs w:val="20"/>
                <w:lang w:val="en-GB"/>
              </w:rPr>
              <w:t>for the NCR-</w:t>
            </w:r>
            <w:proofErr w:type="spellStart"/>
            <w:r w:rsidRPr="002627A3">
              <w:rPr>
                <w:sz w:val="20"/>
                <w:szCs w:val="20"/>
                <w:lang w:val="en-GB"/>
              </w:rPr>
              <w:t>Fwd</w:t>
            </w:r>
            <w:proofErr w:type="spellEnd"/>
            <w:r w:rsidRPr="002627A3">
              <w:rPr>
                <w:sz w:val="20"/>
                <w:szCs w:val="20"/>
                <w:lang w:val="en-GB"/>
              </w:rPr>
              <w:t xml:space="preserve"> to use for transmissions or receptions over corresponding </w:t>
            </w:r>
            <w:proofErr w:type="gramStart"/>
            <w:r w:rsidRPr="002627A3">
              <w:rPr>
                <w:sz w:val="20"/>
                <w:szCs w:val="20"/>
                <w:lang w:val="en-GB"/>
              </w:rPr>
              <w:t>one or more time</w:t>
            </w:r>
            <w:proofErr w:type="gramEnd"/>
            <w:r w:rsidRPr="002627A3">
              <w:rPr>
                <w:sz w:val="20"/>
                <w:szCs w:val="20"/>
                <w:lang w:val="en-GB"/>
              </w:rPr>
              <w:t xml:space="preserve"> resources on the access link. </w:t>
            </w:r>
            <w:r w:rsidR="00975063" w:rsidRPr="002A3CBC">
              <w:rPr>
                <w:rFonts w:ascii="Times" w:eastAsia="Batang" w:hAnsi="Times" w:cs="Times"/>
                <w:color w:val="FF0000"/>
                <w:sz w:val="20"/>
                <w:szCs w:val="20"/>
                <w:lang w:val="en-GB" w:eastAsia="x-none"/>
              </w:rPr>
              <w:t xml:space="preserve">The </w:t>
            </w:r>
            <w:r w:rsidR="00653D9D">
              <w:rPr>
                <w:rFonts w:ascii="Times" w:eastAsia="Batang" w:hAnsi="Times" w:cs="Times"/>
                <w:color w:val="FF0000"/>
                <w:sz w:val="20"/>
                <w:szCs w:val="20"/>
                <w:lang w:val="en-GB" w:eastAsia="x-none"/>
              </w:rPr>
              <w:t xml:space="preserve">indicated </w:t>
            </w:r>
            <w:r w:rsidR="00975063" w:rsidRPr="002A3CBC">
              <w:rPr>
                <w:rFonts w:ascii="Times" w:eastAsia="Batang" w:hAnsi="Times" w:cs="Times"/>
                <w:color w:val="FF0000"/>
                <w:sz w:val="20"/>
                <w:szCs w:val="20"/>
                <w:lang w:val="en-GB" w:eastAsia="x-none"/>
              </w:rPr>
              <w:t xml:space="preserve">beam </w:t>
            </w:r>
            <w:r w:rsidR="00A926DA">
              <w:rPr>
                <w:rFonts w:ascii="Times" w:eastAsia="Batang" w:hAnsi="Times" w:cs="Times"/>
                <w:color w:val="FF0000"/>
                <w:sz w:val="20"/>
                <w:szCs w:val="20"/>
                <w:lang w:val="en-GB" w:eastAsia="x-none"/>
              </w:rPr>
              <w:t xml:space="preserve">index </w:t>
            </w:r>
            <w:r w:rsidR="00B617B2">
              <w:rPr>
                <w:rFonts w:ascii="Times" w:eastAsia="Batang" w:hAnsi="Times" w:cs="Times"/>
                <w:color w:val="FF0000"/>
                <w:sz w:val="20"/>
                <w:szCs w:val="20"/>
                <w:lang w:val="en-GB" w:eastAsia="x-none"/>
              </w:rPr>
              <w:t>by</w:t>
            </w:r>
            <w:r w:rsidR="001F29A4" w:rsidRPr="001F29A4">
              <w:rPr>
                <w:rFonts w:ascii="Times" w:eastAsia="Batang" w:hAnsi="Times" w:cs="Times"/>
                <w:color w:val="FF0000"/>
                <w:sz w:val="20"/>
                <w:szCs w:val="20"/>
                <w:lang w:val="en-GB" w:eastAsia="x-none"/>
              </w:rPr>
              <w:t xml:space="preserve"> the control link </w:t>
            </w:r>
            <w:r w:rsidR="00975063" w:rsidRPr="002A3CBC">
              <w:rPr>
                <w:rFonts w:ascii="Times" w:eastAsia="Batang" w:hAnsi="Times" w:cs="Times"/>
                <w:color w:val="FF0000"/>
                <w:sz w:val="20"/>
                <w:szCs w:val="20"/>
                <w:lang w:val="en-GB" w:eastAsia="x-none"/>
              </w:rPr>
              <w:t xml:space="preserve">corresponds to </w:t>
            </w:r>
            <w:r w:rsidR="00653D9D">
              <w:rPr>
                <w:rFonts w:ascii="Times" w:eastAsia="Batang" w:hAnsi="Times" w:cs="Times"/>
                <w:color w:val="FF0000"/>
                <w:sz w:val="20"/>
                <w:szCs w:val="20"/>
                <w:lang w:val="en-GB" w:eastAsia="x-none"/>
              </w:rPr>
              <w:t xml:space="preserve">the one or more </w:t>
            </w:r>
            <w:r w:rsidR="00664106" w:rsidRPr="002A3CBC">
              <w:rPr>
                <w:rFonts w:ascii="Times" w:eastAsia="Batang" w:hAnsi="Times" w:cs="Times"/>
                <w:color w:val="FF0000"/>
                <w:sz w:val="20"/>
                <w:szCs w:val="20"/>
                <w:lang w:val="en-GB" w:eastAsia="x-none"/>
              </w:rPr>
              <w:t>beam(s) used by NCR-</w:t>
            </w:r>
            <w:proofErr w:type="spellStart"/>
            <w:r w:rsidR="00664106" w:rsidRPr="002A3CBC">
              <w:rPr>
                <w:rFonts w:ascii="Times" w:eastAsia="Batang" w:hAnsi="Times" w:cs="Times"/>
                <w:color w:val="FF0000"/>
                <w:sz w:val="20"/>
                <w:szCs w:val="20"/>
                <w:lang w:val="en-GB" w:eastAsia="x-none"/>
              </w:rPr>
              <w:t>Fwd</w:t>
            </w:r>
            <w:proofErr w:type="spellEnd"/>
            <w:r w:rsidR="00664106" w:rsidRPr="002A3CBC">
              <w:rPr>
                <w:rFonts w:ascii="Times" w:eastAsia="Batang" w:hAnsi="Times" w:cs="Times"/>
                <w:color w:val="FF0000"/>
                <w:sz w:val="20"/>
                <w:szCs w:val="20"/>
                <w:lang w:val="en-GB" w:eastAsia="x-none"/>
              </w:rPr>
              <w:t xml:space="preserve"> for access link </w:t>
            </w:r>
            <w:r w:rsidR="00975063" w:rsidRPr="002A3CBC">
              <w:rPr>
                <w:rFonts w:ascii="Times" w:eastAsia="Batang" w:hAnsi="Times" w:cs="Times"/>
                <w:color w:val="FF0000"/>
                <w:sz w:val="20"/>
                <w:szCs w:val="20"/>
                <w:lang w:val="en-GB" w:eastAsia="x-none"/>
              </w:rPr>
              <w:t>sequentially</w:t>
            </w:r>
            <w:r w:rsidR="00975063">
              <w:rPr>
                <w:rFonts w:ascii="Times" w:eastAsia="Batang" w:hAnsi="Times" w:cs="Times"/>
                <w:sz w:val="20"/>
                <w:szCs w:val="20"/>
                <w:lang w:val="en-GB" w:eastAsia="x-none"/>
              </w:rPr>
              <w:t xml:space="preserve">. </w:t>
            </w:r>
          </w:p>
          <w:p w14:paraId="5B30547F" w14:textId="77777777" w:rsidR="00AB59F6" w:rsidRPr="00A61149" w:rsidRDefault="00AB59F6" w:rsidP="00152BC0">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7B1212D2" w14:textId="26C95AF9" w:rsidR="00485DBD" w:rsidRPr="00485DBD" w:rsidRDefault="00485DBD" w:rsidP="00485DBD">
      <w:pPr>
        <w:rPr>
          <w:lang w:val="en-GB" w:eastAsia="zh-CN"/>
        </w:rPr>
      </w:pPr>
    </w:p>
    <w:p w14:paraId="0346CEEF" w14:textId="45ADFCFA" w:rsidR="000072FB" w:rsidRDefault="000072FB" w:rsidP="000072FB">
      <w:pPr>
        <w:pStyle w:val="Heading1"/>
      </w:pPr>
      <w:bookmarkStart w:id="13" w:name="_Ref127368003"/>
      <w:r>
        <w:t xml:space="preserve">Parameter name alignment </w:t>
      </w:r>
    </w:p>
    <w:p w14:paraId="324B361E" w14:textId="39E3EF0B" w:rsidR="000072FB" w:rsidRDefault="000072FB" w:rsidP="000072FB">
      <w:pPr>
        <w:spacing w:before="120"/>
        <w:rPr>
          <w:lang w:eastAsia="zh-CN"/>
        </w:rPr>
      </w:pPr>
      <w:r>
        <w:rPr>
          <w:rFonts w:hint="eastAsia"/>
          <w:lang w:eastAsia="zh-CN"/>
        </w:rPr>
        <w:t>T</w:t>
      </w:r>
      <w:r>
        <w:rPr>
          <w:lang w:eastAsia="zh-CN"/>
        </w:rPr>
        <w:t>he parameter name</w:t>
      </w:r>
      <w:r w:rsidRPr="00A810FF">
        <w:rPr>
          <w:lang w:eastAsia="zh-CN"/>
        </w:rPr>
        <w:t xml:space="preserve"> </w:t>
      </w:r>
      <w:proofErr w:type="spellStart"/>
      <w:r w:rsidR="008C4D4E" w:rsidRPr="008C4D4E">
        <w:rPr>
          <w:rFonts w:eastAsia="Batang"/>
          <w:i/>
          <w:iCs/>
          <w:lang w:eastAsia="x-none"/>
        </w:rPr>
        <w:t>AperiodicBeamIndicationForAccessLink</w:t>
      </w:r>
      <w:proofErr w:type="spellEnd"/>
      <w:r w:rsidR="008C4D4E" w:rsidRPr="008C4D4E">
        <w:rPr>
          <w:rFonts w:eastAsia="Batang"/>
          <w:i/>
          <w:iCs/>
          <w:lang w:eastAsia="x-none"/>
        </w:rPr>
        <w:t xml:space="preserve"> </w:t>
      </w:r>
      <w:r>
        <w:rPr>
          <w:lang w:eastAsia="zh-CN"/>
        </w:rPr>
        <w:t xml:space="preserve">used in </w:t>
      </w:r>
      <w:r w:rsidR="00A542B2">
        <w:rPr>
          <w:lang w:eastAsia="zh-CN"/>
        </w:rPr>
        <w:fldChar w:fldCharType="begin"/>
      </w:r>
      <w:r w:rsidR="00A542B2">
        <w:rPr>
          <w:lang w:eastAsia="zh-CN"/>
        </w:rPr>
        <w:instrText xml:space="preserve"> REF _Ref157263499 \r \h </w:instrText>
      </w:r>
      <w:r w:rsidR="00A542B2">
        <w:rPr>
          <w:lang w:eastAsia="zh-CN"/>
        </w:rPr>
      </w:r>
      <w:r w:rsidR="00A542B2">
        <w:rPr>
          <w:lang w:eastAsia="zh-CN"/>
        </w:rPr>
        <w:fldChar w:fldCharType="separate"/>
      </w:r>
      <w:r w:rsidR="00F23122">
        <w:rPr>
          <w:lang w:eastAsia="zh-CN"/>
        </w:rPr>
        <w:t>[1]</w:t>
      </w:r>
      <w:r w:rsidR="00A542B2">
        <w:rPr>
          <w:lang w:eastAsia="zh-CN"/>
        </w:rPr>
        <w:fldChar w:fldCharType="end"/>
      </w:r>
      <w:r w:rsidR="00A542B2">
        <w:rPr>
          <w:lang w:eastAsia="zh-CN"/>
        </w:rPr>
        <w:t xml:space="preserve"> </w:t>
      </w:r>
      <w:r w:rsidR="0027586B">
        <w:rPr>
          <w:lang w:eastAsia="zh-CN"/>
        </w:rPr>
        <w:t>is</w:t>
      </w:r>
      <w:r>
        <w:rPr>
          <w:lang w:eastAsia="zh-CN"/>
        </w:rPr>
        <w:t xml:space="preserve"> not aligned with the one defined in TS 38.3</w:t>
      </w:r>
      <w:r w:rsidR="008C4D4E">
        <w:rPr>
          <w:lang w:eastAsia="zh-CN"/>
        </w:rPr>
        <w:t>06</w:t>
      </w:r>
      <w:r w:rsidR="00EE7876">
        <w:rPr>
          <w:lang w:eastAsia="zh-CN"/>
        </w:rPr>
        <w:t xml:space="preserve"> </w:t>
      </w:r>
      <w:r w:rsidR="00EE7876">
        <w:rPr>
          <w:lang w:eastAsia="zh-CN"/>
        </w:rPr>
        <w:fldChar w:fldCharType="begin"/>
      </w:r>
      <w:r w:rsidR="00EE7876">
        <w:rPr>
          <w:lang w:eastAsia="zh-CN"/>
        </w:rPr>
        <w:instrText xml:space="preserve"> REF _Ref157272886 \r \h </w:instrText>
      </w:r>
      <w:r w:rsidR="00EE7876">
        <w:rPr>
          <w:lang w:eastAsia="zh-CN"/>
        </w:rPr>
      </w:r>
      <w:r w:rsidR="00EE7876">
        <w:rPr>
          <w:lang w:eastAsia="zh-CN"/>
        </w:rPr>
        <w:fldChar w:fldCharType="separate"/>
      </w:r>
      <w:r w:rsidR="00F23122">
        <w:rPr>
          <w:lang w:eastAsia="zh-CN"/>
        </w:rPr>
        <w:t>[5]</w:t>
      </w:r>
      <w:r w:rsidR="00EE7876">
        <w:rPr>
          <w:lang w:eastAsia="zh-CN"/>
        </w:rPr>
        <w:fldChar w:fldCharType="end"/>
      </w:r>
      <w:r>
        <w:rPr>
          <w:lang w:eastAsia="zh-CN"/>
        </w:rPr>
        <w:t>, i.e.</w:t>
      </w:r>
      <w:r w:rsidR="00ED4F6A">
        <w:rPr>
          <w:lang w:eastAsia="zh-CN"/>
        </w:rPr>
        <w:t>,</w:t>
      </w:r>
      <w:r>
        <w:rPr>
          <w:lang w:eastAsia="zh-CN"/>
        </w:rPr>
        <w:t xml:space="preserve"> </w:t>
      </w:r>
      <w:proofErr w:type="spellStart"/>
      <w:r w:rsidR="008C4D4E" w:rsidRPr="008C4D4E">
        <w:rPr>
          <w:i/>
          <w:lang w:eastAsia="zh-CN"/>
        </w:rPr>
        <w:t>ncr-SlotOffset</w:t>
      </w:r>
      <w:proofErr w:type="spellEnd"/>
      <w:r>
        <w:rPr>
          <w:lang w:eastAsia="zh-CN"/>
        </w:rPr>
        <w:t xml:space="preserve">. </w:t>
      </w:r>
    </w:p>
    <w:p w14:paraId="0A67FE16" w14:textId="227A9D36" w:rsidR="000072FB" w:rsidRDefault="000072FB" w:rsidP="000072FB">
      <w:pPr>
        <w:rPr>
          <w:lang w:val="en-GB" w:eastAsia="zh-CN"/>
        </w:rPr>
      </w:pPr>
      <w:bookmarkStart w:id="14" w:name="_Ref149158765"/>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F23122">
        <w:rPr>
          <w:b/>
          <w:i/>
          <w:noProof/>
        </w:rPr>
        <w:t>7</w:t>
      </w:r>
      <w:r w:rsidRPr="007B6BF1">
        <w:rPr>
          <w:b/>
          <w:i/>
        </w:rPr>
        <w:fldChar w:fldCharType="end"/>
      </w:r>
      <w:r w:rsidRPr="007B6BF1">
        <w:rPr>
          <w:i/>
        </w:rPr>
        <w:t>:</w:t>
      </w:r>
      <w:r>
        <w:rPr>
          <w:lang w:eastAsia="zh-CN"/>
        </w:rPr>
        <w:t xml:space="preserve"> </w:t>
      </w:r>
      <w:r>
        <w:rPr>
          <w:bCs/>
          <w:i/>
          <w:iCs/>
          <w:lang w:eastAsia="zh-CN"/>
        </w:rPr>
        <w:t xml:space="preserve">Adopt the following TP for clause </w:t>
      </w:r>
      <w:r w:rsidR="002260D0">
        <w:rPr>
          <w:bCs/>
          <w:i/>
          <w:iCs/>
          <w:lang w:eastAsia="zh-CN"/>
        </w:rPr>
        <w:t>20</w:t>
      </w:r>
      <w:r>
        <w:rPr>
          <w:bCs/>
          <w:i/>
          <w:iCs/>
          <w:lang w:eastAsia="zh-CN"/>
        </w:rPr>
        <w:t xml:space="preserve"> of TS 38.21</w:t>
      </w:r>
      <w:r w:rsidR="002260D0">
        <w:rPr>
          <w:bCs/>
          <w:i/>
          <w:iCs/>
          <w:lang w:eastAsia="zh-CN"/>
        </w:rPr>
        <w:t>3</w:t>
      </w:r>
      <w:r>
        <w:rPr>
          <w:bCs/>
          <w:i/>
          <w:iCs/>
          <w:lang w:eastAsia="zh-CN"/>
        </w:rPr>
        <w:t>.</w:t>
      </w:r>
      <w:bookmarkEnd w:id="14"/>
    </w:p>
    <w:tbl>
      <w:tblPr>
        <w:tblStyle w:val="TableGrid"/>
        <w:tblW w:w="5000" w:type="pct"/>
        <w:tblLook w:val="04A0" w:firstRow="1" w:lastRow="0" w:firstColumn="1" w:lastColumn="0" w:noHBand="0" w:noVBand="1"/>
      </w:tblPr>
      <w:tblGrid>
        <w:gridCol w:w="9623"/>
      </w:tblGrid>
      <w:tr w:rsidR="000072FB" w14:paraId="22A154D6" w14:textId="77777777" w:rsidTr="00C94DD0">
        <w:tc>
          <w:tcPr>
            <w:tcW w:w="5000" w:type="pct"/>
            <w:tcBorders>
              <w:top w:val="single" w:sz="4" w:space="0" w:color="auto"/>
              <w:left w:val="single" w:sz="4" w:space="0" w:color="auto"/>
              <w:bottom w:val="single" w:sz="4" w:space="0" w:color="auto"/>
              <w:right w:val="single" w:sz="4" w:space="0" w:color="auto"/>
            </w:tcBorders>
            <w:hideMark/>
          </w:tcPr>
          <w:p w14:paraId="528B35A8" w14:textId="77777777" w:rsidR="000072FB" w:rsidRDefault="000072FB" w:rsidP="00C94DD0">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7C70511B" w14:textId="5A3D8247" w:rsidR="008D57A4" w:rsidRPr="001666E3" w:rsidRDefault="0051554D" w:rsidP="008D57A4">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DB7D93">
              <w:rPr>
                <w:i/>
                <w:iCs/>
              </w:rPr>
              <w:t>slotOffsetAperiodic</w:t>
            </w:r>
            <w:proofErr w:type="spellEnd"/>
            <w:r w:rsidRPr="00DB7D93">
              <w:t xml:space="preserve"> slots from a reference slot and at a symbol that is offset by </w:t>
            </w:r>
            <w:proofErr w:type="spellStart"/>
            <w:r w:rsidRPr="00DB7D93">
              <w:rPr>
                <w:i/>
                <w:iCs/>
              </w:rPr>
              <w:t>symbolOffset</w:t>
            </w:r>
            <w:proofErr w:type="spellEnd"/>
            <w:r w:rsidRPr="00DB7D93">
              <w:t xml:space="preserve"> from the start of the slot, and has a duration provided by </w:t>
            </w:r>
            <w:proofErr w:type="spellStart"/>
            <w:r w:rsidRPr="00DB7D93">
              <w:rPr>
                <w:i/>
                <w:iCs/>
              </w:rPr>
              <w:t>durationInSymbols</w:t>
            </w:r>
            <w:proofErr w:type="spellEnd"/>
            <w:r w:rsidRPr="00DB7D93">
              <w:t xml:space="preserve"> for a </w:t>
            </w:r>
            <w:r w:rsidRPr="00DB7D93">
              <w:lastRenderedPageBreak/>
              <w:t xml:space="preserve">SCS provided by </w:t>
            </w:r>
            <w:proofErr w:type="spellStart"/>
            <w:r w:rsidRPr="00A20E44">
              <w:rPr>
                <w:i/>
                <w:iCs/>
              </w:rPr>
              <w:t>referenceSCS</w:t>
            </w:r>
            <w:proofErr w:type="spellEnd"/>
            <w:r w:rsidRPr="000258F0">
              <w:t xml:space="preserve"> </w:t>
            </w:r>
            <w:r w:rsidRPr="001666E3">
              <w:t xml:space="preserve">and the </w:t>
            </w:r>
            <w:proofErr w:type="spellStart"/>
            <w:r w:rsidRPr="001666E3">
              <w:rPr>
                <w:i/>
              </w:rPr>
              <w:t>cyclicPrefix</w:t>
            </w:r>
            <w:proofErr w:type="spellEnd"/>
            <w:r w:rsidRPr="001666E3">
              <w:rPr>
                <w:i/>
                <w:lang w:eastAsia="zh-CN"/>
              </w:rPr>
              <w:t xml:space="preserve"> </w:t>
            </w:r>
            <w:r w:rsidRPr="001666E3">
              <w:t xml:space="preserve">of the </w:t>
            </w:r>
            <w:r w:rsidRPr="001666E3">
              <w:rPr>
                <w:rFonts w:hint="eastAsia"/>
                <w:lang w:eastAsia="zh-CN"/>
              </w:rPr>
              <w:t xml:space="preserve">active </w:t>
            </w:r>
            <w:r>
              <w:rPr>
                <w:lang w:eastAsia="zh-CN"/>
              </w:rPr>
              <w:t xml:space="preserve">DL </w:t>
            </w:r>
            <w:r w:rsidRPr="001666E3">
              <w:t>BWP</w:t>
            </w:r>
            <w:r w:rsidRPr="00A20E44">
              <w:t xml:space="preserve">. The reference slot is </w:t>
            </w:r>
            <w:r w:rsidRPr="00A20E44">
              <w:rPr>
                <w:rFonts w:eastAsia="DengXian"/>
              </w:rPr>
              <w:t>the first slot with the SCS provided by </w:t>
            </w:r>
            <w:proofErr w:type="spellStart"/>
            <w:r w:rsidRPr="00A20E44">
              <w:rPr>
                <w:rFonts w:eastAsia="DengXian"/>
                <w:i/>
                <w:iCs/>
              </w:rPr>
              <w:t>referenceSCS</w:t>
            </w:r>
            <w:proofErr w:type="spellEnd"/>
            <w:r w:rsidRPr="00A20E44">
              <w:rPr>
                <w:rFonts w:eastAsia="DengXian"/>
              </w:rPr>
              <w:t xml:space="preserve"> that starts no earlier than the start of </w:t>
            </w:r>
            <w:r w:rsidRPr="00A20E44">
              <w:t xml:space="preserve">a slot that is after a slot of a PDCCH reception that provides the DCI format 2_8 by a number of slots indicated by </w:t>
            </w:r>
            <w:proofErr w:type="spellStart"/>
            <w:r w:rsidRPr="008C4D4E">
              <w:rPr>
                <w:i/>
                <w:iCs/>
                <w:strike/>
                <w:color w:val="FF0000"/>
              </w:rPr>
              <w:t>AperiodicBeamIndicationForAccessLink</w:t>
            </w:r>
            <w:proofErr w:type="spellEnd"/>
            <w:r w:rsidRPr="008C4D4E">
              <w:rPr>
                <w:color w:val="FF0000"/>
              </w:rPr>
              <w:t xml:space="preserve"> </w:t>
            </w:r>
            <w:proofErr w:type="spellStart"/>
            <w:r w:rsidR="008C4D4E" w:rsidRPr="008C4D4E">
              <w:rPr>
                <w:i/>
                <w:color w:val="FF0000"/>
              </w:rPr>
              <w:t>ncr-SlotOffset</w:t>
            </w:r>
            <w:proofErr w:type="spellEnd"/>
            <w:r w:rsidR="008C4D4E" w:rsidRPr="008C4D4E">
              <w:rPr>
                <w:i/>
                <w:color w:val="FF0000"/>
              </w:rPr>
              <w:t xml:space="preserve"> </w:t>
            </w:r>
            <w:r w:rsidRPr="007D5810">
              <w:t>[18, TS 38.306]</w:t>
            </w:r>
            <w:r w:rsidRPr="00A20E44" w:rsidDel="00FB79E4">
              <w:t xml:space="preserve"> </w:t>
            </w:r>
            <w:r w:rsidRPr="00A20E44">
              <w:rPr>
                <w:rFonts w:eastAsia="DengXian"/>
              </w:rPr>
              <w:t>with the SCS of PDCCH reception</w:t>
            </w:r>
            <w:r w:rsidRPr="00DB7D93">
              <w:t xml:space="preserve">. </w:t>
            </w:r>
          </w:p>
          <w:p w14:paraId="6D5CF7F5" w14:textId="77777777" w:rsidR="000072FB" w:rsidRDefault="000072FB" w:rsidP="00C94DD0">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735B68A2" w14:textId="14C9F428" w:rsidR="000072FB" w:rsidRDefault="000072FB" w:rsidP="000072FB">
      <w:pPr>
        <w:rPr>
          <w:lang w:val="en-GB"/>
        </w:rPr>
      </w:pPr>
    </w:p>
    <w:p w14:paraId="31568560" w14:textId="77777777" w:rsidR="005429FD" w:rsidRDefault="005429FD" w:rsidP="003B007A">
      <w:pPr>
        <w:pStyle w:val="Heading1"/>
        <w:rPr>
          <w:lang w:eastAsia="zh-CN"/>
        </w:rPr>
      </w:pPr>
      <w:bookmarkStart w:id="15" w:name="_Ref129681832"/>
      <w:bookmarkEnd w:id="0"/>
      <w:bookmarkEnd w:id="13"/>
      <w:r w:rsidRPr="00CF195E">
        <w:rPr>
          <w:lang w:eastAsia="zh-CN"/>
        </w:rPr>
        <w:t>Conclusion</w:t>
      </w:r>
    </w:p>
    <w:p w14:paraId="086893A9" w14:textId="1B971047"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proposals</w:t>
      </w:r>
      <w:r w:rsidRPr="00251764">
        <w:rPr>
          <w:lang w:val="en-GB"/>
        </w:rPr>
        <w:t>:</w:t>
      </w:r>
    </w:p>
    <w:p w14:paraId="0A13DD54" w14:textId="534CD83A" w:rsidR="00C83C7C" w:rsidRDefault="00AA50D8" w:rsidP="009B74C6">
      <w:pPr>
        <w:spacing w:before="120"/>
        <w:rPr>
          <w:lang w:eastAsia="zh-CN"/>
        </w:rPr>
      </w:pPr>
      <w:r>
        <w:rPr>
          <w:lang w:eastAsia="zh-CN"/>
        </w:rPr>
        <w:fldChar w:fldCharType="begin"/>
      </w:r>
      <w:r>
        <w:rPr>
          <w:lang w:eastAsia="zh-CN"/>
        </w:rPr>
        <w:instrText xml:space="preserve"> REF _Ref157272792 \h </w:instrText>
      </w:r>
      <w:r>
        <w:rPr>
          <w:lang w:eastAsia="zh-CN"/>
        </w:rPr>
      </w:r>
      <w:r>
        <w:rPr>
          <w:lang w:eastAsia="zh-CN"/>
        </w:rPr>
        <w:fldChar w:fldCharType="separate"/>
      </w:r>
      <w:r w:rsidR="00F23122" w:rsidRPr="00FE6645">
        <w:rPr>
          <w:b/>
          <w:i/>
        </w:rPr>
        <w:t xml:space="preserve">Proposal </w:t>
      </w:r>
      <w:r w:rsidR="00F23122">
        <w:rPr>
          <w:b/>
          <w:i/>
          <w:noProof/>
        </w:rPr>
        <w:t>1</w:t>
      </w:r>
      <w:r w:rsidR="00F23122" w:rsidRPr="00683791">
        <w:rPr>
          <w:i/>
        </w:rPr>
        <w:t xml:space="preserve">: </w:t>
      </w:r>
      <w:r w:rsidR="00F23122">
        <w:rPr>
          <w:i/>
        </w:rPr>
        <w:t>Only if</w:t>
      </w:r>
      <w:r w:rsidR="00F23122">
        <w:rPr>
          <w:i/>
          <w:lang w:eastAsia="zh-CN"/>
        </w:rPr>
        <w:t xml:space="preserve"> the value of a beam index field is </w:t>
      </w:r>
      <w:r w:rsidR="00F23122" w:rsidRPr="00A327A9">
        <w:rPr>
          <w:i/>
          <w:lang w:eastAsia="zh-CN"/>
        </w:rPr>
        <w:t xml:space="preserve">smaller </w:t>
      </w:r>
      <w:r w:rsidR="00F23122">
        <w:rPr>
          <w:i/>
          <w:lang w:eastAsia="zh-CN"/>
        </w:rPr>
        <w:t xml:space="preserve">than </w:t>
      </w:r>
      <w:r w:rsidR="00F23122" w:rsidRPr="00A22C33">
        <w:rPr>
          <w:i/>
          <w:lang w:eastAsia="zh-CN"/>
        </w:rPr>
        <w:t xml:space="preserve">the number of </w:t>
      </w:r>
      <w:r w:rsidR="00F23122">
        <w:rPr>
          <w:i/>
          <w:lang w:eastAsia="zh-CN"/>
        </w:rPr>
        <w:t xml:space="preserve">used </w:t>
      </w:r>
      <w:r w:rsidR="00F23122" w:rsidRPr="00A22C33">
        <w:rPr>
          <w:i/>
          <w:lang w:eastAsia="zh-CN"/>
        </w:rPr>
        <w:t xml:space="preserve">beams </w:t>
      </w:r>
      <w:r w:rsidR="00F23122">
        <w:rPr>
          <w:i/>
          <w:lang w:eastAsia="zh-CN"/>
        </w:rPr>
        <w:t>by</w:t>
      </w:r>
      <w:r w:rsidR="00F23122" w:rsidRPr="00A22C33">
        <w:rPr>
          <w:i/>
          <w:lang w:eastAsia="zh-CN"/>
        </w:rPr>
        <w:t xml:space="preserve"> NCR</w:t>
      </w:r>
      <w:r w:rsidR="00F23122">
        <w:rPr>
          <w:i/>
          <w:lang w:eastAsia="zh-CN"/>
        </w:rPr>
        <w:t>-</w:t>
      </w:r>
      <w:proofErr w:type="spellStart"/>
      <w:r w:rsidR="00F23122">
        <w:rPr>
          <w:i/>
          <w:lang w:eastAsia="zh-CN"/>
        </w:rPr>
        <w:t>Fwd</w:t>
      </w:r>
      <w:proofErr w:type="spellEnd"/>
      <w:r w:rsidR="00F23122">
        <w:rPr>
          <w:i/>
          <w:lang w:eastAsia="zh-CN"/>
        </w:rPr>
        <w:t xml:space="preserve"> for</w:t>
      </w:r>
      <w:r w:rsidR="00F23122" w:rsidRPr="00A22C33">
        <w:rPr>
          <w:i/>
          <w:lang w:eastAsia="zh-CN"/>
        </w:rPr>
        <w:t xml:space="preserve"> access link</w:t>
      </w:r>
      <w:r w:rsidR="00F23122">
        <w:rPr>
          <w:i/>
          <w:lang w:eastAsia="zh-CN"/>
        </w:rPr>
        <w:t>, the beam</w:t>
      </w:r>
      <w:r w:rsidR="00F23122" w:rsidRPr="00A22C33">
        <w:rPr>
          <w:i/>
          <w:lang w:eastAsia="zh-CN"/>
        </w:rPr>
        <w:t xml:space="preserve"> </w:t>
      </w:r>
      <w:r w:rsidR="00F23122">
        <w:rPr>
          <w:i/>
          <w:lang w:eastAsia="zh-CN"/>
        </w:rPr>
        <w:t>index field is valid and indicates a beam.</w:t>
      </w:r>
      <w:r>
        <w:rPr>
          <w:lang w:eastAsia="zh-CN"/>
        </w:rPr>
        <w:fldChar w:fldCharType="end"/>
      </w:r>
    </w:p>
    <w:p w14:paraId="1E996C54" w14:textId="20B367C6" w:rsidR="00F21D46" w:rsidRPr="009B74C6" w:rsidRDefault="00AA50D8" w:rsidP="00F21D46">
      <w:pPr>
        <w:spacing w:before="120"/>
        <w:rPr>
          <w:lang w:val="en-GB" w:eastAsia="zh-CN"/>
        </w:rPr>
      </w:pPr>
      <w:r>
        <w:rPr>
          <w:lang w:eastAsia="zh-CN"/>
        </w:rPr>
        <w:fldChar w:fldCharType="begin"/>
      </w:r>
      <w:r>
        <w:rPr>
          <w:lang w:eastAsia="zh-CN"/>
        </w:rPr>
        <w:instrText xml:space="preserve"> REF _Ref157272817 \h </w:instrText>
      </w:r>
      <w:r>
        <w:rPr>
          <w:lang w:eastAsia="zh-CN"/>
        </w:rPr>
      </w:r>
      <w:r>
        <w:rPr>
          <w:lang w:eastAsia="zh-CN"/>
        </w:rPr>
        <w:fldChar w:fldCharType="separate"/>
      </w:r>
      <w:r w:rsidR="00F23122" w:rsidRPr="00FE6645">
        <w:rPr>
          <w:b/>
          <w:i/>
        </w:rPr>
        <w:t xml:space="preserve">Proposal </w:t>
      </w:r>
      <w:r w:rsidR="00F23122">
        <w:rPr>
          <w:b/>
          <w:i/>
          <w:noProof/>
        </w:rPr>
        <w:t>2</w:t>
      </w:r>
      <w:r w:rsidR="00F23122" w:rsidRPr="00683791">
        <w:rPr>
          <w:i/>
        </w:rPr>
        <w:t xml:space="preserve">: </w:t>
      </w:r>
      <w:r w:rsidR="00F23122" w:rsidRPr="00356107">
        <w:rPr>
          <w:rFonts w:hint="eastAsia"/>
          <w:bCs/>
          <w:i/>
          <w:iCs/>
          <w:lang w:eastAsia="zh-CN"/>
        </w:rPr>
        <w:t xml:space="preserve">Adopt the </w:t>
      </w:r>
      <w:r w:rsidR="00F23122">
        <w:rPr>
          <w:bCs/>
          <w:i/>
          <w:iCs/>
          <w:lang w:eastAsia="zh-CN"/>
        </w:rPr>
        <w:t xml:space="preserve">following </w:t>
      </w:r>
      <w:r w:rsidR="00F23122" w:rsidRPr="00356107">
        <w:rPr>
          <w:rFonts w:hint="eastAsia"/>
          <w:bCs/>
          <w:i/>
          <w:iCs/>
          <w:lang w:eastAsia="zh-CN"/>
        </w:rPr>
        <w:t>TP</w:t>
      </w:r>
      <w:r w:rsidR="00F23122" w:rsidRPr="00356107">
        <w:rPr>
          <w:bCs/>
          <w:i/>
          <w:iCs/>
          <w:lang w:eastAsia="zh-CN"/>
        </w:rPr>
        <w:t xml:space="preserve"> on</w:t>
      </w:r>
      <w:r w:rsidR="00F23122" w:rsidRPr="00356107">
        <w:rPr>
          <w:rFonts w:hint="eastAsia"/>
          <w:bCs/>
          <w:i/>
          <w:iCs/>
          <w:lang w:eastAsia="zh-CN"/>
        </w:rPr>
        <w:t xml:space="preserve"> </w:t>
      </w:r>
      <w:r w:rsidR="00F23122">
        <w:rPr>
          <w:bCs/>
          <w:i/>
          <w:iCs/>
          <w:lang w:eastAsia="zh-CN"/>
        </w:rPr>
        <w:t>NCR</w:t>
      </w:r>
      <w:r w:rsidR="00F23122" w:rsidRPr="00356107">
        <w:rPr>
          <w:rFonts w:hint="eastAsia"/>
          <w:bCs/>
          <w:i/>
          <w:iCs/>
          <w:lang w:eastAsia="zh-CN"/>
        </w:rPr>
        <w:t xml:space="preserve"> </w:t>
      </w:r>
      <w:r w:rsidR="00F23122">
        <w:rPr>
          <w:bCs/>
          <w:i/>
          <w:iCs/>
          <w:lang w:eastAsia="zh-CN"/>
        </w:rPr>
        <w:t xml:space="preserve">beam indication </w:t>
      </w:r>
      <w:r w:rsidR="00F23122" w:rsidRPr="00356107">
        <w:rPr>
          <w:rFonts w:hint="eastAsia"/>
          <w:bCs/>
          <w:i/>
          <w:iCs/>
          <w:lang w:eastAsia="zh-CN"/>
        </w:rPr>
        <w:t>for</w:t>
      </w:r>
      <w:r w:rsidR="00F23122" w:rsidRPr="00356107">
        <w:rPr>
          <w:bCs/>
          <w:i/>
          <w:iCs/>
          <w:lang w:eastAsia="zh-CN"/>
        </w:rPr>
        <w:t xml:space="preserve"> clause </w:t>
      </w:r>
      <w:r w:rsidR="00F23122">
        <w:rPr>
          <w:bCs/>
          <w:i/>
          <w:iCs/>
          <w:lang w:eastAsia="zh-CN"/>
        </w:rPr>
        <w:t>20</w:t>
      </w:r>
      <w:r w:rsidR="00F23122" w:rsidRPr="00356107">
        <w:rPr>
          <w:rFonts w:hint="eastAsia"/>
          <w:bCs/>
          <w:i/>
          <w:iCs/>
          <w:lang w:eastAsia="zh-CN"/>
        </w:rPr>
        <w:t xml:space="preserve"> of TS </w:t>
      </w:r>
      <w:r w:rsidR="00F23122" w:rsidRPr="00356107">
        <w:rPr>
          <w:bCs/>
          <w:i/>
          <w:iCs/>
          <w:lang w:eastAsia="zh-CN"/>
        </w:rPr>
        <w:t>38.21</w:t>
      </w:r>
      <w:r w:rsidR="00F23122">
        <w:rPr>
          <w:bCs/>
          <w:i/>
          <w:iCs/>
          <w:lang w:eastAsia="zh-CN"/>
        </w:rPr>
        <w:t>3</w:t>
      </w:r>
      <w:r w:rsidR="00F23122" w:rsidRPr="00356107">
        <w:rPr>
          <w:rFonts w:hint="eastAsia"/>
          <w:bCs/>
          <w:i/>
          <w:iCs/>
          <w:lang w:eastAsia="zh-CN"/>
        </w:rPr>
        <w:t>.</w:t>
      </w:r>
      <w:r>
        <w:rPr>
          <w:lang w:eastAsia="zh-CN"/>
        </w:rPr>
        <w:fldChar w:fldCharType="end"/>
      </w:r>
    </w:p>
    <w:tbl>
      <w:tblPr>
        <w:tblStyle w:val="TableGrid"/>
        <w:tblW w:w="9634" w:type="dxa"/>
        <w:tblLook w:val="04A0" w:firstRow="1" w:lastRow="0" w:firstColumn="1" w:lastColumn="0" w:noHBand="0" w:noVBand="1"/>
      </w:tblPr>
      <w:tblGrid>
        <w:gridCol w:w="9634"/>
      </w:tblGrid>
      <w:tr w:rsidR="00F21D46" w14:paraId="7C063DB2" w14:textId="77777777" w:rsidTr="00F8167E">
        <w:tc>
          <w:tcPr>
            <w:tcW w:w="9634" w:type="dxa"/>
          </w:tcPr>
          <w:p w14:paraId="7EDD92A7" w14:textId="77777777" w:rsidR="00F21D46" w:rsidRPr="00A61149" w:rsidRDefault="00F21D46" w:rsidP="00F8167E">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154FFD18" w14:textId="77777777" w:rsidR="00F21D46" w:rsidRPr="00F94575" w:rsidRDefault="00F21D46" w:rsidP="00F8167E">
            <w:pPr>
              <w:autoSpaceDE/>
              <w:autoSpaceDN/>
              <w:adjustRightInd/>
              <w:snapToGrid/>
              <w:spacing w:after="180"/>
              <w:jc w:val="left"/>
              <w:rPr>
                <w:color w:val="FF0000"/>
                <w:sz w:val="20"/>
                <w:szCs w:val="20"/>
              </w:rPr>
            </w:pPr>
            <w:r>
              <w:rPr>
                <w:color w:val="FF0000"/>
                <w:sz w:val="20"/>
                <w:szCs w:val="20"/>
              </w:rPr>
              <w:t xml:space="preserve">A beam index indicated by </w:t>
            </w:r>
            <w:proofErr w:type="spellStart"/>
            <w:r w:rsidRPr="00F94575">
              <w:rPr>
                <w:i/>
                <w:color w:val="FF0000"/>
                <w:sz w:val="20"/>
                <w:szCs w:val="20"/>
              </w:rPr>
              <w:t>beamIndex</w:t>
            </w:r>
            <w:proofErr w:type="spellEnd"/>
            <w:r w:rsidRPr="00F94575">
              <w:rPr>
                <w:color w:val="FF0000"/>
                <w:sz w:val="20"/>
                <w:szCs w:val="20"/>
              </w:rPr>
              <w:t xml:space="preserve"> </w:t>
            </w:r>
            <w:r>
              <w:rPr>
                <w:color w:val="FF0000"/>
                <w:sz w:val="20"/>
                <w:szCs w:val="20"/>
              </w:rPr>
              <w:t xml:space="preserve">or beam index field in </w:t>
            </w:r>
            <w:r w:rsidRPr="00DD798D">
              <w:rPr>
                <w:color w:val="FF0000"/>
                <w:sz w:val="20"/>
                <w:szCs w:val="20"/>
              </w:rPr>
              <w:t xml:space="preserve">DCI format 2_8 </w:t>
            </w:r>
            <w:r w:rsidRPr="00F94575">
              <w:rPr>
                <w:color w:val="FF0000"/>
                <w:sz w:val="20"/>
                <w:szCs w:val="20"/>
              </w:rPr>
              <w:t xml:space="preserve">is valid if </w:t>
            </w:r>
            <w:r>
              <w:rPr>
                <w:color w:val="FF0000"/>
                <w:sz w:val="20"/>
                <w:szCs w:val="20"/>
              </w:rPr>
              <w:t>its</w:t>
            </w:r>
            <w:r w:rsidRPr="00F94575">
              <w:rPr>
                <w:color w:val="FF0000"/>
                <w:sz w:val="20"/>
                <w:szCs w:val="20"/>
              </w:rPr>
              <w:t xml:space="preserve"> value is smaller than the number of beams used by NCR-</w:t>
            </w:r>
            <w:proofErr w:type="spellStart"/>
            <w:r w:rsidRPr="00F94575">
              <w:rPr>
                <w:color w:val="FF0000"/>
                <w:sz w:val="20"/>
                <w:szCs w:val="20"/>
              </w:rPr>
              <w:t>Fwd</w:t>
            </w:r>
            <w:proofErr w:type="spellEnd"/>
            <w:r w:rsidRPr="00F94575">
              <w:rPr>
                <w:color w:val="FF0000"/>
                <w:sz w:val="20"/>
                <w:szCs w:val="20"/>
              </w:rPr>
              <w:t xml:space="preserve"> for access link [19, TS 38.300].</w:t>
            </w:r>
          </w:p>
          <w:p w14:paraId="38AD2EE7" w14:textId="77777777" w:rsidR="00F21D46" w:rsidRPr="00B51DBB" w:rsidRDefault="00F21D46" w:rsidP="00F8167E">
            <w:pPr>
              <w:autoSpaceDE/>
              <w:autoSpaceDN/>
              <w:adjustRightInd/>
              <w:snapToGrid/>
              <w:spacing w:after="180"/>
              <w:jc w:val="left"/>
              <w:rPr>
                <w:sz w:val="20"/>
                <w:szCs w:val="20"/>
              </w:rPr>
            </w:pPr>
            <w:r w:rsidRPr="00B51DBB">
              <w:rPr>
                <w:sz w:val="20"/>
                <w:szCs w:val="20"/>
              </w:rPr>
              <w:t xml:space="preserve">If </w:t>
            </w:r>
          </w:p>
          <w:p w14:paraId="66ED1BB2" w14:textId="77777777" w:rsidR="00F21D46" w:rsidRPr="00B51DBB" w:rsidRDefault="00F21D46"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is indicated by the </w:t>
            </w:r>
            <w:r w:rsidRPr="00B51DBB">
              <w:rPr>
                <w:sz w:val="20"/>
                <w:szCs w:val="20"/>
                <w:lang w:val="x-none" w:eastAsia="ko-KR"/>
              </w:rPr>
              <w:t>NCR Access Link</w:t>
            </w:r>
            <w:r w:rsidRPr="00B51DBB">
              <w:rPr>
                <w:sz w:val="20"/>
                <w:szCs w:val="20"/>
                <w:lang w:val="x-none"/>
              </w:rPr>
              <w:t xml:space="preserve"> Beam Indication MAC CE command and is associated with a </w:t>
            </w:r>
            <w:r w:rsidRPr="005635EF">
              <w:rPr>
                <w:color w:val="FF0000"/>
                <w:sz w:val="20"/>
                <w:szCs w:val="20"/>
                <w:lang w:val="x-none"/>
              </w:rPr>
              <w:t xml:space="preserve">valid </w:t>
            </w:r>
            <w:r w:rsidRPr="00B51DBB">
              <w:rPr>
                <w:sz w:val="20"/>
                <w:szCs w:val="20"/>
                <w:lang w:val="x-none"/>
              </w:rPr>
              <w:t xml:space="preserve">first beam index, and </w:t>
            </w:r>
          </w:p>
          <w:p w14:paraId="314C7C51" w14:textId="77777777" w:rsidR="00F21D46" w:rsidRPr="00B51DBB" w:rsidRDefault="00F21D46"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x-none"/>
              </w:rPr>
              <w:t xml:space="preserve"> and is associated with a </w:t>
            </w:r>
            <w:r w:rsidRPr="005635EF">
              <w:rPr>
                <w:color w:val="FF0000"/>
                <w:sz w:val="20"/>
                <w:szCs w:val="20"/>
                <w:lang w:val="x-none"/>
              </w:rPr>
              <w:t xml:space="preserve">valid </w:t>
            </w:r>
            <w:r w:rsidRPr="00B51DBB">
              <w:rPr>
                <w:sz w:val="20"/>
                <w:szCs w:val="20"/>
                <w:lang w:val="x-none"/>
              </w:rPr>
              <w:t xml:space="preserve">second beam index, and </w:t>
            </w:r>
          </w:p>
          <w:p w14:paraId="5E4A048B" w14:textId="77777777" w:rsidR="00F21D46" w:rsidRPr="00B51DBB" w:rsidRDefault="00F21D46"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the first time resource overlaps with the second time resource in a set of symbols,</w:t>
            </w:r>
          </w:p>
          <w:p w14:paraId="589D2F85" w14:textId="77777777" w:rsidR="00F21D46" w:rsidRPr="00B51DBB" w:rsidRDefault="00F21D46" w:rsidP="00F8167E">
            <w:pPr>
              <w:autoSpaceDE/>
              <w:autoSpaceDN/>
              <w:adjustRightInd/>
              <w:snapToGrid/>
              <w:spacing w:after="180"/>
              <w:jc w:val="left"/>
              <w:rPr>
                <w:sz w:val="20"/>
                <w:szCs w:val="20"/>
              </w:rPr>
            </w:pPr>
            <w:r w:rsidRPr="00B51DBB">
              <w:rPr>
                <w:sz w:val="20"/>
                <w:szCs w:val="20"/>
              </w:rPr>
              <w:t>the NCR applies, for transmissions or receptions on the access link in the set of symbols,</w:t>
            </w:r>
            <w:r w:rsidRPr="00B51DBB">
              <w:rPr>
                <w:sz w:val="20"/>
                <w:szCs w:val="20"/>
                <w:lang w:val="en-GB"/>
              </w:rPr>
              <w:t xml:space="preserve"> the second beam index if only </w:t>
            </w:r>
            <w:r w:rsidRPr="00B51DBB">
              <w:rPr>
                <w:i/>
                <w:sz w:val="20"/>
                <w:szCs w:val="20"/>
                <w:lang w:val="en-GB"/>
              </w:rPr>
              <w:t>NCR-</w:t>
            </w:r>
            <w:proofErr w:type="spellStart"/>
            <w:r w:rsidRPr="00B51DBB">
              <w:rPr>
                <w:i/>
                <w:sz w:val="20"/>
                <w:szCs w:val="20"/>
                <w:lang w:val="en-GB"/>
              </w:rPr>
              <w:t>PeriodicFwdResourceSet</w:t>
            </w:r>
            <w:proofErr w:type="spellEnd"/>
            <w:r w:rsidRPr="00B51DBB">
              <w:rPr>
                <w:sz w:val="20"/>
                <w:szCs w:val="20"/>
                <w:lang w:val="en-GB"/>
              </w:rPr>
              <w:t xml:space="preserve"> includes </w:t>
            </w:r>
            <w:proofErr w:type="spellStart"/>
            <w:r w:rsidRPr="00B51DBB">
              <w:rPr>
                <w:i/>
                <w:sz w:val="20"/>
                <w:szCs w:val="20"/>
                <w:lang w:val="en-GB"/>
              </w:rPr>
              <w:t>priorityFlag</w:t>
            </w:r>
            <w:proofErr w:type="spellEnd"/>
            <w:r w:rsidRPr="00B51DBB">
              <w:rPr>
                <w:sz w:val="20"/>
                <w:szCs w:val="20"/>
                <w:lang w:val="en-GB"/>
              </w:rPr>
              <w:t>, and the first beam index otherwise</w:t>
            </w:r>
            <w:r w:rsidRPr="00B51DBB">
              <w:rPr>
                <w:sz w:val="20"/>
                <w:szCs w:val="20"/>
              </w:rPr>
              <w:t xml:space="preserve">. </w:t>
            </w:r>
          </w:p>
          <w:p w14:paraId="2134F828" w14:textId="77777777" w:rsidR="00F21D46" w:rsidRPr="00B51DBB" w:rsidRDefault="00F21D46" w:rsidP="00F8167E">
            <w:pPr>
              <w:autoSpaceDE/>
              <w:autoSpaceDN/>
              <w:adjustRightInd/>
              <w:snapToGrid/>
              <w:spacing w:after="180"/>
              <w:jc w:val="left"/>
              <w:rPr>
                <w:sz w:val="20"/>
                <w:szCs w:val="20"/>
              </w:rPr>
            </w:pPr>
            <w:r w:rsidRPr="00B51DBB">
              <w:rPr>
                <w:sz w:val="20"/>
                <w:szCs w:val="20"/>
              </w:rPr>
              <w:t xml:space="preserve">If </w:t>
            </w:r>
          </w:p>
          <w:p w14:paraId="0820CD28" w14:textId="77777777" w:rsidR="00F21D46" w:rsidRPr="00B51DBB" w:rsidRDefault="00F21D46"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en-GB"/>
              </w:rPr>
              <w:t>,</w:t>
            </w:r>
            <w:r w:rsidRPr="00B51DBB">
              <w:rPr>
                <w:sz w:val="20"/>
                <w:szCs w:val="20"/>
                <w:lang w:val="x-none"/>
              </w:rPr>
              <w:t xml:space="preserve"> or</w:t>
            </w:r>
            <w:r w:rsidRPr="00B51DBB">
              <w:rPr>
                <w:sz w:val="20"/>
                <w:szCs w:val="20"/>
                <w:lang w:val="en-GB"/>
              </w:rPr>
              <w:t xml:space="preserve"> </w:t>
            </w:r>
            <w:r w:rsidRPr="00B51DBB">
              <w:rPr>
                <w:sz w:val="20"/>
                <w:szCs w:val="20"/>
                <w:lang w:val="x-none"/>
              </w:rPr>
              <w:t xml:space="preserve">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and indicated by the </w:t>
            </w:r>
            <w:r w:rsidRPr="00B51DBB">
              <w:rPr>
                <w:sz w:val="20"/>
                <w:szCs w:val="20"/>
                <w:lang w:val="x-none" w:eastAsia="ko-KR"/>
              </w:rPr>
              <w:t>NCR Access Link</w:t>
            </w:r>
            <w:r w:rsidRPr="00B51DBB">
              <w:rPr>
                <w:sz w:val="20"/>
                <w:szCs w:val="20"/>
                <w:lang w:val="x-none"/>
              </w:rPr>
              <w:t xml:space="preserve"> Beam Indication MAC CE command</w:t>
            </w:r>
            <w:r w:rsidRPr="00B51DBB">
              <w:rPr>
                <w:sz w:val="20"/>
                <w:szCs w:val="20"/>
                <w:lang w:val="en-GB"/>
              </w:rPr>
              <w:t>,</w:t>
            </w:r>
            <w:r w:rsidRPr="00B51DBB">
              <w:rPr>
                <w:sz w:val="20"/>
                <w:szCs w:val="20"/>
                <w:lang w:val="x-none"/>
              </w:rPr>
              <w:t xml:space="preserve"> and is associated with a </w:t>
            </w:r>
            <w:r w:rsidRPr="005635EF">
              <w:rPr>
                <w:color w:val="FF0000"/>
                <w:sz w:val="20"/>
                <w:szCs w:val="20"/>
                <w:lang w:val="x-none"/>
              </w:rPr>
              <w:t xml:space="preserve">valid </w:t>
            </w:r>
            <w:r w:rsidRPr="00B51DBB">
              <w:rPr>
                <w:sz w:val="20"/>
                <w:szCs w:val="20"/>
                <w:lang w:val="x-none"/>
              </w:rPr>
              <w:t xml:space="preserve">first beam index, and </w:t>
            </w:r>
          </w:p>
          <w:p w14:paraId="6D6B3AF7" w14:textId="77777777" w:rsidR="00F21D46" w:rsidRPr="00B51DBB" w:rsidRDefault="00F21D46"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indicated by DCI format 2_8 and is associated with a </w:t>
            </w:r>
            <w:r w:rsidRPr="005635EF">
              <w:rPr>
                <w:color w:val="FF0000"/>
                <w:sz w:val="20"/>
                <w:szCs w:val="20"/>
                <w:lang w:val="x-none"/>
              </w:rPr>
              <w:t xml:space="preserve">valid </w:t>
            </w:r>
            <w:r w:rsidRPr="00B51DBB">
              <w:rPr>
                <w:sz w:val="20"/>
                <w:szCs w:val="20"/>
                <w:lang w:val="x-none"/>
              </w:rPr>
              <w:t>second beam index provided by the DCI format 2_8, and</w:t>
            </w:r>
          </w:p>
          <w:p w14:paraId="45C201DA" w14:textId="77777777" w:rsidR="00F21D46" w:rsidRPr="00DB7D93" w:rsidRDefault="00F21D46" w:rsidP="00F8167E">
            <w:pPr>
              <w:autoSpaceDE/>
              <w:autoSpaceDN/>
              <w:adjustRightInd/>
              <w:snapToGrid/>
              <w:spacing w:after="180"/>
              <w:ind w:left="568" w:hanging="284"/>
              <w:jc w:val="left"/>
            </w:pPr>
            <w:r w:rsidRPr="00B51DBB">
              <w:rPr>
                <w:sz w:val="20"/>
                <w:szCs w:val="20"/>
                <w:lang w:val="x-none"/>
              </w:rPr>
              <w:t>-</w:t>
            </w:r>
            <w:r w:rsidRPr="00B51DBB">
              <w:rPr>
                <w:sz w:val="20"/>
                <w:szCs w:val="20"/>
                <w:lang w:val="x-none"/>
              </w:rPr>
              <w:tab/>
              <w:t>the first time resource overlaps with the second time resource in a set of symbols,</w:t>
            </w:r>
          </w:p>
          <w:p w14:paraId="3ECDE63B" w14:textId="77777777" w:rsidR="00F21D46" w:rsidRPr="00A61149" w:rsidRDefault="00F21D46" w:rsidP="00F8167E">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CF6FB6">
              <w:rPr>
                <w:sz w:val="20"/>
                <w:szCs w:val="20"/>
                <w:lang w:eastAsia="zh-CN"/>
              </w:rPr>
              <w:t>&gt;</w:t>
            </w:r>
          </w:p>
        </w:tc>
      </w:tr>
    </w:tbl>
    <w:p w14:paraId="79821743" w14:textId="0EDD2E29" w:rsidR="00C83C7C" w:rsidRDefault="00AA50D8" w:rsidP="009B74C6">
      <w:pPr>
        <w:spacing w:before="120"/>
        <w:rPr>
          <w:lang w:eastAsia="zh-CN"/>
        </w:rPr>
      </w:pPr>
      <w:r>
        <w:rPr>
          <w:lang w:eastAsia="zh-CN"/>
        </w:rPr>
        <w:fldChar w:fldCharType="begin"/>
      </w:r>
      <w:r>
        <w:rPr>
          <w:lang w:eastAsia="zh-CN"/>
        </w:rPr>
        <w:instrText xml:space="preserve"> REF _Ref157272821 \h </w:instrText>
      </w:r>
      <w:r>
        <w:rPr>
          <w:lang w:eastAsia="zh-CN"/>
        </w:rPr>
      </w:r>
      <w:r>
        <w:rPr>
          <w:lang w:eastAsia="zh-CN"/>
        </w:rPr>
        <w:fldChar w:fldCharType="separate"/>
      </w:r>
      <w:r w:rsidR="00F23122" w:rsidRPr="00FE6645">
        <w:rPr>
          <w:b/>
          <w:i/>
        </w:rPr>
        <w:t xml:space="preserve">Proposal </w:t>
      </w:r>
      <w:r w:rsidR="00F23122">
        <w:rPr>
          <w:b/>
          <w:i/>
          <w:noProof/>
        </w:rPr>
        <w:t>3</w:t>
      </w:r>
      <w:r w:rsidR="00F23122" w:rsidRPr="00683791">
        <w:rPr>
          <w:i/>
        </w:rPr>
        <w:t xml:space="preserve">: </w:t>
      </w:r>
      <w:r w:rsidR="00F23122">
        <w:rPr>
          <w:i/>
        </w:rPr>
        <w:t>Only if</w:t>
      </w:r>
      <w:r w:rsidR="00F23122">
        <w:rPr>
          <w:i/>
          <w:lang w:eastAsia="zh-CN"/>
        </w:rPr>
        <w:t xml:space="preserve"> the indicated value of a time resource indication field is </w:t>
      </w:r>
      <w:r w:rsidR="00F23122" w:rsidRPr="00A327A9">
        <w:rPr>
          <w:i/>
          <w:lang w:eastAsia="zh-CN"/>
        </w:rPr>
        <w:t xml:space="preserve">smaller </w:t>
      </w:r>
      <w:r w:rsidR="00F23122">
        <w:rPr>
          <w:i/>
          <w:lang w:eastAsia="zh-CN"/>
        </w:rPr>
        <w:t xml:space="preserve">than </w:t>
      </w:r>
      <w:r w:rsidR="00F23122" w:rsidRPr="00A22C33">
        <w:rPr>
          <w:i/>
          <w:lang w:eastAsia="zh-CN"/>
        </w:rPr>
        <w:t>the number of configured time resources</w:t>
      </w:r>
      <w:r w:rsidR="00F23122">
        <w:rPr>
          <w:i/>
          <w:lang w:eastAsia="zh-CN"/>
        </w:rPr>
        <w:t>, the time resource indication field is valid.</w:t>
      </w:r>
      <w:r>
        <w:rPr>
          <w:lang w:eastAsia="zh-CN"/>
        </w:rPr>
        <w:fldChar w:fldCharType="end"/>
      </w:r>
    </w:p>
    <w:p w14:paraId="4F30AC94" w14:textId="1D18034B" w:rsidR="00466453" w:rsidRPr="009B74C6" w:rsidRDefault="00AA50D8" w:rsidP="00466453">
      <w:pPr>
        <w:spacing w:before="120"/>
        <w:rPr>
          <w:lang w:val="en-GB" w:eastAsia="zh-CN"/>
        </w:rPr>
      </w:pPr>
      <w:r>
        <w:rPr>
          <w:lang w:eastAsia="zh-CN"/>
        </w:rPr>
        <w:fldChar w:fldCharType="begin"/>
      </w:r>
      <w:r>
        <w:rPr>
          <w:lang w:eastAsia="zh-CN"/>
        </w:rPr>
        <w:instrText xml:space="preserve"> REF _Ref157272827 \h </w:instrText>
      </w:r>
      <w:r>
        <w:rPr>
          <w:lang w:eastAsia="zh-CN"/>
        </w:rPr>
      </w:r>
      <w:r>
        <w:rPr>
          <w:lang w:eastAsia="zh-CN"/>
        </w:rPr>
        <w:fldChar w:fldCharType="separate"/>
      </w:r>
      <w:r w:rsidR="00F23122" w:rsidRPr="00FE6645">
        <w:rPr>
          <w:b/>
          <w:i/>
        </w:rPr>
        <w:t xml:space="preserve">Proposal </w:t>
      </w:r>
      <w:r w:rsidR="00F23122">
        <w:rPr>
          <w:b/>
          <w:i/>
          <w:noProof/>
        </w:rPr>
        <w:t>4</w:t>
      </w:r>
      <w:r w:rsidR="00F23122" w:rsidRPr="00683791">
        <w:rPr>
          <w:i/>
        </w:rPr>
        <w:t xml:space="preserve">: </w:t>
      </w:r>
      <w:r w:rsidR="00F23122" w:rsidRPr="00356107">
        <w:rPr>
          <w:rFonts w:hint="eastAsia"/>
          <w:bCs/>
          <w:i/>
          <w:iCs/>
          <w:lang w:eastAsia="zh-CN"/>
        </w:rPr>
        <w:t xml:space="preserve">Adopt the </w:t>
      </w:r>
      <w:r w:rsidR="00F23122">
        <w:rPr>
          <w:bCs/>
          <w:i/>
          <w:iCs/>
          <w:lang w:eastAsia="zh-CN"/>
        </w:rPr>
        <w:t xml:space="preserve">following </w:t>
      </w:r>
      <w:r w:rsidR="00F23122" w:rsidRPr="00356107">
        <w:rPr>
          <w:rFonts w:hint="eastAsia"/>
          <w:bCs/>
          <w:i/>
          <w:iCs/>
          <w:lang w:eastAsia="zh-CN"/>
        </w:rPr>
        <w:t>TP</w:t>
      </w:r>
      <w:r w:rsidR="00F23122" w:rsidRPr="00356107">
        <w:rPr>
          <w:bCs/>
          <w:i/>
          <w:iCs/>
          <w:lang w:eastAsia="zh-CN"/>
        </w:rPr>
        <w:t xml:space="preserve"> on</w:t>
      </w:r>
      <w:r w:rsidR="00F23122" w:rsidRPr="00356107">
        <w:rPr>
          <w:rFonts w:hint="eastAsia"/>
          <w:bCs/>
          <w:i/>
          <w:iCs/>
          <w:lang w:eastAsia="zh-CN"/>
        </w:rPr>
        <w:t xml:space="preserve"> </w:t>
      </w:r>
      <w:r w:rsidR="00F23122">
        <w:rPr>
          <w:bCs/>
          <w:i/>
          <w:iCs/>
          <w:lang w:eastAsia="zh-CN"/>
        </w:rPr>
        <w:t>NCR</w:t>
      </w:r>
      <w:r w:rsidR="00F23122" w:rsidRPr="00356107">
        <w:rPr>
          <w:rFonts w:hint="eastAsia"/>
          <w:bCs/>
          <w:i/>
          <w:iCs/>
          <w:lang w:eastAsia="zh-CN"/>
        </w:rPr>
        <w:t xml:space="preserve"> </w:t>
      </w:r>
      <w:r w:rsidR="00F23122">
        <w:rPr>
          <w:bCs/>
          <w:i/>
          <w:iCs/>
          <w:lang w:eastAsia="zh-CN"/>
        </w:rPr>
        <w:t xml:space="preserve">aperiodic indication </w:t>
      </w:r>
      <w:r w:rsidR="00F23122" w:rsidRPr="00356107">
        <w:rPr>
          <w:rFonts w:hint="eastAsia"/>
          <w:bCs/>
          <w:i/>
          <w:iCs/>
          <w:lang w:eastAsia="zh-CN"/>
        </w:rPr>
        <w:t>for</w:t>
      </w:r>
      <w:r w:rsidR="00F23122" w:rsidRPr="00356107">
        <w:rPr>
          <w:bCs/>
          <w:i/>
          <w:iCs/>
          <w:lang w:eastAsia="zh-CN"/>
        </w:rPr>
        <w:t xml:space="preserve"> clause </w:t>
      </w:r>
      <w:r w:rsidR="00F23122">
        <w:rPr>
          <w:bCs/>
          <w:i/>
          <w:iCs/>
          <w:lang w:eastAsia="zh-CN"/>
        </w:rPr>
        <w:t>20</w:t>
      </w:r>
      <w:r w:rsidR="00F23122" w:rsidRPr="00356107">
        <w:rPr>
          <w:rFonts w:hint="eastAsia"/>
          <w:bCs/>
          <w:i/>
          <w:iCs/>
          <w:lang w:eastAsia="zh-CN"/>
        </w:rPr>
        <w:t xml:space="preserve"> of TS </w:t>
      </w:r>
      <w:r w:rsidR="00F23122" w:rsidRPr="00356107">
        <w:rPr>
          <w:bCs/>
          <w:i/>
          <w:iCs/>
          <w:lang w:eastAsia="zh-CN"/>
        </w:rPr>
        <w:t>38.21</w:t>
      </w:r>
      <w:r w:rsidR="00F23122">
        <w:rPr>
          <w:bCs/>
          <w:i/>
          <w:iCs/>
          <w:lang w:eastAsia="zh-CN"/>
        </w:rPr>
        <w:t>3</w:t>
      </w:r>
      <w:r w:rsidR="00F23122" w:rsidRPr="00356107">
        <w:rPr>
          <w:rFonts w:hint="eastAsia"/>
          <w:bCs/>
          <w:i/>
          <w:iCs/>
          <w:lang w:eastAsia="zh-CN"/>
        </w:rPr>
        <w:t>.</w:t>
      </w:r>
      <w:r>
        <w:rPr>
          <w:lang w:eastAsia="zh-CN"/>
        </w:rPr>
        <w:fldChar w:fldCharType="end"/>
      </w:r>
    </w:p>
    <w:tbl>
      <w:tblPr>
        <w:tblStyle w:val="TableGrid"/>
        <w:tblW w:w="9634" w:type="dxa"/>
        <w:tblLook w:val="04A0" w:firstRow="1" w:lastRow="0" w:firstColumn="1" w:lastColumn="0" w:noHBand="0" w:noVBand="1"/>
      </w:tblPr>
      <w:tblGrid>
        <w:gridCol w:w="9634"/>
      </w:tblGrid>
      <w:tr w:rsidR="00466453" w14:paraId="6A1B2904" w14:textId="77777777" w:rsidTr="00F8167E">
        <w:tc>
          <w:tcPr>
            <w:tcW w:w="9634" w:type="dxa"/>
          </w:tcPr>
          <w:p w14:paraId="19598D0C" w14:textId="77777777" w:rsidR="00466453" w:rsidRPr="00A61149" w:rsidRDefault="00466453" w:rsidP="00F8167E">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1B84D2B0" w14:textId="08225CEA" w:rsidR="00466453" w:rsidRPr="00F94575" w:rsidRDefault="00AD5A49" w:rsidP="00F8167E">
            <w:pPr>
              <w:autoSpaceDE/>
              <w:autoSpaceDN/>
              <w:adjustRightInd/>
              <w:snapToGrid/>
              <w:spacing w:after="180"/>
              <w:jc w:val="left"/>
              <w:rPr>
                <w:color w:val="FF0000"/>
                <w:sz w:val="20"/>
                <w:szCs w:val="20"/>
              </w:rPr>
            </w:pPr>
            <w:r>
              <w:rPr>
                <w:rFonts w:cs="Times"/>
                <w:iCs/>
                <w:color w:val="FF0000"/>
                <w:sz w:val="20"/>
                <w:szCs w:val="20"/>
              </w:rPr>
              <w:t xml:space="preserve">A </w:t>
            </w:r>
            <w:r w:rsidRPr="00B1285C">
              <w:rPr>
                <w:color w:val="FF0000"/>
                <w:sz w:val="20"/>
                <w:szCs w:val="20"/>
              </w:rPr>
              <w:t xml:space="preserve">time resource </w:t>
            </w:r>
            <w:r>
              <w:rPr>
                <w:color w:val="FF0000"/>
                <w:sz w:val="20"/>
                <w:szCs w:val="20"/>
              </w:rPr>
              <w:t xml:space="preserve">indicated by a time resource indication field in </w:t>
            </w:r>
            <w:r w:rsidRPr="00DD798D">
              <w:rPr>
                <w:color w:val="FF0000"/>
                <w:sz w:val="20"/>
                <w:szCs w:val="20"/>
              </w:rPr>
              <w:t xml:space="preserve">DCI format 2_8 </w:t>
            </w:r>
            <w:r>
              <w:rPr>
                <w:rFonts w:cs="Times"/>
                <w:iCs/>
                <w:color w:val="FF0000"/>
                <w:sz w:val="20"/>
                <w:szCs w:val="20"/>
              </w:rPr>
              <w:t xml:space="preserve">is valid if </w:t>
            </w:r>
            <w:r>
              <w:rPr>
                <w:color w:val="FF0000"/>
                <w:sz w:val="20"/>
                <w:szCs w:val="20"/>
              </w:rPr>
              <w:t>its</w:t>
            </w:r>
            <w:r w:rsidRPr="00F94575">
              <w:rPr>
                <w:color w:val="FF0000"/>
                <w:sz w:val="20"/>
                <w:szCs w:val="20"/>
              </w:rPr>
              <w:t xml:space="preserve"> value is smaller</w:t>
            </w:r>
            <w:r>
              <w:rPr>
                <w:color w:val="FF0000"/>
                <w:sz w:val="20"/>
                <w:szCs w:val="20"/>
              </w:rPr>
              <w:t xml:space="preserve"> </w:t>
            </w:r>
            <w:r w:rsidRPr="008022A6">
              <w:rPr>
                <w:color w:val="FF0000"/>
                <w:sz w:val="20"/>
                <w:szCs w:val="20"/>
              </w:rPr>
              <w:t xml:space="preserve">than the number of time resources configured </w:t>
            </w:r>
            <w:r>
              <w:rPr>
                <w:color w:val="FF0000"/>
                <w:sz w:val="20"/>
                <w:szCs w:val="20"/>
              </w:rPr>
              <w:t xml:space="preserve">by </w:t>
            </w:r>
            <w:proofErr w:type="spellStart"/>
            <w:r w:rsidRPr="00494611">
              <w:rPr>
                <w:i/>
                <w:color w:val="FF0000"/>
                <w:sz w:val="20"/>
                <w:szCs w:val="20"/>
              </w:rPr>
              <w:t>aperiodicFwdConfig</w:t>
            </w:r>
            <w:proofErr w:type="spellEnd"/>
            <w:r w:rsidRPr="00494611">
              <w:rPr>
                <w:color w:val="FF0000"/>
                <w:sz w:val="20"/>
                <w:szCs w:val="20"/>
              </w:rPr>
              <w:t>.</w:t>
            </w:r>
          </w:p>
          <w:p w14:paraId="51936ECC" w14:textId="77777777" w:rsidR="00466453" w:rsidRPr="00B51DBB" w:rsidRDefault="00466453" w:rsidP="00F8167E">
            <w:pPr>
              <w:autoSpaceDE/>
              <w:autoSpaceDN/>
              <w:adjustRightInd/>
              <w:snapToGrid/>
              <w:spacing w:after="180"/>
              <w:jc w:val="left"/>
              <w:rPr>
                <w:sz w:val="20"/>
                <w:szCs w:val="20"/>
              </w:rPr>
            </w:pPr>
            <w:r w:rsidRPr="00B51DBB">
              <w:rPr>
                <w:sz w:val="20"/>
                <w:szCs w:val="20"/>
              </w:rPr>
              <w:t xml:space="preserve">If </w:t>
            </w:r>
          </w:p>
          <w:p w14:paraId="200E5F2E" w14:textId="77777777" w:rsidR="00466453" w:rsidRPr="00B51DBB" w:rsidRDefault="00466453"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is indicated by the </w:t>
            </w:r>
            <w:r w:rsidRPr="00B51DBB">
              <w:rPr>
                <w:sz w:val="20"/>
                <w:szCs w:val="20"/>
                <w:lang w:val="x-none" w:eastAsia="ko-KR"/>
              </w:rPr>
              <w:t>NCR Access Link</w:t>
            </w:r>
            <w:r w:rsidRPr="00B51DBB">
              <w:rPr>
                <w:sz w:val="20"/>
                <w:szCs w:val="20"/>
                <w:lang w:val="x-none"/>
              </w:rPr>
              <w:t xml:space="preserve"> Beam Indication MAC CE command and is associated with a first beam index, and </w:t>
            </w:r>
          </w:p>
          <w:p w14:paraId="62661DBC" w14:textId="77777777" w:rsidR="00466453" w:rsidRPr="00B51DBB" w:rsidRDefault="00466453"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second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x-none"/>
              </w:rPr>
              <w:t xml:space="preserve"> and is associated with a second beam index, and </w:t>
            </w:r>
          </w:p>
          <w:p w14:paraId="028F8DB7" w14:textId="77777777" w:rsidR="00466453" w:rsidRPr="00B51DBB" w:rsidRDefault="00466453"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the first time resource overlaps with the second time resource in a set of symbols,</w:t>
            </w:r>
          </w:p>
          <w:p w14:paraId="583C65D8" w14:textId="77777777" w:rsidR="00466453" w:rsidRPr="00B51DBB" w:rsidRDefault="00466453" w:rsidP="00F8167E">
            <w:pPr>
              <w:autoSpaceDE/>
              <w:autoSpaceDN/>
              <w:adjustRightInd/>
              <w:snapToGrid/>
              <w:spacing w:after="180"/>
              <w:jc w:val="left"/>
              <w:rPr>
                <w:sz w:val="20"/>
                <w:szCs w:val="20"/>
              </w:rPr>
            </w:pPr>
            <w:r w:rsidRPr="00B51DBB">
              <w:rPr>
                <w:sz w:val="20"/>
                <w:szCs w:val="20"/>
              </w:rPr>
              <w:t>the NCR applies, for transmissions or receptions on the access link in the set of symbols,</w:t>
            </w:r>
            <w:r w:rsidRPr="00B51DBB">
              <w:rPr>
                <w:sz w:val="20"/>
                <w:szCs w:val="20"/>
                <w:lang w:val="en-GB"/>
              </w:rPr>
              <w:t xml:space="preserve"> the second beam index if only </w:t>
            </w:r>
            <w:r w:rsidRPr="00B51DBB">
              <w:rPr>
                <w:i/>
                <w:sz w:val="20"/>
                <w:szCs w:val="20"/>
                <w:lang w:val="en-GB"/>
              </w:rPr>
              <w:t>NCR-</w:t>
            </w:r>
            <w:proofErr w:type="spellStart"/>
            <w:r w:rsidRPr="00B51DBB">
              <w:rPr>
                <w:i/>
                <w:sz w:val="20"/>
                <w:szCs w:val="20"/>
                <w:lang w:val="en-GB"/>
              </w:rPr>
              <w:t>PeriodicFwdResourceSet</w:t>
            </w:r>
            <w:proofErr w:type="spellEnd"/>
            <w:r w:rsidRPr="00B51DBB">
              <w:rPr>
                <w:sz w:val="20"/>
                <w:szCs w:val="20"/>
                <w:lang w:val="en-GB"/>
              </w:rPr>
              <w:t xml:space="preserve"> includes </w:t>
            </w:r>
            <w:proofErr w:type="spellStart"/>
            <w:r w:rsidRPr="00B51DBB">
              <w:rPr>
                <w:i/>
                <w:sz w:val="20"/>
                <w:szCs w:val="20"/>
                <w:lang w:val="en-GB"/>
              </w:rPr>
              <w:t>priorityFlag</w:t>
            </w:r>
            <w:proofErr w:type="spellEnd"/>
            <w:r w:rsidRPr="00B51DBB">
              <w:rPr>
                <w:sz w:val="20"/>
                <w:szCs w:val="20"/>
                <w:lang w:val="en-GB"/>
              </w:rPr>
              <w:t>, and the first beam index otherwise</w:t>
            </w:r>
            <w:r w:rsidRPr="00B51DBB">
              <w:rPr>
                <w:sz w:val="20"/>
                <w:szCs w:val="20"/>
              </w:rPr>
              <w:t xml:space="preserve">. </w:t>
            </w:r>
          </w:p>
          <w:p w14:paraId="201BEA70" w14:textId="77777777" w:rsidR="00466453" w:rsidRPr="00B51DBB" w:rsidRDefault="00466453" w:rsidP="00F8167E">
            <w:pPr>
              <w:autoSpaceDE/>
              <w:autoSpaceDN/>
              <w:adjustRightInd/>
              <w:snapToGrid/>
              <w:spacing w:after="180"/>
              <w:jc w:val="left"/>
              <w:rPr>
                <w:sz w:val="20"/>
                <w:szCs w:val="20"/>
              </w:rPr>
            </w:pPr>
            <w:r w:rsidRPr="00B51DBB">
              <w:rPr>
                <w:sz w:val="20"/>
                <w:szCs w:val="20"/>
              </w:rPr>
              <w:lastRenderedPageBreak/>
              <w:t xml:space="preserve">If </w:t>
            </w:r>
          </w:p>
          <w:p w14:paraId="69FD826F" w14:textId="77777777" w:rsidR="00466453" w:rsidRPr="00B51DBB" w:rsidRDefault="00466453"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first time resource is provided by </w:t>
            </w:r>
            <w:r w:rsidRPr="00B51DBB">
              <w:rPr>
                <w:i/>
                <w:iCs/>
                <w:sz w:val="20"/>
                <w:szCs w:val="20"/>
                <w:lang w:val="x-none"/>
              </w:rPr>
              <w:t>NCR-</w:t>
            </w:r>
            <w:proofErr w:type="spellStart"/>
            <w:r w:rsidRPr="00B51DBB">
              <w:rPr>
                <w:i/>
                <w:iCs/>
                <w:sz w:val="20"/>
                <w:szCs w:val="20"/>
                <w:lang w:val="x-none"/>
              </w:rPr>
              <w:t>PeriodicFwdResourceSet</w:t>
            </w:r>
            <w:proofErr w:type="spellEnd"/>
            <w:r w:rsidRPr="00B51DBB">
              <w:rPr>
                <w:sz w:val="20"/>
                <w:szCs w:val="20"/>
                <w:lang w:val="en-GB"/>
              </w:rPr>
              <w:t>,</w:t>
            </w:r>
            <w:r w:rsidRPr="00B51DBB">
              <w:rPr>
                <w:sz w:val="20"/>
                <w:szCs w:val="20"/>
                <w:lang w:val="x-none"/>
              </w:rPr>
              <w:t xml:space="preserve"> or</w:t>
            </w:r>
            <w:r w:rsidRPr="00B51DBB">
              <w:rPr>
                <w:sz w:val="20"/>
                <w:szCs w:val="20"/>
                <w:lang w:val="en-GB"/>
              </w:rPr>
              <w:t xml:space="preserve"> </w:t>
            </w:r>
            <w:r w:rsidRPr="00B51DBB">
              <w:rPr>
                <w:sz w:val="20"/>
                <w:szCs w:val="20"/>
                <w:lang w:val="x-none"/>
              </w:rPr>
              <w:t xml:space="preserve">provided by </w:t>
            </w:r>
            <w:r w:rsidRPr="00B51DBB">
              <w:rPr>
                <w:i/>
                <w:iCs/>
                <w:sz w:val="20"/>
                <w:szCs w:val="20"/>
                <w:lang w:val="x-none"/>
              </w:rPr>
              <w:t>NCR-</w:t>
            </w:r>
            <w:proofErr w:type="spellStart"/>
            <w:r w:rsidRPr="00B51DBB">
              <w:rPr>
                <w:i/>
                <w:iCs/>
                <w:sz w:val="20"/>
                <w:szCs w:val="20"/>
                <w:lang w:val="x-none"/>
              </w:rPr>
              <w:t>SemiPersistentFwdResourceSet</w:t>
            </w:r>
            <w:proofErr w:type="spellEnd"/>
            <w:r w:rsidRPr="00B51DBB">
              <w:rPr>
                <w:sz w:val="20"/>
                <w:szCs w:val="20"/>
                <w:lang w:val="x-none"/>
              </w:rPr>
              <w:t xml:space="preserve"> and indicated by the </w:t>
            </w:r>
            <w:r w:rsidRPr="00B51DBB">
              <w:rPr>
                <w:sz w:val="20"/>
                <w:szCs w:val="20"/>
                <w:lang w:val="x-none" w:eastAsia="ko-KR"/>
              </w:rPr>
              <w:t>NCR Access Link</w:t>
            </w:r>
            <w:r w:rsidRPr="00B51DBB">
              <w:rPr>
                <w:sz w:val="20"/>
                <w:szCs w:val="20"/>
                <w:lang w:val="x-none"/>
              </w:rPr>
              <w:t xml:space="preserve"> Beam Indication MAC CE command</w:t>
            </w:r>
            <w:r w:rsidRPr="00B51DBB">
              <w:rPr>
                <w:sz w:val="20"/>
                <w:szCs w:val="20"/>
                <w:lang w:val="en-GB"/>
              </w:rPr>
              <w:t>,</w:t>
            </w:r>
            <w:r w:rsidRPr="00B51DBB">
              <w:rPr>
                <w:sz w:val="20"/>
                <w:szCs w:val="20"/>
                <w:lang w:val="x-none"/>
              </w:rPr>
              <w:t xml:space="preserve"> and is associated with a first beam index, and </w:t>
            </w:r>
          </w:p>
          <w:p w14:paraId="3D81BB8F" w14:textId="77777777" w:rsidR="00466453" w:rsidRPr="00B51DBB" w:rsidRDefault="00466453" w:rsidP="00F8167E">
            <w:pPr>
              <w:autoSpaceDE/>
              <w:autoSpaceDN/>
              <w:adjustRightInd/>
              <w:snapToGrid/>
              <w:spacing w:after="180"/>
              <w:ind w:left="568" w:hanging="284"/>
              <w:jc w:val="left"/>
              <w:rPr>
                <w:sz w:val="20"/>
                <w:szCs w:val="20"/>
                <w:lang w:val="x-none"/>
              </w:rPr>
            </w:pPr>
            <w:r w:rsidRPr="00B51DBB">
              <w:rPr>
                <w:sz w:val="20"/>
                <w:szCs w:val="20"/>
                <w:lang w:val="x-none"/>
              </w:rPr>
              <w:t>-</w:t>
            </w:r>
            <w:r w:rsidRPr="00B51DBB">
              <w:rPr>
                <w:sz w:val="20"/>
                <w:szCs w:val="20"/>
                <w:lang w:val="x-none"/>
              </w:rPr>
              <w:tab/>
              <w:t xml:space="preserve">a </w:t>
            </w:r>
            <w:r w:rsidRPr="005635EF">
              <w:rPr>
                <w:color w:val="FF0000"/>
                <w:sz w:val="20"/>
                <w:szCs w:val="20"/>
                <w:lang w:val="x-none"/>
              </w:rPr>
              <w:t xml:space="preserve">valid </w:t>
            </w:r>
            <w:r w:rsidRPr="00B51DBB">
              <w:rPr>
                <w:sz w:val="20"/>
                <w:szCs w:val="20"/>
                <w:lang w:val="x-none"/>
              </w:rPr>
              <w:t>second time resource is indicated by DCI format 2_8 and is associated with a second beam index provided by the DCI format 2_8, and</w:t>
            </w:r>
          </w:p>
          <w:p w14:paraId="3505319F" w14:textId="77777777" w:rsidR="00466453" w:rsidRPr="00DB7D93" w:rsidRDefault="00466453" w:rsidP="00F8167E">
            <w:pPr>
              <w:autoSpaceDE/>
              <w:autoSpaceDN/>
              <w:adjustRightInd/>
              <w:snapToGrid/>
              <w:spacing w:after="180"/>
              <w:ind w:left="568" w:hanging="284"/>
              <w:jc w:val="left"/>
            </w:pPr>
            <w:r w:rsidRPr="00B51DBB">
              <w:rPr>
                <w:sz w:val="20"/>
                <w:szCs w:val="20"/>
                <w:lang w:val="x-none"/>
              </w:rPr>
              <w:t>-</w:t>
            </w:r>
            <w:r w:rsidRPr="00B51DBB">
              <w:rPr>
                <w:sz w:val="20"/>
                <w:szCs w:val="20"/>
                <w:lang w:val="x-none"/>
              </w:rPr>
              <w:tab/>
              <w:t>the first time resource overlaps with the second time resource in a set of symbols,</w:t>
            </w:r>
          </w:p>
          <w:p w14:paraId="234D5DFB" w14:textId="77777777" w:rsidR="00466453" w:rsidRPr="00A61149" w:rsidRDefault="00466453" w:rsidP="00F8167E">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73334B80" w14:textId="77777777" w:rsidR="00F23122" w:rsidRDefault="00AA50D8" w:rsidP="00710C4E">
      <w:pPr>
        <w:spacing w:beforeLines="50" w:before="120"/>
        <w:rPr>
          <w:lang w:eastAsia="zh-CN"/>
        </w:rPr>
      </w:pPr>
      <w:r>
        <w:rPr>
          <w:lang w:eastAsia="zh-CN"/>
        </w:rPr>
        <w:lastRenderedPageBreak/>
        <w:fldChar w:fldCharType="begin"/>
      </w:r>
      <w:r>
        <w:rPr>
          <w:lang w:eastAsia="zh-CN"/>
        </w:rPr>
        <w:instrText xml:space="preserve"> REF _Ref157272830 \h </w:instrText>
      </w:r>
      <w:r>
        <w:rPr>
          <w:lang w:eastAsia="zh-CN"/>
        </w:rPr>
      </w:r>
      <w:r>
        <w:rPr>
          <w:lang w:eastAsia="zh-CN"/>
        </w:rPr>
        <w:fldChar w:fldCharType="separate"/>
      </w:r>
      <w:r w:rsidR="00F23122">
        <w:rPr>
          <w:lang w:eastAsia="zh-CN"/>
        </w:rPr>
        <w:t xml:space="preserve">The mapping between indicated beam and used beam should be captured to avoid misalignment between gNB and NCR. </w:t>
      </w:r>
    </w:p>
    <w:p w14:paraId="0D65CB34" w14:textId="017159AA" w:rsidR="00C83C7C" w:rsidRDefault="00F23122" w:rsidP="009B74C6">
      <w:pPr>
        <w:spacing w:before="120"/>
        <w:rPr>
          <w:lang w:eastAsia="zh-CN"/>
        </w:rPr>
      </w:pPr>
      <w:r w:rsidRPr="00FE6645">
        <w:rPr>
          <w:b/>
          <w:i/>
        </w:rPr>
        <w:t xml:space="preserve">Proposal </w:t>
      </w:r>
      <w:r>
        <w:rPr>
          <w:b/>
          <w:i/>
          <w:noProof/>
        </w:rPr>
        <w:t>5</w:t>
      </w:r>
      <w:r w:rsidRPr="00683791">
        <w:rPr>
          <w:i/>
        </w:rPr>
        <w:t xml:space="preserve">: </w:t>
      </w:r>
      <w:r>
        <w:rPr>
          <w:i/>
        </w:rPr>
        <w:t xml:space="preserve">The </w:t>
      </w:r>
      <w:r>
        <w:rPr>
          <w:rFonts w:hint="eastAsia"/>
          <w:i/>
          <w:lang w:eastAsia="zh-CN"/>
        </w:rPr>
        <w:t>agr</w:t>
      </w:r>
      <w:r>
        <w:rPr>
          <w:i/>
        </w:rPr>
        <w:t xml:space="preserve">eement on the mapping </w:t>
      </w:r>
      <w:r w:rsidRPr="00053709">
        <w:rPr>
          <w:i/>
        </w:rPr>
        <w:t>between indicated beam</w:t>
      </w:r>
      <w:r>
        <w:rPr>
          <w:i/>
        </w:rPr>
        <w:t>s</w:t>
      </w:r>
      <w:r w:rsidRPr="00053709">
        <w:rPr>
          <w:i/>
        </w:rPr>
        <w:t xml:space="preserve"> and used beam</w:t>
      </w:r>
      <w:r>
        <w:rPr>
          <w:i/>
        </w:rPr>
        <w:t>s</w:t>
      </w:r>
      <w:r w:rsidRPr="00053709">
        <w:rPr>
          <w:i/>
        </w:rPr>
        <w:t xml:space="preserve"> should be captured in the spec</w:t>
      </w:r>
      <w:r>
        <w:rPr>
          <w:i/>
          <w:lang w:eastAsia="zh-CN"/>
        </w:rPr>
        <w:t>.</w:t>
      </w:r>
      <w:r w:rsidR="00AA50D8">
        <w:rPr>
          <w:lang w:eastAsia="zh-CN"/>
        </w:rPr>
        <w:fldChar w:fldCharType="end"/>
      </w:r>
    </w:p>
    <w:p w14:paraId="696A7CEF" w14:textId="05827A72" w:rsidR="00FD40A7" w:rsidRPr="009B74C6" w:rsidRDefault="00AA50D8" w:rsidP="00FD40A7">
      <w:pPr>
        <w:spacing w:before="120"/>
        <w:rPr>
          <w:lang w:val="en-GB" w:eastAsia="zh-CN"/>
        </w:rPr>
      </w:pPr>
      <w:r>
        <w:rPr>
          <w:lang w:eastAsia="zh-CN"/>
        </w:rPr>
        <w:fldChar w:fldCharType="begin"/>
      </w:r>
      <w:r>
        <w:rPr>
          <w:lang w:eastAsia="zh-CN"/>
        </w:rPr>
        <w:instrText xml:space="preserve"> REF _Ref146047783 \h </w:instrText>
      </w:r>
      <w:r>
        <w:rPr>
          <w:lang w:eastAsia="zh-CN"/>
        </w:rPr>
      </w:r>
      <w:r>
        <w:rPr>
          <w:lang w:eastAsia="zh-CN"/>
        </w:rPr>
        <w:fldChar w:fldCharType="separate"/>
      </w:r>
      <w:r w:rsidR="00F23122" w:rsidRPr="00FE6645">
        <w:rPr>
          <w:b/>
          <w:i/>
        </w:rPr>
        <w:t xml:space="preserve">Proposal </w:t>
      </w:r>
      <w:r w:rsidR="00F23122">
        <w:rPr>
          <w:b/>
          <w:i/>
          <w:noProof/>
        </w:rPr>
        <w:t>6</w:t>
      </w:r>
      <w:r w:rsidR="00F23122" w:rsidRPr="00683791">
        <w:rPr>
          <w:i/>
        </w:rPr>
        <w:t xml:space="preserve">: </w:t>
      </w:r>
      <w:r w:rsidR="00F23122" w:rsidRPr="00356107">
        <w:rPr>
          <w:rFonts w:hint="eastAsia"/>
          <w:bCs/>
          <w:i/>
          <w:iCs/>
          <w:lang w:eastAsia="zh-CN"/>
        </w:rPr>
        <w:t xml:space="preserve">Adopt the </w:t>
      </w:r>
      <w:r w:rsidR="00F23122">
        <w:rPr>
          <w:bCs/>
          <w:i/>
          <w:iCs/>
          <w:lang w:eastAsia="zh-CN"/>
        </w:rPr>
        <w:t xml:space="preserve">following </w:t>
      </w:r>
      <w:r w:rsidR="00F23122" w:rsidRPr="00356107">
        <w:rPr>
          <w:rFonts w:hint="eastAsia"/>
          <w:bCs/>
          <w:i/>
          <w:iCs/>
          <w:lang w:eastAsia="zh-CN"/>
        </w:rPr>
        <w:t>TP</w:t>
      </w:r>
      <w:r w:rsidR="00F23122" w:rsidRPr="00356107">
        <w:rPr>
          <w:bCs/>
          <w:i/>
          <w:iCs/>
          <w:lang w:eastAsia="zh-CN"/>
        </w:rPr>
        <w:t xml:space="preserve"> on</w:t>
      </w:r>
      <w:r w:rsidR="00F23122" w:rsidRPr="00356107">
        <w:rPr>
          <w:rFonts w:hint="eastAsia"/>
          <w:bCs/>
          <w:i/>
          <w:iCs/>
          <w:lang w:eastAsia="zh-CN"/>
        </w:rPr>
        <w:t xml:space="preserve"> </w:t>
      </w:r>
      <w:r w:rsidR="00F23122">
        <w:rPr>
          <w:bCs/>
          <w:i/>
          <w:iCs/>
          <w:lang w:eastAsia="zh-CN"/>
        </w:rPr>
        <w:t>NCR</w:t>
      </w:r>
      <w:r w:rsidR="00F23122" w:rsidRPr="00356107">
        <w:rPr>
          <w:rFonts w:hint="eastAsia"/>
          <w:bCs/>
          <w:i/>
          <w:iCs/>
          <w:lang w:eastAsia="zh-CN"/>
        </w:rPr>
        <w:t xml:space="preserve"> </w:t>
      </w:r>
      <w:r w:rsidR="00F23122">
        <w:rPr>
          <w:bCs/>
          <w:i/>
          <w:iCs/>
          <w:lang w:eastAsia="zh-CN"/>
        </w:rPr>
        <w:t xml:space="preserve">beam indication </w:t>
      </w:r>
      <w:r w:rsidR="00F23122" w:rsidRPr="00356107">
        <w:rPr>
          <w:rFonts w:hint="eastAsia"/>
          <w:bCs/>
          <w:i/>
          <w:iCs/>
          <w:lang w:eastAsia="zh-CN"/>
        </w:rPr>
        <w:t>for</w:t>
      </w:r>
      <w:r w:rsidR="00F23122" w:rsidRPr="00356107">
        <w:rPr>
          <w:bCs/>
          <w:i/>
          <w:iCs/>
          <w:lang w:eastAsia="zh-CN"/>
        </w:rPr>
        <w:t xml:space="preserve"> clause </w:t>
      </w:r>
      <w:r w:rsidR="00F23122">
        <w:rPr>
          <w:bCs/>
          <w:i/>
          <w:iCs/>
          <w:lang w:eastAsia="zh-CN"/>
        </w:rPr>
        <w:t>20</w:t>
      </w:r>
      <w:r w:rsidR="00F23122" w:rsidRPr="00356107">
        <w:rPr>
          <w:rFonts w:hint="eastAsia"/>
          <w:bCs/>
          <w:i/>
          <w:iCs/>
          <w:lang w:eastAsia="zh-CN"/>
        </w:rPr>
        <w:t xml:space="preserve"> of TS </w:t>
      </w:r>
      <w:r w:rsidR="00F23122" w:rsidRPr="00356107">
        <w:rPr>
          <w:bCs/>
          <w:i/>
          <w:iCs/>
          <w:lang w:eastAsia="zh-CN"/>
        </w:rPr>
        <w:t>38.21</w:t>
      </w:r>
      <w:r w:rsidR="00F23122">
        <w:rPr>
          <w:bCs/>
          <w:i/>
          <w:iCs/>
          <w:lang w:eastAsia="zh-CN"/>
        </w:rPr>
        <w:t>3</w:t>
      </w:r>
      <w:r w:rsidR="00F23122" w:rsidRPr="00356107">
        <w:rPr>
          <w:rFonts w:hint="eastAsia"/>
          <w:bCs/>
          <w:i/>
          <w:iCs/>
          <w:lang w:eastAsia="zh-CN"/>
        </w:rPr>
        <w:t>.</w:t>
      </w:r>
      <w:r>
        <w:rPr>
          <w:lang w:eastAsia="zh-CN"/>
        </w:rPr>
        <w:fldChar w:fldCharType="end"/>
      </w:r>
    </w:p>
    <w:tbl>
      <w:tblPr>
        <w:tblStyle w:val="TableGrid"/>
        <w:tblW w:w="9634" w:type="dxa"/>
        <w:tblLook w:val="04A0" w:firstRow="1" w:lastRow="0" w:firstColumn="1" w:lastColumn="0" w:noHBand="0" w:noVBand="1"/>
      </w:tblPr>
      <w:tblGrid>
        <w:gridCol w:w="9634"/>
      </w:tblGrid>
      <w:tr w:rsidR="00FD40A7" w14:paraId="6742FBC2" w14:textId="77777777" w:rsidTr="00F8167E">
        <w:tc>
          <w:tcPr>
            <w:tcW w:w="9634" w:type="dxa"/>
          </w:tcPr>
          <w:p w14:paraId="3547C7F9" w14:textId="77777777" w:rsidR="00FD40A7" w:rsidRPr="00A61149" w:rsidRDefault="00FD40A7" w:rsidP="00F8167E">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1DCF6B8F" w14:textId="3FF0AD43" w:rsidR="00FD40A7" w:rsidRPr="00DB7D93" w:rsidRDefault="00FD40A7" w:rsidP="00F8167E">
            <w:pPr>
              <w:autoSpaceDE/>
              <w:autoSpaceDN/>
              <w:adjustRightInd/>
              <w:snapToGrid/>
              <w:spacing w:after="180"/>
              <w:jc w:val="left"/>
            </w:pPr>
            <w:r w:rsidRPr="002627A3">
              <w:rPr>
                <w:sz w:val="20"/>
                <w:szCs w:val="20"/>
                <w:lang w:val="en-GB"/>
              </w:rPr>
              <w:t>The NCR-</w:t>
            </w:r>
            <w:proofErr w:type="spellStart"/>
            <w:r w:rsidRPr="002627A3">
              <w:rPr>
                <w:sz w:val="20"/>
                <w:szCs w:val="20"/>
                <w:lang w:val="en-GB"/>
              </w:rPr>
              <w:t>Fwd</w:t>
            </w:r>
            <w:proofErr w:type="spellEnd"/>
            <w:r w:rsidRPr="002627A3">
              <w:rPr>
                <w:sz w:val="20"/>
                <w:szCs w:val="20"/>
                <w:lang w:val="en-GB"/>
              </w:rPr>
              <w:t xml:space="preserve"> transmits or receives only after the </w:t>
            </w:r>
            <w:r w:rsidRPr="002627A3">
              <w:rPr>
                <w:sz w:val="20"/>
                <w:szCs w:val="20"/>
              </w:rPr>
              <w:t>NCR</w:t>
            </w:r>
            <w:r w:rsidRPr="002627A3">
              <w:rPr>
                <w:sz w:val="20"/>
                <w:szCs w:val="20"/>
                <w:lang w:val="en-GB"/>
              </w:rPr>
              <w:t xml:space="preserve">-MT receives on the control link an indication for one or more beams </w:t>
            </w:r>
            <w:r w:rsidRPr="002627A3">
              <w:rPr>
                <w:sz w:val="20"/>
                <w:szCs w:val="20"/>
              </w:rPr>
              <w:t>[</w:t>
            </w:r>
            <w:r w:rsidRPr="002627A3">
              <w:rPr>
                <w:strike/>
                <w:color w:val="FF0000"/>
                <w:sz w:val="20"/>
                <w:szCs w:val="20"/>
              </w:rPr>
              <w:t>20, TS 38.106</w:t>
            </w:r>
            <w:r w:rsidRPr="0018570C">
              <w:rPr>
                <w:strike/>
                <w:color w:val="FF0000"/>
                <w:sz w:val="20"/>
                <w:szCs w:val="20"/>
              </w:rPr>
              <w:t xml:space="preserve"> </w:t>
            </w:r>
            <w:r w:rsidRPr="002A3CBC">
              <w:rPr>
                <w:rFonts w:ascii="Times" w:eastAsia="Batang" w:hAnsi="Times" w:cs="Times"/>
                <w:color w:val="FF0000"/>
                <w:sz w:val="20"/>
                <w:szCs w:val="20"/>
                <w:lang w:val="en-GB" w:eastAsia="x-none"/>
              </w:rPr>
              <w:t>19, TS 38.300</w:t>
            </w:r>
            <w:r w:rsidRPr="002627A3">
              <w:rPr>
                <w:sz w:val="20"/>
                <w:szCs w:val="20"/>
              </w:rPr>
              <w:t xml:space="preserve">] </w:t>
            </w:r>
            <w:r w:rsidRPr="002627A3">
              <w:rPr>
                <w:sz w:val="20"/>
                <w:szCs w:val="20"/>
                <w:lang w:val="en-GB"/>
              </w:rPr>
              <w:t>for the NCR-</w:t>
            </w:r>
            <w:proofErr w:type="spellStart"/>
            <w:r w:rsidRPr="002627A3">
              <w:rPr>
                <w:sz w:val="20"/>
                <w:szCs w:val="20"/>
                <w:lang w:val="en-GB"/>
              </w:rPr>
              <w:t>Fwd</w:t>
            </w:r>
            <w:proofErr w:type="spellEnd"/>
            <w:r w:rsidRPr="002627A3">
              <w:rPr>
                <w:sz w:val="20"/>
                <w:szCs w:val="20"/>
                <w:lang w:val="en-GB"/>
              </w:rPr>
              <w:t xml:space="preserve"> to use for transmissions or receptions over corresponding </w:t>
            </w:r>
            <w:proofErr w:type="gramStart"/>
            <w:r w:rsidRPr="002627A3">
              <w:rPr>
                <w:sz w:val="20"/>
                <w:szCs w:val="20"/>
                <w:lang w:val="en-GB"/>
              </w:rPr>
              <w:t>one or more time</w:t>
            </w:r>
            <w:proofErr w:type="gramEnd"/>
            <w:r w:rsidRPr="002627A3">
              <w:rPr>
                <w:sz w:val="20"/>
                <w:szCs w:val="20"/>
                <w:lang w:val="en-GB"/>
              </w:rPr>
              <w:t xml:space="preserve"> resources on the access link. </w:t>
            </w:r>
            <w:r w:rsidRPr="002A3CBC">
              <w:rPr>
                <w:rFonts w:ascii="Times" w:eastAsia="Batang" w:hAnsi="Times" w:cs="Times"/>
                <w:color w:val="FF0000"/>
                <w:sz w:val="20"/>
                <w:szCs w:val="20"/>
                <w:lang w:val="en-GB" w:eastAsia="x-none"/>
              </w:rPr>
              <w:t xml:space="preserve">The </w:t>
            </w:r>
            <w:r>
              <w:rPr>
                <w:rFonts w:ascii="Times" w:eastAsia="Batang" w:hAnsi="Times" w:cs="Times"/>
                <w:color w:val="FF0000"/>
                <w:sz w:val="20"/>
                <w:szCs w:val="20"/>
                <w:lang w:val="en-GB" w:eastAsia="x-none"/>
              </w:rPr>
              <w:t xml:space="preserve">indicated </w:t>
            </w:r>
            <w:r w:rsidRPr="002A3CBC">
              <w:rPr>
                <w:rFonts w:ascii="Times" w:eastAsia="Batang" w:hAnsi="Times" w:cs="Times"/>
                <w:color w:val="FF0000"/>
                <w:sz w:val="20"/>
                <w:szCs w:val="20"/>
                <w:lang w:val="en-GB" w:eastAsia="x-none"/>
              </w:rPr>
              <w:t xml:space="preserve">beam </w:t>
            </w:r>
            <w:r>
              <w:rPr>
                <w:rFonts w:ascii="Times" w:eastAsia="Batang" w:hAnsi="Times" w:cs="Times"/>
                <w:color w:val="FF0000"/>
                <w:sz w:val="20"/>
                <w:szCs w:val="20"/>
                <w:lang w:val="en-GB" w:eastAsia="x-none"/>
              </w:rPr>
              <w:t xml:space="preserve">index </w:t>
            </w:r>
            <w:r w:rsidR="006A5AE4">
              <w:rPr>
                <w:rFonts w:ascii="Times" w:eastAsia="Batang" w:hAnsi="Times" w:cs="Times"/>
                <w:color w:val="FF0000"/>
                <w:sz w:val="20"/>
                <w:szCs w:val="20"/>
                <w:lang w:val="en-GB" w:eastAsia="x-none"/>
              </w:rPr>
              <w:t>by</w:t>
            </w:r>
            <w:r w:rsidRPr="001F29A4">
              <w:rPr>
                <w:rFonts w:ascii="Times" w:eastAsia="Batang" w:hAnsi="Times" w:cs="Times"/>
                <w:color w:val="FF0000"/>
                <w:sz w:val="20"/>
                <w:szCs w:val="20"/>
                <w:lang w:val="en-GB" w:eastAsia="x-none"/>
              </w:rPr>
              <w:t xml:space="preserve"> the control link </w:t>
            </w:r>
            <w:r w:rsidRPr="002A3CBC">
              <w:rPr>
                <w:rFonts w:ascii="Times" w:eastAsia="Batang" w:hAnsi="Times" w:cs="Times"/>
                <w:color w:val="FF0000"/>
                <w:sz w:val="20"/>
                <w:szCs w:val="20"/>
                <w:lang w:val="en-GB" w:eastAsia="x-none"/>
              </w:rPr>
              <w:t xml:space="preserve">corresponds to </w:t>
            </w:r>
            <w:r>
              <w:rPr>
                <w:rFonts w:ascii="Times" w:eastAsia="Batang" w:hAnsi="Times" w:cs="Times"/>
                <w:color w:val="FF0000"/>
                <w:sz w:val="20"/>
                <w:szCs w:val="20"/>
                <w:lang w:val="en-GB" w:eastAsia="x-none"/>
              </w:rPr>
              <w:t xml:space="preserve">the one or more </w:t>
            </w:r>
            <w:r w:rsidRPr="002A3CBC">
              <w:rPr>
                <w:rFonts w:ascii="Times" w:eastAsia="Batang" w:hAnsi="Times" w:cs="Times"/>
                <w:color w:val="FF0000"/>
                <w:sz w:val="20"/>
                <w:szCs w:val="20"/>
                <w:lang w:val="en-GB" w:eastAsia="x-none"/>
              </w:rPr>
              <w:t>beam(s) used by NCR-</w:t>
            </w:r>
            <w:proofErr w:type="spellStart"/>
            <w:r w:rsidRPr="002A3CBC">
              <w:rPr>
                <w:rFonts w:ascii="Times" w:eastAsia="Batang" w:hAnsi="Times" w:cs="Times"/>
                <w:color w:val="FF0000"/>
                <w:sz w:val="20"/>
                <w:szCs w:val="20"/>
                <w:lang w:val="en-GB" w:eastAsia="x-none"/>
              </w:rPr>
              <w:t>Fwd</w:t>
            </w:r>
            <w:proofErr w:type="spellEnd"/>
            <w:r w:rsidRPr="002A3CBC">
              <w:rPr>
                <w:rFonts w:ascii="Times" w:eastAsia="Batang" w:hAnsi="Times" w:cs="Times"/>
                <w:color w:val="FF0000"/>
                <w:sz w:val="20"/>
                <w:szCs w:val="20"/>
                <w:lang w:val="en-GB" w:eastAsia="x-none"/>
              </w:rPr>
              <w:t xml:space="preserve"> for access link sequentially</w:t>
            </w:r>
            <w:r>
              <w:rPr>
                <w:rFonts w:ascii="Times" w:eastAsia="Batang" w:hAnsi="Times" w:cs="Times"/>
                <w:sz w:val="20"/>
                <w:szCs w:val="20"/>
                <w:lang w:val="en-GB" w:eastAsia="x-none"/>
              </w:rPr>
              <w:t xml:space="preserve">. </w:t>
            </w:r>
          </w:p>
          <w:p w14:paraId="395E0718" w14:textId="77777777" w:rsidR="00FD40A7" w:rsidRPr="00A61149" w:rsidRDefault="00FD40A7" w:rsidP="00F8167E">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4C4CCD25" w14:textId="3A40C761" w:rsidR="00FE6FCA" w:rsidRDefault="00AA50D8" w:rsidP="00ED4F6A">
      <w:pPr>
        <w:spacing w:before="120"/>
        <w:rPr>
          <w:lang w:val="en-GB" w:eastAsia="zh-CN"/>
        </w:rPr>
      </w:pPr>
      <w:r>
        <w:rPr>
          <w:lang w:eastAsia="zh-CN"/>
        </w:rPr>
        <w:fldChar w:fldCharType="begin"/>
      </w:r>
      <w:r>
        <w:rPr>
          <w:lang w:eastAsia="zh-CN"/>
        </w:rPr>
        <w:instrText xml:space="preserve"> REF _Ref149158765 \h </w:instrText>
      </w:r>
      <w:r>
        <w:rPr>
          <w:lang w:eastAsia="zh-CN"/>
        </w:rPr>
      </w:r>
      <w:r>
        <w:rPr>
          <w:lang w:eastAsia="zh-CN"/>
        </w:rPr>
        <w:fldChar w:fldCharType="separate"/>
      </w:r>
      <w:r w:rsidR="00F23122" w:rsidRPr="007B6BF1">
        <w:rPr>
          <w:b/>
          <w:i/>
        </w:rPr>
        <w:t xml:space="preserve">Proposal </w:t>
      </w:r>
      <w:r w:rsidR="00F23122">
        <w:rPr>
          <w:b/>
          <w:i/>
          <w:noProof/>
        </w:rPr>
        <w:t>7</w:t>
      </w:r>
      <w:r w:rsidR="00F23122" w:rsidRPr="007B6BF1">
        <w:rPr>
          <w:i/>
        </w:rPr>
        <w:t>:</w:t>
      </w:r>
      <w:r w:rsidR="00F23122">
        <w:rPr>
          <w:lang w:eastAsia="zh-CN"/>
        </w:rPr>
        <w:t xml:space="preserve"> </w:t>
      </w:r>
      <w:r w:rsidR="00F23122">
        <w:rPr>
          <w:bCs/>
          <w:i/>
          <w:iCs/>
          <w:lang w:eastAsia="zh-CN"/>
        </w:rPr>
        <w:t>Adopt the following TP for clause 20 of TS 38.213.</w:t>
      </w:r>
      <w:r>
        <w:rPr>
          <w:lang w:eastAsia="zh-CN"/>
        </w:rPr>
        <w:fldChar w:fldCharType="end"/>
      </w:r>
      <w:r w:rsidR="001F09EB" w:rsidRPr="001F09EB">
        <w:rPr>
          <w:lang w:val="en-GB" w:eastAsia="zh-CN"/>
        </w:rPr>
        <w:t xml:space="preserve"> </w:t>
      </w:r>
    </w:p>
    <w:tbl>
      <w:tblPr>
        <w:tblStyle w:val="TableGrid"/>
        <w:tblW w:w="5000" w:type="pct"/>
        <w:tblLook w:val="04A0" w:firstRow="1" w:lastRow="0" w:firstColumn="1" w:lastColumn="0" w:noHBand="0" w:noVBand="1"/>
      </w:tblPr>
      <w:tblGrid>
        <w:gridCol w:w="9623"/>
      </w:tblGrid>
      <w:tr w:rsidR="00FE6FCA" w14:paraId="2F7E47A7" w14:textId="77777777" w:rsidTr="00F8167E">
        <w:tc>
          <w:tcPr>
            <w:tcW w:w="5000" w:type="pct"/>
            <w:tcBorders>
              <w:top w:val="single" w:sz="4" w:space="0" w:color="auto"/>
              <w:left w:val="single" w:sz="4" w:space="0" w:color="auto"/>
              <w:bottom w:val="single" w:sz="4" w:space="0" w:color="auto"/>
              <w:right w:val="single" w:sz="4" w:space="0" w:color="auto"/>
            </w:tcBorders>
            <w:hideMark/>
          </w:tcPr>
          <w:p w14:paraId="3966DA16" w14:textId="77777777" w:rsidR="00FE6FCA" w:rsidRDefault="00FE6FCA" w:rsidP="00F8167E">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39C94912" w14:textId="77777777" w:rsidR="00FE6FCA" w:rsidRPr="001666E3" w:rsidRDefault="00FE6FCA" w:rsidP="00F8167E">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DB7D93">
              <w:rPr>
                <w:i/>
                <w:iCs/>
              </w:rPr>
              <w:t>slotOffsetAperiodic</w:t>
            </w:r>
            <w:proofErr w:type="spellEnd"/>
            <w:r w:rsidRPr="00DB7D93">
              <w:t xml:space="preserve"> slots from a reference slot and at a symbol that is offset by </w:t>
            </w:r>
            <w:proofErr w:type="spellStart"/>
            <w:r w:rsidRPr="00DB7D93">
              <w:rPr>
                <w:i/>
                <w:iCs/>
              </w:rPr>
              <w:t>symbolOffset</w:t>
            </w:r>
            <w:proofErr w:type="spellEnd"/>
            <w:r w:rsidRPr="00DB7D93">
              <w:t xml:space="preserve"> from the start of the slot, and has a duration provided by </w:t>
            </w:r>
            <w:proofErr w:type="spellStart"/>
            <w:r w:rsidRPr="00DB7D93">
              <w:rPr>
                <w:i/>
                <w:iCs/>
              </w:rPr>
              <w:t>durationInSymbols</w:t>
            </w:r>
            <w:proofErr w:type="spellEnd"/>
            <w:r w:rsidRPr="00DB7D93">
              <w:t xml:space="preserve"> for a SCS provided by </w:t>
            </w:r>
            <w:proofErr w:type="spellStart"/>
            <w:r w:rsidRPr="00A20E44">
              <w:rPr>
                <w:i/>
                <w:iCs/>
              </w:rPr>
              <w:t>referenceSCS</w:t>
            </w:r>
            <w:proofErr w:type="spellEnd"/>
            <w:r w:rsidRPr="000258F0">
              <w:t xml:space="preserve"> </w:t>
            </w:r>
            <w:r w:rsidRPr="001666E3">
              <w:t xml:space="preserve">and the </w:t>
            </w:r>
            <w:proofErr w:type="spellStart"/>
            <w:r w:rsidRPr="001666E3">
              <w:rPr>
                <w:i/>
              </w:rPr>
              <w:t>cyclicPrefix</w:t>
            </w:r>
            <w:proofErr w:type="spellEnd"/>
            <w:r w:rsidRPr="001666E3">
              <w:rPr>
                <w:i/>
                <w:lang w:eastAsia="zh-CN"/>
              </w:rPr>
              <w:t xml:space="preserve"> </w:t>
            </w:r>
            <w:r w:rsidRPr="001666E3">
              <w:t xml:space="preserve">of the </w:t>
            </w:r>
            <w:r w:rsidRPr="001666E3">
              <w:rPr>
                <w:rFonts w:hint="eastAsia"/>
                <w:lang w:eastAsia="zh-CN"/>
              </w:rPr>
              <w:t xml:space="preserve">active </w:t>
            </w:r>
            <w:r>
              <w:rPr>
                <w:lang w:eastAsia="zh-CN"/>
              </w:rPr>
              <w:t xml:space="preserve">DL </w:t>
            </w:r>
            <w:r w:rsidRPr="001666E3">
              <w:t>BWP</w:t>
            </w:r>
            <w:r w:rsidRPr="00A20E44">
              <w:t xml:space="preserve">. The reference slot is </w:t>
            </w:r>
            <w:r w:rsidRPr="00A20E44">
              <w:rPr>
                <w:rFonts w:eastAsia="DengXian"/>
              </w:rPr>
              <w:t>the first slot with the SCS provided by </w:t>
            </w:r>
            <w:proofErr w:type="spellStart"/>
            <w:r w:rsidRPr="00A20E44">
              <w:rPr>
                <w:rFonts w:eastAsia="DengXian"/>
                <w:i/>
                <w:iCs/>
              </w:rPr>
              <w:t>referenceSCS</w:t>
            </w:r>
            <w:proofErr w:type="spellEnd"/>
            <w:r w:rsidRPr="00A20E44">
              <w:rPr>
                <w:rFonts w:eastAsia="DengXian"/>
              </w:rPr>
              <w:t xml:space="preserve"> that starts no earlier than the start of </w:t>
            </w:r>
            <w:r w:rsidRPr="00A20E44">
              <w:t xml:space="preserve">a slot that is after a slot of a PDCCH reception that provides the DCI format 2_8 by a number of slots indicated by </w:t>
            </w:r>
            <w:proofErr w:type="spellStart"/>
            <w:r w:rsidRPr="008C4D4E">
              <w:rPr>
                <w:i/>
                <w:iCs/>
                <w:strike/>
                <w:color w:val="FF0000"/>
              </w:rPr>
              <w:t>AperiodicBeamIndicationForAccessLink</w:t>
            </w:r>
            <w:proofErr w:type="spellEnd"/>
            <w:r w:rsidRPr="008C4D4E">
              <w:rPr>
                <w:color w:val="FF0000"/>
              </w:rPr>
              <w:t xml:space="preserve"> </w:t>
            </w:r>
            <w:proofErr w:type="spellStart"/>
            <w:r w:rsidRPr="008C4D4E">
              <w:rPr>
                <w:i/>
                <w:color w:val="FF0000"/>
              </w:rPr>
              <w:t>ncr-SlotOffset</w:t>
            </w:r>
            <w:proofErr w:type="spellEnd"/>
            <w:r w:rsidRPr="008C4D4E">
              <w:rPr>
                <w:i/>
                <w:color w:val="FF0000"/>
              </w:rPr>
              <w:t xml:space="preserve"> </w:t>
            </w:r>
            <w:r w:rsidRPr="007D5810">
              <w:t>[18, TS 38.306]</w:t>
            </w:r>
            <w:r w:rsidRPr="00A20E44" w:rsidDel="00FB79E4">
              <w:t xml:space="preserve"> </w:t>
            </w:r>
            <w:r w:rsidRPr="00A20E44">
              <w:rPr>
                <w:rFonts w:eastAsia="DengXian"/>
              </w:rPr>
              <w:t>with the SCS of PDCCH reception</w:t>
            </w:r>
            <w:r w:rsidRPr="00DB7D93">
              <w:t xml:space="preserve">. </w:t>
            </w:r>
          </w:p>
          <w:p w14:paraId="7A051186" w14:textId="77777777" w:rsidR="00FE6FCA" w:rsidRDefault="00FE6FCA" w:rsidP="00F8167E">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3D8FB07B" w14:textId="77777777" w:rsidR="00200B9C" w:rsidRPr="00F15C47" w:rsidRDefault="00200B9C" w:rsidP="009B74C6">
      <w:pPr>
        <w:spacing w:before="120"/>
        <w:rPr>
          <w:lang w:eastAsia="zh-CN"/>
        </w:rPr>
      </w:pPr>
    </w:p>
    <w:p w14:paraId="51214651" w14:textId="245BDDBE" w:rsidR="002E24DC" w:rsidRDefault="005429FD" w:rsidP="00FA1AE4">
      <w:pPr>
        <w:pStyle w:val="Heading1"/>
        <w:numPr>
          <w:ilvl w:val="0"/>
          <w:numId w:val="0"/>
        </w:numPr>
        <w:ind w:left="432" w:hanging="432"/>
      </w:pPr>
      <w:bookmarkStart w:id="16" w:name="_Ref124589665"/>
      <w:bookmarkStart w:id="17" w:name="_Ref71620620"/>
      <w:bookmarkStart w:id="18" w:name="_Ref124671424"/>
      <w:r w:rsidRPr="00CF195E">
        <w:t>References</w:t>
      </w:r>
      <w:bookmarkStart w:id="19" w:name="_Ref54360332"/>
      <w:bookmarkEnd w:id="15"/>
      <w:bookmarkEnd w:id="16"/>
      <w:bookmarkEnd w:id="17"/>
      <w:bookmarkEnd w:id="18"/>
      <w:bookmarkEnd w:id="19"/>
    </w:p>
    <w:p w14:paraId="190DF6C8" w14:textId="77777777" w:rsidR="004B2EA7" w:rsidRDefault="004B2EA7" w:rsidP="004B2EA7">
      <w:pPr>
        <w:pStyle w:val="References"/>
        <w:ind w:left="0" w:firstLine="0"/>
      </w:pPr>
      <w:bookmarkStart w:id="20" w:name="_Ref157263499"/>
      <w:bookmarkStart w:id="21" w:name="_Ref157263479"/>
      <w:bookmarkStart w:id="22" w:name="_Ref149635845"/>
      <w:r>
        <w:t xml:space="preserve">3GPP TS 38.213: </w:t>
      </w:r>
      <w:r w:rsidRPr="00B916EC">
        <w:t xml:space="preserve">"NR; </w:t>
      </w:r>
      <w:r w:rsidRPr="00D11F23">
        <w:t xml:space="preserve">Physical layer procedures for </w:t>
      </w:r>
      <w:r>
        <w:t>control</w:t>
      </w:r>
      <w:r w:rsidRPr="00B916EC">
        <w:t xml:space="preserve"> "</w:t>
      </w:r>
      <w:bookmarkEnd w:id="20"/>
    </w:p>
    <w:p w14:paraId="5C3C1C0E" w14:textId="77777777" w:rsidR="00BC5D65" w:rsidRDefault="00BC5D65" w:rsidP="00BC5D65">
      <w:pPr>
        <w:pStyle w:val="References"/>
        <w:ind w:left="0" w:firstLine="0"/>
      </w:pPr>
      <w:bookmarkStart w:id="23" w:name="_Ref157264166"/>
      <w:r>
        <w:t xml:space="preserve">3GPP TS 38.300: </w:t>
      </w:r>
      <w:r w:rsidRPr="00B916EC">
        <w:t xml:space="preserve">"NR; </w:t>
      </w:r>
      <w:r w:rsidRPr="008B5B1F">
        <w:t>Physical layer procedures for data</w:t>
      </w:r>
      <w:r w:rsidRPr="00B916EC">
        <w:t>"</w:t>
      </w:r>
      <w:bookmarkEnd w:id="21"/>
      <w:bookmarkEnd w:id="23"/>
    </w:p>
    <w:p w14:paraId="4A5B81D9" w14:textId="33118D6F" w:rsidR="002A3960" w:rsidRDefault="002A3960" w:rsidP="002A3960">
      <w:pPr>
        <w:pStyle w:val="References"/>
        <w:ind w:left="0" w:firstLine="0"/>
      </w:pPr>
      <w:bookmarkStart w:id="24" w:name="_Ref157264611"/>
      <w:bookmarkStart w:id="25" w:name="_Ref149637433"/>
      <w:bookmarkEnd w:id="22"/>
      <w:r>
        <w:t xml:space="preserve">3GPP TS 38.331: </w:t>
      </w:r>
      <w:r w:rsidRPr="00B916EC">
        <w:t xml:space="preserve">"NR; </w:t>
      </w:r>
      <w:r w:rsidR="006D726E" w:rsidRPr="0095250E">
        <w:t>Radio Resource Control (RRC) protocol specification</w:t>
      </w:r>
      <w:r w:rsidR="006D726E" w:rsidRPr="00B916EC">
        <w:t xml:space="preserve"> </w:t>
      </w:r>
      <w:r w:rsidRPr="00B916EC">
        <w:t>"</w:t>
      </w:r>
      <w:bookmarkEnd w:id="24"/>
    </w:p>
    <w:p w14:paraId="2D0F5300" w14:textId="77777777" w:rsidR="00C66590" w:rsidRDefault="00C66590" w:rsidP="00C66590">
      <w:pPr>
        <w:pStyle w:val="References"/>
        <w:ind w:left="0" w:firstLine="0"/>
      </w:pPr>
      <w:bookmarkStart w:id="26" w:name="_Ref157266665"/>
      <w:bookmarkStart w:id="27" w:name="_Ref157263530"/>
      <w:r>
        <w:t xml:space="preserve">3GPP TS 38.214: </w:t>
      </w:r>
      <w:r w:rsidRPr="00B916EC">
        <w:t xml:space="preserve">"NR; </w:t>
      </w:r>
      <w:r w:rsidRPr="008D2B2D">
        <w:t>Physical layer procedures for data</w:t>
      </w:r>
      <w:r w:rsidRPr="00B916EC">
        <w:t xml:space="preserve"> "</w:t>
      </w:r>
      <w:bookmarkEnd w:id="26"/>
    </w:p>
    <w:p w14:paraId="3A97DF70" w14:textId="798190EC" w:rsidR="00463AA5" w:rsidRDefault="00463AA5" w:rsidP="00463AA5">
      <w:pPr>
        <w:pStyle w:val="References"/>
        <w:ind w:left="0" w:firstLine="0"/>
      </w:pPr>
      <w:bookmarkStart w:id="28" w:name="_Ref157272886"/>
      <w:r>
        <w:t>3GPP TS 38.30</w:t>
      </w:r>
      <w:r w:rsidR="00CE550D">
        <w:t>6</w:t>
      </w:r>
      <w:r>
        <w:t xml:space="preserve">: </w:t>
      </w:r>
      <w:r w:rsidRPr="00B916EC">
        <w:t xml:space="preserve">"NR; </w:t>
      </w:r>
      <w:r w:rsidR="00CE550D" w:rsidRPr="00CE550D">
        <w:t>User Equipment (UE) radio access capabilities</w:t>
      </w:r>
      <w:r w:rsidRPr="00B916EC">
        <w:t>"</w:t>
      </w:r>
      <w:bookmarkEnd w:id="27"/>
      <w:bookmarkEnd w:id="28"/>
    </w:p>
    <w:bookmarkEnd w:id="25"/>
    <w:p w14:paraId="738FE764" w14:textId="735B9CAD"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EA84" w14:textId="77777777" w:rsidR="002C57F5" w:rsidRDefault="002C57F5">
      <w:r>
        <w:separator/>
      </w:r>
    </w:p>
  </w:endnote>
  <w:endnote w:type="continuationSeparator" w:id="0">
    <w:p w14:paraId="48A50BB2" w14:textId="77777777" w:rsidR="002C57F5" w:rsidRDefault="002C57F5">
      <w:r>
        <w:continuationSeparator/>
      </w:r>
    </w:p>
  </w:endnote>
  <w:endnote w:type="continuationNotice" w:id="1">
    <w:p w14:paraId="6FF1A210" w14:textId="77777777" w:rsidR="002C57F5" w:rsidRDefault="002C5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11137" w14:textId="77777777" w:rsidR="002C57F5" w:rsidRDefault="002C57F5">
      <w:r>
        <w:separator/>
      </w:r>
    </w:p>
  </w:footnote>
  <w:footnote w:type="continuationSeparator" w:id="0">
    <w:p w14:paraId="18597C4C" w14:textId="77777777" w:rsidR="002C57F5" w:rsidRDefault="002C57F5">
      <w:r>
        <w:continuationSeparator/>
      </w:r>
    </w:p>
  </w:footnote>
  <w:footnote w:type="continuationNotice" w:id="1">
    <w:p w14:paraId="3D6FA1F8" w14:textId="77777777" w:rsidR="002C57F5" w:rsidRDefault="002C5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66110F"/>
    <w:multiLevelType w:val="hybridMultilevel"/>
    <w:tmpl w:val="654A3D8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8008D"/>
    <w:multiLevelType w:val="hybridMultilevel"/>
    <w:tmpl w:val="BAEC8C2A"/>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81B6E"/>
    <w:multiLevelType w:val="hybridMultilevel"/>
    <w:tmpl w:val="102264AA"/>
    <w:lvl w:ilvl="0" w:tplc="5854F242">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D0D8C"/>
    <w:multiLevelType w:val="multilevel"/>
    <w:tmpl w:val="EC229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E1EE9"/>
    <w:multiLevelType w:val="hybridMultilevel"/>
    <w:tmpl w:val="0436E1D4"/>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5B2E20"/>
    <w:multiLevelType w:val="hybridMultilevel"/>
    <w:tmpl w:val="8B98B974"/>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7"/>
  </w:num>
  <w:num w:numId="5">
    <w:abstractNumId w:val="11"/>
  </w:num>
  <w:num w:numId="6">
    <w:abstractNumId w:val="5"/>
  </w:num>
  <w:num w:numId="7">
    <w:abstractNumId w:val="2"/>
  </w:num>
  <w:num w:numId="8">
    <w:abstractNumId w:val="22"/>
  </w:num>
  <w:num w:numId="9">
    <w:abstractNumId w:val="3"/>
  </w:num>
  <w:num w:numId="10">
    <w:abstractNumId w:val="1"/>
  </w:num>
  <w:num w:numId="11">
    <w:abstractNumId w:val="21"/>
  </w:num>
  <w:num w:numId="12">
    <w:abstractNumId w:val="19"/>
  </w:num>
  <w:num w:numId="13">
    <w:abstractNumId w:val="0"/>
  </w:num>
  <w:num w:numId="14">
    <w:abstractNumId w:val="17"/>
  </w:num>
  <w:num w:numId="15">
    <w:abstractNumId w:val="16"/>
  </w:num>
  <w:num w:numId="16">
    <w:abstractNumId w:val="4"/>
  </w:num>
  <w:num w:numId="17">
    <w:abstractNumId w:val="9"/>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257"/>
    <w:rsid w:val="00004326"/>
    <w:rsid w:val="00004412"/>
    <w:rsid w:val="000044C7"/>
    <w:rsid w:val="0000458E"/>
    <w:rsid w:val="00004739"/>
    <w:rsid w:val="000049EA"/>
    <w:rsid w:val="00004C77"/>
    <w:rsid w:val="00004E70"/>
    <w:rsid w:val="000050DE"/>
    <w:rsid w:val="000056C1"/>
    <w:rsid w:val="00005702"/>
    <w:rsid w:val="000058A4"/>
    <w:rsid w:val="00005DE5"/>
    <w:rsid w:val="00005F7E"/>
    <w:rsid w:val="000061AE"/>
    <w:rsid w:val="000062CC"/>
    <w:rsid w:val="00006491"/>
    <w:rsid w:val="000064C7"/>
    <w:rsid w:val="0000666F"/>
    <w:rsid w:val="00006AE9"/>
    <w:rsid w:val="00006BAB"/>
    <w:rsid w:val="00006C2B"/>
    <w:rsid w:val="00006C60"/>
    <w:rsid w:val="00006F9A"/>
    <w:rsid w:val="000072B6"/>
    <w:rsid w:val="000072FB"/>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A4E"/>
    <w:rsid w:val="00016B03"/>
    <w:rsid w:val="00016FE9"/>
    <w:rsid w:val="0001718E"/>
    <w:rsid w:val="00017210"/>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DD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65B"/>
    <w:rsid w:val="00024866"/>
    <w:rsid w:val="000248D6"/>
    <w:rsid w:val="00024C63"/>
    <w:rsid w:val="00024D95"/>
    <w:rsid w:val="00024D96"/>
    <w:rsid w:val="000250A6"/>
    <w:rsid w:val="000251FB"/>
    <w:rsid w:val="000252F1"/>
    <w:rsid w:val="00025B37"/>
    <w:rsid w:val="00025B8F"/>
    <w:rsid w:val="00025BC5"/>
    <w:rsid w:val="0002631D"/>
    <w:rsid w:val="00026707"/>
    <w:rsid w:val="00026758"/>
    <w:rsid w:val="00026784"/>
    <w:rsid w:val="00026874"/>
    <w:rsid w:val="00026993"/>
    <w:rsid w:val="00026A40"/>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93"/>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542"/>
    <w:rsid w:val="000328CA"/>
    <w:rsid w:val="00032A97"/>
    <w:rsid w:val="00032CE3"/>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3D2"/>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3A6B"/>
    <w:rsid w:val="00043B8E"/>
    <w:rsid w:val="0004405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318"/>
    <w:rsid w:val="00047996"/>
    <w:rsid w:val="00047A9A"/>
    <w:rsid w:val="00047ACE"/>
    <w:rsid w:val="00047E60"/>
    <w:rsid w:val="00047F8B"/>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709"/>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8FE"/>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5D"/>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18"/>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6F9"/>
    <w:rsid w:val="00071854"/>
    <w:rsid w:val="00071967"/>
    <w:rsid w:val="00071AC3"/>
    <w:rsid w:val="00071C9B"/>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CEE"/>
    <w:rsid w:val="00074D09"/>
    <w:rsid w:val="00074D6B"/>
    <w:rsid w:val="00074D87"/>
    <w:rsid w:val="00074E0D"/>
    <w:rsid w:val="00074E86"/>
    <w:rsid w:val="000751AE"/>
    <w:rsid w:val="000755CD"/>
    <w:rsid w:val="000757BD"/>
    <w:rsid w:val="00075885"/>
    <w:rsid w:val="00075BC7"/>
    <w:rsid w:val="00075D45"/>
    <w:rsid w:val="00076097"/>
    <w:rsid w:val="0007616E"/>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91A"/>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4E42"/>
    <w:rsid w:val="00084F2F"/>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0CC"/>
    <w:rsid w:val="00092688"/>
    <w:rsid w:val="00092730"/>
    <w:rsid w:val="0009289E"/>
    <w:rsid w:val="00092919"/>
    <w:rsid w:val="000929F3"/>
    <w:rsid w:val="00092B88"/>
    <w:rsid w:val="00092C2E"/>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6B9B"/>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5D7"/>
    <w:rsid w:val="000A1A06"/>
    <w:rsid w:val="000A1B60"/>
    <w:rsid w:val="000A1E9E"/>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A0B"/>
    <w:rsid w:val="000B4F3F"/>
    <w:rsid w:val="000B51FA"/>
    <w:rsid w:val="000B54AD"/>
    <w:rsid w:val="000B56AF"/>
    <w:rsid w:val="000B5905"/>
    <w:rsid w:val="000B5975"/>
    <w:rsid w:val="000B5CF3"/>
    <w:rsid w:val="000B5D47"/>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623"/>
    <w:rsid w:val="000C1723"/>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9E0"/>
    <w:rsid w:val="000C4B90"/>
    <w:rsid w:val="000C4BFC"/>
    <w:rsid w:val="000C4CF8"/>
    <w:rsid w:val="000C500D"/>
    <w:rsid w:val="000C5509"/>
    <w:rsid w:val="000C5596"/>
    <w:rsid w:val="000C595A"/>
    <w:rsid w:val="000C5BDB"/>
    <w:rsid w:val="000C5C09"/>
    <w:rsid w:val="000C5C40"/>
    <w:rsid w:val="000C5F91"/>
    <w:rsid w:val="000C6025"/>
    <w:rsid w:val="000C6225"/>
    <w:rsid w:val="000C63BE"/>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5D"/>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128"/>
    <w:rsid w:val="000D523F"/>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0EE7"/>
    <w:rsid w:val="000E0FE2"/>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9D"/>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CF"/>
    <w:rsid w:val="000E76E8"/>
    <w:rsid w:val="000E77FE"/>
    <w:rsid w:val="000E7962"/>
    <w:rsid w:val="000E79A1"/>
    <w:rsid w:val="000E7A84"/>
    <w:rsid w:val="000E7CFB"/>
    <w:rsid w:val="000E7F3C"/>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B0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37"/>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EF6"/>
    <w:rsid w:val="00103F78"/>
    <w:rsid w:val="00104004"/>
    <w:rsid w:val="0010413E"/>
    <w:rsid w:val="0010423D"/>
    <w:rsid w:val="001043C2"/>
    <w:rsid w:val="001043E1"/>
    <w:rsid w:val="00104455"/>
    <w:rsid w:val="00104776"/>
    <w:rsid w:val="0010478B"/>
    <w:rsid w:val="001047B7"/>
    <w:rsid w:val="001047E7"/>
    <w:rsid w:val="00104FA3"/>
    <w:rsid w:val="0010505A"/>
    <w:rsid w:val="001055EF"/>
    <w:rsid w:val="001056E6"/>
    <w:rsid w:val="00105738"/>
    <w:rsid w:val="0010593F"/>
    <w:rsid w:val="0010594A"/>
    <w:rsid w:val="00105AFE"/>
    <w:rsid w:val="00105CC7"/>
    <w:rsid w:val="00105D59"/>
    <w:rsid w:val="00105E57"/>
    <w:rsid w:val="00106136"/>
    <w:rsid w:val="001062DE"/>
    <w:rsid w:val="001063F3"/>
    <w:rsid w:val="00106404"/>
    <w:rsid w:val="001064C9"/>
    <w:rsid w:val="0010680D"/>
    <w:rsid w:val="00106CBA"/>
    <w:rsid w:val="00106FD4"/>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B8"/>
    <w:rsid w:val="001112C4"/>
    <w:rsid w:val="00111444"/>
    <w:rsid w:val="00111723"/>
    <w:rsid w:val="00111733"/>
    <w:rsid w:val="001117C1"/>
    <w:rsid w:val="001117E7"/>
    <w:rsid w:val="00111AEB"/>
    <w:rsid w:val="00111BE0"/>
    <w:rsid w:val="00111D0B"/>
    <w:rsid w:val="00111E2C"/>
    <w:rsid w:val="00112046"/>
    <w:rsid w:val="00112193"/>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D78"/>
    <w:rsid w:val="00114EDB"/>
    <w:rsid w:val="00115033"/>
    <w:rsid w:val="0011557B"/>
    <w:rsid w:val="00115950"/>
    <w:rsid w:val="00115AB0"/>
    <w:rsid w:val="00115BCA"/>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D8C"/>
    <w:rsid w:val="00121FDD"/>
    <w:rsid w:val="00122210"/>
    <w:rsid w:val="00122766"/>
    <w:rsid w:val="0012297B"/>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18B"/>
    <w:rsid w:val="001243C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7D7"/>
    <w:rsid w:val="001329AB"/>
    <w:rsid w:val="00132A94"/>
    <w:rsid w:val="00132B3D"/>
    <w:rsid w:val="00132C32"/>
    <w:rsid w:val="00132CF2"/>
    <w:rsid w:val="001332B6"/>
    <w:rsid w:val="001333F4"/>
    <w:rsid w:val="00133410"/>
    <w:rsid w:val="0013344C"/>
    <w:rsid w:val="00133491"/>
    <w:rsid w:val="0013353C"/>
    <w:rsid w:val="00133599"/>
    <w:rsid w:val="0013366E"/>
    <w:rsid w:val="00133876"/>
    <w:rsid w:val="00133BF7"/>
    <w:rsid w:val="00133CE6"/>
    <w:rsid w:val="00134408"/>
    <w:rsid w:val="001345E0"/>
    <w:rsid w:val="001347BF"/>
    <w:rsid w:val="00134994"/>
    <w:rsid w:val="00134B88"/>
    <w:rsid w:val="00134E52"/>
    <w:rsid w:val="00134EB0"/>
    <w:rsid w:val="0013512D"/>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6E2F"/>
    <w:rsid w:val="00137005"/>
    <w:rsid w:val="001370D6"/>
    <w:rsid w:val="001372F4"/>
    <w:rsid w:val="0013744E"/>
    <w:rsid w:val="001375F0"/>
    <w:rsid w:val="00137907"/>
    <w:rsid w:val="001401A9"/>
    <w:rsid w:val="001403C5"/>
    <w:rsid w:val="00140461"/>
    <w:rsid w:val="0014063E"/>
    <w:rsid w:val="0014087D"/>
    <w:rsid w:val="00140AF5"/>
    <w:rsid w:val="00140D21"/>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6F6"/>
    <w:rsid w:val="001457D6"/>
    <w:rsid w:val="00145A37"/>
    <w:rsid w:val="00145AD6"/>
    <w:rsid w:val="00145C16"/>
    <w:rsid w:val="00145C65"/>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A3"/>
    <w:rsid w:val="00147635"/>
    <w:rsid w:val="00147696"/>
    <w:rsid w:val="0014787D"/>
    <w:rsid w:val="00147889"/>
    <w:rsid w:val="001478A4"/>
    <w:rsid w:val="00147C27"/>
    <w:rsid w:val="00147C51"/>
    <w:rsid w:val="00150447"/>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8F9"/>
    <w:rsid w:val="00152AC5"/>
    <w:rsid w:val="00152B6D"/>
    <w:rsid w:val="00152BC0"/>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A4D"/>
    <w:rsid w:val="00156CD6"/>
    <w:rsid w:val="00156CD9"/>
    <w:rsid w:val="00156DFF"/>
    <w:rsid w:val="00156FA6"/>
    <w:rsid w:val="00156FC6"/>
    <w:rsid w:val="00156FED"/>
    <w:rsid w:val="001571CB"/>
    <w:rsid w:val="00157316"/>
    <w:rsid w:val="0015760F"/>
    <w:rsid w:val="0015764B"/>
    <w:rsid w:val="0015770F"/>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EF5"/>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5F"/>
    <w:rsid w:val="001722A6"/>
    <w:rsid w:val="0017248E"/>
    <w:rsid w:val="001724EC"/>
    <w:rsid w:val="001725FC"/>
    <w:rsid w:val="00172733"/>
    <w:rsid w:val="00172864"/>
    <w:rsid w:val="00172B82"/>
    <w:rsid w:val="00172D5B"/>
    <w:rsid w:val="00172EFA"/>
    <w:rsid w:val="00172FCF"/>
    <w:rsid w:val="0017318D"/>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2A9"/>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241"/>
    <w:rsid w:val="001854D8"/>
    <w:rsid w:val="00185516"/>
    <w:rsid w:val="0018559B"/>
    <w:rsid w:val="0018570C"/>
    <w:rsid w:val="0018588A"/>
    <w:rsid w:val="001859C5"/>
    <w:rsid w:val="001859FC"/>
    <w:rsid w:val="00185A6F"/>
    <w:rsid w:val="00185C9B"/>
    <w:rsid w:val="00185D6F"/>
    <w:rsid w:val="00185EBB"/>
    <w:rsid w:val="001860F3"/>
    <w:rsid w:val="0018646E"/>
    <w:rsid w:val="001866AD"/>
    <w:rsid w:val="00186A46"/>
    <w:rsid w:val="00186B28"/>
    <w:rsid w:val="00186B4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4C2"/>
    <w:rsid w:val="00194794"/>
    <w:rsid w:val="00194848"/>
    <w:rsid w:val="00194E94"/>
    <w:rsid w:val="00194EA6"/>
    <w:rsid w:val="0019527D"/>
    <w:rsid w:val="00195290"/>
    <w:rsid w:val="001953A9"/>
    <w:rsid w:val="001953FD"/>
    <w:rsid w:val="00195717"/>
    <w:rsid w:val="001958A9"/>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2F4"/>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0B95"/>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FF8"/>
    <w:rsid w:val="001B4350"/>
    <w:rsid w:val="001B4452"/>
    <w:rsid w:val="001B466C"/>
    <w:rsid w:val="001B4D65"/>
    <w:rsid w:val="001B4F34"/>
    <w:rsid w:val="001B5029"/>
    <w:rsid w:val="001B5042"/>
    <w:rsid w:val="001B52EC"/>
    <w:rsid w:val="001B5309"/>
    <w:rsid w:val="001B554A"/>
    <w:rsid w:val="001B5665"/>
    <w:rsid w:val="001B5814"/>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865"/>
    <w:rsid w:val="001B78A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474"/>
    <w:rsid w:val="001D48B2"/>
    <w:rsid w:val="001D490E"/>
    <w:rsid w:val="001D4F63"/>
    <w:rsid w:val="001D5033"/>
    <w:rsid w:val="001D53A0"/>
    <w:rsid w:val="001D5505"/>
    <w:rsid w:val="001D5586"/>
    <w:rsid w:val="001D5651"/>
    <w:rsid w:val="001D5663"/>
    <w:rsid w:val="001D5842"/>
    <w:rsid w:val="001D5B98"/>
    <w:rsid w:val="001D5C88"/>
    <w:rsid w:val="001D5F1A"/>
    <w:rsid w:val="001D5F89"/>
    <w:rsid w:val="001D6035"/>
    <w:rsid w:val="001D6091"/>
    <w:rsid w:val="001D61D8"/>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E3"/>
    <w:rsid w:val="001E3A3C"/>
    <w:rsid w:val="001E3AB5"/>
    <w:rsid w:val="001E3B85"/>
    <w:rsid w:val="001E40C4"/>
    <w:rsid w:val="001E42CD"/>
    <w:rsid w:val="001E4382"/>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56A"/>
    <w:rsid w:val="001E76DF"/>
    <w:rsid w:val="001E7787"/>
    <w:rsid w:val="001E77B4"/>
    <w:rsid w:val="001E77FA"/>
    <w:rsid w:val="001E7DA5"/>
    <w:rsid w:val="001E7E64"/>
    <w:rsid w:val="001F00A1"/>
    <w:rsid w:val="001F0248"/>
    <w:rsid w:val="001F027C"/>
    <w:rsid w:val="001F0836"/>
    <w:rsid w:val="001F09EB"/>
    <w:rsid w:val="001F0BB0"/>
    <w:rsid w:val="001F0BFC"/>
    <w:rsid w:val="001F0CAD"/>
    <w:rsid w:val="001F0D11"/>
    <w:rsid w:val="001F0E8E"/>
    <w:rsid w:val="001F0FA5"/>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4"/>
    <w:rsid w:val="001F29A5"/>
    <w:rsid w:val="001F2E23"/>
    <w:rsid w:val="001F2EBB"/>
    <w:rsid w:val="001F2FC0"/>
    <w:rsid w:val="001F31E0"/>
    <w:rsid w:val="001F31FE"/>
    <w:rsid w:val="001F3393"/>
    <w:rsid w:val="001F341F"/>
    <w:rsid w:val="001F3456"/>
    <w:rsid w:val="001F37E8"/>
    <w:rsid w:val="001F3911"/>
    <w:rsid w:val="001F3A1E"/>
    <w:rsid w:val="001F3A2E"/>
    <w:rsid w:val="001F3A92"/>
    <w:rsid w:val="001F3BC2"/>
    <w:rsid w:val="001F3CA8"/>
    <w:rsid w:val="001F3E00"/>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1F7F94"/>
    <w:rsid w:val="0020030F"/>
    <w:rsid w:val="00200509"/>
    <w:rsid w:val="002005C8"/>
    <w:rsid w:val="00200863"/>
    <w:rsid w:val="002008B7"/>
    <w:rsid w:val="0020092D"/>
    <w:rsid w:val="00200B9C"/>
    <w:rsid w:val="00200BEC"/>
    <w:rsid w:val="00200D2C"/>
    <w:rsid w:val="00200D3D"/>
    <w:rsid w:val="00201696"/>
    <w:rsid w:val="002019D8"/>
    <w:rsid w:val="00201EC7"/>
    <w:rsid w:val="0020223A"/>
    <w:rsid w:val="00202285"/>
    <w:rsid w:val="002026AD"/>
    <w:rsid w:val="002026BB"/>
    <w:rsid w:val="00202B6C"/>
    <w:rsid w:val="00202D80"/>
    <w:rsid w:val="00202E37"/>
    <w:rsid w:val="00203009"/>
    <w:rsid w:val="0020349A"/>
    <w:rsid w:val="002034B4"/>
    <w:rsid w:val="0020375D"/>
    <w:rsid w:val="00203DD0"/>
    <w:rsid w:val="00204032"/>
    <w:rsid w:val="002041D8"/>
    <w:rsid w:val="002043EA"/>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945"/>
    <w:rsid w:val="00207B15"/>
    <w:rsid w:val="00207E6C"/>
    <w:rsid w:val="0021003E"/>
    <w:rsid w:val="002100DF"/>
    <w:rsid w:val="002102DF"/>
    <w:rsid w:val="00210460"/>
    <w:rsid w:val="002104A5"/>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27"/>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2F4"/>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5D21"/>
    <w:rsid w:val="002260D0"/>
    <w:rsid w:val="00226209"/>
    <w:rsid w:val="00226318"/>
    <w:rsid w:val="00226487"/>
    <w:rsid w:val="0022653A"/>
    <w:rsid w:val="00226616"/>
    <w:rsid w:val="002267C4"/>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AAD"/>
    <w:rsid w:val="00232D27"/>
    <w:rsid w:val="00232F9B"/>
    <w:rsid w:val="00232FA8"/>
    <w:rsid w:val="002333B9"/>
    <w:rsid w:val="002338B7"/>
    <w:rsid w:val="002338C9"/>
    <w:rsid w:val="00233913"/>
    <w:rsid w:val="00233AE4"/>
    <w:rsid w:val="00233C2B"/>
    <w:rsid w:val="00233F21"/>
    <w:rsid w:val="00234151"/>
    <w:rsid w:val="00234531"/>
    <w:rsid w:val="002345DE"/>
    <w:rsid w:val="002347DE"/>
    <w:rsid w:val="00234C0F"/>
    <w:rsid w:val="00234DE7"/>
    <w:rsid w:val="00234ECF"/>
    <w:rsid w:val="00234F8C"/>
    <w:rsid w:val="002350ED"/>
    <w:rsid w:val="00235255"/>
    <w:rsid w:val="00235542"/>
    <w:rsid w:val="00235550"/>
    <w:rsid w:val="002358A4"/>
    <w:rsid w:val="00235B24"/>
    <w:rsid w:val="00235D54"/>
    <w:rsid w:val="00235E1B"/>
    <w:rsid w:val="00235EA3"/>
    <w:rsid w:val="00236351"/>
    <w:rsid w:val="0023652D"/>
    <w:rsid w:val="002365EB"/>
    <w:rsid w:val="002369B0"/>
    <w:rsid w:val="00236AD8"/>
    <w:rsid w:val="00236E7C"/>
    <w:rsid w:val="00236FDB"/>
    <w:rsid w:val="00237702"/>
    <w:rsid w:val="002378B8"/>
    <w:rsid w:val="00237947"/>
    <w:rsid w:val="00237CB4"/>
    <w:rsid w:val="002401A4"/>
    <w:rsid w:val="002401F5"/>
    <w:rsid w:val="002404EE"/>
    <w:rsid w:val="00240698"/>
    <w:rsid w:val="00240902"/>
    <w:rsid w:val="00240ADD"/>
    <w:rsid w:val="00240E54"/>
    <w:rsid w:val="00240E69"/>
    <w:rsid w:val="002410AB"/>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81"/>
    <w:rsid w:val="00244C2F"/>
    <w:rsid w:val="00244DC1"/>
    <w:rsid w:val="00244DD6"/>
    <w:rsid w:val="00245172"/>
    <w:rsid w:val="002451C5"/>
    <w:rsid w:val="0024529B"/>
    <w:rsid w:val="002452D6"/>
    <w:rsid w:val="00245454"/>
    <w:rsid w:val="00245506"/>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DE6"/>
    <w:rsid w:val="00246EF3"/>
    <w:rsid w:val="00247103"/>
    <w:rsid w:val="00247127"/>
    <w:rsid w:val="00247782"/>
    <w:rsid w:val="002479A4"/>
    <w:rsid w:val="00247FE0"/>
    <w:rsid w:val="0025003A"/>
    <w:rsid w:val="00250067"/>
    <w:rsid w:val="00250194"/>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BA2"/>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684"/>
    <w:rsid w:val="002619DA"/>
    <w:rsid w:val="00261A3A"/>
    <w:rsid w:val="00261B91"/>
    <w:rsid w:val="00261C98"/>
    <w:rsid w:val="00261D42"/>
    <w:rsid w:val="00262358"/>
    <w:rsid w:val="0026248E"/>
    <w:rsid w:val="00262521"/>
    <w:rsid w:val="002627A3"/>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F9"/>
    <w:rsid w:val="00270D42"/>
    <w:rsid w:val="00270E64"/>
    <w:rsid w:val="0027116A"/>
    <w:rsid w:val="002711BC"/>
    <w:rsid w:val="00271386"/>
    <w:rsid w:val="00271412"/>
    <w:rsid w:val="0027144D"/>
    <w:rsid w:val="002718BF"/>
    <w:rsid w:val="0027195D"/>
    <w:rsid w:val="00271BBD"/>
    <w:rsid w:val="00271F24"/>
    <w:rsid w:val="00271F44"/>
    <w:rsid w:val="00272149"/>
    <w:rsid w:val="0027218A"/>
    <w:rsid w:val="0027249B"/>
    <w:rsid w:val="00272925"/>
    <w:rsid w:val="00272B03"/>
    <w:rsid w:val="00272C3E"/>
    <w:rsid w:val="00272E2F"/>
    <w:rsid w:val="00272F6E"/>
    <w:rsid w:val="00273010"/>
    <w:rsid w:val="002733AF"/>
    <w:rsid w:val="002733E2"/>
    <w:rsid w:val="0027344C"/>
    <w:rsid w:val="00273581"/>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86B"/>
    <w:rsid w:val="00275BD0"/>
    <w:rsid w:val="00275C44"/>
    <w:rsid w:val="00275DD5"/>
    <w:rsid w:val="00275DF4"/>
    <w:rsid w:val="00276017"/>
    <w:rsid w:val="00276139"/>
    <w:rsid w:val="002763C9"/>
    <w:rsid w:val="00276723"/>
    <w:rsid w:val="002768DE"/>
    <w:rsid w:val="00276A35"/>
    <w:rsid w:val="00276B32"/>
    <w:rsid w:val="00276FA7"/>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50"/>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BF0"/>
    <w:rsid w:val="00287F32"/>
    <w:rsid w:val="00290362"/>
    <w:rsid w:val="00290647"/>
    <w:rsid w:val="002906A0"/>
    <w:rsid w:val="002906D8"/>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1D8"/>
    <w:rsid w:val="002941E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81"/>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960"/>
    <w:rsid w:val="002A3BB1"/>
    <w:rsid w:val="002A3CBC"/>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6BE"/>
    <w:rsid w:val="002A693D"/>
    <w:rsid w:val="002A6A43"/>
    <w:rsid w:val="002A6ACC"/>
    <w:rsid w:val="002A6B19"/>
    <w:rsid w:val="002A6C28"/>
    <w:rsid w:val="002A6C8C"/>
    <w:rsid w:val="002A6F25"/>
    <w:rsid w:val="002A6FD3"/>
    <w:rsid w:val="002A707A"/>
    <w:rsid w:val="002A75E1"/>
    <w:rsid w:val="002A7D71"/>
    <w:rsid w:val="002A7E03"/>
    <w:rsid w:val="002A7E67"/>
    <w:rsid w:val="002B02F6"/>
    <w:rsid w:val="002B0480"/>
    <w:rsid w:val="002B04D3"/>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A89"/>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040"/>
    <w:rsid w:val="002C524D"/>
    <w:rsid w:val="002C5554"/>
    <w:rsid w:val="002C57F5"/>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249"/>
    <w:rsid w:val="002C73E1"/>
    <w:rsid w:val="002C7474"/>
    <w:rsid w:val="002C78D8"/>
    <w:rsid w:val="002C7E36"/>
    <w:rsid w:val="002C7F78"/>
    <w:rsid w:val="002C7F96"/>
    <w:rsid w:val="002D03F6"/>
    <w:rsid w:val="002D0439"/>
    <w:rsid w:val="002D0450"/>
    <w:rsid w:val="002D08F4"/>
    <w:rsid w:val="002D11B7"/>
    <w:rsid w:val="002D134B"/>
    <w:rsid w:val="002D15FE"/>
    <w:rsid w:val="002D1637"/>
    <w:rsid w:val="002D1694"/>
    <w:rsid w:val="002D1792"/>
    <w:rsid w:val="002D19A5"/>
    <w:rsid w:val="002D1BAD"/>
    <w:rsid w:val="002D1D41"/>
    <w:rsid w:val="002D2271"/>
    <w:rsid w:val="002D24C2"/>
    <w:rsid w:val="002D25CE"/>
    <w:rsid w:val="002D2649"/>
    <w:rsid w:val="002D27DC"/>
    <w:rsid w:val="002D2C09"/>
    <w:rsid w:val="002D2F6B"/>
    <w:rsid w:val="002D318C"/>
    <w:rsid w:val="002D33A8"/>
    <w:rsid w:val="002D38F5"/>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D77FC"/>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E54"/>
    <w:rsid w:val="002E3F5B"/>
    <w:rsid w:val="002E3F7C"/>
    <w:rsid w:val="002E4302"/>
    <w:rsid w:val="002E435B"/>
    <w:rsid w:val="002E4362"/>
    <w:rsid w:val="002E4624"/>
    <w:rsid w:val="002E482C"/>
    <w:rsid w:val="002E4855"/>
    <w:rsid w:val="002E491C"/>
    <w:rsid w:val="002E49A8"/>
    <w:rsid w:val="002E4BBE"/>
    <w:rsid w:val="002E4C7D"/>
    <w:rsid w:val="002E4DAA"/>
    <w:rsid w:val="002E4E84"/>
    <w:rsid w:val="002E509D"/>
    <w:rsid w:val="002E50E5"/>
    <w:rsid w:val="002E52F2"/>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71E"/>
    <w:rsid w:val="002F3899"/>
    <w:rsid w:val="002F3CDE"/>
    <w:rsid w:val="002F3CE6"/>
    <w:rsid w:val="002F3FC1"/>
    <w:rsid w:val="002F40A2"/>
    <w:rsid w:val="002F4202"/>
    <w:rsid w:val="002F441F"/>
    <w:rsid w:val="002F4917"/>
    <w:rsid w:val="002F49D6"/>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45A"/>
    <w:rsid w:val="0030152B"/>
    <w:rsid w:val="00301832"/>
    <w:rsid w:val="0030183F"/>
    <w:rsid w:val="00301AE3"/>
    <w:rsid w:val="00301D3A"/>
    <w:rsid w:val="00301F57"/>
    <w:rsid w:val="0030213B"/>
    <w:rsid w:val="003023F7"/>
    <w:rsid w:val="00302588"/>
    <w:rsid w:val="003026DA"/>
    <w:rsid w:val="00302A02"/>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50"/>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2F4"/>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01"/>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76C"/>
    <w:rsid w:val="003138C5"/>
    <w:rsid w:val="00313925"/>
    <w:rsid w:val="00313A28"/>
    <w:rsid w:val="00313A31"/>
    <w:rsid w:val="00313C8E"/>
    <w:rsid w:val="00313C9B"/>
    <w:rsid w:val="00313D81"/>
    <w:rsid w:val="0031418F"/>
    <w:rsid w:val="00314663"/>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3E2"/>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5EAE"/>
    <w:rsid w:val="0032622B"/>
    <w:rsid w:val="0032623D"/>
    <w:rsid w:val="00326276"/>
    <w:rsid w:val="00326323"/>
    <w:rsid w:val="0032639F"/>
    <w:rsid w:val="00326455"/>
    <w:rsid w:val="00326654"/>
    <w:rsid w:val="00326957"/>
    <w:rsid w:val="00326A78"/>
    <w:rsid w:val="00326AE2"/>
    <w:rsid w:val="00326FC3"/>
    <w:rsid w:val="00327042"/>
    <w:rsid w:val="00327131"/>
    <w:rsid w:val="003271A1"/>
    <w:rsid w:val="0032754E"/>
    <w:rsid w:val="003276BF"/>
    <w:rsid w:val="00327899"/>
    <w:rsid w:val="003278B2"/>
    <w:rsid w:val="003278FE"/>
    <w:rsid w:val="00327A12"/>
    <w:rsid w:val="00327A6B"/>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3E01"/>
    <w:rsid w:val="00334324"/>
    <w:rsid w:val="00334525"/>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4F4"/>
    <w:rsid w:val="003376E8"/>
    <w:rsid w:val="0033784C"/>
    <w:rsid w:val="00337906"/>
    <w:rsid w:val="00337A8E"/>
    <w:rsid w:val="00337B09"/>
    <w:rsid w:val="00337B62"/>
    <w:rsid w:val="00337CD1"/>
    <w:rsid w:val="00337EC2"/>
    <w:rsid w:val="00337F32"/>
    <w:rsid w:val="0034049F"/>
    <w:rsid w:val="003404EC"/>
    <w:rsid w:val="003404EF"/>
    <w:rsid w:val="0034052C"/>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301"/>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43A"/>
    <w:rsid w:val="0034750A"/>
    <w:rsid w:val="0034758B"/>
    <w:rsid w:val="003475B5"/>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045"/>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134"/>
    <w:rsid w:val="0036114E"/>
    <w:rsid w:val="00361500"/>
    <w:rsid w:val="003617A2"/>
    <w:rsid w:val="00361B92"/>
    <w:rsid w:val="00361CBB"/>
    <w:rsid w:val="00361E36"/>
    <w:rsid w:val="003621E8"/>
    <w:rsid w:val="003624F4"/>
    <w:rsid w:val="00362569"/>
    <w:rsid w:val="00362607"/>
    <w:rsid w:val="0036269A"/>
    <w:rsid w:val="0036273F"/>
    <w:rsid w:val="00362E48"/>
    <w:rsid w:val="003636CD"/>
    <w:rsid w:val="003637B5"/>
    <w:rsid w:val="00363849"/>
    <w:rsid w:val="00363A95"/>
    <w:rsid w:val="00363AE9"/>
    <w:rsid w:val="00363B03"/>
    <w:rsid w:val="00363B40"/>
    <w:rsid w:val="00363D5E"/>
    <w:rsid w:val="00363DC8"/>
    <w:rsid w:val="00363E1B"/>
    <w:rsid w:val="00363F37"/>
    <w:rsid w:val="003644A2"/>
    <w:rsid w:val="00364542"/>
    <w:rsid w:val="0036487C"/>
    <w:rsid w:val="00364C19"/>
    <w:rsid w:val="00364CFC"/>
    <w:rsid w:val="00364D66"/>
    <w:rsid w:val="00364DC7"/>
    <w:rsid w:val="00364E94"/>
    <w:rsid w:val="00364EFD"/>
    <w:rsid w:val="00365240"/>
    <w:rsid w:val="0036525B"/>
    <w:rsid w:val="003652AE"/>
    <w:rsid w:val="003652E2"/>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67"/>
    <w:rsid w:val="00367D80"/>
    <w:rsid w:val="00367F10"/>
    <w:rsid w:val="00370253"/>
    <w:rsid w:val="003702F1"/>
    <w:rsid w:val="0037052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06"/>
    <w:rsid w:val="00373295"/>
    <w:rsid w:val="003732A3"/>
    <w:rsid w:val="003732F0"/>
    <w:rsid w:val="003735E7"/>
    <w:rsid w:val="0037392F"/>
    <w:rsid w:val="00374059"/>
    <w:rsid w:val="0037412C"/>
    <w:rsid w:val="00374270"/>
    <w:rsid w:val="00374509"/>
    <w:rsid w:val="003749F3"/>
    <w:rsid w:val="00374DED"/>
    <w:rsid w:val="00374E35"/>
    <w:rsid w:val="00374E37"/>
    <w:rsid w:val="00374EC2"/>
    <w:rsid w:val="003752F2"/>
    <w:rsid w:val="0037535B"/>
    <w:rsid w:val="0037552D"/>
    <w:rsid w:val="003756DB"/>
    <w:rsid w:val="00375788"/>
    <w:rsid w:val="003758C1"/>
    <w:rsid w:val="00375986"/>
    <w:rsid w:val="00375DB9"/>
    <w:rsid w:val="00375EDE"/>
    <w:rsid w:val="00375FB2"/>
    <w:rsid w:val="00376014"/>
    <w:rsid w:val="003762DF"/>
    <w:rsid w:val="003766CA"/>
    <w:rsid w:val="0037678C"/>
    <w:rsid w:val="003767CB"/>
    <w:rsid w:val="00376CA1"/>
    <w:rsid w:val="003770BB"/>
    <w:rsid w:val="003773CA"/>
    <w:rsid w:val="00377439"/>
    <w:rsid w:val="0037771A"/>
    <w:rsid w:val="003777E3"/>
    <w:rsid w:val="00377858"/>
    <w:rsid w:val="00377AC0"/>
    <w:rsid w:val="00377B29"/>
    <w:rsid w:val="00377EAB"/>
    <w:rsid w:val="00377F51"/>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5BF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5EF"/>
    <w:rsid w:val="003917DC"/>
    <w:rsid w:val="00391C9B"/>
    <w:rsid w:val="00391E79"/>
    <w:rsid w:val="00391E9E"/>
    <w:rsid w:val="00392349"/>
    <w:rsid w:val="003923E6"/>
    <w:rsid w:val="0039247C"/>
    <w:rsid w:val="003929C9"/>
    <w:rsid w:val="00392BBB"/>
    <w:rsid w:val="00392DBD"/>
    <w:rsid w:val="00392E77"/>
    <w:rsid w:val="00392FAF"/>
    <w:rsid w:val="00393036"/>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49"/>
    <w:rsid w:val="003A36F2"/>
    <w:rsid w:val="003A3D39"/>
    <w:rsid w:val="003A3EC7"/>
    <w:rsid w:val="003A405E"/>
    <w:rsid w:val="003A40B4"/>
    <w:rsid w:val="003A42A0"/>
    <w:rsid w:val="003A433C"/>
    <w:rsid w:val="003A450A"/>
    <w:rsid w:val="003A4575"/>
    <w:rsid w:val="003A47AC"/>
    <w:rsid w:val="003A4D8B"/>
    <w:rsid w:val="003A4E50"/>
    <w:rsid w:val="003A509C"/>
    <w:rsid w:val="003A5333"/>
    <w:rsid w:val="003A540A"/>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29"/>
    <w:rsid w:val="003B40F9"/>
    <w:rsid w:val="003B41B9"/>
    <w:rsid w:val="003B44BD"/>
    <w:rsid w:val="003B4575"/>
    <w:rsid w:val="003B4BEE"/>
    <w:rsid w:val="003B4F5E"/>
    <w:rsid w:val="003B50BC"/>
    <w:rsid w:val="003B5164"/>
    <w:rsid w:val="003B534C"/>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413"/>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4DB"/>
    <w:rsid w:val="003D15D8"/>
    <w:rsid w:val="003D1971"/>
    <w:rsid w:val="003D1A5D"/>
    <w:rsid w:val="003D1A6F"/>
    <w:rsid w:val="003D1C3C"/>
    <w:rsid w:val="003D1CD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0DC"/>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063"/>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75"/>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6C4"/>
    <w:rsid w:val="003E679D"/>
    <w:rsid w:val="003E6884"/>
    <w:rsid w:val="003E6AC5"/>
    <w:rsid w:val="003E6E44"/>
    <w:rsid w:val="003E6FAB"/>
    <w:rsid w:val="003E70BF"/>
    <w:rsid w:val="003E73DB"/>
    <w:rsid w:val="003E75AC"/>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BB4"/>
    <w:rsid w:val="003F3D4E"/>
    <w:rsid w:val="003F3DE8"/>
    <w:rsid w:val="003F3F33"/>
    <w:rsid w:val="003F40A4"/>
    <w:rsid w:val="003F426D"/>
    <w:rsid w:val="003F4315"/>
    <w:rsid w:val="003F477E"/>
    <w:rsid w:val="003F4935"/>
    <w:rsid w:val="003F4ADF"/>
    <w:rsid w:val="003F4B6A"/>
    <w:rsid w:val="003F4BC5"/>
    <w:rsid w:val="003F5077"/>
    <w:rsid w:val="003F53B7"/>
    <w:rsid w:val="003F53CD"/>
    <w:rsid w:val="003F54AC"/>
    <w:rsid w:val="003F56FF"/>
    <w:rsid w:val="003F599B"/>
    <w:rsid w:val="003F599F"/>
    <w:rsid w:val="003F5B4F"/>
    <w:rsid w:val="003F5D33"/>
    <w:rsid w:val="003F60C1"/>
    <w:rsid w:val="003F612B"/>
    <w:rsid w:val="003F6194"/>
    <w:rsid w:val="003F6360"/>
    <w:rsid w:val="003F6658"/>
    <w:rsid w:val="003F679E"/>
    <w:rsid w:val="003F68A1"/>
    <w:rsid w:val="003F6CD2"/>
    <w:rsid w:val="003F6F0E"/>
    <w:rsid w:val="003F7243"/>
    <w:rsid w:val="003F7604"/>
    <w:rsid w:val="003F788D"/>
    <w:rsid w:val="003F7AB8"/>
    <w:rsid w:val="003F7FB8"/>
    <w:rsid w:val="004000E4"/>
    <w:rsid w:val="0040046C"/>
    <w:rsid w:val="00400584"/>
    <w:rsid w:val="004005F2"/>
    <w:rsid w:val="0040069B"/>
    <w:rsid w:val="00400751"/>
    <w:rsid w:val="00400A72"/>
    <w:rsid w:val="00400AE6"/>
    <w:rsid w:val="00400F34"/>
    <w:rsid w:val="0040126E"/>
    <w:rsid w:val="00401DC6"/>
    <w:rsid w:val="004020D4"/>
    <w:rsid w:val="00402160"/>
    <w:rsid w:val="00402181"/>
    <w:rsid w:val="00402184"/>
    <w:rsid w:val="004021B6"/>
    <w:rsid w:val="004022F2"/>
    <w:rsid w:val="004023D7"/>
    <w:rsid w:val="00402F5D"/>
    <w:rsid w:val="0040329B"/>
    <w:rsid w:val="004035B9"/>
    <w:rsid w:val="00403870"/>
    <w:rsid w:val="0040389D"/>
    <w:rsid w:val="00403BB8"/>
    <w:rsid w:val="0040406C"/>
    <w:rsid w:val="004040E9"/>
    <w:rsid w:val="004043A3"/>
    <w:rsid w:val="00404566"/>
    <w:rsid w:val="00404793"/>
    <w:rsid w:val="004047C4"/>
    <w:rsid w:val="00404810"/>
    <w:rsid w:val="00404B7D"/>
    <w:rsid w:val="00404D91"/>
    <w:rsid w:val="00404E20"/>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0D5"/>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6C"/>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78"/>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867"/>
    <w:rsid w:val="00426ADA"/>
    <w:rsid w:val="00426BA1"/>
    <w:rsid w:val="00426BD4"/>
    <w:rsid w:val="00426C1C"/>
    <w:rsid w:val="00427226"/>
    <w:rsid w:val="004275FD"/>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6A0"/>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88"/>
    <w:rsid w:val="004330F4"/>
    <w:rsid w:val="0043332A"/>
    <w:rsid w:val="004333F1"/>
    <w:rsid w:val="00433590"/>
    <w:rsid w:val="0043373D"/>
    <w:rsid w:val="0043375A"/>
    <w:rsid w:val="004337F6"/>
    <w:rsid w:val="00433806"/>
    <w:rsid w:val="0043393D"/>
    <w:rsid w:val="00433EDB"/>
    <w:rsid w:val="00434445"/>
    <w:rsid w:val="00434490"/>
    <w:rsid w:val="004344C7"/>
    <w:rsid w:val="00434574"/>
    <w:rsid w:val="0043466A"/>
    <w:rsid w:val="0043485A"/>
    <w:rsid w:val="004348BF"/>
    <w:rsid w:val="00434ACE"/>
    <w:rsid w:val="00434D36"/>
    <w:rsid w:val="00434F29"/>
    <w:rsid w:val="00434FF0"/>
    <w:rsid w:val="00435274"/>
    <w:rsid w:val="004352AD"/>
    <w:rsid w:val="00435405"/>
    <w:rsid w:val="0043545D"/>
    <w:rsid w:val="0043552D"/>
    <w:rsid w:val="004355E8"/>
    <w:rsid w:val="00435694"/>
    <w:rsid w:val="00435A78"/>
    <w:rsid w:val="00435E9E"/>
    <w:rsid w:val="00435EF4"/>
    <w:rsid w:val="00435FD7"/>
    <w:rsid w:val="00435FE2"/>
    <w:rsid w:val="00436205"/>
    <w:rsid w:val="00436222"/>
    <w:rsid w:val="004362E3"/>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604"/>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3D"/>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0D9"/>
    <w:rsid w:val="00453589"/>
    <w:rsid w:val="004536E2"/>
    <w:rsid w:val="00453BB6"/>
    <w:rsid w:val="00453CAA"/>
    <w:rsid w:val="00454373"/>
    <w:rsid w:val="004545D2"/>
    <w:rsid w:val="00454613"/>
    <w:rsid w:val="0045472E"/>
    <w:rsid w:val="00454AD1"/>
    <w:rsid w:val="00454F2F"/>
    <w:rsid w:val="00455113"/>
    <w:rsid w:val="00455199"/>
    <w:rsid w:val="0045529F"/>
    <w:rsid w:val="00455957"/>
    <w:rsid w:val="00455969"/>
    <w:rsid w:val="00455A34"/>
    <w:rsid w:val="00455A8F"/>
    <w:rsid w:val="00455C13"/>
    <w:rsid w:val="00455F5E"/>
    <w:rsid w:val="004560A9"/>
    <w:rsid w:val="00456141"/>
    <w:rsid w:val="00456421"/>
    <w:rsid w:val="00456448"/>
    <w:rsid w:val="0045652F"/>
    <w:rsid w:val="0045677C"/>
    <w:rsid w:val="004567FB"/>
    <w:rsid w:val="0045691F"/>
    <w:rsid w:val="00456AB5"/>
    <w:rsid w:val="00456D05"/>
    <w:rsid w:val="00456D35"/>
    <w:rsid w:val="00456DAB"/>
    <w:rsid w:val="00456E56"/>
    <w:rsid w:val="00456FE4"/>
    <w:rsid w:val="0045719D"/>
    <w:rsid w:val="0045746F"/>
    <w:rsid w:val="00457849"/>
    <w:rsid w:val="004578F8"/>
    <w:rsid w:val="00457C61"/>
    <w:rsid w:val="00457EB9"/>
    <w:rsid w:val="00457F6D"/>
    <w:rsid w:val="004601DB"/>
    <w:rsid w:val="0046022C"/>
    <w:rsid w:val="0046041A"/>
    <w:rsid w:val="00460AA0"/>
    <w:rsid w:val="00460ABE"/>
    <w:rsid w:val="00460B5F"/>
    <w:rsid w:val="00460CC3"/>
    <w:rsid w:val="00460DAE"/>
    <w:rsid w:val="00460E86"/>
    <w:rsid w:val="00460F0B"/>
    <w:rsid w:val="00461106"/>
    <w:rsid w:val="00461179"/>
    <w:rsid w:val="0046127B"/>
    <w:rsid w:val="00461423"/>
    <w:rsid w:val="00461BD3"/>
    <w:rsid w:val="00462085"/>
    <w:rsid w:val="004626EF"/>
    <w:rsid w:val="004627CB"/>
    <w:rsid w:val="00462ABE"/>
    <w:rsid w:val="00462AC9"/>
    <w:rsid w:val="0046343E"/>
    <w:rsid w:val="0046355E"/>
    <w:rsid w:val="00463745"/>
    <w:rsid w:val="00463AA5"/>
    <w:rsid w:val="00463BF9"/>
    <w:rsid w:val="00463D93"/>
    <w:rsid w:val="00463EE1"/>
    <w:rsid w:val="004641A8"/>
    <w:rsid w:val="00464580"/>
    <w:rsid w:val="00464611"/>
    <w:rsid w:val="004646B4"/>
    <w:rsid w:val="0046494F"/>
    <w:rsid w:val="004649AA"/>
    <w:rsid w:val="00464A88"/>
    <w:rsid w:val="00464A9D"/>
    <w:rsid w:val="00464B42"/>
    <w:rsid w:val="00464BA7"/>
    <w:rsid w:val="00464D0D"/>
    <w:rsid w:val="00464F03"/>
    <w:rsid w:val="00465129"/>
    <w:rsid w:val="0046513B"/>
    <w:rsid w:val="004651A0"/>
    <w:rsid w:val="00465354"/>
    <w:rsid w:val="004659C4"/>
    <w:rsid w:val="00465F68"/>
    <w:rsid w:val="00466055"/>
    <w:rsid w:val="00466309"/>
    <w:rsid w:val="00466453"/>
    <w:rsid w:val="00466532"/>
    <w:rsid w:val="004667B0"/>
    <w:rsid w:val="00466920"/>
    <w:rsid w:val="00466CED"/>
    <w:rsid w:val="00466EAA"/>
    <w:rsid w:val="004671D7"/>
    <w:rsid w:val="00467333"/>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06C"/>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667"/>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5DB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299"/>
    <w:rsid w:val="00491365"/>
    <w:rsid w:val="004919ED"/>
    <w:rsid w:val="00491AAC"/>
    <w:rsid w:val="00491BC0"/>
    <w:rsid w:val="00491CC4"/>
    <w:rsid w:val="004920AA"/>
    <w:rsid w:val="00492770"/>
    <w:rsid w:val="00492B9A"/>
    <w:rsid w:val="00492CF2"/>
    <w:rsid w:val="00493069"/>
    <w:rsid w:val="00493099"/>
    <w:rsid w:val="00493284"/>
    <w:rsid w:val="00493CA9"/>
    <w:rsid w:val="00493E41"/>
    <w:rsid w:val="00493F15"/>
    <w:rsid w:val="004941E8"/>
    <w:rsid w:val="00494242"/>
    <w:rsid w:val="004942F4"/>
    <w:rsid w:val="00494451"/>
    <w:rsid w:val="00494611"/>
    <w:rsid w:val="0049464F"/>
    <w:rsid w:val="00494758"/>
    <w:rsid w:val="00494B3B"/>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8BB"/>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832"/>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2EA7"/>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D60"/>
    <w:rsid w:val="004B5F7C"/>
    <w:rsid w:val="004B639B"/>
    <w:rsid w:val="004B69A1"/>
    <w:rsid w:val="004B6AA4"/>
    <w:rsid w:val="004B6BD6"/>
    <w:rsid w:val="004B6D67"/>
    <w:rsid w:val="004B76A7"/>
    <w:rsid w:val="004B77BB"/>
    <w:rsid w:val="004B77F5"/>
    <w:rsid w:val="004B7CC9"/>
    <w:rsid w:val="004C0183"/>
    <w:rsid w:val="004C01A8"/>
    <w:rsid w:val="004C07A6"/>
    <w:rsid w:val="004C0A8C"/>
    <w:rsid w:val="004C0C01"/>
    <w:rsid w:val="004C0CBB"/>
    <w:rsid w:val="004C1133"/>
    <w:rsid w:val="004C16CF"/>
    <w:rsid w:val="004C1756"/>
    <w:rsid w:val="004C1840"/>
    <w:rsid w:val="004C24C9"/>
    <w:rsid w:val="004C25EB"/>
    <w:rsid w:val="004C2C8D"/>
    <w:rsid w:val="004C2CC0"/>
    <w:rsid w:val="004C2DF2"/>
    <w:rsid w:val="004C304F"/>
    <w:rsid w:val="004C3190"/>
    <w:rsid w:val="004C31B6"/>
    <w:rsid w:val="004C32A2"/>
    <w:rsid w:val="004C34F2"/>
    <w:rsid w:val="004C35D9"/>
    <w:rsid w:val="004C3635"/>
    <w:rsid w:val="004C3C72"/>
    <w:rsid w:val="004C43CE"/>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D22"/>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3ED"/>
    <w:rsid w:val="004D2438"/>
    <w:rsid w:val="004D27E2"/>
    <w:rsid w:val="004D293A"/>
    <w:rsid w:val="004D2CCD"/>
    <w:rsid w:val="004D331E"/>
    <w:rsid w:val="004D3434"/>
    <w:rsid w:val="004D3503"/>
    <w:rsid w:val="004D36B2"/>
    <w:rsid w:val="004D37FD"/>
    <w:rsid w:val="004D3BB8"/>
    <w:rsid w:val="004D3BBA"/>
    <w:rsid w:val="004D3DA1"/>
    <w:rsid w:val="004D3DEF"/>
    <w:rsid w:val="004D3EE0"/>
    <w:rsid w:val="004D41A1"/>
    <w:rsid w:val="004D46AE"/>
    <w:rsid w:val="004D4B0F"/>
    <w:rsid w:val="004D4DDE"/>
    <w:rsid w:val="004D4E17"/>
    <w:rsid w:val="004D50C7"/>
    <w:rsid w:val="004D522C"/>
    <w:rsid w:val="004D548C"/>
    <w:rsid w:val="004D5586"/>
    <w:rsid w:val="004D5672"/>
    <w:rsid w:val="004D5AA0"/>
    <w:rsid w:val="004D5B5E"/>
    <w:rsid w:val="004D5B6F"/>
    <w:rsid w:val="004D65A6"/>
    <w:rsid w:val="004D6F4D"/>
    <w:rsid w:val="004D6F95"/>
    <w:rsid w:val="004D7090"/>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34B"/>
    <w:rsid w:val="004E17E8"/>
    <w:rsid w:val="004E18DE"/>
    <w:rsid w:val="004E1915"/>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572"/>
    <w:rsid w:val="004E483F"/>
    <w:rsid w:val="004E494B"/>
    <w:rsid w:val="004E49CD"/>
    <w:rsid w:val="004E4A10"/>
    <w:rsid w:val="004E4C47"/>
    <w:rsid w:val="004E4DA9"/>
    <w:rsid w:val="004E4F2C"/>
    <w:rsid w:val="004E5097"/>
    <w:rsid w:val="004E52DA"/>
    <w:rsid w:val="004E5705"/>
    <w:rsid w:val="004E5954"/>
    <w:rsid w:val="004E5990"/>
    <w:rsid w:val="004E5CB1"/>
    <w:rsid w:val="004E5E69"/>
    <w:rsid w:val="004E616E"/>
    <w:rsid w:val="004E6728"/>
    <w:rsid w:val="004E687C"/>
    <w:rsid w:val="004E742D"/>
    <w:rsid w:val="004E74A4"/>
    <w:rsid w:val="004E79CE"/>
    <w:rsid w:val="004E7A19"/>
    <w:rsid w:val="004E7A75"/>
    <w:rsid w:val="004E7A7D"/>
    <w:rsid w:val="004E7BBC"/>
    <w:rsid w:val="004E7E4B"/>
    <w:rsid w:val="004E7EDF"/>
    <w:rsid w:val="004F0112"/>
    <w:rsid w:val="004F085A"/>
    <w:rsid w:val="004F0C44"/>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36C"/>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DFE"/>
    <w:rsid w:val="004F6F96"/>
    <w:rsid w:val="004F7159"/>
    <w:rsid w:val="004F72EE"/>
    <w:rsid w:val="004F73B9"/>
    <w:rsid w:val="004F7528"/>
    <w:rsid w:val="004F7539"/>
    <w:rsid w:val="004F7545"/>
    <w:rsid w:val="004F755E"/>
    <w:rsid w:val="004F7A4D"/>
    <w:rsid w:val="004F7BCA"/>
    <w:rsid w:val="004F7D89"/>
    <w:rsid w:val="004F7FF6"/>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718"/>
    <w:rsid w:val="00502AB5"/>
    <w:rsid w:val="00502B72"/>
    <w:rsid w:val="00502CF1"/>
    <w:rsid w:val="005031BC"/>
    <w:rsid w:val="00503327"/>
    <w:rsid w:val="00503350"/>
    <w:rsid w:val="005034A1"/>
    <w:rsid w:val="0050364B"/>
    <w:rsid w:val="00503D4A"/>
    <w:rsid w:val="00504171"/>
    <w:rsid w:val="005041BF"/>
    <w:rsid w:val="005041FA"/>
    <w:rsid w:val="005042EC"/>
    <w:rsid w:val="005043E6"/>
    <w:rsid w:val="0050448C"/>
    <w:rsid w:val="00504681"/>
    <w:rsid w:val="00504AF8"/>
    <w:rsid w:val="00504BC1"/>
    <w:rsid w:val="00504E49"/>
    <w:rsid w:val="00504F91"/>
    <w:rsid w:val="00505096"/>
    <w:rsid w:val="00505134"/>
    <w:rsid w:val="0050583B"/>
    <w:rsid w:val="00505B65"/>
    <w:rsid w:val="00505C04"/>
    <w:rsid w:val="00505D88"/>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4D"/>
    <w:rsid w:val="005155FB"/>
    <w:rsid w:val="00515613"/>
    <w:rsid w:val="005157A9"/>
    <w:rsid w:val="005159D5"/>
    <w:rsid w:val="00515F8D"/>
    <w:rsid w:val="00515FF6"/>
    <w:rsid w:val="00516971"/>
    <w:rsid w:val="00516998"/>
    <w:rsid w:val="005169B3"/>
    <w:rsid w:val="005169D6"/>
    <w:rsid w:val="00516AD7"/>
    <w:rsid w:val="00516CED"/>
    <w:rsid w:val="00516CF2"/>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0F5A"/>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E9F"/>
    <w:rsid w:val="00523FFE"/>
    <w:rsid w:val="00524027"/>
    <w:rsid w:val="0052434A"/>
    <w:rsid w:val="00524399"/>
    <w:rsid w:val="00524545"/>
    <w:rsid w:val="005245FA"/>
    <w:rsid w:val="00524707"/>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677"/>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C6A"/>
    <w:rsid w:val="00531D34"/>
    <w:rsid w:val="00531D78"/>
    <w:rsid w:val="00531D8B"/>
    <w:rsid w:val="00531E86"/>
    <w:rsid w:val="00531EBE"/>
    <w:rsid w:val="00531FE3"/>
    <w:rsid w:val="00532005"/>
    <w:rsid w:val="0053210C"/>
    <w:rsid w:val="00532288"/>
    <w:rsid w:val="00532353"/>
    <w:rsid w:val="005323B0"/>
    <w:rsid w:val="0053240C"/>
    <w:rsid w:val="00532A54"/>
    <w:rsid w:val="00532C0B"/>
    <w:rsid w:val="00532C71"/>
    <w:rsid w:val="00532EF6"/>
    <w:rsid w:val="00532F8B"/>
    <w:rsid w:val="00533200"/>
    <w:rsid w:val="005336C0"/>
    <w:rsid w:val="00533737"/>
    <w:rsid w:val="00533ABE"/>
    <w:rsid w:val="00533DDB"/>
    <w:rsid w:val="00534004"/>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0EC"/>
    <w:rsid w:val="0053713B"/>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8BC"/>
    <w:rsid w:val="00544986"/>
    <w:rsid w:val="005449A4"/>
    <w:rsid w:val="00544ABA"/>
    <w:rsid w:val="00544C9F"/>
    <w:rsid w:val="00544D42"/>
    <w:rsid w:val="00544F8A"/>
    <w:rsid w:val="0054522B"/>
    <w:rsid w:val="0054531D"/>
    <w:rsid w:val="00545565"/>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0F5F"/>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C"/>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5EF"/>
    <w:rsid w:val="00563618"/>
    <w:rsid w:val="005636E7"/>
    <w:rsid w:val="005638D4"/>
    <w:rsid w:val="005638FD"/>
    <w:rsid w:val="00563B64"/>
    <w:rsid w:val="00563C1F"/>
    <w:rsid w:val="00563EBC"/>
    <w:rsid w:val="00563ED0"/>
    <w:rsid w:val="00563F7D"/>
    <w:rsid w:val="0056414A"/>
    <w:rsid w:val="00564309"/>
    <w:rsid w:val="00564393"/>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6F9D"/>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1A3A"/>
    <w:rsid w:val="00572380"/>
    <w:rsid w:val="00572595"/>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013"/>
    <w:rsid w:val="005772BF"/>
    <w:rsid w:val="005775E5"/>
    <w:rsid w:val="00577723"/>
    <w:rsid w:val="00577802"/>
    <w:rsid w:val="00577A2E"/>
    <w:rsid w:val="00577A34"/>
    <w:rsid w:val="00577AB4"/>
    <w:rsid w:val="00580006"/>
    <w:rsid w:val="00580114"/>
    <w:rsid w:val="005803BA"/>
    <w:rsid w:val="00580959"/>
    <w:rsid w:val="00580A47"/>
    <w:rsid w:val="00580A91"/>
    <w:rsid w:val="00580BD1"/>
    <w:rsid w:val="00580E48"/>
    <w:rsid w:val="00580F0A"/>
    <w:rsid w:val="00581222"/>
    <w:rsid w:val="00581246"/>
    <w:rsid w:val="0058138B"/>
    <w:rsid w:val="00581393"/>
    <w:rsid w:val="005814DB"/>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3F4D"/>
    <w:rsid w:val="00584116"/>
    <w:rsid w:val="0058429D"/>
    <w:rsid w:val="00584416"/>
    <w:rsid w:val="0058443D"/>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5FA"/>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3F45"/>
    <w:rsid w:val="005941B5"/>
    <w:rsid w:val="005944E4"/>
    <w:rsid w:val="00594762"/>
    <w:rsid w:val="0059479F"/>
    <w:rsid w:val="005947F1"/>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5CA5"/>
    <w:rsid w:val="00596009"/>
    <w:rsid w:val="005961F7"/>
    <w:rsid w:val="00596574"/>
    <w:rsid w:val="00596651"/>
    <w:rsid w:val="005967C4"/>
    <w:rsid w:val="00596AC1"/>
    <w:rsid w:val="00596B9C"/>
    <w:rsid w:val="00596BA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6F8"/>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EAD"/>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8ED"/>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22"/>
    <w:rsid w:val="005B70CF"/>
    <w:rsid w:val="005B7426"/>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5A"/>
    <w:rsid w:val="005C22A3"/>
    <w:rsid w:val="005C255C"/>
    <w:rsid w:val="005C25C3"/>
    <w:rsid w:val="005C28FA"/>
    <w:rsid w:val="005C2D13"/>
    <w:rsid w:val="005C2D2B"/>
    <w:rsid w:val="005C2DE2"/>
    <w:rsid w:val="005C2EBE"/>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160"/>
    <w:rsid w:val="005D13A4"/>
    <w:rsid w:val="005D1E32"/>
    <w:rsid w:val="005D1F51"/>
    <w:rsid w:val="005D206B"/>
    <w:rsid w:val="005D21CE"/>
    <w:rsid w:val="005D22B7"/>
    <w:rsid w:val="005D278E"/>
    <w:rsid w:val="005D27C4"/>
    <w:rsid w:val="005D28C1"/>
    <w:rsid w:val="005D2AAC"/>
    <w:rsid w:val="005D2B0F"/>
    <w:rsid w:val="005D2BDE"/>
    <w:rsid w:val="005D2C30"/>
    <w:rsid w:val="005D2C4D"/>
    <w:rsid w:val="005D3234"/>
    <w:rsid w:val="005D336F"/>
    <w:rsid w:val="005D33B5"/>
    <w:rsid w:val="005D33C7"/>
    <w:rsid w:val="005D3500"/>
    <w:rsid w:val="005D35C0"/>
    <w:rsid w:val="005D376B"/>
    <w:rsid w:val="005D398A"/>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C6F"/>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3A"/>
    <w:rsid w:val="005E20BB"/>
    <w:rsid w:val="005E213B"/>
    <w:rsid w:val="005E21F8"/>
    <w:rsid w:val="005E234A"/>
    <w:rsid w:val="005E28CC"/>
    <w:rsid w:val="005E2920"/>
    <w:rsid w:val="005E2B79"/>
    <w:rsid w:val="005E2D0B"/>
    <w:rsid w:val="005E30CC"/>
    <w:rsid w:val="005E31B3"/>
    <w:rsid w:val="005E35CC"/>
    <w:rsid w:val="005E3668"/>
    <w:rsid w:val="005E371E"/>
    <w:rsid w:val="005E3AC4"/>
    <w:rsid w:val="005E3AFD"/>
    <w:rsid w:val="005E3BE8"/>
    <w:rsid w:val="005E3C71"/>
    <w:rsid w:val="005E3E64"/>
    <w:rsid w:val="005E3FE3"/>
    <w:rsid w:val="005E3FF3"/>
    <w:rsid w:val="005E41D6"/>
    <w:rsid w:val="005E4718"/>
    <w:rsid w:val="005E4733"/>
    <w:rsid w:val="005E4BB4"/>
    <w:rsid w:val="005E4CEC"/>
    <w:rsid w:val="005E4F9E"/>
    <w:rsid w:val="005E5236"/>
    <w:rsid w:val="005E5347"/>
    <w:rsid w:val="005E53F9"/>
    <w:rsid w:val="005E5618"/>
    <w:rsid w:val="005E5D5C"/>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9BA"/>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D8B"/>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3EED"/>
    <w:rsid w:val="006042AE"/>
    <w:rsid w:val="006043A8"/>
    <w:rsid w:val="006045F4"/>
    <w:rsid w:val="00604699"/>
    <w:rsid w:val="00604B28"/>
    <w:rsid w:val="00604C1A"/>
    <w:rsid w:val="00604C53"/>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87E"/>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5C2"/>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AE1"/>
    <w:rsid w:val="00616B13"/>
    <w:rsid w:val="00616D95"/>
    <w:rsid w:val="00617351"/>
    <w:rsid w:val="00617404"/>
    <w:rsid w:val="006175B0"/>
    <w:rsid w:val="006175EA"/>
    <w:rsid w:val="00617827"/>
    <w:rsid w:val="006179F1"/>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7EE"/>
    <w:rsid w:val="006228C3"/>
    <w:rsid w:val="00622AC6"/>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AA0"/>
    <w:rsid w:val="00624C5A"/>
    <w:rsid w:val="00624CAC"/>
    <w:rsid w:val="00624DF7"/>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85D"/>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451"/>
    <w:rsid w:val="0063268D"/>
    <w:rsid w:val="0063291C"/>
    <w:rsid w:val="00632E9F"/>
    <w:rsid w:val="006331A3"/>
    <w:rsid w:val="006332DE"/>
    <w:rsid w:val="006334FC"/>
    <w:rsid w:val="006338C1"/>
    <w:rsid w:val="0063396F"/>
    <w:rsid w:val="00633A51"/>
    <w:rsid w:val="00633EE8"/>
    <w:rsid w:val="00633F88"/>
    <w:rsid w:val="006344F8"/>
    <w:rsid w:val="006345EB"/>
    <w:rsid w:val="006347A0"/>
    <w:rsid w:val="00634A3E"/>
    <w:rsid w:val="00634A46"/>
    <w:rsid w:val="00634ACF"/>
    <w:rsid w:val="00634DD9"/>
    <w:rsid w:val="00634DEF"/>
    <w:rsid w:val="00634E41"/>
    <w:rsid w:val="00634E99"/>
    <w:rsid w:val="00634EA1"/>
    <w:rsid w:val="00635035"/>
    <w:rsid w:val="0063517C"/>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EFB"/>
    <w:rsid w:val="00640FE8"/>
    <w:rsid w:val="00641071"/>
    <w:rsid w:val="00641373"/>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31C"/>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1FB5"/>
    <w:rsid w:val="006521D8"/>
    <w:rsid w:val="006523C8"/>
    <w:rsid w:val="00652756"/>
    <w:rsid w:val="006527DA"/>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3D9D"/>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11"/>
    <w:rsid w:val="00656D53"/>
    <w:rsid w:val="00656D73"/>
    <w:rsid w:val="00656D94"/>
    <w:rsid w:val="00657032"/>
    <w:rsid w:val="00657035"/>
    <w:rsid w:val="006571F6"/>
    <w:rsid w:val="0065733A"/>
    <w:rsid w:val="006573A0"/>
    <w:rsid w:val="006578A0"/>
    <w:rsid w:val="00657983"/>
    <w:rsid w:val="00657A38"/>
    <w:rsid w:val="00657A3E"/>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365"/>
    <w:rsid w:val="006634BE"/>
    <w:rsid w:val="006635B3"/>
    <w:rsid w:val="006638AD"/>
    <w:rsid w:val="00664106"/>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D8B"/>
    <w:rsid w:val="00666ED2"/>
    <w:rsid w:val="0066732C"/>
    <w:rsid w:val="006673C0"/>
    <w:rsid w:val="006675D5"/>
    <w:rsid w:val="00667904"/>
    <w:rsid w:val="0066792D"/>
    <w:rsid w:val="006679F5"/>
    <w:rsid w:val="00667B77"/>
    <w:rsid w:val="00667D9F"/>
    <w:rsid w:val="00667DE2"/>
    <w:rsid w:val="00667EC1"/>
    <w:rsid w:val="0067017C"/>
    <w:rsid w:val="0067048C"/>
    <w:rsid w:val="006706CC"/>
    <w:rsid w:val="0067077D"/>
    <w:rsid w:val="0067089A"/>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3F2B"/>
    <w:rsid w:val="00674235"/>
    <w:rsid w:val="0067446F"/>
    <w:rsid w:val="006746A4"/>
    <w:rsid w:val="00674A5B"/>
    <w:rsid w:val="00675190"/>
    <w:rsid w:val="006752FD"/>
    <w:rsid w:val="006754A2"/>
    <w:rsid w:val="006754A7"/>
    <w:rsid w:val="00675558"/>
    <w:rsid w:val="00675611"/>
    <w:rsid w:val="006757C4"/>
    <w:rsid w:val="00675A60"/>
    <w:rsid w:val="00675B4C"/>
    <w:rsid w:val="00675DE1"/>
    <w:rsid w:val="0067600A"/>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77F90"/>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CF"/>
    <w:rsid w:val="00682ED7"/>
    <w:rsid w:val="00683456"/>
    <w:rsid w:val="00683BAD"/>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BBF"/>
    <w:rsid w:val="00685E24"/>
    <w:rsid w:val="00685FD4"/>
    <w:rsid w:val="00686612"/>
    <w:rsid w:val="0068661E"/>
    <w:rsid w:val="006866A3"/>
    <w:rsid w:val="00686FB0"/>
    <w:rsid w:val="006870C2"/>
    <w:rsid w:val="006870E7"/>
    <w:rsid w:val="00687333"/>
    <w:rsid w:val="006875BE"/>
    <w:rsid w:val="006875CE"/>
    <w:rsid w:val="006875F4"/>
    <w:rsid w:val="00687D5A"/>
    <w:rsid w:val="00687DD3"/>
    <w:rsid w:val="0069000C"/>
    <w:rsid w:val="00690167"/>
    <w:rsid w:val="00690884"/>
    <w:rsid w:val="00690A49"/>
    <w:rsid w:val="00690BB6"/>
    <w:rsid w:val="006911A3"/>
    <w:rsid w:val="00691217"/>
    <w:rsid w:val="00691466"/>
    <w:rsid w:val="00691534"/>
    <w:rsid w:val="006917C1"/>
    <w:rsid w:val="00691802"/>
    <w:rsid w:val="00691B30"/>
    <w:rsid w:val="006921A2"/>
    <w:rsid w:val="006924C2"/>
    <w:rsid w:val="006925D8"/>
    <w:rsid w:val="006928C9"/>
    <w:rsid w:val="00692AF8"/>
    <w:rsid w:val="00692B06"/>
    <w:rsid w:val="00692C8E"/>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2B"/>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5C9"/>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63"/>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D0"/>
    <w:rsid w:val="006A39E0"/>
    <w:rsid w:val="006A3C58"/>
    <w:rsid w:val="006A3E2B"/>
    <w:rsid w:val="006A4071"/>
    <w:rsid w:val="006A454E"/>
    <w:rsid w:val="006A4761"/>
    <w:rsid w:val="006A496C"/>
    <w:rsid w:val="006A4F69"/>
    <w:rsid w:val="006A5377"/>
    <w:rsid w:val="006A54D4"/>
    <w:rsid w:val="006A599B"/>
    <w:rsid w:val="006A5AE4"/>
    <w:rsid w:val="006A5C12"/>
    <w:rsid w:val="006A5E90"/>
    <w:rsid w:val="006A660D"/>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1F"/>
    <w:rsid w:val="006B1A8A"/>
    <w:rsid w:val="006B1C8E"/>
    <w:rsid w:val="006B1D1F"/>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6C"/>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1F43"/>
    <w:rsid w:val="006C2261"/>
    <w:rsid w:val="006C2964"/>
    <w:rsid w:val="006C2BB5"/>
    <w:rsid w:val="006C2BEE"/>
    <w:rsid w:val="006C2D06"/>
    <w:rsid w:val="006C2D51"/>
    <w:rsid w:val="006C2DC2"/>
    <w:rsid w:val="006C3109"/>
    <w:rsid w:val="006C323E"/>
    <w:rsid w:val="006C37DB"/>
    <w:rsid w:val="006C37FF"/>
    <w:rsid w:val="006C3860"/>
    <w:rsid w:val="006C38A2"/>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8F"/>
    <w:rsid w:val="006C6FD7"/>
    <w:rsid w:val="006C6FF6"/>
    <w:rsid w:val="006C712C"/>
    <w:rsid w:val="006C7417"/>
    <w:rsid w:val="006C7662"/>
    <w:rsid w:val="006C7666"/>
    <w:rsid w:val="006C7B4C"/>
    <w:rsid w:val="006C7BB8"/>
    <w:rsid w:val="006D00DB"/>
    <w:rsid w:val="006D0220"/>
    <w:rsid w:val="006D024C"/>
    <w:rsid w:val="006D0361"/>
    <w:rsid w:val="006D058E"/>
    <w:rsid w:val="006D085E"/>
    <w:rsid w:val="006D0904"/>
    <w:rsid w:val="006D093D"/>
    <w:rsid w:val="006D0966"/>
    <w:rsid w:val="006D0A69"/>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6F7B"/>
    <w:rsid w:val="006D7081"/>
    <w:rsid w:val="006D7102"/>
    <w:rsid w:val="006D7173"/>
    <w:rsid w:val="006D726E"/>
    <w:rsid w:val="006D727E"/>
    <w:rsid w:val="006D778B"/>
    <w:rsid w:val="006D7921"/>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B"/>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69"/>
    <w:rsid w:val="006E73DE"/>
    <w:rsid w:val="006E748A"/>
    <w:rsid w:val="006E7888"/>
    <w:rsid w:val="006E799D"/>
    <w:rsid w:val="006E7A51"/>
    <w:rsid w:val="006E7B3B"/>
    <w:rsid w:val="006F0032"/>
    <w:rsid w:val="006F027A"/>
    <w:rsid w:val="006F0393"/>
    <w:rsid w:val="006F0593"/>
    <w:rsid w:val="006F06E5"/>
    <w:rsid w:val="006F0B28"/>
    <w:rsid w:val="006F0B87"/>
    <w:rsid w:val="006F0C69"/>
    <w:rsid w:val="006F0D0F"/>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0C"/>
    <w:rsid w:val="006F6F1A"/>
    <w:rsid w:val="006F707E"/>
    <w:rsid w:val="006F73CD"/>
    <w:rsid w:val="006F7A5C"/>
    <w:rsid w:val="006F7B2E"/>
    <w:rsid w:val="006F7E23"/>
    <w:rsid w:val="0070012C"/>
    <w:rsid w:val="007001DC"/>
    <w:rsid w:val="00700857"/>
    <w:rsid w:val="00700BF9"/>
    <w:rsid w:val="00700CB0"/>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0C4E"/>
    <w:rsid w:val="00710FD3"/>
    <w:rsid w:val="00711340"/>
    <w:rsid w:val="007114E5"/>
    <w:rsid w:val="0071184A"/>
    <w:rsid w:val="00711C6C"/>
    <w:rsid w:val="0071212B"/>
    <w:rsid w:val="00712920"/>
    <w:rsid w:val="0071294F"/>
    <w:rsid w:val="00712C42"/>
    <w:rsid w:val="00713095"/>
    <w:rsid w:val="007133CE"/>
    <w:rsid w:val="007133FA"/>
    <w:rsid w:val="0071343A"/>
    <w:rsid w:val="00713A8D"/>
    <w:rsid w:val="00713AD7"/>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5A0"/>
    <w:rsid w:val="0071666D"/>
    <w:rsid w:val="00716706"/>
    <w:rsid w:val="007169F8"/>
    <w:rsid w:val="00716A07"/>
    <w:rsid w:val="007174C1"/>
    <w:rsid w:val="00717734"/>
    <w:rsid w:val="007200EF"/>
    <w:rsid w:val="00720332"/>
    <w:rsid w:val="007204E3"/>
    <w:rsid w:val="007206AE"/>
    <w:rsid w:val="00720727"/>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326"/>
    <w:rsid w:val="00723AA7"/>
    <w:rsid w:val="0072432E"/>
    <w:rsid w:val="00724347"/>
    <w:rsid w:val="0072435B"/>
    <w:rsid w:val="0072441B"/>
    <w:rsid w:val="007244E0"/>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945"/>
    <w:rsid w:val="0072699C"/>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4EC"/>
    <w:rsid w:val="007348AD"/>
    <w:rsid w:val="00734E1B"/>
    <w:rsid w:val="00734EBE"/>
    <w:rsid w:val="00734F37"/>
    <w:rsid w:val="00734FAE"/>
    <w:rsid w:val="0073544A"/>
    <w:rsid w:val="00735472"/>
    <w:rsid w:val="0073562C"/>
    <w:rsid w:val="0073607F"/>
    <w:rsid w:val="00736331"/>
    <w:rsid w:val="00736566"/>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7E3"/>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4FB"/>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482"/>
    <w:rsid w:val="0075264D"/>
    <w:rsid w:val="007527C1"/>
    <w:rsid w:val="00752A56"/>
    <w:rsid w:val="00752B58"/>
    <w:rsid w:val="00752E2E"/>
    <w:rsid w:val="00752ECB"/>
    <w:rsid w:val="00753183"/>
    <w:rsid w:val="00753207"/>
    <w:rsid w:val="00753570"/>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2E5"/>
    <w:rsid w:val="007563DA"/>
    <w:rsid w:val="00756470"/>
    <w:rsid w:val="00756925"/>
    <w:rsid w:val="00756EF8"/>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C04"/>
    <w:rsid w:val="00761D74"/>
    <w:rsid w:val="00761DE6"/>
    <w:rsid w:val="00761FA1"/>
    <w:rsid w:val="00761FDA"/>
    <w:rsid w:val="007621FF"/>
    <w:rsid w:val="00762412"/>
    <w:rsid w:val="007624CB"/>
    <w:rsid w:val="0076291B"/>
    <w:rsid w:val="0076293C"/>
    <w:rsid w:val="00762EE8"/>
    <w:rsid w:val="00763045"/>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5E4"/>
    <w:rsid w:val="007676B8"/>
    <w:rsid w:val="0076786C"/>
    <w:rsid w:val="00767887"/>
    <w:rsid w:val="00767E06"/>
    <w:rsid w:val="00767F00"/>
    <w:rsid w:val="00767F6F"/>
    <w:rsid w:val="00767F93"/>
    <w:rsid w:val="00770941"/>
    <w:rsid w:val="00770A10"/>
    <w:rsid w:val="00770AB0"/>
    <w:rsid w:val="00770D57"/>
    <w:rsid w:val="007710E1"/>
    <w:rsid w:val="0077112D"/>
    <w:rsid w:val="00771472"/>
    <w:rsid w:val="0077160C"/>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54"/>
    <w:rsid w:val="007737F1"/>
    <w:rsid w:val="007739C6"/>
    <w:rsid w:val="00773A62"/>
    <w:rsid w:val="00773CD7"/>
    <w:rsid w:val="00773DC6"/>
    <w:rsid w:val="00773E02"/>
    <w:rsid w:val="00773E2E"/>
    <w:rsid w:val="007742DF"/>
    <w:rsid w:val="007743E0"/>
    <w:rsid w:val="0077451C"/>
    <w:rsid w:val="00774561"/>
    <w:rsid w:val="00774825"/>
    <w:rsid w:val="00774889"/>
    <w:rsid w:val="00774940"/>
    <w:rsid w:val="00774EEF"/>
    <w:rsid w:val="00774FF5"/>
    <w:rsid w:val="007750B3"/>
    <w:rsid w:val="007751BD"/>
    <w:rsid w:val="0077522C"/>
    <w:rsid w:val="0077529E"/>
    <w:rsid w:val="00775A9B"/>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2FD"/>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0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7C2"/>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55"/>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1FA1"/>
    <w:rsid w:val="007A2027"/>
    <w:rsid w:val="007A2304"/>
    <w:rsid w:val="007A23FF"/>
    <w:rsid w:val="007A2561"/>
    <w:rsid w:val="007A26A2"/>
    <w:rsid w:val="007A2881"/>
    <w:rsid w:val="007A295B"/>
    <w:rsid w:val="007A29F9"/>
    <w:rsid w:val="007A29FC"/>
    <w:rsid w:val="007A2A03"/>
    <w:rsid w:val="007A2B99"/>
    <w:rsid w:val="007A2EE3"/>
    <w:rsid w:val="007A32C1"/>
    <w:rsid w:val="007A32C8"/>
    <w:rsid w:val="007A3303"/>
    <w:rsid w:val="007A3424"/>
    <w:rsid w:val="007A35EF"/>
    <w:rsid w:val="007A3869"/>
    <w:rsid w:val="007A38C8"/>
    <w:rsid w:val="007A43A2"/>
    <w:rsid w:val="007A4477"/>
    <w:rsid w:val="007A449F"/>
    <w:rsid w:val="007A44F7"/>
    <w:rsid w:val="007A46D9"/>
    <w:rsid w:val="007A4776"/>
    <w:rsid w:val="007A4D04"/>
    <w:rsid w:val="007A4DB3"/>
    <w:rsid w:val="007A5097"/>
    <w:rsid w:val="007A50BC"/>
    <w:rsid w:val="007A51A4"/>
    <w:rsid w:val="007A5360"/>
    <w:rsid w:val="007A542E"/>
    <w:rsid w:val="007A59B6"/>
    <w:rsid w:val="007A5B0C"/>
    <w:rsid w:val="007A5CB3"/>
    <w:rsid w:val="007A6040"/>
    <w:rsid w:val="007A60FE"/>
    <w:rsid w:val="007A63FD"/>
    <w:rsid w:val="007A6411"/>
    <w:rsid w:val="007A67C4"/>
    <w:rsid w:val="007A7160"/>
    <w:rsid w:val="007A72F6"/>
    <w:rsid w:val="007A789A"/>
    <w:rsid w:val="007A7A96"/>
    <w:rsid w:val="007A7B24"/>
    <w:rsid w:val="007A7DEB"/>
    <w:rsid w:val="007B024B"/>
    <w:rsid w:val="007B0313"/>
    <w:rsid w:val="007B03AF"/>
    <w:rsid w:val="007B0458"/>
    <w:rsid w:val="007B05BB"/>
    <w:rsid w:val="007B08F0"/>
    <w:rsid w:val="007B0FC8"/>
    <w:rsid w:val="007B131A"/>
    <w:rsid w:val="007B1543"/>
    <w:rsid w:val="007B17C5"/>
    <w:rsid w:val="007B187A"/>
    <w:rsid w:val="007B18CA"/>
    <w:rsid w:val="007B19D3"/>
    <w:rsid w:val="007B1AC0"/>
    <w:rsid w:val="007B1AC9"/>
    <w:rsid w:val="007B1B0D"/>
    <w:rsid w:val="007B1E99"/>
    <w:rsid w:val="007B23A9"/>
    <w:rsid w:val="007B2682"/>
    <w:rsid w:val="007B26A4"/>
    <w:rsid w:val="007B270A"/>
    <w:rsid w:val="007B2740"/>
    <w:rsid w:val="007B2779"/>
    <w:rsid w:val="007B29D5"/>
    <w:rsid w:val="007B2D3B"/>
    <w:rsid w:val="007B3119"/>
    <w:rsid w:val="007B317B"/>
    <w:rsid w:val="007B31A8"/>
    <w:rsid w:val="007B327F"/>
    <w:rsid w:val="007B32E9"/>
    <w:rsid w:val="007B39AC"/>
    <w:rsid w:val="007B44A9"/>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A21"/>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5AF"/>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A2D"/>
    <w:rsid w:val="007C6B20"/>
    <w:rsid w:val="007C6FB3"/>
    <w:rsid w:val="007C7261"/>
    <w:rsid w:val="007C7537"/>
    <w:rsid w:val="007C7994"/>
    <w:rsid w:val="007C7C05"/>
    <w:rsid w:val="007C7FF7"/>
    <w:rsid w:val="007D00D3"/>
    <w:rsid w:val="007D0197"/>
    <w:rsid w:val="007D0286"/>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7AE"/>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A51"/>
    <w:rsid w:val="007E6D4A"/>
    <w:rsid w:val="007E6ECB"/>
    <w:rsid w:val="007E6ED4"/>
    <w:rsid w:val="007E7196"/>
    <w:rsid w:val="007E71A6"/>
    <w:rsid w:val="007E736B"/>
    <w:rsid w:val="007E76EB"/>
    <w:rsid w:val="007E78D2"/>
    <w:rsid w:val="007E7BBD"/>
    <w:rsid w:val="007E7C6E"/>
    <w:rsid w:val="007E7DDF"/>
    <w:rsid w:val="007E7E91"/>
    <w:rsid w:val="007F01C5"/>
    <w:rsid w:val="007F05C1"/>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977"/>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67D"/>
    <w:rsid w:val="008016AE"/>
    <w:rsid w:val="00801CBE"/>
    <w:rsid w:val="00801DA7"/>
    <w:rsid w:val="00801DDE"/>
    <w:rsid w:val="00802083"/>
    <w:rsid w:val="00802175"/>
    <w:rsid w:val="008022A6"/>
    <w:rsid w:val="008022F7"/>
    <w:rsid w:val="008022F8"/>
    <w:rsid w:val="0080266D"/>
    <w:rsid w:val="008027F0"/>
    <w:rsid w:val="00802E74"/>
    <w:rsid w:val="0080307C"/>
    <w:rsid w:val="00803365"/>
    <w:rsid w:val="00803937"/>
    <w:rsid w:val="00803A7A"/>
    <w:rsid w:val="00803ACC"/>
    <w:rsid w:val="00803E3F"/>
    <w:rsid w:val="008042DA"/>
    <w:rsid w:val="00804443"/>
    <w:rsid w:val="00804477"/>
    <w:rsid w:val="00804B92"/>
    <w:rsid w:val="00804C16"/>
    <w:rsid w:val="00804CEC"/>
    <w:rsid w:val="00804E21"/>
    <w:rsid w:val="00804F59"/>
    <w:rsid w:val="00804FD3"/>
    <w:rsid w:val="00805034"/>
    <w:rsid w:val="00805092"/>
    <w:rsid w:val="00805408"/>
    <w:rsid w:val="0080552D"/>
    <w:rsid w:val="00805879"/>
    <w:rsid w:val="008059C2"/>
    <w:rsid w:val="00805A0A"/>
    <w:rsid w:val="00805AAB"/>
    <w:rsid w:val="00805FEB"/>
    <w:rsid w:val="00806033"/>
    <w:rsid w:val="0080604F"/>
    <w:rsid w:val="00806163"/>
    <w:rsid w:val="00806392"/>
    <w:rsid w:val="00806AAF"/>
    <w:rsid w:val="00806D62"/>
    <w:rsid w:val="00806ED9"/>
    <w:rsid w:val="0080703A"/>
    <w:rsid w:val="008070AC"/>
    <w:rsid w:val="00807277"/>
    <w:rsid w:val="0080781A"/>
    <w:rsid w:val="00807970"/>
    <w:rsid w:val="00807BA5"/>
    <w:rsid w:val="00807D30"/>
    <w:rsid w:val="00807F67"/>
    <w:rsid w:val="00807FD6"/>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BD"/>
    <w:rsid w:val="00812EC4"/>
    <w:rsid w:val="00812F21"/>
    <w:rsid w:val="00812FC7"/>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3D7"/>
    <w:rsid w:val="00821518"/>
    <w:rsid w:val="00821EF0"/>
    <w:rsid w:val="0082217C"/>
    <w:rsid w:val="008221B3"/>
    <w:rsid w:val="0082248E"/>
    <w:rsid w:val="008229D3"/>
    <w:rsid w:val="00822B13"/>
    <w:rsid w:val="00822CCF"/>
    <w:rsid w:val="00823076"/>
    <w:rsid w:val="008230C9"/>
    <w:rsid w:val="008231ED"/>
    <w:rsid w:val="008232E0"/>
    <w:rsid w:val="008235A7"/>
    <w:rsid w:val="00823723"/>
    <w:rsid w:val="00823840"/>
    <w:rsid w:val="0082388C"/>
    <w:rsid w:val="008239B3"/>
    <w:rsid w:val="00823A1A"/>
    <w:rsid w:val="00823B4B"/>
    <w:rsid w:val="00823B52"/>
    <w:rsid w:val="00823E98"/>
    <w:rsid w:val="00823EC0"/>
    <w:rsid w:val="00823F1E"/>
    <w:rsid w:val="00823F5A"/>
    <w:rsid w:val="0082421E"/>
    <w:rsid w:val="00824349"/>
    <w:rsid w:val="008243F5"/>
    <w:rsid w:val="00824B75"/>
    <w:rsid w:val="00824E02"/>
    <w:rsid w:val="00824FDF"/>
    <w:rsid w:val="00825068"/>
    <w:rsid w:val="00825125"/>
    <w:rsid w:val="0082520A"/>
    <w:rsid w:val="0082543A"/>
    <w:rsid w:val="008254E8"/>
    <w:rsid w:val="0082557E"/>
    <w:rsid w:val="008255DC"/>
    <w:rsid w:val="008256B6"/>
    <w:rsid w:val="00825792"/>
    <w:rsid w:val="008257CC"/>
    <w:rsid w:val="00825A39"/>
    <w:rsid w:val="00825B85"/>
    <w:rsid w:val="00825D08"/>
    <w:rsid w:val="00825D7D"/>
    <w:rsid w:val="00825E01"/>
    <w:rsid w:val="00825FCE"/>
    <w:rsid w:val="00826024"/>
    <w:rsid w:val="00826618"/>
    <w:rsid w:val="00826C32"/>
    <w:rsid w:val="00826D38"/>
    <w:rsid w:val="00826D4B"/>
    <w:rsid w:val="00826E18"/>
    <w:rsid w:val="00826E49"/>
    <w:rsid w:val="00827003"/>
    <w:rsid w:val="00827461"/>
    <w:rsid w:val="0082746C"/>
    <w:rsid w:val="008274BF"/>
    <w:rsid w:val="00827688"/>
    <w:rsid w:val="00827846"/>
    <w:rsid w:val="00827993"/>
    <w:rsid w:val="00827B20"/>
    <w:rsid w:val="00827E65"/>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D79"/>
    <w:rsid w:val="00831DBA"/>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7E"/>
    <w:rsid w:val="00833A85"/>
    <w:rsid w:val="00833AB6"/>
    <w:rsid w:val="0083423D"/>
    <w:rsid w:val="00834257"/>
    <w:rsid w:val="0083448E"/>
    <w:rsid w:val="00834730"/>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077"/>
    <w:rsid w:val="008371F7"/>
    <w:rsid w:val="008376B7"/>
    <w:rsid w:val="008376F6"/>
    <w:rsid w:val="00837A64"/>
    <w:rsid w:val="00837A8D"/>
    <w:rsid w:val="00837D5B"/>
    <w:rsid w:val="00837D69"/>
    <w:rsid w:val="00837E81"/>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5CA"/>
    <w:rsid w:val="008416CC"/>
    <w:rsid w:val="008416ED"/>
    <w:rsid w:val="00841C9E"/>
    <w:rsid w:val="00841CD2"/>
    <w:rsid w:val="00841D5A"/>
    <w:rsid w:val="00842072"/>
    <w:rsid w:val="0084245E"/>
    <w:rsid w:val="0084272A"/>
    <w:rsid w:val="00842ADF"/>
    <w:rsid w:val="00842B77"/>
    <w:rsid w:val="00842E30"/>
    <w:rsid w:val="00842F48"/>
    <w:rsid w:val="00843039"/>
    <w:rsid w:val="0084309F"/>
    <w:rsid w:val="0084333B"/>
    <w:rsid w:val="008433CC"/>
    <w:rsid w:val="008436EF"/>
    <w:rsid w:val="0084379D"/>
    <w:rsid w:val="0084459C"/>
    <w:rsid w:val="008446E0"/>
    <w:rsid w:val="00844A97"/>
    <w:rsid w:val="00844BEF"/>
    <w:rsid w:val="00844D6D"/>
    <w:rsid w:val="00844E99"/>
    <w:rsid w:val="008450C1"/>
    <w:rsid w:val="008454AC"/>
    <w:rsid w:val="0084555A"/>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622"/>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92"/>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492"/>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5A7"/>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452"/>
    <w:rsid w:val="00866506"/>
    <w:rsid w:val="0086657F"/>
    <w:rsid w:val="0086664E"/>
    <w:rsid w:val="008666F3"/>
    <w:rsid w:val="0086686D"/>
    <w:rsid w:val="00866877"/>
    <w:rsid w:val="0086690B"/>
    <w:rsid w:val="00866B92"/>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8FA"/>
    <w:rsid w:val="00873BC3"/>
    <w:rsid w:val="00873E80"/>
    <w:rsid w:val="00873E94"/>
    <w:rsid w:val="00873EED"/>
    <w:rsid w:val="00873F15"/>
    <w:rsid w:val="0087404C"/>
    <w:rsid w:val="00874096"/>
    <w:rsid w:val="008742C2"/>
    <w:rsid w:val="0087445E"/>
    <w:rsid w:val="0087456F"/>
    <w:rsid w:val="008746A5"/>
    <w:rsid w:val="008749D4"/>
    <w:rsid w:val="00874AE6"/>
    <w:rsid w:val="00874D13"/>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116"/>
    <w:rsid w:val="00880235"/>
    <w:rsid w:val="008803EC"/>
    <w:rsid w:val="00880413"/>
    <w:rsid w:val="0088066F"/>
    <w:rsid w:val="0088094C"/>
    <w:rsid w:val="00880BA3"/>
    <w:rsid w:val="00880F30"/>
    <w:rsid w:val="00881090"/>
    <w:rsid w:val="00881435"/>
    <w:rsid w:val="00881603"/>
    <w:rsid w:val="00881665"/>
    <w:rsid w:val="008816BC"/>
    <w:rsid w:val="008816DC"/>
    <w:rsid w:val="00881A4D"/>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05"/>
    <w:rsid w:val="0088666C"/>
    <w:rsid w:val="00886A67"/>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AC1"/>
    <w:rsid w:val="00892BE5"/>
    <w:rsid w:val="00892DA2"/>
    <w:rsid w:val="00893069"/>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4A"/>
    <w:rsid w:val="00894BBB"/>
    <w:rsid w:val="00894C6F"/>
    <w:rsid w:val="00894E6A"/>
    <w:rsid w:val="008951DB"/>
    <w:rsid w:val="0089521F"/>
    <w:rsid w:val="00895226"/>
    <w:rsid w:val="008957F7"/>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3E9"/>
    <w:rsid w:val="0089772D"/>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C04"/>
    <w:rsid w:val="008A3D02"/>
    <w:rsid w:val="008A3EA0"/>
    <w:rsid w:val="008A428E"/>
    <w:rsid w:val="008A4553"/>
    <w:rsid w:val="008A4994"/>
    <w:rsid w:val="008A4C76"/>
    <w:rsid w:val="008A4CB9"/>
    <w:rsid w:val="008A4CBC"/>
    <w:rsid w:val="008A4CE8"/>
    <w:rsid w:val="008A4D90"/>
    <w:rsid w:val="008A50A3"/>
    <w:rsid w:val="008A52C9"/>
    <w:rsid w:val="008A5895"/>
    <w:rsid w:val="008A5940"/>
    <w:rsid w:val="008A595A"/>
    <w:rsid w:val="008A5E0E"/>
    <w:rsid w:val="008A645A"/>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5AB"/>
    <w:rsid w:val="008B49EC"/>
    <w:rsid w:val="008B4E67"/>
    <w:rsid w:val="008B4FB7"/>
    <w:rsid w:val="008B5030"/>
    <w:rsid w:val="008B5051"/>
    <w:rsid w:val="008B51F2"/>
    <w:rsid w:val="008B5299"/>
    <w:rsid w:val="008B5519"/>
    <w:rsid w:val="008B555A"/>
    <w:rsid w:val="008B5612"/>
    <w:rsid w:val="008B58C7"/>
    <w:rsid w:val="008B5A5F"/>
    <w:rsid w:val="008B5AB0"/>
    <w:rsid w:val="008B5B1F"/>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25"/>
    <w:rsid w:val="008C0BB7"/>
    <w:rsid w:val="008C0CFD"/>
    <w:rsid w:val="008C11E5"/>
    <w:rsid w:val="008C1264"/>
    <w:rsid w:val="008C13F0"/>
    <w:rsid w:val="008C1575"/>
    <w:rsid w:val="008C1DF5"/>
    <w:rsid w:val="008C1E10"/>
    <w:rsid w:val="008C1F26"/>
    <w:rsid w:val="008C2312"/>
    <w:rsid w:val="008C258C"/>
    <w:rsid w:val="008C263E"/>
    <w:rsid w:val="008C264A"/>
    <w:rsid w:val="008C28B2"/>
    <w:rsid w:val="008C28FC"/>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3CF7"/>
    <w:rsid w:val="008C4213"/>
    <w:rsid w:val="008C4286"/>
    <w:rsid w:val="008C42AA"/>
    <w:rsid w:val="008C43B6"/>
    <w:rsid w:val="008C4884"/>
    <w:rsid w:val="008C49E5"/>
    <w:rsid w:val="008C4BE8"/>
    <w:rsid w:val="008C4C7E"/>
    <w:rsid w:val="008C4D4E"/>
    <w:rsid w:val="008C4EA2"/>
    <w:rsid w:val="008C5932"/>
    <w:rsid w:val="008C5BF5"/>
    <w:rsid w:val="008C5C46"/>
    <w:rsid w:val="008C6184"/>
    <w:rsid w:val="008C6268"/>
    <w:rsid w:val="008C69DD"/>
    <w:rsid w:val="008C785E"/>
    <w:rsid w:val="008C7A4F"/>
    <w:rsid w:val="008C7ECF"/>
    <w:rsid w:val="008C7FF7"/>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2B2D"/>
    <w:rsid w:val="008D2E66"/>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B44"/>
    <w:rsid w:val="008D4CAD"/>
    <w:rsid w:val="008D4EBA"/>
    <w:rsid w:val="008D55FA"/>
    <w:rsid w:val="008D57A4"/>
    <w:rsid w:val="008D5B52"/>
    <w:rsid w:val="008D60B0"/>
    <w:rsid w:val="008D60BC"/>
    <w:rsid w:val="008D619F"/>
    <w:rsid w:val="008D6636"/>
    <w:rsid w:val="008D6D5D"/>
    <w:rsid w:val="008D6D71"/>
    <w:rsid w:val="008D6D7B"/>
    <w:rsid w:val="008D6FA0"/>
    <w:rsid w:val="008D7299"/>
    <w:rsid w:val="008D762A"/>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B98"/>
    <w:rsid w:val="008E4C2D"/>
    <w:rsid w:val="008E4D06"/>
    <w:rsid w:val="008E4E94"/>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A46"/>
    <w:rsid w:val="008F0EF6"/>
    <w:rsid w:val="008F0F84"/>
    <w:rsid w:val="008F1014"/>
    <w:rsid w:val="008F11C9"/>
    <w:rsid w:val="008F1403"/>
    <w:rsid w:val="008F1663"/>
    <w:rsid w:val="008F1B15"/>
    <w:rsid w:val="008F1EB2"/>
    <w:rsid w:val="008F2155"/>
    <w:rsid w:val="008F21DA"/>
    <w:rsid w:val="008F23D8"/>
    <w:rsid w:val="008F2641"/>
    <w:rsid w:val="008F2737"/>
    <w:rsid w:val="008F289C"/>
    <w:rsid w:val="008F2A85"/>
    <w:rsid w:val="008F2A9C"/>
    <w:rsid w:val="008F2C3C"/>
    <w:rsid w:val="008F2CE3"/>
    <w:rsid w:val="008F2E13"/>
    <w:rsid w:val="008F2E7C"/>
    <w:rsid w:val="008F2FD5"/>
    <w:rsid w:val="008F33F0"/>
    <w:rsid w:val="008F3417"/>
    <w:rsid w:val="008F3502"/>
    <w:rsid w:val="008F37E5"/>
    <w:rsid w:val="008F37F5"/>
    <w:rsid w:val="008F3A3D"/>
    <w:rsid w:val="008F3A5D"/>
    <w:rsid w:val="008F3C80"/>
    <w:rsid w:val="008F4046"/>
    <w:rsid w:val="008F4125"/>
    <w:rsid w:val="008F4457"/>
    <w:rsid w:val="008F460D"/>
    <w:rsid w:val="008F4643"/>
    <w:rsid w:val="008F4765"/>
    <w:rsid w:val="008F48C2"/>
    <w:rsid w:val="008F4F9F"/>
    <w:rsid w:val="008F505D"/>
    <w:rsid w:val="008F5139"/>
    <w:rsid w:val="008F522E"/>
    <w:rsid w:val="008F530E"/>
    <w:rsid w:val="008F5476"/>
    <w:rsid w:val="008F553C"/>
    <w:rsid w:val="008F5578"/>
    <w:rsid w:val="008F5840"/>
    <w:rsid w:val="008F58A8"/>
    <w:rsid w:val="008F5B79"/>
    <w:rsid w:val="008F5C97"/>
    <w:rsid w:val="008F5EEF"/>
    <w:rsid w:val="008F6152"/>
    <w:rsid w:val="008F6327"/>
    <w:rsid w:val="008F65B7"/>
    <w:rsid w:val="008F668F"/>
    <w:rsid w:val="008F66FE"/>
    <w:rsid w:val="008F6F77"/>
    <w:rsid w:val="008F6FA9"/>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3A6B"/>
    <w:rsid w:val="00903BB0"/>
    <w:rsid w:val="0090407D"/>
    <w:rsid w:val="00904443"/>
    <w:rsid w:val="00904479"/>
    <w:rsid w:val="009047F3"/>
    <w:rsid w:val="00904AEC"/>
    <w:rsid w:val="00904C8B"/>
    <w:rsid w:val="00904D86"/>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C0E"/>
    <w:rsid w:val="00914E5E"/>
    <w:rsid w:val="00914FF3"/>
    <w:rsid w:val="0091514D"/>
    <w:rsid w:val="009151DA"/>
    <w:rsid w:val="00915242"/>
    <w:rsid w:val="009152C8"/>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372"/>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41"/>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BD7"/>
    <w:rsid w:val="00932E44"/>
    <w:rsid w:val="00933445"/>
    <w:rsid w:val="009335F4"/>
    <w:rsid w:val="009336EC"/>
    <w:rsid w:val="009338F7"/>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7FE"/>
    <w:rsid w:val="0094783F"/>
    <w:rsid w:val="00947B3A"/>
    <w:rsid w:val="00947B78"/>
    <w:rsid w:val="00947BE6"/>
    <w:rsid w:val="00947F12"/>
    <w:rsid w:val="009502EA"/>
    <w:rsid w:val="0095048D"/>
    <w:rsid w:val="00950651"/>
    <w:rsid w:val="00950AEA"/>
    <w:rsid w:val="00950D18"/>
    <w:rsid w:val="00950E54"/>
    <w:rsid w:val="00950E5E"/>
    <w:rsid w:val="00950F0F"/>
    <w:rsid w:val="00950F8C"/>
    <w:rsid w:val="0095167A"/>
    <w:rsid w:val="00951775"/>
    <w:rsid w:val="00951ADB"/>
    <w:rsid w:val="00951B87"/>
    <w:rsid w:val="00951EC2"/>
    <w:rsid w:val="00951F7A"/>
    <w:rsid w:val="00951FE9"/>
    <w:rsid w:val="00952074"/>
    <w:rsid w:val="009520A1"/>
    <w:rsid w:val="00952175"/>
    <w:rsid w:val="0095246D"/>
    <w:rsid w:val="00952590"/>
    <w:rsid w:val="009527B0"/>
    <w:rsid w:val="00952831"/>
    <w:rsid w:val="009528A5"/>
    <w:rsid w:val="00952956"/>
    <w:rsid w:val="00952A5F"/>
    <w:rsid w:val="00952B42"/>
    <w:rsid w:val="00952CB5"/>
    <w:rsid w:val="00952E73"/>
    <w:rsid w:val="00953126"/>
    <w:rsid w:val="00953130"/>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D9C"/>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BAF"/>
    <w:rsid w:val="00960D16"/>
    <w:rsid w:val="00960D88"/>
    <w:rsid w:val="00960E43"/>
    <w:rsid w:val="0096112C"/>
    <w:rsid w:val="00961134"/>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4D7"/>
    <w:rsid w:val="0096366D"/>
    <w:rsid w:val="0096371D"/>
    <w:rsid w:val="00963886"/>
    <w:rsid w:val="00963895"/>
    <w:rsid w:val="00963A36"/>
    <w:rsid w:val="00963AD7"/>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E13"/>
    <w:rsid w:val="00965F05"/>
    <w:rsid w:val="009660B9"/>
    <w:rsid w:val="009661C6"/>
    <w:rsid w:val="0096625D"/>
    <w:rsid w:val="00966537"/>
    <w:rsid w:val="009665EA"/>
    <w:rsid w:val="009669A1"/>
    <w:rsid w:val="00966BAD"/>
    <w:rsid w:val="00966BB3"/>
    <w:rsid w:val="00967072"/>
    <w:rsid w:val="009670DD"/>
    <w:rsid w:val="00967246"/>
    <w:rsid w:val="00967443"/>
    <w:rsid w:val="009676DD"/>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BA5"/>
    <w:rsid w:val="00971D6B"/>
    <w:rsid w:val="00971F04"/>
    <w:rsid w:val="0097228B"/>
    <w:rsid w:val="009725FF"/>
    <w:rsid w:val="00972929"/>
    <w:rsid w:val="009729A4"/>
    <w:rsid w:val="00972A24"/>
    <w:rsid w:val="00972F77"/>
    <w:rsid w:val="00972F91"/>
    <w:rsid w:val="0097300F"/>
    <w:rsid w:val="00973183"/>
    <w:rsid w:val="0097326C"/>
    <w:rsid w:val="00973827"/>
    <w:rsid w:val="0097398B"/>
    <w:rsid w:val="00974022"/>
    <w:rsid w:val="009742D3"/>
    <w:rsid w:val="00974498"/>
    <w:rsid w:val="009746C1"/>
    <w:rsid w:val="00974A1B"/>
    <w:rsid w:val="00974C60"/>
    <w:rsid w:val="00975063"/>
    <w:rsid w:val="0097512E"/>
    <w:rsid w:val="009755B4"/>
    <w:rsid w:val="00975867"/>
    <w:rsid w:val="00975ACD"/>
    <w:rsid w:val="00975FF4"/>
    <w:rsid w:val="00976114"/>
    <w:rsid w:val="00976320"/>
    <w:rsid w:val="00976955"/>
    <w:rsid w:val="00976B1A"/>
    <w:rsid w:val="009778EF"/>
    <w:rsid w:val="009779CD"/>
    <w:rsid w:val="00977BA3"/>
    <w:rsid w:val="00977BA7"/>
    <w:rsid w:val="00977DE5"/>
    <w:rsid w:val="00977F11"/>
    <w:rsid w:val="00977F91"/>
    <w:rsid w:val="0098022F"/>
    <w:rsid w:val="009802A5"/>
    <w:rsid w:val="0098037B"/>
    <w:rsid w:val="009806D0"/>
    <w:rsid w:val="009809FB"/>
    <w:rsid w:val="00980DF7"/>
    <w:rsid w:val="00980F38"/>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0C"/>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0EE"/>
    <w:rsid w:val="00986149"/>
    <w:rsid w:val="00986176"/>
    <w:rsid w:val="009861AD"/>
    <w:rsid w:val="00986CAA"/>
    <w:rsid w:val="00986DCA"/>
    <w:rsid w:val="00986E7F"/>
    <w:rsid w:val="00986F31"/>
    <w:rsid w:val="00987021"/>
    <w:rsid w:val="009870C0"/>
    <w:rsid w:val="009871BE"/>
    <w:rsid w:val="009872F9"/>
    <w:rsid w:val="00987418"/>
    <w:rsid w:val="00987421"/>
    <w:rsid w:val="00987536"/>
    <w:rsid w:val="009876A8"/>
    <w:rsid w:val="0098776F"/>
    <w:rsid w:val="00990065"/>
    <w:rsid w:val="009900F4"/>
    <w:rsid w:val="009902F2"/>
    <w:rsid w:val="00990589"/>
    <w:rsid w:val="009905F9"/>
    <w:rsid w:val="00990685"/>
    <w:rsid w:val="00990803"/>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3A3"/>
    <w:rsid w:val="0099359F"/>
    <w:rsid w:val="009936F4"/>
    <w:rsid w:val="0099379F"/>
    <w:rsid w:val="009939BC"/>
    <w:rsid w:val="00994298"/>
    <w:rsid w:val="00994301"/>
    <w:rsid w:val="00994585"/>
    <w:rsid w:val="009945A0"/>
    <w:rsid w:val="0099462B"/>
    <w:rsid w:val="0099484E"/>
    <w:rsid w:val="00994871"/>
    <w:rsid w:val="00994950"/>
    <w:rsid w:val="00994B99"/>
    <w:rsid w:val="00994D25"/>
    <w:rsid w:val="00994E08"/>
    <w:rsid w:val="00994FFE"/>
    <w:rsid w:val="0099505E"/>
    <w:rsid w:val="009951F9"/>
    <w:rsid w:val="00995357"/>
    <w:rsid w:val="0099547A"/>
    <w:rsid w:val="00995591"/>
    <w:rsid w:val="00995654"/>
    <w:rsid w:val="00995989"/>
    <w:rsid w:val="00995C53"/>
    <w:rsid w:val="00995C95"/>
    <w:rsid w:val="00995E85"/>
    <w:rsid w:val="00996341"/>
    <w:rsid w:val="00996468"/>
    <w:rsid w:val="00996876"/>
    <w:rsid w:val="00996ECF"/>
    <w:rsid w:val="00996F02"/>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934"/>
    <w:rsid w:val="009A0AB5"/>
    <w:rsid w:val="009A0C6F"/>
    <w:rsid w:val="009A0FE1"/>
    <w:rsid w:val="009A10A5"/>
    <w:rsid w:val="009A120F"/>
    <w:rsid w:val="009A14EF"/>
    <w:rsid w:val="009A18B8"/>
    <w:rsid w:val="009A1A14"/>
    <w:rsid w:val="009A1AC3"/>
    <w:rsid w:val="009A1E6F"/>
    <w:rsid w:val="009A2200"/>
    <w:rsid w:val="009A227C"/>
    <w:rsid w:val="009A27EB"/>
    <w:rsid w:val="009A2921"/>
    <w:rsid w:val="009A2993"/>
    <w:rsid w:val="009A2A60"/>
    <w:rsid w:val="009A2B91"/>
    <w:rsid w:val="009A2C6A"/>
    <w:rsid w:val="009A2DF9"/>
    <w:rsid w:val="009A328D"/>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2E"/>
    <w:rsid w:val="009B5ABA"/>
    <w:rsid w:val="009B5B02"/>
    <w:rsid w:val="009B5B85"/>
    <w:rsid w:val="009B5D9B"/>
    <w:rsid w:val="009B61D9"/>
    <w:rsid w:val="009B6205"/>
    <w:rsid w:val="009B6704"/>
    <w:rsid w:val="009B6BE6"/>
    <w:rsid w:val="009B6BEA"/>
    <w:rsid w:val="009B71B0"/>
    <w:rsid w:val="009B71BB"/>
    <w:rsid w:val="009B71C0"/>
    <w:rsid w:val="009B7204"/>
    <w:rsid w:val="009B7414"/>
    <w:rsid w:val="009B74C6"/>
    <w:rsid w:val="009B764E"/>
    <w:rsid w:val="009B76B2"/>
    <w:rsid w:val="009B7724"/>
    <w:rsid w:val="009B78A8"/>
    <w:rsid w:val="009B7917"/>
    <w:rsid w:val="009B7D85"/>
    <w:rsid w:val="009B7E0D"/>
    <w:rsid w:val="009C0074"/>
    <w:rsid w:val="009C00BF"/>
    <w:rsid w:val="009C02EF"/>
    <w:rsid w:val="009C0564"/>
    <w:rsid w:val="009C062A"/>
    <w:rsid w:val="009C06CA"/>
    <w:rsid w:val="009C0CAF"/>
    <w:rsid w:val="009C0D7B"/>
    <w:rsid w:val="009C0E6B"/>
    <w:rsid w:val="009C0E7A"/>
    <w:rsid w:val="009C1130"/>
    <w:rsid w:val="009C1204"/>
    <w:rsid w:val="009C13AD"/>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5C1E"/>
    <w:rsid w:val="009C605B"/>
    <w:rsid w:val="009C6092"/>
    <w:rsid w:val="009C6520"/>
    <w:rsid w:val="009C6686"/>
    <w:rsid w:val="009C66BD"/>
    <w:rsid w:val="009C69DE"/>
    <w:rsid w:val="009C6CA0"/>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48D"/>
    <w:rsid w:val="009D44B5"/>
    <w:rsid w:val="009D4B04"/>
    <w:rsid w:val="009D4B99"/>
    <w:rsid w:val="009D4E93"/>
    <w:rsid w:val="009D5555"/>
    <w:rsid w:val="009D582B"/>
    <w:rsid w:val="009D58F5"/>
    <w:rsid w:val="009D5BAB"/>
    <w:rsid w:val="009D5BF0"/>
    <w:rsid w:val="009D5D8F"/>
    <w:rsid w:val="009D5EFB"/>
    <w:rsid w:val="009D5F61"/>
    <w:rsid w:val="009D60C6"/>
    <w:rsid w:val="009D6207"/>
    <w:rsid w:val="009D6564"/>
    <w:rsid w:val="009D65DA"/>
    <w:rsid w:val="009D682C"/>
    <w:rsid w:val="009D68C4"/>
    <w:rsid w:val="009D69FB"/>
    <w:rsid w:val="009D6A0A"/>
    <w:rsid w:val="009D6A3E"/>
    <w:rsid w:val="009D6A5D"/>
    <w:rsid w:val="009D6AB4"/>
    <w:rsid w:val="009D6ABE"/>
    <w:rsid w:val="009D6AE4"/>
    <w:rsid w:val="009D704F"/>
    <w:rsid w:val="009D7105"/>
    <w:rsid w:val="009D7300"/>
    <w:rsid w:val="009D74C6"/>
    <w:rsid w:val="009D7509"/>
    <w:rsid w:val="009D76B5"/>
    <w:rsid w:val="009D76CC"/>
    <w:rsid w:val="009D7A5D"/>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142"/>
    <w:rsid w:val="009E550A"/>
    <w:rsid w:val="009E593A"/>
    <w:rsid w:val="009E5C5C"/>
    <w:rsid w:val="009E5C60"/>
    <w:rsid w:val="009E5F33"/>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66"/>
    <w:rsid w:val="009F3AC2"/>
    <w:rsid w:val="009F3F10"/>
    <w:rsid w:val="009F3FB5"/>
    <w:rsid w:val="009F421E"/>
    <w:rsid w:val="009F42FB"/>
    <w:rsid w:val="009F447F"/>
    <w:rsid w:val="009F45C4"/>
    <w:rsid w:val="009F4900"/>
    <w:rsid w:val="009F4D54"/>
    <w:rsid w:val="009F4E16"/>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E"/>
    <w:rsid w:val="00A03E09"/>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1B3"/>
    <w:rsid w:val="00A11421"/>
    <w:rsid w:val="00A11C99"/>
    <w:rsid w:val="00A11CCF"/>
    <w:rsid w:val="00A11DEF"/>
    <w:rsid w:val="00A1200D"/>
    <w:rsid w:val="00A120CF"/>
    <w:rsid w:val="00A121D2"/>
    <w:rsid w:val="00A121D7"/>
    <w:rsid w:val="00A1234E"/>
    <w:rsid w:val="00A12617"/>
    <w:rsid w:val="00A12739"/>
    <w:rsid w:val="00A128B5"/>
    <w:rsid w:val="00A12E8B"/>
    <w:rsid w:val="00A12FD5"/>
    <w:rsid w:val="00A1310C"/>
    <w:rsid w:val="00A137E4"/>
    <w:rsid w:val="00A137F6"/>
    <w:rsid w:val="00A138C6"/>
    <w:rsid w:val="00A1397B"/>
    <w:rsid w:val="00A13F61"/>
    <w:rsid w:val="00A1404B"/>
    <w:rsid w:val="00A14051"/>
    <w:rsid w:val="00A140BE"/>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183"/>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4A4"/>
    <w:rsid w:val="00A20BA3"/>
    <w:rsid w:val="00A20E08"/>
    <w:rsid w:val="00A2120B"/>
    <w:rsid w:val="00A2150C"/>
    <w:rsid w:val="00A21A36"/>
    <w:rsid w:val="00A21C6A"/>
    <w:rsid w:val="00A2202C"/>
    <w:rsid w:val="00A2259F"/>
    <w:rsid w:val="00A22682"/>
    <w:rsid w:val="00A22C33"/>
    <w:rsid w:val="00A22DF5"/>
    <w:rsid w:val="00A22F4D"/>
    <w:rsid w:val="00A232A7"/>
    <w:rsid w:val="00A232A8"/>
    <w:rsid w:val="00A23616"/>
    <w:rsid w:val="00A23639"/>
    <w:rsid w:val="00A23995"/>
    <w:rsid w:val="00A23A20"/>
    <w:rsid w:val="00A23EEB"/>
    <w:rsid w:val="00A243C3"/>
    <w:rsid w:val="00A249DA"/>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43"/>
    <w:rsid w:val="00A3157B"/>
    <w:rsid w:val="00A319D0"/>
    <w:rsid w:val="00A31EE3"/>
    <w:rsid w:val="00A31FC7"/>
    <w:rsid w:val="00A32316"/>
    <w:rsid w:val="00A325B1"/>
    <w:rsid w:val="00A325BE"/>
    <w:rsid w:val="00A32600"/>
    <w:rsid w:val="00A327A9"/>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591"/>
    <w:rsid w:val="00A366C2"/>
    <w:rsid w:val="00A366E4"/>
    <w:rsid w:val="00A36822"/>
    <w:rsid w:val="00A36875"/>
    <w:rsid w:val="00A368CE"/>
    <w:rsid w:val="00A37349"/>
    <w:rsid w:val="00A3783D"/>
    <w:rsid w:val="00A37931"/>
    <w:rsid w:val="00A37A79"/>
    <w:rsid w:val="00A40230"/>
    <w:rsid w:val="00A40374"/>
    <w:rsid w:val="00A40962"/>
    <w:rsid w:val="00A40BB1"/>
    <w:rsid w:val="00A40DD8"/>
    <w:rsid w:val="00A410AD"/>
    <w:rsid w:val="00A4111A"/>
    <w:rsid w:val="00A4141C"/>
    <w:rsid w:val="00A414F8"/>
    <w:rsid w:val="00A4182D"/>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CA2"/>
    <w:rsid w:val="00A44EA3"/>
    <w:rsid w:val="00A44F8A"/>
    <w:rsid w:val="00A450E3"/>
    <w:rsid w:val="00A45303"/>
    <w:rsid w:val="00A45378"/>
    <w:rsid w:val="00A45484"/>
    <w:rsid w:val="00A4549F"/>
    <w:rsid w:val="00A45B9B"/>
    <w:rsid w:val="00A45C58"/>
    <w:rsid w:val="00A45CCA"/>
    <w:rsid w:val="00A45E77"/>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02A"/>
    <w:rsid w:val="00A501C9"/>
    <w:rsid w:val="00A50506"/>
    <w:rsid w:val="00A5088D"/>
    <w:rsid w:val="00A50971"/>
    <w:rsid w:val="00A50C14"/>
    <w:rsid w:val="00A50D0F"/>
    <w:rsid w:val="00A5126B"/>
    <w:rsid w:val="00A514E8"/>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2B2"/>
    <w:rsid w:val="00A54421"/>
    <w:rsid w:val="00A54599"/>
    <w:rsid w:val="00A54742"/>
    <w:rsid w:val="00A54A7A"/>
    <w:rsid w:val="00A54B49"/>
    <w:rsid w:val="00A54B82"/>
    <w:rsid w:val="00A55138"/>
    <w:rsid w:val="00A553AD"/>
    <w:rsid w:val="00A55B8E"/>
    <w:rsid w:val="00A55D8D"/>
    <w:rsid w:val="00A55FDB"/>
    <w:rsid w:val="00A569D4"/>
    <w:rsid w:val="00A56A90"/>
    <w:rsid w:val="00A56B17"/>
    <w:rsid w:val="00A56B5F"/>
    <w:rsid w:val="00A56C80"/>
    <w:rsid w:val="00A56CF7"/>
    <w:rsid w:val="00A56E50"/>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42E"/>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3CC"/>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959"/>
    <w:rsid w:val="00A91CA2"/>
    <w:rsid w:val="00A91CD6"/>
    <w:rsid w:val="00A91CE1"/>
    <w:rsid w:val="00A92068"/>
    <w:rsid w:val="00A922A2"/>
    <w:rsid w:val="00A926DA"/>
    <w:rsid w:val="00A92B7B"/>
    <w:rsid w:val="00A92F39"/>
    <w:rsid w:val="00A92F4E"/>
    <w:rsid w:val="00A9327B"/>
    <w:rsid w:val="00A933A2"/>
    <w:rsid w:val="00A933B5"/>
    <w:rsid w:val="00A933CE"/>
    <w:rsid w:val="00A93507"/>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ADD"/>
    <w:rsid w:val="00A97C4B"/>
    <w:rsid w:val="00A97D5A"/>
    <w:rsid w:val="00A97FB3"/>
    <w:rsid w:val="00A97FD3"/>
    <w:rsid w:val="00AA0044"/>
    <w:rsid w:val="00AA00BF"/>
    <w:rsid w:val="00AA02A2"/>
    <w:rsid w:val="00AA02F9"/>
    <w:rsid w:val="00AA0497"/>
    <w:rsid w:val="00AA05E3"/>
    <w:rsid w:val="00AA074A"/>
    <w:rsid w:val="00AA09BE"/>
    <w:rsid w:val="00AA0C42"/>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9E5"/>
    <w:rsid w:val="00AA4B8D"/>
    <w:rsid w:val="00AA50D8"/>
    <w:rsid w:val="00AA51F5"/>
    <w:rsid w:val="00AA5370"/>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8"/>
    <w:rsid w:val="00AB29CF"/>
    <w:rsid w:val="00AB2DD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599"/>
    <w:rsid w:val="00AB5933"/>
    <w:rsid w:val="00AB598D"/>
    <w:rsid w:val="00AB59F6"/>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0DD6"/>
    <w:rsid w:val="00AC109B"/>
    <w:rsid w:val="00AC1119"/>
    <w:rsid w:val="00AC1329"/>
    <w:rsid w:val="00AC1613"/>
    <w:rsid w:val="00AC1759"/>
    <w:rsid w:val="00AC1C36"/>
    <w:rsid w:val="00AC1CB5"/>
    <w:rsid w:val="00AC2195"/>
    <w:rsid w:val="00AC2908"/>
    <w:rsid w:val="00AC2E4C"/>
    <w:rsid w:val="00AC2F99"/>
    <w:rsid w:val="00AC30DE"/>
    <w:rsid w:val="00AC3C46"/>
    <w:rsid w:val="00AC3EB3"/>
    <w:rsid w:val="00AC45E4"/>
    <w:rsid w:val="00AC4F05"/>
    <w:rsid w:val="00AC5002"/>
    <w:rsid w:val="00AC53D1"/>
    <w:rsid w:val="00AC5420"/>
    <w:rsid w:val="00AC5888"/>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B49"/>
    <w:rsid w:val="00AC7C11"/>
    <w:rsid w:val="00AC7C25"/>
    <w:rsid w:val="00AC7CA1"/>
    <w:rsid w:val="00AC7E61"/>
    <w:rsid w:val="00AD00C7"/>
    <w:rsid w:val="00AD02E0"/>
    <w:rsid w:val="00AD0729"/>
    <w:rsid w:val="00AD072F"/>
    <w:rsid w:val="00AD09BD"/>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542"/>
    <w:rsid w:val="00AD4AD2"/>
    <w:rsid w:val="00AD4B15"/>
    <w:rsid w:val="00AD4C0A"/>
    <w:rsid w:val="00AD4C1A"/>
    <w:rsid w:val="00AD4D2A"/>
    <w:rsid w:val="00AD4D30"/>
    <w:rsid w:val="00AD509F"/>
    <w:rsid w:val="00AD50E9"/>
    <w:rsid w:val="00AD511A"/>
    <w:rsid w:val="00AD520E"/>
    <w:rsid w:val="00AD52BA"/>
    <w:rsid w:val="00AD52F2"/>
    <w:rsid w:val="00AD542F"/>
    <w:rsid w:val="00AD5A49"/>
    <w:rsid w:val="00AD642A"/>
    <w:rsid w:val="00AD6435"/>
    <w:rsid w:val="00AD6512"/>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04"/>
    <w:rsid w:val="00AE081C"/>
    <w:rsid w:val="00AE09CF"/>
    <w:rsid w:val="00AE0A1E"/>
    <w:rsid w:val="00AE0C56"/>
    <w:rsid w:val="00AE105E"/>
    <w:rsid w:val="00AE1154"/>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66C"/>
    <w:rsid w:val="00AE3820"/>
    <w:rsid w:val="00AE3B4E"/>
    <w:rsid w:val="00AE3DC3"/>
    <w:rsid w:val="00AE3E73"/>
    <w:rsid w:val="00AE40EF"/>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16"/>
    <w:rsid w:val="00AE7A35"/>
    <w:rsid w:val="00AE7C4A"/>
    <w:rsid w:val="00AF0295"/>
    <w:rsid w:val="00AF02CC"/>
    <w:rsid w:val="00AF02F2"/>
    <w:rsid w:val="00AF04DB"/>
    <w:rsid w:val="00AF05A9"/>
    <w:rsid w:val="00AF0640"/>
    <w:rsid w:val="00AF08D5"/>
    <w:rsid w:val="00AF0D02"/>
    <w:rsid w:val="00AF0D18"/>
    <w:rsid w:val="00AF0F06"/>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36"/>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31C"/>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0FE"/>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85C"/>
    <w:rsid w:val="00B12963"/>
    <w:rsid w:val="00B12C4E"/>
    <w:rsid w:val="00B13179"/>
    <w:rsid w:val="00B1357D"/>
    <w:rsid w:val="00B135EB"/>
    <w:rsid w:val="00B13CA1"/>
    <w:rsid w:val="00B13E26"/>
    <w:rsid w:val="00B13EBB"/>
    <w:rsid w:val="00B14065"/>
    <w:rsid w:val="00B14190"/>
    <w:rsid w:val="00B1423A"/>
    <w:rsid w:val="00B14384"/>
    <w:rsid w:val="00B143BD"/>
    <w:rsid w:val="00B1459A"/>
    <w:rsid w:val="00B14B53"/>
    <w:rsid w:val="00B1557E"/>
    <w:rsid w:val="00B156A9"/>
    <w:rsid w:val="00B156B0"/>
    <w:rsid w:val="00B15874"/>
    <w:rsid w:val="00B15C72"/>
    <w:rsid w:val="00B15E33"/>
    <w:rsid w:val="00B15F83"/>
    <w:rsid w:val="00B160FF"/>
    <w:rsid w:val="00B162EA"/>
    <w:rsid w:val="00B16322"/>
    <w:rsid w:val="00B163B7"/>
    <w:rsid w:val="00B1662E"/>
    <w:rsid w:val="00B1697F"/>
    <w:rsid w:val="00B16A6F"/>
    <w:rsid w:val="00B16D2C"/>
    <w:rsid w:val="00B16DE8"/>
    <w:rsid w:val="00B16EDF"/>
    <w:rsid w:val="00B16FC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BD"/>
    <w:rsid w:val="00B22DE3"/>
    <w:rsid w:val="00B22F85"/>
    <w:rsid w:val="00B233AC"/>
    <w:rsid w:val="00B234E6"/>
    <w:rsid w:val="00B2354C"/>
    <w:rsid w:val="00B23A19"/>
    <w:rsid w:val="00B23AF4"/>
    <w:rsid w:val="00B23B7C"/>
    <w:rsid w:val="00B23C15"/>
    <w:rsid w:val="00B23F2D"/>
    <w:rsid w:val="00B24075"/>
    <w:rsid w:val="00B24176"/>
    <w:rsid w:val="00B24588"/>
    <w:rsid w:val="00B248C7"/>
    <w:rsid w:val="00B2490D"/>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E70"/>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5EC0"/>
    <w:rsid w:val="00B3613F"/>
    <w:rsid w:val="00B36619"/>
    <w:rsid w:val="00B36BA5"/>
    <w:rsid w:val="00B36F8A"/>
    <w:rsid w:val="00B376CD"/>
    <w:rsid w:val="00B377F7"/>
    <w:rsid w:val="00B378E3"/>
    <w:rsid w:val="00B37D97"/>
    <w:rsid w:val="00B37DC7"/>
    <w:rsid w:val="00B37DFA"/>
    <w:rsid w:val="00B37F53"/>
    <w:rsid w:val="00B4009B"/>
    <w:rsid w:val="00B40262"/>
    <w:rsid w:val="00B405B8"/>
    <w:rsid w:val="00B40672"/>
    <w:rsid w:val="00B40960"/>
    <w:rsid w:val="00B409E0"/>
    <w:rsid w:val="00B40AA8"/>
    <w:rsid w:val="00B40C2E"/>
    <w:rsid w:val="00B40D95"/>
    <w:rsid w:val="00B40F63"/>
    <w:rsid w:val="00B411BD"/>
    <w:rsid w:val="00B413DF"/>
    <w:rsid w:val="00B41559"/>
    <w:rsid w:val="00B41665"/>
    <w:rsid w:val="00B4172A"/>
    <w:rsid w:val="00B418E8"/>
    <w:rsid w:val="00B41A5B"/>
    <w:rsid w:val="00B41CE6"/>
    <w:rsid w:val="00B41D7F"/>
    <w:rsid w:val="00B41F1F"/>
    <w:rsid w:val="00B41FDD"/>
    <w:rsid w:val="00B42285"/>
    <w:rsid w:val="00B4264E"/>
    <w:rsid w:val="00B42663"/>
    <w:rsid w:val="00B4274B"/>
    <w:rsid w:val="00B42767"/>
    <w:rsid w:val="00B429F6"/>
    <w:rsid w:val="00B42AD8"/>
    <w:rsid w:val="00B42AFE"/>
    <w:rsid w:val="00B42C4A"/>
    <w:rsid w:val="00B42CAC"/>
    <w:rsid w:val="00B42E8C"/>
    <w:rsid w:val="00B432E6"/>
    <w:rsid w:val="00B43363"/>
    <w:rsid w:val="00B43539"/>
    <w:rsid w:val="00B435B1"/>
    <w:rsid w:val="00B4367F"/>
    <w:rsid w:val="00B437A5"/>
    <w:rsid w:val="00B438BA"/>
    <w:rsid w:val="00B43913"/>
    <w:rsid w:val="00B43979"/>
    <w:rsid w:val="00B439E1"/>
    <w:rsid w:val="00B439E8"/>
    <w:rsid w:val="00B43A9D"/>
    <w:rsid w:val="00B43C7D"/>
    <w:rsid w:val="00B43E69"/>
    <w:rsid w:val="00B44150"/>
    <w:rsid w:val="00B4416A"/>
    <w:rsid w:val="00B443E1"/>
    <w:rsid w:val="00B4440D"/>
    <w:rsid w:val="00B44B1D"/>
    <w:rsid w:val="00B44C85"/>
    <w:rsid w:val="00B44D3E"/>
    <w:rsid w:val="00B44F99"/>
    <w:rsid w:val="00B45028"/>
    <w:rsid w:val="00B45163"/>
    <w:rsid w:val="00B456EC"/>
    <w:rsid w:val="00B457EC"/>
    <w:rsid w:val="00B45876"/>
    <w:rsid w:val="00B45977"/>
    <w:rsid w:val="00B45ACA"/>
    <w:rsid w:val="00B45B2C"/>
    <w:rsid w:val="00B45D88"/>
    <w:rsid w:val="00B45DBF"/>
    <w:rsid w:val="00B46081"/>
    <w:rsid w:val="00B4654C"/>
    <w:rsid w:val="00B467E8"/>
    <w:rsid w:val="00B469F3"/>
    <w:rsid w:val="00B46A24"/>
    <w:rsid w:val="00B46B6D"/>
    <w:rsid w:val="00B46BD8"/>
    <w:rsid w:val="00B46D2C"/>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1DBB"/>
    <w:rsid w:val="00B52037"/>
    <w:rsid w:val="00B5257C"/>
    <w:rsid w:val="00B52735"/>
    <w:rsid w:val="00B528D6"/>
    <w:rsid w:val="00B52DBC"/>
    <w:rsid w:val="00B52FFF"/>
    <w:rsid w:val="00B5310E"/>
    <w:rsid w:val="00B53326"/>
    <w:rsid w:val="00B53419"/>
    <w:rsid w:val="00B53B1E"/>
    <w:rsid w:val="00B541BB"/>
    <w:rsid w:val="00B541FB"/>
    <w:rsid w:val="00B5420D"/>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7B2"/>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457"/>
    <w:rsid w:val="00B66584"/>
    <w:rsid w:val="00B66942"/>
    <w:rsid w:val="00B66BA2"/>
    <w:rsid w:val="00B66BE4"/>
    <w:rsid w:val="00B66CC1"/>
    <w:rsid w:val="00B6717A"/>
    <w:rsid w:val="00B67375"/>
    <w:rsid w:val="00B674B5"/>
    <w:rsid w:val="00B6783D"/>
    <w:rsid w:val="00B679ED"/>
    <w:rsid w:val="00B67E31"/>
    <w:rsid w:val="00B700D5"/>
    <w:rsid w:val="00B7061F"/>
    <w:rsid w:val="00B70A78"/>
    <w:rsid w:val="00B70C12"/>
    <w:rsid w:val="00B70C95"/>
    <w:rsid w:val="00B70E84"/>
    <w:rsid w:val="00B711CE"/>
    <w:rsid w:val="00B712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9F7"/>
    <w:rsid w:val="00B77BF0"/>
    <w:rsid w:val="00B77F2B"/>
    <w:rsid w:val="00B80290"/>
    <w:rsid w:val="00B80444"/>
    <w:rsid w:val="00B804C3"/>
    <w:rsid w:val="00B8069F"/>
    <w:rsid w:val="00B806EB"/>
    <w:rsid w:val="00B80910"/>
    <w:rsid w:val="00B80AB0"/>
    <w:rsid w:val="00B80B94"/>
    <w:rsid w:val="00B810F4"/>
    <w:rsid w:val="00B81894"/>
    <w:rsid w:val="00B818F4"/>
    <w:rsid w:val="00B81A27"/>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2EC4"/>
    <w:rsid w:val="00B931EA"/>
    <w:rsid w:val="00B93204"/>
    <w:rsid w:val="00B935CD"/>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92D"/>
    <w:rsid w:val="00B95B73"/>
    <w:rsid w:val="00B95BDA"/>
    <w:rsid w:val="00B95C6F"/>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8BD"/>
    <w:rsid w:val="00BA2A92"/>
    <w:rsid w:val="00BA2FEF"/>
    <w:rsid w:val="00BA35D4"/>
    <w:rsid w:val="00BA35F6"/>
    <w:rsid w:val="00BA3AC9"/>
    <w:rsid w:val="00BA3AEE"/>
    <w:rsid w:val="00BA3B66"/>
    <w:rsid w:val="00BA3B8D"/>
    <w:rsid w:val="00BA3D30"/>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34"/>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B7C89"/>
    <w:rsid w:val="00BC0087"/>
    <w:rsid w:val="00BC00EC"/>
    <w:rsid w:val="00BC012D"/>
    <w:rsid w:val="00BC05FF"/>
    <w:rsid w:val="00BC08C5"/>
    <w:rsid w:val="00BC0A3E"/>
    <w:rsid w:val="00BC0BF7"/>
    <w:rsid w:val="00BC103C"/>
    <w:rsid w:val="00BC10A5"/>
    <w:rsid w:val="00BC12E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665"/>
    <w:rsid w:val="00BC2728"/>
    <w:rsid w:val="00BC2832"/>
    <w:rsid w:val="00BC2B24"/>
    <w:rsid w:val="00BC2EDD"/>
    <w:rsid w:val="00BC307F"/>
    <w:rsid w:val="00BC3159"/>
    <w:rsid w:val="00BC3257"/>
    <w:rsid w:val="00BC337B"/>
    <w:rsid w:val="00BC341E"/>
    <w:rsid w:val="00BC3436"/>
    <w:rsid w:val="00BC34B7"/>
    <w:rsid w:val="00BC3944"/>
    <w:rsid w:val="00BC39DB"/>
    <w:rsid w:val="00BC3A32"/>
    <w:rsid w:val="00BC3C1D"/>
    <w:rsid w:val="00BC410E"/>
    <w:rsid w:val="00BC4300"/>
    <w:rsid w:val="00BC43CD"/>
    <w:rsid w:val="00BC46EF"/>
    <w:rsid w:val="00BC48D4"/>
    <w:rsid w:val="00BC4960"/>
    <w:rsid w:val="00BC4AD9"/>
    <w:rsid w:val="00BC4D5D"/>
    <w:rsid w:val="00BC4E9B"/>
    <w:rsid w:val="00BC4FD1"/>
    <w:rsid w:val="00BC532F"/>
    <w:rsid w:val="00BC5C6D"/>
    <w:rsid w:val="00BC5D65"/>
    <w:rsid w:val="00BC5E8C"/>
    <w:rsid w:val="00BC5EBE"/>
    <w:rsid w:val="00BC6172"/>
    <w:rsid w:val="00BC61CD"/>
    <w:rsid w:val="00BC6232"/>
    <w:rsid w:val="00BC6488"/>
    <w:rsid w:val="00BC66DE"/>
    <w:rsid w:val="00BC6DC0"/>
    <w:rsid w:val="00BC6DF4"/>
    <w:rsid w:val="00BC6FA2"/>
    <w:rsid w:val="00BC6FD6"/>
    <w:rsid w:val="00BC712A"/>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C08"/>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C60"/>
    <w:rsid w:val="00BD4D4B"/>
    <w:rsid w:val="00BD4E48"/>
    <w:rsid w:val="00BD5045"/>
    <w:rsid w:val="00BD50AA"/>
    <w:rsid w:val="00BD5135"/>
    <w:rsid w:val="00BD51A8"/>
    <w:rsid w:val="00BD55E6"/>
    <w:rsid w:val="00BD5702"/>
    <w:rsid w:val="00BD5AC8"/>
    <w:rsid w:val="00BD5BD8"/>
    <w:rsid w:val="00BD5C88"/>
    <w:rsid w:val="00BD5FF2"/>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804"/>
    <w:rsid w:val="00BE39BA"/>
    <w:rsid w:val="00BE3CF1"/>
    <w:rsid w:val="00BE3D81"/>
    <w:rsid w:val="00BE3E72"/>
    <w:rsid w:val="00BE4254"/>
    <w:rsid w:val="00BE43CD"/>
    <w:rsid w:val="00BE49E1"/>
    <w:rsid w:val="00BE4B20"/>
    <w:rsid w:val="00BE4E04"/>
    <w:rsid w:val="00BE5339"/>
    <w:rsid w:val="00BE5579"/>
    <w:rsid w:val="00BE56D4"/>
    <w:rsid w:val="00BE57F5"/>
    <w:rsid w:val="00BE58DD"/>
    <w:rsid w:val="00BE5FC4"/>
    <w:rsid w:val="00BE5FDB"/>
    <w:rsid w:val="00BE61A8"/>
    <w:rsid w:val="00BE64C1"/>
    <w:rsid w:val="00BE656E"/>
    <w:rsid w:val="00BE67BF"/>
    <w:rsid w:val="00BE6F4C"/>
    <w:rsid w:val="00BE6F6E"/>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80"/>
    <w:rsid w:val="00BF27D8"/>
    <w:rsid w:val="00BF284F"/>
    <w:rsid w:val="00BF28F4"/>
    <w:rsid w:val="00BF2A7F"/>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33"/>
    <w:rsid w:val="00BF49B1"/>
    <w:rsid w:val="00BF49F9"/>
    <w:rsid w:val="00BF51CD"/>
    <w:rsid w:val="00BF52B0"/>
    <w:rsid w:val="00BF5552"/>
    <w:rsid w:val="00BF563F"/>
    <w:rsid w:val="00BF5C25"/>
    <w:rsid w:val="00BF5D27"/>
    <w:rsid w:val="00BF5D81"/>
    <w:rsid w:val="00BF5F22"/>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A61"/>
    <w:rsid w:val="00C02ADB"/>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74"/>
    <w:rsid w:val="00C06292"/>
    <w:rsid w:val="00C063CB"/>
    <w:rsid w:val="00C063EB"/>
    <w:rsid w:val="00C065A6"/>
    <w:rsid w:val="00C067C1"/>
    <w:rsid w:val="00C06E7D"/>
    <w:rsid w:val="00C06F92"/>
    <w:rsid w:val="00C07061"/>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9E0"/>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0FF"/>
    <w:rsid w:val="00C172C6"/>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1DFA"/>
    <w:rsid w:val="00C2245D"/>
    <w:rsid w:val="00C22526"/>
    <w:rsid w:val="00C22A55"/>
    <w:rsid w:val="00C22A5B"/>
    <w:rsid w:val="00C22DF6"/>
    <w:rsid w:val="00C22FB6"/>
    <w:rsid w:val="00C23130"/>
    <w:rsid w:val="00C23275"/>
    <w:rsid w:val="00C2350C"/>
    <w:rsid w:val="00C2384C"/>
    <w:rsid w:val="00C23C10"/>
    <w:rsid w:val="00C2405B"/>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087"/>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BE8"/>
    <w:rsid w:val="00C33DB4"/>
    <w:rsid w:val="00C33E2C"/>
    <w:rsid w:val="00C33EA0"/>
    <w:rsid w:val="00C3400F"/>
    <w:rsid w:val="00C340F8"/>
    <w:rsid w:val="00C3445A"/>
    <w:rsid w:val="00C3452C"/>
    <w:rsid w:val="00C3467B"/>
    <w:rsid w:val="00C347C3"/>
    <w:rsid w:val="00C34973"/>
    <w:rsid w:val="00C34B64"/>
    <w:rsid w:val="00C34BD0"/>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6FB9"/>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BCE"/>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7F"/>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47CD1"/>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316"/>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28"/>
    <w:rsid w:val="00C575C5"/>
    <w:rsid w:val="00C5786B"/>
    <w:rsid w:val="00C5796E"/>
    <w:rsid w:val="00C57C79"/>
    <w:rsid w:val="00C60258"/>
    <w:rsid w:val="00C60375"/>
    <w:rsid w:val="00C606CF"/>
    <w:rsid w:val="00C607E5"/>
    <w:rsid w:val="00C60BC0"/>
    <w:rsid w:val="00C60EAD"/>
    <w:rsid w:val="00C60FCC"/>
    <w:rsid w:val="00C6104A"/>
    <w:rsid w:val="00C616FF"/>
    <w:rsid w:val="00C617DB"/>
    <w:rsid w:val="00C618E7"/>
    <w:rsid w:val="00C61CCB"/>
    <w:rsid w:val="00C61D76"/>
    <w:rsid w:val="00C61D77"/>
    <w:rsid w:val="00C62275"/>
    <w:rsid w:val="00C62331"/>
    <w:rsid w:val="00C6233D"/>
    <w:rsid w:val="00C62515"/>
    <w:rsid w:val="00C6276C"/>
    <w:rsid w:val="00C62859"/>
    <w:rsid w:val="00C62CD5"/>
    <w:rsid w:val="00C62E7C"/>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590"/>
    <w:rsid w:val="00C66976"/>
    <w:rsid w:val="00C66B83"/>
    <w:rsid w:val="00C66BE8"/>
    <w:rsid w:val="00C66C7A"/>
    <w:rsid w:val="00C66D67"/>
    <w:rsid w:val="00C66DC7"/>
    <w:rsid w:val="00C66E20"/>
    <w:rsid w:val="00C67A23"/>
    <w:rsid w:val="00C67B14"/>
    <w:rsid w:val="00C67DD3"/>
    <w:rsid w:val="00C67EAB"/>
    <w:rsid w:val="00C67FC3"/>
    <w:rsid w:val="00C70019"/>
    <w:rsid w:val="00C7026D"/>
    <w:rsid w:val="00C70388"/>
    <w:rsid w:val="00C7038C"/>
    <w:rsid w:val="00C705B6"/>
    <w:rsid w:val="00C70901"/>
    <w:rsid w:val="00C70C58"/>
    <w:rsid w:val="00C70CB8"/>
    <w:rsid w:val="00C70DA2"/>
    <w:rsid w:val="00C70DFF"/>
    <w:rsid w:val="00C70E3C"/>
    <w:rsid w:val="00C70FD4"/>
    <w:rsid w:val="00C71441"/>
    <w:rsid w:val="00C717DE"/>
    <w:rsid w:val="00C7180B"/>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3B5"/>
    <w:rsid w:val="00C7467A"/>
    <w:rsid w:val="00C746FE"/>
    <w:rsid w:val="00C74AA4"/>
    <w:rsid w:val="00C74C12"/>
    <w:rsid w:val="00C74C38"/>
    <w:rsid w:val="00C74E9A"/>
    <w:rsid w:val="00C74FA1"/>
    <w:rsid w:val="00C75062"/>
    <w:rsid w:val="00C752EB"/>
    <w:rsid w:val="00C75300"/>
    <w:rsid w:val="00C75A6B"/>
    <w:rsid w:val="00C75BD7"/>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611"/>
    <w:rsid w:val="00C82950"/>
    <w:rsid w:val="00C82B24"/>
    <w:rsid w:val="00C82C25"/>
    <w:rsid w:val="00C82D70"/>
    <w:rsid w:val="00C82FCE"/>
    <w:rsid w:val="00C83272"/>
    <w:rsid w:val="00C832DC"/>
    <w:rsid w:val="00C83322"/>
    <w:rsid w:val="00C833FB"/>
    <w:rsid w:val="00C835CA"/>
    <w:rsid w:val="00C836DD"/>
    <w:rsid w:val="00C8373E"/>
    <w:rsid w:val="00C8377F"/>
    <w:rsid w:val="00C83C7C"/>
    <w:rsid w:val="00C83FFB"/>
    <w:rsid w:val="00C840AA"/>
    <w:rsid w:val="00C8419B"/>
    <w:rsid w:val="00C842C2"/>
    <w:rsid w:val="00C842D0"/>
    <w:rsid w:val="00C842F8"/>
    <w:rsid w:val="00C8447A"/>
    <w:rsid w:val="00C844AE"/>
    <w:rsid w:val="00C847BE"/>
    <w:rsid w:val="00C84881"/>
    <w:rsid w:val="00C84B80"/>
    <w:rsid w:val="00C84EC6"/>
    <w:rsid w:val="00C852FA"/>
    <w:rsid w:val="00C85300"/>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C9F"/>
    <w:rsid w:val="00C86E86"/>
    <w:rsid w:val="00C86EA2"/>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96"/>
    <w:rsid w:val="00C914FC"/>
    <w:rsid w:val="00C91858"/>
    <w:rsid w:val="00C91DAC"/>
    <w:rsid w:val="00C91DE3"/>
    <w:rsid w:val="00C9205E"/>
    <w:rsid w:val="00C92078"/>
    <w:rsid w:val="00C92119"/>
    <w:rsid w:val="00C92271"/>
    <w:rsid w:val="00C9243E"/>
    <w:rsid w:val="00C92632"/>
    <w:rsid w:val="00C926E6"/>
    <w:rsid w:val="00C92897"/>
    <w:rsid w:val="00C92B6A"/>
    <w:rsid w:val="00C92C7F"/>
    <w:rsid w:val="00C92D68"/>
    <w:rsid w:val="00C92F8B"/>
    <w:rsid w:val="00C93376"/>
    <w:rsid w:val="00C935B7"/>
    <w:rsid w:val="00C9369D"/>
    <w:rsid w:val="00C93A10"/>
    <w:rsid w:val="00C93AAF"/>
    <w:rsid w:val="00C93B77"/>
    <w:rsid w:val="00C93B94"/>
    <w:rsid w:val="00C93CE6"/>
    <w:rsid w:val="00C93FD0"/>
    <w:rsid w:val="00C9410E"/>
    <w:rsid w:val="00C94350"/>
    <w:rsid w:val="00C944FA"/>
    <w:rsid w:val="00C9453A"/>
    <w:rsid w:val="00C9460E"/>
    <w:rsid w:val="00C946EB"/>
    <w:rsid w:val="00C948B2"/>
    <w:rsid w:val="00C9490C"/>
    <w:rsid w:val="00C94C68"/>
    <w:rsid w:val="00C94CDC"/>
    <w:rsid w:val="00C94D98"/>
    <w:rsid w:val="00C94DA9"/>
    <w:rsid w:val="00C94DD0"/>
    <w:rsid w:val="00C9515C"/>
    <w:rsid w:val="00C956B5"/>
    <w:rsid w:val="00C95854"/>
    <w:rsid w:val="00C95980"/>
    <w:rsid w:val="00C95AFF"/>
    <w:rsid w:val="00C95B18"/>
    <w:rsid w:val="00C95B25"/>
    <w:rsid w:val="00C95D32"/>
    <w:rsid w:val="00C95D91"/>
    <w:rsid w:val="00C95EFF"/>
    <w:rsid w:val="00C960A4"/>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69"/>
    <w:rsid w:val="00CA2241"/>
    <w:rsid w:val="00CA231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91C"/>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1C26"/>
    <w:rsid w:val="00CB212C"/>
    <w:rsid w:val="00CB26B7"/>
    <w:rsid w:val="00CB26EC"/>
    <w:rsid w:val="00CB2C72"/>
    <w:rsid w:val="00CB2D2A"/>
    <w:rsid w:val="00CB2D85"/>
    <w:rsid w:val="00CB3344"/>
    <w:rsid w:val="00CB35E8"/>
    <w:rsid w:val="00CB3632"/>
    <w:rsid w:val="00CB3860"/>
    <w:rsid w:val="00CB3931"/>
    <w:rsid w:val="00CB3A14"/>
    <w:rsid w:val="00CB3AF7"/>
    <w:rsid w:val="00CB3F79"/>
    <w:rsid w:val="00CB3F8E"/>
    <w:rsid w:val="00CB43F0"/>
    <w:rsid w:val="00CB44B6"/>
    <w:rsid w:val="00CB459F"/>
    <w:rsid w:val="00CB4685"/>
    <w:rsid w:val="00CB49F6"/>
    <w:rsid w:val="00CB4A2F"/>
    <w:rsid w:val="00CB4B32"/>
    <w:rsid w:val="00CB4D5A"/>
    <w:rsid w:val="00CB4DCA"/>
    <w:rsid w:val="00CB5837"/>
    <w:rsid w:val="00CB5B1E"/>
    <w:rsid w:val="00CB5CF2"/>
    <w:rsid w:val="00CB5D3F"/>
    <w:rsid w:val="00CB5D57"/>
    <w:rsid w:val="00CB6681"/>
    <w:rsid w:val="00CB6D6B"/>
    <w:rsid w:val="00CB6DED"/>
    <w:rsid w:val="00CB70D5"/>
    <w:rsid w:val="00CB7159"/>
    <w:rsid w:val="00CB7271"/>
    <w:rsid w:val="00CB787A"/>
    <w:rsid w:val="00CB7B35"/>
    <w:rsid w:val="00CB7D49"/>
    <w:rsid w:val="00CB7E04"/>
    <w:rsid w:val="00CB7F86"/>
    <w:rsid w:val="00CC01D6"/>
    <w:rsid w:val="00CC022A"/>
    <w:rsid w:val="00CC0482"/>
    <w:rsid w:val="00CC0547"/>
    <w:rsid w:val="00CC05CD"/>
    <w:rsid w:val="00CC0A3B"/>
    <w:rsid w:val="00CC0C4A"/>
    <w:rsid w:val="00CC0D9A"/>
    <w:rsid w:val="00CC10D3"/>
    <w:rsid w:val="00CC16FC"/>
    <w:rsid w:val="00CC17F0"/>
    <w:rsid w:val="00CC1853"/>
    <w:rsid w:val="00CC18E7"/>
    <w:rsid w:val="00CC19DD"/>
    <w:rsid w:val="00CC1A46"/>
    <w:rsid w:val="00CC1AE6"/>
    <w:rsid w:val="00CC1AF6"/>
    <w:rsid w:val="00CC1B61"/>
    <w:rsid w:val="00CC1D27"/>
    <w:rsid w:val="00CC1ECA"/>
    <w:rsid w:val="00CC1FAE"/>
    <w:rsid w:val="00CC2088"/>
    <w:rsid w:val="00CC218F"/>
    <w:rsid w:val="00CC252C"/>
    <w:rsid w:val="00CC25F4"/>
    <w:rsid w:val="00CC2758"/>
    <w:rsid w:val="00CC2B90"/>
    <w:rsid w:val="00CC3335"/>
    <w:rsid w:val="00CC362C"/>
    <w:rsid w:val="00CC371F"/>
    <w:rsid w:val="00CC3943"/>
    <w:rsid w:val="00CC3A23"/>
    <w:rsid w:val="00CC3A2E"/>
    <w:rsid w:val="00CC3AA6"/>
    <w:rsid w:val="00CC3FDC"/>
    <w:rsid w:val="00CC40A9"/>
    <w:rsid w:val="00CC4121"/>
    <w:rsid w:val="00CC41D7"/>
    <w:rsid w:val="00CC4242"/>
    <w:rsid w:val="00CC4363"/>
    <w:rsid w:val="00CC44A2"/>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05"/>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47E"/>
    <w:rsid w:val="00CD2656"/>
    <w:rsid w:val="00CD26F2"/>
    <w:rsid w:val="00CD29CD"/>
    <w:rsid w:val="00CD2ADD"/>
    <w:rsid w:val="00CD2BBA"/>
    <w:rsid w:val="00CD2CC9"/>
    <w:rsid w:val="00CD2E85"/>
    <w:rsid w:val="00CD4017"/>
    <w:rsid w:val="00CD407D"/>
    <w:rsid w:val="00CD429D"/>
    <w:rsid w:val="00CD463B"/>
    <w:rsid w:val="00CD4BC5"/>
    <w:rsid w:val="00CD4C60"/>
    <w:rsid w:val="00CD4D48"/>
    <w:rsid w:val="00CD4F41"/>
    <w:rsid w:val="00CD50A4"/>
    <w:rsid w:val="00CD51AB"/>
    <w:rsid w:val="00CD5512"/>
    <w:rsid w:val="00CD5535"/>
    <w:rsid w:val="00CD57D0"/>
    <w:rsid w:val="00CD5816"/>
    <w:rsid w:val="00CD5AEA"/>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0E74"/>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17D"/>
    <w:rsid w:val="00CE5279"/>
    <w:rsid w:val="00CE528D"/>
    <w:rsid w:val="00CE54F1"/>
    <w:rsid w:val="00CE550D"/>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4CA"/>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41"/>
    <w:rsid w:val="00CF5897"/>
    <w:rsid w:val="00CF5B83"/>
    <w:rsid w:val="00CF5D58"/>
    <w:rsid w:val="00CF5D94"/>
    <w:rsid w:val="00CF5EB2"/>
    <w:rsid w:val="00CF60B5"/>
    <w:rsid w:val="00CF650A"/>
    <w:rsid w:val="00CF6A04"/>
    <w:rsid w:val="00CF6D3D"/>
    <w:rsid w:val="00CF6FB6"/>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484"/>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47E"/>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CC3"/>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3C7"/>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99B"/>
    <w:rsid w:val="00D16E87"/>
    <w:rsid w:val="00D1724C"/>
    <w:rsid w:val="00D17637"/>
    <w:rsid w:val="00D17804"/>
    <w:rsid w:val="00D178EA"/>
    <w:rsid w:val="00D17BD0"/>
    <w:rsid w:val="00D17C08"/>
    <w:rsid w:val="00D17D0B"/>
    <w:rsid w:val="00D17D55"/>
    <w:rsid w:val="00D17D88"/>
    <w:rsid w:val="00D17DB7"/>
    <w:rsid w:val="00D20298"/>
    <w:rsid w:val="00D20A68"/>
    <w:rsid w:val="00D20B8B"/>
    <w:rsid w:val="00D210D2"/>
    <w:rsid w:val="00D21235"/>
    <w:rsid w:val="00D21285"/>
    <w:rsid w:val="00D214EE"/>
    <w:rsid w:val="00D2162C"/>
    <w:rsid w:val="00D21634"/>
    <w:rsid w:val="00D21A3C"/>
    <w:rsid w:val="00D21ABB"/>
    <w:rsid w:val="00D2220E"/>
    <w:rsid w:val="00D22378"/>
    <w:rsid w:val="00D2268E"/>
    <w:rsid w:val="00D227C8"/>
    <w:rsid w:val="00D22F55"/>
    <w:rsid w:val="00D23033"/>
    <w:rsid w:val="00D2310A"/>
    <w:rsid w:val="00D233F1"/>
    <w:rsid w:val="00D23688"/>
    <w:rsid w:val="00D238DD"/>
    <w:rsid w:val="00D23C51"/>
    <w:rsid w:val="00D23D08"/>
    <w:rsid w:val="00D23D7D"/>
    <w:rsid w:val="00D24712"/>
    <w:rsid w:val="00D2485D"/>
    <w:rsid w:val="00D249FF"/>
    <w:rsid w:val="00D24A98"/>
    <w:rsid w:val="00D25483"/>
    <w:rsid w:val="00D25515"/>
    <w:rsid w:val="00D256F8"/>
    <w:rsid w:val="00D25A81"/>
    <w:rsid w:val="00D25CFB"/>
    <w:rsid w:val="00D26411"/>
    <w:rsid w:val="00D26826"/>
    <w:rsid w:val="00D2685C"/>
    <w:rsid w:val="00D2688F"/>
    <w:rsid w:val="00D268D1"/>
    <w:rsid w:val="00D26A3B"/>
    <w:rsid w:val="00D26B35"/>
    <w:rsid w:val="00D26DED"/>
    <w:rsid w:val="00D26E26"/>
    <w:rsid w:val="00D26F0B"/>
    <w:rsid w:val="00D27054"/>
    <w:rsid w:val="00D2743B"/>
    <w:rsid w:val="00D278EC"/>
    <w:rsid w:val="00D27B76"/>
    <w:rsid w:val="00D27D3A"/>
    <w:rsid w:val="00D302FD"/>
    <w:rsid w:val="00D3038A"/>
    <w:rsid w:val="00D3098D"/>
    <w:rsid w:val="00D30C85"/>
    <w:rsid w:val="00D31028"/>
    <w:rsid w:val="00D31303"/>
    <w:rsid w:val="00D313D1"/>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7E4"/>
    <w:rsid w:val="00D40F59"/>
    <w:rsid w:val="00D410EB"/>
    <w:rsid w:val="00D4135D"/>
    <w:rsid w:val="00D4195C"/>
    <w:rsid w:val="00D41A48"/>
    <w:rsid w:val="00D41C1D"/>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A89"/>
    <w:rsid w:val="00D45DF3"/>
    <w:rsid w:val="00D45EB4"/>
    <w:rsid w:val="00D46174"/>
    <w:rsid w:val="00D46189"/>
    <w:rsid w:val="00D4620B"/>
    <w:rsid w:val="00D465C5"/>
    <w:rsid w:val="00D46610"/>
    <w:rsid w:val="00D466D2"/>
    <w:rsid w:val="00D46A0F"/>
    <w:rsid w:val="00D46D65"/>
    <w:rsid w:val="00D46DA0"/>
    <w:rsid w:val="00D46E99"/>
    <w:rsid w:val="00D46FB0"/>
    <w:rsid w:val="00D47083"/>
    <w:rsid w:val="00D478BD"/>
    <w:rsid w:val="00D47A38"/>
    <w:rsid w:val="00D47D98"/>
    <w:rsid w:val="00D47DA6"/>
    <w:rsid w:val="00D47DD0"/>
    <w:rsid w:val="00D47DD2"/>
    <w:rsid w:val="00D47F16"/>
    <w:rsid w:val="00D50105"/>
    <w:rsid w:val="00D5013B"/>
    <w:rsid w:val="00D50183"/>
    <w:rsid w:val="00D501B2"/>
    <w:rsid w:val="00D501B4"/>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CC3"/>
    <w:rsid w:val="00D53DA1"/>
    <w:rsid w:val="00D53F67"/>
    <w:rsid w:val="00D54258"/>
    <w:rsid w:val="00D5490B"/>
    <w:rsid w:val="00D55072"/>
    <w:rsid w:val="00D550BC"/>
    <w:rsid w:val="00D551B5"/>
    <w:rsid w:val="00D55474"/>
    <w:rsid w:val="00D55666"/>
    <w:rsid w:val="00D556FE"/>
    <w:rsid w:val="00D5586C"/>
    <w:rsid w:val="00D5586F"/>
    <w:rsid w:val="00D558C7"/>
    <w:rsid w:val="00D5590D"/>
    <w:rsid w:val="00D55B94"/>
    <w:rsid w:val="00D5684C"/>
    <w:rsid w:val="00D56A5E"/>
    <w:rsid w:val="00D56DB2"/>
    <w:rsid w:val="00D56EEB"/>
    <w:rsid w:val="00D57155"/>
    <w:rsid w:val="00D5747F"/>
    <w:rsid w:val="00D57495"/>
    <w:rsid w:val="00D574FA"/>
    <w:rsid w:val="00D5763D"/>
    <w:rsid w:val="00D5790E"/>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23B"/>
    <w:rsid w:val="00D6268E"/>
    <w:rsid w:val="00D62833"/>
    <w:rsid w:val="00D62BB8"/>
    <w:rsid w:val="00D62C85"/>
    <w:rsid w:val="00D62C97"/>
    <w:rsid w:val="00D62CB9"/>
    <w:rsid w:val="00D62E3F"/>
    <w:rsid w:val="00D630D2"/>
    <w:rsid w:val="00D63517"/>
    <w:rsid w:val="00D63539"/>
    <w:rsid w:val="00D6373A"/>
    <w:rsid w:val="00D63B75"/>
    <w:rsid w:val="00D63BD4"/>
    <w:rsid w:val="00D63C76"/>
    <w:rsid w:val="00D63D45"/>
    <w:rsid w:val="00D64061"/>
    <w:rsid w:val="00D6406D"/>
    <w:rsid w:val="00D645D6"/>
    <w:rsid w:val="00D647ED"/>
    <w:rsid w:val="00D64C11"/>
    <w:rsid w:val="00D64CB5"/>
    <w:rsid w:val="00D64D24"/>
    <w:rsid w:val="00D64E32"/>
    <w:rsid w:val="00D65506"/>
    <w:rsid w:val="00D657C9"/>
    <w:rsid w:val="00D658EF"/>
    <w:rsid w:val="00D6591A"/>
    <w:rsid w:val="00D659B1"/>
    <w:rsid w:val="00D65BAC"/>
    <w:rsid w:val="00D65FD0"/>
    <w:rsid w:val="00D664A3"/>
    <w:rsid w:val="00D664C1"/>
    <w:rsid w:val="00D66A7A"/>
    <w:rsid w:val="00D66AF4"/>
    <w:rsid w:val="00D66C75"/>
    <w:rsid w:val="00D66E18"/>
    <w:rsid w:val="00D6728F"/>
    <w:rsid w:val="00D6734D"/>
    <w:rsid w:val="00D675DA"/>
    <w:rsid w:val="00D6761F"/>
    <w:rsid w:val="00D6785A"/>
    <w:rsid w:val="00D67961"/>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1D"/>
    <w:rsid w:val="00D746C1"/>
    <w:rsid w:val="00D7472A"/>
    <w:rsid w:val="00D749F1"/>
    <w:rsid w:val="00D74A06"/>
    <w:rsid w:val="00D74C71"/>
    <w:rsid w:val="00D74CA6"/>
    <w:rsid w:val="00D7509B"/>
    <w:rsid w:val="00D750AE"/>
    <w:rsid w:val="00D750F2"/>
    <w:rsid w:val="00D751FB"/>
    <w:rsid w:val="00D754D6"/>
    <w:rsid w:val="00D7562D"/>
    <w:rsid w:val="00D756AB"/>
    <w:rsid w:val="00D7574C"/>
    <w:rsid w:val="00D757FD"/>
    <w:rsid w:val="00D759E0"/>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5"/>
    <w:rsid w:val="00D8055E"/>
    <w:rsid w:val="00D8059F"/>
    <w:rsid w:val="00D8068C"/>
    <w:rsid w:val="00D80753"/>
    <w:rsid w:val="00D80AB8"/>
    <w:rsid w:val="00D80AE5"/>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B5F"/>
    <w:rsid w:val="00D83C29"/>
    <w:rsid w:val="00D83D3D"/>
    <w:rsid w:val="00D83EFB"/>
    <w:rsid w:val="00D840FB"/>
    <w:rsid w:val="00D841E1"/>
    <w:rsid w:val="00D843B0"/>
    <w:rsid w:val="00D845F1"/>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189"/>
    <w:rsid w:val="00D94472"/>
    <w:rsid w:val="00D94553"/>
    <w:rsid w:val="00D94867"/>
    <w:rsid w:val="00D94C5A"/>
    <w:rsid w:val="00D95052"/>
    <w:rsid w:val="00D95104"/>
    <w:rsid w:val="00D95176"/>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1FC9"/>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BE5"/>
    <w:rsid w:val="00DA5D63"/>
    <w:rsid w:val="00DA5F39"/>
    <w:rsid w:val="00DA6020"/>
    <w:rsid w:val="00DA615D"/>
    <w:rsid w:val="00DA638B"/>
    <w:rsid w:val="00DA63F3"/>
    <w:rsid w:val="00DA64FD"/>
    <w:rsid w:val="00DA654F"/>
    <w:rsid w:val="00DA6598"/>
    <w:rsid w:val="00DA66E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613"/>
    <w:rsid w:val="00DB1673"/>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119"/>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CA"/>
    <w:rsid w:val="00DC06E3"/>
    <w:rsid w:val="00DC0853"/>
    <w:rsid w:val="00DC08B7"/>
    <w:rsid w:val="00DC09A0"/>
    <w:rsid w:val="00DC0B1E"/>
    <w:rsid w:val="00DC0D35"/>
    <w:rsid w:val="00DC102F"/>
    <w:rsid w:val="00DC1041"/>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A22"/>
    <w:rsid w:val="00DC5E0E"/>
    <w:rsid w:val="00DC5E82"/>
    <w:rsid w:val="00DC60A2"/>
    <w:rsid w:val="00DC6385"/>
    <w:rsid w:val="00DC6600"/>
    <w:rsid w:val="00DC661F"/>
    <w:rsid w:val="00DC66D7"/>
    <w:rsid w:val="00DC67BD"/>
    <w:rsid w:val="00DC6924"/>
    <w:rsid w:val="00DC6A42"/>
    <w:rsid w:val="00DC6ACD"/>
    <w:rsid w:val="00DC6F4C"/>
    <w:rsid w:val="00DC71F2"/>
    <w:rsid w:val="00DC73D3"/>
    <w:rsid w:val="00DC7621"/>
    <w:rsid w:val="00DC76BB"/>
    <w:rsid w:val="00DC772E"/>
    <w:rsid w:val="00DC774D"/>
    <w:rsid w:val="00DC79BE"/>
    <w:rsid w:val="00DC7FBC"/>
    <w:rsid w:val="00DD0256"/>
    <w:rsid w:val="00DD02C8"/>
    <w:rsid w:val="00DD044C"/>
    <w:rsid w:val="00DD0B57"/>
    <w:rsid w:val="00DD0C7D"/>
    <w:rsid w:val="00DD0EE6"/>
    <w:rsid w:val="00DD19C9"/>
    <w:rsid w:val="00DD1B9D"/>
    <w:rsid w:val="00DD1DA3"/>
    <w:rsid w:val="00DD2025"/>
    <w:rsid w:val="00DD22EA"/>
    <w:rsid w:val="00DD23A0"/>
    <w:rsid w:val="00DD24D2"/>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5"/>
    <w:rsid w:val="00DD6E97"/>
    <w:rsid w:val="00DD6F46"/>
    <w:rsid w:val="00DD6FF6"/>
    <w:rsid w:val="00DD74C3"/>
    <w:rsid w:val="00DD74EE"/>
    <w:rsid w:val="00DD76F5"/>
    <w:rsid w:val="00DD774D"/>
    <w:rsid w:val="00DD77F3"/>
    <w:rsid w:val="00DD792B"/>
    <w:rsid w:val="00DD798D"/>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A9"/>
    <w:rsid w:val="00DE20A0"/>
    <w:rsid w:val="00DE2109"/>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BF8"/>
    <w:rsid w:val="00DF5DC6"/>
    <w:rsid w:val="00DF5E20"/>
    <w:rsid w:val="00DF5E5C"/>
    <w:rsid w:val="00DF5E78"/>
    <w:rsid w:val="00DF5F40"/>
    <w:rsid w:val="00DF600C"/>
    <w:rsid w:val="00DF66E4"/>
    <w:rsid w:val="00DF6828"/>
    <w:rsid w:val="00DF6A30"/>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C92"/>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271"/>
    <w:rsid w:val="00E04346"/>
    <w:rsid w:val="00E04839"/>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67"/>
    <w:rsid w:val="00E0728F"/>
    <w:rsid w:val="00E0755C"/>
    <w:rsid w:val="00E077E2"/>
    <w:rsid w:val="00E07814"/>
    <w:rsid w:val="00E07A5E"/>
    <w:rsid w:val="00E07DB8"/>
    <w:rsid w:val="00E07E35"/>
    <w:rsid w:val="00E07E87"/>
    <w:rsid w:val="00E07ED5"/>
    <w:rsid w:val="00E100C9"/>
    <w:rsid w:val="00E100ED"/>
    <w:rsid w:val="00E101B7"/>
    <w:rsid w:val="00E1024B"/>
    <w:rsid w:val="00E10297"/>
    <w:rsid w:val="00E102A7"/>
    <w:rsid w:val="00E1064D"/>
    <w:rsid w:val="00E10871"/>
    <w:rsid w:val="00E1096A"/>
    <w:rsid w:val="00E10D0D"/>
    <w:rsid w:val="00E10E4C"/>
    <w:rsid w:val="00E10F41"/>
    <w:rsid w:val="00E10FD1"/>
    <w:rsid w:val="00E112A6"/>
    <w:rsid w:val="00E113FE"/>
    <w:rsid w:val="00E11845"/>
    <w:rsid w:val="00E1187A"/>
    <w:rsid w:val="00E11B93"/>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4F3F"/>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3B5"/>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553"/>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8BA"/>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96C"/>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20C"/>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829"/>
    <w:rsid w:val="00E459A6"/>
    <w:rsid w:val="00E45D36"/>
    <w:rsid w:val="00E45D6D"/>
    <w:rsid w:val="00E45E86"/>
    <w:rsid w:val="00E46067"/>
    <w:rsid w:val="00E461AB"/>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778"/>
    <w:rsid w:val="00E51AF6"/>
    <w:rsid w:val="00E51B11"/>
    <w:rsid w:val="00E51CA8"/>
    <w:rsid w:val="00E51D92"/>
    <w:rsid w:val="00E51DDD"/>
    <w:rsid w:val="00E51FDD"/>
    <w:rsid w:val="00E52080"/>
    <w:rsid w:val="00E5221A"/>
    <w:rsid w:val="00E522C5"/>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A58"/>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AE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30E"/>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4CC"/>
    <w:rsid w:val="00E66952"/>
    <w:rsid w:val="00E66AC0"/>
    <w:rsid w:val="00E66DC4"/>
    <w:rsid w:val="00E66F7D"/>
    <w:rsid w:val="00E66FB3"/>
    <w:rsid w:val="00E671C9"/>
    <w:rsid w:val="00E6743F"/>
    <w:rsid w:val="00E67509"/>
    <w:rsid w:val="00E6754F"/>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BD1"/>
    <w:rsid w:val="00E76EA6"/>
    <w:rsid w:val="00E76F25"/>
    <w:rsid w:val="00E771D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530"/>
    <w:rsid w:val="00E826EF"/>
    <w:rsid w:val="00E82D29"/>
    <w:rsid w:val="00E82D70"/>
    <w:rsid w:val="00E830B8"/>
    <w:rsid w:val="00E83203"/>
    <w:rsid w:val="00E83278"/>
    <w:rsid w:val="00E836A8"/>
    <w:rsid w:val="00E8377E"/>
    <w:rsid w:val="00E83A48"/>
    <w:rsid w:val="00E83A87"/>
    <w:rsid w:val="00E83AFC"/>
    <w:rsid w:val="00E83F30"/>
    <w:rsid w:val="00E83FA2"/>
    <w:rsid w:val="00E84050"/>
    <w:rsid w:val="00E841D8"/>
    <w:rsid w:val="00E84247"/>
    <w:rsid w:val="00E84551"/>
    <w:rsid w:val="00E8486A"/>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A77"/>
    <w:rsid w:val="00E87CD4"/>
    <w:rsid w:val="00E90135"/>
    <w:rsid w:val="00E90244"/>
    <w:rsid w:val="00E90279"/>
    <w:rsid w:val="00E903D9"/>
    <w:rsid w:val="00E90635"/>
    <w:rsid w:val="00E90745"/>
    <w:rsid w:val="00E90823"/>
    <w:rsid w:val="00E909A1"/>
    <w:rsid w:val="00E90BFF"/>
    <w:rsid w:val="00E910F6"/>
    <w:rsid w:val="00E911B6"/>
    <w:rsid w:val="00E911BA"/>
    <w:rsid w:val="00E91259"/>
    <w:rsid w:val="00E91709"/>
    <w:rsid w:val="00E91897"/>
    <w:rsid w:val="00E918A0"/>
    <w:rsid w:val="00E91A2B"/>
    <w:rsid w:val="00E91F04"/>
    <w:rsid w:val="00E91F35"/>
    <w:rsid w:val="00E91F41"/>
    <w:rsid w:val="00E92066"/>
    <w:rsid w:val="00E920BC"/>
    <w:rsid w:val="00E926F8"/>
    <w:rsid w:val="00E929AC"/>
    <w:rsid w:val="00E92C41"/>
    <w:rsid w:val="00E93BD9"/>
    <w:rsid w:val="00E93DC9"/>
    <w:rsid w:val="00E93F66"/>
    <w:rsid w:val="00E943B5"/>
    <w:rsid w:val="00E943DB"/>
    <w:rsid w:val="00E94580"/>
    <w:rsid w:val="00E947AB"/>
    <w:rsid w:val="00E947B5"/>
    <w:rsid w:val="00E948AE"/>
    <w:rsid w:val="00E94AAB"/>
    <w:rsid w:val="00E94F32"/>
    <w:rsid w:val="00E94F39"/>
    <w:rsid w:val="00E9526D"/>
    <w:rsid w:val="00E954D2"/>
    <w:rsid w:val="00E95677"/>
    <w:rsid w:val="00E9573F"/>
    <w:rsid w:val="00E95992"/>
    <w:rsid w:val="00E95BA6"/>
    <w:rsid w:val="00E95EA7"/>
    <w:rsid w:val="00E95FF5"/>
    <w:rsid w:val="00E96541"/>
    <w:rsid w:val="00E96581"/>
    <w:rsid w:val="00E965F8"/>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716"/>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A67"/>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B1B"/>
    <w:rsid w:val="00EA7D70"/>
    <w:rsid w:val="00EA7DAC"/>
    <w:rsid w:val="00EA7FCF"/>
    <w:rsid w:val="00EB0023"/>
    <w:rsid w:val="00EB004D"/>
    <w:rsid w:val="00EB028D"/>
    <w:rsid w:val="00EB0374"/>
    <w:rsid w:val="00EB0383"/>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526"/>
    <w:rsid w:val="00EB5958"/>
    <w:rsid w:val="00EB5A8B"/>
    <w:rsid w:val="00EB5EEE"/>
    <w:rsid w:val="00EB6860"/>
    <w:rsid w:val="00EB691C"/>
    <w:rsid w:val="00EB6CD5"/>
    <w:rsid w:val="00EB6D0D"/>
    <w:rsid w:val="00EB6D83"/>
    <w:rsid w:val="00EB6E44"/>
    <w:rsid w:val="00EB70B0"/>
    <w:rsid w:val="00EB7179"/>
    <w:rsid w:val="00EB71BC"/>
    <w:rsid w:val="00EB757B"/>
    <w:rsid w:val="00EB7633"/>
    <w:rsid w:val="00EB770B"/>
    <w:rsid w:val="00EB7736"/>
    <w:rsid w:val="00EB77D7"/>
    <w:rsid w:val="00EB780C"/>
    <w:rsid w:val="00EC07BD"/>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A96"/>
    <w:rsid w:val="00EC3EF9"/>
    <w:rsid w:val="00EC3F32"/>
    <w:rsid w:val="00EC4209"/>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43C"/>
    <w:rsid w:val="00ED05CA"/>
    <w:rsid w:val="00ED0652"/>
    <w:rsid w:val="00ED089F"/>
    <w:rsid w:val="00ED0DA9"/>
    <w:rsid w:val="00ED0E3D"/>
    <w:rsid w:val="00ED101D"/>
    <w:rsid w:val="00ED15C4"/>
    <w:rsid w:val="00ED162F"/>
    <w:rsid w:val="00ED183D"/>
    <w:rsid w:val="00ED1B32"/>
    <w:rsid w:val="00ED1BBA"/>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B96"/>
    <w:rsid w:val="00ED4F08"/>
    <w:rsid w:val="00ED4F6A"/>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5A"/>
    <w:rsid w:val="00EE0DA0"/>
    <w:rsid w:val="00EE1530"/>
    <w:rsid w:val="00EE1559"/>
    <w:rsid w:val="00EE16FA"/>
    <w:rsid w:val="00EE1AA8"/>
    <w:rsid w:val="00EE1B7C"/>
    <w:rsid w:val="00EE2543"/>
    <w:rsid w:val="00EE2588"/>
    <w:rsid w:val="00EE2635"/>
    <w:rsid w:val="00EE268D"/>
    <w:rsid w:val="00EE28C8"/>
    <w:rsid w:val="00EE2A67"/>
    <w:rsid w:val="00EE2FF1"/>
    <w:rsid w:val="00EE300D"/>
    <w:rsid w:val="00EE309D"/>
    <w:rsid w:val="00EE3358"/>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1B"/>
    <w:rsid w:val="00EE77EB"/>
    <w:rsid w:val="00EE7876"/>
    <w:rsid w:val="00EE7B73"/>
    <w:rsid w:val="00EE7CB5"/>
    <w:rsid w:val="00EE7CBF"/>
    <w:rsid w:val="00EF0348"/>
    <w:rsid w:val="00EF045D"/>
    <w:rsid w:val="00EF0648"/>
    <w:rsid w:val="00EF074C"/>
    <w:rsid w:val="00EF0D24"/>
    <w:rsid w:val="00EF15BA"/>
    <w:rsid w:val="00EF17E4"/>
    <w:rsid w:val="00EF1D16"/>
    <w:rsid w:val="00EF1F38"/>
    <w:rsid w:val="00EF1F9C"/>
    <w:rsid w:val="00EF22B6"/>
    <w:rsid w:val="00EF235E"/>
    <w:rsid w:val="00EF23F4"/>
    <w:rsid w:val="00EF2437"/>
    <w:rsid w:val="00EF272C"/>
    <w:rsid w:val="00EF2974"/>
    <w:rsid w:val="00EF2A3B"/>
    <w:rsid w:val="00EF2AD9"/>
    <w:rsid w:val="00EF2AE8"/>
    <w:rsid w:val="00EF2EDF"/>
    <w:rsid w:val="00EF300A"/>
    <w:rsid w:val="00EF3228"/>
    <w:rsid w:val="00EF340B"/>
    <w:rsid w:val="00EF34B7"/>
    <w:rsid w:val="00EF36DF"/>
    <w:rsid w:val="00EF3800"/>
    <w:rsid w:val="00EF3B1C"/>
    <w:rsid w:val="00EF3CE8"/>
    <w:rsid w:val="00EF3E51"/>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6EF"/>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982"/>
    <w:rsid w:val="00F01A6B"/>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0"/>
    <w:rsid w:val="00F0686D"/>
    <w:rsid w:val="00F069B0"/>
    <w:rsid w:val="00F06ACF"/>
    <w:rsid w:val="00F0702E"/>
    <w:rsid w:val="00F0705B"/>
    <w:rsid w:val="00F074ED"/>
    <w:rsid w:val="00F0786A"/>
    <w:rsid w:val="00F07C0C"/>
    <w:rsid w:val="00F07DE6"/>
    <w:rsid w:val="00F07FA1"/>
    <w:rsid w:val="00F102C9"/>
    <w:rsid w:val="00F1056C"/>
    <w:rsid w:val="00F105A7"/>
    <w:rsid w:val="00F106C5"/>
    <w:rsid w:val="00F10726"/>
    <w:rsid w:val="00F107F1"/>
    <w:rsid w:val="00F10EBB"/>
    <w:rsid w:val="00F10FC1"/>
    <w:rsid w:val="00F112FD"/>
    <w:rsid w:val="00F11568"/>
    <w:rsid w:val="00F11723"/>
    <w:rsid w:val="00F11814"/>
    <w:rsid w:val="00F1182C"/>
    <w:rsid w:val="00F11A55"/>
    <w:rsid w:val="00F11B38"/>
    <w:rsid w:val="00F11E0D"/>
    <w:rsid w:val="00F11F1C"/>
    <w:rsid w:val="00F1247E"/>
    <w:rsid w:val="00F12BAD"/>
    <w:rsid w:val="00F12C9C"/>
    <w:rsid w:val="00F12CF4"/>
    <w:rsid w:val="00F13096"/>
    <w:rsid w:val="00F133A1"/>
    <w:rsid w:val="00F137C0"/>
    <w:rsid w:val="00F13B05"/>
    <w:rsid w:val="00F13C69"/>
    <w:rsid w:val="00F13DD4"/>
    <w:rsid w:val="00F13ECA"/>
    <w:rsid w:val="00F13ECD"/>
    <w:rsid w:val="00F140F1"/>
    <w:rsid w:val="00F141F1"/>
    <w:rsid w:val="00F14324"/>
    <w:rsid w:val="00F144B0"/>
    <w:rsid w:val="00F14648"/>
    <w:rsid w:val="00F1476C"/>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4"/>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D46"/>
    <w:rsid w:val="00F21E20"/>
    <w:rsid w:val="00F21E56"/>
    <w:rsid w:val="00F2225C"/>
    <w:rsid w:val="00F222D9"/>
    <w:rsid w:val="00F2250A"/>
    <w:rsid w:val="00F226D8"/>
    <w:rsid w:val="00F22989"/>
    <w:rsid w:val="00F22FA1"/>
    <w:rsid w:val="00F230E5"/>
    <w:rsid w:val="00F23122"/>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6E"/>
    <w:rsid w:val="00F25E97"/>
    <w:rsid w:val="00F25EA5"/>
    <w:rsid w:val="00F2614C"/>
    <w:rsid w:val="00F2631F"/>
    <w:rsid w:val="00F263EE"/>
    <w:rsid w:val="00F2640F"/>
    <w:rsid w:val="00F264AB"/>
    <w:rsid w:val="00F26634"/>
    <w:rsid w:val="00F2667D"/>
    <w:rsid w:val="00F266D7"/>
    <w:rsid w:val="00F269ED"/>
    <w:rsid w:val="00F26B9D"/>
    <w:rsid w:val="00F2747A"/>
    <w:rsid w:val="00F27678"/>
    <w:rsid w:val="00F27728"/>
    <w:rsid w:val="00F27AFB"/>
    <w:rsid w:val="00F27B81"/>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74B"/>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36"/>
    <w:rsid w:val="00F36FF9"/>
    <w:rsid w:val="00F370A7"/>
    <w:rsid w:val="00F37259"/>
    <w:rsid w:val="00F37377"/>
    <w:rsid w:val="00F373C4"/>
    <w:rsid w:val="00F3768F"/>
    <w:rsid w:val="00F37B05"/>
    <w:rsid w:val="00F4005B"/>
    <w:rsid w:val="00F401D4"/>
    <w:rsid w:val="00F40219"/>
    <w:rsid w:val="00F4029E"/>
    <w:rsid w:val="00F405A4"/>
    <w:rsid w:val="00F405BD"/>
    <w:rsid w:val="00F405FE"/>
    <w:rsid w:val="00F40A88"/>
    <w:rsid w:val="00F40E2E"/>
    <w:rsid w:val="00F41088"/>
    <w:rsid w:val="00F4108B"/>
    <w:rsid w:val="00F413C8"/>
    <w:rsid w:val="00F4172E"/>
    <w:rsid w:val="00F41975"/>
    <w:rsid w:val="00F41BCD"/>
    <w:rsid w:val="00F41F05"/>
    <w:rsid w:val="00F42240"/>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6DF"/>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1FB"/>
    <w:rsid w:val="00F54266"/>
    <w:rsid w:val="00F54587"/>
    <w:rsid w:val="00F54A26"/>
    <w:rsid w:val="00F54C32"/>
    <w:rsid w:val="00F55043"/>
    <w:rsid w:val="00F5574B"/>
    <w:rsid w:val="00F557E8"/>
    <w:rsid w:val="00F55CF5"/>
    <w:rsid w:val="00F55D92"/>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508"/>
    <w:rsid w:val="00F60716"/>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5F1A"/>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2F9"/>
    <w:rsid w:val="00F717E8"/>
    <w:rsid w:val="00F71888"/>
    <w:rsid w:val="00F719CD"/>
    <w:rsid w:val="00F71B0D"/>
    <w:rsid w:val="00F71BB8"/>
    <w:rsid w:val="00F71C11"/>
    <w:rsid w:val="00F71EB3"/>
    <w:rsid w:val="00F71EC0"/>
    <w:rsid w:val="00F71EC1"/>
    <w:rsid w:val="00F7227E"/>
    <w:rsid w:val="00F72584"/>
    <w:rsid w:val="00F7290D"/>
    <w:rsid w:val="00F72A2F"/>
    <w:rsid w:val="00F72B5A"/>
    <w:rsid w:val="00F72B7B"/>
    <w:rsid w:val="00F72BBC"/>
    <w:rsid w:val="00F72DA4"/>
    <w:rsid w:val="00F7302F"/>
    <w:rsid w:val="00F73191"/>
    <w:rsid w:val="00F732EC"/>
    <w:rsid w:val="00F7339D"/>
    <w:rsid w:val="00F735A4"/>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77FAB"/>
    <w:rsid w:val="00F80251"/>
    <w:rsid w:val="00F80399"/>
    <w:rsid w:val="00F80601"/>
    <w:rsid w:val="00F80EDB"/>
    <w:rsid w:val="00F80EFC"/>
    <w:rsid w:val="00F80F17"/>
    <w:rsid w:val="00F81061"/>
    <w:rsid w:val="00F812C8"/>
    <w:rsid w:val="00F8132D"/>
    <w:rsid w:val="00F81728"/>
    <w:rsid w:val="00F818AE"/>
    <w:rsid w:val="00F81A76"/>
    <w:rsid w:val="00F81AFD"/>
    <w:rsid w:val="00F81B40"/>
    <w:rsid w:val="00F81C33"/>
    <w:rsid w:val="00F81E70"/>
    <w:rsid w:val="00F820C4"/>
    <w:rsid w:val="00F82690"/>
    <w:rsid w:val="00F829BB"/>
    <w:rsid w:val="00F82B09"/>
    <w:rsid w:val="00F82BBF"/>
    <w:rsid w:val="00F82CA2"/>
    <w:rsid w:val="00F83059"/>
    <w:rsid w:val="00F83829"/>
    <w:rsid w:val="00F83C02"/>
    <w:rsid w:val="00F83CE1"/>
    <w:rsid w:val="00F83F0E"/>
    <w:rsid w:val="00F84069"/>
    <w:rsid w:val="00F840D8"/>
    <w:rsid w:val="00F8432E"/>
    <w:rsid w:val="00F843D7"/>
    <w:rsid w:val="00F8458E"/>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1ED3"/>
    <w:rsid w:val="00F921BA"/>
    <w:rsid w:val="00F9221F"/>
    <w:rsid w:val="00F92542"/>
    <w:rsid w:val="00F9273D"/>
    <w:rsid w:val="00F92850"/>
    <w:rsid w:val="00F9287B"/>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57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177"/>
    <w:rsid w:val="00F96AB7"/>
    <w:rsid w:val="00F96BB3"/>
    <w:rsid w:val="00F96C6B"/>
    <w:rsid w:val="00F96D5C"/>
    <w:rsid w:val="00F96D7D"/>
    <w:rsid w:val="00F96E47"/>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02B"/>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3EB"/>
    <w:rsid w:val="00FA5A4E"/>
    <w:rsid w:val="00FA6283"/>
    <w:rsid w:val="00FA637F"/>
    <w:rsid w:val="00FA641F"/>
    <w:rsid w:val="00FA645C"/>
    <w:rsid w:val="00FA6A3E"/>
    <w:rsid w:val="00FA6B1C"/>
    <w:rsid w:val="00FA6B2A"/>
    <w:rsid w:val="00FA6D65"/>
    <w:rsid w:val="00FA6F0D"/>
    <w:rsid w:val="00FA7199"/>
    <w:rsid w:val="00FA749A"/>
    <w:rsid w:val="00FA771F"/>
    <w:rsid w:val="00FA7EAB"/>
    <w:rsid w:val="00FB0082"/>
    <w:rsid w:val="00FB0243"/>
    <w:rsid w:val="00FB04A2"/>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2F11"/>
    <w:rsid w:val="00FB3104"/>
    <w:rsid w:val="00FB3138"/>
    <w:rsid w:val="00FB3236"/>
    <w:rsid w:val="00FB33DC"/>
    <w:rsid w:val="00FB362A"/>
    <w:rsid w:val="00FB384B"/>
    <w:rsid w:val="00FB39C2"/>
    <w:rsid w:val="00FB3CEE"/>
    <w:rsid w:val="00FB42F0"/>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24"/>
    <w:rsid w:val="00FC1617"/>
    <w:rsid w:val="00FC1836"/>
    <w:rsid w:val="00FC1B55"/>
    <w:rsid w:val="00FC23D5"/>
    <w:rsid w:val="00FC23F9"/>
    <w:rsid w:val="00FC25CE"/>
    <w:rsid w:val="00FC28B9"/>
    <w:rsid w:val="00FC2903"/>
    <w:rsid w:val="00FC2E5D"/>
    <w:rsid w:val="00FC2EAA"/>
    <w:rsid w:val="00FC2FD7"/>
    <w:rsid w:val="00FC32D8"/>
    <w:rsid w:val="00FC34D7"/>
    <w:rsid w:val="00FC3708"/>
    <w:rsid w:val="00FC3730"/>
    <w:rsid w:val="00FC392B"/>
    <w:rsid w:val="00FC39A4"/>
    <w:rsid w:val="00FC3A55"/>
    <w:rsid w:val="00FC3FB2"/>
    <w:rsid w:val="00FC402C"/>
    <w:rsid w:val="00FC4255"/>
    <w:rsid w:val="00FC4492"/>
    <w:rsid w:val="00FC44BF"/>
    <w:rsid w:val="00FC4729"/>
    <w:rsid w:val="00FC4A8C"/>
    <w:rsid w:val="00FC4C26"/>
    <w:rsid w:val="00FC53C1"/>
    <w:rsid w:val="00FC53DB"/>
    <w:rsid w:val="00FC5767"/>
    <w:rsid w:val="00FC5858"/>
    <w:rsid w:val="00FC5AEA"/>
    <w:rsid w:val="00FC5DDC"/>
    <w:rsid w:val="00FC5EBA"/>
    <w:rsid w:val="00FC5FC2"/>
    <w:rsid w:val="00FC6045"/>
    <w:rsid w:val="00FC6099"/>
    <w:rsid w:val="00FC6177"/>
    <w:rsid w:val="00FC6394"/>
    <w:rsid w:val="00FC63B9"/>
    <w:rsid w:val="00FC63D1"/>
    <w:rsid w:val="00FC6585"/>
    <w:rsid w:val="00FC667C"/>
    <w:rsid w:val="00FC6719"/>
    <w:rsid w:val="00FC688B"/>
    <w:rsid w:val="00FC68D5"/>
    <w:rsid w:val="00FC6B91"/>
    <w:rsid w:val="00FC6D3A"/>
    <w:rsid w:val="00FC722F"/>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3A"/>
    <w:rsid w:val="00FD1480"/>
    <w:rsid w:val="00FD1646"/>
    <w:rsid w:val="00FD1A97"/>
    <w:rsid w:val="00FD1FEB"/>
    <w:rsid w:val="00FD20C6"/>
    <w:rsid w:val="00FD2166"/>
    <w:rsid w:val="00FD226D"/>
    <w:rsid w:val="00FD2457"/>
    <w:rsid w:val="00FD2908"/>
    <w:rsid w:val="00FD2BEA"/>
    <w:rsid w:val="00FD2D30"/>
    <w:rsid w:val="00FD2D7B"/>
    <w:rsid w:val="00FD2F10"/>
    <w:rsid w:val="00FD318F"/>
    <w:rsid w:val="00FD3781"/>
    <w:rsid w:val="00FD37F6"/>
    <w:rsid w:val="00FD3F72"/>
    <w:rsid w:val="00FD4090"/>
    <w:rsid w:val="00FD40A7"/>
    <w:rsid w:val="00FD40BA"/>
    <w:rsid w:val="00FD411D"/>
    <w:rsid w:val="00FD4457"/>
    <w:rsid w:val="00FD44AD"/>
    <w:rsid w:val="00FD4589"/>
    <w:rsid w:val="00FD473E"/>
    <w:rsid w:val="00FD494B"/>
    <w:rsid w:val="00FD4A12"/>
    <w:rsid w:val="00FD4D40"/>
    <w:rsid w:val="00FD4F9C"/>
    <w:rsid w:val="00FD4FD1"/>
    <w:rsid w:val="00FD51CE"/>
    <w:rsid w:val="00FD5424"/>
    <w:rsid w:val="00FD5462"/>
    <w:rsid w:val="00FD565D"/>
    <w:rsid w:val="00FD5770"/>
    <w:rsid w:val="00FD59D7"/>
    <w:rsid w:val="00FD5BBF"/>
    <w:rsid w:val="00FD5EA6"/>
    <w:rsid w:val="00FD5F3F"/>
    <w:rsid w:val="00FD6070"/>
    <w:rsid w:val="00FD6154"/>
    <w:rsid w:val="00FD6155"/>
    <w:rsid w:val="00FD665F"/>
    <w:rsid w:val="00FD6AF6"/>
    <w:rsid w:val="00FD6B94"/>
    <w:rsid w:val="00FD6EEB"/>
    <w:rsid w:val="00FD6F7B"/>
    <w:rsid w:val="00FD70A9"/>
    <w:rsid w:val="00FD71B5"/>
    <w:rsid w:val="00FD7948"/>
    <w:rsid w:val="00FD7AB3"/>
    <w:rsid w:val="00FD7DCB"/>
    <w:rsid w:val="00FD7DF9"/>
    <w:rsid w:val="00FE00EC"/>
    <w:rsid w:val="00FE040B"/>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6FCA"/>
    <w:rsid w:val="00FE71A7"/>
    <w:rsid w:val="00FE71B7"/>
    <w:rsid w:val="00FE71C5"/>
    <w:rsid w:val="00FE7549"/>
    <w:rsid w:val="00FE7574"/>
    <w:rsid w:val="00FE75DD"/>
    <w:rsid w:val="00FE7881"/>
    <w:rsid w:val="00FE78F0"/>
    <w:rsid w:val="00FE7961"/>
    <w:rsid w:val="00FE7B5B"/>
    <w:rsid w:val="00FE7BCC"/>
    <w:rsid w:val="00FE7CAD"/>
    <w:rsid w:val="00FE7CAF"/>
    <w:rsid w:val="00FF0B68"/>
    <w:rsid w:val="00FF0D23"/>
    <w:rsid w:val="00FF126D"/>
    <w:rsid w:val="00FF129C"/>
    <w:rsid w:val="00FF13B8"/>
    <w:rsid w:val="00FF1B8F"/>
    <w:rsid w:val="00FF1C90"/>
    <w:rsid w:val="00FF1DB5"/>
    <w:rsid w:val="00FF21A1"/>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EEF"/>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C4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rPr>
      <w:kern w:val="2"/>
      <w:lang w:val="en-GB" w:eastAsia="zh-CN"/>
    </w:rPr>
  </w:style>
  <w:style w:type="character" w:customStyle="1" w:styleId="HeaderChar">
    <w:name w:val="Header Char"/>
    <w:link w:val="Header"/>
    <w:uiPriority w:val="99"/>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3"/>
      </w:numPr>
      <w:contextualSpacing/>
    </w:pPr>
  </w:style>
  <w:style w:type="paragraph" w:customStyle="1" w:styleId="Reference">
    <w:name w:val="Reference"/>
    <w:basedOn w:val="Normal"/>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43046704">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4266001">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FA57B-C31D-4CF1-9318-A3FA2675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Webb4</cp:lastModifiedBy>
  <cp:revision>3</cp:revision>
  <cp:lastPrinted>2016-09-23T15:14:00Z</cp:lastPrinted>
  <dcterms:created xsi:type="dcterms:W3CDTF">2024-02-08T01:42:00Z</dcterms:created>
  <dcterms:modified xsi:type="dcterms:W3CDTF">2024-02-18T23:11:00Z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(3)JPLDSMaEX20cvZCG/ubY+gxNAD8+dCUBsa3ewGPvt/3fz3Av/qDMFRJ7rIvde9zFCbfXiMe5
W61EZVWyLJvCKdCPAGkgv3bGe1Eangq/uiC9iq+TWBFxlGMOJORSjXlK1MY1wRraWte5v7WE
d9wcgCy1t7hfa/kw+o+US4G9AYvAu/yPOrypmoSbPduJildHl+IFRrvZepkm2tGRrgt29nlv
myKRf2EKWFMzJCi+bx</vt:lpwstr>
  </property>
  <property fmtid="{D5CDD505-2E9C-101B-9397-08002B2CF9AE}" pid="13" name="_2015_ms_pID_725343_00">
    <vt:lpwstr>_2015_ms_pID_725343</vt:lpwstr>
  </property>
  <property fmtid="{D5CDD505-2E9C-101B-9397-08002B2CF9AE}" pid="14" name="_2015_ms_pID_7253431">
    <vt:lpwstr>g0q6RQ0YclMvryP+Hzj9Q6+BrBow46ido2pr41mKU7HGYBn5nrlKm6
56m42VqIx+rWCgkX5XOSiJcAMpTgrQQMg+GRyKNyDEQwcxjmPaRr6eEMkRbPICL5v6OsmWQX
RXeoy/6z5Yz079+/CSNvz1vDir0he4zCmmoQLf3EgbuQPbuyQy3J1J7kkhEsznDxowGbDV8J
Cjq0n+B3XKJWFRgHJFeFh6M8CWn8LjRStdy8</vt:lpwstr>
  </property>
  <property fmtid="{D5CDD505-2E9C-101B-9397-08002B2CF9AE}" pid="15" name="_2015_ms_pID_7253431_00">
    <vt:lpwstr>_2015_ms_pID_7253431</vt:lpwstr>
  </property>
  <property fmtid="{D5CDD505-2E9C-101B-9397-08002B2CF9AE}" pid="16" name="_2015_ms_pID_7253432">
    <vt:lpwstr>ZsHEYin8mgXgtpWW/oVeZ+fbZTSf4AGwhEAd
TPmdP2PvFwR/XekLyXBP5JCOUzKcCK4BViYwICk1MGVJJGGN4Fo=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