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6E6BDA35" w:rsidR="00F76082" w:rsidRPr="00CF195E" w:rsidRDefault="00F76082" w:rsidP="00F7608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116</w:t>
      </w:r>
      <w:r w:rsidRPr="00CF195E">
        <w:rPr>
          <w:b/>
          <w:kern w:val="2"/>
          <w:lang w:eastAsia="zh-CN"/>
        </w:rPr>
        <w:tab/>
      </w:r>
      <w:r w:rsidRPr="005156B0">
        <w:rPr>
          <w:b/>
          <w:kern w:val="2"/>
          <w:lang w:eastAsia="zh-CN"/>
        </w:rPr>
        <w:t>R1-</w:t>
      </w:r>
      <w:r w:rsidR="00681DFF" w:rsidRPr="00681DFF">
        <w:rPr>
          <w:b/>
          <w:kern w:val="2"/>
          <w:lang w:eastAsia="zh-CN"/>
        </w:rPr>
        <w:t>2400113</w:t>
      </w:r>
    </w:p>
    <w:p w14:paraId="0A7E6794" w14:textId="77777777" w:rsidR="00F76082" w:rsidRPr="00CF195E" w:rsidRDefault="00F76082" w:rsidP="00F76082">
      <w:pPr>
        <w:jc w:val="left"/>
        <w:rPr>
          <w:b/>
          <w:kern w:val="2"/>
          <w:lang w:eastAsia="zh-CN"/>
        </w:rPr>
      </w:pPr>
      <w:r>
        <w:rPr>
          <w:b/>
          <w:kern w:val="2"/>
          <w:lang w:eastAsia="zh-CN"/>
        </w:rPr>
        <w:t xml:space="preserve">Athens, Greece, </w:t>
      </w:r>
      <w:r>
        <w:rPr>
          <w:rFonts w:hint="eastAsia"/>
          <w:b/>
          <w:kern w:val="2"/>
          <w:lang w:eastAsia="zh-CN"/>
        </w:rPr>
        <w:t>February</w:t>
      </w:r>
      <w:r>
        <w:rPr>
          <w:b/>
          <w:kern w:val="2"/>
          <w:lang w:eastAsia="zh-CN"/>
        </w:rPr>
        <w:t xml:space="preserve"> 26-March 1, 2024</w:t>
      </w:r>
    </w:p>
    <w:p w14:paraId="2E584DAB" w14:textId="77777777" w:rsidR="00F76082" w:rsidRPr="00CF195E" w:rsidRDefault="00F76082" w:rsidP="00F76082">
      <w:pPr>
        <w:pBdr>
          <w:top w:val="single" w:sz="4" w:space="1" w:color="auto"/>
        </w:pBdr>
        <w:spacing w:after="0"/>
        <w:jc w:val="left"/>
        <w:rPr>
          <w:b/>
          <w:kern w:val="2"/>
          <w:sz w:val="16"/>
          <w:szCs w:val="16"/>
          <w:lang w:eastAsia="zh-CN"/>
        </w:rPr>
      </w:pPr>
    </w:p>
    <w:p w14:paraId="0CA855BE" w14:textId="6B1DEE65" w:rsidR="00F76082" w:rsidRPr="00CF195E" w:rsidRDefault="00F76082" w:rsidP="00F7608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9.4.1.</w:t>
      </w:r>
      <w:r w:rsidR="0012460B">
        <w:rPr>
          <w:b/>
          <w:kern w:val="2"/>
          <w:lang w:eastAsia="zh-CN"/>
        </w:rPr>
        <w:t>1</w:t>
      </w:r>
    </w:p>
    <w:p w14:paraId="30EE0B7A" w14:textId="77777777" w:rsidR="00F76082" w:rsidRPr="00CF195E" w:rsidRDefault="00F76082" w:rsidP="00F7608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73B1CAA" w14:textId="7197897C" w:rsidR="00F76082" w:rsidRPr="00CF195E" w:rsidRDefault="00F76082" w:rsidP="00F76082">
      <w:pPr>
        <w:spacing w:after="60"/>
        <w:ind w:left="1555" w:hanging="1555"/>
        <w:jc w:val="left"/>
        <w:rPr>
          <w:b/>
          <w:kern w:val="2"/>
          <w:lang w:eastAsia="zh-CN"/>
        </w:rPr>
      </w:pPr>
      <w:r w:rsidRPr="00CF195E">
        <w:rPr>
          <w:b/>
          <w:kern w:val="2"/>
          <w:lang w:eastAsia="zh-CN"/>
        </w:rPr>
        <w:t>Title:</w:t>
      </w:r>
      <w:r w:rsidRPr="00CF195E">
        <w:rPr>
          <w:b/>
          <w:kern w:val="2"/>
          <w:lang w:eastAsia="zh-CN"/>
        </w:rPr>
        <w:tab/>
      </w:r>
      <w:r w:rsidR="0012460B">
        <w:rPr>
          <w:b/>
          <w:kern w:val="2"/>
          <w:lang w:eastAsia="zh-CN"/>
        </w:rPr>
        <w:t>Evaluation assumptions for Ambient IoT</w:t>
      </w:r>
    </w:p>
    <w:p w14:paraId="71C77B53" w14:textId="77777777" w:rsidR="00F76082" w:rsidRPr="00CF195E" w:rsidRDefault="00F76082" w:rsidP="00F7608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F76082">
      <w:pPr>
        <w:pBdr>
          <w:bottom w:val="single" w:sz="4" w:space="1" w:color="auto"/>
        </w:pBdr>
        <w:spacing w:after="0"/>
        <w:jc w:val="left"/>
        <w:rPr>
          <w:b/>
          <w:kern w:val="2"/>
          <w:sz w:val="16"/>
          <w:szCs w:val="16"/>
          <w:lang w:eastAsia="zh-CN"/>
        </w:rPr>
      </w:pPr>
    </w:p>
    <w:p w14:paraId="17251D50" w14:textId="77777777" w:rsidR="00F76082" w:rsidRPr="00CF195E" w:rsidRDefault="00F76082" w:rsidP="00F76082">
      <w:pPr>
        <w:pStyle w:val="Heading1"/>
      </w:pPr>
      <w:bookmarkStart w:id="0" w:name="_Ref124589705"/>
      <w:bookmarkStart w:id="1" w:name="_Ref129681862"/>
      <w:r w:rsidRPr="00CF195E">
        <w:t>Introduction</w:t>
      </w:r>
      <w:bookmarkEnd w:id="0"/>
      <w:bookmarkEnd w:id="1"/>
    </w:p>
    <w:p w14:paraId="05E245E8" w14:textId="04234838" w:rsidR="00F76082" w:rsidRDefault="00FC3AD9" w:rsidP="00F76082">
      <w:pPr>
        <w:rPr>
          <w:rFonts w:eastAsiaTheme="minorEastAsia"/>
          <w:lang w:eastAsia="zh-CN"/>
        </w:rPr>
      </w:pPr>
      <w:bookmarkStart w:id="2" w:name="_Hlk155622614"/>
      <w:r>
        <w:rPr>
          <w:rFonts w:eastAsiaTheme="minorEastAsia"/>
          <w:lang w:eastAsia="zh-CN"/>
        </w:rPr>
        <w:t xml:space="preserve">In the Rel-18 RAN-level SI, the </w:t>
      </w:r>
      <w:r w:rsidR="0068130D">
        <w:rPr>
          <w:rFonts w:eastAsiaTheme="minorEastAsia"/>
          <w:lang w:eastAsia="zh-CN"/>
        </w:rPr>
        <w:t xml:space="preserve">representative </w:t>
      </w:r>
      <w:r>
        <w:rPr>
          <w:rFonts w:eastAsiaTheme="minorEastAsia"/>
          <w:lang w:eastAsia="zh-CN"/>
        </w:rPr>
        <w:t xml:space="preserve">use cases, deployment scenarios, </w:t>
      </w:r>
      <w:r w:rsidR="0068130D">
        <w:rPr>
          <w:rFonts w:eastAsiaTheme="minorEastAsia"/>
          <w:lang w:eastAsia="zh-CN"/>
        </w:rPr>
        <w:t xml:space="preserve">connectivity topologies, </w:t>
      </w:r>
      <w:r>
        <w:rPr>
          <w:rFonts w:eastAsiaTheme="minorEastAsia"/>
          <w:lang w:eastAsia="zh-CN"/>
        </w:rPr>
        <w:t>device categori</w:t>
      </w:r>
      <w:r w:rsidR="0068130D">
        <w:rPr>
          <w:rFonts w:eastAsiaTheme="minorEastAsia"/>
          <w:lang w:eastAsia="zh-CN"/>
        </w:rPr>
        <w:t>zation</w:t>
      </w:r>
      <w:r>
        <w:rPr>
          <w:rFonts w:eastAsiaTheme="minorEastAsia"/>
          <w:lang w:eastAsia="zh-CN"/>
        </w:rPr>
        <w:t xml:space="preserve">, and RAN design targets have been studied for Ambient IoT [1]. In Rel-19, to further investigate the technical details of Ambient IoT,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[2].</w:t>
      </w:r>
      <w:bookmarkEnd w:id="2"/>
      <w:r>
        <w:rPr>
          <w:rFonts w:eastAsiaTheme="minorEastAsia"/>
          <w:lang w:eastAsia="zh-CN"/>
        </w:rPr>
        <w:t xml:space="preserve"> </w:t>
      </w:r>
      <w:r w:rsidR="004166B0">
        <w:rPr>
          <w:rFonts w:eastAsiaTheme="minorEastAsia"/>
          <w:lang w:eastAsia="zh-CN"/>
        </w:rPr>
        <w:t>According to the agreed scope</w:t>
      </w:r>
      <w:r w:rsidR="00035691">
        <w:rPr>
          <w:rFonts w:eastAsiaTheme="minorEastAsia"/>
          <w:lang w:eastAsia="zh-CN"/>
        </w:rPr>
        <w:t xml:space="preserve"> </w:t>
      </w:r>
      <w:r w:rsidR="00035691">
        <w:rPr>
          <w:rFonts w:eastAsiaTheme="minorEastAsia" w:hint="eastAsia"/>
          <w:lang w:eastAsia="zh-CN"/>
        </w:rPr>
        <w:t>of</w:t>
      </w:r>
      <w:r w:rsidR="004166B0">
        <w:rPr>
          <w:rFonts w:eastAsiaTheme="minorEastAsia"/>
          <w:lang w:eastAsia="zh-CN"/>
        </w:rPr>
        <w:t xml:space="preserve"> </w:t>
      </w:r>
      <w:r>
        <w:rPr>
          <w:rFonts w:eastAsiaTheme="minorEastAsia"/>
          <w:lang w:eastAsia="zh-CN"/>
        </w:rPr>
        <w:t>Rel-19 Ambient IoT</w:t>
      </w:r>
      <w:r w:rsidR="00035691">
        <w:rPr>
          <w:rFonts w:eastAsiaTheme="minorEastAsia"/>
          <w:lang w:eastAsia="zh-CN"/>
        </w:rPr>
        <w:t>, the study</w:t>
      </w:r>
      <w:r>
        <w:rPr>
          <w:rFonts w:eastAsiaTheme="minorEastAsia"/>
          <w:lang w:eastAsia="zh-CN"/>
        </w:rPr>
        <w:t xml:space="preserve"> will focus on indoor deployment</w:t>
      </w:r>
      <w:r w:rsidR="004166B0">
        <w:rPr>
          <w:rFonts w:eastAsiaTheme="minorEastAsia"/>
          <w:lang w:eastAsia="zh-CN"/>
        </w:rPr>
        <w:t xml:space="preserve"> in </w:t>
      </w:r>
      <w:r w:rsidR="00035691">
        <w:rPr>
          <w:rFonts w:eastAsiaTheme="minorEastAsia"/>
          <w:lang w:eastAsia="zh-CN"/>
        </w:rPr>
        <w:t xml:space="preserve">FR1 </w:t>
      </w:r>
      <w:r w:rsidR="004166B0">
        <w:rPr>
          <w:rFonts w:eastAsiaTheme="minorEastAsia"/>
          <w:lang w:eastAsia="zh-CN"/>
        </w:rPr>
        <w:t>FDD spectrum.</w:t>
      </w:r>
    </w:p>
    <w:tbl>
      <w:tblPr>
        <w:tblStyle w:val="TableGrid"/>
        <w:tblW w:w="0" w:type="auto"/>
        <w:tblLook w:val="04A0" w:firstRow="1" w:lastRow="0" w:firstColumn="1" w:lastColumn="0" w:noHBand="0" w:noVBand="1"/>
      </w:tblPr>
      <w:tblGrid>
        <w:gridCol w:w="9307"/>
      </w:tblGrid>
      <w:tr w:rsidR="00FC3AD9" w14:paraId="36177E68" w14:textId="77777777" w:rsidTr="00A73227">
        <w:tc>
          <w:tcPr>
            <w:tcW w:w="9307" w:type="dxa"/>
          </w:tcPr>
          <w:p w14:paraId="4AE14B63" w14:textId="77777777" w:rsidR="00FC3AD9" w:rsidRPr="009427BB" w:rsidRDefault="00FC3AD9" w:rsidP="00697F8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[2]</w:t>
            </w:r>
            <w:r w:rsidRPr="009427BB">
              <w:rPr>
                <w:bCs/>
                <w:i/>
                <w:sz w:val="21"/>
                <w:szCs w:val="21"/>
                <w:u w:val="single"/>
                <w:lang w:eastAsia="zh-CN"/>
              </w:rPr>
              <w:t>)</w:t>
            </w:r>
          </w:p>
          <w:p w14:paraId="4015FCD1" w14:textId="77777777" w:rsidR="00FC3AD9" w:rsidRPr="00481AFF" w:rsidRDefault="00FC3AD9" w:rsidP="00697F87">
            <w:pPr>
              <w:ind w:right="26"/>
              <w:rPr>
                <w:b/>
                <w:bCs/>
                <w:lang w:eastAsia="ja-JP"/>
              </w:rPr>
            </w:pPr>
            <w:r w:rsidRPr="00AF195B">
              <w:rPr>
                <w:b/>
                <w:bCs/>
                <w:lang w:eastAsia="ja-JP"/>
              </w:rPr>
              <w:t>The definitions provided in TR 38.848 are taken into this SI, and the following are the exclusive general scope:</w:t>
            </w:r>
          </w:p>
          <w:p w14:paraId="2690AE53" w14:textId="77777777" w:rsidR="00FC3AD9" w:rsidRPr="001C0D1A" w:rsidRDefault="00FC3AD9" w:rsidP="00697F87">
            <w:pPr>
              <w:numPr>
                <w:ilvl w:val="0"/>
                <w:numId w:val="4"/>
              </w:numPr>
              <w:overflowPunct w:val="0"/>
              <w:snapToGrid/>
              <w:ind w:right="26"/>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177C7C2C" w14:textId="77777777" w:rsidR="00FC3AD9" w:rsidRPr="003A7DB3" w:rsidRDefault="00FC3AD9" w:rsidP="00697F87">
            <w:pPr>
              <w:numPr>
                <w:ilvl w:val="0"/>
                <w:numId w:val="6"/>
              </w:numPr>
              <w:overflowPunct w:val="0"/>
              <w:snapToGrid/>
              <w:ind w:left="1077" w:right="26" w:hanging="226"/>
              <w:textAlignment w:val="baseline"/>
              <w:rPr>
                <w:lang w:eastAsia="ja-JP"/>
              </w:rPr>
            </w:pPr>
            <w:r w:rsidRPr="003A7DB3">
              <w:rPr>
                <w:lang w:eastAsia="ja-JP"/>
              </w:rPr>
              <w:t>~1 µW peak power consumption, has energy storage, initial sampling frequency offset (SFO) up to 10</w:t>
            </w:r>
            <w:r w:rsidRPr="003A7DB3">
              <w:rPr>
                <w:vertAlign w:val="superscript"/>
                <w:lang w:eastAsia="ja-JP"/>
              </w:rPr>
              <w:t>X</w:t>
            </w:r>
            <w:r w:rsidRPr="003A7DB3">
              <w:rPr>
                <w:lang w:eastAsia="ja-JP"/>
              </w:rPr>
              <w:t xml:space="preserve"> ppm, neither DL nor UL amplification in the device. The device’s UL transmission is backscattered on a carrier wave provided externally.</w:t>
            </w:r>
          </w:p>
          <w:p w14:paraId="1DB46B8B" w14:textId="77777777" w:rsidR="00FC3AD9" w:rsidRPr="003A7DB3" w:rsidRDefault="00FC3AD9" w:rsidP="00697F87">
            <w:pPr>
              <w:numPr>
                <w:ilvl w:val="0"/>
                <w:numId w:val="6"/>
              </w:numPr>
              <w:overflowPunct w:val="0"/>
              <w:snapToGrid/>
              <w:ind w:right="26" w:hanging="226"/>
              <w:textAlignment w:val="baseline"/>
              <w:rPr>
                <w:lang w:eastAsia="ja-JP"/>
              </w:rPr>
            </w:pPr>
            <w:r w:rsidRPr="003A7DB3">
              <w:rPr>
                <w:lang w:eastAsia="ja-JP"/>
              </w:rPr>
              <w:t>≤ a few hundred µW peak power consumption</w:t>
            </w:r>
            <w:r w:rsidRPr="003A7DB3">
              <w:rPr>
                <w:vertAlign w:val="superscript"/>
                <w:lang w:eastAsia="ja-JP"/>
              </w:rPr>
              <w:t>1</w:t>
            </w:r>
            <w:r w:rsidRPr="003A7DB3">
              <w:rPr>
                <w:lang w:eastAsia="ja-JP"/>
              </w:rPr>
              <w:t>, has energy storage, initial sampling frequency offset (SFO) up to 10</w:t>
            </w:r>
            <w:r w:rsidRPr="003A7DB3">
              <w:rPr>
                <w:vertAlign w:val="superscript"/>
                <w:lang w:eastAsia="ja-JP"/>
              </w:rPr>
              <w:t>X</w:t>
            </w:r>
            <w:r w:rsidRPr="003A7DB3">
              <w:rPr>
                <w:lang w:eastAsia="ja-JP"/>
              </w:rPr>
              <w:t xml:space="preserve"> ppm, both DL and/or UL amplification in the device. The device’s UL transmission may be generated internally by the device, or be backscattered on a carrier wave provided externally.</w:t>
            </w:r>
          </w:p>
          <w:p w14:paraId="2D8E78E2" w14:textId="77777777" w:rsidR="00FC3AD9" w:rsidRPr="007C4731" w:rsidRDefault="00FC3AD9" w:rsidP="00697F87">
            <w:pPr>
              <w:numPr>
                <w:ilvl w:val="0"/>
                <w:numId w:val="5"/>
              </w:numPr>
              <w:overflowPunct w:val="0"/>
              <w:snapToGrid/>
              <w:ind w:left="1077" w:right="26" w:hanging="357"/>
              <w:textAlignment w:val="baseline"/>
              <w:rPr>
                <w:lang w:eastAsia="ja-JP"/>
              </w:rPr>
            </w:pPr>
            <w:r w:rsidRPr="007C4731">
              <w:rPr>
                <w:lang w:eastAsia="ja-JP"/>
              </w:rPr>
              <w:t>X is to be decided in WGs.</w:t>
            </w:r>
          </w:p>
          <w:p w14:paraId="4DC03138" w14:textId="77777777" w:rsidR="00FC3AD9" w:rsidRPr="00DD694A" w:rsidRDefault="00FC3AD9" w:rsidP="00697F87">
            <w:pPr>
              <w:numPr>
                <w:ilvl w:val="0"/>
                <w:numId w:val="5"/>
              </w:numPr>
              <w:overflowPunct w:val="0"/>
              <w:snapToGrid/>
              <w:ind w:right="26"/>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612D173F" w14:textId="77777777" w:rsidR="00FC3AD9" w:rsidRPr="00DD694A" w:rsidRDefault="00FC3AD9" w:rsidP="00697F87">
            <w:pPr>
              <w:numPr>
                <w:ilvl w:val="0"/>
                <w:numId w:val="5"/>
              </w:numPr>
              <w:overflowPunct w:val="0"/>
              <w:snapToGrid/>
              <w:ind w:right="26"/>
              <w:textAlignment w:val="baseline"/>
              <w:rPr>
                <w:lang w:eastAsia="ja-JP"/>
              </w:rPr>
            </w:pPr>
            <w:r w:rsidRPr="00DD694A">
              <w:rPr>
                <w:lang w:eastAsia="ja-JP"/>
              </w:rPr>
              <w:t>For Topologies 1 &amp; 2 (UE as intermediate node under NW control) per TR 38.848, with no RRC states, no mobility (</w:t>
            </w:r>
            <w:proofErr w:type="gramStart"/>
            <w:r w:rsidRPr="00DD694A">
              <w:rPr>
                <w:lang w:eastAsia="ja-JP"/>
              </w:rPr>
              <w:t>i.e.</w:t>
            </w:r>
            <w:proofErr w:type="gramEnd"/>
            <w:r w:rsidRPr="00DD694A">
              <w:rPr>
                <w:lang w:eastAsia="ja-JP"/>
              </w:rPr>
              <w:t xml:space="preserve"> at least no cell selection/re-selection -like function), no HARQ, no ARQ. </w:t>
            </w:r>
          </w:p>
          <w:p w14:paraId="19E1A6ED" w14:textId="77777777" w:rsidR="00FC3AD9" w:rsidRDefault="00FC3AD9" w:rsidP="00697F87">
            <w:pPr>
              <w:ind w:leftChars="336" w:left="739" w:right="26"/>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00CDA02D" w14:textId="77777777" w:rsidR="00FC3AD9" w:rsidRPr="009F100D" w:rsidRDefault="00FC3AD9" w:rsidP="00697F87">
            <w:pPr>
              <w:numPr>
                <w:ilvl w:val="0"/>
                <w:numId w:val="4"/>
              </w:numPr>
              <w:overflowPunct w:val="0"/>
              <w:snapToGrid/>
              <w:ind w:right="26"/>
              <w:textAlignment w:val="baseline"/>
              <w:rPr>
                <w:b/>
                <w:i/>
                <w:lang w:eastAsia="ja-JP"/>
              </w:rPr>
            </w:pPr>
            <w:r w:rsidRPr="009F100D">
              <w:rPr>
                <w:b/>
                <w:i/>
                <w:lang w:eastAsia="ja-JP"/>
              </w:rPr>
              <w:t>Deployment Scenarios with the following characteristics, referenced to the tables in Clause 4.2.2 of TR 38.848:</w:t>
            </w:r>
          </w:p>
          <w:p w14:paraId="6B869C29" w14:textId="77777777" w:rsidR="00FC3AD9" w:rsidRPr="009F100D" w:rsidRDefault="00FC3AD9" w:rsidP="00697F87">
            <w:pPr>
              <w:pStyle w:val="B2"/>
              <w:numPr>
                <w:ilvl w:val="0"/>
                <w:numId w:val="9"/>
              </w:numPr>
              <w:overflowPunct w:val="0"/>
              <w:autoSpaceDE w:val="0"/>
              <w:autoSpaceDN w:val="0"/>
              <w:adjustRightInd w:val="0"/>
              <w:ind w:right="26"/>
              <w:textAlignment w:val="baseline"/>
              <w:rPr>
                <w:b/>
                <w:i/>
                <w:sz w:val="22"/>
                <w:szCs w:val="22"/>
              </w:rPr>
            </w:pPr>
            <w:r w:rsidRPr="009F100D">
              <w:rPr>
                <w:b/>
                <w:i/>
                <w:sz w:val="22"/>
                <w:szCs w:val="22"/>
              </w:rPr>
              <w:t>Deployment scenario 1 with Topology 1</w:t>
            </w:r>
          </w:p>
          <w:p w14:paraId="2621CB7B" w14:textId="77777777" w:rsidR="00FC3AD9" w:rsidRPr="009F100D" w:rsidRDefault="00FC3AD9" w:rsidP="00697F87">
            <w:pPr>
              <w:pStyle w:val="B2"/>
              <w:numPr>
                <w:ilvl w:val="1"/>
                <w:numId w:val="9"/>
              </w:numPr>
              <w:overflowPunct w:val="0"/>
              <w:autoSpaceDE w:val="0"/>
              <w:autoSpaceDN w:val="0"/>
              <w:adjustRightInd w:val="0"/>
              <w:ind w:right="26"/>
              <w:textAlignment w:val="baseline"/>
              <w:rPr>
                <w:b/>
                <w:i/>
                <w:sz w:val="22"/>
                <w:szCs w:val="22"/>
              </w:rPr>
            </w:pPr>
            <w:r w:rsidRPr="009F100D">
              <w:rPr>
                <w:b/>
                <w:i/>
                <w:sz w:val="22"/>
                <w:szCs w:val="22"/>
              </w:rPr>
              <w:t>Basestation and coexistence characteristics: Micro-cell, co-site</w:t>
            </w:r>
          </w:p>
          <w:p w14:paraId="7987F2FD" w14:textId="77777777" w:rsidR="00FC3AD9" w:rsidRPr="009F100D" w:rsidRDefault="00FC3AD9" w:rsidP="00697F87">
            <w:pPr>
              <w:pStyle w:val="B2"/>
              <w:numPr>
                <w:ilvl w:val="0"/>
                <w:numId w:val="9"/>
              </w:numPr>
              <w:overflowPunct w:val="0"/>
              <w:autoSpaceDE w:val="0"/>
              <w:autoSpaceDN w:val="0"/>
              <w:adjustRightInd w:val="0"/>
              <w:ind w:right="26"/>
              <w:textAlignment w:val="baseline"/>
              <w:rPr>
                <w:b/>
                <w:i/>
                <w:sz w:val="22"/>
                <w:szCs w:val="22"/>
              </w:rPr>
            </w:pPr>
            <w:r w:rsidRPr="009F100D" w:rsidDel="00E300E7">
              <w:rPr>
                <w:b/>
                <w:i/>
                <w:sz w:val="22"/>
                <w:szCs w:val="22"/>
              </w:rPr>
              <w:t xml:space="preserve">  </w:t>
            </w:r>
            <w:r w:rsidRPr="009F100D">
              <w:rPr>
                <w:b/>
                <w:i/>
                <w:sz w:val="22"/>
                <w:szCs w:val="22"/>
              </w:rPr>
              <w:t>Deployment scenario 2 with Topology 2 and UE as intermediate node, under network control</w:t>
            </w:r>
          </w:p>
          <w:p w14:paraId="6F81D4C9" w14:textId="77777777" w:rsidR="00FC3AD9" w:rsidRPr="009F100D" w:rsidRDefault="00FC3AD9" w:rsidP="00697F87">
            <w:pPr>
              <w:pStyle w:val="B2"/>
              <w:numPr>
                <w:ilvl w:val="1"/>
                <w:numId w:val="9"/>
              </w:numPr>
              <w:overflowPunct w:val="0"/>
              <w:autoSpaceDE w:val="0"/>
              <w:autoSpaceDN w:val="0"/>
              <w:adjustRightInd w:val="0"/>
              <w:ind w:right="26"/>
              <w:textAlignment w:val="baseline"/>
              <w:rPr>
                <w:b/>
                <w:i/>
                <w:sz w:val="22"/>
                <w:szCs w:val="22"/>
              </w:rPr>
            </w:pPr>
            <w:r w:rsidRPr="009F100D">
              <w:rPr>
                <w:b/>
                <w:i/>
                <w:sz w:val="22"/>
                <w:szCs w:val="22"/>
              </w:rPr>
              <w:t>Basestation and coexistence characteristics: Macro-cell, co-site</w:t>
            </w:r>
          </w:p>
          <w:p w14:paraId="62CD0D0B" w14:textId="77777777" w:rsidR="00FC3AD9" w:rsidRPr="009F100D" w:rsidRDefault="00FC3AD9" w:rsidP="00697F87">
            <w:pPr>
              <w:pStyle w:val="B2"/>
              <w:numPr>
                <w:ilvl w:val="1"/>
                <w:numId w:val="9"/>
              </w:numPr>
              <w:overflowPunct w:val="0"/>
              <w:autoSpaceDE w:val="0"/>
              <w:autoSpaceDN w:val="0"/>
              <w:adjustRightInd w:val="0"/>
              <w:ind w:right="26"/>
              <w:textAlignment w:val="baseline"/>
              <w:rPr>
                <w:b/>
                <w:i/>
                <w:sz w:val="22"/>
                <w:szCs w:val="22"/>
              </w:rPr>
            </w:pPr>
            <w:r w:rsidRPr="009F100D">
              <w:rPr>
                <w:b/>
                <w:i/>
                <w:sz w:val="22"/>
                <w:szCs w:val="22"/>
              </w:rPr>
              <w:t>The location of intermediate node is indoor</w:t>
            </w:r>
          </w:p>
          <w:p w14:paraId="6F7A39BB" w14:textId="77777777" w:rsidR="00FC3AD9" w:rsidRPr="009F100D" w:rsidRDefault="00FC3AD9" w:rsidP="00697F87">
            <w:pPr>
              <w:numPr>
                <w:ilvl w:val="0"/>
                <w:numId w:val="4"/>
              </w:numPr>
              <w:overflowPunct w:val="0"/>
              <w:snapToGrid/>
              <w:ind w:right="26"/>
              <w:textAlignment w:val="baseline"/>
              <w:rPr>
                <w:b/>
                <w:i/>
                <w:lang w:eastAsia="ja-JP"/>
              </w:rPr>
            </w:pPr>
            <w:r w:rsidRPr="009F100D" w:rsidDel="00E300E7">
              <w:rPr>
                <w:b/>
                <w:i/>
              </w:rPr>
              <w:lastRenderedPageBreak/>
              <w:t xml:space="preserve"> </w:t>
            </w:r>
            <w:r w:rsidRPr="009F100D">
              <w:rPr>
                <w:b/>
                <w:i/>
                <w:lang w:eastAsia="ja-JP"/>
              </w:rPr>
              <w:t>FR1 licensed spectrum in FDD.</w:t>
            </w:r>
          </w:p>
          <w:p w14:paraId="3F05B9DD" w14:textId="77777777" w:rsidR="00FC3AD9" w:rsidRPr="009F100D" w:rsidRDefault="00FC3AD9" w:rsidP="00697F87">
            <w:pPr>
              <w:numPr>
                <w:ilvl w:val="0"/>
                <w:numId w:val="4"/>
              </w:numPr>
              <w:overflowPunct w:val="0"/>
              <w:snapToGrid/>
              <w:ind w:right="26"/>
              <w:textAlignment w:val="baseline"/>
              <w:rPr>
                <w:b/>
                <w:i/>
                <w:lang w:eastAsia="ja-JP"/>
              </w:rPr>
            </w:pPr>
            <w:r w:rsidRPr="009F100D">
              <w:rPr>
                <w:b/>
                <w:i/>
                <w:lang w:eastAsia="ja-JP"/>
              </w:rPr>
              <w:t>Spectrum deployment in-band to NR, in guard-band to LTE/NR, in standalone band(s).</w:t>
            </w:r>
          </w:p>
          <w:p w14:paraId="59B821BC" w14:textId="77777777" w:rsidR="00FC3AD9" w:rsidRPr="009F100D" w:rsidRDefault="00FC3AD9" w:rsidP="00697F87">
            <w:pPr>
              <w:numPr>
                <w:ilvl w:val="0"/>
                <w:numId w:val="4"/>
              </w:numPr>
              <w:overflowPunct w:val="0"/>
              <w:snapToGrid/>
              <w:ind w:right="26"/>
              <w:textAlignment w:val="baseline"/>
              <w:rPr>
                <w:b/>
                <w:i/>
                <w:lang w:eastAsia="ja-JP"/>
              </w:rPr>
            </w:pPr>
            <w:r w:rsidRPr="009F100D">
              <w:rPr>
                <w:b/>
                <w:i/>
                <w:lang w:eastAsia="ja-JP"/>
              </w:rPr>
              <w:t>Traffic types DO-DTT, DT, with focus on rUC1 (indoor inventory) and rUC4 (indoor command).</w:t>
            </w:r>
            <w:r w:rsidRPr="009F100D">
              <w:rPr>
                <w:b/>
                <w:i/>
              </w:rPr>
              <w:t xml:space="preserve"> </w:t>
            </w:r>
          </w:p>
          <w:p w14:paraId="07F309F5" w14:textId="77777777" w:rsidR="00FC3AD9" w:rsidRPr="009F100D" w:rsidRDefault="00FC3AD9" w:rsidP="00697F87">
            <w:pPr>
              <w:pStyle w:val="B2"/>
              <w:numPr>
                <w:ilvl w:val="0"/>
                <w:numId w:val="9"/>
              </w:numPr>
              <w:overflowPunct w:val="0"/>
              <w:autoSpaceDE w:val="0"/>
              <w:autoSpaceDN w:val="0"/>
              <w:adjustRightInd w:val="0"/>
              <w:ind w:right="26"/>
              <w:textAlignment w:val="baseline"/>
              <w:rPr>
                <w:b/>
                <w:i/>
                <w:sz w:val="22"/>
                <w:szCs w:val="22"/>
              </w:rPr>
            </w:pPr>
            <w:r w:rsidRPr="009F100D">
              <w:rPr>
                <w:b/>
                <w:i/>
                <w:sz w:val="22"/>
                <w:szCs w:val="22"/>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1D1BB9F" w14:textId="77777777" w:rsidR="00FC3AD9" w:rsidRPr="003A7DB3" w:rsidRDefault="00FC3AD9" w:rsidP="00697F87">
            <w:pPr>
              <w:ind w:right="26"/>
              <w:rPr>
                <w:rFonts w:eastAsiaTheme="minorEastAsia"/>
                <w:lang w:eastAsia="zh-CN"/>
              </w:rPr>
            </w:pPr>
            <w:r w:rsidRPr="009F100D">
              <w:rPr>
                <w:b/>
                <w:i/>
                <w:lang w:eastAsia="ja-JP"/>
              </w:rPr>
              <w:t>Transmission from Ambient IoT device (including backscattering when used) can occur at least in UL spectrum.</w:t>
            </w:r>
          </w:p>
        </w:tc>
      </w:tr>
    </w:tbl>
    <w:p w14:paraId="07716E85" w14:textId="128223F5" w:rsidR="00FC3AD9" w:rsidRDefault="00046F34" w:rsidP="004166B0">
      <w:pPr>
        <w:spacing w:before="120"/>
        <w:rPr>
          <w:rFonts w:eastAsiaTheme="minorEastAsia"/>
          <w:lang w:eastAsia="zh-CN"/>
        </w:rPr>
      </w:pPr>
      <w:r>
        <w:rPr>
          <w:rFonts w:eastAsiaTheme="minorEastAsia"/>
          <w:lang w:eastAsia="zh-CN"/>
        </w:rPr>
        <w:lastRenderedPageBreak/>
        <w:t>According to the SID</w:t>
      </w:r>
      <w:r w:rsidR="00CC4BCD">
        <w:rPr>
          <w:rFonts w:eastAsiaTheme="minorEastAsia"/>
          <w:lang w:eastAsia="zh-CN"/>
        </w:rPr>
        <w:t>, necessary evaluation assumptions need to be identified</w:t>
      </w:r>
      <w:r w:rsidR="00A44913">
        <w:rPr>
          <w:rFonts w:eastAsiaTheme="minorEastAsia"/>
          <w:lang w:eastAsia="zh-CN"/>
        </w:rPr>
        <w:t>.</w:t>
      </w:r>
    </w:p>
    <w:tbl>
      <w:tblPr>
        <w:tblStyle w:val="TableGrid"/>
        <w:tblW w:w="0" w:type="auto"/>
        <w:tblLook w:val="04A0" w:firstRow="1" w:lastRow="0" w:firstColumn="1" w:lastColumn="0" w:noHBand="0" w:noVBand="1"/>
      </w:tblPr>
      <w:tblGrid>
        <w:gridCol w:w="9307"/>
      </w:tblGrid>
      <w:tr w:rsidR="00F76082" w14:paraId="72D557FC" w14:textId="77777777" w:rsidTr="00A73227">
        <w:tc>
          <w:tcPr>
            <w:tcW w:w="9307" w:type="dxa"/>
          </w:tcPr>
          <w:p w14:paraId="54A07F77" w14:textId="77777777" w:rsidR="00F76082" w:rsidRPr="009427BB" w:rsidRDefault="00F76082" w:rsidP="00697F87">
            <w:pPr>
              <w:tabs>
                <w:tab w:val="left" w:pos="720"/>
              </w:tabs>
              <w:spacing w:line="276" w:lineRule="auto"/>
              <w:ind w:right="116"/>
              <w:rPr>
                <w:bCs/>
                <w:i/>
                <w:sz w:val="21"/>
                <w:szCs w:val="21"/>
                <w:u w:val="single"/>
                <w:lang w:eastAsia="zh-CN"/>
              </w:rPr>
            </w:pPr>
            <w:bookmarkStart w:id="3" w:name="_Hlk156057271"/>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234058 [2]</w:t>
            </w:r>
            <w:r w:rsidRPr="009427BB">
              <w:rPr>
                <w:bCs/>
                <w:i/>
                <w:sz w:val="21"/>
                <w:szCs w:val="21"/>
                <w:u w:val="single"/>
                <w:lang w:eastAsia="zh-CN"/>
              </w:rPr>
              <w:t>)</w:t>
            </w:r>
          </w:p>
          <w:p w14:paraId="2C46DC30" w14:textId="77777777" w:rsidR="00F76082" w:rsidRPr="00AC4535" w:rsidRDefault="00F76082" w:rsidP="00697F87">
            <w:pPr>
              <w:ind w:right="116"/>
              <w:rPr>
                <w:b/>
                <w:bCs/>
                <w:lang w:eastAsia="ja-JP"/>
              </w:rPr>
            </w:pPr>
            <w:r w:rsidRPr="00AC4535">
              <w:rPr>
                <w:b/>
                <w:bCs/>
                <w:lang w:eastAsia="ja-JP"/>
              </w:rPr>
              <w:t>The following objectives are set, within the General Scope:</w:t>
            </w:r>
          </w:p>
          <w:p w14:paraId="3579DCC1" w14:textId="77777777" w:rsidR="00F76082" w:rsidRPr="00820FC2" w:rsidRDefault="00F76082" w:rsidP="00697F87">
            <w:pPr>
              <w:numPr>
                <w:ilvl w:val="0"/>
                <w:numId w:val="7"/>
              </w:numPr>
              <w:overflowPunct w:val="0"/>
              <w:snapToGrid/>
              <w:ind w:right="116"/>
              <w:textAlignment w:val="baseline"/>
              <w:rPr>
                <w:lang w:eastAsia="ja-JP"/>
              </w:rPr>
            </w:pPr>
            <w:r w:rsidRPr="00820FC2">
              <w:rPr>
                <w:lang w:eastAsia="ja-JP"/>
              </w:rPr>
              <w:t>Evaluation assumptions</w:t>
            </w:r>
          </w:p>
          <w:p w14:paraId="1F169E40" w14:textId="77777777" w:rsidR="00F76082" w:rsidRPr="00FA1B85" w:rsidRDefault="00F76082" w:rsidP="00697F87">
            <w:pPr>
              <w:numPr>
                <w:ilvl w:val="0"/>
                <w:numId w:val="8"/>
              </w:numPr>
              <w:overflowPunct w:val="0"/>
              <w:snapToGrid/>
              <w:ind w:right="116"/>
              <w:textAlignment w:val="baseline"/>
              <w:rPr>
                <w:b/>
                <w:i/>
                <w:lang w:eastAsia="ja-JP"/>
              </w:rPr>
            </w:pPr>
            <w:r w:rsidRPr="00FA1B85">
              <w:rPr>
                <w:b/>
                <w:i/>
                <w:lang w:eastAsia="ja-JP"/>
              </w:rPr>
              <w:t>Conclude at least the following aspects of design targets left to WGs in Clause 5 (RAN design targets) of TR 38.848 [RAN1].</w:t>
            </w:r>
          </w:p>
          <w:p w14:paraId="41C1B153" w14:textId="77777777" w:rsidR="00F76082" w:rsidRPr="00FA1B85" w:rsidRDefault="00F76082" w:rsidP="00697F87">
            <w:pPr>
              <w:numPr>
                <w:ilvl w:val="1"/>
                <w:numId w:val="8"/>
              </w:numPr>
              <w:overflowPunct w:val="0"/>
              <w:snapToGrid/>
              <w:ind w:right="116"/>
              <w:textAlignment w:val="baseline"/>
              <w:rPr>
                <w:b/>
                <w:i/>
                <w:lang w:eastAsia="ja-JP"/>
              </w:rPr>
            </w:pPr>
            <w:r w:rsidRPr="00FA1B85">
              <w:rPr>
                <w:b/>
                <w:i/>
                <w:lang w:eastAsia="ja-JP"/>
              </w:rPr>
              <w:t>Clause 5.3: Applicable maximum distance target values(s)</w:t>
            </w:r>
          </w:p>
          <w:p w14:paraId="3EBCA035" w14:textId="77777777" w:rsidR="00F76082" w:rsidRPr="00FA1B85" w:rsidRDefault="00F76082" w:rsidP="00697F87">
            <w:pPr>
              <w:numPr>
                <w:ilvl w:val="1"/>
                <w:numId w:val="8"/>
              </w:numPr>
              <w:overflowPunct w:val="0"/>
              <w:snapToGrid/>
              <w:ind w:right="116"/>
              <w:textAlignment w:val="baseline"/>
              <w:rPr>
                <w:b/>
                <w:i/>
                <w:lang w:eastAsia="ja-JP"/>
              </w:rPr>
            </w:pPr>
            <w:r w:rsidRPr="00FA1B85">
              <w:rPr>
                <w:b/>
                <w:i/>
                <w:lang w:eastAsia="ja-JP"/>
              </w:rPr>
              <w:t>Clause 5.6: Refine the definition of latency suitable for use in RAN WGs</w:t>
            </w:r>
          </w:p>
          <w:p w14:paraId="655AF009" w14:textId="77777777" w:rsidR="00F76082" w:rsidRPr="00FA1B85" w:rsidRDefault="00F76082" w:rsidP="00697F87">
            <w:pPr>
              <w:numPr>
                <w:ilvl w:val="1"/>
                <w:numId w:val="8"/>
              </w:numPr>
              <w:overflowPunct w:val="0"/>
              <w:snapToGrid/>
              <w:ind w:right="116"/>
              <w:textAlignment w:val="baseline"/>
              <w:rPr>
                <w:b/>
                <w:i/>
                <w:lang w:eastAsia="ja-JP"/>
              </w:rPr>
            </w:pPr>
            <w:r w:rsidRPr="00FA1B85">
              <w:rPr>
                <w:b/>
                <w:i/>
                <w:lang w:eastAsia="ja-JP"/>
              </w:rPr>
              <w:t>Clause 5.8: 2D distribution of devices</w:t>
            </w:r>
          </w:p>
          <w:p w14:paraId="6CB780DA" w14:textId="77777777" w:rsidR="00F76082" w:rsidRPr="00FA1B85" w:rsidRDefault="00F76082" w:rsidP="00697F87">
            <w:pPr>
              <w:numPr>
                <w:ilvl w:val="0"/>
                <w:numId w:val="8"/>
              </w:numPr>
              <w:overflowPunct w:val="0"/>
              <w:snapToGrid/>
              <w:ind w:right="116"/>
              <w:textAlignment w:val="baseline"/>
              <w:rPr>
                <w:b/>
                <w:i/>
                <w:lang w:eastAsia="ja-JP"/>
              </w:rPr>
            </w:pPr>
            <w:r w:rsidRPr="00FA1B85">
              <w:rPr>
                <w:b/>
                <w:i/>
              </w:rPr>
              <w:t>Define necessary further evaluation assumptions of deployment scenarios for coverage and coexistence evaluations [RAN1, RAN4]</w:t>
            </w:r>
          </w:p>
          <w:p w14:paraId="56D72780" w14:textId="77777777" w:rsidR="00F76082" w:rsidRPr="0033621A" w:rsidRDefault="00F76082" w:rsidP="00697F87">
            <w:pPr>
              <w:numPr>
                <w:ilvl w:val="0"/>
                <w:numId w:val="8"/>
              </w:numPr>
              <w:overflowPunct w:val="0"/>
              <w:snapToGrid/>
              <w:ind w:right="116"/>
              <w:textAlignment w:val="baseline"/>
              <w:rPr>
                <w:lang w:eastAsia="ja-JP"/>
              </w:rPr>
            </w:pPr>
            <w:r w:rsidRPr="0033621A">
              <w:rPr>
                <w:rFonts w:hint="eastAsia"/>
              </w:rPr>
              <w:t xml:space="preserve">Identify basic blocks/components of possible Ambient IoT </w:t>
            </w:r>
            <w:r w:rsidRPr="0033621A">
              <w:t>device architectures, taking into account state of the art implementations of low-power low-complexity devices which meet the RAN design target for power consumption and complexity. [RAN1]</w:t>
            </w:r>
          </w:p>
          <w:p w14:paraId="17134087" w14:textId="77777777" w:rsidR="00F76082" w:rsidRPr="00FA1B85" w:rsidRDefault="00F76082" w:rsidP="00697F87">
            <w:pPr>
              <w:numPr>
                <w:ilvl w:val="0"/>
                <w:numId w:val="8"/>
              </w:numPr>
              <w:overflowPunct w:val="0"/>
              <w:snapToGrid/>
              <w:ind w:right="116"/>
              <w:textAlignment w:val="baseline"/>
              <w:rPr>
                <w:b/>
                <w:i/>
                <w:lang w:eastAsia="ja-JP"/>
              </w:rPr>
            </w:pPr>
            <w:r w:rsidRPr="00FA1B85">
              <w:rPr>
                <w:b/>
                <w:i/>
                <w:lang w:eastAsia="ja-JP"/>
              </w:rPr>
              <w:t>Define link budget calculation for coverage, including whether/how to model carrier wave from node(s) inside or outside the connectivity topology.</w:t>
            </w:r>
          </w:p>
          <w:p w14:paraId="589F4B84" w14:textId="77777777" w:rsidR="00F76082" w:rsidRPr="00FA1B85" w:rsidRDefault="00F76082" w:rsidP="00697F87">
            <w:pPr>
              <w:ind w:left="360" w:right="116"/>
              <w:rPr>
                <w:b/>
                <w:i/>
                <w:lang w:eastAsia="ja-JP"/>
              </w:rPr>
            </w:pPr>
            <w:r w:rsidRPr="00FA1B85">
              <w:rPr>
                <w:b/>
                <w:i/>
                <w:lang w:eastAsia="ja-JP"/>
              </w:rPr>
              <w:t xml:space="preserve">NOTE: Assessment performance of the design targets is within the study of feasibility and necessity of proposals in the following objectives, </w:t>
            </w:r>
            <w:proofErr w:type="gramStart"/>
            <w:r w:rsidRPr="00FA1B85">
              <w:rPr>
                <w:b/>
                <w:i/>
                <w:lang w:eastAsia="ja-JP"/>
              </w:rPr>
              <w:t>e.g.</w:t>
            </w:r>
            <w:proofErr w:type="gramEnd"/>
            <w:r w:rsidRPr="00FA1B85">
              <w:rPr>
                <w:b/>
                <w:i/>
                <w:lang w:eastAsia="ja-JP"/>
              </w:rPr>
              <w:t xml:space="preserve"> by inspection of reference implementations in the field, simulations, analytically.</w:t>
            </w:r>
          </w:p>
          <w:p w14:paraId="7220E3F0" w14:textId="77777777" w:rsidR="00F76082" w:rsidRPr="00AC4535" w:rsidRDefault="00F76082" w:rsidP="00697F87">
            <w:pPr>
              <w:ind w:left="360" w:right="116"/>
              <w:rPr>
                <w:rFonts w:eastAsiaTheme="minorEastAsia"/>
                <w:lang w:eastAsia="zh-CN"/>
              </w:rPr>
            </w:pPr>
            <w:r w:rsidRPr="00FA1B85">
              <w:rPr>
                <w:b/>
                <w:i/>
                <w:lang w:eastAsia="ja-JP"/>
              </w:rPr>
              <w:t>NOTE: strive to minimize evaluation cases in RAN1.</w:t>
            </w:r>
          </w:p>
        </w:tc>
      </w:tr>
    </w:tbl>
    <w:bookmarkEnd w:id="3"/>
    <w:p w14:paraId="5AAAF7A6" w14:textId="41535C1F" w:rsidR="00F76082" w:rsidRDefault="00F76865" w:rsidP="00CC4BCD">
      <w:pPr>
        <w:spacing w:before="120"/>
      </w:pPr>
      <w:r>
        <w:rPr>
          <w:rFonts w:eastAsiaTheme="minorEastAsia"/>
          <w:lang w:eastAsia="zh-CN"/>
        </w:rPr>
        <w:t>T</w:t>
      </w:r>
      <w:r w:rsidR="00F76082">
        <w:rPr>
          <w:rFonts w:eastAsiaTheme="minorEastAsia"/>
          <w:lang w:eastAsia="zh-CN"/>
        </w:rPr>
        <w:t xml:space="preserve">his </w:t>
      </w:r>
      <w:r w:rsidR="00F76082" w:rsidRPr="00D81BE1">
        <w:rPr>
          <w:lang w:eastAsia="zh-CN"/>
        </w:rPr>
        <w:t>contribution</w:t>
      </w:r>
      <w:r>
        <w:rPr>
          <w:lang w:eastAsia="zh-CN"/>
        </w:rPr>
        <w:t xml:space="preserve"> </w:t>
      </w:r>
      <w:r w:rsidR="00564AD1">
        <w:rPr>
          <w:lang w:eastAsia="zh-CN"/>
        </w:rPr>
        <w:t>firstly</w:t>
      </w:r>
      <w:r>
        <w:rPr>
          <w:lang w:eastAsia="zh-CN"/>
        </w:rPr>
        <w:t xml:space="preserve"> propose</w:t>
      </w:r>
      <w:r w:rsidR="00564AD1">
        <w:rPr>
          <w:lang w:eastAsia="zh-CN"/>
        </w:rPr>
        <w:t>s</w:t>
      </w:r>
      <w:r w:rsidR="00F76082">
        <w:rPr>
          <w:rFonts w:eastAsiaTheme="minorEastAsia"/>
          <w:lang w:eastAsia="zh-CN"/>
        </w:rPr>
        <w:t xml:space="preserve"> </w:t>
      </w:r>
      <w:r w:rsidR="00C8245D">
        <w:rPr>
          <w:rFonts w:eastAsiaTheme="minorEastAsia"/>
          <w:lang w:eastAsia="zh-CN"/>
        </w:rPr>
        <w:t xml:space="preserve">appropriate </w:t>
      </w:r>
      <w:r w:rsidR="00B965F7">
        <w:rPr>
          <w:rFonts w:eastAsiaTheme="minorEastAsia"/>
          <w:lang w:eastAsia="zh-CN"/>
        </w:rPr>
        <w:t xml:space="preserve">remaining aspects of </w:t>
      </w:r>
      <w:r w:rsidR="00096280">
        <w:rPr>
          <w:rFonts w:eastAsiaTheme="minorEastAsia"/>
          <w:lang w:eastAsia="zh-CN"/>
        </w:rPr>
        <w:t xml:space="preserve">RAN design targets </w:t>
      </w:r>
      <w:r w:rsidR="00564AD1">
        <w:rPr>
          <w:rFonts w:eastAsiaTheme="minorEastAsia"/>
          <w:lang w:eastAsia="zh-CN"/>
        </w:rPr>
        <w:t>for</w:t>
      </w:r>
      <w:r w:rsidR="00096280">
        <w:rPr>
          <w:rFonts w:eastAsiaTheme="minorEastAsia"/>
          <w:lang w:eastAsia="zh-CN"/>
        </w:rPr>
        <w:t xml:space="preserve"> coverage, latency, and device density</w:t>
      </w:r>
      <w:r w:rsidR="00B965F7">
        <w:rPr>
          <w:rFonts w:eastAsiaTheme="minorEastAsia"/>
          <w:lang w:eastAsia="zh-CN"/>
        </w:rPr>
        <w:t xml:space="preserve"> in TR38.848</w:t>
      </w:r>
      <w:r w:rsidR="00564AD1">
        <w:rPr>
          <w:rFonts w:eastAsiaTheme="minorEastAsia"/>
          <w:lang w:eastAsia="zh-CN"/>
        </w:rPr>
        <w:t>.</w:t>
      </w:r>
      <w:r>
        <w:rPr>
          <w:rFonts w:eastAsiaTheme="minorEastAsia"/>
          <w:lang w:eastAsia="zh-CN"/>
        </w:rPr>
        <w:t xml:space="preserve"> </w:t>
      </w:r>
      <w:r w:rsidR="00564AD1">
        <w:rPr>
          <w:rFonts w:eastAsiaTheme="minorEastAsia"/>
          <w:lang w:eastAsia="zh-CN"/>
        </w:rPr>
        <w:t>T</w:t>
      </w:r>
      <w:r w:rsidR="00096280">
        <w:t>he evaluation assumptions for coverage</w:t>
      </w:r>
      <w:r w:rsidR="00564AD1">
        <w:t xml:space="preserve"> are also discussed</w:t>
      </w:r>
      <w:r>
        <w:t>.</w:t>
      </w:r>
    </w:p>
    <w:p w14:paraId="345F27BC" w14:textId="77777777" w:rsidR="00C54D50" w:rsidRDefault="00C54D50" w:rsidP="00CC4BCD">
      <w:pPr>
        <w:spacing w:before="120"/>
      </w:pPr>
    </w:p>
    <w:p w14:paraId="3C14193B" w14:textId="5D20CA38" w:rsidR="00F76082" w:rsidRDefault="00FA1B85" w:rsidP="00F76082">
      <w:pPr>
        <w:pStyle w:val="Heading1"/>
        <w:rPr>
          <w:rFonts w:eastAsiaTheme="minorEastAsia"/>
          <w:lang w:eastAsia="zh-CN"/>
        </w:rPr>
      </w:pPr>
      <w:bookmarkStart w:id="4" w:name="_Ref129681832"/>
      <w:r>
        <w:rPr>
          <w:lang w:val="en-GB" w:eastAsia="zh-CN"/>
        </w:rPr>
        <w:t>RAN design targets on coverage, latency, device density</w:t>
      </w:r>
    </w:p>
    <w:p w14:paraId="6A18AE71" w14:textId="672EF362" w:rsidR="00F76082" w:rsidRDefault="00F76865" w:rsidP="00F76082">
      <w:pPr>
        <w:rPr>
          <w:lang w:eastAsia="zh-CN"/>
        </w:rPr>
      </w:pPr>
      <w:r>
        <w:rPr>
          <w:lang w:eastAsia="zh-CN"/>
        </w:rPr>
        <w:t>The corresponding identified RAN design targets</w:t>
      </w:r>
      <w:r w:rsidR="00BC388D">
        <w:rPr>
          <w:lang w:eastAsia="zh-CN"/>
        </w:rPr>
        <w:t xml:space="preserve"> for Ambient IoT</w:t>
      </w:r>
      <w:r>
        <w:rPr>
          <w:lang w:eastAsia="zh-CN"/>
        </w:rPr>
        <w:t xml:space="preserve"> in the Rel-18 TR</w:t>
      </w:r>
      <w:r w:rsidR="00C8245D">
        <w:rPr>
          <w:lang w:eastAsia="zh-CN"/>
        </w:rPr>
        <w:t> 38.848</w:t>
      </w:r>
      <w:r>
        <w:rPr>
          <w:lang w:eastAsia="zh-CN"/>
        </w:rPr>
        <w:t xml:space="preserve"> can be the basis for further review and conclusion </w:t>
      </w:r>
      <w:r w:rsidR="003D409B">
        <w:rPr>
          <w:lang w:eastAsia="zh-CN"/>
        </w:rPr>
        <w:t xml:space="preserve">in </w:t>
      </w:r>
      <w:r>
        <w:rPr>
          <w:lang w:eastAsia="zh-CN"/>
        </w:rPr>
        <w:t>Rel-19 study</w:t>
      </w:r>
      <w:r w:rsidR="00F76082">
        <w:rPr>
          <w:lang w:eastAsia="zh-CN"/>
        </w:rPr>
        <w:t>.</w:t>
      </w:r>
      <w:r w:rsidR="00AB533A">
        <w:rPr>
          <w:lang w:eastAsia="zh-CN"/>
        </w:rPr>
        <w:t xml:space="preserve"> </w:t>
      </w:r>
    </w:p>
    <w:p w14:paraId="4FE9263A" w14:textId="51C6CB89" w:rsidR="00F76082" w:rsidRDefault="00FA1B85" w:rsidP="00F76082">
      <w:pPr>
        <w:pStyle w:val="Heading2"/>
        <w:rPr>
          <w:lang w:eastAsia="zh-CN"/>
        </w:rPr>
      </w:pPr>
      <w:r>
        <w:rPr>
          <w:lang w:val="en-GB" w:eastAsia="zh-CN"/>
        </w:rPr>
        <w:t>Coverage</w:t>
      </w:r>
    </w:p>
    <w:p w14:paraId="7648D081" w14:textId="04AA7ED8" w:rsidR="00F76082" w:rsidRPr="00401AD6" w:rsidRDefault="00401AD6" w:rsidP="00F76082">
      <w:pPr>
        <w:rPr>
          <w:lang w:eastAsia="zh-CN"/>
        </w:rPr>
      </w:pPr>
      <w:r>
        <w:rPr>
          <w:lang w:eastAsia="zh-CN"/>
        </w:rPr>
        <w:t>The maximum distance in different topologies have been defined in the Rel-18 TR</w:t>
      </w:r>
      <w:r w:rsidR="00C8245D">
        <w:rPr>
          <w:lang w:eastAsia="zh-CN"/>
        </w:rPr>
        <w:t> 38.848</w:t>
      </w:r>
      <w:r>
        <w:rPr>
          <w:lang w:eastAsia="zh-CN"/>
        </w:rPr>
        <w:t xml:space="preserve">, with a range of </w:t>
      </w:r>
      <w:r w:rsidRPr="00401AD6">
        <w:rPr>
          <w:lang w:eastAsia="zh-CN"/>
        </w:rPr>
        <w:t>10 – 50 m for indoor</w:t>
      </w:r>
      <w:r>
        <w:rPr>
          <w:lang w:eastAsia="zh-CN"/>
        </w:rPr>
        <w:t xml:space="preserve"> scenarios. Regarding Topology (1) and (2) included in </w:t>
      </w:r>
      <w:r w:rsidR="00DA023F">
        <w:rPr>
          <w:lang w:eastAsia="zh-CN"/>
        </w:rPr>
        <w:t xml:space="preserve">the </w:t>
      </w:r>
      <w:r>
        <w:rPr>
          <w:lang w:eastAsia="zh-CN"/>
        </w:rPr>
        <w:t xml:space="preserve">Rel-19 study, </w:t>
      </w:r>
      <w:r w:rsidR="00C8245D">
        <w:rPr>
          <w:lang w:eastAsia="zh-CN"/>
        </w:rPr>
        <w:t>an appropriate value</w:t>
      </w:r>
      <w:r>
        <w:rPr>
          <w:lang w:eastAsia="zh-CN"/>
        </w:rPr>
        <w:t xml:space="preserve"> can be identified </w:t>
      </w:r>
      <w:r w:rsidR="00D1467C">
        <w:rPr>
          <w:lang w:eastAsia="zh-CN"/>
        </w:rPr>
        <w:t xml:space="preserve">from the range </w:t>
      </w:r>
      <w:r>
        <w:rPr>
          <w:lang w:eastAsia="zh-CN"/>
        </w:rPr>
        <w:t>for each</w:t>
      </w:r>
      <w:r w:rsidR="00B965F7">
        <w:rPr>
          <w:lang w:eastAsia="zh-CN"/>
        </w:rPr>
        <w:t xml:space="preserve"> according to the definition</w:t>
      </w:r>
      <w:r>
        <w:rPr>
          <w:lang w:eastAsia="zh-CN"/>
        </w:rPr>
        <w:t>, respectively.</w:t>
      </w:r>
    </w:p>
    <w:tbl>
      <w:tblPr>
        <w:tblStyle w:val="TableGrid"/>
        <w:tblW w:w="0" w:type="auto"/>
        <w:tblLook w:val="04A0" w:firstRow="1" w:lastRow="0" w:firstColumn="1" w:lastColumn="0" w:noHBand="0" w:noVBand="1"/>
      </w:tblPr>
      <w:tblGrid>
        <w:gridCol w:w="9307"/>
      </w:tblGrid>
      <w:tr w:rsidR="00AB533A" w14:paraId="2E641BE2" w14:textId="77777777" w:rsidTr="00A73227">
        <w:tc>
          <w:tcPr>
            <w:tcW w:w="9307" w:type="dxa"/>
          </w:tcPr>
          <w:p w14:paraId="58FB4F7D" w14:textId="33F9879B" w:rsidR="00AB533A" w:rsidRPr="009427BB" w:rsidRDefault="00AB533A" w:rsidP="00A73227">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00497C">
              <w:rPr>
                <w:bCs/>
                <w:i/>
                <w:sz w:val="21"/>
                <w:szCs w:val="21"/>
                <w:u w:val="single"/>
                <w:lang w:eastAsia="zh-CN"/>
              </w:rPr>
              <w:t>TR 38.848</w:t>
            </w:r>
            <w:r>
              <w:rPr>
                <w:bCs/>
                <w:i/>
                <w:sz w:val="21"/>
                <w:szCs w:val="21"/>
                <w:u w:val="single"/>
                <w:lang w:eastAsia="zh-CN"/>
              </w:rPr>
              <w:t xml:space="preserve"> [1]</w:t>
            </w:r>
            <w:r w:rsidRPr="009427BB">
              <w:rPr>
                <w:bCs/>
                <w:i/>
                <w:sz w:val="21"/>
                <w:szCs w:val="21"/>
                <w:u w:val="single"/>
                <w:lang w:eastAsia="zh-CN"/>
              </w:rPr>
              <w:t>)</w:t>
            </w:r>
          </w:p>
          <w:p w14:paraId="2E891951" w14:textId="77777777" w:rsidR="00AB533A" w:rsidRPr="00CE6801" w:rsidRDefault="00AB533A" w:rsidP="00AB533A">
            <w:pPr>
              <w:rPr>
                <w:rFonts w:eastAsia="DengXian"/>
              </w:rPr>
            </w:pPr>
            <w:r w:rsidRPr="00CE6801">
              <w:rPr>
                <w:rFonts w:eastAsia="DengXian"/>
              </w:rPr>
              <w:lastRenderedPageBreak/>
              <w:t xml:space="preserve">The coverage </w:t>
            </w:r>
            <w:proofErr w:type="gramStart"/>
            <w:r w:rsidRPr="00CE6801">
              <w:rPr>
                <w:rFonts w:eastAsia="DengXian"/>
              </w:rPr>
              <w:t>target</w:t>
            </w:r>
            <w:proofErr w:type="gramEnd"/>
            <w:r w:rsidRPr="00CE6801">
              <w:rPr>
                <w:rFonts w:eastAsia="DengXian"/>
              </w:rPr>
              <w:t xml:space="preserve"> for both DL and UL is represented by the maximum distance: </w:t>
            </w:r>
            <w:r w:rsidRPr="00CE6801" w:rsidDel="00581A01">
              <w:rPr>
                <w:rFonts w:eastAsia="DengXian"/>
              </w:rPr>
              <w:t xml:space="preserve"> </w:t>
            </w:r>
          </w:p>
          <w:p w14:paraId="5C9D0FCA" w14:textId="77777777" w:rsidR="00AB533A" w:rsidRPr="008A4C43" w:rsidRDefault="00AB533A" w:rsidP="00014598">
            <w:pPr>
              <w:numPr>
                <w:ilvl w:val="0"/>
                <w:numId w:val="10"/>
              </w:numPr>
              <w:autoSpaceDE/>
              <w:autoSpaceDN/>
              <w:adjustRightInd/>
              <w:snapToGrid/>
              <w:spacing w:after="180"/>
              <w:ind w:left="568" w:hanging="284"/>
              <w:jc w:val="left"/>
            </w:pPr>
            <w:r w:rsidRPr="008A4C43">
              <w:t>Between Ambient IoT device and basestation in Topology (1) and (3)</w:t>
            </w:r>
          </w:p>
          <w:p w14:paraId="1073B0A5" w14:textId="77777777" w:rsidR="00AB533A" w:rsidRPr="008A4C43" w:rsidRDefault="00AB533A" w:rsidP="00014598">
            <w:pPr>
              <w:numPr>
                <w:ilvl w:val="0"/>
                <w:numId w:val="10"/>
              </w:numPr>
              <w:autoSpaceDE/>
              <w:autoSpaceDN/>
              <w:adjustRightInd/>
              <w:snapToGrid/>
              <w:spacing w:after="180"/>
              <w:ind w:left="568" w:hanging="284"/>
              <w:jc w:val="left"/>
            </w:pPr>
            <w:r w:rsidRPr="008A4C43">
              <w:t>Between Ambient IoT device and intermediate or assisting node in Topology (2) and (3), respectively</w:t>
            </w:r>
          </w:p>
          <w:p w14:paraId="414C71DF" w14:textId="77777777" w:rsidR="00AB533A" w:rsidRPr="00CE6801" w:rsidRDefault="00AB533A" w:rsidP="00014598">
            <w:pPr>
              <w:numPr>
                <w:ilvl w:val="0"/>
                <w:numId w:val="10"/>
              </w:numPr>
              <w:autoSpaceDE/>
              <w:autoSpaceDN/>
              <w:adjustRightInd/>
              <w:snapToGrid/>
              <w:spacing w:after="180"/>
              <w:ind w:left="568" w:hanging="284"/>
              <w:jc w:val="left"/>
            </w:pPr>
            <w:r w:rsidRPr="00CE6801">
              <w:t>Between Ambient IoT device and UE in Topology (4).</w:t>
            </w:r>
          </w:p>
          <w:p w14:paraId="2CB9603D" w14:textId="77777777" w:rsidR="00AB533A" w:rsidRPr="00532D63" w:rsidRDefault="00AB533A" w:rsidP="00AB533A">
            <w:pPr>
              <w:rPr>
                <w:rFonts w:eastAsia="DengXian"/>
              </w:rPr>
            </w:pPr>
            <w:r w:rsidRPr="00CE6801">
              <w:rPr>
                <w:rFonts w:eastAsia="DengXian"/>
              </w:rPr>
              <w:t>Details relevant to the maximum distance such as sensitivity, BLER, transmit power, etc. are for WG expertise to study further.</w:t>
            </w:r>
          </w:p>
          <w:p w14:paraId="5EADD109" w14:textId="77777777" w:rsidR="00AB533A" w:rsidRPr="00532D63" w:rsidRDefault="00AB533A" w:rsidP="00AB533A">
            <w:pPr>
              <w:rPr>
                <w:rFonts w:eastAsia="DengXian"/>
              </w:rPr>
            </w:pPr>
            <w:r w:rsidRPr="00CE6801">
              <w:rPr>
                <w:rFonts w:eastAsia="DengXian"/>
              </w:rPr>
              <w:t>The design target of coverage is:</w:t>
            </w:r>
          </w:p>
          <w:p w14:paraId="4D392E0B" w14:textId="77777777" w:rsidR="00AB533A" w:rsidRPr="00CE6801" w:rsidRDefault="00AB533A" w:rsidP="00AB533A">
            <w:pPr>
              <w:rPr>
                <w:rFonts w:eastAsia="DengXian"/>
              </w:rPr>
            </w:pPr>
            <w:bookmarkStart w:id="5" w:name="_Hlk145415009"/>
            <w:r>
              <w:rPr>
                <w:rFonts w:eastAsia="DengXian"/>
              </w:rPr>
              <w:t>B</w:t>
            </w:r>
            <w:r w:rsidRPr="00CE6801">
              <w:rPr>
                <w:rFonts w:eastAsia="DengXian"/>
              </w:rPr>
              <w:t xml:space="preserve">y indoor / outdoor, grouping different Devices into a range that WGs can sub-select within </w:t>
            </w:r>
          </w:p>
          <w:p w14:paraId="25A84BCB" w14:textId="77777777" w:rsidR="00AB533A" w:rsidRPr="008A4C43" w:rsidRDefault="00AB533A" w:rsidP="00014598">
            <w:pPr>
              <w:numPr>
                <w:ilvl w:val="0"/>
                <w:numId w:val="10"/>
              </w:numPr>
              <w:autoSpaceDE/>
              <w:autoSpaceDN/>
              <w:adjustRightInd/>
              <w:snapToGrid/>
              <w:spacing w:after="180"/>
              <w:ind w:left="568" w:hanging="284"/>
              <w:jc w:val="left"/>
              <w:rPr>
                <w:rFonts w:eastAsia="DengXian"/>
              </w:rPr>
            </w:pPr>
            <w:bookmarkStart w:id="6" w:name="_Hlk156058382"/>
            <w:r w:rsidRPr="008A4C43">
              <w:rPr>
                <w:rFonts w:eastAsia="DengXian"/>
              </w:rPr>
              <w:t>the maximum distance of 10 – 50 m for indoor</w:t>
            </w:r>
          </w:p>
          <w:bookmarkEnd w:id="6"/>
          <w:p w14:paraId="44705E86" w14:textId="77777777" w:rsidR="00AB533A" w:rsidRPr="00CE6801" w:rsidRDefault="00AB533A" w:rsidP="00014598">
            <w:pPr>
              <w:numPr>
                <w:ilvl w:val="0"/>
                <w:numId w:val="10"/>
              </w:numPr>
              <w:autoSpaceDE/>
              <w:autoSpaceDN/>
              <w:adjustRightInd/>
              <w:snapToGrid/>
              <w:spacing w:after="180"/>
              <w:ind w:left="568" w:hanging="284"/>
              <w:jc w:val="left"/>
              <w:rPr>
                <w:rFonts w:eastAsia="DengXian"/>
              </w:rPr>
            </w:pPr>
            <w:r w:rsidRPr="00CE6801">
              <w:rPr>
                <w:rFonts w:eastAsia="DengXian"/>
              </w:rPr>
              <w:t>the maximum distance of 50 – 500 m for outdoor</w:t>
            </w:r>
          </w:p>
          <w:p w14:paraId="25E701DD" w14:textId="77777777" w:rsidR="00AB533A" w:rsidRPr="00AB533A" w:rsidRDefault="00AB533A" w:rsidP="00014598">
            <w:pPr>
              <w:pStyle w:val="ListParagraph"/>
              <w:keepLines/>
              <w:numPr>
                <w:ilvl w:val="0"/>
                <w:numId w:val="11"/>
              </w:numPr>
              <w:ind w:firstLineChars="0"/>
              <w:rPr>
                <w:rFonts w:eastAsia="MS Mincho"/>
              </w:rPr>
            </w:pPr>
            <w:r w:rsidRPr="00AB533A">
              <w:rPr>
                <w:rFonts w:eastAsia="MS Mincho"/>
              </w:rPr>
              <w:t>NOTE: Different target values within these ranges may apply to different devices A/B/C and deployment scenarios 1-5.</w:t>
            </w:r>
          </w:p>
          <w:p w14:paraId="2A3F4431" w14:textId="77777777" w:rsidR="00AB533A" w:rsidRPr="00AB533A" w:rsidRDefault="00AB533A" w:rsidP="00014598">
            <w:pPr>
              <w:pStyle w:val="ListParagraph"/>
              <w:keepLines/>
              <w:numPr>
                <w:ilvl w:val="0"/>
                <w:numId w:val="11"/>
              </w:numPr>
              <w:ind w:firstLineChars="0"/>
              <w:rPr>
                <w:rFonts w:eastAsia="MS Mincho"/>
              </w:rPr>
            </w:pPr>
            <w:r w:rsidRPr="00AB533A">
              <w:rPr>
                <w:rFonts w:eastAsia="MS Mincho"/>
              </w:rPr>
              <w:t xml:space="preserve">NOTE: if BS is present, then continuous coverage (from the device perspective) based on a typical ISD between base stations is assumed. This does not imply an assumption of any particular topology. </w:t>
            </w:r>
          </w:p>
          <w:p w14:paraId="501E1DA5" w14:textId="527AB576" w:rsidR="00AB533A" w:rsidRPr="00AB533A" w:rsidRDefault="00AB533A" w:rsidP="00014598">
            <w:pPr>
              <w:pStyle w:val="ListParagraph"/>
              <w:keepLines/>
              <w:numPr>
                <w:ilvl w:val="0"/>
                <w:numId w:val="11"/>
              </w:numPr>
              <w:ind w:firstLineChars="0"/>
              <w:rPr>
                <w:rFonts w:eastAsiaTheme="minorEastAsia"/>
                <w:lang w:eastAsia="zh-CN"/>
              </w:rPr>
            </w:pPr>
            <w:r w:rsidRPr="00AB533A">
              <w:rPr>
                <w:rFonts w:eastAsia="DengXian"/>
              </w:rPr>
              <w:t>NOTE: For Device A &amp; B, the emitter-to-tag distance should be reported as part of the assessment.</w:t>
            </w:r>
            <w:bookmarkEnd w:id="5"/>
          </w:p>
        </w:tc>
      </w:tr>
    </w:tbl>
    <w:p w14:paraId="231BFAAF" w14:textId="06D42359" w:rsidR="00F25287" w:rsidRDefault="00F25287" w:rsidP="00D1467C">
      <w:pPr>
        <w:spacing w:before="120"/>
        <w:rPr>
          <w:lang w:eastAsia="zh-CN"/>
        </w:rPr>
      </w:pPr>
      <w:r>
        <w:rPr>
          <w:lang w:eastAsia="zh-CN"/>
        </w:rPr>
        <w:lastRenderedPageBreak/>
        <w:t xml:space="preserve">Since the Rel-19 Ambient IoT is restricted to indoor deployment, the only remaining aspects on coverage design targets in TR 38.848 is grouping </w:t>
      </w:r>
      <w:r w:rsidR="003E6182">
        <w:rPr>
          <w:lang w:eastAsia="zh-CN"/>
        </w:rPr>
        <w:t xml:space="preserve">the </w:t>
      </w:r>
      <w:r>
        <w:rPr>
          <w:lang w:eastAsia="zh-CN"/>
        </w:rPr>
        <w:t xml:space="preserve">different </w:t>
      </w:r>
      <w:r w:rsidR="003E6182">
        <w:rPr>
          <w:lang w:eastAsia="zh-CN"/>
        </w:rPr>
        <w:t>d</w:t>
      </w:r>
      <w:r>
        <w:rPr>
          <w:lang w:eastAsia="zh-CN"/>
        </w:rPr>
        <w:t xml:space="preserve">evices into a range that WGs can sub-select within the maximum distance of 10-50m for indoor. </w:t>
      </w:r>
    </w:p>
    <w:p w14:paraId="7B5522A1" w14:textId="5DAB12B2" w:rsidR="001F10FD" w:rsidRDefault="00F25287" w:rsidP="00EB7F33">
      <w:pPr>
        <w:spacing w:before="120"/>
        <w:rPr>
          <w:lang w:eastAsia="zh-CN"/>
        </w:rPr>
      </w:pPr>
      <w:r>
        <w:rPr>
          <w:lang w:eastAsia="zh-CN"/>
        </w:rPr>
        <w:t xml:space="preserve">Two devices of </w:t>
      </w:r>
      <w:r>
        <w:rPr>
          <w:lang w:eastAsia="ja-JP"/>
        </w:rPr>
        <w:t xml:space="preserve">~1 </w:t>
      </w:r>
      <w:r>
        <w:rPr>
          <w:i/>
          <w:lang w:eastAsia="ja-JP"/>
        </w:rPr>
        <w:t>µ</w:t>
      </w:r>
      <w:r>
        <w:rPr>
          <w:lang w:eastAsia="ja-JP"/>
        </w:rPr>
        <w:t xml:space="preserve">W peak power consumption and ≤ a few hundred </w:t>
      </w:r>
      <w:r>
        <w:rPr>
          <w:i/>
          <w:lang w:eastAsia="ja-JP"/>
        </w:rPr>
        <w:t>µ</w:t>
      </w:r>
      <w:r>
        <w:rPr>
          <w:lang w:eastAsia="ja-JP"/>
        </w:rPr>
        <w:t xml:space="preserve">W peak power consumption </w:t>
      </w:r>
      <w:r>
        <w:rPr>
          <w:lang w:eastAsia="zh-CN"/>
        </w:rPr>
        <w:t xml:space="preserve">are in </w:t>
      </w:r>
      <w:r w:rsidR="003E6182">
        <w:rPr>
          <w:lang w:eastAsia="zh-CN"/>
        </w:rPr>
        <w:t xml:space="preserve">the </w:t>
      </w:r>
      <w:r>
        <w:rPr>
          <w:lang w:eastAsia="zh-CN"/>
        </w:rPr>
        <w:t>Rel-19 SID scope. Obviously</w:t>
      </w:r>
      <w:r w:rsidR="003E6182">
        <w:rPr>
          <w:lang w:eastAsia="zh-CN"/>
        </w:rPr>
        <w:t>,</w:t>
      </w:r>
      <w:r>
        <w:rPr>
          <w:lang w:eastAsia="zh-CN"/>
        </w:rPr>
        <w:t xml:space="preserve"> </w:t>
      </w:r>
      <w:r w:rsidR="00631971">
        <w:rPr>
          <w:lang w:eastAsia="zh-CN"/>
        </w:rPr>
        <w:t xml:space="preserve">such difference of </w:t>
      </w:r>
      <w:r>
        <w:rPr>
          <w:lang w:eastAsia="zh-CN"/>
        </w:rPr>
        <w:t xml:space="preserve">peak power consumption </w:t>
      </w:r>
      <w:r w:rsidR="00631971">
        <w:rPr>
          <w:lang w:eastAsia="zh-CN"/>
        </w:rPr>
        <w:t>should</w:t>
      </w:r>
      <w:r>
        <w:rPr>
          <w:lang w:eastAsia="zh-CN"/>
        </w:rPr>
        <w:t xml:space="preserve"> </w:t>
      </w:r>
      <w:r w:rsidR="00631971">
        <w:rPr>
          <w:lang w:eastAsia="zh-CN"/>
        </w:rPr>
        <w:t xml:space="preserve">have impact on coverage, thus </w:t>
      </w:r>
      <w:r w:rsidR="003E6182">
        <w:rPr>
          <w:lang w:eastAsia="zh-CN"/>
        </w:rPr>
        <w:t xml:space="preserve">the </w:t>
      </w:r>
      <w:r w:rsidR="00631971">
        <w:rPr>
          <w:lang w:eastAsia="zh-CN"/>
        </w:rPr>
        <w:t>m</w:t>
      </w:r>
      <w:r w:rsidR="001F10FD" w:rsidRPr="00631971">
        <w:rPr>
          <w:lang w:eastAsia="zh-CN"/>
        </w:rPr>
        <w:t xml:space="preserve">aximum distance target needs to be different for the </w:t>
      </w:r>
      <w:r w:rsidR="003E6182">
        <w:rPr>
          <w:lang w:eastAsia="zh-CN"/>
        </w:rPr>
        <w:t xml:space="preserve">devices with different </w:t>
      </w:r>
      <w:r w:rsidR="001F10FD" w:rsidRPr="00631971">
        <w:rPr>
          <w:lang w:eastAsia="zh-CN"/>
        </w:rPr>
        <w:t>power consumption</w:t>
      </w:r>
      <w:r w:rsidR="00046F34">
        <w:rPr>
          <w:lang w:eastAsia="zh-CN"/>
        </w:rPr>
        <w:t xml:space="preserve"> level</w:t>
      </w:r>
      <w:r w:rsidR="001F10FD" w:rsidRPr="00631971">
        <w:rPr>
          <w:lang w:eastAsia="zh-CN"/>
        </w:rPr>
        <w:t xml:space="preserve">s, and can be derived from the link budget. The exact target value of distance for each </w:t>
      </w:r>
      <w:r w:rsidR="003E6182">
        <w:rPr>
          <w:lang w:eastAsia="zh-CN"/>
        </w:rPr>
        <w:t>device type</w:t>
      </w:r>
      <w:r w:rsidR="001F10FD" w:rsidRPr="00631971">
        <w:rPr>
          <w:lang w:eastAsia="zh-CN"/>
        </w:rPr>
        <w:t xml:space="preserve"> can be chosen after further link budget stud</w:t>
      </w:r>
      <w:r w:rsidR="00842EB8">
        <w:rPr>
          <w:lang w:eastAsia="zh-CN"/>
        </w:rPr>
        <w:t>ies</w:t>
      </w:r>
      <w:r w:rsidR="001F10FD" w:rsidRPr="00631971">
        <w:rPr>
          <w:lang w:eastAsia="zh-CN"/>
        </w:rPr>
        <w:t>.</w:t>
      </w:r>
    </w:p>
    <w:p w14:paraId="615429C6" w14:textId="06F92364" w:rsidR="001F10FD" w:rsidRPr="00EB7F33" w:rsidRDefault="001F10FD" w:rsidP="00EB7F33">
      <w:pPr>
        <w:autoSpaceDE/>
        <w:autoSpaceDN/>
        <w:adjustRightInd/>
        <w:snapToGrid/>
        <w:rPr>
          <w:b/>
          <w:i/>
          <w:lang w:eastAsia="zh-CN"/>
        </w:rPr>
      </w:pPr>
      <w:r w:rsidRPr="00EB7F33">
        <w:rPr>
          <w:b/>
          <w:i/>
          <w:lang w:eastAsia="zh-CN"/>
        </w:rPr>
        <w:t>Proposal</w:t>
      </w:r>
      <w:r w:rsidR="00AB2B40">
        <w:rPr>
          <w:b/>
          <w:i/>
          <w:lang w:eastAsia="zh-CN"/>
        </w:rPr>
        <w:t xml:space="preserve"> 1</w:t>
      </w:r>
      <w:r w:rsidRPr="00EB7F33">
        <w:rPr>
          <w:b/>
          <w:i/>
          <w:lang w:eastAsia="zh-CN"/>
        </w:rPr>
        <w:t xml:space="preserve">: </w:t>
      </w:r>
      <w:r w:rsidR="000A32F9">
        <w:rPr>
          <w:b/>
          <w:i/>
          <w:lang w:eastAsia="zh-CN"/>
        </w:rPr>
        <w:t>The</w:t>
      </w:r>
      <w:r w:rsidR="005D48AF">
        <w:rPr>
          <w:b/>
          <w:i/>
          <w:lang w:eastAsia="zh-CN"/>
        </w:rPr>
        <w:t xml:space="preserve"> m</w:t>
      </w:r>
      <w:r w:rsidRPr="00EB7F33">
        <w:rPr>
          <w:b/>
          <w:i/>
          <w:lang w:eastAsia="zh-CN"/>
        </w:rPr>
        <w:t>aximum distance</w:t>
      </w:r>
      <w:r w:rsidR="000A32F9">
        <w:rPr>
          <w:b/>
          <w:i/>
          <w:lang w:eastAsia="zh-CN"/>
        </w:rPr>
        <w:t xml:space="preserve"> target</w:t>
      </w:r>
      <w:r w:rsidRPr="00EB7F33">
        <w:rPr>
          <w:b/>
          <w:i/>
          <w:lang w:eastAsia="zh-CN"/>
        </w:rPr>
        <w:t xml:space="preserve"> is set separately for </w:t>
      </w:r>
      <w:r w:rsidR="00563067">
        <w:rPr>
          <w:b/>
          <w:i/>
          <w:lang w:eastAsia="zh-CN"/>
        </w:rPr>
        <w:t>“</w:t>
      </w:r>
      <w:r w:rsidRPr="00EB7F33">
        <w:rPr>
          <w:b/>
          <w:i/>
          <w:lang w:eastAsia="zh-CN"/>
        </w:rPr>
        <w:t>~1 µw</w:t>
      </w:r>
      <w:r w:rsidR="00563067">
        <w:rPr>
          <w:b/>
          <w:i/>
          <w:lang w:eastAsia="zh-CN"/>
        </w:rPr>
        <w:t>”</w:t>
      </w:r>
      <w:r w:rsidRPr="00EB7F33">
        <w:rPr>
          <w:b/>
          <w:i/>
          <w:lang w:eastAsia="zh-CN"/>
        </w:rPr>
        <w:t xml:space="preserve"> and </w:t>
      </w:r>
      <w:r w:rsidRPr="00EB7F33">
        <w:rPr>
          <w:rFonts w:hint="eastAsia"/>
          <w:b/>
          <w:i/>
          <w:lang w:eastAsia="zh-CN"/>
        </w:rPr>
        <w:t>“≤</w:t>
      </w:r>
      <w:r w:rsidR="00563067">
        <w:rPr>
          <w:rFonts w:hint="eastAsia"/>
          <w:b/>
          <w:i/>
          <w:lang w:eastAsia="zh-CN"/>
        </w:rPr>
        <w:t xml:space="preserve"> </w:t>
      </w:r>
      <w:r w:rsidR="00563067">
        <w:rPr>
          <w:b/>
          <w:i/>
          <w:lang w:eastAsia="zh-CN"/>
        </w:rPr>
        <w:t xml:space="preserve">a </w:t>
      </w:r>
      <w:r w:rsidRPr="00EB7F33">
        <w:rPr>
          <w:b/>
          <w:i/>
          <w:lang w:eastAsia="zh-CN"/>
        </w:rPr>
        <w:t xml:space="preserve">few 100 µw” power consumption </w:t>
      </w:r>
      <w:r w:rsidR="00011BAA">
        <w:rPr>
          <w:b/>
          <w:i/>
          <w:lang w:eastAsia="zh-CN"/>
        </w:rPr>
        <w:t xml:space="preserve">devices </w:t>
      </w:r>
      <w:r w:rsidRPr="00EB7F33">
        <w:rPr>
          <w:b/>
          <w:i/>
          <w:lang w:eastAsia="zh-CN"/>
        </w:rPr>
        <w:t>respectively</w:t>
      </w:r>
      <w:r w:rsidR="00011BAA">
        <w:rPr>
          <w:b/>
          <w:i/>
          <w:lang w:eastAsia="zh-CN"/>
        </w:rPr>
        <w:t>.</w:t>
      </w:r>
    </w:p>
    <w:p w14:paraId="653910D7" w14:textId="1ECF55F3" w:rsidR="00C85180" w:rsidRDefault="001F10FD" w:rsidP="00EB7F33">
      <w:pPr>
        <w:rPr>
          <w:b/>
          <w:i/>
          <w:lang w:eastAsia="zh-CN"/>
        </w:rPr>
      </w:pPr>
      <w:r w:rsidRPr="00EB7F33">
        <w:rPr>
          <w:b/>
          <w:i/>
          <w:lang w:eastAsia="zh-CN"/>
        </w:rPr>
        <w:t>Proposal</w:t>
      </w:r>
      <w:r w:rsidR="00AB2B40">
        <w:rPr>
          <w:b/>
          <w:i/>
          <w:lang w:eastAsia="zh-CN"/>
        </w:rPr>
        <w:t xml:space="preserve"> 2</w:t>
      </w:r>
      <w:r w:rsidRPr="00EB7F33">
        <w:rPr>
          <w:b/>
          <w:i/>
          <w:lang w:eastAsia="zh-CN"/>
        </w:rPr>
        <w:t xml:space="preserve">: Detailed value within 10-50m target for each power consumption </w:t>
      </w:r>
      <w:r w:rsidR="00011BAA">
        <w:rPr>
          <w:b/>
          <w:i/>
          <w:lang w:eastAsia="zh-CN"/>
        </w:rPr>
        <w:t>device</w:t>
      </w:r>
      <w:r w:rsidR="008A54A5">
        <w:rPr>
          <w:b/>
          <w:i/>
          <w:lang w:eastAsia="zh-CN"/>
        </w:rPr>
        <w:t xml:space="preserve"> type</w:t>
      </w:r>
      <w:r w:rsidR="00011BAA">
        <w:rPr>
          <w:b/>
          <w:i/>
          <w:lang w:eastAsia="zh-CN"/>
        </w:rPr>
        <w:t xml:space="preserve"> </w:t>
      </w:r>
      <w:r w:rsidRPr="00EB7F33">
        <w:rPr>
          <w:b/>
          <w:i/>
          <w:lang w:eastAsia="zh-CN"/>
        </w:rPr>
        <w:t>is decided by link budget evaluations</w:t>
      </w:r>
      <w:r w:rsidR="00011BAA">
        <w:rPr>
          <w:b/>
          <w:i/>
          <w:lang w:eastAsia="zh-CN"/>
        </w:rPr>
        <w:t>.</w:t>
      </w:r>
    </w:p>
    <w:p w14:paraId="766AB5AC" w14:textId="727F1A1B" w:rsidR="00F76082" w:rsidRPr="005058F2" w:rsidRDefault="00F76082" w:rsidP="00EB7F33">
      <w:pPr>
        <w:rPr>
          <w:b/>
          <w:i/>
          <w:lang w:eastAsia="zh-CN"/>
        </w:rPr>
      </w:pPr>
    </w:p>
    <w:p w14:paraId="76C87F97" w14:textId="58332718" w:rsidR="00F76082" w:rsidRDefault="00FA1B85" w:rsidP="00F76082">
      <w:pPr>
        <w:pStyle w:val="Heading2"/>
        <w:rPr>
          <w:lang w:eastAsia="zh-CN"/>
        </w:rPr>
      </w:pPr>
      <w:r>
        <w:rPr>
          <w:lang w:val="en-GB" w:eastAsia="zh-CN"/>
        </w:rPr>
        <w:t>Latency</w:t>
      </w:r>
    </w:p>
    <w:p w14:paraId="04D3CAA8" w14:textId="11198056" w:rsidR="00F76082" w:rsidRDefault="00FA3260" w:rsidP="00F76082">
      <w:pPr>
        <w:rPr>
          <w:lang w:eastAsia="zh-CN"/>
        </w:rPr>
      </w:pPr>
      <w:r>
        <w:rPr>
          <w:lang w:eastAsia="zh-CN"/>
        </w:rPr>
        <w:t>In the TR</w:t>
      </w:r>
      <w:r w:rsidR="00BE70DF">
        <w:rPr>
          <w:lang w:eastAsia="zh-CN"/>
        </w:rPr>
        <w:t> 38.848</w:t>
      </w:r>
      <w:r>
        <w:rPr>
          <w:lang w:eastAsia="zh-CN"/>
        </w:rPr>
        <w:t xml:space="preserve">, the target latency is defined as “one-way end-to-end maximum latency”, which </w:t>
      </w:r>
      <w:r w:rsidR="00174538">
        <w:rPr>
          <w:lang w:eastAsia="zh-CN"/>
        </w:rPr>
        <w:t>“</w:t>
      </w:r>
      <w:r>
        <w:rPr>
          <w:lang w:eastAsia="zh-CN"/>
        </w:rPr>
        <w:t>also includes the query/triggering time</w:t>
      </w:r>
      <w:r w:rsidR="00174538">
        <w:rPr>
          <w:lang w:eastAsia="zh-CN"/>
        </w:rPr>
        <w:t>”</w:t>
      </w:r>
      <w:r>
        <w:rPr>
          <w:lang w:eastAsia="zh-CN"/>
        </w:rPr>
        <w:t>. It should be noted that “t</w:t>
      </w:r>
      <w:r w:rsidRPr="00CE6801">
        <w:rPr>
          <w:rFonts w:eastAsia="DengXian"/>
        </w:rPr>
        <w:t>he time for charging the Ambient IoT device storage (if present) is not included in the latency</w:t>
      </w:r>
      <w:r>
        <w:rPr>
          <w:rFonts w:eastAsia="DengXian"/>
        </w:rPr>
        <w:t>”.</w:t>
      </w:r>
    </w:p>
    <w:tbl>
      <w:tblPr>
        <w:tblStyle w:val="TableGrid"/>
        <w:tblW w:w="0" w:type="auto"/>
        <w:tblLook w:val="04A0" w:firstRow="1" w:lastRow="0" w:firstColumn="1" w:lastColumn="0" w:noHBand="0" w:noVBand="1"/>
      </w:tblPr>
      <w:tblGrid>
        <w:gridCol w:w="9307"/>
      </w:tblGrid>
      <w:tr w:rsidR="00C8686E" w14:paraId="5E2AC53D" w14:textId="77777777" w:rsidTr="00A73227">
        <w:tc>
          <w:tcPr>
            <w:tcW w:w="9307" w:type="dxa"/>
          </w:tcPr>
          <w:p w14:paraId="63C776A9" w14:textId="02AA4696" w:rsidR="00C8686E" w:rsidRPr="009427BB" w:rsidRDefault="00C8686E" w:rsidP="00A73227">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BE70DF">
              <w:rPr>
                <w:bCs/>
                <w:i/>
                <w:sz w:val="21"/>
                <w:szCs w:val="21"/>
                <w:u w:val="single"/>
                <w:lang w:eastAsia="zh-CN"/>
              </w:rPr>
              <w:t>TR 38.848</w:t>
            </w:r>
            <w:r>
              <w:rPr>
                <w:bCs/>
                <w:i/>
                <w:sz w:val="21"/>
                <w:szCs w:val="21"/>
                <w:u w:val="single"/>
                <w:lang w:eastAsia="zh-CN"/>
              </w:rPr>
              <w:t xml:space="preserve"> [1]</w:t>
            </w:r>
            <w:r w:rsidRPr="009427BB">
              <w:rPr>
                <w:bCs/>
                <w:i/>
                <w:sz w:val="21"/>
                <w:szCs w:val="21"/>
                <w:u w:val="single"/>
                <w:lang w:eastAsia="zh-CN"/>
              </w:rPr>
              <w:t>)</w:t>
            </w:r>
          </w:p>
          <w:p w14:paraId="76203078" w14:textId="77777777" w:rsidR="00C8686E" w:rsidRPr="00CE6801" w:rsidRDefault="00C8686E" w:rsidP="00A73227">
            <w:pPr>
              <w:rPr>
                <w:rFonts w:eastAsia="DengXian"/>
              </w:rPr>
            </w:pPr>
            <w:r w:rsidRPr="00CE6801">
              <w:rPr>
                <w:rFonts w:eastAsia="DengXian"/>
              </w:rPr>
              <w:t>The one-way end-to-end maximum latency targets, as defined in TR 22.840, are:</w:t>
            </w:r>
          </w:p>
          <w:p w14:paraId="4BF06E32" w14:textId="77777777" w:rsidR="00C8686E" w:rsidRPr="00CE6801" w:rsidRDefault="00C8686E" w:rsidP="00A73227">
            <w:pPr>
              <w:ind w:left="568" w:hanging="284"/>
              <w:rPr>
                <w:rFonts w:eastAsia="MS Mincho"/>
              </w:rPr>
            </w:pPr>
            <w:r w:rsidRPr="00CE6801">
              <w:rPr>
                <w:rFonts w:eastAsia="MS Mincho"/>
              </w:rPr>
              <w:t xml:space="preserve">- </w:t>
            </w:r>
            <w:r w:rsidRPr="00CE6801">
              <w:rPr>
                <w:rFonts w:eastAsia="MS Mincho"/>
              </w:rPr>
              <w:tab/>
              <w:t>Longer latency target: 10 seconds</w:t>
            </w:r>
          </w:p>
          <w:p w14:paraId="61C03EB7" w14:textId="77777777" w:rsidR="00C8686E" w:rsidRPr="00CE6801" w:rsidRDefault="00C8686E" w:rsidP="00A73227">
            <w:pPr>
              <w:ind w:left="568" w:hanging="284"/>
              <w:rPr>
                <w:rFonts w:eastAsia="MS Mincho"/>
              </w:rPr>
            </w:pPr>
            <w:r w:rsidRPr="00CE6801">
              <w:rPr>
                <w:rFonts w:eastAsia="MS Mincho"/>
              </w:rPr>
              <w:t>-</w:t>
            </w:r>
            <w:r w:rsidRPr="00CE6801">
              <w:rPr>
                <w:rFonts w:eastAsia="MS Mincho"/>
              </w:rPr>
              <w:tab/>
              <w:t>Shorter latency target: 1 second</w:t>
            </w:r>
          </w:p>
          <w:p w14:paraId="2732E86B" w14:textId="77777777" w:rsidR="00C8686E" w:rsidRPr="00CE6801" w:rsidRDefault="00C8686E" w:rsidP="00A73227">
            <w:pPr>
              <w:rPr>
                <w:rFonts w:eastAsia="MS Mincho"/>
              </w:rPr>
            </w:pPr>
            <w:r w:rsidRPr="00CE6801">
              <w:rPr>
                <w:rFonts w:eastAsia="MS Mincho"/>
              </w:rPr>
              <w:t>A use case is assigned to a latency target according to TR 22.840. RAN WGs can refine a definition of latency suitable for their work within the above.</w:t>
            </w:r>
          </w:p>
          <w:p w14:paraId="670B26F6" w14:textId="77777777" w:rsidR="00C8686E" w:rsidRPr="00CE6801" w:rsidRDefault="00C8686E" w:rsidP="00A73227">
            <w:pPr>
              <w:rPr>
                <w:rFonts w:eastAsia="DengXian"/>
              </w:rPr>
            </w:pPr>
            <w:r w:rsidRPr="00CE6801">
              <w:rPr>
                <w:rFonts w:eastAsia="DengXian"/>
              </w:rPr>
              <w:t>N</w:t>
            </w:r>
            <w:r>
              <w:rPr>
                <w:rFonts w:eastAsia="DengXian"/>
              </w:rPr>
              <w:t>OTE</w:t>
            </w:r>
            <w:r w:rsidRPr="00CE6801">
              <w:rPr>
                <w:rFonts w:eastAsia="DengXian"/>
              </w:rPr>
              <w:t xml:space="preserve">: The time for charging the Ambient IoT device storage (if present) is not included in the latency </w:t>
            </w:r>
            <w:r w:rsidRPr="00CE6801">
              <w:rPr>
                <w:rFonts w:eastAsia="DengXian"/>
              </w:rPr>
              <w:lastRenderedPageBreak/>
              <w:t xml:space="preserve">defined above. Time for energy harvesting, charging, etc. is regarded as an </w:t>
            </w:r>
            <w:r>
              <w:rPr>
                <w:rFonts w:eastAsia="DengXian"/>
              </w:rPr>
              <w:t>implementation</w:t>
            </w:r>
            <w:r w:rsidRPr="00CE6801">
              <w:rPr>
                <w:rFonts w:eastAsia="DengXian"/>
              </w:rPr>
              <w:t xml:space="preserve"> issue only.</w:t>
            </w:r>
          </w:p>
          <w:p w14:paraId="31E2A042" w14:textId="77777777" w:rsidR="00C8686E" w:rsidRPr="00DA26E7" w:rsidRDefault="00C8686E" w:rsidP="00A73227">
            <w:pPr>
              <w:rPr>
                <w:rFonts w:eastAsiaTheme="minorEastAsia"/>
                <w:lang w:eastAsia="zh-CN"/>
              </w:rPr>
            </w:pPr>
            <w:r w:rsidRPr="00CE6801">
              <w:rPr>
                <w:rFonts w:eastAsia="DengXian"/>
              </w:rPr>
              <w:t>N</w:t>
            </w:r>
            <w:r>
              <w:rPr>
                <w:rFonts w:eastAsia="DengXian"/>
              </w:rPr>
              <w:t>OTE</w:t>
            </w:r>
            <w:r w:rsidRPr="00CE6801">
              <w:rPr>
                <w:rFonts w:eastAsia="DengXian"/>
              </w:rPr>
              <w:t>: the one-way end-to-end maximum latency is assumed to also include query/triggering time.</w:t>
            </w:r>
          </w:p>
        </w:tc>
      </w:tr>
    </w:tbl>
    <w:p w14:paraId="1FCA740B" w14:textId="60E23FDE" w:rsidR="00FE0EED" w:rsidRDefault="00027603" w:rsidP="005E40A1">
      <w:pPr>
        <w:spacing w:before="120"/>
        <w:rPr>
          <w:lang w:eastAsia="zh-CN"/>
        </w:rPr>
      </w:pPr>
      <w:r>
        <w:rPr>
          <w:lang w:eastAsia="zh-CN"/>
        </w:rPr>
        <w:lastRenderedPageBreak/>
        <w:t>Rel-19 Ambient IoT</w:t>
      </w:r>
      <w:r w:rsidR="008F21B0">
        <w:rPr>
          <w:lang w:eastAsia="zh-CN"/>
        </w:rPr>
        <w:t xml:space="preserve"> </w:t>
      </w:r>
      <w:r>
        <w:rPr>
          <w:lang w:eastAsia="zh-CN"/>
        </w:rPr>
        <w:t xml:space="preserve">study </w:t>
      </w:r>
      <w:r w:rsidR="00B74313">
        <w:rPr>
          <w:lang w:eastAsia="zh-CN"/>
        </w:rPr>
        <w:t xml:space="preserve">is restricted to </w:t>
      </w:r>
      <w:r>
        <w:rPr>
          <w:lang w:eastAsia="zh-CN"/>
        </w:rPr>
        <w:t xml:space="preserve">traffic types </w:t>
      </w:r>
      <w:r w:rsidR="00B74313">
        <w:rPr>
          <w:lang w:eastAsia="zh-CN"/>
        </w:rPr>
        <w:t xml:space="preserve">of </w:t>
      </w:r>
      <w:r>
        <w:rPr>
          <w:lang w:eastAsia="zh-CN"/>
        </w:rPr>
        <w:t xml:space="preserve">DO-DTT (indoor inventory) and DT (indoor command). </w:t>
      </w:r>
      <w:r w:rsidR="00174538">
        <w:rPr>
          <w:lang w:eastAsia="zh-CN"/>
        </w:rPr>
        <w:t>From the perspective of</w:t>
      </w:r>
      <w:r w:rsidR="00FA3260">
        <w:rPr>
          <w:lang w:eastAsia="zh-CN"/>
        </w:rPr>
        <w:t xml:space="preserve"> </w:t>
      </w:r>
      <w:r w:rsidR="008A54A5">
        <w:rPr>
          <w:lang w:eastAsia="zh-CN"/>
        </w:rPr>
        <w:t xml:space="preserve">the </w:t>
      </w:r>
      <w:r w:rsidR="00FA3260">
        <w:rPr>
          <w:lang w:eastAsia="zh-CN"/>
        </w:rPr>
        <w:t xml:space="preserve">physical layer, the corresponding </w:t>
      </w:r>
      <w:r w:rsidR="008F21B0">
        <w:rPr>
          <w:lang w:eastAsia="zh-CN"/>
        </w:rPr>
        <w:t xml:space="preserve">one-way end-to-end maximum </w:t>
      </w:r>
      <w:r w:rsidR="00E35BDA">
        <w:rPr>
          <w:lang w:eastAsia="zh-CN"/>
        </w:rPr>
        <w:t xml:space="preserve">latency </w:t>
      </w:r>
      <w:r>
        <w:rPr>
          <w:lang w:eastAsia="zh-CN"/>
        </w:rPr>
        <w:t xml:space="preserve">of DO-DTT traffic </w:t>
      </w:r>
      <w:r w:rsidR="00E35BDA">
        <w:rPr>
          <w:lang w:eastAsia="zh-CN"/>
        </w:rPr>
        <w:t xml:space="preserve">can be regarded as the time </w:t>
      </w:r>
      <w:bookmarkStart w:id="7" w:name="_Hlk156061988"/>
      <w:r w:rsidR="00E35BDA">
        <w:rPr>
          <w:lang w:eastAsia="zh-CN"/>
        </w:rPr>
        <w:t xml:space="preserve">from the beginning of </w:t>
      </w:r>
      <w:r w:rsidR="008A54A5">
        <w:rPr>
          <w:lang w:eastAsia="zh-CN"/>
        </w:rPr>
        <w:t xml:space="preserve">the </w:t>
      </w:r>
      <w:r w:rsidR="00E35BDA">
        <w:rPr>
          <w:lang w:eastAsia="zh-CN"/>
        </w:rPr>
        <w:t xml:space="preserve">query/triggering message </w:t>
      </w:r>
      <w:r w:rsidR="00010918">
        <w:rPr>
          <w:lang w:eastAsia="zh-CN"/>
        </w:rPr>
        <w:t>transmission from</w:t>
      </w:r>
      <w:r w:rsidR="00E35BDA">
        <w:rPr>
          <w:lang w:eastAsia="zh-CN"/>
        </w:rPr>
        <w:t xml:space="preserve"> </w:t>
      </w:r>
      <w:r w:rsidR="008A54A5">
        <w:rPr>
          <w:lang w:eastAsia="zh-CN"/>
        </w:rPr>
        <w:t xml:space="preserve">the </w:t>
      </w:r>
      <w:r w:rsidR="00E35BDA">
        <w:rPr>
          <w:lang w:eastAsia="zh-CN"/>
        </w:rPr>
        <w:t>base</w:t>
      </w:r>
      <w:r w:rsidR="008A54A5">
        <w:rPr>
          <w:lang w:eastAsia="zh-CN"/>
        </w:rPr>
        <w:t xml:space="preserve"> </w:t>
      </w:r>
      <w:r w:rsidR="00E35BDA">
        <w:rPr>
          <w:lang w:eastAsia="zh-CN"/>
        </w:rPr>
        <w:t>station</w:t>
      </w:r>
      <w:r w:rsidR="00F86C09">
        <w:rPr>
          <w:lang w:eastAsia="zh-CN"/>
        </w:rPr>
        <w:t xml:space="preserve"> (BS)</w:t>
      </w:r>
      <w:r w:rsidR="00E35BDA">
        <w:rPr>
          <w:lang w:eastAsia="zh-CN"/>
        </w:rPr>
        <w:t xml:space="preserve"> </w:t>
      </w:r>
      <w:r w:rsidR="00626147" w:rsidRPr="00626147">
        <w:rPr>
          <w:lang w:eastAsia="zh-CN"/>
        </w:rPr>
        <w:t xml:space="preserve">or intermediate node </w:t>
      </w:r>
      <w:r w:rsidR="00E35BDA">
        <w:rPr>
          <w:lang w:eastAsia="zh-CN"/>
        </w:rPr>
        <w:t xml:space="preserve">to </w:t>
      </w:r>
      <w:r w:rsidR="008A54A5">
        <w:rPr>
          <w:lang w:eastAsia="zh-CN"/>
        </w:rPr>
        <w:t xml:space="preserve">the </w:t>
      </w:r>
      <w:r w:rsidR="00E35BDA">
        <w:rPr>
          <w:lang w:eastAsia="zh-CN"/>
        </w:rPr>
        <w:t>device</w:t>
      </w:r>
      <w:r w:rsidR="008A54A5">
        <w:rPr>
          <w:lang w:eastAsia="zh-CN"/>
        </w:rPr>
        <w:t>,</w:t>
      </w:r>
      <w:r w:rsidR="00E35BDA">
        <w:rPr>
          <w:lang w:eastAsia="zh-CN"/>
        </w:rPr>
        <w:t xml:space="preserve"> to </w:t>
      </w:r>
      <w:r w:rsidR="00E35BDA">
        <w:rPr>
          <w:rFonts w:hint="eastAsia"/>
          <w:lang w:eastAsia="zh-CN"/>
        </w:rPr>
        <w:t>the</w:t>
      </w:r>
      <w:r w:rsidR="00E35BDA">
        <w:rPr>
          <w:lang w:eastAsia="zh-CN"/>
        </w:rPr>
        <w:t xml:space="preserve"> </w:t>
      </w:r>
      <w:r w:rsidR="0006091D">
        <w:rPr>
          <w:rFonts w:hint="eastAsia"/>
          <w:lang w:eastAsia="zh-CN"/>
        </w:rPr>
        <w:t>end</w:t>
      </w:r>
      <w:r w:rsidR="00E35BDA">
        <w:rPr>
          <w:lang w:eastAsia="zh-CN"/>
        </w:rPr>
        <w:t xml:space="preserve"> of </w:t>
      </w:r>
      <w:r w:rsidR="008A54A5">
        <w:rPr>
          <w:lang w:eastAsia="zh-CN"/>
        </w:rPr>
        <w:t xml:space="preserve">the </w:t>
      </w:r>
      <w:r w:rsidR="00E35BDA">
        <w:rPr>
          <w:lang w:eastAsia="zh-CN"/>
        </w:rPr>
        <w:t xml:space="preserve">reported message </w:t>
      </w:r>
      <w:r w:rsidR="00010918">
        <w:rPr>
          <w:lang w:eastAsia="zh-CN"/>
        </w:rPr>
        <w:t>transmission</w:t>
      </w:r>
      <w:r w:rsidR="0006091D">
        <w:rPr>
          <w:lang w:eastAsia="zh-CN"/>
        </w:rPr>
        <w:t xml:space="preserve"> from </w:t>
      </w:r>
      <w:r w:rsidR="008A54A5">
        <w:rPr>
          <w:lang w:eastAsia="zh-CN"/>
        </w:rPr>
        <w:t xml:space="preserve">the </w:t>
      </w:r>
      <w:r w:rsidR="0006091D">
        <w:rPr>
          <w:lang w:eastAsia="zh-CN"/>
        </w:rPr>
        <w:t>device</w:t>
      </w:r>
      <w:bookmarkEnd w:id="7"/>
      <w:r w:rsidR="00010918">
        <w:rPr>
          <w:lang w:eastAsia="zh-CN"/>
        </w:rPr>
        <w:t xml:space="preserve"> to </w:t>
      </w:r>
      <w:r w:rsidR="008A54A5">
        <w:rPr>
          <w:lang w:eastAsia="zh-CN"/>
        </w:rPr>
        <w:t xml:space="preserve">the </w:t>
      </w:r>
      <w:r w:rsidR="00F86C09">
        <w:rPr>
          <w:lang w:eastAsia="zh-CN"/>
        </w:rPr>
        <w:t>BS</w:t>
      </w:r>
      <w:r w:rsidR="00626147">
        <w:rPr>
          <w:lang w:eastAsia="zh-CN"/>
        </w:rPr>
        <w:t xml:space="preserve"> </w:t>
      </w:r>
      <w:r w:rsidR="00626147" w:rsidRPr="00626147">
        <w:rPr>
          <w:lang w:eastAsia="zh-CN"/>
        </w:rPr>
        <w:t>or intermediate node</w:t>
      </w:r>
      <w:r w:rsidR="00F76082">
        <w:rPr>
          <w:lang w:eastAsia="zh-CN"/>
        </w:rPr>
        <w:t>.</w:t>
      </w:r>
      <w:r>
        <w:rPr>
          <w:lang w:eastAsia="zh-CN"/>
        </w:rPr>
        <w:t xml:space="preserve"> </w:t>
      </w:r>
      <w:r w:rsidR="00FE0EED">
        <w:rPr>
          <w:lang w:eastAsia="zh-CN"/>
        </w:rPr>
        <w:t>DO-DTT is intended for inventory where the spe</w:t>
      </w:r>
      <w:r w:rsidR="009F069C">
        <w:rPr>
          <w:lang w:eastAsia="zh-CN"/>
        </w:rPr>
        <w:t xml:space="preserve">cific device ID </w:t>
      </w:r>
      <w:r w:rsidR="00FE0EED">
        <w:rPr>
          <w:lang w:eastAsia="zh-CN"/>
        </w:rPr>
        <w:t xml:space="preserve">is not known to </w:t>
      </w:r>
      <w:r w:rsidR="008A54A5">
        <w:rPr>
          <w:lang w:eastAsia="zh-CN"/>
        </w:rPr>
        <w:t xml:space="preserve">the </w:t>
      </w:r>
      <w:r w:rsidR="00F86C09">
        <w:rPr>
          <w:lang w:eastAsia="zh-CN"/>
        </w:rPr>
        <w:t>BS</w:t>
      </w:r>
      <w:r w:rsidR="008A54A5" w:rsidDel="008A54A5">
        <w:rPr>
          <w:lang w:eastAsia="zh-CN"/>
        </w:rPr>
        <w:t xml:space="preserve"> </w:t>
      </w:r>
      <w:r w:rsidR="00FE0EED">
        <w:rPr>
          <w:lang w:eastAsia="zh-CN"/>
        </w:rPr>
        <w:t>or intermediate UE before query/triggering, thus</w:t>
      </w:r>
      <w:r w:rsidR="008A54A5">
        <w:rPr>
          <w:lang w:eastAsia="zh-CN"/>
        </w:rPr>
        <w:t xml:space="preserve"> the</w:t>
      </w:r>
      <w:r w:rsidR="00FE0EED">
        <w:rPr>
          <w:lang w:eastAsia="zh-CN"/>
        </w:rPr>
        <w:t xml:space="preserve"> </w:t>
      </w:r>
      <w:proofErr w:type="gramStart"/>
      <w:r w:rsidR="00FE0EED">
        <w:rPr>
          <w:lang w:eastAsia="zh-CN"/>
        </w:rPr>
        <w:t>contention</w:t>
      </w:r>
      <w:r w:rsidR="008A54A5">
        <w:rPr>
          <w:lang w:eastAsia="zh-CN"/>
        </w:rPr>
        <w:t xml:space="preserve"> </w:t>
      </w:r>
      <w:r w:rsidR="00FE0EED">
        <w:rPr>
          <w:lang w:eastAsia="zh-CN"/>
        </w:rPr>
        <w:t>based</w:t>
      </w:r>
      <w:proofErr w:type="gramEnd"/>
      <w:r w:rsidR="00FE0EED">
        <w:rPr>
          <w:lang w:eastAsia="zh-CN"/>
        </w:rPr>
        <w:t xml:space="preserve"> access step should be included in the latency of DO-DTT inventory.</w:t>
      </w:r>
    </w:p>
    <w:p w14:paraId="1C80FDBD" w14:textId="6CA331C2" w:rsidR="007C668A" w:rsidRDefault="0026436B" w:rsidP="005E40A1">
      <w:pPr>
        <w:spacing w:before="120"/>
        <w:rPr>
          <w:lang w:eastAsia="zh-CN"/>
        </w:rPr>
      </w:pPr>
      <w:r>
        <w:rPr>
          <w:lang w:eastAsia="zh-CN"/>
        </w:rPr>
        <w:t>T</w:t>
      </w:r>
      <w:r w:rsidR="00027603">
        <w:rPr>
          <w:lang w:eastAsia="zh-CN"/>
        </w:rPr>
        <w:t xml:space="preserve">he </w:t>
      </w:r>
      <w:r w:rsidR="008F21B0">
        <w:rPr>
          <w:lang w:eastAsia="zh-CN"/>
        </w:rPr>
        <w:t xml:space="preserve">one-way end-to-end maximum </w:t>
      </w:r>
      <w:r w:rsidR="00027603">
        <w:rPr>
          <w:lang w:eastAsia="zh-CN"/>
        </w:rPr>
        <w:t xml:space="preserve">latency of DT traffic </w:t>
      </w:r>
      <w:r w:rsidR="00FE0EED">
        <w:rPr>
          <w:lang w:eastAsia="zh-CN"/>
        </w:rPr>
        <w:t xml:space="preserve">refers to </w:t>
      </w:r>
      <w:r>
        <w:rPr>
          <w:lang w:eastAsia="zh-CN"/>
        </w:rPr>
        <w:t>command</w:t>
      </w:r>
      <w:r w:rsidR="009F069C">
        <w:rPr>
          <w:lang w:eastAsia="zh-CN"/>
        </w:rPr>
        <w:t xml:space="preserve">, where the command </w:t>
      </w:r>
      <w:r>
        <w:rPr>
          <w:lang w:eastAsia="zh-CN"/>
        </w:rPr>
        <w:t>message transmission</w:t>
      </w:r>
      <w:r w:rsidR="00626147">
        <w:rPr>
          <w:lang w:eastAsia="zh-CN"/>
        </w:rPr>
        <w:t xml:space="preserve"> </w:t>
      </w:r>
      <w:r w:rsidR="009F069C">
        <w:rPr>
          <w:lang w:eastAsia="zh-CN"/>
        </w:rPr>
        <w:t xml:space="preserve">is </w:t>
      </w:r>
      <w:r w:rsidR="00626147">
        <w:rPr>
          <w:lang w:eastAsia="zh-CN"/>
        </w:rPr>
        <w:t xml:space="preserve">to </w:t>
      </w:r>
      <w:r w:rsidR="009F069C">
        <w:rPr>
          <w:lang w:eastAsia="zh-CN"/>
        </w:rPr>
        <w:t xml:space="preserve">specific </w:t>
      </w:r>
      <w:r w:rsidR="00626147">
        <w:rPr>
          <w:lang w:eastAsia="zh-CN"/>
        </w:rPr>
        <w:t>device</w:t>
      </w:r>
      <w:r w:rsidR="009F069C">
        <w:rPr>
          <w:lang w:eastAsia="zh-CN"/>
        </w:rPr>
        <w:t>(s) already known by</w:t>
      </w:r>
      <w:r w:rsidR="008A54A5">
        <w:rPr>
          <w:lang w:eastAsia="zh-CN"/>
        </w:rPr>
        <w:t xml:space="preserve"> the</w:t>
      </w:r>
      <w:r w:rsidR="009F069C">
        <w:rPr>
          <w:lang w:eastAsia="zh-CN"/>
        </w:rPr>
        <w:t xml:space="preserve"> </w:t>
      </w:r>
      <w:r w:rsidR="00F86C09">
        <w:rPr>
          <w:lang w:eastAsia="zh-CN"/>
        </w:rPr>
        <w:t>BS</w:t>
      </w:r>
      <w:r w:rsidR="009F069C">
        <w:rPr>
          <w:lang w:eastAsia="zh-CN"/>
        </w:rPr>
        <w:t xml:space="preserve"> or intermediate UE.</w:t>
      </w:r>
      <w:r>
        <w:rPr>
          <w:lang w:eastAsia="zh-CN"/>
        </w:rPr>
        <w:t xml:space="preserve"> </w:t>
      </w:r>
      <w:r w:rsidR="009F069C">
        <w:rPr>
          <w:lang w:eastAsia="zh-CN"/>
        </w:rPr>
        <w:t xml:space="preserve">Different to DO-DTT inventory, DT command does not need </w:t>
      </w:r>
      <w:proofErr w:type="gramStart"/>
      <w:r w:rsidR="009F069C">
        <w:rPr>
          <w:lang w:eastAsia="zh-CN"/>
        </w:rPr>
        <w:t>contention based</w:t>
      </w:r>
      <w:proofErr w:type="gramEnd"/>
      <w:r w:rsidR="009F069C">
        <w:rPr>
          <w:lang w:eastAsia="zh-CN"/>
        </w:rPr>
        <w:t xml:space="preserve"> access which has less steps than DO-DTT inventory.</w:t>
      </w:r>
      <w:r w:rsidR="007C668A">
        <w:rPr>
          <w:lang w:eastAsia="zh-CN"/>
        </w:rPr>
        <w:t xml:space="preserve"> </w:t>
      </w:r>
      <w:proofErr w:type="gramStart"/>
      <w:r w:rsidR="007C668A">
        <w:rPr>
          <w:lang w:eastAsia="zh-CN"/>
        </w:rPr>
        <w:t>Thus</w:t>
      </w:r>
      <w:proofErr w:type="gramEnd"/>
      <w:r>
        <w:rPr>
          <w:lang w:eastAsia="zh-CN"/>
        </w:rPr>
        <w:t xml:space="preserve"> the latency of </w:t>
      </w:r>
      <w:r w:rsidR="007C668A">
        <w:rPr>
          <w:lang w:eastAsia="zh-CN"/>
        </w:rPr>
        <w:t xml:space="preserve">DT traffic is assumed to be relatively shorter than </w:t>
      </w:r>
      <w:r>
        <w:rPr>
          <w:lang w:eastAsia="zh-CN"/>
        </w:rPr>
        <w:t xml:space="preserve">DO-DTT traffic. </w:t>
      </w:r>
      <w:r w:rsidR="007C668A">
        <w:rPr>
          <w:lang w:eastAsia="zh-CN"/>
        </w:rPr>
        <w:t>With this understanding, i</w:t>
      </w:r>
      <w:r>
        <w:rPr>
          <w:lang w:eastAsia="zh-CN"/>
        </w:rPr>
        <w:t xml:space="preserve">t is recommended to use the </w:t>
      </w:r>
      <w:r w:rsidR="008F21B0">
        <w:rPr>
          <w:lang w:eastAsia="zh-CN"/>
        </w:rPr>
        <w:t xml:space="preserve">one-way end-to-end maximum </w:t>
      </w:r>
      <w:r>
        <w:rPr>
          <w:lang w:eastAsia="zh-CN"/>
        </w:rPr>
        <w:t xml:space="preserve">latency of DO-DTT traffic for the definition of </w:t>
      </w:r>
      <w:r w:rsidR="00937052">
        <w:rPr>
          <w:lang w:eastAsia="zh-CN"/>
        </w:rPr>
        <w:t xml:space="preserve">the </w:t>
      </w:r>
      <w:r>
        <w:rPr>
          <w:lang w:eastAsia="zh-CN"/>
        </w:rPr>
        <w:t>RAN design target.</w:t>
      </w:r>
      <w:r w:rsidR="00DD6BE1">
        <w:rPr>
          <w:lang w:eastAsia="zh-CN"/>
        </w:rPr>
        <w:t xml:space="preserve"> </w:t>
      </w:r>
    </w:p>
    <w:p w14:paraId="7069CB4C" w14:textId="76991DB2" w:rsidR="00C85180" w:rsidRDefault="00F76082" w:rsidP="00F76082">
      <w:pPr>
        <w:autoSpaceDE/>
        <w:autoSpaceDN/>
        <w:adjustRightInd/>
        <w:snapToGrid/>
        <w:rPr>
          <w:b/>
          <w:i/>
          <w:lang w:eastAsia="zh-CN"/>
        </w:rPr>
      </w:pPr>
      <w:r>
        <w:rPr>
          <w:b/>
          <w:i/>
          <w:lang w:eastAsia="zh-CN"/>
        </w:rPr>
        <w:t xml:space="preserve">Proposal </w:t>
      </w:r>
      <w:r w:rsidR="00AB2B40">
        <w:rPr>
          <w:b/>
          <w:i/>
          <w:lang w:eastAsia="zh-CN"/>
        </w:rPr>
        <w:t>3</w:t>
      </w:r>
      <w:r>
        <w:rPr>
          <w:b/>
          <w:i/>
          <w:lang w:eastAsia="zh-CN"/>
        </w:rPr>
        <w:t>:</w:t>
      </w:r>
      <w:r w:rsidR="0063163D">
        <w:rPr>
          <w:b/>
          <w:i/>
          <w:lang w:eastAsia="zh-CN"/>
        </w:rPr>
        <w:t xml:space="preserve"> </w:t>
      </w:r>
      <w:r w:rsidR="00AB2B40" w:rsidRPr="00FA1B85">
        <w:rPr>
          <w:b/>
          <w:i/>
          <w:lang w:eastAsia="ja-JP"/>
        </w:rPr>
        <w:t>Refine the definition of lat</w:t>
      </w:r>
      <w:r w:rsidR="00AB2B40">
        <w:rPr>
          <w:b/>
          <w:i/>
          <w:lang w:eastAsia="ja-JP"/>
        </w:rPr>
        <w:t>ency as</w:t>
      </w:r>
      <w:r w:rsidR="0006091D">
        <w:rPr>
          <w:b/>
          <w:i/>
          <w:lang w:eastAsia="zh-CN"/>
        </w:rPr>
        <w:t xml:space="preserve"> </w:t>
      </w:r>
      <w:r w:rsidR="00AB2B40">
        <w:rPr>
          <w:b/>
          <w:i/>
          <w:lang w:eastAsia="zh-CN"/>
        </w:rPr>
        <w:t>“T</w:t>
      </w:r>
      <w:r w:rsidR="0006091D">
        <w:rPr>
          <w:b/>
          <w:i/>
          <w:lang w:eastAsia="zh-CN"/>
        </w:rPr>
        <w:t xml:space="preserve">ime </w:t>
      </w:r>
      <w:r w:rsidR="00010918" w:rsidRPr="00010918">
        <w:rPr>
          <w:b/>
          <w:i/>
          <w:lang w:eastAsia="zh-CN"/>
        </w:rPr>
        <w:t xml:space="preserve">from the beginning of </w:t>
      </w:r>
      <w:r w:rsidR="00937052">
        <w:rPr>
          <w:b/>
          <w:i/>
          <w:lang w:eastAsia="zh-CN"/>
        </w:rPr>
        <w:t xml:space="preserve">the </w:t>
      </w:r>
      <w:r w:rsidR="00010918" w:rsidRPr="00010918">
        <w:rPr>
          <w:b/>
          <w:i/>
          <w:lang w:eastAsia="zh-CN"/>
        </w:rPr>
        <w:t xml:space="preserve">query/triggering message transmission from </w:t>
      </w:r>
      <w:r w:rsidR="00F86C09">
        <w:rPr>
          <w:b/>
          <w:i/>
          <w:lang w:eastAsia="zh-CN"/>
        </w:rPr>
        <w:t>BS</w:t>
      </w:r>
      <w:r w:rsidR="00626147">
        <w:rPr>
          <w:b/>
          <w:i/>
          <w:lang w:eastAsia="zh-CN"/>
        </w:rPr>
        <w:t xml:space="preserve"> or intermediate node</w:t>
      </w:r>
      <w:r w:rsidR="00010918" w:rsidRPr="00010918">
        <w:rPr>
          <w:b/>
          <w:i/>
          <w:lang w:eastAsia="zh-CN"/>
        </w:rPr>
        <w:t xml:space="preserve"> to device</w:t>
      </w:r>
      <w:r w:rsidR="00937052">
        <w:rPr>
          <w:b/>
          <w:i/>
          <w:lang w:eastAsia="zh-CN"/>
        </w:rPr>
        <w:t>,</w:t>
      </w:r>
      <w:r w:rsidR="00010918" w:rsidRPr="00010918">
        <w:rPr>
          <w:b/>
          <w:i/>
          <w:lang w:eastAsia="zh-CN"/>
        </w:rPr>
        <w:t xml:space="preserve"> to the end of </w:t>
      </w:r>
      <w:r w:rsidR="00937052">
        <w:rPr>
          <w:b/>
          <w:i/>
          <w:lang w:eastAsia="zh-CN"/>
        </w:rPr>
        <w:t xml:space="preserve">the </w:t>
      </w:r>
      <w:r w:rsidR="00010918" w:rsidRPr="00010918">
        <w:rPr>
          <w:b/>
          <w:i/>
          <w:lang w:eastAsia="zh-CN"/>
        </w:rPr>
        <w:t>reported message transmission</w:t>
      </w:r>
      <w:r w:rsidR="00606874" w:rsidRPr="00606874">
        <w:rPr>
          <w:b/>
          <w:i/>
          <w:color w:val="A6A6A6" w:themeColor="background1" w:themeShade="A6"/>
          <w:lang w:eastAsia="zh-CN"/>
        </w:rPr>
        <w:t xml:space="preserve"> </w:t>
      </w:r>
      <w:r w:rsidR="00010918" w:rsidRPr="00010918">
        <w:rPr>
          <w:b/>
          <w:i/>
          <w:lang w:eastAsia="zh-CN"/>
        </w:rPr>
        <w:t xml:space="preserve">from device to </w:t>
      </w:r>
      <w:r w:rsidR="00F86C09">
        <w:rPr>
          <w:b/>
          <w:i/>
          <w:lang w:eastAsia="zh-CN"/>
        </w:rPr>
        <w:t>BS</w:t>
      </w:r>
      <w:r w:rsidR="00626147" w:rsidRPr="00626147">
        <w:rPr>
          <w:b/>
          <w:i/>
          <w:lang w:eastAsia="zh-CN"/>
        </w:rPr>
        <w:t xml:space="preserve"> </w:t>
      </w:r>
      <w:r w:rsidR="00626147">
        <w:rPr>
          <w:b/>
          <w:i/>
          <w:lang w:eastAsia="zh-CN"/>
        </w:rPr>
        <w:t>or intermediate node</w:t>
      </w:r>
      <w:r w:rsidR="00AB2B40">
        <w:rPr>
          <w:b/>
          <w:i/>
          <w:lang w:eastAsia="zh-CN"/>
        </w:rPr>
        <w:t>”</w:t>
      </w:r>
      <w:r w:rsidR="0006091D">
        <w:rPr>
          <w:b/>
          <w:i/>
          <w:lang w:eastAsia="zh-CN"/>
        </w:rPr>
        <w:t>.</w:t>
      </w:r>
    </w:p>
    <w:p w14:paraId="1B53768A" w14:textId="29DF9BA2" w:rsidR="00606874" w:rsidRPr="00606874" w:rsidRDefault="00606874" w:rsidP="00F76082">
      <w:pPr>
        <w:autoSpaceDE/>
        <w:autoSpaceDN/>
        <w:adjustRightInd/>
        <w:snapToGrid/>
        <w:rPr>
          <w:b/>
          <w:i/>
          <w:color w:val="A6A6A6" w:themeColor="background1" w:themeShade="A6"/>
          <w:lang w:eastAsia="zh-CN"/>
        </w:rPr>
      </w:pPr>
    </w:p>
    <w:p w14:paraId="13EAD9B6" w14:textId="51120272" w:rsidR="00FA1B85" w:rsidRDefault="00FA1B85" w:rsidP="00FA1B85">
      <w:pPr>
        <w:pStyle w:val="Heading2"/>
        <w:rPr>
          <w:lang w:eastAsia="zh-CN"/>
        </w:rPr>
      </w:pPr>
      <w:r>
        <w:rPr>
          <w:lang w:val="en-GB" w:eastAsia="zh-CN"/>
        </w:rPr>
        <w:t>Device density</w:t>
      </w:r>
    </w:p>
    <w:p w14:paraId="33AEE1B3" w14:textId="15EA3ECB" w:rsidR="00FA1B85" w:rsidRDefault="0038175B" w:rsidP="00FA1B85">
      <w:pPr>
        <w:rPr>
          <w:lang w:eastAsia="zh-CN"/>
        </w:rPr>
      </w:pPr>
      <w:r>
        <w:rPr>
          <w:lang w:eastAsia="zh-CN"/>
        </w:rPr>
        <w:t>In TR</w:t>
      </w:r>
      <w:r w:rsidR="0031522B">
        <w:rPr>
          <w:lang w:eastAsia="zh-CN"/>
        </w:rPr>
        <w:t> 38.848</w:t>
      </w:r>
      <w:r w:rsidR="00937052">
        <w:rPr>
          <w:lang w:eastAsia="zh-CN"/>
        </w:rPr>
        <w:t xml:space="preserve"> </w:t>
      </w:r>
      <w:r w:rsidR="00937052">
        <w:rPr>
          <w:lang w:eastAsia="zh-CN"/>
        </w:rPr>
        <w:fldChar w:fldCharType="begin"/>
      </w:r>
      <w:r w:rsidR="00937052">
        <w:rPr>
          <w:lang w:eastAsia="zh-CN"/>
        </w:rPr>
        <w:instrText xml:space="preserve"> REF _Ref158898569 \r \h </w:instrText>
      </w:r>
      <w:r w:rsidR="00937052">
        <w:rPr>
          <w:lang w:eastAsia="zh-CN"/>
        </w:rPr>
      </w:r>
      <w:r w:rsidR="00937052">
        <w:rPr>
          <w:lang w:eastAsia="zh-CN"/>
        </w:rPr>
        <w:fldChar w:fldCharType="separate"/>
      </w:r>
      <w:r w:rsidR="00937052">
        <w:rPr>
          <w:lang w:eastAsia="zh-CN"/>
        </w:rPr>
        <w:t>[1]</w:t>
      </w:r>
      <w:r w:rsidR="00937052">
        <w:rPr>
          <w:lang w:eastAsia="zh-CN"/>
        </w:rPr>
        <w:fldChar w:fldCharType="end"/>
      </w:r>
      <w:r>
        <w:rPr>
          <w:lang w:eastAsia="zh-CN"/>
        </w:rPr>
        <w:t xml:space="preserve">, the RAN design target of </w:t>
      </w:r>
      <w:r w:rsidR="00937052">
        <w:rPr>
          <w:lang w:eastAsia="zh-CN"/>
        </w:rPr>
        <w:t xml:space="preserve">the </w:t>
      </w:r>
      <w:r>
        <w:rPr>
          <w:lang w:eastAsia="zh-CN"/>
        </w:rPr>
        <w:t xml:space="preserve">maximum device density is </w:t>
      </w:r>
      <w:r w:rsidRPr="00CE6801">
        <w:t>150</w:t>
      </w:r>
      <w:r>
        <w:t xml:space="preserve"> and 20</w:t>
      </w:r>
      <w:r w:rsidRPr="00CE6801">
        <w:t xml:space="preserve"> devices per 100</w:t>
      </w:r>
      <w:r w:rsidR="00333301">
        <w:t> </w:t>
      </w:r>
      <w:r w:rsidRPr="00CE6801">
        <w:t>m</w:t>
      </w:r>
      <w:r w:rsidRPr="00CE6801">
        <w:rPr>
          <w:vertAlign w:val="superscript"/>
        </w:rPr>
        <w:t>2</w:t>
      </w:r>
      <w:r w:rsidRPr="00CE6801">
        <w:t xml:space="preserve"> for </w:t>
      </w:r>
      <w:r w:rsidR="00937052">
        <w:t xml:space="preserve">the </w:t>
      </w:r>
      <w:r w:rsidRPr="00CE6801">
        <w:t xml:space="preserve">indoor </w:t>
      </w:r>
      <w:r>
        <w:t xml:space="preserve">and outdoor </w:t>
      </w:r>
      <w:r w:rsidRPr="00CE6801">
        <w:t>scenarios</w:t>
      </w:r>
      <w:r>
        <w:t>, respectively. The two numbers are summarized from the corresponding KPI</w:t>
      </w:r>
      <w:r w:rsidR="00937052">
        <w:t>s</w:t>
      </w:r>
      <w:r w:rsidR="006703D5">
        <w:t xml:space="preserve"> of target use cases described in the SA1 TR 22.840 [</w:t>
      </w:r>
      <w:r w:rsidR="003A2CE1">
        <w:t>3</w:t>
      </w:r>
      <w:r w:rsidR="006703D5">
        <w:t>]</w:t>
      </w:r>
      <w:r w:rsidR="00D16774">
        <w:t xml:space="preserve">. </w:t>
      </w:r>
      <w:r w:rsidR="00937052">
        <w:t>The</w:t>
      </w:r>
      <w:r w:rsidR="00D16774">
        <w:t xml:space="preserve"> </w:t>
      </w:r>
      <w:r w:rsidR="00D16774" w:rsidRPr="00CE6801">
        <w:rPr>
          <w:rFonts w:eastAsia="DengXian"/>
        </w:rPr>
        <w:t>RAN WGs will define the 2D or 3D distribution(s) of devices.</w:t>
      </w:r>
      <w:r w:rsidR="00D16774">
        <w:rPr>
          <w:rFonts w:eastAsia="DengXian"/>
        </w:rPr>
        <w:t xml:space="preserve"> </w:t>
      </w:r>
    </w:p>
    <w:tbl>
      <w:tblPr>
        <w:tblStyle w:val="TableGrid"/>
        <w:tblW w:w="0" w:type="auto"/>
        <w:tblLook w:val="04A0" w:firstRow="1" w:lastRow="0" w:firstColumn="1" w:lastColumn="0" w:noHBand="0" w:noVBand="1"/>
      </w:tblPr>
      <w:tblGrid>
        <w:gridCol w:w="9307"/>
      </w:tblGrid>
      <w:tr w:rsidR="00C8686E" w14:paraId="6CF28D63" w14:textId="77777777" w:rsidTr="00A73227">
        <w:tc>
          <w:tcPr>
            <w:tcW w:w="9307" w:type="dxa"/>
          </w:tcPr>
          <w:p w14:paraId="3BA6E3E7" w14:textId="4932348C" w:rsidR="00C8686E" w:rsidRPr="009427BB" w:rsidRDefault="00C8686E" w:rsidP="00A73227">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606874">
              <w:rPr>
                <w:bCs/>
                <w:i/>
                <w:sz w:val="21"/>
                <w:szCs w:val="21"/>
                <w:u w:val="single"/>
                <w:lang w:eastAsia="zh-CN"/>
              </w:rPr>
              <w:t>TR 38.848</w:t>
            </w:r>
            <w:r>
              <w:rPr>
                <w:bCs/>
                <w:i/>
                <w:sz w:val="21"/>
                <w:szCs w:val="21"/>
                <w:u w:val="single"/>
                <w:lang w:eastAsia="zh-CN"/>
              </w:rPr>
              <w:t xml:space="preserve"> [1]</w:t>
            </w:r>
            <w:r w:rsidRPr="009427BB">
              <w:rPr>
                <w:bCs/>
                <w:i/>
                <w:sz w:val="21"/>
                <w:szCs w:val="21"/>
                <w:u w:val="single"/>
                <w:lang w:eastAsia="zh-CN"/>
              </w:rPr>
              <w:t>)</w:t>
            </w:r>
          </w:p>
          <w:p w14:paraId="0C81E000" w14:textId="77777777" w:rsidR="00C8686E" w:rsidRPr="00CE6801" w:rsidRDefault="00C8686E" w:rsidP="00A73227">
            <w:pPr>
              <w:rPr>
                <w:rFonts w:eastAsia="DengXian"/>
              </w:rPr>
            </w:pPr>
            <w:r w:rsidRPr="00CE6801">
              <w:rPr>
                <w:rFonts w:eastAsia="DengXian"/>
              </w:rPr>
              <w:t>According to the consolidated potential KPIs in TR 22.840, the maximum connection density target is:</w:t>
            </w:r>
          </w:p>
          <w:p w14:paraId="6D7B13A0" w14:textId="77777777" w:rsidR="00C8686E" w:rsidRPr="00CE6801" w:rsidRDefault="00C8686E" w:rsidP="00014598">
            <w:pPr>
              <w:numPr>
                <w:ilvl w:val="0"/>
                <w:numId w:val="10"/>
              </w:numPr>
              <w:autoSpaceDE/>
              <w:autoSpaceDN/>
              <w:adjustRightInd/>
              <w:snapToGrid/>
              <w:spacing w:after="180"/>
              <w:ind w:left="568" w:hanging="284"/>
              <w:jc w:val="left"/>
            </w:pPr>
            <w:r w:rsidRPr="00CE6801">
              <w:t>150 devices per 100 m</w:t>
            </w:r>
            <w:r w:rsidRPr="00CE6801">
              <w:rPr>
                <w:vertAlign w:val="superscript"/>
              </w:rPr>
              <w:t>2</w:t>
            </w:r>
            <w:r w:rsidRPr="00CE6801">
              <w:t xml:space="preserve"> for indoor scenarios.</w:t>
            </w:r>
          </w:p>
          <w:p w14:paraId="25ACC0BC" w14:textId="77777777" w:rsidR="00C8686E" w:rsidRPr="00CE6801" w:rsidRDefault="00C8686E" w:rsidP="00014598">
            <w:pPr>
              <w:numPr>
                <w:ilvl w:val="0"/>
                <w:numId w:val="10"/>
              </w:numPr>
              <w:autoSpaceDE/>
              <w:autoSpaceDN/>
              <w:adjustRightInd/>
              <w:snapToGrid/>
              <w:spacing w:after="180"/>
              <w:ind w:left="568" w:hanging="284"/>
              <w:jc w:val="left"/>
            </w:pPr>
            <w:r w:rsidRPr="00CE6801">
              <w:t>20 devices per 100 m</w:t>
            </w:r>
            <w:r w:rsidRPr="00CE6801">
              <w:rPr>
                <w:vertAlign w:val="superscript"/>
              </w:rPr>
              <w:t>2</w:t>
            </w:r>
            <w:r w:rsidRPr="00CE6801">
              <w:t xml:space="preserve"> for outdoor scenarios.</w:t>
            </w:r>
          </w:p>
          <w:p w14:paraId="6F6ABD71" w14:textId="77777777" w:rsidR="00C8686E" w:rsidRPr="00DA26E7" w:rsidRDefault="00C8686E" w:rsidP="00A73227">
            <w:pPr>
              <w:rPr>
                <w:rFonts w:eastAsiaTheme="minorEastAsia"/>
                <w:lang w:eastAsia="zh-CN"/>
              </w:rPr>
            </w:pPr>
            <w:r w:rsidRPr="00CE6801">
              <w:rPr>
                <w:rFonts w:eastAsia="DengXian"/>
              </w:rPr>
              <w:t>RAN WGs will define the 2D or 3D distribution(s) of devices.</w:t>
            </w:r>
          </w:p>
        </w:tc>
      </w:tr>
    </w:tbl>
    <w:p w14:paraId="7EE8AF39" w14:textId="5AF35D13" w:rsidR="001F10FD" w:rsidRPr="00D16774" w:rsidRDefault="00D16774" w:rsidP="00697F87">
      <w:pPr>
        <w:autoSpaceDE/>
        <w:autoSpaceDN/>
        <w:adjustRightInd/>
        <w:snapToGrid/>
        <w:spacing w:before="120"/>
        <w:rPr>
          <w:b/>
          <w:i/>
          <w:lang w:eastAsia="zh-CN"/>
        </w:rPr>
      </w:pPr>
      <w:r>
        <w:t xml:space="preserve">Rel-19 Ambient IoT SID further restricts </w:t>
      </w:r>
      <w:r w:rsidR="00937052">
        <w:t xml:space="preserve">the design target </w:t>
      </w:r>
      <w:r>
        <w:t xml:space="preserve">to </w:t>
      </w:r>
      <w:r w:rsidR="00937052">
        <w:t xml:space="preserve">only </w:t>
      </w:r>
      <w:r>
        <w:t xml:space="preserve">indoor and 2D distribution, thus the only leftover </w:t>
      </w:r>
      <w:r w:rsidR="00937052">
        <w:t xml:space="preserve">part </w:t>
      </w:r>
      <w:r>
        <w:t xml:space="preserve">for WGs is </w:t>
      </w:r>
      <w:r w:rsidR="00937052">
        <w:t xml:space="preserve">to define </w:t>
      </w:r>
      <w:r>
        <w:t>the 2D distribution.</w:t>
      </w:r>
      <w:r w:rsidR="00FA2F12">
        <w:t xml:space="preserve"> We see n</w:t>
      </w:r>
      <w:r w:rsidR="001F10FD" w:rsidRPr="00EB7F33">
        <w:t>o need to consider non-uniform area distribution in Rel-19, since it will only complicate the evaluations without altering the PHY design. TR 38.848 therefore provides all the needed information.</w:t>
      </w:r>
    </w:p>
    <w:p w14:paraId="6C974332" w14:textId="52CF24A5" w:rsidR="00D16774" w:rsidRPr="008855D4" w:rsidRDefault="00D16774" w:rsidP="00D16774">
      <w:pPr>
        <w:autoSpaceDE/>
        <w:autoSpaceDN/>
        <w:adjustRightInd/>
        <w:snapToGrid/>
        <w:rPr>
          <w:b/>
          <w:i/>
          <w:lang w:eastAsia="zh-CN"/>
        </w:rPr>
      </w:pPr>
      <w:r w:rsidRPr="00EB7F33">
        <w:rPr>
          <w:b/>
          <w:i/>
          <w:lang w:eastAsia="zh-CN"/>
        </w:rPr>
        <w:t>Proposal</w:t>
      </w:r>
      <w:r w:rsidR="00FA2F12" w:rsidRPr="008855D4">
        <w:rPr>
          <w:b/>
          <w:i/>
          <w:lang w:eastAsia="zh-CN"/>
        </w:rPr>
        <w:t xml:space="preserve"> 4</w:t>
      </w:r>
      <w:r w:rsidRPr="00EB7F33">
        <w:rPr>
          <w:b/>
          <w:i/>
          <w:lang w:eastAsia="zh-CN"/>
        </w:rPr>
        <w:t>: 2D distribution of 150 devices/100 m</w:t>
      </w:r>
      <w:r w:rsidRPr="00697F87">
        <w:rPr>
          <w:b/>
          <w:i/>
          <w:vertAlign w:val="superscript"/>
          <w:lang w:eastAsia="zh-CN"/>
        </w:rPr>
        <w:t>2</w:t>
      </w:r>
      <w:r w:rsidR="00C07B8F" w:rsidRPr="008855D4">
        <w:rPr>
          <w:b/>
          <w:i/>
          <w:lang w:eastAsia="zh-CN"/>
        </w:rPr>
        <w:t xml:space="preserve"> is </w:t>
      </w:r>
      <w:r w:rsidRPr="00EB7F33">
        <w:rPr>
          <w:b/>
          <w:i/>
          <w:lang w:eastAsia="zh-CN"/>
        </w:rPr>
        <w:t>uniform over area</w:t>
      </w:r>
      <w:r w:rsidR="008855D4">
        <w:rPr>
          <w:b/>
          <w:i/>
          <w:lang w:eastAsia="zh-CN"/>
        </w:rPr>
        <w:t>.</w:t>
      </w:r>
    </w:p>
    <w:p w14:paraId="2ECD67DB" w14:textId="77777777" w:rsidR="0098358B" w:rsidRDefault="0098358B" w:rsidP="00F76082">
      <w:pPr>
        <w:autoSpaceDE/>
        <w:autoSpaceDN/>
        <w:adjustRightInd/>
        <w:snapToGrid/>
        <w:rPr>
          <w:b/>
          <w:i/>
          <w:lang w:eastAsia="zh-CN"/>
        </w:rPr>
      </w:pPr>
    </w:p>
    <w:p w14:paraId="424690E4" w14:textId="155AB951" w:rsidR="0098358B" w:rsidRDefault="0098358B" w:rsidP="0098358B">
      <w:pPr>
        <w:pStyle w:val="Heading1"/>
        <w:rPr>
          <w:lang w:val="en-GB" w:eastAsia="zh-CN"/>
        </w:rPr>
      </w:pPr>
      <w:r>
        <w:rPr>
          <w:lang w:val="en-GB" w:eastAsia="zh-CN"/>
        </w:rPr>
        <w:t>Deployment scenarios for coverage and coexistence evaluation</w:t>
      </w:r>
    </w:p>
    <w:p w14:paraId="28314648" w14:textId="3CBBF23D" w:rsidR="0098358B" w:rsidRDefault="0098358B" w:rsidP="0098358B">
      <w:pPr>
        <w:spacing w:before="120" w:line="276" w:lineRule="auto"/>
        <w:rPr>
          <w:lang w:eastAsia="zh-CN"/>
        </w:rPr>
      </w:pPr>
      <w:r>
        <w:rPr>
          <w:lang w:eastAsia="zh-CN"/>
        </w:rPr>
        <w:t>The necessary further evaluation assumptions of deployment scenarios should be details such as layout, path-loss model etc.</w:t>
      </w:r>
      <w:r w:rsidR="00FC4910">
        <w:rPr>
          <w:lang w:eastAsia="zh-CN"/>
        </w:rPr>
        <w:t>,</w:t>
      </w:r>
      <w:r>
        <w:rPr>
          <w:lang w:eastAsia="zh-CN"/>
        </w:rPr>
        <w:t xml:space="preserve"> refer</w:t>
      </w:r>
      <w:r w:rsidR="00FC4910">
        <w:rPr>
          <w:lang w:eastAsia="zh-CN"/>
        </w:rPr>
        <w:t>ring</w:t>
      </w:r>
      <w:r>
        <w:rPr>
          <w:lang w:eastAsia="zh-CN"/>
        </w:rPr>
        <w:t xml:space="preserve"> to </w:t>
      </w:r>
      <w:r w:rsidR="00FC4910">
        <w:rPr>
          <w:lang w:eastAsia="zh-CN"/>
        </w:rPr>
        <w:t xml:space="preserve">the </w:t>
      </w:r>
      <w:r>
        <w:rPr>
          <w:lang w:eastAsia="zh-CN"/>
        </w:rPr>
        <w:t>scenarios defined in 38.901</w:t>
      </w:r>
      <w:r w:rsidR="00CC53F9">
        <w:rPr>
          <w:lang w:eastAsia="zh-CN"/>
        </w:rPr>
        <w:t xml:space="preserve"> </w:t>
      </w:r>
      <w:r w:rsidR="00CC53F9">
        <w:rPr>
          <w:lang w:eastAsia="zh-CN"/>
        </w:rPr>
        <w:fldChar w:fldCharType="begin"/>
      </w:r>
      <w:r w:rsidR="00CC53F9">
        <w:rPr>
          <w:lang w:eastAsia="zh-CN"/>
        </w:rPr>
        <w:instrText xml:space="preserve"> REF _Ref158899576 \r \h </w:instrText>
      </w:r>
      <w:r w:rsidR="00CC53F9">
        <w:rPr>
          <w:lang w:eastAsia="zh-CN"/>
        </w:rPr>
      </w:r>
      <w:r w:rsidR="00CC53F9">
        <w:rPr>
          <w:lang w:eastAsia="zh-CN"/>
        </w:rPr>
        <w:fldChar w:fldCharType="separate"/>
      </w:r>
      <w:r w:rsidR="003A2CE1">
        <w:rPr>
          <w:lang w:eastAsia="zh-CN"/>
        </w:rPr>
        <w:t>[4]</w:t>
      </w:r>
      <w:r w:rsidR="00CC53F9">
        <w:rPr>
          <w:lang w:eastAsia="zh-CN"/>
        </w:rPr>
        <w:fldChar w:fldCharType="end"/>
      </w:r>
      <w:r w:rsidR="00706988">
        <w:rPr>
          <w:lang w:eastAsia="zh-CN"/>
        </w:rPr>
        <w:t xml:space="preserve">, which should be chosen appropriately for Rel-19 Ambient IoT </w:t>
      </w:r>
      <w:r w:rsidR="00FC4910">
        <w:rPr>
          <w:lang w:eastAsia="zh-CN"/>
        </w:rPr>
        <w:t>based on the following:</w:t>
      </w:r>
    </w:p>
    <w:tbl>
      <w:tblPr>
        <w:tblStyle w:val="TableGrid"/>
        <w:tblW w:w="0" w:type="auto"/>
        <w:tblLook w:val="04A0" w:firstRow="1" w:lastRow="0" w:firstColumn="1" w:lastColumn="0" w:noHBand="0" w:noVBand="1"/>
      </w:tblPr>
      <w:tblGrid>
        <w:gridCol w:w="9307"/>
      </w:tblGrid>
      <w:tr w:rsidR="00706988" w14:paraId="28799BAE" w14:textId="77777777" w:rsidTr="00706988">
        <w:tc>
          <w:tcPr>
            <w:tcW w:w="9307" w:type="dxa"/>
          </w:tcPr>
          <w:p w14:paraId="4AA6D3C4" w14:textId="77777777" w:rsidR="00706988" w:rsidRDefault="00706988" w:rsidP="00706988">
            <w:pPr>
              <w:numPr>
                <w:ilvl w:val="0"/>
                <w:numId w:val="25"/>
              </w:numPr>
              <w:overflowPunct w:val="0"/>
              <w:snapToGrid/>
              <w:ind w:right="-96"/>
              <w:rPr>
                <w:sz w:val="20"/>
                <w:szCs w:val="20"/>
                <w:lang w:eastAsia="ja-JP"/>
              </w:rPr>
            </w:pPr>
            <w:r>
              <w:rPr>
                <w:lang w:eastAsia="ja-JP"/>
              </w:rPr>
              <w:t>Deployment Scenarios with the following characteristics, referenced to the tables in Clause 4.2.2 of TR 38.848:</w:t>
            </w:r>
          </w:p>
          <w:p w14:paraId="7D16EBE1" w14:textId="77777777" w:rsidR="00706988" w:rsidRDefault="00706988" w:rsidP="00706988">
            <w:pPr>
              <w:pStyle w:val="B2"/>
              <w:numPr>
                <w:ilvl w:val="0"/>
                <w:numId w:val="23"/>
              </w:numPr>
              <w:overflowPunct w:val="0"/>
              <w:autoSpaceDE w:val="0"/>
              <w:autoSpaceDN w:val="0"/>
              <w:adjustRightInd w:val="0"/>
              <w:rPr>
                <w:lang w:eastAsia="en-GB"/>
              </w:rPr>
            </w:pPr>
            <w:r>
              <w:t>Deployment scenario 1 with Topology 1</w:t>
            </w:r>
          </w:p>
          <w:p w14:paraId="7364033B" w14:textId="77777777" w:rsidR="00706988" w:rsidRDefault="00706988" w:rsidP="00706988">
            <w:pPr>
              <w:pStyle w:val="B2"/>
              <w:numPr>
                <w:ilvl w:val="1"/>
                <w:numId w:val="23"/>
              </w:numPr>
              <w:overflowPunct w:val="0"/>
              <w:autoSpaceDE w:val="0"/>
              <w:autoSpaceDN w:val="0"/>
              <w:adjustRightInd w:val="0"/>
            </w:pPr>
            <w:r>
              <w:lastRenderedPageBreak/>
              <w:t>Basestation and coexistence characteristics: Micro-cell, co-site</w:t>
            </w:r>
          </w:p>
          <w:p w14:paraId="5EDCEF3C" w14:textId="77777777" w:rsidR="00706988" w:rsidRDefault="00706988" w:rsidP="00706988">
            <w:pPr>
              <w:pStyle w:val="B2"/>
              <w:numPr>
                <w:ilvl w:val="0"/>
                <w:numId w:val="23"/>
              </w:numPr>
              <w:overflowPunct w:val="0"/>
              <w:autoSpaceDE w:val="0"/>
              <w:autoSpaceDN w:val="0"/>
              <w:adjustRightInd w:val="0"/>
            </w:pPr>
            <w:r>
              <w:t xml:space="preserve">  Deployment scenario 2 with Topology 2 and UE as intermediate node, under network control</w:t>
            </w:r>
          </w:p>
          <w:p w14:paraId="5CD2B3ED" w14:textId="77777777" w:rsidR="00706988" w:rsidRDefault="00706988" w:rsidP="00706988">
            <w:pPr>
              <w:pStyle w:val="B2"/>
              <w:numPr>
                <w:ilvl w:val="1"/>
                <w:numId w:val="23"/>
              </w:numPr>
              <w:overflowPunct w:val="0"/>
              <w:autoSpaceDE w:val="0"/>
              <w:autoSpaceDN w:val="0"/>
              <w:adjustRightInd w:val="0"/>
            </w:pPr>
            <w:r>
              <w:t>Basestation and coexistence characteristics: Macro-cell, co-site</w:t>
            </w:r>
          </w:p>
          <w:p w14:paraId="5F1E4CEA" w14:textId="55864520" w:rsidR="00706988" w:rsidRPr="00706988" w:rsidRDefault="00706988" w:rsidP="00EB7F33">
            <w:pPr>
              <w:pStyle w:val="B2"/>
              <w:numPr>
                <w:ilvl w:val="1"/>
                <w:numId w:val="23"/>
              </w:numPr>
              <w:overflowPunct w:val="0"/>
              <w:autoSpaceDE w:val="0"/>
              <w:autoSpaceDN w:val="0"/>
              <w:adjustRightInd w:val="0"/>
              <w:rPr>
                <w:lang w:eastAsia="zh-CN"/>
              </w:rPr>
            </w:pPr>
            <w:r>
              <w:t>The location of intermediate node is indoor</w:t>
            </w:r>
          </w:p>
        </w:tc>
      </w:tr>
    </w:tbl>
    <w:p w14:paraId="2586164C" w14:textId="3450E252" w:rsidR="00706988" w:rsidRDefault="00706988" w:rsidP="0098358B">
      <w:pPr>
        <w:spacing w:before="120" w:line="276" w:lineRule="auto"/>
        <w:rPr>
          <w:lang w:eastAsia="zh-CN"/>
        </w:rPr>
      </w:pPr>
      <w:r>
        <w:rPr>
          <w:lang w:eastAsia="zh-CN"/>
        </w:rPr>
        <w:lastRenderedPageBreak/>
        <w:t xml:space="preserve">Given </w:t>
      </w:r>
      <w:r w:rsidR="00FC4910">
        <w:rPr>
          <w:lang w:eastAsia="zh-CN"/>
        </w:rPr>
        <w:t xml:space="preserve">that </w:t>
      </w:r>
      <w:r w:rsidRPr="00EB7F33">
        <w:rPr>
          <w:lang w:eastAsia="zh-CN"/>
        </w:rPr>
        <w:t xml:space="preserve">Rel-19 </w:t>
      </w:r>
      <w:r>
        <w:rPr>
          <w:lang w:eastAsia="zh-CN"/>
        </w:rPr>
        <w:t xml:space="preserve">Ambient IoT </w:t>
      </w:r>
      <w:r w:rsidRPr="00EB7F33">
        <w:rPr>
          <w:lang w:eastAsia="zh-CN"/>
        </w:rPr>
        <w:t xml:space="preserve">is restricted to indoor </w:t>
      </w:r>
      <w:r>
        <w:rPr>
          <w:lang w:eastAsia="zh-CN"/>
        </w:rPr>
        <w:t xml:space="preserve">devices, indoor </w:t>
      </w:r>
      <w:r w:rsidR="00F86C09">
        <w:rPr>
          <w:lang w:eastAsia="zh-CN"/>
        </w:rPr>
        <w:t>BS</w:t>
      </w:r>
      <w:r>
        <w:rPr>
          <w:lang w:eastAsia="zh-CN"/>
        </w:rPr>
        <w:t xml:space="preserve"> and indoor intermediate node, c</w:t>
      </w:r>
      <w:r w:rsidRPr="00EB7F33">
        <w:rPr>
          <w:lang w:eastAsia="zh-CN"/>
        </w:rPr>
        <w:t xml:space="preserve">hannel models defined in </w:t>
      </w:r>
      <w:r w:rsidR="003A2CE1">
        <w:rPr>
          <w:lang w:eastAsia="zh-CN"/>
        </w:rPr>
        <w:t xml:space="preserve">TR </w:t>
      </w:r>
      <w:r w:rsidRPr="00EB7F33">
        <w:rPr>
          <w:lang w:eastAsia="zh-CN"/>
        </w:rPr>
        <w:t>38.901</w:t>
      </w:r>
      <w:r w:rsidR="00CC53F9">
        <w:rPr>
          <w:lang w:eastAsia="zh-CN"/>
        </w:rPr>
        <w:t xml:space="preserve"> </w:t>
      </w:r>
      <w:r w:rsidR="00CC53F9">
        <w:rPr>
          <w:lang w:eastAsia="zh-CN"/>
        </w:rPr>
        <w:fldChar w:fldCharType="begin"/>
      </w:r>
      <w:r w:rsidR="00CC53F9">
        <w:rPr>
          <w:lang w:eastAsia="zh-CN"/>
        </w:rPr>
        <w:instrText xml:space="preserve"> REF _Ref158899576 \r \h </w:instrText>
      </w:r>
      <w:r w:rsidR="00CC53F9">
        <w:rPr>
          <w:lang w:eastAsia="zh-CN"/>
        </w:rPr>
      </w:r>
      <w:r w:rsidR="00CC53F9">
        <w:rPr>
          <w:lang w:eastAsia="zh-CN"/>
        </w:rPr>
        <w:fldChar w:fldCharType="separate"/>
      </w:r>
      <w:r w:rsidR="00CC53F9">
        <w:rPr>
          <w:lang w:eastAsia="zh-CN"/>
        </w:rPr>
        <w:t>[</w:t>
      </w:r>
      <w:r w:rsidR="003A2CE1">
        <w:rPr>
          <w:lang w:eastAsia="zh-CN"/>
        </w:rPr>
        <w:t>4</w:t>
      </w:r>
      <w:r w:rsidR="00CC53F9">
        <w:rPr>
          <w:lang w:eastAsia="zh-CN"/>
        </w:rPr>
        <w:t>]</w:t>
      </w:r>
      <w:r w:rsidR="00CC53F9">
        <w:rPr>
          <w:lang w:eastAsia="zh-CN"/>
        </w:rPr>
        <w:fldChar w:fldCharType="end"/>
      </w:r>
      <w:r w:rsidRPr="00EB7F33">
        <w:rPr>
          <w:lang w:eastAsia="zh-CN"/>
        </w:rPr>
        <w:t xml:space="preserve"> </w:t>
      </w:r>
      <w:r w:rsidR="00AE1D1A">
        <w:rPr>
          <w:lang w:eastAsia="zh-CN"/>
        </w:rPr>
        <w:t xml:space="preserve">for indoor scenarios </w:t>
      </w:r>
      <w:r w:rsidRPr="00EB7F33">
        <w:rPr>
          <w:lang w:eastAsia="zh-CN"/>
        </w:rPr>
        <w:t>are the basis to identify necessary parameters and the</w:t>
      </w:r>
      <w:r w:rsidR="00FC4910">
        <w:rPr>
          <w:lang w:eastAsia="zh-CN"/>
        </w:rPr>
        <w:t>ir</w:t>
      </w:r>
      <w:r w:rsidRPr="00EB7F33">
        <w:rPr>
          <w:lang w:eastAsia="zh-CN"/>
        </w:rPr>
        <w:t xml:space="preserve"> values can be adapted to A</w:t>
      </w:r>
      <w:r w:rsidR="00FC4910">
        <w:rPr>
          <w:lang w:eastAsia="zh-CN"/>
        </w:rPr>
        <w:t xml:space="preserve">mbient </w:t>
      </w:r>
      <w:r w:rsidRPr="00EB7F33">
        <w:rPr>
          <w:lang w:eastAsia="zh-CN"/>
        </w:rPr>
        <w:t>IoT</w:t>
      </w:r>
      <w:r w:rsidR="00AE1D1A">
        <w:rPr>
          <w:lang w:eastAsia="zh-CN"/>
        </w:rPr>
        <w:t>.</w:t>
      </w:r>
    </w:p>
    <w:p w14:paraId="5250E8FC" w14:textId="4342FF96" w:rsidR="00EF6B13" w:rsidRDefault="00EF6B13" w:rsidP="00EF6B13">
      <w:pPr>
        <w:pStyle w:val="Heading2"/>
        <w:rPr>
          <w:lang w:val="en-GB" w:eastAsia="zh-CN"/>
        </w:rPr>
      </w:pPr>
      <w:r>
        <w:t>Deployment scenario 1 with Topology 1</w:t>
      </w:r>
    </w:p>
    <w:p w14:paraId="57780F8E" w14:textId="2C24A9B5" w:rsidR="00AE1D1A" w:rsidRDefault="00AE1D1A" w:rsidP="00EB7F33">
      <w:pPr>
        <w:spacing w:before="120" w:line="276" w:lineRule="auto"/>
      </w:pPr>
      <w:r>
        <w:t>Deployment scenario 1 with Topology 1</w:t>
      </w:r>
      <w:r>
        <w:rPr>
          <w:rFonts w:hint="eastAsia"/>
        </w:rPr>
        <w:t xml:space="preserve"> </w:t>
      </w:r>
      <w:r w:rsidR="001F10FD" w:rsidRPr="00EB7F33">
        <w:t xml:space="preserve">models an indoor industrial use case with </w:t>
      </w:r>
      <w:r w:rsidR="00FC4910">
        <w:t xml:space="preserve">its </w:t>
      </w:r>
      <w:r w:rsidR="001F10FD" w:rsidRPr="00EB7F33">
        <w:t xml:space="preserve">own deployment of </w:t>
      </w:r>
      <w:proofErr w:type="gramStart"/>
      <w:r w:rsidR="001F10FD" w:rsidRPr="00EB7F33">
        <w:t>micro BS</w:t>
      </w:r>
      <w:proofErr w:type="gramEnd"/>
      <w:r w:rsidR="001F10FD" w:rsidRPr="00EB7F33">
        <w:t xml:space="preserve"> locations</w:t>
      </w:r>
      <w:r w:rsidR="00F91596">
        <w:t>.</w:t>
      </w:r>
      <w:r>
        <w:t xml:space="preserve"> </w:t>
      </w:r>
      <w:r w:rsidR="00F91596">
        <w:t>T</w:t>
      </w:r>
      <w:r>
        <w:t>hus</w:t>
      </w:r>
      <w:r w:rsidR="00FC4910">
        <w:t>,</w:t>
      </w:r>
      <w:r>
        <w:t xml:space="preserve"> </w:t>
      </w:r>
      <w:r w:rsidR="00F91596">
        <w:t>t</w:t>
      </w:r>
      <w:r w:rsidR="00F91596">
        <w:rPr>
          <w:lang w:val="en-GB" w:eastAsia="zh-CN"/>
        </w:rPr>
        <w:t>he indoor factory scenario described in TR 38.901</w:t>
      </w:r>
      <w:r w:rsidR="00CC53F9">
        <w:rPr>
          <w:lang w:val="en-GB" w:eastAsia="zh-CN"/>
        </w:rPr>
        <w:t xml:space="preserve"> </w:t>
      </w:r>
      <w:r w:rsidR="00CC53F9">
        <w:rPr>
          <w:lang w:val="en-GB" w:eastAsia="zh-CN"/>
        </w:rPr>
        <w:fldChar w:fldCharType="begin"/>
      </w:r>
      <w:r w:rsidR="00CC53F9">
        <w:rPr>
          <w:lang w:val="en-GB" w:eastAsia="zh-CN"/>
        </w:rPr>
        <w:instrText xml:space="preserve"> REF _Ref158899576 \r \h </w:instrText>
      </w:r>
      <w:r w:rsidR="00CC53F9">
        <w:rPr>
          <w:lang w:val="en-GB" w:eastAsia="zh-CN"/>
        </w:rPr>
      </w:r>
      <w:r w:rsidR="00CC53F9">
        <w:rPr>
          <w:lang w:val="en-GB" w:eastAsia="zh-CN"/>
        </w:rPr>
        <w:fldChar w:fldCharType="separate"/>
      </w:r>
      <w:r w:rsidR="00CC53F9">
        <w:rPr>
          <w:lang w:val="en-GB" w:eastAsia="zh-CN"/>
        </w:rPr>
        <w:t>[</w:t>
      </w:r>
      <w:r w:rsidR="003A2CE1">
        <w:rPr>
          <w:lang w:val="en-GB" w:eastAsia="zh-CN"/>
        </w:rPr>
        <w:t>4</w:t>
      </w:r>
      <w:r w:rsidR="00CC53F9">
        <w:rPr>
          <w:lang w:val="en-GB" w:eastAsia="zh-CN"/>
        </w:rPr>
        <w:t>]</w:t>
      </w:r>
      <w:r w:rsidR="00CC53F9">
        <w:rPr>
          <w:lang w:val="en-GB" w:eastAsia="zh-CN"/>
        </w:rPr>
        <w:fldChar w:fldCharType="end"/>
      </w:r>
      <w:r w:rsidR="00F91596">
        <w:rPr>
          <w:lang w:val="en-GB" w:eastAsia="zh-CN"/>
        </w:rPr>
        <w:t xml:space="preserve"> can be reused for this indoor Ambient IoT deployment, where the height of room and UE are set to 10 m and 1.5 m, respectively. Assuming celling installation for the indoor </w:t>
      </w:r>
      <w:r w:rsidR="00F86C09">
        <w:rPr>
          <w:lang w:val="en-GB" w:eastAsia="zh-CN"/>
        </w:rPr>
        <w:t>BS</w:t>
      </w:r>
      <w:r w:rsidR="00F91596">
        <w:rPr>
          <w:lang w:val="en-GB" w:eastAsia="zh-CN"/>
        </w:rPr>
        <w:t xml:space="preserve">, the </w:t>
      </w:r>
      <w:r w:rsidR="00F86C09">
        <w:rPr>
          <w:lang w:val="en-GB" w:eastAsia="zh-CN"/>
        </w:rPr>
        <w:t>BS</w:t>
      </w:r>
      <w:r w:rsidR="00F91596">
        <w:rPr>
          <w:lang w:val="en-GB" w:eastAsia="zh-CN"/>
        </w:rPr>
        <w:t xml:space="preserve"> height can be assumed to be 8m [</w:t>
      </w:r>
      <w:r w:rsidR="003A2CE1">
        <w:rPr>
          <w:lang w:val="en-GB" w:eastAsia="zh-CN"/>
        </w:rPr>
        <w:t>4</w:t>
      </w:r>
      <w:r w:rsidR="00F91596">
        <w:rPr>
          <w:lang w:val="en-GB" w:eastAsia="zh-CN"/>
        </w:rPr>
        <w:t xml:space="preserve">]. Considering the dense clutter </w:t>
      </w:r>
      <w:r w:rsidR="00CC53F9">
        <w:rPr>
          <w:lang w:val="en-GB" w:eastAsia="zh-CN"/>
        </w:rPr>
        <w:t xml:space="preserve">that </w:t>
      </w:r>
      <w:r w:rsidR="00F91596">
        <w:rPr>
          <w:lang w:val="en-GB" w:eastAsia="zh-CN"/>
        </w:rPr>
        <w:t xml:space="preserve">may occur in factory, it is recommended to use only </w:t>
      </w:r>
      <w:proofErr w:type="spellStart"/>
      <w:r w:rsidR="00F91596">
        <w:rPr>
          <w:lang w:val="en-GB" w:eastAsia="zh-CN"/>
        </w:rPr>
        <w:t>InF</w:t>
      </w:r>
      <w:proofErr w:type="spellEnd"/>
      <w:r w:rsidR="00F91596">
        <w:rPr>
          <w:lang w:val="en-GB" w:eastAsia="zh-CN"/>
        </w:rPr>
        <w:t xml:space="preserve">-DH NLOS model. </w:t>
      </w:r>
      <w:r>
        <w:t xml:space="preserve">Details </w:t>
      </w:r>
      <w:r w:rsidR="00F42379">
        <w:t xml:space="preserve">derived from TR 38.901 </w:t>
      </w:r>
      <w:r w:rsidR="00CC53F9">
        <w:rPr>
          <w:lang w:val="en-GB" w:eastAsia="zh-CN"/>
        </w:rPr>
        <w:fldChar w:fldCharType="begin"/>
      </w:r>
      <w:r w:rsidR="00CC53F9">
        <w:rPr>
          <w:lang w:val="en-GB" w:eastAsia="zh-CN"/>
        </w:rPr>
        <w:instrText xml:space="preserve"> REF _Ref158899576 \r \h </w:instrText>
      </w:r>
      <w:r w:rsidR="00CC53F9">
        <w:rPr>
          <w:lang w:val="en-GB" w:eastAsia="zh-CN"/>
        </w:rPr>
      </w:r>
      <w:r w:rsidR="00CC53F9">
        <w:rPr>
          <w:lang w:val="en-GB" w:eastAsia="zh-CN"/>
        </w:rPr>
        <w:fldChar w:fldCharType="separate"/>
      </w:r>
      <w:r w:rsidR="00CC53F9">
        <w:rPr>
          <w:lang w:val="en-GB" w:eastAsia="zh-CN"/>
        </w:rPr>
        <w:t>[</w:t>
      </w:r>
      <w:r w:rsidR="003A2CE1">
        <w:rPr>
          <w:lang w:val="en-GB" w:eastAsia="zh-CN"/>
        </w:rPr>
        <w:t>4</w:t>
      </w:r>
      <w:r w:rsidR="00CC53F9">
        <w:rPr>
          <w:lang w:val="en-GB" w:eastAsia="zh-CN"/>
        </w:rPr>
        <w:t>]</w:t>
      </w:r>
      <w:r w:rsidR="00CC53F9">
        <w:rPr>
          <w:lang w:val="en-GB" w:eastAsia="zh-CN"/>
        </w:rPr>
        <w:fldChar w:fldCharType="end"/>
      </w:r>
      <w:r w:rsidR="00CC53F9">
        <w:rPr>
          <w:lang w:val="en-GB" w:eastAsia="zh-CN"/>
        </w:rPr>
        <w:t xml:space="preserve"> </w:t>
      </w:r>
      <w:r>
        <w:t>are summarized</w:t>
      </w:r>
      <w:r w:rsidR="00F42379">
        <w:t xml:space="preserve"> </w:t>
      </w:r>
      <w:r>
        <w:t xml:space="preserve">in </w:t>
      </w:r>
      <w:r w:rsidR="00F42379">
        <w:t xml:space="preserve">following Table 1 for </w:t>
      </w:r>
      <w:r w:rsidR="008A4D57">
        <w:t>D1+T1</w:t>
      </w:r>
      <w:r w:rsidR="00F42379">
        <w:t>.</w:t>
      </w:r>
    </w:p>
    <w:p w14:paraId="0B9A749E" w14:textId="77777777" w:rsidR="00F42379" w:rsidRPr="00F42379" w:rsidRDefault="00F42379" w:rsidP="00F42379">
      <w:pPr>
        <w:pStyle w:val="Caption"/>
        <w:keepNext/>
      </w:pPr>
      <w:r>
        <w:t xml:space="preserve">Table </w:t>
      </w:r>
      <w:r w:rsidR="00DF66CC">
        <w:fldChar w:fldCharType="begin"/>
      </w:r>
      <w:r w:rsidR="00DF66CC">
        <w:instrText xml:space="preserve"> SEQ</w:instrText>
      </w:r>
      <w:r w:rsidR="00DF66CC">
        <w:instrText xml:space="preserve"> Table \* ARABIC </w:instrText>
      </w:r>
      <w:r w:rsidR="00DF66CC">
        <w:fldChar w:fldCharType="separate"/>
      </w:r>
      <w:r w:rsidR="00F93FDB">
        <w:rPr>
          <w:noProof/>
        </w:rPr>
        <w:t>1</w:t>
      </w:r>
      <w:r w:rsidR="00DF66CC">
        <w:rPr>
          <w:noProof/>
        </w:rPr>
        <w:fldChar w:fldCharType="end"/>
      </w:r>
      <w:r>
        <w:t xml:space="preserve"> </w:t>
      </w:r>
      <w:r w:rsidRPr="00F42379">
        <w:t>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F42379" w:rsidRPr="00F42379" w14:paraId="43A5C877" w14:textId="77777777" w:rsidTr="00EB7F33">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3CFFC58"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D10AC10" w14:textId="77777777" w:rsidR="00F42379" w:rsidRPr="00697F87" w:rsidRDefault="00F42379" w:rsidP="00697F87">
            <w:pPr>
              <w:spacing w:after="0" w:line="276" w:lineRule="auto"/>
              <w:jc w:val="center"/>
              <w:rPr>
                <w:sz w:val="20"/>
                <w:szCs w:val="20"/>
                <w:lang w:eastAsia="zh-CN"/>
              </w:rPr>
            </w:pPr>
            <w:proofErr w:type="spellStart"/>
            <w:r w:rsidRPr="00697F87">
              <w:rPr>
                <w:sz w:val="20"/>
                <w:szCs w:val="20"/>
                <w:lang w:eastAsia="zh-CN"/>
              </w:rPr>
              <w:t>InF</w:t>
            </w:r>
            <w:proofErr w:type="spellEnd"/>
            <w:r w:rsidRPr="00697F87">
              <w:rPr>
                <w:sz w:val="20"/>
                <w:szCs w:val="20"/>
                <w:lang w:eastAsia="zh-CN"/>
              </w:rPr>
              <w:t>-DH NLOS</w:t>
            </w:r>
          </w:p>
        </w:tc>
      </w:tr>
      <w:tr w:rsidR="00F42379" w:rsidRPr="00F42379" w14:paraId="55A2F089" w14:textId="77777777" w:rsidTr="00EB7F33">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A08513A"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20E94D"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900 MHz</w:t>
            </w:r>
          </w:p>
        </w:tc>
      </w:tr>
      <w:tr w:rsidR="00F42379" w:rsidRPr="00F42379" w14:paraId="41699CF5" w14:textId="77777777" w:rsidTr="00EB7F33">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F28F22" w14:textId="1840C930" w:rsidR="00F42379" w:rsidRPr="00697F87" w:rsidRDefault="00F42379" w:rsidP="00697F87">
            <w:pPr>
              <w:spacing w:after="0" w:line="276" w:lineRule="auto"/>
              <w:jc w:val="center"/>
              <w:rPr>
                <w:sz w:val="20"/>
                <w:szCs w:val="20"/>
                <w:lang w:eastAsia="zh-CN"/>
              </w:rPr>
            </w:pPr>
            <w:r w:rsidRPr="00697F87">
              <w:rPr>
                <w:sz w:val="20"/>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6A039E"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52B61E" w14:textId="3D19D8B6" w:rsidR="00F42379" w:rsidRPr="00697F87" w:rsidRDefault="00F42379" w:rsidP="00697F87">
            <w:pPr>
              <w:spacing w:after="0" w:line="276" w:lineRule="auto"/>
              <w:jc w:val="center"/>
              <w:rPr>
                <w:sz w:val="20"/>
                <w:szCs w:val="20"/>
                <w:lang w:eastAsia="zh-CN"/>
              </w:rPr>
            </w:pPr>
            <w:r w:rsidRPr="00697F87">
              <w:rPr>
                <w:noProof/>
                <w:sz w:val="20"/>
                <w:szCs w:val="20"/>
                <w:lang w:eastAsia="zh-CN"/>
              </w:rPr>
              <w:drawing>
                <wp:inline distT="0" distB="0" distL="0" distR="0" wp14:anchorId="239B91F7" wp14:editId="4C2647AD">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381965F8"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L(m) x W (m) = 6D x 3D</w:t>
            </w:r>
          </w:p>
        </w:tc>
      </w:tr>
      <w:tr w:rsidR="00F42379" w:rsidRPr="00F42379" w14:paraId="384426FE" w14:textId="77777777" w:rsidTr="00EB7F3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B746E3" w14:textId="77777777" w:rsidR="00F42379" w:rsidRPr="00697F87" w:rsidRDefault="00F42379" w:rsidP="00697F87">
            <w:pPr>
              <w:spacing w:after="0" w:line="276" w:lineRule="auto"/>
              <w:jc w:val="center"/>
              <w:rPr>
                <w:sz w:val="20"/>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272AD0"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A237D1"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20 m or 50 m</w:t>
            </w:r>
          </w:p>
        </w:tc>
      </w:tr>
      <w:tr w:rsidR="00F42379" w:rsidRPr="00F42379" w14:paraId="5B3C0E09" w14:textId="77777777" w:rsidTr="00EB7F33">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989E7D" w14:textId="20ABD8AB" w:rsidR="00F42379" w:rsidRPr="00697F87" w:rsidRDefault="00F42379" w:rsidP="00697F87">
            <w:pPr>
              <w:spacing w:after="0" w:line="276" w:lineRule="auto"/>
              <w:jc w:val="center"/>
              <w:rPr>
                <w:sz w:val="20"/>
                <w:szCs w:val="20"/>
                <w:lang w:eastAsia="zh-CN"/>
              </w:rPr>
            </w:pPr>
            <w:r w:rsidRPr="00697F87">
              <w:rPr>
                <w:sz w:val="20"/>
                <w:szCs w:val="20"/>
                <w:lang w:val="en-GB"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04EE6F"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8 m</w:t>
            </w:r>
          </w:p>
        </w:tc>
      </w:tr>
      <w:tr w:rsidR="00F42379" w:rsidRPr="00F42379" w14:paraId="4F0C51D9" w14:textId="77777777" w:rsidTr="00EB7F33">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F356D2"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756912D"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1.5 m</w:t>
            </w:r>
          </w:p>
        </w:tc>
      </w:tr>
      <w:tr w:rsidR="00F42379" w:rsidRPr="00F42379" w14:paraId="6B6907CE"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ACDE41" w14:textId="77777777" w:rsidR="00F42379" w:rsidRPr="00697F87" w:rsidRDefault="00F42379" w:rsidP="00697F87">
            <w:pPr>
              <w:spacing w:after="0" w:line="276" w:lineRule="auto"/>
              <w:jc w:val="center"/>
              <w:rPr>
                <w:sz w:val="20"/>
                <w:szCs w:val="20"/>
                <w:lang w:eastAsia="zh-CN"/>
              </w:rPr>
            </w:pPr>
            <w:r w:rsidRPr="00697F87">
              <w:rPr>
                <w:sz w:val="20"/>
                <w:szCs w:val="20"/>
                <w:lang w:val="en-GB"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0D73715" w14:textId="77777777" w:rsidR="00F42379" w:rsidRPr="00697F87" w:rsidRDefault="00F42379" w:rsidP="00697F87">
            <w:pPr>
              <w:spacing w:after="0" w:line="276" w:lineRule="auto"/>
              <w:jc w:val="center"/>
              <w:rPr>
                <w:sz w:val="20"/>
                <w:szCs w:val="20"/>
                <w:lang w:eastAsia="zh-CN"/>
              </w:rPr>
            </w:pPr>
            <w:r w:rsidRPr="00697F87">
              <w:rPr>
                <w:sz w:val="20"/>
                <w:szCs w:val="20"/>
                <w:lang w:val="en-GB" w:eastAsia="zh-CN"/>
              </w:rPr>
              <w:t>3 kph</w:t>
            </w:r>
          </w:p>
        </w:tc>
      </w:tr>
      <w:tr w:rsidR="00F42379" w:rsidRPr="00F42379" w14:paraId="4EDFA409"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5D483F"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0A96DA2"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uniform</w:t>
            </w:r>
          </w:p>
        </w:tc>
      </w:tr>
    </w:tbl>
    <w:p w14:paraId="4C8F88C4" w14:textId="158F5D3F" w:rsidR="009C0393" w:rsidRDefault="009C0393" w:rsidP="009C0393">
      <w:pPr>
        <w:spacing w:before="120" w:line="276" w:lineRule="auto"/>
        <w:rPr>
          <w:b/>
          <w:i/>
          <w:lang w:eastAsia="zh-CN"/>
        </w:rPr>
      </w:pPr>
      <w:r w:rsidRPr="00807C63">
        <w:rPr>
          <w:b/>
          <w:i/>
          <w:lang w:eastAsia="zh-CN"/>
        </w:rPr>
        <w:t xml:space="preserve">Proposal </w:t>
      </w:r>
      <w:r>
        <w:rPr>
          <w:b/>
          <w:i/>
          <w:lang w:eastAsia="zh-CN"/>
        </w:rPr>
        <w:t>5</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w:t>
      </w:r>
      <w:r w:rsidRPr="009B531B">
        <w:rPr>
          <w:b/>
          <w:i/>
          <w:lang w:eastAsia="zh-CN"/>
        </w:rPr>
        <w:t>deployment scenario 1 with Topology (1),</w:t>
      </w:r>
      <w:r>
        <w:rPr>
          <w:b/>
          <w:i/>
          <w:lang w:eastAsia="zh-CN"/>
        </w:rPr>
        <w:t xml:space="preserve"> </w:t>
      </w:r>
      <w:r w:rsidR="00CC53F9">
        <w:rPr>
          <w:b/>
          <w:i/>
          <w:lang w:eastAsia="zh-CN"/>
        </w:rPr>
        <w:t xml:space="preserve">the </w:t>
      </w:r>
      <w:r>
        <w:rPr>
          <w:b/>
          <w:i/>
          <w:lang w:eastAsia="zh-CN"/>
        </w:rPr>
        <w:t>indoor factory scenario with</w:t>
      </w:r>
      <w:r w:rsidRPr="00A33D14">
        <w:rPr>
          <w:b/>
          <w:i/>
          <w:lang w:eastAsia="zh-CN"/>
        </w:rPr>
        <w:t xml:space="preserve"> </w:t>
      </w:r>
      <w:proofErr w:type="spellStart"/>
      <w:r>
        <w:rPr>
          <w:b/>
          <w:i/>
          <w:lang w:eastAsia="zh-CN"/>
        </w:rPr>
        <w:t>InF</w:t>
      </w:r>
      <w:proofErr w:type="spellEnd"/>
      <w:r>
        <w:rPr>
          <w:b/>
          <w:i/>
          <w:lang w:eastAsia="zh-CN"/>
        </w:rPr>
        <w:t>-DH NLOS channel model is recommended</w:t>
      </w:r>
      <w:r w:rsidR="008A4D57">
        <w:rPr>
          <w:b/>
          <w:i/>
          <w:lang w:eastAsia="zh-CN"/>
        </w:rPr>
        <w:t>. Capture Table 1 into TR as the further deployment scenario assumptions for D1+T1.</w:t>
      </w:r>
    </w:p>
    <w:p w14:paraId="51763DAB" w14:textId="77777777" w:rsidR="00C85180" w:rsidRDefault="00C85180" w:rsidP="009C0393">
      <w:pPr>
        <w:spacing w:before="120" w:line="276" w:lineRule="auto"/>
        <w:rPr>
          <w:b/>
          <w:i/>
          <w:lang w:eastAsia="zh-CN"/>
        </w:rPr>
      </w:pPr>
    </w:p>
    <w:p w14:paraId="00602277" w14:textId="4EE4A3C3" w:rsidR="00E225B1" w:rsidRDefault="00E225B1" w:rsidP="00697F87">
      <w:pPr>
        <w:pStyle w:val="Heading2"/>
      </w:pPr>
      <w:r>
        <w:t>Meaning of ‘co-site’</w:t>
      </w:r>
    </w:p>
    <w:p w14:paraId="38668A9D" w14:textId="1AC02BAA" w:rsidR="00E225B1" w:rsidRDefault="00E225B1" w:rsidP="009C0393">
      <w:pPr>
        <w:spacing w:before="120" w:line="276" w:lineRule="auto"/>
      </w:pPr>
      <w:r>
        <w:t>The SID sets that both deployment—topology combinations are to be “co-site”. This is a shorthand version of the full information agreed by RAN in TR 38.848:</w:t>
      </w:r>
    </w:p>
    <w:tbl>
      <w:tblPr>
        <w:tblStyle w:val="TableGrid"/>
        <w:tblW w:w="0" w:type="auto"/>
        <w:tblLook w:val="04A0" w:firstRow="1" w:lastRow="0" w:firstColumn="1" w:lastColumn="0" w:noHBand="0" w:noVBand="1"/>
      </w:tblPr>
      <w:tblGrid>
        <w:gridCol w:w="9307"/>
      </w:tblGrid>
      <w:tr w:rsidR="00E225B1" w14:paraId="3BB56A4A" w14:textId="77777777" w:rsidTr="00697F87">
        <w:trPr>
          <w:trHeight w:val="6653"/>
        </w:trPr>
        <w:tc>
          <w:tcPr>
            <w:tcW w:w="9307" w:type="dxa"/>
          </w:tcPr>
          <w:p w14:paraId="6850723E" w14:textId="77777777" w:rsidR="00E225B1" w:rsidRPr="00697F87" w:rsidRDefault="00E225B1" w:rsidP="00E225B1">
            <w:pPr>
              <w:keepNext/>
              <w:keepLines/>
              <w:overflowPunct w:val="0"/>
              <w:snapToGrid/>
              <w:spacing w:before="60" w:after="180"/>
              <w:jc w:val="center"/>
              <w:textAlignment w:val="baseline"/>
              <w:rPr>
                <w:rFonts w:ascii="Arial" w:eastAsia="Times New Roman" w:hAnsi="Arial"/>
                <w:b/>
                <w:i/>
                <w:iCs/>
                <w:sz w:val="20"/>
                <w:szCs w:val="20"/>
                <w:lang w:val="en-GB" w:eastAsia="en-GB"/>
              </w:rPr>
            </w:pPr>
            <w:r w:rsidRPr="00697F87">
              <w:rPr>
                <w:rFonts w:ascii="Arial" w:eastAsia="Times New Roman" w:hAnsi="Arial"/>
                <w:b/>
                <w:i/>
                <w:iCs/>
                <w:sz w:val="20"/>
                <w:szCs w:val="20"/>
                <w:lang w:val="en-GB" w:eastAsia="en-GB"/>
              </w:rPr>
              <w:lastRenderedPageBreak/>
              <w:t>Table 4.2.0-1: Characteristics of deployment scenarios</w:t>
            </w:r>
          </w:p>
          <w:tbl>
            <w:tblPr>
              <w:tblStyle w:val="TableGrid"/>
              <w:tblW w:w="0" w:type="auto"/>
              <w:tblLook w:val="04A0" w:firstRow="1" w:lastRow="0" w:firstColumn="1" w:lastColumn="0" w:noHBand="0" w:noVBand="1"/>
            </w:tblPr>
            <w:tblGrid>
              <w:gridCol w:w="4533"/>
              <w:gridCol w:w="4548"/>
            </w:tblGrid>
            <w:tr w:rsidR="00E225B1" w:rsidRPr="00E225B1" w14:paraId="2DC5D67F" w14:textId="77777777" w:rsidTr="00CD4396">
              <w:tc>
                <w:tcPr>
                  <w:tcW w:w="4815" w:type="dxa"/>
                </w:tcPr>
                <w:p w14:paraId="713BA49D" w14:textId="77777777" w:rsidR="00E225B1" w:rsidRPr="00697F87" w:rsidRDefault="00E225B1" w:rsidP="00E225B1">
                  <w:pPr>
                    <w:keepNext/>
                    <w:keepLines/>
                    <w:overflowPunct w:val="0"/>
                    <w:snapToGrid/>
                    <w:spacing w:after="0"/>
                    <w:jc w:val="center"/>
                    <w:textAlignment w:val="baseline"/>
                    <w:rPr>
                      <w:rFonts w:ascii="Arial" w:eastAsia="Times New Roman" w:hAnsi="Arial"/>
                      <w:b/>
                      <w:i/>
                      <w:iCs/>
                      <w:sz w:val="18"/>
                      <w:szCs w:val="20"/>
                      <w:lang w:val="en-GB" w:eastAsia="en-GB"/>
                    </w:rPr>
                  </w:pPr>
                  <w:r w:rsidRPr="00697F87">
                    <w:rPr>
                      <w:rFonts w:ascii="Arial" w:eastAsia="Times New Roman" w:hAnsi="Arial"/>
                      <w:b/>
                      <w:i/>
                      <w:iCs/>
                      <w:sz w:val="18"/>
                      <w:szCs w:val="20"/>
                      <w:lang w:val="en-GB" w:eastAsia="en-GB"/>
                    </w:rPr>
                    <w:t>Characteristic</w:t>
                  </w:r>
                </w:p>
              </w:tc>
              <w:tc>
                <w:tcPr>
                  <w:tcW w:w="4816" w:type="dxa"/>
                </w:tcPr>
                <w:p w14:paraId="1827110D" w14:textId="77777777" w:rsidR="00E225B1" w:rsidRPr="00697F87" w:rsidRDefault="00E225B1" w:rsidP="00E225B1">
                  <w:pPr>
                    <w:keepNext/>
                    <w:keepLines/>
                    <w:overflowPunct w:val="0"/>
                    <w:snapToGrid/>
                    <w:spacing w:after="0"/>
                    <w:jc w:val="center"/>
                    <w:textAlignment w:val="baseline"/>
                    <w:rPr>
                      <w:rFonts w:ascii="Arial" w:eastAsia="Times New Roman" w:hAnsi="Arial"/>
                      <w:b/>
                      <w:i/>
                      <w:iCs/>
                      <w:sz w:val="18"/>
                      <w:szCs w:val="20"/>
                      <w:lang w:val="en-GB" w:eastAsia="en-GB"/>
                    </w:rPr>
                  </w:pPr>
                  <w:r w:rsidRPr="00697F87">
                    <w:rPr>
                      <w:rFonts w:ascii="Arial" w:eastAsia="Times New Roman" w:hAnsi="Arial"/>
                      <w:b/>
                      <w:i/>
                      <w:iCs/>
                      <w:sz w:val="18"/>
                      <w:szCs w:val="20"/>
                      <w:lang w:val="en-GB" w:eastAsia="en-GB"/>
                    </w:rPr>
                    <w:t>Possible description entries</w:t>
                  </w:r>
                </w:p>
              </w:tc>
            </w:tr>
            <w:tr w:rsidR="00E225B1" w:rsidRPr="00E225B1" w14:paraId="75D76F1A" w14:textId="77777777" w:rsidTr="00CD4396">
              <w:tc>
                <w:tcPr>
                  <w:tcW w:w="4815" w:type="dxa"/>
                </w:tcPr>
                <w:p w14:paraId="19C29783"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Environment (of the device)</w:t>
                  </w:r>
                </w:p>
              </w:tc>
              <w:tc>
                <w:tcPr>
                  <w:tcW w:w="4816" w:type="dxa"/>
                </w:tcPr>
                <w:p w14:paraId="593B3A1B"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Indoor</w:t>
                  </w:r>
                </w:p>
                <w:p w14:paraId="5030FC84"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Outdoor</w:t>
                  </w:r>
                </w:p>
                <w:p w14:paraId="02544493"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Indoor or outdoor</w:t>
                  </w:r>
                </w:p>
              </w:tc>
            </w:tr>
            <w:tr w:rsidR="00E225B1" w:rsidRPr="00E225B1" w14:paraId="02FC12D7" w14:textId="77777777" w:rsidTr="00CD4396">
              <w:tc>
                <w:tcPr>
                  <w:tcW w:w="4815" w:type="dxa"/>
                </w:tcPr>
                <w:p w14:paraId="64CE1F06"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Basestation characteristic (if any)</w:t>
                  </w:r>
                </w:p>
              </w:tc>
              <w:tc>
                <w:tcPr>
                  <w:tcW w:w="4816" w:type="dxa"/>
                </w:tcPr>
                <w:p w14:paraId="52890D35"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Macro-cell-based deployment</w:t>
                  </w:r>
                </w:p>
                <w:p w14:paraId="6ECC96E6"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Micro-cell-based deployment</w:t>
                  </w:r>
                </w:p>
                <w:p w14:paraId="39C5DDEE"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Pico-cell-based deployment</w:t>
                  </w:r>
                </w:p>
                <w:p w14:paraId="76DFCE59"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None</w:t>
                  </w:r>
                </w:p>
              </w:tc>
            </w:tr>
            <w:tr w:rsidR="00E225B1" w:rsidRPr="00E225B1" w14:paraId="1D90C3BC" w14:textId="77777777" w:rsidTr="00CD4396">
              <w:tc>
                <w:tcPr>
                  <w:tcW w:w="4815" w:type="dxa"/>
                </w:tcPr>
                <w:p w14:paraId="1B6B61CD"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Connectivity topology</w:t>
                  </w:r>
                </w:p>
              </w:tc>
              <w:tc>
                <w:tcPr>
                  <w:tcW w:w="4816" w:type="dxa"/>
                </w:tcPr>
                <w:p w14:paraId="0193C8F3"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zh-CN"/>
                    </w:rPr>
                  </w:pPr>
                  <w:r w:rsidRPr="00697F87">
                    <w:rPr>
                      <w:rFonts w:ascii="Arial" w:eastAsia="Times New Roman" w:hAnsi="Arial"/>
                      <w:i/>
                      <w:iCs/>
                      <w:sz w:val="18"/>
                      <w:szCs w:val="20"/>
                      <w:lang w:val="en-GB" w:eastAsia="en-GB"/>
                    </w:rPr>
                    <w:t>See section 4.2.1</w:t>
                  </w:r>
                </w:p>
              </w:tc>
            </w:tr>
            <w:tr w:rsidR="00E225B1" w:rsidRPr="00E225B1" w14:paraId="38B06AC5" w14:textId="77777777" w:rsidTr="00CD4396">
              <w:tc>
                <w:tcPr>
                  <w:tcW w:w="4815" w:type="dxa"/>
                </w:tcPr>
                <w:p w14:paraId="55B1B247"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Spectrum</w:t>
                  </w:r>
                </w:p>
              </w:tc>
              <w:tc>
                <w:tcPr>
                  <w:tcW w:w="4816" w:type="dxa"/>
                </w:tcPr>
                <w:p w14:paraId="1D112EDD"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Licensed FDD</w:t>
                  </w:r>
                </w:p>
                <w:p w14:paraId="373FA702"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Licensed TDD</w:t>
                  </w:r>
                </w:p>
                <w:p w14:paraId="1FF6BF96"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Unlicensed</w:t>
                  </w:r>
                </w:p>
                <w:p w14:paraId="58209862" w14:textId="77777777" w:rsidR="00E225B1" w:rsidRPr="00697F87" w:rsidRDefault="00E225B1" w:rsidP="00E225B1">
                  <w:pPr>
                    <w:keepNext/>
                    <w:keepLines/>
                    <w:overflowPunct w:val="0"/>
                    <w:snapToGrid/>
                    <w:spacing w:after="0"/>
                    <w:jc w:val="left"/>
                    <w:textAlignment w:val="baseline"/>
                    <w:rPr>
                      <w:rFonts w:ascii="Arial" w:eastAsia="DengXian" w:hAnsi="Arial"/>
                      <w:i/>
                      <w:iCs/>
                      <w:sz w:val="18"/>
                      <w:szCs w:val="20"/>
                      <w:lang w:val="en-GB" w:eastAsia="zh-CN"/>
                    </w:rPr>
                  </w:pPr>
                </w:p>
                <w:p w14:paraId="7582DEF6" w14:textId="77777777" w:rsidR="00E225B1" w:rsidRPr="00697F87" w:rsidRDefault="00E225B1" w:rsidP="00E225B1">
                  <w:pPr>
                    <w:keepNext/>
                    <w:keepLines/>
                    <w:overflowPunct w:val="0"/>
                    <w:snapToGrid/>
                    <w:spacing w:after="0"/>
                    <w:jc w:val="left"/>
                    <w:textAlignment w:val="baseline"/>
                    <w:rPr>
                      <w:rFonts w:ascii="Arial" w:eastAsia="DengXian" w:hAnsi="Arial"/>
                      <w:i/>
                      <w:iCs/>
                      <w:sz w:val="18"/>
                      <w:szCs w:val="20"/>
                      <w:lang w:val="en-GB" w:eastAsia="zh-CN"/>
                    </w:rPr>
                  </w:pPr>
                  <w:r w:rsidRPr="00697F87">
                    <w:rPr>
                      <w:rFonts w:ascii="Arial" w:eastAsia="DengXian" w:hAnsi="Arial"/>
                      <w:i/>
                      <w:iCs/>
                      <w:sz w:val="18"/>
                      <w:szCs w:val="20"/>
                      <w:lang w:val="en-GB" w:eastAsia="zh-CN"/>
                    </w:rPr>
                    <w:t>Note: In each connectivity topology of the study, if a BS is present, it is assumed that the BS uses licensed spectrum</w:t>
                  </w:r>
                </w:p>
              </w:tc>
            </w:tr>
            <w:tr w:rsidR="00E225B1" w:rsidRPr="00E225B1" w14:paraId="46A8FFC1" w14:textId="77777777" w:rsidTr="00CD4396">
              <w:tc>
                <w:tcPr>
                  <w:tcW w:w="4815" w:type="dxa"/>
                </w:tcPr>
                <w:p w14:paraId="62FCD484" w14:textId="77777777" w:rsidR="00E225B1" w:rsidRPr="00697F87" w:rsidRDefault="00E225B1" w:rsidP="00E225B1">
                  <w:pPr>
                    <w:keepNext/>
                    <w:keepLines/>
                    <w:overflowPunct w:val="0"/>
                    <w:snapToGrid/>
                    <w:spacing w:after="0"/>
                    <w:jc w:val="left"/>
                    <w:textAlignment w:val="baseline"/>
                    <w:rPr>
                      <w:rFonts w:ascii="Arial" w:eastAsia="Times New Roman" w:hAnsi="Arial"/>
                      <w:b/>
                      <w:bCs/>
                      <w:i/>
                      <w:iCs/>
                      <w:sz w:val="18"/>
                      <w:szCs w:val="20"/>
                      <w:u w:val="single"/>
                      <w:lang w:val="en-GB" w:eastAsia="en-GB"/>
                    </w:rPr>
                  </w:pPr>
                  <w:r w:rsidRPr="00697F87">
                    <w:rPr>
                      <w:rFonts w:ascii="Arial" w:eastAsia="Times New Roman" w:hAnsi="Arial"/>
                      <w:b/>
                      <w:bCs/>
                      <w:i/>
                      <w:iCs/>
                      <w:sz w:val="20"/>
                      <w:u w:val="single"/>
                      <w:lang w:val="en-GB" w:eastAsia="en-GB"/>
                    </w:rPr>
                    <w:t>Coexistence with existing 3GPP technologies</w:t>
                  </w:r>
                </w:p>
              </w:tc>
              <w:tc>
                <w:tcPr>
                  <w:tcW w:w="4816" w:type="dxa"/>
                </w:tcPr>
                <w:p w14:paraId="1871BAB3" w14:textId="77777777" w:rsidR="00E225B1" w:rsidRPr="00697F87" w:rsidRDefault="00E225B1" w:rsidP="00E225B1">
                  <w:pPr>
                    <w:keepNext/>
                    <w:keepLines/>
                    <w:overflowPunct w:val="0"/>
                    <w:snapToGrid/>
                    <w:spacing w:after="0"/>
                    <w:jc w:val="left"/>
                    <w:textAlignment w:val="baseline"/>
                    <w:rPr>
                      <w:rFonts w:ascii="Arial" w:eastAsia="Times New Roman" w:hAnsi="Arial"/>
                      <w:b/>
                      <w:bCs/>
                      <w:i/>
                      <w:iCs/>
                      <w:sz w:val="20"/>
                      <w:u w:val="single"/>
                      <w:lang w:val="en-GB" w:eastAsia="en-GB"/>
                    </w:rPr>
                  </w:pPr>
                  <w:r w:rsidRPr="00697F87">
                    <w:rPr>
                      <w:rFonts w:ascii="Arial" w:eastAsia="Times New Roman" w:hAnsi="Arial"/>
                      <w:b/>
                      <w:bCs/>
                      <w:i/>
                      <w:iCs/>
                      <w:sz w:val="20"/>
                      <w:u w:val="single"/>
                      <w:lang w:val="en-GB" w:eastAsia="en-GB"/>
                    </w:rPr>
                    <w:t>Deployed on the same sites as an existing 3GPP deployment corresponding to the basestation type.</w:t>
                  </w:r>
                </w:p>
                <w:p w14:paraId="5E142A56" w14:textId="77777777" w:rsidR="00E225B1" w:rsidRPr="00CD4396"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Deployed on new sites without an assumption of an existing 3GPP deployment.</w:t>
                  </w:r>
                </w:p>
              </w:tc>
            </w:tr>
            <w:tr w:rsidR="00E225B1" w:rsidRPr="00E225B1" w14:paraId="7738C2C2" w14:textId="77777777" w:rsidTr="00CD4396">
              <w:tc>
                <w:tcPr>
                  <w:tcW w:w="4815" w:type="dxa"/>
                </w:tcPr>
                <w:p w14:paraId="5C687923"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Traffic assumption</w:t>
                  </w:r>
                </w:p>
              </w:tc>
              <w:tc>
                <w:tcPr>
                  <w:tcW w:w="4816" w:type="dxa"/>
                </w:tcPr>
                <w:p w14:paraId="2EFC0E61"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Device-terminated (DT)</w:t>
                  </w:r>
                </w:p>
                <w:p w14:paraId="16C070D7"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Device-originated (DO)</w:t>
                  </w:r>
                </w:p>
                <w:p w14:paraId="6FB59429"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p>
                <w:p w14:paraId="2401E19B" w14:textId="77777777" w:rsidR="00E225B1" w:rsidRPr="00CD4396"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DO traffic includes DO autonomous (DO-A), and DO device-terminated triggered (DO-DTT)</w:t>
                  </w:r>
                </w:p>
              </w:tc>
            </w:tr>
            <w:tr w:rsidR="00E225B1" w:rsidRPr="00E225B1" w14:paraId="054AB9F9" w14:textId="77777777" w:rsidTr="00CD4396">
              <w:tc>
                <w:tcPr>
                  <w:tcW w:w="4815" w:type="dxa"/>
                </w:tcPr>
                <w:p w14:paraId="5794894E"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 characteristic</w:t>
                  </w:r>
                </w:p>
              </w:tc>
              <w:tc>
                <w:tcPr>
                  <w:tcW w:w="4816" w:type="dxa"/>
                </w:tcPr>
                <w:p w14:paraId="786466D9"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See Section 4.</w:t>
                  </w:r>
                  <w:r w:rsidRPr="00697F87">
                    <w:rPr>
                      <w:rFonts w:ascii="Arial" w:eastAsia="Times New Roman" w:hAnsi="Arial"/>
                      <w:i/>
                      <w:iCs/>
                      <w:sz w:val="18"/>
                      <w:szCs w:val="20"/>
                      <w:lang w:val="en-GB" w:eastAsia="zh-CN"/>
                    </w:rPr>
                    <w:t>3</w:t>
                  </w:r>
                  <w:r w:rsidRPr="00697F87">
                    <w:rPr>
                      <w:rFonts w:ascii="Arial" w:eastAsia="Times New Roman" w:hAnsi="Arial"/>
                      <w:i/>
                      <w:iCs/>
                      <w:sz w:val="18"/>
                      <w:szCs w:val="20"/>
                      <w:lang w:val="en-GB" w:eastAsia="en-GB"/>
                    </w:rPr>
                    <w:t>:</w:t>
                  </w:r>
                </w:p>
                <w:p w14:paraId="3ECA9A27"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 A</w:t>
                  </w:r>
                </w:p>
                <w:p w14:paraId="7D88A5CD"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 B</w:t>
                  </w:r>
                </w:p>
                <w:p w14:paraId="7E4DAF4B" w14:textId="77777777" w:rsidR="00E225B1" w:rsidRPr="00697F87" w:rsidRDefault="00E225B1" w:rsidP="00E225B1">
                  <w:pPr>
                    <w:keepNext/>
                    <w:keepLines/>
                    <w:overflowPunct w:val="0"/>
                    <w:snapToGrid/>
                    <w:spacing w:after="0"/>
                    <w:jc w:val="left"/>
                    <w:textAlignment w:val="baseline"/>
                    <w:rPr>
                      <w:rFonts w:ascii="Arial" w:eastAsia="Times New Roman" w:hAnsi="Arial"/>
                      <w:i/>
                      <w:iCs/>
                      <w:sz w:val="18"/>
                      <w:szCs w:val="20"/>
                      <w:lang w:val="en-GB" w:eastAsia="en-GB"/>
                    </w:rPr>
                  </w:pPr>
                  <w:r w:rsidRPr="00697F87">
                    <w:rPr>
                      <w:rFonts w:ascii="Arial" w:eastAsia="Times New Roman" w:hAnsi="Arial"/>
                      <w:i/>
                      <w:iCs/>
                      <w:sz w:val="18"/>
                      <w:szCs w:val="20"/>
                      <w:lang w:val="en-GB" w:eastAsia="en-GB"/>
                    </w:rPr>
                    <w:t>Device C</w:t>
                  </w:r>
                </w:p>
              </w:tc>
            </w:tr>
          </w:tbl>
          <w:p w14:paraId="4D226625" w14:textId="0429C441" w:rsidR="00E225B1" w:rsidRDefault="00E225B1" w:rsidP="009C0393">
            <w:pPr>
              <w:spacing w:before="120" w:line="276" w:lineRule="auto"/>
            </w:pPr>
            <w:r>
              <w:t xml:space="preserve"> </w:t>
            </w:r>
          </w:p>
        </w:tc>
      </w:tr>
    </w:tbl>
    <w:p w14:paraId="2B3387E9" w14:textId="25139762" w:rsidR="002607AD" w:rsidRDefault="00E225B1" w:rsidP="009C0393">
      <w:pPr>
        <w:spacing w:before="120" w:line="276" w:lineRule="auto"/>
      </w:pPr>
      <w:r>
        <w:t>Hence,</w:t>
      </w:r>
      <w:r w:rsidR="0079706A">
        <w:t xml:space="preserve"> ‘co-site’ for this deployment does not necessarily</w:t>
      </w:r>
      <w:r w:rsidR="008C137C">
        <w:t xml:space="preserve"> mean</w:t>
      </w:r>
      <w:r w:rsidR="0079706A">
        <w:t xml:space="preserve"> the</w:t>
      </w:r>
      <w:r>
        <w:t xml:space="preserve"> same band </w:t>
      </w:r>
      <w:r w:rsidR="00CC53F9">
        <w:t xml:space="preserve">is used </w:t>
      </w:r>
      <w:r>
        <w:t xml:space="preserve">for Ambient IoT and NR. It only requires the assumption of the same locations on </w:t>
      </w:r>
      <w:proofErr w:type="gramStart"/>
      <w:r>
        <w:t>e.g.</w:t>
      </w:r>
      <w:proofErr w:type="gramEnd"/>
      <w:r>
        <w:t xml:space="preserve"> a modelled grid. </w:t>
      </w:r>
      <w:r w:rsidR="0079706A">
        <w:t xml:space="preserve">Whether there is </w:t>
      </w:r>
      <w:r w:rsidR="00CC53F9">
        <w:t xml:space="preserve">a </w:t>
      </w:r>
      <w:r w:rsidR="0079706A">
        <w:t>co-lo</w:t>
      </w:r>
      <w:r w:rsidR="002607AD">
        <w:t xml:space="preserve">cated </w:t>
      </w:r>
      <w:r w:rsidR="00CC53F9">
        <w:t>m</w:t>
      </w:r>
      <w:r w:rsidR="002607AD">
        <w:t>icro-cell NR</w:t>
      </w:r>
      <w:r w:rsidR="0079706A">
        <w:t xml:space="preserve"> </w:t>
      </w:r>
      <w:r w:rsidR="00F86C09">
        <w:t>BS</w:t>
      </w:r>
      <w:r w:rsidR="002607AD">
        <w:t xml:space="preserve"> </w:t>
      </w:r>
      <w:r w:rsidR="0079706A">
        <w:t>in same ban</w:t>
      </w:r>
      <w:r w:rsidR="008C137C">
        <w:t xml:space="preserve">d is up to RAN4 to identify </w:t>
      </w:r>
      <w:r w:rsidR="0079706A">
        <w:t>coexistence scenarios.</w:t>
      </w:r>
      <w:r w:rsidR="002607AD">
        <w:t xml:space="preserve"> </w:t>
      </w:r>
    </w:p>
    <w:p w14:paraId="7B67C722" w14:textId="7BA34531" w:rsidR="002607AD" w:rsidRDefault="002607AD" w:rsidP="009C0393">
      <w:pPr>
        <w:spacing w:before="120" w:line="276" w:lineRule="auto"/>
      </w:pPr>
      <w:r>
        <w:t>For example, at least there could be the following case for co-site</w:t>
      </w:r>
      <w:r w:rsidR="00E225B1">
        <w:t>:</w:t>
      </w:r>
    </w:p>
    <w:p w14:paraId="5403A514" w14:textId="03CF819A" w:rsidR="00EF6B13" w:rsidRDefault="002607AD" w:rsidP="00EB7F33">
      <w:pPr>
        <w:pStyle w:val="ListParagraph"/>
        <w:numPr>
          <w:ilvl w:val="0"/>
          <w:numId w:val="28"/>
        </w:numPr>
        <w:spacing w:before="120" w:line="276" w:lineRule="auto"/>
        <w:ind w:firstLineChars="0"/>
      </w:pPr>
      <w:r>
        <w:t xml:space="preserve">Indoor </w:t>
      </w:r>
      <w:r w:rsidR="00CC53F9">
        <w:t>m</w:t>
      </w:r>
      <w:r>
        <w:t>icro-cell A</w:t>
      </w:r>
      <w:r w:rsidR="00CC53F9">
        <w:t xml:space="preserve">mbient </w:t>
      </w:r>
      <w:r>
        <w:t xml:space="preserve">IoT </w:t>
      </w:r>
      <w:r w:rsidR="00F86C09">
        <w:t>BS</w:t>
      </w:r>
      <w:r>
        <w:t xml:space="preserve"> and indoor </w:t>
      </w:r>
      <w:r w:rsidR="00CC53F9">
        <w:t>m</w:t>
      </w:r>
      <w:r>
        <w:t xml:space="preserve">icro-cell NR </w:t>
      </w:r>
      <w:r w:rsidR="00F86C09">
        <w:t>BS</w:t>
      </w:r>
      <w:r>
        <w:t xml:space="preserve"> are deployed in </w:t>
      </w:r>
      <w:r w:rsidR="00CC53F9">
        <w:t xml:space="preserve">the </w:t>
      </w:r>
      <w:r>
        <w:t>same dot (site) in the layout</w:t>
      </w:r>
      <w:r w:rsidR="00CC53F9">
        <w:t>,</w:t>
      </w:r>
      <w:r>
        <w:t xml:space="preserve"> while A</w:t>
      </w:r>
      <w:r w:rsidR="00CC53F9">
        <w:t xml:space="preserve">mbient </w:t>
      </w:r>
      <w:r>
        <w:t xml:space="preserve">IoT is operating at 900MHz but NR is C-band. In this case, the coexistence is mainly </w:t>
      </w:r>
      <w:r w:rsidR="00CC53F9">
        <w:t xml:space="preserve">between the </w:t>
      </w:r>
      <w:r>
        <w:t xml:space="preserve">indoor </w:t>
      </w:r>
      <w:r w:rsidR="00CC53F9">
        <w:t>m</w:t>
      </w:r>
      <w:r w:rsidR="00E53E5E">
        <w:t xml:space="preserve">icro-cell 900MHz </w:t>
      </w:r>
      <w:r>
        <w:t>A</w:t>
      </w:r>
      <w:r w:rsidR="00CC53F9">
        <w:t xml:space="preserve">mbient </w:t>
      </w:r>
      <w:r>
        <w:t>IoT</w:t>
      </w:r>
      <w:r w:rsidR="00E53E5E">
        <w:t xml:space="preserve"> with </w:t>
      </w:r>
      <w:r w:rsidR="00CC53F9">
        <w:t xml:space="preserve">the </w:t>
      </w:r>
      <w:r w:rsidR="00E53E5E">
        <w:t xml:space="preserve">outdoor </w:t>
      </w:r>
      <w:r w:rsidR="00CC53F9">
        <w:t>m</w:t>
      </w:r>
      <w:r w:rsidR="00E53E5E">
        <w:t>acro-cell 900MHz NR.</w:t>
      </w:r>
    </w:p>
    <w:p w14:paraId="6BD2DE83" w14:textId="326288B2" w:rsidR="005A67A5" w:rsidRDefault="005A67A5" w:rsidP="009C0393">
      <w:pPr>
        <w:spacing w:before="120" w:line="276" w:lineRule="auto"/>
        <w:rPr>
          <w:b/>
          <w:i/>
        </w:rPr>
      </w:pPr>
      <w:r w:rsidRPr="00807C63">
        <w:rPr>
          <w:b/>
          <w:i/>
          <w:lang w:eastAsia="zh-CN"/>
        </w:rPr>
        <w:t xml:space="preserve">Proposal </w:t>
      </w:r>
      <w:r w:rsidR="00C623AB">
        <w:rPr>
          <w:b/>
          <w:i/>
          <w:lang w:eastAsia="zh-CN"/>
        </w:rPr>
        <w:t>6</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CA092D">
        <w:rPr>
          <w:b/>
          <w:i/>
        </w:rPr>
        <w:t xml:space="preserve">Whether there is co-located </w:t>
      </w:r>
      <w:r w:rsidR="00CC53F9">
        <w:rPr>
          <w:b/>
          <w:i/>
        </w:rPr>
        <w:t>m</w:t>
      </w:r>
      <w:r w:rsidRPr="00CA092D">
        <w:rPr>
          <w:b/>
          <w:i/>
        </w:rPr>
        <w:t xml:space="preserve">icro-cell NR </w:t>
      </w:r>
      <w:r w:rsidR="00F86C09">
        <w:rPr>
          <w:b/>
          <w:i/>
        </w:rPr>
        <w:t>BS</w:t>
      </w:r>
      <w:r w:rsidRPr="00CA092D">
        <w:rPr>
          <w:b/>
          <w:i/>
        </w:rPr>
        <w:t xml:space="preserve"> at the same dot (site) and work</w:t>
      </w:r>
      <w:r w:rsidR="00E225B1">
        <w:rPr>
          <w:b/>
          <w:i/>
        </w:rPr>
        <w:t>ing</w:t>
      </w:r>
      <w:r w:rsidRPr="00CA092D">
        <w:rPr>
          <w:b/>
          <w:i/>
        </w:rPr>
        <w:t xml:space="preserve"> in same band is up to RAN4 to identify coexistence scenarios</w:t>
      </w:r>
      <w:r>
        <w:rPr>
          <w:b/>
          <w:i/>
        </w:rPr>
        <w:t>.</w:t>
      </w:r>
      <w:r w:rsidR="00C85180">
        <w:rPr>
          <w:b/>
          <w:i/>
        </w:rPr>
        <w:t xml:space="preserve"> </w:t>
      </w:r>
    </w:p>
    <w:p w14:paraId="1912E86E" w14:textId="4448809A" w:rsidR="00EF6B13" w:rsidRDefault="00EF6B13" w:rsidP="009C0393">
      <w:pPr>
        <w:spacing w:before="120" w:line="276" w:lineRule="auto"/>
        <w:rPr>
          <w:b/>
          <w:i/>
          <w:lang w:eastAsia="zh-CN"/>
        </w:rPr>
      </w:pPr>
    </w:p>
    <w:p w14:paraId="243F5484" w14:textId="5E509226" w:rsidR="00EF6B13" w:rsidRDefault="00EF6B13" w:rsidP="00EF6B13">
      <w:pPr>
        <w:pStyle w:val="Heading2"/>
        <w:rPr>
          <w:lang w:val="en-GB" w:eastAsia="zh-CN"/>
        </w:rPr>
      </w:pPr>
      <w:r>
        <w:t>Deployment scenario 2 with Topology 2</w:t>
      </w:r>
    </w:p>
    <w:p w14:paraId="732C133B" w14:textId="0D29272F" w:rsidR="00F42379" w:rsidRDefault="00F42379" w:rsidP="00F42379">
      <w:pPr>
        <w:spacing w:before="120" w:line="276" w:lineRule="auto"/>
      </w:pPr>
      <w:r>
        <w:t>Deployment scenario 2 with Topology 2</w:t>
      </w:r>
      <w:r>
        <w:rPr>
          <w:rFonts w:hint="eastAsia"/>
        </w:rPr>
        <w:t xml:space="preserve"> </w:t>
      </w:r>
      <w:r w:rsidRPr="00CA092D">
        <w:t xml:space="preserve">primarily models an indoor domestic or office use case, without </w:t>
      </w:r>
      <w:r w:rsidR="00C401F1">
        <w:t xml:space="preserve">its </w:t>
      </w:r>
      <w:r w:rsidRPr="00CA092D">
        <w:t xml:space="preserve">own BS deployment, </w:t>
      </w:r>
      <w:r w:rsidR="00C401F1">
        <w:t xml:space="preserve">where the intermediate node communicates with the outdoor </w:t>
      </w:r>
      <w:proofErr w:type="gramStart"/>
      <w:r w:rsidR="00C401F1">
        <w:t xml:space="preserve">macro </w:t>
      </w:r>
      <w:r w:rsidR="00F86C09">
        <w:t>BS</w:t>
      </w:r>
      <w:proofErr w:type="gramEnd"/>
      <w:r w:rsidR="00C401F1">
        <w:t xml:space="preserve"> via a relay.</w:t>
      </w:r>
      <w:r>
        <w:t xml:space="preserve"> </w:t>
      </w:r>
      <w:r w:rsidR="00C401F1">
        <w:t>T</w:t>
      </w:r>
      <w:r>
        <w:t>hus</w:t>
      </w:r>
      <w:r w:rsidR="00C401F1">
        <w:t>, the</w:t>
      </w:r>
      <w:r>
        <w:t xml:space="preserve"> indoor office channel model </w:t>
      </w:r>
      <w:r w:rsidR="008A4D57">
        <w:t>(</w:t>
      </w:r>
      <w:proofErr w:type="gramStart"/>
      <w:r w:rsidR="008A4D57">
        <w:t>i.e.</w:t>
      </w:r>
      <w:proofErr w:type="gramEnd"/>
      <w:r w:rsidR="008A4D57">
        <w:t xml:space="preserve"> </w:t>
      </w:r>
      <w:proofErr w:type="spellStart"/>
      <w:r w:rsidR="008A4D57">
        <w:t>InH</w:t>
      </w:r>
      <w:proofErr w:type="spellEnd"/>
      <w:r w:rsidR="008A4D57">
        <w:t xml:space="preserve">-Office NLOS) </w:t>
      </w:r>
      <w:r>
        <w:t xml:space="preserve">can be used </w:t>
      </w:r>
      <w:r w:rsidR="008A4D57">
        <w:t>for this deployment</w:t>
      </w:r>
      <w:r>
        <w:t>.</w:t>
      </w:r>
      <w:r w:rsidR="008A4D57">
        <w:t xml:space="preserve"> Details derived from TR 38.901 are summarized in following Table 2 for D2+T2.</w:t>
      </w:r>
    </w:p>
    <w:p w14:paraId="10113A60" w14:textId="1731AEE5" w:rsidR="00F42379" w:rsidRDefault="00F42379" w:rsidP="00EB7F33">
      <w:pPr>
        <w:pStyle w:val="Caption"/>
        <w:keepNext/>
      </w:pPr>
      <w:r>
        <w:lastRenderedPageBreak/>
        <w:t xml:space="preserve">Table </w:t>
      </w:r>
      <w:r w:rsidR="00DF66CC">
        <w:fldChar w:fldCharType="begin"/>
      </w:r>
      <w:r w:rsidR="00DF66CC">
        <w:instrText xml:space="preserve"> SEQ Table \* ARABIC </w:instrText>
      </w:r>
      <w:r w:rsidR="00DF66CC">
        <w:fldChar w:fldCharType="separate"/>
      </w:r>
      <w:r w:rsidR="00F93FDB">
        <w:rPr>
          <w:noProof/>
        </w:rPr>
        <w:t>2</w:t>
      </w:r>
      <w:r w:rsidR="00DF66CC">
        <w:rPr>
          <w:noProof/>
        </w:rPr>
        <w:fldChar w:fldCharType="end"/>
      </w:r>
      <w:r>
        <w:t xml:space="preserve"> </w:t>
      </w:r>
      <w:r w:rsidRPr="00F42379">
        <w:t xml:space="preserve">Deployment </w:t>
      </w:r>
      <w:r>
        <w:t>scenario assumptions for D2+T2</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F42379" w:rsidRPr="00F42379" w14:paraId="36394A81" w14:textId="77777777" w:rsidTr="00EB7F33">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E2B7F2F"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BB1C4B" w14:textId="56A98E7A" w:rsidR="00F42379" w:rsidRPr="00697F87" w:rsidRDefault="00F42379" w:rsidP="00697F87">
            <w:pPr>
              <w:spacing w:after="0" w:line="276" w:lineRule="auto"/>
              <w:jc w:val="center"/>
              <w:rPr>
                <w:sz w:val="20"/>
                <w:szCs w:val="20"/>
                <w:lang w:eastAsia="zh-CN"/>
              </w:rPr>
            </w:pPr>
            <w:proofErr w:type="spellStart"/>
            <w:r w:rsidRPr="00697F87">
              <w:rPr>
                <w:sz w:val="20"/>
                <w:szCs w:val="20"/>
                <w:lang w:eastAsia="zh-CN"/>
              </w:rPr>
              <w:t>InH-Offce</w:t>
            </w:r>
            <w:proofErr w:type="spellEnd"/>
            <w:r w:rsidRPr="00697F87">
              <w:rPr>
                <w:sz w:val="20"/>
                <w:szCs w:val="20"/>
                <w:lang w:eastAsia="zh-CN"/>
              </w:rPr>
              <w:t xml:space="preserve"> NLOS</w:t>
            </w:r>
          </w:p>
        </w:tc>
      </w:tr>
      <w:tr w:rsidR="00F42379" w:rsidRPr="00F42379" w14:paraId="3B59BF1B" w14:textId="77777777" w:rsidTr="00EB7F33">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C07DC"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66A53"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900 MHz</w:t>
            </w:r>
          </w:p>
        </w:tc>
      </w:tr>
      <w:tr w:rsidR="00F42379" w:rsidRPr="00F42379" w14:paraId="10693779" w14:textId="77777777" w:rsidTr="00EB7F33">
        <w:trPr>
          <w:trHeight w:val="280"/>
          <w:jc w:val="center"/>
        </w:trPr>
        <w:tc>
          <w:tcPr>
            <w:tcW w:w="164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053730" w14:textId="1FE747B0" w:rsidR="00F42379" w:rsidRPr="00697F87" w:rsidRDefault="00F42379" w:rsidP="00697F87">
            <w:pPr>
              <w:spacing w:after="0" w:line="276" w:lineRule="auto"/>
              <w:jc w:val="center"/>
              <w:rPr>
                <w:sz w:val="20"/>
                <w:szCs w:val="20"/>
                <w:lang w:eastAsia="zh-CN"/>
              </w:rPr>
            </w:pPr>
            <w:r w:rsidRPr="00697F87">
              <w:rPr>
                <w:sz w:val="20"/>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C23181C"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960C4C2"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120 x 50 m</w:t>
            </w:r>
          </w:p>
        </w:tc>
      </w:tr>
      <w:tr w:rsidR="00F42379" w:rsidRPr="00F42379" w14:paraId="3359F3D7" w14:textId="77777777" w:rsidTr="00EB7F33">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F81CD23" w14:textId="5D33CB70" w:rsidR="00F42379" w:rsidRPr="00697F87" w:rsidRDefault="00F42379" w:rsidP="00697F87">
            <w:pPr>
              <w:spacing w:after="0" w:line="276" w:lineRule="auto"/>
              <w:jc w:val="center"/>
              <w:rPr>
                <w:sz w:val="20"/>
                <w:szCs w:val="20"/>
                <w:lang w:eastAsia="zh-CN"/>
              </w:rPr>
            </w:pPr>
            <w:r w:rsidRPr="00697F87">
              <w:rPr>
                <w:sz w:val="20"/>
                <w:szCs w:val="20"/>
                <w:lang w:val="en-GB"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1A789B0"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1.5 m</w:t>
            </w:r>
          </w:p>
        </w:tc>
      </w:tr>
      <w:tr w:rsidR="00F42379" w:rsidRPr="00F42379" w14:paraId="1679EFE3" w14:textId="77777777" w:rsidTr="00EB7F33">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EC3CD9"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E71E16"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1.5 m</w:t>
            </w:r>
          </w:p>
        </w:tc>
      </w:tr>
      <w:tr w:rsidR="00F42379" w:rsidRPr="00F42379" w14:paraId="0E2C0322"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EF48C4A" w14:textId="77777777" w:rsidR="00F42379" w:rsidRPr="00697F87" w:rsidRDefault="00F42379" w:rsidP="00697F87">
            <w:pPr>
              <w:spacing w:after="0" w:line="276" w:lineRule="auto"/>
              <w:jc w:val="center"/>
              <w:rPr>
                <w:sz w:val="20"/>
                <w:szCs w:val="20"/>
                <w:lang w:eastAsia="zh-CN"/>
              </w:rPr>
            </w:pPr>
            <w:r w:rsidRPr="00697F87">
              <w:rPr>
                <w:sz w:val="20"/>
                <w:szCs w:val="20"/>
                <w:lang w:val="en-GB"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B6CEE5" w14:textId="77777777" w:rsidR="00F42379" w:rsidRPr="00697F87" w:rsidRDefault="00F42379" w:rsidP="00697F87">
            <w:pPr>
              <w:spacing w:after="0" w:line="276" w:lineRule="auto"/>
              <w:jc w:val="center"/>
              <w:rPr>
                <w:sz w:val="20"/>
                <w:szCs w:val="20"/>
                <w:lang w:eastAsia="zh-CN"/>
              </w:rPr>
            </w:pPr>
            <w:r w:rsidRPr="00697F87">
              <w:rPr>
                <w:sz w:val="20"/>
                <w:szCs w:val="20"/>
                <w:lang w:val="en-GB" w:eastAsia="zh-CN"/>
              </w:rPr>
              <w:t>3 kph</w:t>
            </w:r>
          </w:p>
        </w:tc>
      </w:tr>
      <w:tr w:rsidR="00F42379" w:rsidRPr="00F42379" w14:paraId="13C84670" w14:textId="77777777" w:rsidTr="00EB7F33">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980DDF5"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CFD917" w14:textId="77777777" w:rsidR="00F42379" w:rsidRPr="00697F87" w:rsidRDefault="00F42379" w:rsidP="00697F87">
            <w:pPr>
              <w:spacing w:after="0" w:line="276" w:lineRule="auto"/>
              <w:jc w:val="center"/>
              <w:rPr>
                <w:sz w:val="20"/>
                <w:szCs w:val="20"/>
                <w:lang w:eastAsia="zh-CN"/>
              </w:rPr>
            </w:pPr>
            <w:r w:rsidRPr="00697F87">
              <w:rPr>
                <w:sz w:val="20"/>
                <w:szCs w:val="20"/>
                <w:lang w:eastAsia="zh-CN"/>
              </w:rPr>
              <w:t>uniform</w:t>
            </w:r>
          </w:p>
        </w:tc>
      </w:tr>
    </w:tbl>
    <w:p w14:paraId="12A863DC" w14:textId="2EB6A23E" w:rsidR="008A4D57" w:rsidRDefault="008A4D57" w:rsidP="008A4D57">
      <w:pPr>
        <w:spacing w:before="120" w:line="276" w:lineRule="auto"/>
        <w:rPr>
          <w:b/>
          <w:i/>
          <w:lang w:eastAsia="zh-CN"/>
        </w:rPr>
      </w:pPr>
      <w:r w:rsidRPr="00807C63">
        <w:rPr>
          <w:b/>
          <w:i/>
          <w:lang w:eastAsia="zh-CN"/>
        </w:rPr>
        <w:t xml:space="preserve">Proposal </w:t>
      </w:r>
      <w:r w:rsidR="00C623AB">
        <w:rPr>
          <w:b/>
          <w:i/>
          <w:lang w:eastAsia="zh-CN"/>
        </w:rPr>
        <w:t>7</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deployment scenario 2 with Topology (2</w:t>
      </w:r>
      <w:r w:rsidRPr="009B531B">
        <w:rPr>
          <w:b/>
          <w:i/>
          <w:lang w:eastAsia="zh-CN"/>
        </w:rPr>
        <w:t>),</w:t>
      </w:r>
      <w:r>
        <w:rPr>
          <w:b/>
          <w:i/>
          <w:lang w:eastAsia="zh-CN"/>
        </w:rPr>
        <w:t xml:space="preserve"> </w:t>
      </w:r>
      <w:r w:rsidR="00C401F1">
        <w:rPr>
          <w:b/>
          <w:i/>
          <w:lang w:eastAsia="zh-CN"/>
        </w:rPr>
        <w:t xml:space="preserve">the </w:t>
      </w:r>
      <w:r>
        <w:rPr>
          <w:b/>
          <w:i/>
          <w:lang w:eastAsia="zh-CN"/>
        </w:rPr>
        <w:t>indoor office scenario with</w:t>
      </w:r>
      <w:r w:rsidRPr="00A33D14">
        <w:rPr>
          <w:b/>
          <w:i/>
          <w:lang w:eastAsia="zh-CN"/>
        </w:rPr>
        <w:t xml:space="preserve"> </w:t>
      </w:r>
      <w:proofErr w:type="spellStart"/>
      <w:r>
        <w:rPr>
          <w:b/>
          <w:i/>
          <w:lang w:eastAsia="zh-CN"/>
        </w:rPr>
        <w:t>InH</w:t>
      </w:r>
      <w:proofErr w:type="spellEnd"/>
      <w:r>
        <w:rPr>
          <w:b/>
          <w:i/>
          <w:lang w:eastAsia="zh-CN"/>
        </w:rPr>
        <w:t>-Office NLOS channel model is recommended. Capture Table 2 into TR as the further deployment scenario assumptions for D2+T2.</w:t>
      </w:r>
    </w:p>
    <w:p w14:paraId="2E191943" w14:textId="12A34E96" w:rsidR="00FA1B85" w:rsidRDefault="00FA1B85" w:rsidP="00F76082">
      <w:pPr>
        <w:autoSpaceDE/>
        <w:autoSpaceDN/>
        <w:adjustRightInd/>
        <w:snapToGrid/>
        <w:rPr>
          <w:b/>
          <w:i/>
          <w:lang w:eastAsia="zh-CN"/>
        </w:rPr>
      </w:pPr>
    </w:p>
    <w:p w14:paraId="7B20A6D1" w14:textId="77777777" w:rsidR="00072352" w:rsidRDefault="00072352" w:rsidP="00072352">
      <w:pPr>
        <w:pStyle w:val="Heading1"/>
        <w:rPr>
          <w:lang w:val="en-GB" w:eastAsia="zh-CN"/>
        </w:rPr>
      </w:pPr>
      <w:r>
        <w:rPr>
          <w:lang w:val="en-GB" w:eastAsia="zh-CN"/>
        </w:rPr>
        <w:t>Link budget calculation for coverage</w:t>
      </w:r>
    </w:p>
    <w:p w14:paraId="2EAC9F9B" w14:textId="7157B8C5" w:rsidR="00072352" w:rsidRDefault="00072352" w:rsidP="00785B4B">
      <w:pPr>
        <w:spacing w:before="120" w:line="276" w:lineRule="auto"/>
        <w:rPr>
          <w:lang w:eastAsia="zh-CN"/>
        </w:rPr>
      </w:pPr>
      <w:r>
        <w:rPr>
          <w:lang w:eastAsia="zh-CN"/>
        </w:rPr>
        <w:t>Regarding</w:t>
      </w:r>
      <w:r w:rsidRPr="00B95285">
        <w:rPr>
          <w:lang w:eastAsia="zh-CN"/>
        </w:rPr>
        <w:t xml:space="preserve"> coverage evaluation, </w:t>
      </w:r>
      <w:r w:rsidR="002C68AE">
        <w:rPr>
          <w:lang w:eastAsia="zh-CN"/>
        </w:rPr>
        <w:t>TR</w:t>
      </w:r>
      <w:r w:rsidR="00606399">
        <w:rPr>
          <w:lang w:eastAsia="zh-CN"/>
        </w:rPr>
        <w:t xml:space="preserve"> </w:t>
      </w:r>
      <w:r w:rsidR="002C68AE">
        <w:rPr>
          <w:lang w:eastAsia="zh-CN"/>
        </w:rPr>
        <w:t>38.830</w:t>
      </w:r>
      <w:r w:rsidR="00C87A64">
        <w:rPr>
          <w:lang w:eastAsia="zh-CN"/>
        </w:rPr>
        <w:t xml:space="preserve"> </w:t>
      </w:r>
      <w:r w:rsidR="00C87A64">
        <w:rPr>
          <w:lang w:eastAsia="zh-CN"/>
        </w:rPr>
        <w:fldChar w:fldCharType="begin"/>
      </w:r>
      <w:r w:rsidR="00C87A64">
        <w:rPr>
          <w:lang w:eastAsia="zh-CN"/>
        </w:rPr>
        <w:instrText xml:space="preserve"> REF _Ref158902099 \r \h </w:instrText>
      </w:r>
      <w:r w:rsidR="00C87A64">
        <w:rPr>
          <w:lang w:eastAsia="zh-CN"/>
        </w:rPr>
      </w:r>
      <w:r w:rsidR="00C87A64">
        <w:rPr>
          <w:lang w:eastAsia="zh-CN"/>
        </w:rPr>
        <w:fldChar w:fldCharType="separate"/>
      </w:r>
      <w:r w:rsidR="00C87A64">
        <w:rPr>
          <w:lang w:eastAsia="zh-CN"/>
        </w:rPr>
        <w:t>[5]</w:t>
      </w:r>
      <w:r w:rsidR="00C87A64">
        <w:rPr>
          <w:lang w:eastAsia="zh-CN"/>
        </w:rPr>
        <w:fldChar w:fldCharType="end"/>
      </w:r>
      <w:r>
        <w:rPr>
          <w:lang w:eastAsia="zh-CN"/>
        </w:rPr>
        <w:t xml:space="preserve"> </w:t>
      </w:r>
      <w:r w:rsidRPr="00B95285">
        <w:rPr>
          <w:lang w:eastAsia="zh-CN"/>
        </w:rPr>
        <w:t>ha</w:t>
      </w:r>
      <w:r w:rsidR="00606399">
        <w:rPr>
          <w:lang w:eastAsia="zh-CN"/>
        </w:rPr>
        <w:t>s</w:t>
      </w:r>
      <w:r w:rsidRPr="00B95285">
        <w:rPr>
          <w:lang w:eastAsia="zh-CN"/>
        </w:rPr>
        <w:t xml:space="preserve"> </w:t>
      </w:r>
      <w:r>
        <w:rPr>
          <w:lang w:eastAsia="zh-CN"/>
        </w:rPr>
        <w:t xml:space="preserve">provided a </w:t>
      </w:r>
      <w:r w:rsidR="00785B4B">
        <w:rPr>
          <w:lang w:eastAsia="zh-CN"/>
        </w:rPr>
        <w:t xml:space="preserve">reference </w:t>
      </w:r>
      <w:r>
        <w:rPr>
          <w:lang w:eastAsia="zh-CN"/>
        </w:rPr>
        <w:t xml:space="preserve">methodology, including antenna gain modeling, performance metrics, and </w:t>
      </w:r>
      <w:r w:rsidR="00C87A64">
        <w:rPr>
          <w:lang w:eastAsia="zh-CN"/>
        </w:rPr>
        <w:t xml:space="preserve">a </w:t>
      </w:r>
      <w:r>
        <w:rPr>
          <w:lang w:eastAsia="zh-CN"/>
        </w:rPr>
        <w:t xml:space="preserve">link budget template. </w:t>
      </w:r>
      <w:r w:rsidR="00C87A64">
        <w:rPr>
          <w:lang w:eastAsia="zh-CN"/>
        </w:rPr>
        <w:t>T</w:t>
      </w:r>
      <w:r w:rsidR="00C87A64" w:rsidRPr="00785B4B">
        <w:rPr>
          <w:lang w:eastAsia="zh-CN"/>
        </w:rPr>
        <w:t>he link budget template defined in TR 38.830</w:t>
      </w:r>
      <w:r w:rsidR="00C87A64">
        <w:rPr>
          <w:lang w:eastAsia="zh-CN"/>
        </w:rPr>
        <w:t xml:space="preserve"> c</w:t>
      </w:r>
      <w:r>
        <w:rPr>
          <w:lang w:eastAsia="zh-CN"/>
        </w:rPr>
        <w:t xml:space="preserve">an be </w:t>
      </w:r>
      <w:r w:rsidR="00633EBB">
        <w:rPr>
          <w:lang w:eastAsia="zh-CN"/>
        </w:rPr>
        <w:t xml:space="preserve">generally </w:t>
      </w:r>
      <w:r>
        <w:rPr>
          <w:lang w:eastAsia="zh-CN"/>
        </w:rPr>
        <w:t xml:space="preserve">reused </w:t>
      </w:r>
      <w:r w:rsidR="00785B4B">
        <w:rPr>
          <w:lang w:eastAsia="zh-CN"/>
        </w:rPr>
        <w:t xml:space="preserve">as </w:t>
      </w:r>
      <w:r w:rsidR="00C87A64">
        <w:rPr>
          <w:lang w:eastAsia="zh-CN"/>
        </w:rPr>
        <w:t xml:space="preserve">the </w:t>
      </w:r>
      <w:r w:rsidR="00785B4B">
        <w:rPr>
          <w:lang w:eastAsia="zh-CN"/>
        </w:rPr>
        <w:t xml:space="preserve">basis </w:t>
      </w:r>
      <w:r w:rsidR="00C87A64">
        <w:rPr>
          <w:lang w:eastAsia="zh-CN"/>
        </w:rPr>
        <w:t>to</w:t>
      </w:r>
      <w:r w:rsidR="00785B4B">
        <w:rPr>
          <w:lang w:eastAsia="zh-CN"/>
        </w:rPr>
        <w:t xml:space="preserve"> </w:t>
      </w:r>
      <w:r w:rsidR="00785B4B" w:rsidRPr="00785B4B">
        <w:rPr>
          <w:lang w:eastAsia="zh-CN"/>
        </w:rPr>
        <w:t>identify necessary update</w:t>
      </w:r>
      <w:r w:rsidR="00C87A64">
        <w:rPr>
          <w:lang w:eastAsia="zh-CN"/>
        </w:rPr>
        <w:t>s</w:t>
      </w:r>
      <w:r w:rsidR="00785B4B" w:rsidRPr="00785B4B">
        <w:rPr>
          <w:lang w:eastAsia="zh-CN"/>
        </w:rPr>
        <w:t xml:space="preserve"> </w:t>
      </w:r>
      <w:r w:rsidR="00785B4B">
        <w:rPr>
          <w:lang w:eastAsia="zh-CN"/>
        </w:rPr>
        <w:t xml:space="preserve">for </w:t>
      </w:r>
      <w:r w:rsidR="00C87A64">
        <w:rPr>
          <w:lang w:eastAsia="zh-CN"/>
        </w:rPr>
        <w:t xml:space="preserve">the </w:t>
      </w:r>
      <w:r w:rsidR="00785B4B">
        <w:rPr>
          <w:lang w:eastAsia="zh-CN"/>
        </w:rPr>
        <w:t>Ambient IoT study.</w:t>
      </w:r>
    </w:p>
    <w:p w14:paraId="0748BE8E" w14:textId="77777777" w:rsidR="00072352" w:rsidRDefault="00072352" w:rsidP="00072352">
      <w:pPr>
        <w:pStyle w:val="Heading2"/>
        <w:rPr>
          <w:lang w:val="en-GB" w:eastAsia="zh-CN"/>
        </w:rPr>
      </w:pPr>
      <w:r w:rsidRPr="00565A6D">
        <w:rPr>
          <w:rFonts w:hint="eastAsia"/>
          <w:lang w:val="en-GB" w:eastAsia="zh-CN"/>
        </w:rPr>
        <w:t>A</w:t>
      </w:r>
      <w:r w:rsidRPr="00565A6D">
        <w:rPr>
          <w:lang w:val="en-GB" w:eastAsia="zh-CN"/>
        </w:rPr>
        <w:t xml:space="preserve">ntenna gain </w:t>
      </w:r>
      <w:r>
        <w:rPr>
          <w:lang w:val="en-GB" w:eastAsia="zh-CN"/>
        </w:rPr>
        <w:t>modelling</w:t>
      </w:r>
    </w:p>
    <w:p w14:paraId="0CC2F2D4" w14:textId="53E07E44" w:rsidR="00072352" w:rsidRDefault="00072352" w:rsidP="00072352">
      <w:pPr>
        <w:rPr>
          <w:lang w:val="en-GB" w:eastAsia="zh-CN"/>
        </w:rPr>
      </w:pPr>
      <w:r>
        <w:rPr>
          <w:rFonts w:hint="eastAsia"/>
          <w:lang w:val="en-GB" w:eastAsia="zh-CN"/>
        </w:rPr>
        <w:t>The</w:t>
      </w:r>
      <w:r>
        <w:rPr>
          <w:lang w:val="en-GB" w:eastAsia="zh-CN"/>
        </w:rPr>
        <w:t xml:space="preserve"> antenna gain modelling for both gNB and UE have been defined in TR 38.830 [</w:t>
      </w:r>
      <w:r w:rsidR="00574653">
        <w:rPr>
          <w:lang w:val="en-GB" w:eastAsia="zh-CN"/>
        </w:rPr>
        <w:t>5</w:t>
      </w:r>
      <w:r>
        <w:rPr>
          <w:lang w:val="en-GB" w:eastAsia="zh-CN"/>
        </w:rPr>
        <w:t xml:space="preserve">]. </w:t>
      </w:r>
    </w:p>
    <w:p w14:paraId="376BC168" w14:textId="76735EC0" w:rsidR="00C02C15" w:rsidRDefault="00C02C15" w:rsidP="00C02C15">
      <w:pPr>
        <w:rPr>
          <w:lang w:val="en-GB" w:eastAsia="zh-CN"/>
        </w:rPr>
      </w:pPr>
      <w:r>
        <w:rPr>
          <w:lang w:val="en-GB" w:eastAsia="zh-CN"/>
        </w:rPr>
        <w:t xml:space="preserve">For indoor </w:t>
      </w:r>
      <w:r w:rsidR="00F86C09">
        <w:rPr>
          <w:lang w:val="en-GB" w:eastAsia="zh-CN"/>
        </w:rPr>
        <w:t>BS</w:t>
      </w:r>
      <w:r w:rsidR="00C87A64">
        <w:rPr>
          <w:lang w:val="en-GB" w:eastAsia="zh-CN"/>
        </w:rPr>
        <w:t>s</w:t>
      </w:r>
      <w:r>
        <w:rPr>
          <w:lang w:val="en-GB" w:eastAsia="zh-CN"/>
        </w:rPr>
        <w:t xml:space="preserve">, the number of </w:t>
      </w:r>
      <w:r w:rsidRPr="000668E1">
        <w:rPr>
          <w:color w:val="000000" w:themeColor="text1"/>
        </w:rPr>
        <w:t xml:space="preserve">transmit </w:t>
      </w:r>
      <w:r>
        <w:rPr>
          <w:color w:val="000000" w:themeColor="text1"/>
        </w:rPr>
        <w:t xml:space="preserve">or receive </w:t>
      </w:r>
      <w:proofErr w:type="spellStart"/>
      <w:r w:rsidRPr="000668E1">
        <w:rPr>
          <w:color w:val="000000" w:themeColor="text1"/>
        </w:rPr>
        <w:t>TxRUs</w:t>
      </w:r>
      <w:proofErr w:type="spellEnd"/>
      <w:r>
        <w:rPr>
          <w:lang w:val="en-GB" w:eastAsia="zh-CN"/>
        </w:rPr>
        <w:t xml:space="preserve"> is usually 2 for proper cost and size. The </w:t>
      </w:r>
      <w:r w:rsidRPr="000668E1">
        <w:t>transmit antenna elements</w:t>
      </w:r>
      <w:r>
        <w:t xml:space="preserve"> is also 2. Considering </w:t>
      </w:r>
      <w:r w:rsidR="00F86C09">
        <w:t xml:space="preserve">the scope of </w:t>
      </w:r>
      <w:r>
        <w:t xml:space="preserve">potential optimization to the </w:t>
      </w:r>
      <w:r w:rsidR="00F86C09">
        <w:t>BS</w:t>
      </w:r>
      <w:r>
        <w:t xml:space="preserve"> hardware, </w:t>
      </w:r>
      <w:r>
        <w:rPr>
          <w:lang w:val="en-GB" w:eastAsia="zh-CN"/>
        </w:rPr>
        <w:t xml:space="preserve">the number of </w:t>
      </w:r>
      <w:r w:rsidRPr="000668E1">
        <w:rPr>
          <w:color w:val="000000" w:themeColor="text1"/>
        </w:rPr>
        <w:t xml:space="preserve">transmit </w:t>
      </w:r>
      <w:r>
        <w:rPr>
          <w:color w:val="000000" w:themeColor="text1"/>
        </w:rPr>
        <w:t xml:space="preserve">or receive </w:t>
      </w:r>
      <w:proofErr w:type="spellStart"/>
      <w:r w:rsidRPr="000668E1">
        <w:rPr>
          <w:color w:val="000000" w:themeColor="text1"/>
        </w:rPr>
        <w:t>TxRUs</w:t>
      </w:r>
      <w:proofErr w:type="spellEnd"/>
      <w:r>
        <w:rPr>
          <w:color w:val="000000" w:themeColor="text1"/>
        </w:rPr>
        <w:t xml:space="preserve"> and </w:t>
      </w:r>
      <w:r w:rsidRPr="000668E1">
        <w:t>transmit antenna elements</w:t>
      </w:r>
      <w:r>
        <w:rPr>
          <w:color w:val="000000" w:themeColor="text1"/>
        </w:rPr>
        <w:t xml:space="preserve"> may also reach 4.</w:t>
      </w:r>
    </w:p>
    <w:p w14:paraId="3BE78248" w14:textId="2B329A99" w:rsidR="00C02C15" w:rsidRDefault="00C02C15" w:rsidP="00C02C15">
      <w:pPr>
        <w:autoSpaceDE/>
        <w:autoSpaceDN/>
        <w:adjustRightInd/>
        <w:snapToGrid/>
        <w:rPr>
          <w:b/>
          <w:i/>
          <w:lang w:eastAsia="zh-CN"/>
        </w:rPr>
      </w:pPr>
      <w:r>
        <w:rPr>
          <w:b/>
          <w:i/>
          <w:lang w:eastAsia="zh-CN"/>
        </w:rPr>
        <w:t xml:space="preserve">Proposal </w:t>
      </w:r>
      <w:r w:rsidR="00C623AB">
        <w:rPr>
          <w:b/>
          <w:i/>
          <w:lang w:eastAsia="zh-CN"/>
        </w:rPr>
        <w:t>8</w:t>
      </w:r>
      <w:r>
        <w:rPr>
          <w:b/>
          <w:i/>
          <w:lang w:eastAsia="zh-CN"/>
        </w:rPr>
        <w:t>: T</w:t>
      </w:r>
      <w:r w:rsidRPr="0099636A">
        <w:rPr>
          <w:b/>
          <w:i/>
          <w:lang w:eastAsia="zh-CN"/>
        </w:rPr>
        <w:t xml:space="preserve">he number of transmit or receive </w:t>
      </w:r>
      <w:proofErr w:type="spellStart"/>
      <w:r w:rsidRPr="0099636A">
        <w:rPr>
          <w:b/>
          <w:i/>
          <w:lang w:eastAsia="zh-CN"/>
        </w:rPr>
        <w:t>TxRUs</w:t>
      </w:r>
      <w:proofErr w:type="spellEnd"/>
      <w:r>
        <w:rPr>
          <w:b/>
          <w:i/>
          <w:lang w:eastAsia="zh-CN"/>
        </w:rPr>
        <w:t xml:space="preserve"> and antenna</w:t>
      </w:r>
      <w:r w:rsidR="00D57DB5">
        <w:rPr>
          <w:b/>
          <w:i/>
          <w:lang w:eastAsia="zh-CN"/>
        </w:rPr>
        <w:t xml:space="preserve"> element</w:t>
      </w:r>
      <w:r w:rsidR="00F86C09">
        <w:rPr>
          <w:b/>
          <w:i/>
          <w:lang w:eastAsia="zh-CN"/>
        </w:rPr>
        <w:t>s</w:t>
      </w:r>
      <w:r>
        <w:rPr>
          <w:b/>
          <w:i/>
          <w:lang w:eastAsia="zh-CN"/>
        </w:rPr>
        <w:t xml:space="preserve"> </w:t>
      </w:r>
      <w:r w:rsidR="00F86C09">
        <w:rPr>
          <w:b/>
          <w:i/>
          <w:lang w:eastAsia="zh-CN"/>
        </w:rPr>
        <w:t>are</w:t>
      </w:r>
      <w:r>
        <w:rPr>
          <w:b/>
          <w:i/>
          <w:lang w:eastAsia="zh-CN"/>
        </w:rPr>
        <w:t xml:space="preserve"> assumed to be 2 or 4</w:t>
      </w:r>
      <w:r w:rsidR="00F86C09">
        <w:rPr>
          <w:b/>
          <w:i/>
          <w:lang w:eastAsia="zh-CN"/>
        </w:rPr>
        <w:t xml:space="preserve"> (optional) </w:t>
      </w:r>
      <w:r>
        <w:rPr>
          <w:b/>
          <w:i/>
          <w:lang w:eastAsia="zh-CN"/>
        </w:rPr>
        <w:t xml:space="preserve">for indoor Ambient IoT </w:t>
      </w:r>
      <w:r w:rsidR="00F86C09">
        <w:rPr>
          <w:b/>
          <w:i/>
          <w:lang w:eastAsia="zh-CN"/>
        </w:rPr>
        <w:t>BS</w:t>
      </w:r>
      <w:r>
        <w:rPr>
          <w:b/>
          <w:i/>
          <w:lang w:eastAsia="zh-CN"/>
        </w:rPr>
        <w:t xml:space="preserve"> in the study</w:t>
      </w:r>
      <w:r w:rsidRPr="002338D5">
        <w:rPr>
          <w:b/>
          <w:i/>
          <w:lang w:eastAsia="zh-CN"/>
        </w:rPr>
        <w:t>.</w:t>
      </w:r>
    </w:p>
    <w:p w14:paraId="2DEA6D0F" w14:textId="71418ADB" w:rsidR="00072352" w:rsidRDefault="00072352" w:rsidP="00072352">
      <w:pPr>
        <w:rPr>
          <w:lang w:val="en-GB" w:eastAsia="zh-CN"/>
        </w:rPr>
      </w:pPr>
      <w:r>
        <w:rPr>
          <w:lang w:val="en-GB" w:eastAsia="zh-CN"/>
        </w:rPr>
        <w:t xml:space="preserve">Considering the typical parameters of indoor </w:t>
      </w:r>
      <w:r w:rsidR="00F86C09">
        <w:rPr>
          <w:lang w:val="en-GB" w:eastAsia="zh-CN"/>
        </w:rPr>
        <w:t>BS</w:t>
      </w:r>
      <w:r>
        <w:rPr>
          <w:lang w:val="en-GB" w:eastAsia="zh-CN"/>
        </w:rPr>
        <w:t xml:space="preserve">, especially for </w:t>
      </w:r>
      <w:r w:rsidR="00F86C09">
        <w:rPr>
          <w:lang w:val="en-GB" w:eastAsia="zh-CN"/>
        </w:rPr>
        <w:t xml:space="preserve">the </w:t>
      </w:r>
      <w:r>
        <w:rPr>
          <w:lang w:val="en-GB" w:eastAsia="zh-CN"/>
        </w:rPr>
        <w:t xml:space="preserve">FDD spectrum, the number of </w:t>
      </w:r>
      <w:proofErr w:type="spellStart"/>
      <w:r>
        <w:rPr>
          <w:lang w:val="en-GB" w:eastAsia="zh-CN"/>
        </w:rPr>
        <w:t>TxRUs</w:t>
      </w:r>
      <w:proofErr w:type="spellEnd"/>
      <w:r>
        <w:rPr>
          <w:lang w:val="en-GB" w:eastAsia="zh-CN"/>
        </w:rPr>
        <w:t xml:space="preserve"> can be 2 or 4 for </w:t>
      </w:r>
      <w:r w:rsidR="00F86C09">
        <w:rPr>
          <w:lang w:val="en-GB" w:eastAsia="zh-CN"/>
        </w:rPr>
        <w:t xml:space="preserve">the </w:t>
      </w:r>
      <w:r>
        <w:rPr>
          <w:lang w:val="en-GB" w:eastAsia="zh-CN"/>
        </w:rPr>
        <w:t xml:space="preserve">Ambient IoT </w:t>
      </w:r>
      <w:r w:rsidR="00F86C09">
        <w:rPr>
          <w:lang w:val="en-GB" w:eastAsia="zh-CN"/>
        </w:rPr>
        <w:t>BS</w:t>
      </w:r>
      <w:r>
        <w:rPr>
          <w:lang w:val="en-GB" w:eastAsia="zh-CN"/>
        </w:rPr>
        <w:t xml:space="preserve">. </w:t>
      </w:r>
      <w:r>
        <w:rPr>
          <w:rFonts w:hint="eastAsia"/>
          <w:lang w:val="en-GB" w:eastAsia="zh-CN"/>
        </w:rPr>
        <w:t>In</w:t>
      </w:r>
      <w:r>
        <w:rPr>
          <w:lang w:val="en-GB" w:eastAsia="zh-CN"/>
        </w:rPr>
        <w:t xml:space="preserve"> this case, the gNB antenna gain modelling for TDL channel </w:t>
      </w:r>
      <w:r w:rsidR="0044233E">
        <w:rPr>
          <w:lang w:val="en-GB" w:eastAsia="zh-CN"/>
        </w:rPr>
        <w:t xml:space="preserve">model option 2 </w:t>
      </w:r>
      <w:r>
        <w:rPr>
          <w:lang w:val="en-GB" w:eastAsia="zh-CN"/>
        </w:rPr>
        <w:t>is more suitable to be reused.</w:t>
      </w:r>
    </w:p>
    <w:p w14:paraId="076294F7" w14:textId="112E714C" w:rsidR="0044233E" w:rsidRPr="00C02C15" w:rsidRDefault="0044233E" w:rsidP="00072352">
      <w:pPr>
        <w:rPr>
          <w:lang w:val="en-GB" w:eastAsia="zh-CN"/>
        </w:rPr>
      </w:pPr>
      <w:r w:rsidRPr="00807C63">
        <w:rPr>
          <w:b/>
          <w:i/>
          <w:lang w:eastAsia="zh-CN"/>
        </w:rPr>
        <w:t xml:space="preserve">Proposal </w:t>
      </w:r>
      <w:r w:rsidR="00C623AB">
        <w:rPr>
          <w:b/>
          <w:i/>
          <w:lang w:eastAsia="zh-CN"/>
        </w:rPr>
        <w:t>9</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 xml:space="preserve">The gNB antenna gain modeling for TDL channel option 2 </w:t>
      </w:r>
      <w:r w:rsidR="00D57DB5">
        <w:rPr>
          <w:b/>
          <w:i/>
          <w:lang w:eastAsia="zh-CN"/>
        </w:rPr>
        <w:t>is</w:t>
      </w:r>
      <w:r>
        <w:rPr>
          <w:b/>
          <w:i/>
          <w:lang w:eastAsia="zh-CN"/>
        </w:rPr>
        <w:t xml:space="preserve"> reused for Ambient IoT </w:t>
      </w:r>
      <w:r w:rsidR="00F86C09">
        <w:rPr>
          <w:b/>
          <w:i/>
          <w:lang w:eastAsia="zh-CN"/>
        </w:rPr>
        <w:t>BS.</w:t>
      </w:r>
    </w:p>
    <w:p w14:paraId="15669B37" w14:textId="1DF59C75" w:rsidR="00072352" w:rsidRDefault="005D6550" w:rsidP="00072352">
      <w:pPr>
        <w:rPr>
          <w:lang w:val="en-GB" w:eastAsia="zh-CN"/>
        </w:rPr>
      </w:pPr>
      <w:r>
        <w:rPr>
          <w:lang w:val="en-GB" w:eastAsia="zh-CN"/>
        </w:rPr>
        <w:t xml:space="preserve">Considering </w:t>
      </w:r>
      <w:r w:rsidR="00FD4BF1">
        <w:rPr>
          <w:lang w:val="en-GB" w:eastAsia="zh-CN"/>
        </w:rPr>
        <w:t>the requirement of ultra-low power consumption and complexity for Ambient IoT device</w:t>
      </w:r>
      <w:r w:rsidR="00F86C09">
        <w:rPr>
          <w:lang w:val="en-GB" w:eastAsia="zh-CN"/>
        </w:rPr>
        <w:t>s</w:t>
      </w:r>
      <w:r w:rsidR="00FD4BF1">
        <w:rPr>
          <w:lang w:val="en-GB" w:eastAsia="zh-CN"/>
        </w:rPr>
        <w:t xml:space="preserve">, the number of </w:t>
      </w:r>
      <w:r w:rsidR="00865AA9" w:rsidRPr="00697F87">
        <w:rPr>
          <w:lang w:val="en-GB" w:eastAsia="zh-CN"/>
        </w:rPr>
        <w:t>Tx/Rx chains and antenna elements</w:t>
      </w:r>
      <w:r w:rsidR="00FD4BF1">
        <w:rPr>
          <w:lang w:val="en-GB" w:eastAsia="zh-CN"/>
        </w:rPr>
        <w:t xml:space="preserve"> should be 1 for the </w:t>
      </w:r>
      <w:r w:rsidR="00EF6C79">
        <w:rPr>
          <w:lang w:val="en-GB" w:eastAsia="zh-CN"/>
        </w:rPr>
        <w:t>simple</w:t>
      </w:r>
      <w:r w:rsidR="00F86C09">
        <w:rPr>
          <w:lang w:val="en-GB" w:eastAsia="zh-CN"/>
        </w:rPr>
        <w:t xml:space="preserve"> 1µW</w:t>
      </w:r>
      <w:r w:rsidR="00EF6C79">
        <w:rPr>
          <w:lang w:val="en-GB" w:eastAsia="zh-CN"/>
        </w:rPr>
        <w:t xml:space="preserve"> </w:t>
      </w:r>
      <w:r w:rsidR="00F86C09">
        <w:rPr>
          <w:lang w:val="en-GB" w:eastAsia="zh-CN"/>
        </w:rPr>
        <w:t xml:space="preserve">low power consumption </w:t>
      </w:r>
      <w:r w:rsidR="00FD4BF1">
        <w:rPr>
          <w:lang w:val="en-GB" w:eastAsia="zh-CN"/>
        </w:rPr>
        <w:t>device</w:t>
      </w:r>
      <w:r w:rsidR="00072352">
        <w:rPr>
          <w:lang w:val="en-GB" w:eastAsia="zh-CN"/>
        </w:rPr>
        <w:t>.</w:t>
      </w:r>
    </w:p>
    <w:p w14:paraId="1C5D3A64" w14:textId="6028E5F3" w:rsidR="00072352" w:rsidRDefault="00072352" w:rsidP="00072352">
      <w:pPr>
        <w:autoSpaceDE/>
        <w:autoSpaceDN/>
        <w:adjustRightInd/>
        <w:snapToGrid/>
        <w:rPr>
          <w:b/>
          <w:i/>
          <w:lang w:eastAsia="zh-CN"/>
        </w:rPr>
      </w:pPr>
      <w:r w:rsidRPr="00807C63">
        <w:rPr>
          <w:b/>
          <w:i/>
          <w:lang w:eastAsia="zh-CN"/>
        </w:rPr>
        <w:t xml:space="preserve">Proposal </w:t>
      </w:r>
      <w:r w:rsidR="00C623AB">
        <w:rPr>
          <w:b/>
          <w:i/>
          <w:lang w:eastAsia="zh-CN"/>
        </w:rPr>
        <w:t>10</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 xml:space="preserve">The </w:t>
      </w:r>
      <w:r w:rsidR="00570B00" w:rsidRPr="00570B00">
        <w:rPr>
          <w:b/>
          <w:i/>
          <w:lang w:eastAsia="zh-CN"/>
        </w:rPr>
        <w:t xml:space="preserve">number of </w:t>
      </w:r>
      <w:r w:rsidR="00BD2B91" w:rsidRPr="00697F87">
        <w:rPr>
          <w:b/>
          <w:i/>
          <w:lang w:eastAsia="zh-CN"/>
        </w:rPr>
        <w:t xml:space="preserve">Tx/Rx chains and antenna elements </w:t>
      </w:r>
      <w:r w:rsidR="00D57DB5">
        <w:rPr>
          <w:b/>
          <w:i/>
          <w:lang w:eastAsia="zh-CN"/>
        </w:rPr>
        <w:t xml:space="preserve">are assumed to </w:t>
      </w:r>
      <w:r w:rsidR="00BD2B91" w:rsidRPr="00697F87">
        <w:rPr>
          <w:b/>
          <w:i/>
          <w:lang w:eastAsia="zh-CN"/>
        </w:rPr>
        <w:t>be 1</w:t>
      </w:r>
      <w:r>
        <w:rPr>
          <w:b/>
          <w:i/>
          <w:lang w:eastAsia="zh-CN"/>
        </w:rPr>
        <w:t xml:space="preserve"> for Ambient IoT device</w:t>
      </w:r>
      <w:r w:rsidR="00F86C09">
        <w:rPr>
          <w:b/>
          <w:i/>
          <w:lang w:eastAsia="zh-CN"/>
        </w:rPr>
        <w:t>s</w:t>
      </w:r>
      <w:r w:rsidRPr="00807C63">
        <w:rPr>
          <w:b/>
          <w:i/>
          <w:lang w:eastAsia="zh-CN"/>
        </w:rPr>
        <w:t>.</w:t>
      </w:r>
    </w:p>
    <w:p w14:paraId="575C2A38" w14:textId="1C0A786A" w:rsidR="00C02C15" w:rsidRDefault="00EF6C79" w:rsidP="00C02C15">
      <w:pPr>
        <w:rPr>
          <w:lang w:val="en-GB" w:eastAsia="zh-CN"/>
        </w:rPr>
      </w:pPr>
      <w:r>
        <w:rPr>
          <w:lang w:val="en-GB" w:eastAsia="zh-CN"/>
        </w:rPr>
        <w:t xml:space="preserve">For </w:t>
      </w:r>
      <w:r w:rsidR="00D57DB5">
        <w:rPr>
          <w:lang w:val="en-GB" w:eastAsia="zh-CN"/>
        </w:rPr>
        <w:t xml:space="preserve">the </w:t>
      </w:r>
      <w:r w:rsidR="00C02C15">
        <w:rPr>
          <w:lang w:val="en-GB" w:eastAsia="zh-CN"/>
        </w:rPr>
        <w:t>UE</w:t>
      </w:r>
      <w:r>
        <w:rPr>
          <w:lang w:val="en-GB" w:eastAsia="zh-CN"/>
        </w:rPr>
        <w:t xml:space="preserve"> in FR1 FDD band</w:t>
      </w:r>
      <w:r w:rsidR="00C02C15">
        <w:rPr>
          <w:lang w:val="en-GB" w:eastAsia="zh-CN"/>
        </w:rPr>
        <w:t xml:space="preserve">, the number of </w:t>
      </w:r>
      <w:r w:rsidRPr="00697F87">
        <w:rPr>
          <w:lang w:val="en-GB" w:eastAsia="zh-CN"/>
        </w:rPr>
        <w:t>Tx/Rx chains and antenna elements</w:t>
      </w:r>
      <w:r w:rsidR="00C02C15">
        <w:rPr>
          <w:lang w:val="en-GB" w:eastAsia="zh-CN"/>
        </w:rPr>
        <w:t xml:space="preserve"> is usually 1 or 2 for proper cost and size</w:t>
      </w:r>
      <w:r w:rsidR="00C02C15">
        <w:t xml:space="preserve">. </w:t>
      </w:r>
    </w:p>
    <w:p w14:paraId="05CC892E" w14:textId="6062026D" w:rsidR="00C02C15" w:rsidRDefault="00C02C15" w:rsidP="00C02C15">
      <w:pPr>
        <w:autoSpaceDE/>
        <w:autoSpaceDN/>
        <w:adjustRightInd/>
        <w:snapToGrid/>
        <w:rPr>
          <w:b/>
          <w:i/>
          <w:lang w:eastAsia="zh-CN"/>
        </w:rPr>
      </w:pPr>
      <w:r>
        <w:rPr>
          <w:b/>
          <w:i/>
          <w:lang w:eastAsia="zh-CN"/>
        </w:rPr>
        <w:t>Proposal 1</w:t>
      </w:r>
      <w:r w:rsidR="00C623AB">
        <w:rPr>
          <w:b/>
          <w:i/>
          <w:lang w:eastAsia="zh-CN"/>
        </w:rPr>
        <w:t>1</w:t>
      </w:r>
      <w:r>
        <w:rPr>
          <w:b/>
          <w:i/>
          <w:lang w:eastAsia="zh-CN"/>
        </w:rPr>
        <w:t>: T</w:t>
      </w:r>
      <w:r w:rsidRPr="0099636A">
        <w:rPr>
          <w:b/>
          <w:i/>
          <w:lang w:eastAsia="zh-CN"/>
        </w:rPr>
        <w:t xml:space="preserve">he number of </w:t>
      </w:r>
      <w:r w:rsidR="00AF5974" w:rsidRPr="00047D88">
        <w:rPr>
          <w:b/>
          <w:i/>
          <w:lang w:eastAsia="zh-CN"/>
        </w:rPr>
        <w:t>Tx/Rx chains and antenna elements</w:t>
      </w:r>
      <w:r w:rsidR="00AF5974">
        <w:rPr>
          <w:b/>
          <w:i/>
          <w:lang w:eastAsia="zh-CN"/>
        </w:rPr>
        <w:t xml:space="preserve"> </w:t>
      </w:r>
      <w:r w:rsidR="00D57DB5">
        <w:rPr>
          <w:b/>
          <w:i/>
          <w:lang w:eastAsia="zh-CN"/>
        </w:rPr>
        <w:t xml:space="preserve">are assumed to </w:t>
      </w:r>
      <w:r w:rsidR="00AF5974">
        <w:rPr>
          <w:b/>
          <w:i/>
          <w:lang w:eastAsia="zh-CN"/>
        </w:rPr>
        <w:t xml:space="preserve">be </w:t>
      </w:r>
      <w:r>
        <w:rPr>
          <w:b/>
          <w:i/>
          <w:lang w:eastAsia="zh-CN"/>
        </w:rPr>
        <w:t xml:space="preserve">1 or 2 (if CPE) for </w:t>
      </w:r>
      <w:r w:rsidR="00D57DB5">
        <w:rPr>
          <w:b/>
          <w:i/>
          <w:lang w:eastAsia="zh-CN"/>
        </w:rPr>
        <w:t xml:space="preserve">a </w:t>
      </w:r>
      <w:r>
        <w:rPr>
          <w:b/>
          <w:i/>
          <w:lang w:eastAsia="zh-CN"/>
        </w:rPr>
        <w:t>UE-type intermediate node</w:t>
      </w:r>
      <w:r w:rsidRPr="002338D5">
        <w:rPr>
          <w:b/>
          <w:i/>
          <w:lang w:eastAsia="zh-CN"/>
        </w:rPr>
        <w:t>.</w:t>
      </w:r>
    </w:p>
    <w:p w14:paraId="1B34B054" w14:textId="77777777" w:rsidR="00C02C15" w:rsidRPr="00697F87" w:rsidRDefault="00C02C15" w:rsidP="00072352">
      <w:pPr>
        <w:autoSpaceDE/>
        <w:autoSpaceDN/>
        <w:adjustRightInd/>
        <w:snapToGrid/>
        <w:rPr>
          <w:b/>
          <w:i/>
          <w:lang w:eastAsia="zh-CN"/>
        </w:rPr>
      </w:pPr>
    </w:p>
    <w:p w14:paraId="3F95C4A7" w14:textId="3A9753E4" w:rsidR="00072352" w:rsidRPr="00565A6D" w:rsidRDefault="00072352" w:rsidP="00072352">
      <w:pPr>
        <w:pStyle w:val="Heading2"/>
        <w:rPr>
          <w:lang w:val="en-GB" w:eastAsia="zh-CN"/>
        </w:rPr>
      </w:pPr>
      <w:r w:rsidRPr="00565A6D">
        <w:rPr>
          <w:lang w:val="en-GB" w:eastAsia="zh-CN"/>
        </w:rPr>
        <w:t>Performance metrics</w:t>
      </w:r>
    </w:p>
    <w:p w14:paraId="03B69746" w14:textId="77777777" w:rsidR="002A32C6" w:rsidRDefault="00072352" w:rsidP="00072352">
      <w:pPr>
        <w:spacing w:before="120" w:line="276" w:lineRule="auto"/>
        <w:rPr>
          <w:lang w:eastAsia="zh-CN"/>
        </w:rPr>
      </w:pPr>
      <w:r>
        <w:rPr>
          <w:lang w:eastAsia="zh-CN"/>
        </w:rPr>
        <w:t>Three performance metrics have been defined in TR 38.830 [</w:t>
      </w:r>
      <w:r w:rsidR="005232A3">
        <w:rPr>
          <w:lang w:eastAsia="zh-CN"/>
        </w:rPr>
        <w:t>5</w:t>
      </w:r>
      <w:r>
        <w:rPr>
          <w:lang w:eastAsia="zh-CN"/>
        </w:rPr>
        <w:t xml:space="preserve">]. </w:t>
      </w:r>
    </w:p>
    <w:p w14:paraId="3CE4ECC4" w14:textId="77777777" w:rsidR="002A32C6" w:rsidRPr="00397303" w:rsidRDefault="002A32C6" w:rsidP="002A32C6">
      <w:pPr>
        <w:spacing w:before="120" w:line="276" w:lineRule="auto"/>
        <w:rPr>
          <w:lang w:eastAsia="zh-CN"/>
        </w:rPr>
      </w:pPr>
      <w:r w:rsidRPr="00EB7F33">
        <w:rPr>
          <w:bCs/>
          <w:u w:val="single"/>
          <w:lang w:val="en-GB" w:eastAsia="zh-CN"/>
        </w:rPr>
        <w:lastRenderedPageBreak/>
        <w:t>Definition of MCL:</w:t>
      </w:r>
    </w:p>
    <w:p w14:paraId="355BEFCC" w14:textId="77777777" w:rsidR="002A32C6" w:rsidRPr="002A32C6" w:rsidRDefault="002A32C6" w:rsidP="002A32C6">
      <w:pPr>
        <w:numPr>
          <w:ilvl w:val="1"/>
          <w:numId w:val="20"/>
        </w:numPr>
        <w:spacing w:before="120" w:line="276" w:lineRule="auto"/>
        <w:rPr>
          <w:lang w:eastAsia="zh-CN"/>
        </w:rPr>
      </w:pPr>
      <w:r w:rsidRPr="002A32C6">
        <w:rPr>
          <w:lang w:val="en-GB" w:eastAsia="zh-CN"/>
        </w:rPr>
        <w:t>MCL = Total transmit power – Receiver sensitivity + gNB antenna gain (component 2).</w:t>
      </w:r>
    </w:p>
    <w:p w14:paraId="01E51D2B" w14:textId="77777777" w:rsidR="002A32C6" w:rsidRPr="00397303" w:rsidRDefault="002A32C6" w:rsidP="002A32C6">
      <w:pPr>
        <w:spacing w:before="120" w:line="276" w:lineRule="auto"/>
        <w:rPr>
          <w:lang w:eastAsia="zh-CN"/>
        </w:rPr>
      </w:pPr>
      <w:r w:rsidRPr="00EB7F33">
        <w:rPr>
          <w:bCs/>
          <w:u w:val="single"/>
          <w:lang w:val="en-GB" w:eastAsia="zh-CN"/>
        </w:rPr>
        <w:t>Definition of MIL:</w:t>
      </w:r>
    </w:p>
    <w:p w14:paraId="4D9CAE9F" w14:textId="77777777" w:rsidR="002A32C6" w:rsidRPr="002A32C6" w:rsidRDefault="002A32C6" w:rsidP="002A32C6">
      <w:pPr>
        <w:numPr>
          <w:ilvl w:val="1"/>
          <w:numId w:val="21"/>
        </w:numPr>
        <w:spacing w:before="120" w:line="276" w:lineRule="auto"/>
        <w:rPr>
          <w:lang w:eastAsia="zh-CN"/>
        </w:rPr>
      </w:pPr>
      <w:r w:rsidRPr="002A32C6">
        <w:rPr>
          <w:lang w:val="en-GB" w:eastAsia="zh-CN"/>
        </w:rPr>
        <w:t>MIL = Total transmit power – Receiver sensitivity – Tx loss – Rx loss + gNB antenna gain (component 2 + 3 + 4) + UE antenna gain.</w:t>
      </w:r>
    </w:p>
    <w:p w14:paraId="57F5AFBD" w14:textId="77777777" w:rsidR="002A32C6" w:rsidRPr="00397303" w:rsidRDefault="002A32C6" w:rsidP="002A32C6">
      <w:pPr>
        <w:spacing w:before="120" w:line="276" w:lineRule="auto"/>
        <w:rPr>
          <w:lang w:eastAsia="zh-CN"/>
        </w:rPr>
      </w:pPr>
      <w:r w:rsidRPr="00EB7F33">
        <w:rPr>
          <w:bCs/>
          <w:u w:val="single"/>
          <w:lang w:val="en-GB" w:eastAsia="zh-CN"/>
        </w:rPr>
        <w:t>Definition of MPL:</w:t>
      </w:r>
    </w:p>
    <w:p w14:paraId="0763D3CF" w14:textId="77777777" w:rsidR="002A32C6" w:rsidRPr="002A32C6" w:rsidRDefault="002A32C6" w:rsidP="002A32C6">
      <w:pPr>
        <w:numPr>
          <w:ilvl w:val="1"/>
          <w:numId w:val="22"/>
        </w:numPr>
        <w:spacing w:before="120" w:line="276" w:lineRule="auto"/>
        <w:rPr>
          <w:lang w:eastAsia="zh-CN"/>
        </w:rPr>
      </w:pPr>
      <w:r w:rsidRPr="002A32C6">
        <w:rPr>
          <w:lang w:val="en-GB" w:eastAsia="zh-CN"/>
        </w:rPr>
        <w:t>MPL = MIL – Shadow fading margin + BS selection/macro-diversity gain – Penetration margin + Other gains.</w:t>
      </w:r>
    </w:p>
    <w:p w14:paraId="6FA60897" w14:textId="4082FDC6" w:rsidR="00072352" w:rsidRDefault="00072352" w:rsidP="00072352">
      <w:pPr>
        <w:spacing w:before="120" w:line="276" w:lineRule="auto"/>
        <w:rPr>
          <w:lang w:eastAsia="zh-CN"/>
        </w:rPr>
      </w:pPr>
      <w:r>
        <w:rPr>
          <w:rFonts w:hint="eastAsia"/>
          <w:lang w:eastAsia="zh-CN"/>
        </w:rPr>
        <w:t>A</w:t>
      </w:r>
      <w:r>
        <w:rPr>
          <w:lang w:eastAsia="zh-CN"/>
        </w:rPr>
        <w:t xml:space="preserve">mong them, MPL is calculated from </w:t>
      </w:r>
      <w:r w:rsidR="00D57DB5">
        <w:rPr>
          <w:lang w:eastAsia="zh-CN"/>
        </w:rPr>
        <w:t xml:space="preserve">the </w:t>
      </w:r>
      <w:r>
        <w:rPr>
          <w:lang w:eastAsia="zh-CN"/>
        </w:rPr>
        <w:t xml:space="preserve">target ISD for scenario dependent targets, while MCL and MIL are defined for service dependent targets and </w:t>
      </w:r>
      <w:r w:rsidR="00D57DB5">
        <w:rPr>
          <w:lang w:eastAsia="zh-CN"/>
        </w:rPr>
        <w:t xml:space="preserve">the </w:t>
      </w:r>
      <w:r>
        <w:rPr>
          <w:lang w:eastAsia="zh-CN"/>
        </w:rPr>
        <w:t>relative difference between channels, respectively. Consequently, MPL is more suitable to be used for the link budget calculation</w:t>
      </w:r>
      <w:r w:rsidR="00D57DB5">
        <w:rPr>
          <w:lang w:eastAsia="zh-CN"/>
        </w:rPr>
        <w:t>s</w:t>
      </w:r>
      <w:r>
        <w:rPr>
          <w:lang w:eastAsia="zh-CN"/>
        </w:rPr>
        <w:t xml:space="preserve"> of Ambient IoT.</w:t>
      </w:r>
    </w:p>
    <w:p w14:paraId="4FA48576" w14:textId="08B37110" w:rsidR="00072352" w:rsidRDefault="00072352" w:rsidP="00072352">
      <w:pPr>
        <w:autoSpaceDE/>
        <w:autoSpaceDN/>
        <w:adjustRightInd/>
        <w:snapToGrid/>
        <w:rPr>
          <w:lang w:eastAsia="zh-CN"/>
        </w:rPr>
      </w:pPr>
      <w:r>
        <w:rPr>
          <w:rFonts w:hint="eastAsia"/>
          <w:lang w:eastAsia="zh-CN"/>
        </w:rPr>
        <w:t>T</w:t>
      </w:r>
      <w:r>
        <w:rPr>
          <w:lang w:eastAsia="zh-CN"/>
        </w:rPr>
        <w:t xml:space="preserve">he derivation of </w:t>
      </w:r>
      <w:r w:rsidR="00D57DB5">
        <w:rPr>
          <w:lang w:eastAsia="zh-CN"/>
        </w:rPr>
        <w:t xml:space="preserve">the </w:t>
      </w:r>
      <w:r>
        <w:rPr>
          <w:lang w:eastAsia="zh-CN"/>
        </w:rPr>
        <w:t>required MPL depends on the spectrum, channel model, and some other parameters corresponding to the deployment</w:t>
      </w:r>
      <w:r w:rsidR="002A32C6">
        <w:rPr>
          <w:lang w:eastAsia="zh-CN"/>
        </w:rPr>
        <w:t xml:space="preserve"> scenarios</w:t>
      </w:r>
      <w:r>
        <w:rPr>
          <w:lang w:eastAsia="zh-CN"/>
        </w:rPr>
        <w:t>. For</w:t>
      </w:r>
      <w:r w:rsidR="00B2460D">
        <w:rPr>
          <w:lang w:eastAsia="zh-CN"/>
        </w:rPr>
        <w:t xml:space="preserve"> example,</w:t>
      </w:r>
      <w:r>
        <w:rPr>
          <w:lang w:eastAsia="zh-CN"/>
        </w:rPr>
        <w:t xml:space="preserve"> the </w:t>
      </w:r>
      <w:proofErr w:type="spellStart"/>
      <w:r>
        <w:rPr>
          <w:lang w:eastAsia="zh-CN"/>
        </w:rPr>
        <w:t>InF</w:t>
      </w:r>
      <w:proofErr w:type="spellEnd"/>
      <w:r>
        <w:rPr>
          <w:lang w:eastAsia="zh-CN"/>
        </w:rPr>
        <w:t xml:space="preserve">-DH NLOS model and the parameters of </w:t>
      </w:r>
      <w:r w:rsidR="00C85180">
        <w:rPr>
          <w:lang w:eastAsia="zh-CN"/>
        </w:rPr>
        <w:t xml:space="preserve">the </w:t>
      </w:r>
      <w:r>
        <w:rPr>
          <w:lang w:eastAsia="zh-CN"/>
        </w:rPr>
        <w:t>indoor factory scenario in [3] can be used</w:t>
      </w:r>
      <w:r w:rsidR="00B2460D">
        <w:rPr>
          <w:lang w:eastAsia="zh-CN"/>
        </w:rPr>
        <w:t xml:space="preserve"> for the MPL derivation of deployment scenario 1 with Topology (1)</w:t>
      </w:r>
      <w:r>
        <w:rPr>
          <w:lang w:eastAsia="zh-CN"/>
        </w:rPr>
        <w:t xml:space="preserve">. The target MPL </w:t>
      </w:r>
      <w:r w:rsidR="002A32C6">
        <w:rPr>
          <w:lang w:eastAsia="zh-CN"/>
        </w:rPr>
        <w:t xml:space="preserve">of </w:t>
      </w:r>
      <w:proofErr w:type="spellStart"/>
      <w:r w:rsidR="002A32C6">
        <w:rPr>
          <w:lang w:eastAsia="zh-CN"/>
        </w:rPr>
        <w:t>InF</w:t>
      </w:r>
      <w:proofErr w:type="spellEnd"/>
      <w:r w:rsidR="002A32C6">
        <w:rPr>
          <w:lang w:eastAsia="zh-CN"/>
        </w:rPr>
        <w:t xml:space="preserve">-DH NLOS </w:t>
      </w:r>
      <w:r>
        <w:rPr>
          <w:lang w:eastAsia="zh-CN"/>
        </w:rPr>
        <w:t xml:space="preserve">can be derived </w:t>
      </w:r>
      <w:r w:rsidR="002A32C6">
        <w:rPr>
          <w:lang w:eastAsia="zh-CN"/>
        </w:rPr>
        <w:t xml:space="preserve">as </w:t>
      </w:r>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 xml:space="preserve"> </m:t>
        </m:r>
      </m:oMath>
      <w:r>
        <w:rPr>
          <w:lang w:eastAsia="zh-CN"/>
        </w:rPr>
        <w:t>based on the following formula</w:t>
      </w:r>
      <w:r w:rsidR="002A32C6">
        <w:rPr>
          <w:lang w:eastAsia="zh-CN"/>
        </w:rPr>
        <w:t xml:space="preserve"> defined in TR 38.901</w:t>
      </w:r>
      <w:r w:rsidR="00397303">
        <w:rPr>
          <w:lang w:eastAsia="zh-CN"/>
        </w:rPr>
        <w:t xml:space="preserve"> [3]</w:t>
      </w:r>
      <w:r>
        <w:rPr>
          <w:lang w:eastAsia="zh-CN"/>
        </w:rPr>
        <w:t>.</w:t>
      </w:r>
    </w:p>
    <w:p w14:paraId="41FBF571" w14:textId="4F396EAF" w:rsidR="002A32C6" w:rsidRPr="00EB7F33" w:rsidRDefault="00DF66CC" w:rsidP="002A32C6">
      <w:pPr>
        <w:pStyle w:val="ListParagraph"/>
        <w:numPr>
          <w:ilvl w:val="0"/>
          <w:numId w:val="13"/>
        </w:numPr>
        <w:autoSpaceDE/>
        <w:autoSpaceDN/>
        <w:adjustRightInd/>
        <w:snapToGrid/>
        <w:ind w:firstLineChars="0"/>
        <w:rPr>
          <w:lang w:eastAsia="zh-CN"/>
        </w:rPr>
      </w:pPr>
      <m:oMath>
        <m:sSub>
          <m:sSubPr>
            <m:ctrlPr>
              <w:rPr>
                <w:rFonts w:ascii="Cambria Math" w:hAnsi="Cambria Math" w:cs="Arial"/>
                <w:i/>
                <w:sz w:val="18"/>
                <w:szCs w:val="18"/>
              </w:rPr>
            </m:ctrlPr>
          </m:sSubPr>
          <m:e>
            <m:r>
              <w:rPr>
                <w:rFonts w:ascii="Cambria Math" w:hAnsi="Cambria Math" w:cs="Arial"/>
                <w:sz w:val="18"/>
                <w:szCs w:val="18"/>
              </w:rPr>
              <m:t>PL</m:t>
            </m:r>
          </m:e>
          <m:sub>
            <m:r>
              <w:rPr>
                <w:rFonts w:ascii="Cambria Math" w:hAnsi="Cambria Math" w:cs="Arial"/>
                <w:sz w:val="18"/>
                <w:szCs w:val="18"/>
              </w:rPr>
              <m:t>NLOS</m:t>
            </m:r>
          </m:sub>
        </m:sSub>
        <m:r>
          <w:rPr>
            <w:rFonts w:ascii="Cambria Math" w:hAnsi="Cambria Math" w:cs="Arial"/>
            <w:sz w:val="18"/>
            <w:szCs w:val="18"/>
          </w:rPr>
          <m:t>=</m:t>
        </m:r>
        <m:r>
          <m:rPr>
            <m:sty m:val="p"/>
          </m:rPr>
          <w:rPr>
            <w:rFonts w:ascii="Cambria Math" w:hAnsi="Cambria Math" w:cs="Arial"/>
            <w:sz w:val="18"/>
            <w:szCs w:val="18"/>
          </w:rPr>
          <m:t>max⁡</m:t>
        </m:r>
        <m:r>
          <w:rPr>
            <w:rFonts w:ascii="Cambria Math" w:hAnsi="Cambria Math" w:cs="Arial"/>
            <w:sz w:val="18"/>
            <w:szCs w:val="18"/>
          </w:rPr>
          <m:t>(PL,</m:t>
        </m:r>
        <m:sSub>
          <m:sSubPr>
            <m:ctrlPr>
              <w:rPr>
                <w:rFonts w:ascii="Cambria Math" w:hAnsi="Cambria Math" w:cs="SimSun"/>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cs="Arial"/>
            <w:sz w:val="18"/>
            <w:szCs w:val="18"/>
          </w:rPr>
          <m:t>)</m:t>
        </m:r>
      </m:oMath>
    </w:p>
    <w:p w14:paraId="49B365E0" w14:textId="6F89AB40" w:rsidR="002A32C6" w:rsidRDefault="002A32C6" w:rsidP="002A32C6">
      <w:pPr>
        <w:pStyle w:val="ListParagraph"/>
        <w:numPr>
          <w:ilvl w:val="0"/>
          <w:numId w:val="13"/>
        </w:numPr>
        <w:autoSpaceDE/>
        <w:autoSpaceDN/>
        <w:adjustRightInd/>
        <w:snapToGrid/>
        <w:ind w:firstLineChars="0"/>
        <w:rPr>
          <w:lang w:eastAsia="zh-CN"/>
        </w:rPr>
      </w:pPr>
      <m:oMath>
        <m:r>
          <w:rPr>
            <w:rFonts w:ascii="Cambria Math" w:hAnsi="Cambria Math"/>
            <w:sz w:val="18"/>
            <w:szCs w:val="18"/>
          </w:rPr>
          <m:t>PL</m:t>
        </m:r>
        <m:r>
          <w:rPr>
            <w:rFonts w:ascii="Cambria Math" w:hAnsi="Cambria Math"/>
            <w:sz w:val="18"/>
            <w:szCs w:val="18"/>
            <w:lang w:val="sv-SE"/>
          </w:rPr>
          <m:t>=33.63+21.9</m:t>
        </m:r>
        <m:func>
          <m:funcPr>
            <m:ctrlPr>
              <w:rPr>
                <w:rFonts w:ascii="Cambria Math" w:hAnsi="Cambria Math" w:cs="SimSun"/>
                <w:i/>
                <w:iCs/>
                <w:sz w:val="18"/>
                <w:szCs w:val="18"/>
              </w:rPr>
            </m:ctrlPr>
          </m:funcPr>
          <m:fName>
            <m:sSub>
              <m:sSubPr>
                <m:ctrlPr>
                  <w:rPr>
                    <w:rFonts w:ascii="Cambria Math" w:hAnsi="Cambria Math" w:cs="SimSun"/>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cs="SimSun"/>
                    <w:i/>
                    <w:sz w:val="18"/>
                    <w:szCs w:val="18"/>
                  </w:rPr>
                </m:ctrlPr>
              </m:dPr>
              <m:e>
                <m:sSub>
                  <m:sSubPr>
                    <m:ctrlPr>
                      <w:rPr>
                        <w:rFonts w:ascii="Cambria Math" w:hAnsi="Cambria Math" w:cs="SimSun"/>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cs="SimSun"/>
                <w:i/>
                <w:iCs/>
                <w:sz w:val="18"/>
                <w:szCs w:val="18"/>
              </w:rPr>
            </m:ctrlPr>
          </m:funcPr>
          <m:fName>
            <m:sSub>
              <m:sSubPr>
                <m:ctrlPr>
                  <w:rPr>
                    <w:rFonts w:ascii="Cambria Math" w:hAnsi="Cambria Math" w:cs="SimSun"/>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cs="SimSun"/>
                    <w:i/>
                    <w:sz w:val="18"/>
                    <w:szCs w:val="18"/>
                  </w:rPr>
                </m:ctrlPr>
              </m:dPr>
              <m:e>
                <m:sSub>
                  <m:sSubPr>
                    <m:ctrlPr>
                      <w:rPr>
                        <w:rFonts w:ascii="Cambria Math" w:hAnsi="Cambria Math" w:cs="SimSun"/>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75A0DC67" w14:textId="2870BB35" w:rsidR="00072352" w:rsidRDefault="00DF66CC" w:rsidP="002A32C6">
      <w:pPr>
        <w:pStyle w:val="ListParagraph"/>
        <w:numPr>
          <w:ilvl w:val="0"/>
          <w:numId w:val="13"/>
        </w:numPr>
        <w:autoSpaceDE/>
        <w:autoSpaceDN/>
        <w:adjustRightInd/>
        <w:snapToGrid/>
        <w:ind w:firstLineChars="0"/>
        <w:rPr>
          <w:lang w:eastAsia="zh-CN"/>
        </w:rPr>
      </w:pPr>
      <m:oMath>
        <m:sSub>
          <m:sSubPr>
            <m:ctrlPr>
              <w:rPr>
                <w:rFonts w:ascii="Cambria Math" w:hAnsi="Cambria Math" w:cs="SimSun"/>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cs="SimSun"/>
                <w:i/>
                <w:iCs/>
                <w:sz w:val="18"/>
                <w:szCs w:val="18"/>
              </w:rPr>
            </m:ctrlPr>
          </m:funcPr>
          <m:fName>
            <m:sSub>
              <m:sSubPr>
                <m:ctrlPr>
                  <w:rPr>
                    <w:rFonts w:ascii="Cambria Math" w:hAnsi="Cambria Math" w:cs="SimSun"/>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cs="SimSun"/>
                    <w:i/>
                    <w:sz w:val="18"/>
                    <w:szCs w:val="18"/>
                  </w:rPr>
                </m:ctrlPr>
              </m:dPr>
              <m:e>
                <m:sSub>
                  <m:sSubPr>
                    <m:ctrlPr>
                      <w:rPr>
                        <w:rFonts w:ascii="Cambria Math" w:hAnsi="Cambria Math" w:cs="SimSun"/>
                        <w:i/>
                        <w:sz w:val="18"/>
                        <w:szCs w:val="18"/>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+19.00</m:t>
        </m:r>
        <m:func>
          <m:funcPr>
            <m:ctrlPr>
              <w:rPr>
                <w:rFonts w:ascii="Cambria Math" w:hAnsi="Cambria Math" w:cs="SimSun"/>
                <w:i/>
                <w:iCs/>
                <w:sz w:val="18"/>
                <w:szCs w:val="18"/>
              </w:rPr>
            </m:ctrlPr>
          </m:funcPr>
          <m:fName>
            <m:sSub>
              <m:sSubPr>
                <m:ctrlPr>
                  <w:rPr>
                    <w:rFonts w:ascii="Cambria Math" w:hAnsi="Cambria Math" w:cs="SimSun"/>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cs="SimSun"/>
                    <w:i/>
                    <w:sz w:val="18"/>
                    <w:szCs w:val="18"/>
                  </w:rPr>
                </m:ctrlPr>
              </m:dPr>
              <m:e>
                <m:sSub>
                  <m:sSubPr>
                    <m:ctrlPr>
                      <w:rPr>
                        <w:rFonts w:ascii="Cambria Math" w:hAnsi="Cambria Math" w:cs="SimSun"/>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373441C5" w14:textId="63BA43FA" w:rsidR="00072352" w:rsidRDefault="00072352" w:rsidP="00072352">
      <w:pPr>
        <w:autoSpaceDE/>
        <w:autoSpaceDN/>
        <w:adjustRightInd/>
        <w:snapToGrid/>
        <w:rPr>
          <w:lang w:eastAsia="zh-CN"/>
        </w:rPr>
      </w:pPr>
      <w:r>
        <w:t>w</w:t>
      </w:r>
      <w:r w:rsidRPr="000668E1">
        <w:t>here</w:t>
      </w:r>
      <w:r>
        <w:t xml:space="preserve"> </w:t>
      </w:r>
      <w:r w:rsidRPr="004F04D9">
        <w:rPr>
          <w:i/>
        </w:rPr>
        <w:t>f</w:t>
      </w:r>
      <w:r w:rsidRPr="004F04D9">
        <w:rPr>
          <w:i/>
          <w:vertAlign w:val="subscript"/>
        </w:rPr>
        <w:t>c</w:t>
      </w:r>
      <w:r w:rsidRPr="000668E1">
        <w:t xml:space="preserve"> is the carrier frequency</w:t>
      </w:r>
      <w:r w:rsidR="00E87783">
        <w:t xml:space="preserve"> </w:t>
      </w:r>
      <w:r w:rsidR="00E87783" w:rsidRPr="00147F39">
        <w:rPr>
          <w:rFonts w:cs="Arial"/>
          <w:szCs w:val="18"/>
          <w:lang w:eastAsia="ko-KR"/>
        </w:rPr>
        <w:t>normalized by 1GHz</w:t>
      </w:r>
      <w:r w:rsidR="005232A3">
        <w:t>,</w:t>
      </w:r>
      <w:r w:rsidRPr="000668E1">
        <w:t xml:space="preserve"> and</w:t>
      </w:r>
      <w:r>
        <w:t xml:space="preserve"> </w:t>
      </w:r>
      <w:r w:rsidRPr="004F04D9">
        <w:rPr>
          <w:i/>
        </w:rPr>
        <w:t>d</w:t>
      </w:r>
      <w:r w:rsidRPr="004F04D9">
        <w:rPr>
          <w:i/>
          <w:vertAlign w:val="subscript"/>
        </w:rPr>
        <w:t>3D</w:t>
      </w:r>
      <w:r w:rsidRPr="000668E1">
        <w:t xml:space="preserve"> is the </w:t>
      </w:r>
      <w:r w:rsidR="005232A3">
        <w:t xml:space="preserve">3D distance considering both target maximum distance and height of </w:t>
      </w:r>
      <w:r w:rsidR="00C85180">
        <w:t xml:space="preserve">the BS </w:t>
      </w:r>
      <w:r w:rsidR="005232A3">
        <w:t xml:space="preserve">or intermediate node and </w:t>
      </w:r>
      <w:r w:rsidR="00C85180">
        <w:t xml:space="preserve">the </w:t>
      </w:r>
      <w:r w:rsidR="005232A3">
        <w:t>Ambient IoT device</w:t>
      </w:r>
      <w:r>
        <w:rPr>
          <w:rFonts w:hint="eastAsia"/>
          <w:lang w:eastAsia="zh-CN"/>
        </w:rPr>
        <w:t>.</w:t>
      </w:r>
      <w:r w:rsidR="005232A3">
        <w:rPr>
          <w:lang w:eastAsia="zh-CN"/>
        </w:rPr>
        <w:t xml:space="preserve"> </w:t>
      </w:r>
    </w:p>
    <w:p w14:paraId="3A4B7DB1" w14:textId="3AB8559A" w:rsidR="00C85180" w:rsidRDefault="00072352" w:rsidP="00072352">
      <w:pPr>
        <w:autoSpaceDE/>
        <w:autoSpaceDN/>
        <w:adjustRightInd/>
        <w:snapToGrid/>
        <w:rPr>
          <w:b/>
          <w:i/>
          <w:lang w:eastAsia="zh-CN"/>
        </w:rPr>
      </w:pPr>
      <w:r w:rsidRPr="00807C63">
        <w:rPr>
          <w:b/>
          <w:i/>
          <w:lang w:eastAsia="zh-CN"/>
        </w:rPr>
        <w:t xml:space="preserve">Proposal </w:t>
      </w:r>
      <w:r w:rsidR="001B739D">
        <w:rPr>
          <w:b/>
          <w:i/>
          <w:lang w:eastAsia="zh-CN"/>
        </w:rPr>
        <w:t>1</w:t>
      </w:r>
      <w:r w:rsidR="00C623AB">
        <w:rPr>
          <w:b/>
          <w:i/>
          <w:lang w:eastAsia="zh-CN"/>
        </w:rPr>
        <w:t>2</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MPL is used to derive the required link budget for</w:t>
      </w:r>
      <w:r w:rsidR="00C85180">
        <w:rPr>
          <w:b/>
          <w:i/>
          <w:lang w:eastAsia="zh-CN"/>
        </w:rPr>
        <w:t xml:space="preserve"> the</w:t>
      </w:r>
      <w:r>
        <w:rPr>
          <w:b/>
          <w:i/>
          <w:lang w:eastAsia="zh-CN"/>
        </w:rPr>
        <w:t xml:space="preserve"> </w:t>
      </w:r>
      <w:r w:rsidR="00A715C0">
        <w:rPr>
          <w:b/>
          <w:i/>
          <w:lang w:eastAsia="zh-CN"/>
        </w:rPr>
        <w:t xml:space="preserve">Rel-19 </w:t>
      </w:r>
      <w:r>
        <w:rPr>
          <w:b/>
          <w:i/>
          <w:lang w:eastAsia="zh-CN"/>
        </w:rPr>
        <w:t>Ambient Io</w:t>
      </w:r>
      <w:r w:rsidR="00A715C0">
        <w:rPr>
          <w:b/>
          <w:i/>
          <w:lang w:eastAsia="zh-CN"/>
        </w:rPr>
        <w:t>T study</w:t>
      </w:r>
      <w:r w:rsidRPr="00807C63">
        <w:rPr>
          <w:b/>
          <w:i/>
          <w:lang w:eastAsia="zh-CN"/>
        </w:rPr>
        <w:t>.</w:t>
      </w:r>
    </w:p>
    <w:p w14:paraId="18DA5D7F" w14:textId="48F58084" w:rsidR="006F6D39" w:rsidRDefault="006F6D39" w:rsidP="00072352">
      <w:pPr>
        <w:autoSpaceDE/>
        <w:autoSpaceDN/>
        <w:adjustRightInd/>
        <w:snapToGrid/>
        <w:rPr>
          <w:b/>
          <w:i/>
          <w:lang w:eastAsia="zh-CN"/>
        </w:rPr>
      </w:pPr>
    </w:p>
    <w:p w14:paraId="2F56EB2D" w14:textId="77777777" w:rsidR="00072352" w:rsidRPr="00565A6D" w:rsidRDefault="00072352" w:rsidP="00072352">
      <w:pPr>
        <w:pStyle w:val="Heading2"/>
        <w:rPr>
          <w:lang w:val="en-GB" w:eastAsia="zh-CN"/>
        </w:rPr>
      </w:pPr>
      <w:r w:rsidRPr="00565A6D">
        <w:rPr>
          <w:rFonts w:hint="eastAsia"/>
          <w:lang w:val="en-GB" w:eastAsia="zh-CN"/>
        </w:rPr>
        <w:t>L</w:t>
      </w:r>
      <w:r w:rsidRPr="00565A6D">
        <w:rPr>
          <w:lang w:val="en-GB" w:eastAsia="zh-CN"/>
        </w:rPr>
        <w:t>ink budget template</w:t>
      </w:r>
    </w:p>
    <w:p w14:paraId="0C658489" w14:textId="5E3628A3" w:rsidR="00A94809" w:rsidRDefault="00072352" w:rsidP="001F10FD">
      <w:pPr>
        <w:rPr>
          <w:lang w:eastAsia="zh-CN"/>
        </w:rPr>
      </w:pPr>
      <w:r>
        <w:rPr>
          <w:lang w:eastAsia="zh-CN"/>
        </w:rPr>
        <w:t xml:space="preserve">The link budget template in TR 38.830 can be </w:t>
      </w:r>
      <w:r w:rsidR="00633EBB">
        <w:rPr>
          <w:lang w:eastAsia="zh-CN"/>
        </w:rPr>
        <w:t>generally</w:t>
      </w:r>
      <w:r w:rsidR="00C85180">
        <w:rPr>
          <w:lang w:eastAsia="zh-CN"/>
        </w:rPr>
        <w:t xml:space="preserve"> used</w:t>
      </w:r>
      <w:r w:rsidR="00633EBB">
        <w:rPr>
          <w:lang w:eastAsia="zh-CN"/>
        </w:rPr>
        <w:t xml:space="preserve"> </w:t>
      </w:r>
      <w:r w:rsidR="001A1E92">
        <w:rPr>
          <w:lang w:eastAsia="zh-CN"/>
        </w:rPr>
        <w:t xml:space="preserve">as a reference </w:t>
      </w:r>
      <w:r>
        <w:rPr>
          <w:lang w:eastAsia="zh-CN"/>
        </w:rPr>
        <w:t>to calculate the MPL</w:t>
      </w:r>
      <w:r w:rsidR="009E7F25">
        <w:rPr>
          <w:lang w:eastAsia="zh-CN"/>
        </w:rPr>
        <w:t xml:space="preserve"> and derive the maximum distance</w:t>
      </w:r>
      <w:r w:rsidR="0098358B">
        <w:rPr>
          <w:lang w:eastAsia="zh-CN"/>
        </w:rPr>
        <w:t xml:space="preserve">. </w:t>
      </w:r>
      <w:r w:rsidR="00A94809">
        <w:rPr>
          <w:lang w:eastAsia="zh-CN"/>
        </w:rPr>
        <w:t xml:space="preserve">Based on the indoor deployment scenarios discussed in section 3 and </w:t>
      </w:r>
      <w:r w:rsidR="00C85180">
        <w:rPr>
          <w:lang w:eastAsia="zh-CN"/>
        </w:rPr>
        <w:t xml:space="preserve">the </w:t>
      </w:r>
      <w:r w:rsidR="00A94809">
        <w:rPr>
          <w:lang w:eastAsia="zh-CN"/>
        </w:rPr>
        <w:t xml:space="preserve">special characteristics of </w:t>
      </w:r>
      <w:r w:rsidR="00C85180">
        <w:rPr>
          <w:lang w:eastAsia="zh-CN"/>
        </w:rPr>
        <w:t xml:space="preserve">the </w:t>
      </w:r>
      <w:r w:rsidR="00A94809">
        <w:rPr>
          <w:lang w:eastAsia="zh-CN"/>
        </w:rPr>
        <w:t>Ambient IoT device</w:t>
      </w:r>
      <w:r w:rsidR="00C85180">
        <w:rPr>
          <w:lang w:eastAsia="zh-CN"/>
        </w:rPr>
        <w:t>s</w:t>
      </w:r>
      <w:r w:rsidR="00A94809">
        <w:rPr>
          <w:lang w:eastAsia="zh-CN"/>
        </w:rPr>
        <w:t xml:space="preserve">, </w:t>
      </w:r>
      <w:r w:rsidR="00C85180">
        <w:rPr>
          <w:lang w:eastAsia="zh-CN"/>
        </w:rPr>
        <w:t xml:space="preserve">the </w:t>
      </w:r>
      <w:r w:rsidR="0098358B">
        <w:rPr>
          <w:lang w:eastAsia="zh-CN"/>
        </w:rPr>
        <w:t xml:space="preserve">Rel-19 Ambient IoT study needs to identify </w:t>
      </w:r>
      <w:r w:rsidR="0098358B" w:rsidRPr="0098358B">
        <w:rPr>
          <w:lang w:eastAsia="zh-CN"/>
        </w:rPr>
        <w:t>necessary updat</w:t>
      </w:r>
      <w:r w:rsidR="0098358B">
        <w:rPr>
          <w:lang w:eastAsia="zh-CN"/>
        </w:rPr>
        <w:t>e</w:t>
      </w:r>
      <w:r w:rsidR="00C85180">
        <w:rPr>
          <w:lang w:eastAsia="zh-CN"/>
        </w:rPr>
        <w:t>s to</w:t>
      </w:r>
      <w:r w:rsidR="0098358B">
        <w:rPr>
          <w:lang w:eastAsia="zh-CN"/>
        </w:rPr>
        <w:t xml:space="preserve"> the link budget template</w:t>
      </w:r>
      <w:r w:rsidR="00A94809">
        <w:rPr>
          <w:lang w:eastAsia="zh-CN"/>
        </w:rPr>
        <w:t>, which includes the following</w:t>
      </w:r>
      <w:r w:rsidR="004C6FE5">
        <w:rPr>
          <w:lang w:eastAsia="zh-CN"/>
        </w:rPr>
        <w:t xml:space="preserve"> key</w:t>
      </w:r>
      <w:r w:rsidR="00A94809">
        <w:rPr>
          <w:lang w:eastAsia="zh-CN"/>
        </w:rPr>
        <w:t xml:space="preserve"> aspects</w:t>
      </w:r>
      <w:r>
        <w:rPr>
          <w:lang w:eastAsia="zh-CN"/>
        </w:rPr>
        <w:t xml:space="preserve">. </w:t>
      </w:r>
    </w:p>
    <w:p w14:paraId="251548D6" w14:textId="67D0A567" w:rsidR="00A94809" w:rsidRDefault="00A94809" w:rsidP="00A94809">
      <w:pPr>
        <w:pStyle w:val="ListParagraph"/>
        <w:numPr>
          <w:ilvl w:val="0"/>
          <w:numId w:val="33"/>
        </w:numPr>
        <w:ind w:firstLineChars="0"/>
        <w:rPr>
          <w:lang w:eastAsia="zh-CN"/>
        </w:rPr>
      </w:pPr>
      <w:r>
        <w:rPr>
          <w:lang w:eastAsia="zh-CN"/>
        </w:rPr>
        <w:t>C</w:t>
      </w:r>
      <w:r w:rsidR="001F10FD">
        <w:rPr>
          <w:lang w:eastAsia="zh-CN"/>
        </w:rPr>
        <w:t xml:space="preserve">onsidering </w:t>
      </w:r>
      <w:r w:rsidR="00D60004">
        <w:rPr>
          <w:lang w:eastAsia="zh-CN"/>
        </w:rPr>
        <w:t>UL</w:t>
      </w:r>
      <w:r w:rsidR="001F10FD">
        <w:rPr>
          <w:lang w:eastAsia="zh-CN"/>
        </w:rPr>
        <w:t xml:space="preserve"> transmission</w:t>
      </w:r>
      <w:r w:rsidR="00C85180">
        <w:rPr>
          <w:lang w:eastAsia="zh-CN"/>
        </w:rPr>
        <w:t>s</w:t>
      </w:r>
      <w:r w:rsidR="001F10FD">
        <w:rPr>
          <w:lang w:eastAsia="zh-CN"/>
        </w:rPr>
        <w:t xml:space="preserve"> </w:t>
      </w:r>
      <w:r>
        <w:rPr>
          <w:lang w:eastAsia="zh-CN"/>
        </w:rPr>
        <w:t xml:space="preserve">based on </w:t>
      </w:r>
      <w:r w:rsidR="00C85180">
        <w:rPr>
          <w:lang w:eastAsia="zh-CN"/>
        </w:rPr>
        <w:t xml:space="preserve">the </w:t>
      </w:r>
      <w:r w:rsidR="001F10FD">
        <w:rPr>
          <w:lang w:eastAsia="zh-CN"/>
        </w:rPr>
        <w:t xml:space="preserve">backscatter </w:t>
      </w:r>
      <w:r>
        <w:rPr>
          <w:lang w:eastAsia="zh-CN"/>
        </w:rPr>
        <w:t xml:space="preserve">modulator for Ambient IoT </w:t>
      </w:r>
      <w:r w:rsidR="001F10FD">
        <w:rPr>
          <w:lang w:eastAsia="zh-CN"/>
        </w:rPr>
        <w:t>device</w:t>
      </w:r>
      <w:r w:rsidR="00C85180">
        <w:rPr>
          <w:lang w:eastAsia="zh-CN"/>
        </w:rPr>
        <w:t>s</w:t>
      </w:r>
      <w:r>
        <w:rPr>
          <w:lang w:eastAsia="zh-CN"/>
        </w:rPr>
        <w:t>,</w:t>
      </w:r>
      <w:r w:rsidR="001F10FD">
        <w:rPr>
          <w:lang w:eastAsia="zh-CN"/>
        </w:rPr>
        <w:t xml:space="preserve"> </w:t>
      </w:r>
      <w:r>
        <w:rPr>
          <w:lang w:eastAsia="zh-CN"/>
        </w:rPr>
        <w:t xml:space="preserve">the </w:t>
      </w:r>
      <w:r w:rsidR="009E7F25">
        <w:rPr>
          <w:lang w:eastAsia="zh-CN"/>
        </w:rPr>
        <w:t>backscatter</w:t>
      </w:r>
      <w:r>
        <w:rPr>
          <w:lang w:eastAsia="zh-CN"/>
        </w:rPr>
        <w:t xml:space="preserve"> loss</w:t>
      </w:r>
      <w:r w:rsidR="00946602">
        <w:rPr>
          <w:lang w:eastAsia="zh-CN"/>
        </w:rPr>
        <w:t xml:space="preserve"> (</w:t>
      </w:r>
      <w:proofErr w:type="spellStart"/>
      <w:r w:rsidR="00946602">
        <w:rPr>
          <w:lang w:eastAsia="zh-CN"/>
        </w:rPr>
        <w:t>AIoT</w:t>
      </w:r>
      <w:proofErr w:type="spellEnd"/>
      <w:r w:rsidR="00946602">
        <w:rPr>
          <w:lang w:eastAsia="zh-CN"/>
        </w:rPr>
        <w:t xml:space="preserve"> 1a)</w:t>
      </w:r>
      <w:r>
        <w:rPr>
          <w:lang w:eastAsia="zh-CN"/>
        </w:rPr>
        <w:t xml:space="preserve"> for the ~1 </w:t>
      </w:r>
      <w:r w:rsidRPr="003A7DB3">
        <w:rPr>
          <w:lang w:eastAsia="ja-JP"/>
        </w:rPr>
        <w:t>µW</w:t>
      </w:r>
      <w:r>
        <w:rPr>
          <w:lang w:eastAsia="ja-JP"/>
        </w:rPr>
        <w:t xml:space="preserve"> power device and the power gain of </w:t>
      </w:r>
      <w:r w:rsidR="00FA456E">
        <w:rPr>
          <w:lang w:eastAsia="ja-JP"/>
        </w:rPr>
        <w:t>backscatter</w:t>
      </w:r>
      <w:r>
        <w:rPr>
          <w:lang w:eastAsia="ja-JP"/>
        </w:rPr>
        <w:t xml:space="preserve"> amplification</w:t>
      </w:r>
      <w:r w:rsidR="0051317F">
        <w:rPr>
          <w:lang w:eastAsia="ja-JP"/>
        </w:rPr>
        <w:t xml:space="preserve"> </w:t>
      </w:r>
      <w:r w:rsidR="0051317F">
        <w:rPr>
          <w:lang w:eastAsia="zh-CN"/>
        </w:rPr>
        <w:t>(</w:t>
      </w:r>
      <w:proofErr w:type="spellStart"/>
      <w:r w:rsidR="0051317F">
        <w:rPr>
          <w:lang w:eastAsia="zh-CN"/>
        </w:rPr>
        <w:t>AIoT</w:t>
      </w:r>
      <w:proofErr w:type="spellEnd"/>
      <w:r w:rsidR="0051317F">
        <w:rPr>
          <w:lang w:eastAsia="zh-CN"/>
        </w:rPr>
        <w:t xml:space="preserve"> 1b)</w:t>
      </w:r>
      <w:r>
        <w:rPr>
          <w:lang w:eastAsia="ja-JP"/>
        </w:rPr>
        <w:t xml:space="preserve"> for the few 100 </w:t>
      </w:r>
      <w:r w:rsidRPr="003A7DB3">
        <w:rPr>
          <w:lang w:eastAsia="ja-JP"/>
        </w:rPr>
        <w:t>µW</w:t>
      </w:r>
      <w:r>
        <w:rPr>
          <w:lang w:eastAsia="ja-JP"/>
        </w:rPr>
        <w:t xml:space="preserve"> power device need to be clarified, respectively. As </w:t>
      </w:r>
      <w:r w:rsidR="00701359">
        <w:rPr>
          <w:lang w:eastAsia="ja-JP"/>
        </w:rPr>
        <w:t>there may be different understanding</w:t>
      </w:r>
      <w:r w:rsidR="00C85180">
        <w:rPr>
          <w:lang w:eastAsia="ja-JP"/>
        </w:rPr>
        <w:t>s</w:t>
      </w:r>
      <w:r w:rsidR="00701359">
        <w:rPr>
          <w:lang w:eastAsia="ja-JP"/>
        </w:rPr>
        <w:t xml:space="preserve"> from the </w:t>
      </w:r>
      <w:r w:rsidR="00701359" w:rsidRPr="004872D0">
        <w:rPr>
          <w:lang w:eastAsia="ja-JP"/>
        </w:rPr>
        <w:t>inspection of reference implementations in the field</w:t>
      </w:r>
      <w:r w:rsidR="00701359">
        <w:rPr>
          <w:lang w:eastAsia="ja-JP"/>
        </w:rPr>
        <w:t xml:space="preserve">, the detailed assumptions on the two parameters </w:t>
      </w:r>
      <w:r>
        <w:rPr>
          <w:lang w:eastAsia="ja-JP"/>
        </w:rPr>
        <w:t>can be reported per company.</w:t>
      </w:r>
    </w:p>
    <w:p w14:paraId="7480CCF5" w14:textId="15725F30" w:rsidR="00A94809" w:rsidRDefault="00701359" w:rsidP="00A94809">
      <w:pPr>
        <w:pStyle w:val="ListParagraph"/>
        <w:numPr>
          <w:ilvl w:val="0"/>
          <w:numId w:val="33"/>
        </w:numPr>
        <w:ind w:firstLineChars="0"/>
        <w:rPr>
          <w:lang w:eastAsia="zh-CN"/>
        </w:rPr>
      </w:pPr>
      <w:r>
        <w:rPr>
          <w:lang w:eastAsia="zh-CN"/>
        </w:rPr>
        <w:t>In backscatter modulation, the power of backscattered signal</w:t>
      </w:r>
      <w:r w:rsidR="00C85180">
        <w:rPr>
          <w:lang w:eastAsia="zh-CN"/>
        </w:rPr>
        <w:t>s</w:t>
      </w:r>
      <w:r>
        <w:rPr>
          <w:lang w:eastAsia="zh-CN"/>
        </w:rPr>
        <w:t xml:space="preserve"> depends on the power of </w:t>
      </w:r>
      <w:r w:rsidR="00C85180">
        <w:rPr>
          <w:lang w:eastAsia="zh-CN"/>
        </w:rPr>
        <w:t xml:space="preserve">the </w:t>
      </w:r>
      <w:r>
        <w:rPr>
          <w:lang w:eastAsia="zh-CN"/>
        </w:rPr>
        <w:t>received external carrier</w:t>
      </w:r>
      <w:r w:rsidR="00C85180">
        <w:rPr>
          <w:lang w:eastAsia="zh-CN"/>
        </w:rPr>
        <w:t xml:space="preserve"> </w:t>
      </w:r>
      <w:r>
        <w:rPr>
          <w:lang w:eastAsia="zh-CN"/>
        </w:rPr>
        <w:t>wave signal. Considering there may exist different assumptions on detailed deployment, such as the transmit power of</w:t>
      </w:r>
      <w:r w:rsidR="00C85180">
        <w:rPr>
          <w:lang w:eastAsia="zh-CN"/>
        </w:rPr>
        <w:t xml:space="preserve"> the</w:t>
      </w:r>
      <w:r>
        <w:rPr>
          <w:lang w:eastAsia="zh-CN"/>
        </w:rPr>
        <w:t xml:space="preserve"> carrier</w:t>
      </w:r>
      <w:r w:rsidR="00C85180">
        <w:rPr>
          <w:lang w:eastAsia="zh-CN"/>
        </w:rPr>
        <w:t xml:space="preserve"> </w:t>
      </w:r>
      <w:r>
        <w:rPr>
          <w:lang w:eastAsia="zh-CN"/>
        </w:rPr>
        <w:t xml:space="preserve">wave signal and the distance </w:t>
      </w:r>
      <w:r w:rsidR="005C28BA">
        <w:rPr>
          <w:lang w:eastAsia="zh-CN"/>
        </w:rPr>
        <w:t>of</w:t>
      </w:r>
      <w:r>
        <w:rPr>
          <w:lang w:eastAsia="zh-CN"/>
        </w:rPr>
        <w:t xml:space="preserve"> </w:t>
      </w:r>
      <w:r w:rsidR="00C85180">
        <w:rPr>
          <w:lang w:eastAsia="zh-CN"/>
        </w:rPr>
        <w:t xml:space="preserve">the </w:t>
      </w:r>
      <w:r>
        <w:rPr>
          <w:lang w:eastAsia="zh-CN"/>
        </w:rPr>
        <w:t>carrier</w:t>
      </w:r>
      <w:r w:rsidR="00C85180">
        <w:rPr>
          <w:lang w:eastAsia="zh-CN"/>
        </w:rPr>
        <w:t xml:space="preserve"> </w:t>
      </w:r>
      <w:r>
        <w:rPr>
          <w:lang w:eastAsia="zh-CN"/>
        </w:rPr>
        <w:t>wave</w:t>
      </w:r>
      <w:r w:rsidR="00C85180">
        <w:rPr>
          <w:lang w:eastAsia="zh-CN"/>
        </w:rPr>
        <w:t xml:space="preserve"> node</w:t>
      </w:r>
      <w:r>
        <w:rPr>
          <w:lang w:eastAsia="zh-CN"/>
        </w:rPr>
        <w:t xml:space="preserve"> </w:t>
      </w:r>
      <w:r w:rsidR="005C28BA">
        <w:rPr>
          <w:lang w:eastAsia="zh-CN"/>
        </w:rPr>
        <w:t>to</w:t>
      </w:r>
      <w:r w:rsidR="00C85180">
        <w:rPr>
          <w:lang w:eastAsia="zh-CN"/>
        </w:rPr>
        <w:t xml:space="preserve"> the</w:t>
      </w:r>
      <w:r>
        <w:rPr>
          <w:lang w:eastAsia="zh-CN"/>
        </w:rPr>
        <w:t xml:space="preserve"> device, the assumptions on the power of </w:t>
      </w:r>
      <w:r w:rsidR="00C85180">
        <w:rPr>
          <w:lang w:eastAsia="zh-CN"/>
        </w:rPr>
        <w:t xml:space="preserve">the </w:t>
      </w:r>
      <w:r>
        <w:rPr>
          <w:lang w:eastAsia="zh-CN"/>
        </w:rPr>
        <w:t>received external carrier</w:t>
      </w:r>
      <w:r w:rsidR="00C85180">
        <w:rPr>
          <w:lang w:eastAsia="zh-CN"/>
        </w:rPr>
        <w:t xml:space="preserve"> </w:t>
      </w:r>
      <w:r>
        <w:rPr>
          <w:lang w:eastAsia="zh-CN"/>
        </w:rPr>
        <w:t>wave signal</w:t>
      </w:r>
      <w:r w:rsidDel="00A94809">
        <w:rPr>
          <w:lang w:eastAsia="zh-CN"/>
        </w:rPr>
        <w:t xml:space="preserve"> </w:t>
      </w:r>
      <w:r w:rsidR="0051317F">
        <w:rPr>
          <w:lang w:eastAsia="zh-CN"/>
        </w:rPr>
        <w:t>(</w:t>
      </w:r>
      <w:proofErr w:type="spellStart"/>
      <w:r w:rsidR="0051317F">
        <w:rPr>
          <w:lang w:eastAsia="zh-CN"/>
        </w:rPr>
        <w:t>AIoT</w:t>
      </w:r>
      <w:proofErr w:type="spellEnd"/>
      <w:r w:rsidR="0051317F">
        <w:rPr>
          <w:lang w:eastAsia="zh-CN"/>
        </w:rPr>
        <w:t xml:space="preserve"> 2) </w:t>
      </w:r>
      <w:r>
        <w:rPr>
          <w:lang w:eastAsia="ja-JP"/>
        </w:rPr>
        <w:t>can be reported per company</w:t>
      </w:r>
      <w:r>
        <w:rPr>
          <w:lang w:eastAsia="zh-CN"/>
        </w:rPr>
        <w:t>.</w:t>
      </w:r>
    </w:p>
    <w:p w14:paraId="2313648A" w14:textId="5FBA72ED" w:rsidR="00DC093B" w:rsidRDefault="00DC093B" w:rsidP="00A94809">
      <w:pPr>
        <w:pStyle w:val="ListParagraph"/>
        <w:numPr>
          <w:ilvl w:val="0"/>
          <w:numId w:val="33"/>
        </w:numPr>
        <w:ind w:firstLineChars="0"/>
        <w:rPr>
          <w:lang w:eastAsia="zh-CN"/>
        </w:rPr>
      </w:pPr>
      <w:r>
        <w:rPr>
          <w:rFonts w:hint="eastAsia"/>
          <w:lang w:eastAsia="zh-CN"/>
        </w:rPr>
        <w:t>C</w:t>
      </w:r>
      <w:r>
        <w:rPr>
          <w:lang w:eastAsia="zh-CN"/>
        </w:rPr>
        <w:t>onsidering the strict constraints on the power consumption of Ambient IoT device</w:t>
      </w:r>
      <w:r w:rsidR="00C85180">
        <w:rPr>
          <w:lang w:eastAsia="zh-CN"/>
        </w:rPr>
        <w:t>s</w:t>
      </w:r>
      <w:r>
        <w:rPr>
          <w:lang w:eastAsia="zh-CN"/>
        </w:rPr>
        <w:t>, the specific margin for Ambient IoT can all be concluded in the item of “(</w:t>
      </w:r>
      <w:proofErr w:type="spellStart"/>
      <w:r>
        <w:rPr>
          <w:lang w:eastAsia="zh-CN"/>
        </w:rPr>
        <w:t>AIoT</w:t>
      </w:r>
      <w:proofErr w:type="spellEnd"/>
      <w:r>
        <w:rPr>
          <w:lang w:eastAsia="zh-CN"/>
        </w:rPr>
        <w:t xml:space="preserve"> 3)</w:t>
      </w:r>
      <w:r w:rsidRPr="00DC093B">
        <w:t xml:space="preserve"> </w:t>
      </w:r>
      <w:r w:rsidRPr="00DC093B">
        <w:rPr>
          <w:lang w:eastAsia="zh-CN"/>
        </w:rPr>
        <w:t>Other margin if any</w:t>
      </w:r>
      <w:r>
        <w:rPr>
          <w:lang w:eastAsia="zh-CN"/>
        </w:rPr>
        <w:t xml:space="preserve">”, which </w:t>
      </w:r>
      <w:r>
        <w:rPr>
          <w:lang w:eastAsia="ja-JP"/>
        </w:rPr>
        <w:t>can be reported per company</w:t>
      </w:r>
      <w:r>
        <w:rPr>
          <w:lang w:eastAsia="zh-CN"/>
        </w:rPr>
        <w:t>.</w:t>
      </w:r>
    </w:p>
    <w:p w14:paraId="28D7561A" w14:textId="41436E4D" w:rsidR="004C6FE5" w:rsidRDefault="00A252D6" w:rsidP="00A94809">
      <w:pPr>
        <w:pStyle w:val="ListParagraph"/>
        <w:numPr>
          <w:ilvl w:val="0"/>
          <w:numId w:val="33"/>
        </w:numPr>
        <w:ind w:firstLineChars="0"/>
        <w:rPr>
          <w:lang w:eastAsia="zh-CN"/>
        </w:rPr>
      </w:pPr>
      <w:r>
        <w:rPr>
          <w:lang w:eastAsia="zh-CN"/>
        </w:rPr>
        <w:t xml:space="preserve">Since Rel-19 Ambient IoT </w:t>
      </w:r>
      <w:r w:rsidR="00C85180">
        <w:rPr>
          <w:lang w:eastAsia="zh-CN"/>
        </w:rPr>
        <w:t xml:space="preserve">is </w:t>
      </w:r>
      <w:r>
        <w:rPr>
          <w:lang w:eastAsia="zh-CN"/>
        </w:rPr>
        <w:t xml:space="preserve">only restricted to indoor </w:t>
      </w:r>
      <w:proofErr w:type="gramStart"/>
      <w:r>
        <w:rPr>
          <w:lang w:eastAsia="zh-CN"/>
        </w:rPr>
        <w:t>micro BS</w:t>
      </w:r>
      <w:r w:rsidR="00C85180">
        <w:rPr>
          <w:lang w:eastAsia="zh-CN"/>
        </w:rPr>
        <w:t>s</w:t>
      </w:r>
      <w:proofErr w:type="gramEnd"/>
      <w:r>
        <w:rPr>
          <w:lang w:eastAsia="zh-CN"/>
        </w:rPr>
        <w:t xml:space="preserve"> with </w:t>
      </w:r>
      <w:r w:rsidR="004C6FE5">
        <w:rPr>
          <w:lang w:eastAsia="zh-CN"/>
        </w:rPr>
        <w:t>limited</w:t>
      </w:r>
      <w:r>
        <w:rPr>
          <w:lang w:eastAsia="zh-CN"/>
        </w:rPr>
        <w:t xml:space="preserve"> antennas, some </w:t>
      </w:r>
      <w:r w:rsidR="004C6FE5">
        <w:rPr>
          <w:lang w:eastAsia="zh-CN"/>
        </w:rPr>
        <w:t>related parameters in the original template</w:t>
      </w:r>
      <w:r>
        <w:rPr>
          <w:lang w:eastAsia="zh-CN"/>
        </w:rPr>
        <w:t xml:space="preserve"> can be simplified.</w:t>
      </w:r>
      <w:r w:rsidR="00DC093B">
        <w:rPr>
          <w:lang w:eastAsia="zh-CN"/>
        </w:rPr>
        <w:t xml:space="preserve"> For example, the parameters related to the </w:t>
      </w:r>
      <w:r w:rsidR="00DC093B">
        <w:rPr>
          <w:lang w:eastAsia="zh-CN"/>
        </w:rPr>
        <w:lastRenderedPageBreak/>
        <w:t xml:space="preserve">antenna gain of </w:t>
      </w:r>
      <w:r w:rsidR="00C85180">
        <w:rPr>
          <w:lang w:eastAsia="zh-CN"/>
        </w:rPr>
        <w:t xml:space="preserve">the </w:t>
      </w:r>
      <w:r w:rsidR="00DC093B">
        <w:rPr>
          <w:lang w:eastAsia="zh-CN"/>
        </w:rPr>
        <w:t xml:space="preserve">transmitter or receiver can be simplified to one item, respectively. The penetration loss can be removed, as both </w:t>
      </w:r>
      <w:r w:rsidR="00C85180">
        <w:rPr>
          <w:lang w:eastAsia="zh-CN"/>
        </w:rPr>
        <w:t xml:space="preserve">the </w:t>
      </w:r>
      <w:r w:rsidR="00DC093B">
        <w:rPr>
          <w:lang w:eastAsia="zh-CN"/>
        </w:rPr>
        <w:t xml:space="preserve">Ambient IoT </w:t>
      </w:r>
      <w:r w:rsidR="00C85180">
        <w:rPr>
          <w:lang w:eastAsia="zh-CN"/>
        </w:rPr>
        <w:t>BS</w:t>
      </w:r>
      <w:r w:rsidR="00DC093B">
        <w:rPr>
          <w:lang w:eastAsia="zh-CN"/>
        </w:rPr>
        <w:t>/intermediate UE and device</w:t>
      </w:r>
      <w:r w:rsidR="00C85180">
        <w:rPr>
          <w:lang w:eastAsia="zh-CN"/>
        </w:rPr>
        <w:t>s</w:t>
      </w:r>
      <w:r w:rsidR="00DC093B">
        <w:rPr>
          <w:lang w:eastAsia="zh-CN"/>
        </w:rPr>
        <w:t xml:space="preserve"> are deployed indoor</w:t>
      </w:r>
      <w:r w:rsidR="00C85180">
        <w:rPr>
          <w:lang w:eastAsia="zh-CN"/>
        </w:rPr>
        <w:t>s</w:t>
      </w:r>
      <w:r w:rsidR="00DC093B">
        <w:rPr>
          <w:lang w:eastAsia="zh-CN"/>
        </w:rPr>
        <w:t>.</w:t>
      </w:r>
    </w:p>
    <w:p w14:paraId="75EA4D46" w14:textId="52EB6533" w:rsidR="001F10FD" w:rsidRPr="001F10FD" w:rsidRDefault="001F10FD" w:rsidP="00365AF0">
      <w:pPr>
        <w:pStyle w:val="ListParagraph"/>
        <w:numPr>
          <w:ilvl w:val="0"/>
          <w:numId w:val="33"/>
        </w:numPr>
        <w:ind w:firstLineChars="0"/>
        <w:rPr>
          <w:lang w:eastAsia="zh-CN"/>
        </w:rPr>
      </w:pPr>
      <w:r w:rsidRPr="001F10FD">
        <w:rPr>
          <w:lang w:eastAsia="zh-CN"/>
        </w:rPr>
        <w:t xml:space="preserve">DL and UL link budget </w:t>
      </w:r>
      <w:r w:rsidR="008C6E59">
        <w:rPr>
          <w:lang w:eastAsia="zh-CN"/>
        </w:rPr>
        <w:t>need to be</w:t>
      </w:r>
      <w:r w:rsidRPr="001F10FD">
        <w:rPr>
          <w:lang w:eastAsia="zh-CN"/>
        </w:rPr>
        <w:t xml:space="preserve"> calculated separately</w:t>
      </w:r>
      <w:r w:rsidR="00D60004">
        <w:rPr>
          <w:lang w:eastAsia="zh-CN"/>
        </w:rPr>
        <w:t>.</w:t>
      </w:r>
    </w:p>
    <w:p w14:paraId="3488FBAF" w14:textId="0EB01B7D" w:rsidR="00072352" w:rsidRDefault="00072352" w:rsidP="00072352">
      <w:pPr>
        <w:rPr>
          <w:lang w:eastAsia="zh-CN"/>
        </w:rPr>
      </w:pPr>
      <w:r>
        <w:rPr>
          <w:lang w:eastAsia="zh-CN"/>
        </w:rPr>
        <w:t xml:space="preserve">According to the evaluation assumptions discussed in section </w:t>
      </w:r>
      <w:r w:rsidR="00633EBB">
        <w:rPr>
          <w:lang w:eastAsia="zh-CN"/>
        </w:rPr>
        <w:t>4</w:t>
      </w:r>
      <w:r>
        <w:rPr>
          <w:lang w:eastAsia="zh-CN"/>
        </w:rPr>
        <w:t>, a</w:t>
      </w:r>
      <w:r w:rsidR="00D60004">
        <w:rPr>
          <w:lang w:eastAsia="zh-CN"/>
        </w:rPr>
        <w:t xml:space="preserve"> </w:t>
      </w:r>
      <w:r>
        <w:rPr>
          <w:lang w:eastAsia="zh-CN"/>
        </w:rPr>
        <w:t xml:space="preserve">link budget template </w:t>
      </w:r>
      <w:r w:rsidR="00D60004">
        <w:rPr>
          <w:lang w:eastAsia="zh-CN"/>
        </w:rPr>
        <w:t xml:space="preserve">with necessary items </w:t>
      </w:r>
      <w:r>
        <w:rPr>
          <w:lang w:eastAsia="zh-CN"/>
        </w:rPr>
        <w:t xml:space="preserve">for Ambient IoT is </w:t>
      </w:r>
      <w:r w:rsidR="00D60004">
        <w:rPr>
          <w:lang w:eastAsia="zh-CN"/>
        </w:rPr>
        <w:t>suggested i</w:t>
      </w:r>
      <w:r>
        <w:rPr>
          <w:lang w:eastAsia="zh-CN"/>
        </w:rPr>
        <w:t>n</w:t>
      </w:r>
      <w:r w:rsidR="00D60004">
        <w:rPr>
          <w:lang w:eastAsia="zh-CN"/>
        </w:rPr>
        <w:t xml:space="preserve"> Table 3</w:t>
      </w:r>
      <w:r w:rsidR="00F93D27">
        <w:rPr>
          <w:lang w:eastAsia="zh-CN"/>
        </w:rPr>
        <w:t xml:space="preserve"> with the note below</w:t>
      </w:r>
      <w:r>
        <w:rPr>
          <w:lang w:eastAsia="zh-CN"/>
        </w:rPr>
        <w:t>.</w:t>
      </w:r>
    </w:p>
    <w:p w14:paraId="01E09DF9" w14:textId="62170BFC" w:rsidR="00D60004" w:rsidRDefault="00D60004" w:rsidP="00EB7F33">
      <w:pPr>
        <w:pStyle w:val="Caption"/>
        <w:keepNext/>
      </w:pPr>
      <w:r>
        <w:t xml:space="preserve">Table </w:t>
      </w:r>
      <w:r w:rsidR="00DF66CC">
        <w:fldChar w:fldCharType="begin"/>
      </w:r>
      <w:r w:rsidR="00DF66CC">
        <w:instrText xml:space="preserve"> SEQ </w:instrText>
      </w:r>
      <w:r w:rsidR="00DF66CC">
        <w:instrText xml:space="preserve">Table \* ARABIC </w:instrText>
      </w:r>
      <w:r w:rsidR="00DF66CC">
        <w:fldChar w:fldCharType="separate"/>
      </w:r>
      <w:r w:rsidR="00F93FDB">
        <w:rPr>
          <w:noProof/>
        </w:rPr>
        <w:t>3</w:t>
      </w:r>
      <w:r w:rsidR="00DF66CC">
        <w:rPr>
          <w:noProof/>
        </w:rPr>
        <w:fldChar w:fldCharType="end"/>
      </w:r>
      <w:r w:rsidR="00A252D6">
        <w:t xml:space="preserve"> Link budget template for Ambient IoT</w:t>
      </w:r>
    </w:p>
    <w:tbl>
      <w:tblPr>
        <w:tblW w:w="8697" w:type="dxa"/>
        <w:jc w:val="center"/>
        <w:tblCellMar>
          <w:left w:w="0" w:type="dxa"/>
          <w:right w:w="0" w:type="dxa"/>
        </w:tblCellMar>
        <w:tblLook w:val="04A0" w:firstRow="1" w:lastRow="0" w:firstColumn="1" w:lastColumn="0" w:noHBand="0" w:noVBand="1"/>
      </w:tblPr>
      <w:tblGrid>
        <w:gridCol w:w="2812"/>
        <w:gridCol w:w="2990"/>
        <w:gridCol w:w="1418"/>
        <w:gridCol w:w="1477"/>
      </w:tblGrid>
      <w:tr w:rsidR="005E4E99" w:rsidRPr="008A15F0" w14:paraId="38D9917A" w14:textId="77777777" w:rsidTr="005E4E99">
        <w:trPr>
          <w:trHeight w:val="327"/>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3EC60C07" w14:textId="1106953A" w:rsidR="005E4E99" w:rsidRPr="00EB7F33" w:rsidRDefault="005E4E99" w:rsidP="00EB7F33">
            <w:pPr>
              <w:jc w:val="center"/>
              <w:rPr>
                <w:sz w:val="16"/>
                <w:lang w:eastAsia="zh-CN"/>
              </w:rPr>
            </w:pPr>
            <w:r w:rsidRPr="00CA092D">
              <w:rPr>
                <w:b/>
                <w:bCs/>
                <w:sz w:val="16"/>
                <w:lang w:eastAsia="zh-CN"/>
              </w:rPr>
              <w:t>Transmitter</w:t>
            </w:r>
          </w:p>
        </w:tc>
        <w:tc>
          <w:tcPr>
            <w:tcW w:w="14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683297B4" w14:textId="430401AB" w:rsidR="005E4E99" w:rsidRDefault="005E4E99" w:rsidP="00EB7F33">
            <w:pPr>
              <w:jc w:val="center"/>
              <w:rPr>
                <w:b/>
                <w:bCs/>
                <w:sz w:val="16"/>
                <w:lang w:eastAsia="zh-CN"/>
              </w:rPr>
            </w:pPr>
            <w:r w:rsidRPr="00CA092D">
              <w:rPr>
                <w:b/>
                <w:bCs/>
                <w:sz w:val="16"/>
                <w:lang w:eastAsia="zh-CN"/>
              </w:rPr>
              <w:t>A-IoT DL</w:t>
            </w:r>
            <w:r>
              <w:rPr>
                <w:b/>
                <w:bCs/>
                <w:sz w:val="16"/>
                <w:lang w:eastAsia="zh-CN"/>
              </w:rPr>
              <w:t>,</w:t>
            </w:r>
          </w:p>
          <w:p w14:paraId="4EC846CD" w14:textId="77777777" w:rsidR="005E4E99" w:rsidRPr="00EB7F33" w:rsidRDefault="005E4E99" w:rsidP="00EB7F33">
            <w:pPr>
              <w:jc w:val="center"/>
              <w:rPr>
                <w:sz w:val="16"/>
                <w:lang w:eastAsia="zh-CN"/>
              </w:rPr>
            </w:pPr>
            <w:r>
              <w:rPr>
                <w:b/>
                <w:bCs/>
                <w:sz w:val="16"/>
                <w:lang w:eastAsia="zh-CN"/>
              </w:rPr>
              <w:t>BS/</w:t>
            </w:r>
            <w:proofErr w:type="spellStart"/>
            <w:r>
              <w:rPr>
                <w:b/>
                <w:bCs/>
                <w:sz w:val="16"/>
                <w:lang w:eastAsia="zh-CN"/>
              </w:rPr>
              <w:t>iUE</w:t>
            </w:r>
            <w:proofErr w:type="spellEnd"/>
            <w:r>
              <w:rPr>
                <w:b/>
                <w:bCs/>
                <w:sz w:val="16"/>
                <w:lang w:eastAsia="zh-CN"/>
              </w:rPr>
              <w:t xml:space="preserve"> -&gt; device</w:t>
            </w:r>
          </w:p>
        </w:tc>
        <w:tc>
          <w:tcPr>
            <w:tcW w:w="147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75ABF56D" w14:textId="0BC0D012" w:rsidR="005E4E99" w:rsidRDefault="005E4E99" w:rsidP="00EB7F33">
            <w:pPr>
              <w:jc w:val="center"/>
              <w:rPr>
                <w:b/>
                <w:bCs/>
                <w:sz w:val="16"/>
                <w:lang w:eastAsia="zh-CN"/>
              </w:rPr>
            </w:pPr>
            <w:r w:rsidRPr="00CA092D">
              <w:rPr>
                <w:b/>
                <w:bCs/>
                <w:sz w:val="16"/>
                <w:lang w:eastAsia="zh-CN"/>
              </w:rPr>
              <w:t>A-IoT UL</w:t>
            </w:r>
            <w:r>
              <w:rPr>
                <w:b/>
                <w:bCs/>
                <w:sz w:val="16"/>
                <w:lang w:eastAsia="zh-CN"/>
              </w:rPr>
              <w:t>,</w:t>
            </w:r>
          </w:p>
          <w:p w14:paraId="745113A4" w14:textId="151B319A" w:rsidR="005E4E99" w:rsidRPr="00EB7F33" w:rsidRDefault="005E4E99" w:rsidP="00EB7F33">
            <w:pPr>
              <w:jc w:val="center"/>
              <w:rPr>
                <w:sz w:val="16"/>
                <w:lang w:eastAsia="zh-CN"/>
              </w:rPr>
            </w:pPr>
            <w:r>
              <w:rPr>
                <w:b/>
                <w:bCs/>
                <w:sz w:val="16"/>
                <w:lang w:eastAsia="zh-CN"/>
              </w:rPr>
              <w:t>Dev</w:t>
            </w:r>
            <w:r w:rsidR="003A5688">
              <w:rPr>
                <w:b/>
                <w:bCs/>
                <w:sz w:val="16"/>
                <w:lang w:eastAsia="zh-CN"/>
              </w:rPr>
              <w:t>i</w:t>
            </w:r>
            <w:r>
              <w:rPr>
                <w:b/>
                <w:bCs/>
                <w:sz w:val="16"/>
                <w:lang w:eastAsia="zh-CN"/>
              </w:rPr>
              <w:t>ce -&gt;BS/</w:t>
            </w:r>
            <w:proofErr w:type="spellStart"/>
            <w:r>
              <w:rPr>
                <w:b/>
                <w:bCs/>
                <w:sz w:val="16"/>
                <w:lang w:eastAsia="zh-CN"/>
              </w:rPr>
              <w:t>iUE</w:t>
            </w:r>
            <w:proofErr w:type="spellEnd"/>
          </w:p>
        </w:tc>
      </w:tr>
      <w:tr w:rsidR="007A2FCB" w:rsidRPr="008A15F0" w14:paraId="765451F6" w14:textId="77777777" w:rsidTr="005E4E99">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61CD7A" w14:textId="783C4EB1" w:rsidR="007A2FCB" w:rsidRPr="00CA092D" w:rsidRDefault="007A2FCB" w:rsidP="007A2FCB">
            <w:pPr>
              <w:jc w:val="left"/>
              <w:rPr>
                <w:sz w:val="16"/>
                <w:lang w:eastAsia="zh-CN"/>
              </w:rPr>
            </w:pPr>
            <w:r w:rsidRPr="00302E5B">
              <w:rPr>
                <w:sz w:val="16"/>
                <w:lang w:eastAsia="zh-CN"/>
              </w:rPr>
              <w:t>(1) Number of transmit antenna elements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A3CC05" w14:textId="77777777" w:rsidR="007A2FCB" w:rsidRPr="00302E5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For BS:</w:t>
            </w:r>
          </w:p>
          <w:p w14:paraId="72D6AF0F" w14:textId="77777777" w:rsidR="007A2FC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- 2 or (optional) 4 antenna elements for 0.9 GHz</w:t>
            </w:r>
          </w:p>
          <w:p w14:paraId="6BA30530" w14:textId="77777777" w:rsidR="004F3261" w:rsidRDefault="004F3261" w:rsidP="004F3261">
            <w:pPr>
              <w:pStyle w:val="TAL"/>
              <w:rPr>
                <w:rFonts w:ascii="Times New Roman" w:eastAsia="SimSun" w:hAnsi="Times New Roman"/>
                <w:sz w:val="16"/>
                <w:szCs w:val="22"/>
                <w:lang w:val="en-US" w:eastAsia="zh-CN"/>
              </w:rPr>
            </w:pPr>
          </w:p>
          <w:p w14:paraId="60991DFD" w14:textId="4E115750" w:rsidR="004F3261" w:rsidRPr="008F40E2"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6D205810" w14:textId="6B2F1C25" w:rsidR="004F3261"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680AE9D6" w14:textId="77777777" w:rsidR="004F3261" w:rsidRPr="00302E5B" w:rsidRDefault="004F3261" w:rsidP="007A2FCB">
            <w:pPr>
              <w:pStyle w:val="TAL"/>
              <w:rPr>
                <w:rFonts w:ascii="Times New Roman" w:eastAsia="SimSun" w:hAnsi="Times New Roman"/>
                <w:sz w:val="16"/>
                <w:szCs w:val="22"/>
                <w:lang w:val="en-US" w:eastAsia="zh-CN"/>
              </w:rPr>
            </w:pPr>
          </w:p>
          <w:p w14:paraId="3106CB16" w14:textId="77777777" w:rsidR="007A2FCB" w:rsidRPr="00302E5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For device:</w:t>
            </w:r>
          </w:p>
          <w:p w14:paraId="0C14B53D" w14:textId="6CA9CF8D" w:rsidR="007A2FCB" w:rsidRPr="00CA092D" w:rsidRDefault="007A2FCB" w:rsidP="007A2FCB">
            <w:pPr>
              <w:jc w:val="left"/>
              <w:rPr>
                <w:sz w:val="16"/>
                <w:lang w:eastAsia="zh-CN"/>
              </w:rPr>
            </w:pPr>
            <w:r w:rsidRPr="00302E5B">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799890" w14:textId="77777777"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DE9705" w14:textId="77777777" w:rsidR="007A2FCB" w:rsidRPr="003A5688" w:rsidRDefault="007A2FCB" w:rsidP="007A2FCB">
            <w:pPr>
              <w:jc w:val="center"/>
              <w:rPr>
                <w:sz w:val="16"/>
                <w:lang w:eastAsia="zh-CN"/>
              </w:rPr>
            </w:pPr>
          </w:p>
        </w:tc>
      </w:tr>
      <w:tr w:rsidR="007A2FCB" w:rsidRPr="008A15F0" w14:paraId="19F3A52F" w14:textId="77777777" w:rsidTr="00302E5B">
        <w:trPr>
          <w:trHeight w:val="586"/>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1BF99F" w14:textId="5FAD661A" w:rsidR="007A2FCB" w:rsidRPr="00CA092D" w:rsidRDefault="007A2FCB">
            <w:pPr>
              <w:jc w:val="left"/>
              <w:rPr>
                <w:sz w:val="16"/>
                <w:lang w:eastAsia="zh-CN"/>
              </w:rPr>
            </w:pPr>
            <w:r w:rsidRPr="00302E5B">
              <w:rPr>
                <w:sz w:val="16"/>
                <w:lang w:eastAsia="zh-CN"/>
              </w:rPr>
              <w:t xml:space="preserve">(2) Number of transmit </w:t>
            </w:r>
            <w:proofErr w:type="spellStart"/>
            <w:r w:rsidRPr="00302E5B">
              <w:rPr>
                <w:sz w:val="16"/>
                <w:lang w:eastAsia="zh-CN"/>
              </w:rPr>
              <w:t>TxRUs</w:t>
            </w:r>
            <w:proofErr w:type="spellEnd"/>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A64B63" w14:textId="6EDC9005" w:rsidR="004F3261" w:rsidRPr="004F3261" w:rsidRDefault="004F3261" w:rsidP="00302E5B">
            <w:pPr>
              <w:pStyle w:val="TAL"/>
              <w:rPr>
                <w:sz w:val="16"/>
                <w:lang w:eastAsia="zh-CN"/>
              </w:rPr>
            </w:pPr>
            <w:r w:rsidRPr="004F3261">
              <w:rPr>
                <w:rFonts w:ascii="Times New Roman" w:eastAsia="SimSun" w:hAnsi="Times New Roman"/>
                <w:sz w:val="16"/>
                <w:szCs w:val="22"/>
                <w:lang w:val="en-US" w:eastAsia="zh-CN"/>
              </w:rPr>
              <w:t>For BS:</w:t>
            </w:r>
          </w:p>
          <w:p w14:paraId="6644273F" w14:textId="487371A6" w:rsidR="004F3261" w:rsidRPr="004F3261" w:rsidRDefault="007A2FCB" w:rsidP="00302E5B">
            <w:pPr>
              <w:pStyle w:val="TAL"/>
              <w:rPr>
                <w:sz w:val="16"/>
                <w:lang w:eastAsia="zh-CN"/>
              </w:rPr>
            </w:pPr>
            <w:r w:rsidRPr="00302E5B">
              <w:rPr>
                <w:rFonts w:ascii="Times New Roman" w:eastAsia="SimSun" w:hAnsi="Times New Roman"/>
                <w:sz w:val="16"/>
                <w:szCs w:val="22"/>
                <w:lang w:val="en-US" w:eastAsia="zh-CN"/>
              </w:rPr>
              <w:t>- 2 or (optional) 4 TXRUs for 900 MHz</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A27799" w14:textId="77777777"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76D30F02" w14:textId="6B525011" w:rsidR="007A2FCB" w:rsidRPr="003A5688" w:rsidRDefault="004F3261" w:rsidP="007A2FCB">
            <w:pPr>
              <w:jc w:val="center"/>
              <w:rPr>
                <w:sz w:val="16"/>
                <w:lang w:eastAsia="zh-CN"/>
              </w:rPr>
            </w:pPr>
            <w:r>
              <w:rPr>
                <w:rFonts w:hint="eastAsia"/>
                <w:sz w:val="16"/>
                <w:lang w:eastAsia="zh-CN"/>
              </w:rPr>
              <w:t>N</w:t>
            </w:r>
            <w:r>
              <w:rPr>
                <w:sz w:val="16"/>
                <w:lang w:eastAsia="zh-CN"/>
              </w:rPr>
              <w:t>/A</w:t>
            </w:r>
          </w:p>
        </w:tc>
      </w:tr>
      <w:tr w:rsidR="007A2FCB" w:rsidRPr="008A15F0" w14:paraId="6BCAE058" w14:textId="77777777" w:rsidTr="005E4E99">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146DB2" w14:textId="3157BA95" w:rsidR="007A2FCB" w:rsidRPr="00CA092D" w:rsidRDefault="007A2FCB" w:rsidP="007A2FCB">
            <w:pPr>
              <w:jc w:val="left"/>
              <w:rPr>
                <w:sz w:val="16"/>
                <w:lang w:eastAsia="zh-CN"/>
              </w:rPr>
            </w:pPr>
            <w:r w:rsidRPr="00302E5B">
              <w:rPr>
                <w:sz w:val="16"/>
                <w:lang w:eastAsia="zh-CN"/>
              </w:rPr>
              <w:t>(2a) Number of transmit chains modelled in LLS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9DA12D" w14:textId="77777777" w:rsidR="007A2FCB" w:rsidRPr="00302E5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For BS:</w:t>
            </w:r>
          </w:p>
          <w:p w14:paraId="733CF3EA" w14:textId="77777777" w:rsidR="007A2FC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 Number of gNB transmit chains = number of TXRUs</w:t>
            </w:r>
          </w:p>
          <w:p w14:paraId="0FDBC68C" w14:textId="77777777" w:rsidR="004F3261" w:rsidRDefault="004F3261" w:rsidP="007A2FCB">
            <w:pPr>
              <w:pStyle w:val="TAL"/>
              <w:rPr>
                <w:rFonts w:ascii="Times New Roman" w:eastAsia="SimSun" w:hAnsi="Times New Roman"/>
                <w:sz w:val="16"/>
                <w:szCs w:val="22"/>
                <w:lang w:val="en-US" w:eastAsia="zh-CN"/>
              </w:rPr>
            </w:pPr>
          </w:p>
          <w:p w14:paraId="39FDEBD3" w14:textId="77777777" w:rsidR="004F3261" w:rsidRPr="008F40E2"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5D4CD0E5" w14:textId="77777777" w:rsidR="004F3261"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7D5CA925" w14:textId="77777777" w:rsidR="004F3261" w:rsidRPr="00302E5B" w:rsidRDefault="004F3261" w:rsidP="007A2FCB">
            <w:pPr>
              <w:pStyle w:val="TAL"/>
              <w:rPr>
                <w:rFonts w:ascii="Times New Roman" w:eastAsia="SimSun" w:hAnsi="Times New Roman"/>
                <w:sz w:val="16"/>
                <w:szCs w:val="22"/>
                <w:lang w:val="en-US" w:eastAsia="zh-CN"/>
              </w:rPr>
            </w:pPr>
          </w:p>
          <w:p w14:paraId="04665D89" w14:textId="77777777" w:rsidR="007A2FCB" w:rsidRPr="00302E5B" w:rsidRDefault="007A2FCB" w:rsidP="007A2FCB">
            <w:pPr>
              <w:pStyle w:val="TAL"/>
              <w:rPr>
                <w:rFonts w:ascii="Times New Roman" w:eastAsia="SimSun" w:hAnsi="Times New Roman"/>
                <w:sz w:val="16"/>
                <w:szCs w:val="22"/>
                <w:lang w:val="en-US" w:eastAsia="zh-CN"/>
              </w:rPr>
            </w:pPr>
            <w:r w:rsidRPr="00302E5B">
              <w:rPr>
                <w:rFonts w:ascii="Times New Roman" w:eastAsia="SimSun" w:hAnsi="Times New Roman"/>
                <w:sz w:val="16"/>
                <w:szCs w:val="22"/>
                <w:lang w:val="en-US" w:eastAsia="zh-CN"/>
              </w:rPr>
              <w:t>For device:</w:t>
            </w:r>
          </w:p>
          <w:p w14:paraId="0AC12B0C" w14:textId="661EF841" w:rsidR="007A2FCB" w:rsidRPr="00CA092D" w:rsidRDefault="007A2FCB" w:rsidP="007A2FCB">
            <w:pPr>
              <w:jc w:val="left"/>
              <w:rPr>
                <w:sz w:val="16"/>
                <w:lang w:eastAsia="zh-CN"/>
              </w:rPr>
            </w:pPr>
            <w:r w:rsidRPr="00302E5B">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9D159F" w14:textId="77777777"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533952" w14:textId="77777777" w:rsidR="007A2FCB" w:rsidRPr="003A5688" w:rsidRDefault="007A2FCB" w:rsidP="007A2FCB">
            <w:pPr>
              <w:jc w:val="center"/>
              <w:rPr>
                <w:sz w:val="16"/>
                <w:lang w:eastAsia="zh-CN"/>
              </w:rPr>
            </w:pPr>
          </w:p>
        </w:tc>
      </w:tr>
      <w:tr w:rsidR="007A2FCB" w:rsidRPr="008A15F0" w14:paraId="32419AC4" w14:textId="77777777" w:rsidTr="005E4E99">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AECD37" w14:textId="4F4A9458" w:rsidR="007A2FCB" w:rsidRPr="00EB7F33" w:rsidRDefault="007A2FCB" w:rsidP="007A2FCB">
            <w:pPr>
              <w:jc w:val="left"/>
              <w:rPr>
                <w:sz w:val="16"/>
                <w:lang w:eastAsia="zh-CN"/>
              </w:rPr>
            </w:pPr>
            <w:r w:rsidRPr="00CA092D">
              <w:rPr>
                <w:sz w:val="16"/>
                <w:lang w:eastAsia="zh-CN"/>
              </w:rPr>
              <w:t>(3bis) Total transmit power for occupied bandwidth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590144" w14:textId="77777777" w:rsidR="007A2FCB" w:rsidRPr="00CA092D" w:rsidRDefault="007A2FCB" w:rsidP="007A2FCB">
            <w:pPr>
              <w:jc w:val="left"/>
              <w:rPr>
                <w:sz w:val="16"/>
                <w:lang w:eastAsia="zh-CN"/>
              </w:rPr>
            </w:pPr>
            <w:r w:rsidRPr="00CA092D">
              <w:rPr>
                <w:sz w:val="16"/>
                <w:lang w:eastAsia="zh-CN"/>
              </w:rPr>
              <w:t>BS: 33 dBm or (optional) 38 dBm</w:t>
            </w:r>
          </w:p>
          <w:p w14:paraId="6F9254E2" w14:textId="77777777" w:rsidR="007A2FCB" w:rsidRPr="00CA092D" w:rsidRDefault="007A2FCB" w:rsidP="007A2FCB">
            <w:pPr>
              <w:jc w:val="left"/>
              <w:rPr>
                <w:sz w:val="16"/>
                <w:lang w:eastAsia="zh-CN"/>
              </w:rPr>
            </w:pPr>
            <w:r w:rsidRPr="00CA092D">
              <w:rPr>
                <w:sz w:val="16"/>
                <w:lang w:eastAsia="zh-CN"/>
              </w:rPr>
              <w:t>Intermediate UE: 23 dBm</w:t>
            </w:r>
          </w:p>
          <w:p w14:paraId="5BCF5CDF" w14:textId="447A1007" w:rsidR="007A2FCB" w:rsidRPr="00CA092D" w:rsidRDefault="007A2FCB" w:rsidP="007A2FCB">
            <w:pPr>
              <w:jc w:val="left"/>
              <w:rPr>
                <w:sz w:val="16"/>
                <w:lang w:eastAsia="zh-CN"/>
              </w:rPr>
            </w:pPr>
            <w:r w:rsidRPr="00CA092D">
              <w:rPr>
                <w:sz w:val="16"/>
                <w:lang w:eastAsia="zh-CN"/>
              </w:rPr>
              <w:t xml:space="preserve">Device: </w:t>
            </w:r>
          </w:p>
          <w:p w14:paraId="56681AB2" w14:textId="0F686A16" w:rsidR="007A2FCB" w:rsidRPr="00EB7F33" w:rsidRDefault="007A2FCB" w:rsidP="007A2FCB">
            <w:pPr>
              <w:numPr>
                <w:ilvl w:val="0"/>
                <w:numId w:val="29"/>
              </w:numPr>
              <w:jc w:val="left"/>
              <w:rPr>
                <w:sz w:val="16"/>
                <w:lang w:eastAsia="zh-CN"/>
              </w:rPr>
            </w:pPr>
            <w:r>
              <w:rPr>
                <w:sz w:val="16"/>
                <w:lang w:eastAsia="zh-CN"/>
              </w:rPr>
              <w:t xml:space="preserve">For </w:t>
            </w:r>
            <w:r w:rsidRPr="00CA092D">
              <w:rPr>
                <w:sz w:val="16"/>
                <w:lang w:eastAsia="zh-CN"/>
              </w:rPr>
              <w:t>UL transmission generated internally, 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D50EFB" w14:textId="501D9941"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AC97BC" w14:textId="133AC787" w:rsidR="007A2FCB" w:rsidRPr="003A5688" w:rsidRDefault="007A2FCB" w:rsidP="007A2FCB">
            <w:pPr>
              <w:jc w:val="center"/>
              <w:rPr>
                <w:sz w:val="16"/>
                <w:lang w:eastAsia="zh-CN"/>
              </w:rPr>
            </w:pPr>
          </w:p>
        </w:tc>
      </w:tr>
      <w:tr w:rsidR="007A2FCB" w:rsidRPr="008A15F0" w14:paraId="1F00C0B2" w14:textId="77777777" w:rsidTr="00365AF0">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79B62D" w14:textId="4E5C568C" w:rsidR="007A2FCB" w:rsidRPr="00CA092D" w:rsidRDefault="007A2FCB" w:rsidP="007A2FCB">
            <w:pPr>
              <w:jc w:val="left"/>
              <w:rPr>
                <w:sz w:val="16"/>
                <w:lang w:eastAsia="zh-CN"/>
              </w:rPr>
            </w:pPr>
            <w:r>
              <w:rPr>
                <w:sz w:val="16"/>
                <w:lang w:eastAsia="zh-CN"/>
              </w:rPr>
              <w:t>(</w:t>
            </w:r>
            <w:proofErr w:type="spellStart"/>
            <w:r>
              <w:rPr>
                <w:sz w:val="16"/>
                <w:lang w:eastAsia="zh-CN"/>
              </w:rPr>
              <w:t>AIoT</w:t>
            </w:r>
            <w:proofErr w:type="spellEnd"/>
            <w:r>
              <w:rPr>
                <w:sz w:val="16"/>
                <w:lang w:eastAsia="zh-CN"/>
              </w:rPr>
              <w:t xml:space="preserve"> 2</w:t>
            </w:r>
            <w:r w:rsidRPr="00CA092D">
              <w:rPr>
                <w:sz w:val="16"/>
                <w:lang w:eastAsia="zh-CN"/>
              </w:rPr>
              <w:t>) CW received power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1809F4" w14:textId="77777777" w:rsidR="007A2FCB" w:rsidRPr="00CA092D" w:rsidRDefault="007A2FCB" w:rsidP="007A2FCB">
            <w:pPr>
              <w:jc w:val="left"/>
              <w:rPr>
                <w:sz w:val="16"/>
                <w:lang w:eastAsia="zh-CN"/>
              </w:rPr>
            </w:pPr>
            <w:r w:rsidRPr="00CA092D">
              <w:rPr>
                <w:sz w:val="16"/>
                <w:lang w:eastAsia="zh-CN"/>
              </w:rPr>
              <w:t xml:space="preserve">Device: </w:t>
            </w:r>
          </w:p>
          <w:p w14:paraId="054E8F14" w14:textId="16572109" w:rsidR="007A2FCB" w:rsidRPr="00CA092D" w:rsidRDefault="007A2FCB" w:rsidP="007A2FCB">
            <w:pPr>
              <w:numPr>
                <w:ilvl w:val="0"/>
                <w:numId w:val="29"/>
              </w:numPr>
              <w:jc w:val="left"/>
              <w:rPr>
                <w:sz w:val="16"/>
                <w:lang w:eastAsia="zh-CN"/>
              </w:rPr>
            </w:pPr>
            <w:r w:rsidRPr="00CA092D">
              <w:rPr>
                <w:sz w:val="16"/>
                <w:lang w:eastAsia="zh-CN"/>
              </w:rPr>
              <w:t xml:space="preserve">For </w:t>
            </w:r>
            <w:r w:rsidRPr="003A2CE1">
              <w:rPr>
                <w:sz w:val="16"/>
                <w:lang w:eastAsia="zh-CN"/>
              </w:rPr>
              <w:t xml:space="preserve">UL transmission </w:t>
            </w:r>
            <w:r w:rsidRPr="003A5688">
              <w:rPr>
                <w:sz w:val="16"/>
                <w:lang w:eastAsia="zh-CN"/>
              </w:rPr>
              <w:t xml:space="preserve">backscattered on </w:t>
            </w:r>
            <w:r w:rsidRPr="003A2CE1">
              <w:rPr>
                <w:sz w:val="16"/>
                <w:lang w:eastAsia="zh-CN"/>
              </w:rPr>
              <w:t>a carrier wave provided externally</w:t>
            </w:r>
            <w:r w:rsidRPr="00CA092D">
              <w:rPr>
                <w:sz w:val="16"/>
                <w:lang w:eastAsia="zh-CN"/>
              </w:rPr>
              <w:t xml:space="preserve">, </w:t>
            </w:r>
            <w:r>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tcPr>
          <w:p w14:paraId="31D3A49E" w14:textId="1A99450A" w:rsidR="007A2FCB" w:rsidRPr="00EB7F33" w:rsidRDefault="007A2FCB" w:rsidP="007A2FCB">
            <w:pPr>
              <w:jc w:val="center"/>
              <w:rPr>
                <w:sz w:val="16"/>
                <w:lang w:eastAsia="zh-CN"/>
              </w:rPr>
            </w:pPr>
            <w:r>
              <w:rPr>
                <w:rFonts w:hint="eastAsia"/>
                <w:sz w:val="16"/>
                <w:lang w:eastAsia="zh-CN"/>
              </w:rPr>
              <w:t>N</w:t>
            </w:r>
            <w:r>
              <w:rPr>
                <w:sz w:val="16"/>
                <w:lang w:eastAsia="zh-CN"/>
              </w:rPr>
              <w:t>/A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5F1DA3" w14:textId="77777777" w:rsidR="007A2FCB" w:rsidRPr="00EB7F33" w:rsidRDefault="007A2FCB" w:rsidP="007A2FCB">
            <w:pPr>
              <w:jc w:val="center"/>
              <w:rPr>
                <w:sz w:val="16"/>
                <w:lang w:eastAsia="zh-CN"/>
              </w:rPr>
            </w:pPr>
          </w:p>
        </w:tc>
      </w:tr>
      <w:tr w:rsidR="007A2FCB" w:rsidRPr="008A15F0" w14:paraId="11BAFC71"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DB2D5E" w14:textId="0FCFD699" w:rsidR="007A2FCB" w:rsidRPr="00EB7F33" w:rsidRDefault="007A2FCB" w:rsidP="007A2FCB">
            <w:pPr>
              <w:jc w:val="left"/>
              <w:rPr>
                <w:sz w:val="16"/>
                <w:lang w:eastAsia="zh-CN"/>
              </w:rPr>
            </w:pPr>
            <w:r w:rsidRPr="00CA092D">
              <w:rPr>
                <w:sz w:val="16"/>
                <w:lang w:eastAsia="zh-CN"/>
              </w:rPr>
              <w:t xml:space="preserve">(8) Cable, connector, combiner, body losses, etc. </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6832AA" w14:textId="5B246A53" w:rsidR="007A2FCB" w:rsidRPr="00EB7F33"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6C4A20" w14:textId="7021041A"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646119" w14:textId="37FFEC82" w:rsidR="007A2FCB" w:rsidRPr="00EB7F33" w:rsidRDefault="007A2FCB" w:rsidP="007A2FCB">
            <w:pPr>
              <w:jc w:val="center"/>
              <w:rPr>
                <w:sz w:val="16"/>
                <w:lang w:eastAsia="zh-CN"/>
              </w:rPr>
            </w:pPr>
          </w:p>
        </w:tc>
      </w:tr>
      <w:tr w:rsidR="007A2FCB" w:rsidRPr="008A15F0" w14:paraId="524D4615"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7330D9" w14:textId="477120EF" w:rsidR="007A2FCB" w:rsidRPr="00EB7F33" w:rsidRDefault="007A2FCB" w:rsidP="007A2FCB">
            <w:pPr>
              <w:jc w:val="left"/>
              <w:rPr>
                <w:sz w:val="16"/>
                <w:lang w:eastAsia="zh-CN"/>
              </w:rPr>
            </w:pPr>
            <w:r w:rsidRPr="00CA092D">
              <w:rPr>
                <w:sz w:val="16"/>
                <w:lang w:eastAsia="zh-CN"/>
              </w:rPr>
              <w:t>(</w:t>
            </w:r>
            <w:proofErr w:type="spellStart"/>
            <w:r w:rsidRPr="00CA092D">
              <w:rPr>
                <w:sz w:val="16"/>
                <w:lang w:eastAsia="zh-CN"/>
              </w:rPr>
              <w:t>AIoT</w:t>
            </w:r>
            <w:proofErr w:type="spellEnd"/>
            <w:r w:rsidRPr="00CA092D">
              <w:rPr>
                <w:sz w:val="16"/>
                <w:lang w:eastAsia="zh-CN"/>
              </w:rPr>
              <w:t xml:space="preserve"> </w:t>
            </w:r>
            <w:r>
              <w:rPr>
                <w:sz w:val="16"/>
                <w:lang w:eastAsia="zh-CN"/>
              </w:rPr>
              <w:t>1</w:t>
            </w:r>
            <w:r w:rsidRPr="00CA092D">
              <w:rPr>
                <w:sz w:val="16"/>
                <w:lang w:eastAsia="zh-CN"/>
              </w:rPr>
              <w:t>a) Total backscatter loss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F6EB5F" w14:textId="77777777" w:rsidR="007A2FCB" w:rsidRDefault="007A2FCB" w:rsidP="007A2FCB">
            <w:pPr>
              <w:jc w:val="left"/>
              <w:rPr>
                <w:sz w:val="16"/>
                <w:lang w:eastAsia="zh-CN"/>
              </w:rPr>
            </w:pPr>
            <w:r w:rsidRPr="00CA092D">
              <w:rPr>
                <w:sz w:val="16"/>
                <w:lang w:eastAsia="zh-CN"/>
              </w:rPr>
              <w:t xml:space="preserve">Device: </w:t>
            </w:r>
          </w:p>
          <w:p w14:paraId="5725DEB4" w14:textId="3339F9A5" w:rsidR="007A2FCB" w:rsidRPr="00EB7F33"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without </w:t>
            </w:r>
            <w:r w:rsidRPr="003A2CE1">
              <w:rPr>
                <w:sz w:val="16"/>
                <w:lang w:eastAsia="zh-CN"/>
              </w:rPr>
              <w:t>amplification</w:t>
            </w:r>
            <w:r>
              <w:rPr>
                <w:sz w:val="16"/>
                <w:lang w:eastAsia="zh-CN"/>
              </w:rPr>
              <w:t xml:space="preserv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62DD927B" w14:textId="44948925"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495285" w14:textId="3DA74139" w:rsidR="007A2FCB" w:rsidRPr="00EB7F33" w:rsidRDefault="007A2FCB" w:rsidP="007A2FCB">
            <w:pPr>
              <w:jc w:val="center"/>
              <w:rPr>
                <w:sz w:val="16"/>
                <w:lang w:eastAsia="zh-CN"/>
              </w:rPr>
            </w:pPr>
          </w:p>
        </w:tc>
      </w:tr>
      <w:tr w:rsidR="007A2FCB" w:rsidRPr="008A15F0" w14:paraId="70AB0AE6"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9868837" w14:textId="522AF79F" w:rsidR="007A2FCB" w:rsidRPr="00EB7F33" w:rsidRDefault="007A2FCB" w:rsidP="007A2FCB">
            <w:pPr>
              <w:jc w:val="left"/>
              <w:rPr>
                <w:sz w:val="16"/>
                <w:lang w:eastAsia="zh-CN"/>
              </w:rPr>
            </w:pPr>
            <w:r w:rsidRPr="00CA092D">
              <w:rPr>
                <w:sz w:val="16"/>
                <w:lang w:eastAsia="zh-CN"/>
              </w:rPr>
              <w:t>(</w:t>
            </w:r>
            <w:proofErr w:type="spellStart"/>
            <w:r w:rsidRPr="00CA092D">
              <w:rPr>
                <w:sz w:val="16"/>
                <w:lang w:eastAsia="zh-CN"/>
              </w:rPr>
              <w:t>AIoT</w:t>
            </w:r>
            <w:proofErr w:type="spellEnd"/>
            <w:r w:rsidRPr="00CA092D">
              <w:rPr>
                <w:sz w:val="16"/>
                <w:lang w:eastAsia="zh-CN"/>
              </w:rPr>
              <w:t xml:space="preserve"> </w:t>
            </w:r>
            <w:r>
              <w:rPr>
                <w:sz w:val="16"/>
                <w:lang w:eastAsia="zh-CN"/>
              </w:rPr>
              <w:t>1</w:t>
            </w:r>
            <w:r w:rsidRPr="00CA092D">
              <w:rPr>
                <w:sz w:val="16"/>
                <w:lang w:eastAsia="zh-CN"/>
              </w:rPr>
              <w:t>b) Total backscatter amplification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3DF9E4" w14:textId="77777777" w:rsidR="007A2FCB" w:rsidRDefault="007A2FCB" w:rsidP="007A2FCB">
            <w:pPr>
              <w:jc w:val="left"/>
              <w:rPr>
                <w:sz w:val="16"/>
                <w:lang w:eastAsia="zh-CN"/>
              </w:rPr>
            </w:pPr>
            <w:r w:rsidRPr="00CA092D">
              <w:rPr>
                <w:sz w:val="16"/>
                <w:lang w:eastAsia="zh-CN"/>
              </w:rPr>
              <w:t xml:space="preserve">Device: </w:t>
            </w:r>
          </w:p>
          <w:p w14:paraId="39249819" w14:textId="556A6FF1" w:rsidR="007A2FCB" w:rsidRPr="00EB7F33"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 </w:t>
            </w:r>
            <w:r w:rsidRPr="00047D88">
              <w:rPr>
                <w:sz w:val="16"/>
                <w:lang w:eastAsia="zh-CN"/>
              </w:rPr>
              <w:t>amplification</w:t>
            </w:r>
            <w:r>
              <w:rPr>
                <w:sz w:val="16"/>
                <w:lang w:eastAsia="zh-CN"/>
              </w:rPr>
              <w:t xml:space="preserv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4BEBC322" w14:textId="2B75A2F3"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EA9D734" w14:textId="77777777" w:rsidR="007A2FCB" w:rsidRPr="00EB7F33" w:rsidRDefault="007A2FCB" w:rsidP="007A2FCB">
            <w:pPr>
              <w:jc w:val="center"/>
              <w:rPr>
                <w:sz w:val="16"/>
                <w:lang w:eastAsia="zh-CN"/>
              </w:rPr>
            </w:pPr>
          </w:p>
        </w:tc>
      </w:tr>
      <w:tr w:rsidR="007A2FCB" w:rsidRPr="008A15F0" w14:paraId="41700DD7" w14:textId="77777777" w:rsidTr="005E4E99">
        <w:trPr>
          <w:trHeight w:val="65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CE0779" w14:textId="417207CA" w:rsidR="007A2FCB" w:rsidRPr="00EB7F33" w:rsidRDefault="007A2FCB" w:rsidP="007A2FCB">
            <w:pPr>
              <w:jc w:val="left"/>
              <w:rPr>
                <w:sz w:val="16"/>
                <w:lang w:eastAsia="zh-CN"/>
              </w:rPr>
            </w:pPr>
            <w:r w:rsidRPr="00CA092D">
              <w:rPr>
                <w:sz w:val="16"/>
                <w:lang w:eastAsia="zh-CN"/>
              </w:rPr>
              <w:t>(4) Total antenna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0B7F85" w14:textId="6F5560F1" w:rsidR="007A2FCB" w:rsidRPr="00CA092D" w:rsidRDefault="007A2FCB" w:rsidP="007A2FCB">
            <w:pPr>
              <w:jc w:val="left"/>
              <w:rPr>
                <w:sz w:val="16"/>
                <w:lang w:eastAsia="zh-CN"/>
              </w:rPr>
            </w:pPr>
            <w:r w:rsidRPr="00CA092D">
              <w:rPr>
                <w:sz w:val="16"/>
                <w:lang w:eastAsia="zh-CN"/>
              </w:rPr>
              <w:t xml:space="preserve">BS: </w:t>
            </w:r>
            <w:r>
              <w:rPr>
                <w:sz w:val="16"/>
                <w:lang w:eastAsia="zh-CN"/>
              </w:rPr>
              <w:t>R</w:t>
            </w:r>
            <w:r w:rsidRPr="00CA092D">
              <w:rPr>
                <w:sz w:val="16"/>
                <w:lang w:eastAsia="zh-CN"/>
              </w:rPr>
              <w:t>eported by companies</w:t>
            </w:r>
          </w:p>
          <w:p w14:paraId="4A79D824" w14:textId="6DC7EA4B" w:rsidR="007A2FCB" w:rsidRPr="00EB7F33" w:rsidRDefault="007A2FCB" w:rsidP="007A2FCB">
            <w:pPr>
              <w:jc w:val="left"/>
              <w:rPr>
                <w:sz w:val="16"/>
                <w:lang w:eastAsia="zh-CN"/>
              </w:rPr>
            </w:pPr>
            <w:r w:rsidRPr="00CA092D">
              <w:rPr>
                <w:sz w:val="16"/>
                <w:lang w:eastAsia="zh-CN"/>
              </w:rPr>
              <w:t>Intermediate UE</w:t>
            </w:r>
            <w:r>
              <w:rPr>
                <w:sz w:val="16"/>
                <w:lang w:eastAsia="zh-CN"/>
              </w:rPr>
              <w:t>/Device</w:t>
            </w:r>
            <w:r w:rsidRPr="00CA092D">
              <w:rPr>
                <w:sz w:val="16"/>
                <w:lang w:eastAsia="zh-CN"/>
              </w:rPr>
              <w:t>: 0dB</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65A802" w14:textId="2F65F3A2"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EB20C8" w14:textId="7E9B85B9" w:rsidR="007A2FCB" w:rsidRPr="00EB7F33" w:rsidRDefault="007A2FCB" w:rsidP="007A2FCB">
            <w:pPr>
              <w:jc w:val="center"/>
              <w:rPr>
                <w:sz w:val="16"/>
                <w:lang w:eastAsia="zh-CN"/>
              </w:rPr>
            </w:pPr>
          </w:p>
        </w:tc>
      </w:tr>
      <w:tr w:rsidR="007A2FCB" w:rsidRPr="008A15F0" w14:paraId="3398A124"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CFC721" w14:textId="6D37FA57" w:rsidR="007A2FCB" w:rsidRPr="00EB7F33" w:rsidRDefault="007A2FCB" w:rsidP="007A2FCB">
            <w:pPr>
              <w:jc w:val="left"/>
              <w:rPr>
                <w:sz w:val="16"/>
                <w:lang w:eastAsia="zh-CN"/>
              </w:rPr>
            </w:pPr>
            <w:r w:rsidRPr="00CA092D">
              <w:rPr>
                <w:sz w:val="16"/>
                <w:lang w:eastAsia="zh-CN"/>
              </w:rPr>
              <w:lastRenderedPageBreak/>
              <w:t>(9) EIRP</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D60477" w14:textId="29743EA0" w:rsidR="007A2FCB" w:rsidRDefault="007A2FCB" w:rsidP="007A2FCB">
            <w:pPr>
              <w:jc w:val="left"/>
              <w:rPr>
                <w:sz w:val="16"/>
                <w:lang w:eastAsia="zh-CN"/>
              </w:rPr>
            </w:pPr>
            <w:r>
              <w:rPr>
                <w:sz w:val="16"/>
                <w:lang w:eastAsia="zh-CN"/>
              </w:rPr>
              <w:t xml:space="preserve">BS/intermediate UE: </w:t>
            </w:r>
            <w:r w:rsidRPr="00CA092D">
              <w:rPr>
                <w:sz w:val="16"/>
                <w:lang w:eastAsia="zh-CN"/>
              </w:rPr>
              <w:t>(3bis) + (4) - (8)</w:t>
            </w:r>
          </w:p>
          <w:p w14:paraId="75763713" w14:textId="77777777" w:rsidR="007A2FCB" w:rsidRDefault="007A2FCB" w:rsidP="007A2FCB">
            <w:pPr>
              <w:jc w:val="left"/>
              <w:rPr>
                <w:sz w:val="16"/>
                <w:lang w:eastAsia="zh-CN"/>
              </w:rPr>
            </w:pPr>
            <w:r>
              <w:rPr>
                <w:sz w:val="16"/>
                <w:lang w:eastAsia="zh-CN"/>
              </w:rPr>
              <w:t xml:space="preserve">Device: </w:t>
            </w:r>
          </w:p>
          <w:p w14:paraId="532BB8AE" w14:textId="0285DEC5" w:rsidR="007A2FCB"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without </w:t>
            </w:r>
            <w:r w:rsidRPr="00047D88">
              <w:rPr>
                <w:sz w:val="16"/>
                <w:lang w:eastAsia="zh-CN"/>
              </w:rPr>
              <w:t>amplification</w:t>
            </w:r>
            <w:r>
              <w:rPr>
                <w:sz w:val="16"/>
                <w:lang w:eastAsia="zh-CN"/>
              </w:rPr>
              <w:t>, (</w:t>
            </w:r>
            <w:proofErr w:type="spellStart"/>
            <w:r>
              <w:rPr>
                <w:sz w:val="16"/>
                <w:lang w:eastAsia="zh-CN"/>
              </w:rPr>
              <w:t>AIoT</w:t>
            </w:r>
            <w:proofErr w:type="spellEnd"/>
            <w:r>
              <w:rPr>
                <w:sz w:val="16"/>
                <w:lang w:eastAsia="zh-CN"/>
              </w:rPr>
              <w:t xml:space="preserve"> 2) + (4) – (8) - (</w:t>
            </w:r>
            <w:proofErr w:type="spellStart"/>
            <w:r>
              <w:rPr>
                <w:sz w:val="16"/>
                <w:lang w:eastAsia="zh-CN"/>
              </w:rPr>
              <w:t>AIoT</w:t>
            </w:r>
            <w:proofErr w:type="spellEnd"/>
            <w:r>
              <w:rPr>
                <w:sz w:val="16"/>
                <w:lang w:eastAsia="zh-CN"/>
              </w:rPr>
              <w:t xml:space="preserve"> 1a</w:t>
            </w:r>
            <w:r w:rsidRPr="00CA092D">
              <w:rPr>
                <w:sz w:val="16"/>
                <w:lang w:eastAsia="zh-CN"/>
              </w:rPr>
              <w:t>)</w:t>
            </w:r>
          </w:p>
          <w:p w14:paraId="4F58D0E3" w14:textId="1B9597B9" w:rsidR="007A2FCB" w:rsidRPr="00CA092D"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 </w:t>
            </w:r>
            <w:r w:rsidRPr="00047D88">
              <w:rPr>
                <w:sz w:val="16"/>
                <w:lang w:eastAsia="zh-CN"/>
              </w:rPr>
              <w:t>amplification</w:t>
            </w:r>
            <w:r>
              <w:rPr>
                <w:sz w:val="16"/>
                <w:lang w:eastAsia="zh-CN"/>
              </w:rPr>
              <w:t xml:space="preserve">, </w:t>
            </w:r>
            <w:r w:rsidRPr="00CA092D">
              <w:rPr>
                <w:sz w:val="16"/>
                <w:lang w:eastAsia="zh-CN"/>
              </w:rPr>
              <w:t>(</w:t>
            </w:r>
            <w:proofErr w:type="spellStart"/>
            <w:r>
              <w:rPr>
                <w:sz w:val="16"/>
                <w:lang w:eastAsia="zh-CN"/>
              </w:rPr>
              <w:t>AIoT</w:t>
            </w:r>
            <w:proofErr w:type="spellEnd"/>
            <w:r>
              <w:rPr>
                <w:sz w:val="16"/>
                <w:lang w:eastAsia="zh-CN"/>
              </w:rPr>
              <w:t xml:space="preserve"> 2</w:t>
            </w:r>
            <w:r w:rsidRPr="00CA092D">
              <w:rPr>
                <w:sz w:val="16"/>
                <w:lang w:eastAsia="zh-CN"/>
              </w:rPr>
              <w:t>) + (4) - (8)</w:t>
            </w:r>
            <w:r>
              <w:rPr>
                <w:sz w:val="16"/>
                <w:lang w:eastAsia="zh-CN"/>
              </w:rPr>
              <w:t xml:space="preserve"> + (</w:t>
            </w:r>
            <w:proofErr w:type="spellStart"/>
            <w:r>
              <w:rPr>
                <w:sz w:val="16"/>
                <w:lang w:eastAsia="zh-CN"/>
              </w:rPr>
              <w:t>AIoT</w:t>
            </w:r>
            <w:proofErr w:type="spellEnd"/>
            <w:r>
              <w:rPr>
                <w:sz w:val="16"/>
                <w:lang w:eastAsia="zh-CN"/>
              </w:rPr>
              <w:t xml:space="preserve"> 1b</w:t>
            </w:r>
            <w:r w:rsidRPr="00CA092D">
              <w:rPr>
                <w:sz w:val="16"/>
                <w:lang w:eastAsia="zh-CN"/>
              </w:rPr>
              <w:t>)</w:t>
            </w:r>
          </w:p>
          <w:p w14:paraId="7816DE2E" w14:textId="54EA5638" w:rsidR="007A2FCB" w:rsidRPr="00EB7F33" w:rsidRDefault="007A2FCB" w:rsidP="007A2FCB">
            <w:pPr>
              <w:numPr>
                <w:ilvl w:val="0"/>
                <w:numId w:val="29"/>
              </w:numPr>
              <w:jc w:val="left"/>
              <w:rPr>
                <w:sz w:val="16"/>
                <w:lang w:eastAsia="zh-CN"/>
              </w:rPr>
            </w:pPr>
            <w:r>
              <w:rPr>
                <w:sz w:val="16"/>
                <w:lang w:eastAsia="zh-CN"/>
              </w:rPr>
              <w:t xml:space="preserve">For </w:t>
            </w:r>
            <w:r w:rsidRPr="00CA092D">
              <w:rPr>
                <w:sz w:val="16"/>
                <w:lang w:eastAsia="zh-CN"/>
              </w:rPr>
              <w:t>UL transmission generated internally, (3bis) + (4) - (8)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567676" w14:textId="702CD098"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0B5F11" w14:textId="5494EBF4" w:rsidR="007A2FCB" w:rsidRPr="00EB7F33" w:rsidRDefault="007A2FCB" w:rsidP="007A2FCB">
            <w:pPr>
              <w:jc w:val="center"/>
              <w:rPr>
                <w:sz w:val="16"/>
                <w:lang w:eastAsia="zh-CN"/>
              </w:rPr>
            </w:pPr>
          </w:p>
        </w:tc>
      </w:tr>
      <w:tr w:rsidR="007A2FCB" w:rsidRPr="008A15F0" w14:paraId="408D3B2E" w14:textId="77777777" w:rsidTr="005E4E99">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016AB075" w14:textId="77777777" w:rsidR="007A2FCB" w:rsidRPr="00EB7F33" w:rsidRDefault="007A2FCB" w:rsidP="007A2FCB">
            <w:pPr>
              <w:jc w:val="center"/>
              <w:rPr>
                <w:sz w:val="16"/>
                <w:lang w:eastAsia="zh-CN"/>
              </w:rPr>
            </w:pPr>
            <w:r w:rsidRPr="00EB7F33">
              <w:rPr>
                <w:sz w:val="16"/>
                <w:lang w:eastAsia="zh-CN"/>
              </w:rPr>
              <w:t>Receiver</w:t>
            </w:r>
          </w:p>
        </w:tc>
        <w:tc>
          <w:tcPr>
            <w:tcW w:w="14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75002BD4" w14:textId="77777777"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229E4E1E" w14:textId="77777777" w:rsidR="007A2FCB" w:rsidRPr="00EB7F33" w:rsidRDefault="007A2FCB" w:rsidP="007A2FCB">
            <w:pPr>
              <w:jc w:val="center"/>
              <w:rPr>
                <w:sz w:val="16"/>
                <w:lang w:eastAsia="zh-CN"/>
              </w:rPr>
            </w:pPr>
          </w:p>
        </w:tc>
      </w:tr>
      <w:tr w:rsidR="004F3261" w:rsidRPr="008A15F0" w14:paraId="5CAD11DC" w14:textId="77777777" w:rsidTr="005E4E99">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EB7B5C" w14:textId="558166DB" w:rsidR="004F3261" w:rsidRPr="00CA092D" w:rsidRDefault="004F3261" w:rsidP="004F3261">
            <w:pPr>
              <w:jc w:val="left"/>
              <w:rPr>
                <w:sz w:val="16"/>
                <w:lang w:eastAsia="zh-CN"/>
              </w:rPr>
            </w:pPr>
            <w:r w:rsidRPr="00302E5B">
              <w:rPr>
                <w:sz w:val="16"/>
                <w:lang w:eastAsia="zh-CN"/>
              </w:rPr>
              <w:t>(10) Number of receive antenna elements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4FC8C9" w14:textId="77777777" w:rsidR="004F3261" w:rsidRPr="008F40E2"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67D6ABA6" w14:textId="77777777" w:rsidR="004F3261"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- 2 or (optional) 4 antenna elements for 0.9 GHz</w:t>
            </w:r>
          </w:p>
          <w:p w14:paraId="3183EDFA" w14:textId="77777777" w:rsidR="004F3261" w:rsidRDefault="004F3261" w:rsidP="004F3261">
            <w:pPr>
              <w:pStyle w:val="TAL"/>
              <w:rPr>
                <w:rFonts w:ascii="Times New Roman" w:eastAsia="SimSun" w:hAnsi="Times New Roman"/>
                <w:sz w:val="16"/>
                <w:szCs w:val="22"/>
                <w:lang w:val="en-US" w:eastAsia="zh-CN"/>
              </w:rPr>
            </w:pPr>
          </w:p>
          <w:p w14:paraId="2D4D4E2A" w14:textId="77777777" w:rsidR="004F3261" w:rsidRPr="008F40E2"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09BC5988" w14:textId="77777777" w:rsidR="004F3261"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19C379B2" w14:textId="77777777" w:rsidR="004F3261" w:rsidRPr="008F40E2" w:rsidRDefault="004F3261" w:rsidP="004F3261">
            <w:pPr>
              <w:pStyle w:val="TAL"/>
              <w:rPr>
                <w:rFonts w:ascii="Times New Roman" w:eastAsia="SimSun" w:hAnsi="Times New Roman"/>
                <w:sz w:val="16"/>
                <w:szCs w:val="22"/>
                <w:lang w:val="en-US" w:eastAsia="zh-CN"/>
              </w:rPr>
            </w:pPr>
          </w:p>
          <w:p w14:paraId="7B20597B" w14:textId="77777777" w:rsidR="004F3261" w:rsidRPr="008F40E2"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5BE876D3" w14:textId="2315D040" w:rsidR="004F3261" w:rsidRPr="00CA092D" w:rsidRDefault="004F3261" w:rsidP="004F3261">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2366E8" w14:textId="77777777" w:rsidR="004F3261" w:rsidRPr="00EB7F33" w:rsidRDefault="004F3261" w:rsidP="004F3261">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2F751F" w14:textId="77777777" w:rsidR="004F3261" w:rsidRPr="00EB7F33" w:rsidRDefault="004F3261" w:rsidP="004F3261">
            <w:pPr>
              <w:jc w:val="center"/>
              <w:rPr>
                <w:sz w:val="16"/>
                <w:lang w:eastAsia="zh-CN"/>
              </w:rPr>
            </w:pPr>
          </w:p>
        </w:tc>
      </w:tr>
      <w:tr w:rsidR="004F3261" w:rsidRPr="008A15F0" w14:paraId="5D517834" w14:textId="77777777" w:rsidTr="00302E5B">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957B00" w14:textId="05F49A6F" w:rsidR="004F3261" w:rsidRPr="00CA092D" w:rsidRDefault="004F3261">
            <w:pPr>
              <w:jc w:val="left"/>
              <w:rPr>
                <w:sz w:val="16"/>
                <w:lang w:eastAsia="zh-CN"/>
              </w:rPr>
            </w:pPr>
            <w:r w:rsidRPr="00302E5B">
              <w:rPr>
                <w:sz w:val="16"/>
                <w:lang w:eastAsia="zh-CN"/>
              </w:rPr>
              <w:t xml:space="preserve">(10a) Number of receive </w:t>
            </w:r>
            <w:proofErr w:type="spellStart"/>
            <w:r w:rsidRPr="00302E5B">
              <w:rPr>
                <w:sz w:val="16"/>
                <w:lang w:eastAsia="zh-CN"/>
              </w:rPr>
              <w:t>TxRUs</w:t>
            </w:r>
            <w:proofErr w:type="spellEnd"/>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E2F7CD" w14:textId="77777777" w:rsidR="004F3261" w:rsidRPr="008F40E2"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hint="eastAsia"/>
                <w:sz w:val="16"/>
                <w:szCs w:val="22"/>
                <w:lang w:val="en-US" w:eastAsia="zh-CN"/>
              </w:rPr>
              <w:t>F</w:t>
            </w:r>
            <w:r w:rsidRPr="008F40E2">
              <w:rPr>
                <w:rFonts w:ascii="Times New Roman" w:eastAsia="SimSun" w:hAnsi="Times New Roman"/>
                <w:sz w:val="16"/>
                <w:szCs w:val="22"/>
                <w:lang w:val="en-US" w:eastAsia="zh-CN"/>
              </w:rPr>
              <w:t>or BS:</w:t>
            </w:r>
          </w:p>
          <w:p w14:paraId="269CA982" w14:textId="1C493111" w:rsidR="004F3261" w:rsidRPr="00CA092D" w:rsidRDefault="004F3261" w:rsidP="004F3261">
            <w:pPr>
              <w:jc w:val="left"/>
              <w:rPr>
                <w:sz w:val="16"/>
                <w:lang w:eastAsia="zh-CN"/>
              </w:rPr>
            </w:pPr>
            <w:r w:rsidRPr="008F40E2">
              <w:rPr>
                <w:sz w:val="16"/>
                <w:lang w:eastAsia="zh-CN"/>
              </w:rPr>
              <w:t>- 2 or (optional) 4 TXRUs for 900 MHz</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31FB964" w14:textId="7F3C80E6" w:rsidR="004F3261" w:rsidRPr="00EB7F33" w:rsidRDefault="00723A9D" w:rsidP="004F3261">
            <w:pPr>
              <w:jc w:val="center"/>
              <w:rPr>
                <w:sz w:val="16"/>
                <w:lang w:eastAsia="zh-CN"/>
              </w:rPr>
            </w:pPr>
            <w:r>
              <w:rPr>
                <w:rFonts w:hint="eastAsia"/>
                <w:sz w:val="16"/>
                <w:lang w:eastAsia="zh-CN"/>
              </w:rPr>
              <w:t>N</w:t>
            </w:r>
            <w:r>
              <w:rPr>
                <w:sz w:val="16"/>
                <w:lang w:eastAsia="zh-CN"/>
              </w:rPr>
              <w:t>/A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181103" w14:textId="77777777" w:rsidR="004F3261" w:rsidRPr="00EB7F33" w:rsidRDefault="004F3261" w:rsidP="004F3261">
            <w:pPr>
              <w:jc w:val="center"/>
              <w:rPr>
                <w:sz w:val="16"/>
                <w:lang w:eastAsia="zh-CN"/>
              </w:rPr>
            </w:pPr>
          </w:p>
        </w:tc>
      </w:tr>
      <w:tr w:rsidR="004F3261" w:rsidRPr="008A15F0" w14:paraId="7E8AB3C4" w14:textId="77777777" w:rsidTr="005E4E99">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3CFCE3" w14:textId="0020310D" w:rsidR="004F3261" w:rsidRPr="00CA092D" w:rsidRDefault="004F3261" w:rsidP="004F3261">
            <w:pPr>
              <w:jc w:val="left"/>
              <w:rPr>
                <w:sz w:val="16"/>
                <w:lang w:eastAsia="zh-CN"/>
              </w:rPr>
            </w:pPr>
            <w:r w:rsidRPr="00302E5B">
              <w:rPr>
                <w:sz w:val="16"/>
                <w:lang w:eastAsia="zh-CN"/>
              </w:rPr>
              <w:t>(10b) Number of receive chains modelled in LLS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EC187E" w14:textId="77777777" w:rsidR="004F3261" w:rsidRPr="008F40E2"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02745FE9" w14:textId="77777777" w:rsidR="004F3261"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Number of gNB transmit chains = number of TXRUs</w:t>
            </w:r>
          </w:p>
          <w:p w14:paraId="459021B8" w14:textId="77777777" w:rsidR="004F3261" w:rsidRDefault="004F3261" w:rsidP="004F3261">
            <w:pPr>
              <w:pStyle w:val="TAL"/>
              <w:rPr>
                <w:rFonts w:ascii="Times New Roman" w:eastAsia="SimSun" w:hAnsi="Times New Roman"/>
                <w:sz w:val="16"/>
                <w:szCs w:val="22"/>
                <w:lang w:val="en-US" w:eastAsia="zh-CN"/>
              </w:rPr>
            </w:pPr>
          </w:p>
          <w:p w14:paraId="456A72E7" w14:textId="77777777" w:rsidR="004F3261" w:rsidRPr="008F40E2"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1FC6D758" w14:textId="77777777" w:rsidR="004F3261" w:rsidRDefault="004F3261" w:rsidP="004F3261">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2A401320" w14:textId="77777777" w:rsidR="004F3261" w:rsidRPr="008F40E2" w:rsidRDefault="004F3261" w:rsidP="004F3261">
            <w:pPr>
              <w:pStyle w:val="TAL"/>
              <w:rPr>
                <w:rFonts w:ascii="Times New Roman" w:eastAsia="SimSun" w:hAnsi="Times New Roman"/>
                <w:sz w:val="16"/>
                <w:szCs w:val="22"/>
                <w:lang w:val="en-US" w:eastAsia="zh-CN"/>
              </w:rPr>
            </w:pPr>
          </w:p>
          <w:p w14:paraId="772A8964" w14:textId="77777777" w:rsidR="004F3261" w:rsidRPr="008F40E2" w:rsidRDefault="004F3261" w:rsidP="004F3261">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44BE661C" w14:textId="35E5A835" w:rsidR="004F3261" w:rsidRPr="00CA092D" w:rsidRDefault="004F3261" w:rsidP="004F3261">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600B40" w14:textId="77777777" w:rsidR="004F3261" w:rsidRPr="00EB7F33" w:rsidRDefault="004F3261" w:rsidP="004F3261">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9C703E" w14:textId="77777777" w:rsidR="004F3261" w:rsidRPr="00EB7F33" w:rsidRDefault="004F3261" w:rsidP="004F3261">
            <w:pPr>
              <w:jc w:val="center"/>
              <w:rPr>
                <w:sz w:val="16"/>
                <w:lang w:eastAsia="zh-CN"/>
              </w:rPr>
            </w:pPr>
          </w:p>
        </w:tc>
      </w:tr>
      <w:tr w:rsidR="007A2FCB" w:rsidRPr="008A15F0" w14:paraId="5808FE35" w14:textId="77777777" w:rsidTr="005E4E99">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24380B" w14:textId="5B727FC5" w:rsidR="007A2FCB" w:rsidRPr="00EB7F33" w:rsidRDefault="007A2FCB" w:rsidP="007A2FCB">
            <w:pPr>
              <w:jc w:val="left"/>
              <w:rPr>
                <w:sz w:val="16"/>
                <w:lang w:eastAsia="zh-CN"/>
              </w:rPr>
            </w:pPr>
            <w:r w:rsidRPr="00CA092D">
              <w:rPr>
                <w:sz w:val="16"/>
                <w:lang w:eastAsia="zh-CN"/>
              </w:rPr>
              <w:t>(11) Total antenna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D44C7E" w14:textId="77777777" w:rsidR="007A2FCB" w:rsidRPr="00CA092D" w:rsidRDefault="007A2FCB" w:rsidP="007A2FCB">
            <w:pPr>
              <w:jc w:val="left"/>
              <w:rPr>
                <w:sz w:val="16"/>
                <w:lang w:eastAsia="zh-CN"/>
              </w:rPr>
            </w:pPr>
            <w:r w:rsidRPr="00CA092D">
              <w:rPr>
                <w:sz w:val="16"/>
                <w:lang w:eastAsia="zh-CN"/>
              </w:rPr>
              <w:t>BS: reported by companies</w:t>
            </w:r>
          </w:p>
          <w:p w14:paraId="286B23BE" w14:textId="7412BF5C" w:rsidR="007A2FCB" w:rsidRPr="00EB7F33" w:rsidRDefault="007A2FCB" w:rsidP="007A2FCB">
            <w:pPr>
              <w:jc w:val="left"/>
              <w:rPr>
                <w:sz w:val="16"/>
                <w:lang w:eastAsia="zh-CN"/>
              </w:rPr>
            </w:pPr>
            <w:r w:rsidRPr="00CA092D">
              <w:rPr>
                <w:sz w:val="16"/>
                <w:lang w:eastAsia="zh-CN"/>
              </w:rPr>
              <w:t>Intermediate UE</w:t>
            </w:r>
            <w:r>
              <w:rPr>
                <w:sz w:val="16"/>
                <w:lang w:eastAsia="zh-CN"/>
              </w:rPr>
              <w:t>/Device</w:t>
            </w:r>
            <w:r w:rsidRPr="00CA092D">
              <w:rPr>
                <w:sz w:val="16"/>
                <w:lang w:eastAsia="zh-CN"/>
              </w:rPr>
              <w:t>: 0dB</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470179" w14:textId="122AE624"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104372" w14:textId="1FA4D923" w:rsidR="007A2FCB" w:rsidRPr="00EB7F33" w:rsidRDefault="007A2FCB" w:rsidP="007A2FCB">
            <w:pPr>
              <w:jc w:val="center"/>
              <w:rPr>
                <w:sz w:val="16"/>
                <w:lang w:eastAsia="zh-CN"/>
              </w:rPr>
            </w:pPr>
          </w:p>
        </w:tc>
      </w:tr>
      <w:tr w:rsidR="007A2FCB" w:rsidRPr="008A15F0" w14:paraId="495788BF"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0D0DCB" w14:textId="31CB60DD" w:rsidR="007A2FCB" w:rsidRPr="00EB7F33" w:rsidRDefault="007A2FCB" w:rsidP="007A2FCB">
            <w:pPr>
              <w:jc w:val="left"/>
              <w:rPr>
                <w:sz w:val="16"/>
                <w:lang w:eastAsia="zh-CN"/>
              </w:rPr>
            </w:pPr>
            <w:r w:rsidRPr="00CA092D">
              <w:rPr>
                <w:sz w:val="16"/>
                <w:lang w:eastAsia="zh-CN"/>
              </w:rPr>
              <w:t xml:space="preserve">(12) Cable, feeder, connector, combiner, body losses, etc. </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D71D15" w14:textId="692C42AB" w:rsidR="007A2FCB" w:rsidRPr="00EB7F33"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837DAE" w14:textId="4FAE3753"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7947E3" w14:textId="2C146C7D" w:rsidR="007A2FCB" w:rsidRPr="00EB7F33" w:rsidRDefault="007A2FCB" w:rsidP="007A2FCB">
            <w:pPr>
              <w:jc w:val="center"/>
              <w:rPr>
                <w:sz w:val="16"/>
                <w:lang w:eastAsia="zh-CN"/>
              </w:rPr>
            </w:pPr>
          </w:p>
        </w:tc>
      </w:tr>
      <w:tr w:rsidR="007A2FCB" w:rsidRPr="008A15F0" w14:paraId="08E432D0"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25DB88" w14:textId="775D1703" w:rsidR="007A2FCB" w:rsidRPr="00EB7F33" w:rsidRDefault="007A2FCB" w:rsidP="007A2FCB">
            <w:pPr>
              <w:jc w:val="left"/>
              <w:rPr>
                <w:sz w:val="16"/>
                <w:lang w:eastAsia="zh-CN"/>
              </w:rPr>
            </w:pPr>
            <w:r w:rsidRPr="00CA092D">
              <w:rPr>
                <w:sz w:val="16"/>
                <w:lang w:eastAsia="zh-CN"/>
              </w:rPr>
              <w:t>(13) Receiver noise figure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63C992" w14:textId="085333F7" w:rsidR="007A2FCB" w:rsidRPr="00EB7F33"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838C5BA" w14:textId="59070E4A"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062254" w14:textId="68054658" w:rsidR="007A2FCB" w:rsidRPr="00EB7F33" w:rsidRDefault="007A2FCB" w:rsidP="007A2FCB">
            <w:pPr>
              <w:jc w:val="center"/>
              <w:rPr>
                <w:sz w:val="16"/>
                <w:lang w:eastAsia="zh-CN"/>
              </w:rPr>
            </w:pPr>
          </w:p>
        </w:tc>
      </w:tr>
      <w:tr w:rsidR="007A2FCB" w:rsidRPr="008A15F0" w14:paraId="1124EAA0"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7E1B2C" w14:textId="0E15BC5D" w:rsidR="007A2FCB" w:rsidRPr="00EB7F33" w:rsidRDefault="007A2FCB" w:rsidP="007A2FCB">
            <w:pPr>
              <w:jc w:val="left"/>
              <w:rPr>
                <w:sz w:val="16"/>
                <w:lang w:eastAsia="zh-CN"/>
              </w:rPr>
            </w:pPr>
            <w:r w:rsidRPr="00CA092D">
              <w:rPr>
                <w:sz w:val="16"/>
                <w:lang w:eastAsia="zh-CN"/>
              </w:rPr>
              <w:t>(14) Thermal noise density (dBm/Hz)</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E53702" w14:textId="3E0CB5B9" w:rsidR="007A2FCB" w:rsidRPr="00EB7F33"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17C2145" w14:textId="094A93DF"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1509DD" w14:textId="1F69881A" w:rsidR="007A2FCB" w:rsidRPr="00EB7F33" w:rsidRDefault="007A2FCB" w:rsidP="007A2FCB">
            <w:pPr>
              <w:jc w:val="center"/>
              <w:rPr>
                <w:sz w:val="16"/>
                <w:lang w:eastAsia="zh-CN"/>
              </w:rPr>
            </w:pPr>
          </w:p>
        </w:tc>
      </w:tr>
      <w:tr w:rsidR="007A2FCB" w:rsidRPr="008A15F0" w14:paraId="43349EA6"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49AF9A" w14:textId="313780BB" w:rsidR="007A2FCB" w:rsidRPr="00EB7F33" w:rsidRDefault="007A2FCB" w:rsidP="007A2FCB">
            <w:pPr>
              <w:jc w:val="left"/>
              <w:rPr>
                <w:sz w:val="16"/>
                <w:lang w:eastAsia="zh-CN"/>
              </w:rPr>
            </w:pPr>
            <w:r w:rsidRPr="00CA092D">
              <w:rPr>
                <w:sz w:val="16"/>
                <w:lang w:eastAsia="zh-CN"/>
              </w:rPr>
              <w:t>(3c) Occupied BW (Hz)</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E2789E" w14:textId="7A6FC86F" w:rsidR="007A2FCB" w:rsidRPr="00EB7F33"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4C3A1ECA" w14:textId="32C71553"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BBF99B" w14:textId="73B77C22" w:rsidR="007A2FCB" w:rsidRPr="00EB7F33" w:rsidRDefault="007A2FCB" w:rsidP="007A2FCB">
            <w:pPr>
              <w:jc w:val="center"/>
              <w:rPr>
                <w:sz w:val="16"/>
                <w:lang w:eastAsia="zh-CN"/>
              </w:rPr>
            </w:pPr>
          </w:p>
        </w:tc>
      </w:tr>
      <w:tr w:rsidR="007A2FCB" w:rsidRPr="008A15F0" w14:paraId="5A3B091E"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B72E28" w14:textId="7AFE4859" w:rsidR="007A2FCB" w:rsidRPr="00EB7F33" w:rsidRDefault="007A2FCB" w:rsidP="007A2FCB">
            <w:pPr>
              <w:jc w:val="left"/>
              <w:rPr>
                <w:sz w:val="16"/>
                <w:lang w:eastAsia="zh-CN"/>
              </w:rPr>
            </w:pPr>
            <w:r w:rsidRPr="00CA092D">
              <w:rPr>
                <w:sz w:val="16"/>
                <w:lang w:eastAsia="zh-CN"/>
              </w:rPr>
              <w:t>(18) Effective nose power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729BEF" w14:textId="5681054A" w:rsidR="007A2FCB" w:rsidRPr="00EB7F33" w:rsidRDefault="007A2FCB" w:rsidP="007A2FCB">
            <w:pPr>
              <w:jc w:val="left"/>
              <w:rPr>
                <w:sz w:val="16"/>
                <w:lang w:eastAsia="zh-CN"/>
              </w:rPr>
            </w:pPr>
            <w:r>
              <w:rPr>
                <w:sz w:val="16"/>
                <w:lang w:eastAsia="zh-CN"/>
              </w:rPr>
              <w:t xml:space="preserve">BS/intermediate UE: </w:t>
            </w:r>
            <w:r w:rsidRPr="00CA092D">
              <w:rPr>
                <w:sz w:val="16"/>
                <w:lang w:eastAsia="zh-CN"/>
              </w:rPr>
              <w:t>(</w:t>
            </w:r>
            <w:proofErr w:type="gramStart"/>
            <w:r w:rsidRPr="00CA092D">
              <w:rPr>
                <w:sz w:val="16"/>
                <w:lang w:eastAsia="zh-CN"/>
              </w:rPr>
              <w:t>14)+</w:t>
            </w:r>
            <w:proofErr w:type="gramEnd"/>
            <w:r w:rsidRPr="00CA092D">
              <w:rPr>
                <w:sz w:val="16"/>
                <w:lang w:eastAsia="zh-CN"/>
              </w:rPr>
              <w:t>10log((3c))</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1D4ECC6" w14:textId="69F14756"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8C56AC" w14:textId="75C74E92" w:rsidR="007A2FCB" w:rsidRPr="00EB7F33" w:rsidRDefault="007A2FCB" w:rsidP="007A2FCB">
            <w:pPr>
              <w:jc w:val="center"/>
              <w:rPr>
                <w:sz w:val="16"/>
                <w:lang w:eastAsia="zh-CN"/>
              </w:rPr>
            </w:pPr>
          </w:p>
        </w:tc>
      </w:tr>
      <w:tr w:rsidR="007A2FCB" w:rsidRPr="008A15F0" w14:paraId="4E8E8B11"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D9B4E4" w14:textId="3024EE93" w:rsidR="007A2FCB" w:rsidRPr="00EB7F33" w:rsidRDefault="007A2FCB" w:rsidP="007A2FCB">
            <w:pPr>
              <w:jc w:val="left"/>
              <w:rPr>
                <w:sz w:val="16"/>
                <w:lang w:eastAsia="zh-CN"/>
              </w:rPr>
            </w:pPr>
            <w:r w:rsidRPr="00CA092D">
              <w:rPr>
                <w:sz w:val="16"/>
                <w:lang w:eastAsia="zh-CN"/>
              </w:rPr>
              <w:t>(19) Required SNR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FD655F" w14:textId="594A3647" w:rsidR="007A2FCB" w:rsidRPr="00EB7F33"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326BF7C" w14:textId="70F23CAA"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8CC6F2" w14:textId="7A1E1D17" w:rsidR="007A2FCB" w:rsidRPr="00EB7F33" w:rsidRDefault="007A2FCB" w:rsidP="007A2FCB">
            <w:pPr>
              <w:jc w:val="center"/>
              <w:rPr>
                <w:sz w:val="16"/>
                <w:lang w:eastAsia="zh-CN"/>
              </w:rPr>
            </w:pPr>
          </w:p>
        </w:tc>
      </w:tr>
      <w:tr w:rsidR="007A2FCB" w:rsidRPr="008A15F0" w14:paraId="17A51D94" w14:textId="77777777" w:rsidTr="003A2CE1">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79EF6E" w14:textId="56392A0E" w:rsidR="007A2FCB" w:rsidRPr="00EB7F33" w:rsidRDefault="007A2FCB" w:rsidP="007A2FCB">
            <w:pPr>
              <w:jc w:val="left"/>
              <w:rPr>
                <w:sz w:val="16"/>
                <w:lang w:eastAsia="zh-CN"/>
              </w:rPr>
            </w:pPr>
            <w:r w:rsidRPr="00CA092D">
              <w:rPr>
                <w:sz w:val="16"/>
                <w:lang w:eastAsia="zh-CN"/>
              </w:rPr>
              <w:t>(20) Receiver implementation margin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E32A26" w14:textId="42D1CD84" w:rsidR="007A2FCB" w:rsidRPr="00EB7F33"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7AD4CFD0" w14:textId="4C76BEC3" w:rsidR="007A2FCB" w:rsidRPr="00EB7F33"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3560DD" w14:textId="704EE47A" w:rsidR="007A2FCB" w:rsidRPr="00EB7F33" w:rsidRDefault="007A2FCB" w:rsidP="007A2FCB">
            <w:pPr>
              <w:jc w:val="center"/>
              <w:rPr>
                <w:sz w:val="16"/>
                <w:lang w:eastAsia="zh-CN"/>
              </w:rPr>
            </w:pPr>
          </w:p>
        </w:tc>
      </w:tr>
      <w:tr w:rsidR="007A2FCB" w:rsidRPr="008A15F0" w14:paraId="53453D7D" w14:textId="77777777" w:rsidTr="005E4E99">
        <w:trPr>
          <w:trHeight w:val="327"/>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6C64FF" w14:textId="5230EAEE" w:rsidR="007A2FCB" w:rsidRPr="00EB7F33" w:rsidRDefault="007A2FCB" w:rsidP="007A2FCB">
            <w:pPr>
              <w:jc w:val="left"/>
              <w:rPr>
                <w:sz w:val="16"/>
                <w:lang w:eastAsia="zh-CN"/>
              </w:rPr>
            </w:pPr>
            <w:r w:rsidRPr="00CA092D">
              <w:rPr>
                <w:sz w:val="16"/>
                <w:lang w:eastAsia="zh-CN"/>
              </w:rPr>
              <w:t>(22) Receiver sensitivity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2DF8C4" w14:textId="77777777" w:rsidR="007A2FCB" w:rsidRPr="00CA092D" w:rsidRDefault="007A2FCB" w:rsidP="007A2FCB">
            <w:pPr>
              <w:jc w:val="left"/>
              <w:rPr>
                <w:sz w:val="16"/>
                <w:lang w:eastAsia="zh-CN"/>
              </w:rPr>
            </w:pPr>
            <w:r w:rsidRPr="00CA092D">
              <w:rPr>
                <w:sz w:val="16"/>
                <w:lang w:eastAsia="zh-CN"/>
              </w:rPr>
              <w:t>BS/intermediate UE: (</w:t>
            </w:r>
            <w:proofErr w:type="gramStart"/>
            <w:r w:rsidRPr="00CA092D">
              <w:rPr>
                <w:sz w:val="16"/>
                <w:lang w:eastAsia="zh-CN"/>
              </w:rPr>
              <w:t>18)+(</w:t>
            </w:r>
            <w:proofErr w:type="gramEnd"/>
            <w:r w:rsidRPr="00CA092D">
              <w:rPr>
                <w:sz w:val="16"/>
                <w:lang w:eastAsia="zh-CN"/>
              </w:rPr>
              <w:t>19)+(20)</w:t>
            </w:r>
          </w:p>
          <w:p w14:paraId="5C64C935" w14:textId="0E441DCB" w:rsidR="007A2FCB" w:rsidRPr="00EB7F33" w:rsidRDefault="007A2FCB" w:rsidP="007A2FCB">
            <w:pPr>
              <w:jc w:val="left"/>
              <w:rPr>
                <w:sz w:val="16"/>
                <w:lang w:eastAsia="zh-CN"/>
              </w:rPr>
            </w:pPr>
            <w:r w:rsidRPr="00CA092D">
              <w:rPr>
                <w:sz w:val="16"/>
                <w:lang w:eastAsia="zh-CN"/>
              </w:rPr>
              <w:t xml:space="preserve">Device: </w:t>
            </w:r>
            <w:r>
              <w:rPr>
                <w:sz w:val="16"/>
                <w:lang w:eastAsia="zh-CN"/>
              </w:rPr>
              <w:t>R</w:t>
            </w:r>
            <w:r w:rsidRPr="00CA092D">
              <w:rPr>
                <w:sz w:val="16"/>
                <w:lang w:eastAsia="zh-CN"/>
              </w:rPr>
              <w:t>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87D09F" w14:textId="2F48B3EA"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5B197C" w14:textId="3175D3E3" w:rsidR="007A2FCB" w:rsidRPr="00EB7F33" w:rsidRDefault="007A2FCB" w:rsidP="007A2FCB">
            <w:pPr>
              <w:jc w:val="center"/>
              <w:rPr>
                <w:sz w:val="16"/>
                <w:lang w:eastAsia="zh-CN"/>
              </w:rPr>
            </w:pPr>
          </w:p>
        </w:tc>
      </w:tr>
      <w:tr w:rsidR="007A2FCB" w:rsidRPr="008A15F0" w14:paraId="64C7DBF1" w14:textId="77777777" w:rsidTr="005E4E99">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508B9B77" w14:textId="77777777" w:rsidR="007A2FCB" w:rsidRPr="00EB7F33" w:rsidRDefault="007A2FCB" w:rsidP="007A2FCB">
            <w:pPr>
              <w:jc w:val="center"/>
              <w:rPr>
                <w:sz w:val="16"/>
                <w:lang w:eastAsia="zh-CN"/>
              </w:rPr>
            </w:pPr>
            <w:r w:rsidRPr="00EB7F33">
              <w:rPr>
                <w:sz w:val="16"/>
                <w:lang w:eastAsia="zh-CN"/>
              </w:rPr>
              <w:t>Calculation of available pathloss</w:t>
            </w:r>
          </w:p>
        </w:tc>
        <w:tc>
          <w:tcPr>
            <w:tcW w:w="1418"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16D7FBD3" w14:textId="77777777" w:rsidR="007A2FCB" w:rsidRPr="00EB7F33" w:rsidRDefault="007A2FCB" w:rsidP="007A2FCB">
            <w:pP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76E48E16" w14:textId="77777777" w:rsidR="007A2FCB" w:rsidRPr="00EB7F33" w:rsidRDefault="007A2FCB" w:rsidP="007A2FCB">
            <w:pPr>
              <w:rPr>
                <w:sz w:val="16"/>
                <w:lang w:eastAsia="zh-CN"/>
              </w:rPr>
            </w:pPr>
          </w:p>
        </w:tc>
      </w:tr>
      <w:tr w:rsidR="007A2FCB" w:rsidRPr="008A15F0" w14:paraId="2D20D509" w14:textId="77777777" w:rsidTr="005E4E99">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4D9C31" w14:textId="27BA92B9" w:rsidR="007A2FCB" w:rsidRPr="00EB7F33" w:rsidRDefault="007A2FCB" w:rsidP="007A2FCB">
            <w:pPr>
              <w:jc w:val="left"/>
              <w:rPr>
                <w:sz w:val="16"/>
                <w:lang w:eastAsia="zh-CN"/>
              </w:rPr>
            </w:pPr>
            <w:r w:rsidRPr="00CA092D">
              <w:rPr>
                <w:sz w:val="16"/>
                <w:lang w:eastAsia="zh-CN"/>
              </w:rPr>
              <w:t>(23) Hardware link budget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914392" w14:textId="097F7C79" w:rsidR="007A2FCB" w:rsidRPr="00EB7F33" w:rsidRDefault="007A2FCB" w:rsidP="007A2FCB">
            <w:pPr>
              <w:jc w:val="left"/>
              <w:rPr>
                <w:sz w:val="16"/>
                <w:lang w:eastAsia="zh-CN"/>
              </w:rPr>
            </w:pPr>
            <w:r w:rsidRPr="00CA092D">
              <w:rPr>
                <w:sz w:val="16"/>
                <w:lang w:eastAsia="zh-CN"/>
              </w:rPr>
              <w:t>(9) + (11) - (12) - (22)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DA2690" w14:textId="71EA813B"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0612B7" w14:textId="7DC08BC8" w:rsidR="007A2FCB" w:rsidRPr="00EB7F33" w:rsidRDefault="007A2FCB" w:rsidP="007A2FCB">
            <w:pPr>
              <w:jc w:val="center"/>
              <w:rPr>
                <w:sz w:val="16"/>
                <w:lang w:eastAsia="zh-CN"/>
              </w:rPr>
            </w:pPr>
          </w:p>
        </w:tc>
      </w:tr>
      <w:tr w:rsidR="007A2FCB" w:rsidRPr="008A15F0" w14:paraId="6BAEDAE8"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99801A" w14:textId="570812EC" w:rsidR="007A2FCB" w:rsidRPr="00EB7F33" w:rsidRDefault="007A2FCB" w:rsidP="007A2FCB">
            <w:pPr>
              <w:jc w:val="left"/>
              <w:rPr>
                <w:sz w:val="16"/>
                <w:lang w:eastAsia="zh-CN"/>
              </w:rPr>
            </w:pPr>
            <w:r w:rsidRPr="00CA092D">
              <w:rPr>
                <w:sz w:val="16"/>
                <w:lang w:eastAsia="zh-CN"/>
              </w:rPr>
              <w:t>(25) Shadow fading margin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D44A60" w14:textId="5D42CCA2" w:rsidR="007A2FCB" w:rsidRPr="00EB7F33" w:rsidRDefault="007A2FCB" w:rsidP="007A2FCB">
            <w:pPr>
              <w:jc w:val="left"/>
              <w:rPr>
                <w:sz w:val="16"/>
                <w:lang w:eastAsia="zh-CN"/>
              </w:rPr>
            </w:pPr>
            <w:r w:rsidRPr="00CA092D">
              <w:rPr>
                <w:sz w:val="16"/>
                <w:lang w:eastAsia="zh-CN"/>
              </w:rPr>
              <w:t>According to path loss model in deployment scenario assumption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36120D" w14:textId="6830BEA2"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5F5A03" w14:textId="7EC860A6" w:rsidR="007A2FCB" w:rsidRPr="00EB7F33" w:rsidRDefault="007A2FCB" w:rsidP="007A2FCB">
            <w:pPr>
              <w:jc w:val="center"/>
              <w:rPr>
                <w:sz w:val="16"/>
                <w:lang w:eastAsia="zh-CN"/>
              </w:rPr>
            </w:pPr>
          </w:p>
        </w:tc>
      </w:tr>
      <w:tr w:rsidR="007A2FCB" w:rsidRPr="008A15F0" w14:paraId="3C3EA3EA"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8C5CBF" w14:textId="23EE39F0" w:rsidR="007A2FCB" w:rsidRPr="00EB7F33" w:rsidRDefault="007A2FCB" w:rsidP="007A2FCB">
            <w:pPr>
              <w:jc w:val="left"/>
              <w:rPr>
                <w:sz w:val="16"/>
                <w:lang w:eastAsia="zh-CN"/>
              </w:rPr>
            </w:pPr>
            <w:r w:rsidRPr="00CA092D">
              <w:rPr>
                <w:sz w:val="16"/>
                <w:lang w:eastAsia="zh-CN"/>
              </w:rPr>
              <w:lastRenderedPageBreak/>
              <w:t>(</w:t>
            </w:r>
            <w:proofErr w:type="spellStart"/>
            <w:r w:rsidRPr="00CA092D">
              <w:rPr>
                <w:sz w:val="16"/>
                <w:lang w:eastAsia="zh-CN"/>
              </w:rPr>
              <w:t>AIoT</w:t>
            </w:r>
            <w:proofErr w:type="spellEnd"/>
            <w:r w:rsidRPr="00CA092D">
              <w:rPr>
                <w:sz w:val="16"/>
                <w:lang w:eastAsia="zh-CN"/>
              </w:rPr>
              <w:t xml:space="preserve"> 3) </w:t>
            </w:r>
            <w:proofErr w:type="gramStart"/>
            <w:r w:rsidRPr="00CA092D">
              <w:rPr>
                <w:sz w:val="16"/>
                <w:lang w:eastAsia="zh-CN"/>
              </w:rPr>
              <w:t>Other</w:t>
            </w:r>
            <w:proofErr w:type="gramEnd"/>
            <w:r w:rsidRPr="00CA092D">
              <w:rPr>
                <w:sz w:val="16"/>
                <w:lang w:eastAsia="zh-CN"/>
              </w:rPr>
              <w:t xml:space="preserve"> margin if any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CEDA70" w14:textId="5565E971" w:rsidR="007A2FCB" w:rsidRPr="00EB7F33" w:rsidRDefault="007A2FCB" w:rsidP="007A2FCB">
            <w:pPr>
              <w:jc w:val="left"/>
              <w:rPr>
                <w:sz w:val="16"/>
                <w:lang w:eastAsia="zh-CN"/>
              </w:rPr>
            </w:pP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9EC65D" w14:textId="1C4F36E5"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2CC928" w14:textId="757ECB6E" w:rsidR="007A2FCB" w:rsidRPr="00EB7F33" w:rsidRDefault="007A2FCB" w:rsidP="007A2FCB">
            <w:pPr>
              <w:jc w:val="center"/>
              <w:rPr>
                <w:sz w:val="16"/>
                <w:lang w:eastAsia="zh-CN"/>
              </w:rPr>
            </w:pPr>
          </w:p>
        </w:tc>
      </w:tr>
      <w:tr w:rsidR="007A2FCB" w:rsidRPr="008A15F0" w14:paraId="5BA34CBD"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23212C" w14:textId="77E04306" w:rsidR="007A2FCB" w:rsidRPr="00EB7F33" w:rsidRDefault="007A2FCB" w:rsidP="007A2FCB">
            <w:pPr>
              <w:jc w:val="left"/>
              <w:rPr>
                <w:sz w:val="16"/>
                <w:lang w:eastAsia="zh-CN"/>
              </w:rPr>
            </w:pPr>
            <w:r w:rsidRPr="00CA092D">
              <w:rPr>
                <w:sz w:val="16"/>
                <w:lang w:eastAsia="zh-CN"/>
              </w:rPr>
              <w:t>(28) Other gain if any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BC74AB" w14:textId="2923236A" w:rsidR="007A2FCB" w:rsidRPr="00EB7F33" w:rsidRDefault="007A2FCB" w:rsidP="007A2FCB">
            <w:pPr>
              <w:jc w:val="left"/>
              <w:rPr>
                <w:sz w:val="16"/>
                <w:lang w:eastAsia="zh-CN"/>
              </w:rPr>
            </w:pP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D49C3D" w14:textId="261F2BA5"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7A9B04" w14:textId="77662ED2" w:rsidR="007A2FCB" w:rsidRPr="00EB7F33" w:rsidRDefault="007A2FCB" w:rsidP="007A2FCB">
            <w:pPr>
              <w:jc w:val="center"/>
              <w:rPr>
                <w:sz w:val="16"/>
                <w:lang w:eastAsia="zh-CN"/>
              </w:rPr>
            </w:pPr>
          </w:p>
        </w:tc>
      </w:tr>
      <w:tr w:rsidR="007A2FCB" w:rsidRPr="008A15F0" w14:paraId="5B0C26DB" w14:textId="77777777" w:rsidTr="005E4E99">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C3E50D" w14:textId="61543C28" w:rsidR="007A2FCB" w:rsidRPr="00EB7F33" w:rsidRDefault="007A2FCB" w:rsidP="007A2FCB">
            <w:pPr>
              <w:jc w:val="left"/>
              <w:rPr>
                <w:sz w:val="16"/>
                <w:lang w:eastAsia="zh-CN"/>
              </w:rPr>
            </w:pPr>
            <w:r w:rsidRPr="00CA092D">
              <w:rPr>
                <w:sz w:val="16"/>
                <w:lang w:eastAsia="zh-CN"/>
              </w:rPr>
              <w:t>(29) Available maximum path loss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36D6E6" w14:textId="7AD6DA89" w:rsidR="007A2FCB" w:rsidRPr="00EB7F33" w:rsidRDefault="007A2FCB" w:rsidP="007A2FCB">
            <w:pPr>
              <w:jc w:val="left"/>
              <w:rPr>
                <w:sz w:val="16"/>
                <w:lang w:eastAsia="zh-CN"/>
              </w:rPr>
            </w:pPr>
            <w:r w:rsidRPr="00CA092D">
              <w:rPr>
                <w:sz w:val="16"/>
                <w:lang w:eastAsia="zh-CN"/>
              </w:rPr>
              <w:t>(23) - (25</w:t>
            </w:r>
            <w:proofErr w:type="gramStart"/>
            <w:r w:rsidRPr="00CA092D">
              <w:rPr>
                <w:sz w:val="16"/>
                <w:lang w:eastAsia="zh-CN"/>
              </w:rPr>
              <w:t>)  -</w:t>
            </w:r>
            <w:proofErr w:type="gramEnd"/>
            <w:r w:rsidRPr="00CA092D">
              <w:rPr>
                <w:sz w:val="16"/>
                <w:lang w:eastAsia="zh-CN"/>
              </w:rPr>
              <w:t xml:space="preserve"> (</w:t>
            </w:r>
            <w:proofErr w:type="spellStart"/>
            <w:r w:rsidRPr="00CA092D">
              <w:rPr>
                <w:sz w:val="16"/>
                <w:lang w:eastAsia="zh-CN"/>
              </w:rPr>
              <w:t>AIoT</w:t>
            </w:r>
            <w:proofErr w:type="spellEnd"/>
            <w:r w:rsidRPr="00CA092D">
              <w:rPr>
                <w:sz w:val="16"/>
                <w:lang w:eastAsia="zh-CN"/>
              </w:rPr>
              <w:t xml:space="preserve"> 3) + (28)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DF11B7" w14:textId="4D6CAF96" w:rsidR="007A2FCB" w:rsidRPr="00EB7F33"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B7835B" w14:textId="31AA4DBF" w:rsidR="007A2FCB" w:rsidRPr="00EB7F33" w:rsidRDefault="007A2FCB" w:rsidP="007A2FCB">
            <w:pPr>
              <w:jc w:val="center"/>
              <w:rPr>
                <w:sz w:val="16"/>
                <w:lang w:eastAsia="zh-CN"/>
              </w:rPr>
            </w:pPr>
          </w:p>
        </w:tc>
      </w:tr>
      <w:tr w:rsidR="007A2FCB" w:rsidRPr="008A15F0" w14:paraId="3CDB29D4" w14:textId="77777777" w:rsidTr="005E4E99">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7C3B97AA" w14:textId="77777777" w:rsidR="007A2FCB" w:rsidRPr="00EB7F33" w:rsidRDefault="007A2FCB" w:rsidP="007A2FCB">
            <w:pPr>
              <w:jc w:val="center"/>
              <w:rPr>
                <w:sz w:val="16"/>
                <w:lang w:eastAsia="zh-CN"/>
              </w:rPr>
            </w:pPr>
            <w:r w:rsidRPr="00EB7F33">
              <w:rPr>
                <w:sz w:val="16"/>
                <w:lang w:eastAsia="zh-CN"/>
              </w:rPr>
              <w:t>Maximum distance calculation</w:t>
            </w:r>
          </w:p>
        </w:tc>
        <w:tc>
          <w:tcPr>
            <w:tcW w:w="1418"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15365B7B" w14:textId="77777777" w:rsidR="007A2FCB" w:rsidRPr="00EB7F33" w:rsidRDefault="007A2FCB" w:rsidP="007A2FCB">
            <w:pP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616047F0" w14:textId="77777777" w:rsidR="007A2FCB" w:rsidRPr="00EB7F33" w:rsidRDefault="007A2FCB" w:rsidP="007A2FCB">
            <w:pPr>
              <w:rPr>
                <w:sz w:val="16"/>
                <w:lang w:eastAsia="zh-CN"/>
              </w:rPr>
            </w:pPr>
          </w:p>
        </w:tc>
      </w:tr>
      <w:tr w:rsidR="007A2FCB" w:rsidRPr="008A15F0" w14:paraId="5199099F" w14:textId="77777777" w:rsidTr="005E4E99">
        <w:trPr>
          <w:trHeight w:val="18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E0770B" w14:textId="77777777" w:rsidR="007A2FCB" w:rsidRPr="00EB7F33" w:rsidRDefault="007A2FCB" w:rsidP="007A2FCB">
            <w:pPr>
              <w:rPr>
                <w:sz w:val="16"/>
                <w:lang w:eastAsia="zh-CN"/>
              </w:rPr>
            </w:pPr>
            <w:r w:rsidRPr="00EB7F33">
              <w:rPr>
                <w:sz w:val="16"/>
                <w:lang w:eastAsia="zh-CN"/>
              </w:rPr>
              <w:t>(30) Maximum distance</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43B058" w14:textId="77777777" w:rsidR="007A2FCB" w:rsidRPr="00EB7F33" w:rsidRDefault="007A2FCB" w:rsidP="007A2FCB">
            <w:pPr>
              <w:rPr>
                <w:sz w:val="16"/>
                <w:lang w:eastAsia="zh-CN"/>
              </w:rPr>
            </w:pPr>
            <w:r w:rsidRPr="00EB7F33">
              <w:rPr>
                <w:sz w:val="16"/>
                <w:lang w:eastAsia="zh-CN"/>
              </w:rPr>
              <w:t>Based on (29) and according to path loss model in deployment scenario assumption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D10784" w14:textId="77777777" w:rsidR="007A2FCB" w:rsidRPr="00EB7F33" w:rsidRDefault="007A2FCB" w:rsidP="007A2FCB">
            <w:pP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1A5435" w14:textId="77777777" w:rsidR="007A2FCB" w:rsidRPr="00EB7F33" w:rsidRDefault="007A2FCB" w:rsidP="007A2FCB">
            <w:pPr>
              <w:rPr>
                <w:sz w:val="16"/>
                <w:lang w:eastAsia="zh-CN"/>
              </w:rPr>
            </w:pPr>
          </w:p>
        </w:tc>
      </w:tr>
    </w:tbl>
    <w:p w14:paraId="3B48A439" w14:textId="6EA3DD6D" w:rsidR="00F93FDB" w:rsidRPr="00F93FDB" w:rsidRDefault="00F93FDB" w:rsidP="00F93FDB">
      <w:pPr>
        <w:rPr>
          <w:lang w:eastAsia="zh-CN"/>
        </w:rPr>
      </w:pPr>
      <w:r w:rsidRPr="00F93FDB">
        <w:rPr>
          <w:lang w:eastAsia="zh-CN"/>
        </w:rPr>
        <w:t>Note: RF energy, and the time for charging the Ambient IoT device storage in general, is out of 3GPP specification. It is assumed that the device is charged when it is required to be used.</w:t>
      </w:r>
    </w:p>
    <w:p w14:paraId="062C365B" w14:textId="730F21A5" w:rsidR="00072352" w:rsidRDefault="00072352" w:rsidP="00072352">
      <w:pPr>
        <w:autoSpaceDE/>
        <w:autoSpaceDN/>
        <w:adjustRightInd/>
        <w:snapToGrid/>
        <w:rPr>
          <w:b/>
          <w:i/>
          <w:lang w:eastAsia="zh-CN"/>
        </w:rPr>
      </w:pPr>
      <w:r w:rsidRPr="00807C63">
        <w:rPr>
          <w:b/>
          <w:i/>
          <w:lang w:eastAsia="zh-CN"/>
        </w:rPr>
        <w:t>Proposal</w:t>
      </w:r>
      <w:r w:rsidR="00D3284A">
        <w:rPr>
          <w:b/>
          <w:i/>
          <w:lang w:eastAsia="zh-CN"/>
        </w:rPr>
        <w:t xml:space="preserve"> </w:t>
      </w:r>
      <w:r w:rsidR="002500E7">
        <w:rPr>
          <w:b/>
          <w:i/>
          <w:lang w:eastAsia="zh-CN"/>
        </w:rPr>
        <w:t>1</w:t>
      </w:r>
      <w:r w:rsidR="00C623AB">
        <w:rPr>
          <w:b/>
          <w:i/>
          <w:lang w:eastAsia="zh-CN"/>
        </w:rPr>
        <w:t>3</w:t>
      </w:r>
      <w:r w:rsidRPr="00807C63">
        <w:rPr>
          <w:b/>
          <w:i/>
          <w:lang w:eastAsia="zh-CN"/>
        </w:rPr>
        <w:t>:</w:t>
      </w:r>
      <w:r>
        <w:rPr>
          <w:b/>
          <w:i/>
          <w:lang w:eastAsia="zh-CN"/>
        </w:rPr>
        <w:t xml:space="preserve"> </w:t>
      </w:r>
      <w:r w:rsidR="00062145">
        <w:rPr>
          <w:b/>
          <w:i/>
          <w:lang w:eastAsia="zh-CN"/>
        </w:rPr>
        <w:t>Capture the l</w:t>
      </w:r>
      <w:r w:rsidR="00062145" w:rsidRPr="00EB7F33">
        <w:rPr>
          <w:b/>
          <w:i/>
          <w:lang w:eastAsia="zh-CN"/>
        </w:rPr>
        <w:t>ink budget template</w:t>
      </w:r>
      <w:r w:rsidR="00062145">
        <w:rPr>
          <w:b/>
          <w:i/>
          <w:lang w:eastAsia="zh-CN"/>
        </w:rPr>
        <w:t xml:space="preserve"> in Table 3</w:t>
      </w:r>
      <w:r w:rsidR="00062145" w:rsidRPr="00EB7F33">
        <w:rPr>
          <w:b/>
          <w:i/>
          <w:lang w:eastAsia="zh-CN"/>
        </w:rPr>
        <w:t xml:space="preserve"> for </w:t>
      </w:r>
      <w:r w:rsidR="00C85180">
        <w:rPr>
          <w:b/>
          <w:i/>
          <w:lang w:eastAsia="zh-CN"/>
        </w:rPr>
        <w:t xml:space="preserve">the </w:t>
      </w:r>
      <w:r w:rsidR="00062145" w:rsidRPr="00EB7F33">
        <w:rPr>
          <w:b/>
          <w:i/>
          <w:lang w:eastAsia="zh-CN"/>
        </w:rPr>
        <w:t>Ambient IoT</w:t>
      </w:r>
      <w:r w:rsidR="00062145">
        <w:rPr>
          <w:b/>
          <w:i/>
          <w:lang w:eastAsia="zh-CN"/>
        </w:rPr>
        <w:t xml:space="preserve"> study into </w:t>
      </w:r>
      <w:r w:rsidR="00C623AB">
        <w:rPr>
          <w:b/>
          <w:i/>
          <w:lang w:eastAsia="zh-CN"/>
        </w:rPr>
        <w:t xml:space="preserve">the </w:t>
      </w:r>
      <w:r w:rsidR="00062145">
        <w:rPr>
          <w:b/>
          <w:i/>
          <w:lang w:eastAsia="zh-CN"/>
        </w:rPr>
        <w:t>TR</w:t>
      </w:r>
      <w:r w:rsidR="00C623AB">
        <w:rPr>
          <w:b/>
          <w:i/>
          <w:lang w:eastAsia="zh-CN"/>
        </w:rPr>
        <w:t>.</w:t>
      </w:r>
    </w:p>
    <w:p w14:paraId="3338648D" w14:textId="77777777" w:rsidR="00C623AB" w:rsidRDefault="00C623AB" w:rsidP="00072352">
      <w:pPr>
        <w:autoSpaceDE/>
        <w:autoSpaceDN/>
        <w:adjustRightInd/>
        <w:snapToGrid/>
        <w:rPr>
          <w:b/>
          <w:i/>
          <w:lang w:eastAsia="zh-CN"/>
        </w:rPr>
      </w:pPr>
    </w:p>
    <w:p w14:paraId="546031E6" w14:textId="1B725E07" w:rsidR="00F76082" w:rsidRDefault="002663D8" w:rsidP="00F76082">
      <w:pPr>
        <w:pStyle w:val="Heading1"/>
        <w:rPr>
          <w:lang w:val="en-GB" w:eastAsia="zh-CN"/>
        </w:rPr>
      </w:pPr>
      <w:r>
        <w:rPr>
          <w:lang w:val="en-GB" w:eastAsia="zh-CN"/>
        </w:rPr>
        <w:t xml:space="preserve">Link level simulation </w:t>
      </w:r>
      <w:r w:rsidR="00D8252D">
        <w:rPr>
          <w:lang w:val="en-GB" w:eastAsia="zh-CN"/>
        </w:rPr>
        <w:t>assumptions</w:t>
      </w:r>
      <w:r>
        <w:rPr>
          <w:lang w:val="en-GB" w:eastAsia="zh-CN"/>
        </w:rPr>
        <w:t xml:space="preserve"> </w:t>
      </w:r>
      <w:r w:rsidR="00E40363">
        <w:rPr>
          <w:lang w:val="en-GB" w:eastAsia="zh-CN"/>
        </w:rPr>
        <w:t xml:space="preserve">for coverage </w:t>
      </w:r>
      <w:r w:rsidR="005D64BD">
        <w:rPr>
          <w:lang w:val="en-GB" w:eastAsia="zh-CN"/>
        </w:rPr>
        <w:t>evaluations</w:t>
      </w:r>
    </w:p>
    <w:p w14:paraId="12ED8BE6" w14:textId="1C0CE5FC" w:rsidR="00B375F4" w:rsidRDefault="00637873" w:rsidP="00F76082">
      <w:pPr>
        <w:rPr>
          <w:lang w:val="en-GB" w:eastAsia="zh-CN"/>
        </w:rPr>
      </w:pPr>
      <w:r>
        <w:rPr>
          <w:rFonts w:hint="eastAsia"/>
          <w:lang w:val="en-GB" w:eastAsia="zh-CN"/>
        </w:rPr>
        <w:t>T</w:t>
      </w:r>
      <w:r>
        <w:rPr>
          <w:lang w:val="en-GB" w:eastAsia="zh-CN"/>
        </w:rPr>
        <w:t>he necessary parameters for coverage evaluations can be divided into the follow</w:t>
      </w:r>
      <w:r w:rsidR="00C623AB">
        <w:rPr>
          <w:lang w:val="en-GB" w:eastAsia="zh-CN"/>
        </w:rPr>
        <w:t>ing</w:t>
      </w:r>
      <w:r>
        <w:rPr>
          <w:lang w:val="en-GB" w:eastAsia="zh-CN"/>
        </w:rPr>
        <w:t xml:space="preserve"> categories.</w:t>
      </w:r>
    </w:p>
    <w:p w14:paraId="093BBE69" w14:textId="6393C0F7" w:rsidR="00AF375F" w:rsidRPr="00AF375F" w:rsidRDefault="00AF375F" w:rsidP="00AF375F">
      <w:pPr>
        <w:pStyle w:val="ListParagraph"/>
        <w:numPr>
          <w:ilvl w:val="0"/>
          <w:numId w:val="14"/>
        </w:numPr>
        <w:ind w:firstLineChars="0"/>
        <w:rPr>
          <w:lang w:val="en-GB" w:eastAsia="zh-CN"/>
        </w:rPr>
      </w:pPr>
      <w:r>
        <w:rPr>
          <w:rFonts w:hint="eastAsia"/>
          <w:lang w:val="en-GB" w:eastAsia="zh-CN"/>
        </w:rPr>
        <w:t>C</w:t>
      </w:r>
      <w:r>
        <w:rPr>
          <w:lang w:val="en-GB" w:eastAsia="zh-CN"/>
        </w:rPr>
        <w:t>hannel model for link-level simulation</w:t>
      </w:r>
    </w:p>
    <w:p w14:paraId="1173A969" w14:textId="1A30C34C" w:rsidR="0009611E" w:rsidRDefault="00637873" w:rsidP="0009611E">
      <w:pPr>
        <w:pStyle w:val="ListParagraph"/>
        <w:numPr>
          <w:ilvl w:val="0"/>
          <w:numId w:val="14"/>
        </w:numPr>
        <w:ind w:firstLineChars="0"/>
        <w:rPr>
          <w:lang w:val="en-GB" w:eastAsia="zh-CN"/>
        </w:rPr>
      </w:pPr>
      <w:r w:rsidRPr="00637873">
        <w:rPr>
          <w:rFonts w:hint="eastAsia"/>
          <w:lang w:val="en-GB" w:eastAsia="zh-CN"/>
        </w:rPr>
        <w:t>R</w:t>
      </w:r>
      <w:r w:rsidRPr="00637873">
        <w:rPr>
          <w:lang w:val="en-GB" w:eastAsia="zh-CN"/>
        </w:rPr>
        <w:t>eference data rate</w:t>
      </w:r>
    </w:p>
    <w:p w14:paraId="6FDADA0A" w14:textId="636320A2" w:rsidR="00BD23A6" w:rsidRPr="00637873" w:rsidRDefault="0009611E" w:rsidP="00AF375F">
      <w:pPr>
        <w:pStyle w:val="ListParagraph"/>
        <w:numPr>
          <w:ilvl w:val="0"/>
          <w:numId w:val="14"/>
        </w:numPr>
        <w:ind w:firstLineChars="0"/>
        <w:rPr>
          <w:lang w:val="en-GB" w:eastAsia="zh-CN"/>
        </w:rPr>
      </w:pPr>
      <w:r>
        <w:rPr>
          <w:rFonts w:hint="eastAsia"/>
          <w:lang w:val="en-GB" w:eastAsia="zh-CN"/>
        </w:rPr>
        <w:t>M</w:t>
      </w:r>
      <w:r>
        <w:rPr>
          <w:lang w:val="en-GB" w:eastAsia="zh-CN"/>
        </w:rPr>
        <w:t>essage size</w:t>
      </w:r>
    </w:p>
    <w:p w14:paraId="43D0F8D3" w14:textId="62208D3C" w:rsidR="00B157CA" w:rsidRPr="00637873" w:rsidRDefault="0003275F" w:rsidP="00B157CA">
      <w:pPr>
        <w:pStyle w:val="ListParagraph"/>
        <w:numPr>
          <w:ilvl w:val="0"/>
          <w:numId w:val="14"/>
        </w:numPr>
        <w:ind w:firstLineChars="0"/>
        <w:rPr>
          <w:lang w:val="en-GB" w:eastAsia="zh-CN"/>
        </w:rPr>
      </w:pPr>
      <w:r>
        <w:rPr>
          <w:lang w:val="en-GB" w:eastAsia="zh-CN"/>
        </w:rPr>
        <w:t>Device velocity</w:t>
      </w:r>
    </w:p>
    <w:p w14:paraId="70793DBD" w14:textId="73D8D913" w:rsidR="00637873" w:rsidRPr="00B157CA" w:rsidRDefault="0003275F" w:rsidP="00587DCF">
      <w:pPr>
        <w:pStyle w:val="ListParagraph"/>
        <w:numPr>
          <w:ilvl w:val="0"/>
          <w:numId w:val="14"/>
        </w:numPr>
        <w:ind w:firstLineChars="0"/>
        <w:rPr>
          <w:lang w:val="en-GB" w:eastAsia="zh-CN"/>
        </w:rPr>
      </w:pPr>
      <w:r>
        <w:rPr>
          <w:lang w:val="en-GB" w:eastAsia="zh-CN"/>
        </w:rPr>
        <w:t>Number of Tx/Rx chain</w:t>
      </w:r>
      <w:r w:rsidR="00C623AB">
        <w:rPr>
          <w:lang w:val="en-GB" w:eastAsia="zh-CN"/>
        </w:rPr>
        <w:t>s</w:t>
      </w:r>
      <w:r>
        <w:rPr>
          <w:lang w:val="en-GB" w:eastAsia="zh-CN"/>
        </w:rPr>
        <w:t xml:space="preserve"> and antenna</w:t>
      </w:r>
      <w:r w:rsidR="00C623AB">
        <w:rPr>
          <w:lang w:val="en-GB" w:eastAsia="zh-CN"/>
        </w:rPr>
        <w:t>s</w:t>
      </w:r>
      <w:r w:rsidDel="0003275F">
        <w:rPr>
          <w:lang w:val="en-GB" w:eastAsia="zh-CN"/>
        </w:rPr>
        <w:t xml:space="preserve"> </w:t>
      </w:r>
    </w:p>
    <w:p w14:paraId="16EF72B0" w14:textId="20EAD6FB" w:rsidR="00637873" w:rsidRPr="00637873" w:rsidRDefault="00637873" w:rsidP="00014598">
      <w:pPr>
        <w:pStyle w:val="ListParagraph"/>
        <w:numPr>
          <w:ilvl w:val="0"/>
          <w:numId w:val="14"/>
        </w:numPr>
        <w:ind w:firstLineChars="0"/>
        <w:rPr>
          <w:lang w:val="en-GB" w:eastAsia="zh-CN"/>
        </w:rPr>
      </w:pPr>
      <w:r w:rsidRPr="00637873">
        <w:rPr>
          <w:rFonts w:hint="eastAsia"/>
          <w:lang w:val="en-GB" w:eastAsia="zh-CN"/>
        </w:rPr>
        <w:t>C</w:t>
      </w:r>
      <w:r w:rsidRPr="00637873">
        <w:rPr>
          <w:lang w:val="en-GB" w:eastAsia="zh-CN"/>
        </w:rPr>
        <w:t>arrier</w:t>
      </w:r>
      <w:r w:rsidR="00C623AB">
        <w:rPr>
          <w:lang w:val="en-GB" w:eastAsia="zh-CN"/>
        </w:rPr>
        <w:t xml:space="preserve"> </w:t>
      </w:r>
      <w:r w:rsidRPr="00637873">
        <w:rPr>
          <w:lang w:val="en-GB" w:eastAsia="zh-CN"/>
        </w:rPr>
        <w:t>wave</w:t>
      </w:r>
    </w:p>
    <w:p w14:paraId="3DC82E23" w14:textId="13B9D00B" w:rsidR="00D3284A" w:rsidRPr="00D3284A" w:rsidRDefault="00637873" w:rsidP="00EB7F33">
      <w:pPr>
        <w:rPr>
          <w:b/>
          <w:i/>
          <w:lang w:eastAsia="zh-CN"/>
        </w:rPr>
      </w:pPr>
      <w:r>
        <w:rPr>
          <w:rFonts w:hint="eastAsia"/>
          <w:lang w:val="en-GB" w:eastAsia="zh-CN"/>
        </w:rPr>
        <w:t>T</w:t>
      </w:r>
      <w:r>
        <w:rPr>
          <w:lang w:val="en-GB" w:eastAsia="zh-CN"/>
        </w:rPr>
        <w:t xml:space="preserve">he corresponding assumptions </w:t>
      </w:r>
      <w:r w:rsidR="001A0989">
        <w:rPr>
          <w:lang w:val="en-GB" w:eastAsia="zh-CN"/>
        </w:rPr>
        <w:t xml:space="preserve">of indoor Ambient IoT deployment </w:t>
      </w:r>
      <w:r>
        <w:rPr>
          <w:lang w:val="en-GB" w:eastAsia="zh-CN"/>
        </w:rPr>
        <w:t>for th</w:t>
      </w:r>
      <w:r w:rsidR="00C623AB">
        <w:rPr>
          <w:lang w:val="en-GB" w:eastAsia="zh-CN"/>
        </w:rPr>
        <w:t>e</w:t>
      </w:r>
      <w:r>
        <w:rPr>
          <w:lang w:val="en-GB" w:eastAsia="zh-CN"/>
        </w:rPr>
        <w:t>se parameters are also discussed</w:t>
      </w:r>
      <w:r w:rsidR="001A0989">
        <w:rPr>
          <w:lang w:val="en-GB" w:eastAsia="zh-CN"/>
        </w:rPr>
        <w:t xml:space="preserve"> in </w:t>
      </w:r>
      <w:r w:rsidR="00633EBB">
        <w:rPr>
          <w:lang w:val="en-GB" w:eastAsia="zh-CN"/>
        </w:rPr>
        <w:t>the following</w:t>
      </w:r>
      <w:r w:rsidR="00C623AB">
        <w:rPr>
          <w:lang w:val="en-GB" w:eastAsia="zh-CN"/>
        </w:rPr>
        <w:t xml:space="preserve"> sections</w:t>
      </w:r>
      <w:r>
        <w:rPr>
          <w:lang w:val="en-GB" w:eastAsia="zh-CN"/>
        </w:rPr>
        <w:t>.</w:t>
      </w:r>
    </w:p>
    <w:p w14:paraId="60D3B59F" w14:textId="77777777" w:rsidR="00166802" w:rsidRPr="00B375F4" w:rsidRDefault="00166802" w:rsidP="00166802">
      <w:pPr>
        <w:pStyle w:val="Heading2"/>
        <w:rPr>
          <w:lang w:val="en-GB" w:eastAsia="zh-CN"/>
        </w:rPr>
      </w:pPr>
      <w:r>
        <w:rPr>
          <w:lang w:val="en-GB" w:eastAsia="zh-CN"/>
        </w:rPr>
        <w:t>Channel model for link-level simulation</w:t>
      </w:r>
    </w:p>
    <w:p w14:paraId="34EB727F" w14:textId="304F8854" w:rsidR="00166802" w:rsidRDefault="00166802" w:rsidP="00166802">
      <w:pPr>
        <w:spacing w:before="120" w:line="276" w:lineRule="auto"/>
        <w:rPr>
          <w:lang w:eastAsia="zh-CN"/>
        </w:rPr>
      </w:pPr>
      <w:r>
        <w:rPr>
          <w:lang w:val="en-GB" w:eastAsia="zh-CN"/>
        </w:rPr>
        <w:t xml:space="preserve">As discussed in section 4, considering indoor deployment especially for </w:t>
      </w:r>
      <w:r w:rsidR="00F22AFC">
        <w:rPr>
          <w:lang w:val="en-GB" w:eastAsia="zh-CN"/>
        </w:rPr>
        <w:t xml:space="preserve">the </w:t>
      </w:r>
      <w:r>
        <w:rPr>
          <w:lang w:val="en-GB" w:eastAsia="zh-CN"/>
        </w:rPr>
        <w:t xml:space="preserve">FDD spectrum, the number of </w:t>
      </w:r>
      <w:proofErr w:type="spellStart"/>
      <w:r>
        <w:rPr>
          <w:lang w:val="en-GB" w:eastAsia="zh-CN"/>
        </w:rPr>
        <w:t>TxRUs</w:t>
      </w:r>
      <w:proofErr w:type="spellEnd"/>
      <w:r>
        <w:rPr>
          <w:lang w:val="en-GB" w:eastAsia="zh-CN"/>
        </w:rPr>
        <w:t xml:space="preserve"> can assumed to be small </w:t>
      </w:r>
      <w:proofErr w:type="gramStart"/>
      <w:r>
        <w:rPr>
          <w:lang w:val="en-GB" w:eastAsia="zh-CN"/>
        </w:rPr>
        <w:t>e.g.</w:t>
      </w:r>
      <w:proofErr w:type="gramEnd"/>
      <w:r>
        <w:rPr>
          <w:lang w:val="en-GB" w:eastAsia="zh-CN"/>
        </w:rPr>
        <w:t xml:space="preserve"> 2 or 4 for </w:t>
      </w:r>
      <w:r w:rsidR="00F22AFC">
        <w:rPr>
          <w:lang w:val="en-GB" w:eastAsia="zh-CN"/>
        </w:rPr>
        <w:t xml:space="preserve">an </w:t>
      </w:r>
      <w:r>
        <w:rPr>
          <w:lang w:val="en-GB" w:eastAsia="zh-CN"/>
        </w:rPr>
        <w:t xml:space="preserve">Ambient IoT </w:t>
      </w:r>
      <w:r w:rsidR="00F22AFC">
        <w:rPr>
          <w:lang w:val="en-GB" w:eastAsia="zh-CN"/>
        </w:rPr>
        <w:t>BS</w:t>
      </w:r>
      <w:r>
        <w:rPr>
          <w:lang w:val="en-GB" w:eastAsia="zh-CN"/>
        </w:rPr>
        <w:t xml:space="preserve">. </w:t>
      </w:r>
      <w:r>
        <w:rPr>
          <w:rFonts w:hint="eastAsia"/>
          <w:lang w:val="en-GB" w:eastAsia="zh-CN"/>
        </w:rPr>
        <w:t>In</w:t>
      </w:r>
      <w:r>
        <w:rPr>
          <w:lang w:val="en-GB" w:eastAsia="zh-CN"/>
        </w:rPr>
        <w:t xml:space="preserve"> this case, TDL</w:t>
      </w:r>
      <w:r w:rsidR="00353162">
        <w:rPr>
          <w:lang w:val="en-GB" w:eastAsia="zh-CN"/>
        </w:rPr>
        <w:t>-A</w:t>
      </w:r>
      <w:r>
        <w:rPr>
          <w:lang w:val="en-GB" w:eastAsia="zh-CN"/>
        </w:rPr>
        <w:t xml:space="preserve"> channel is preferred. </w:t>
      </w:r>
      <w:r w:rsidR="00097A71">
        <w:rPr>
          <w:lang w:val="en-GB" w:eastAsia="zh-CN"/>
        </w:rPr>
        <w:t>For RMS delay spread, section 7.7.3 of TR 38.901 suggests that the median RMS delay spread of a scenario can correspond to a “normal-delay” NLOS profile of that scenario. I</w:t>
      </w:r>
      <w:r w:rsidR="00932979">
        <w:rPr>
          <w:lang w:val="en-GB" w:eastAsia="zh-CN"/>
        </w:rPr>
        <w:t>n</w:t>
      </w:r>
      <w:r w:rsidR="00097A71">
        <w:rPr>
          <w:lang w:val="en-GB" w:eastAsia="zh-CN"/>
        </w:rPr>
        <w:t xml:space="preserve"> section 7.8.4 of TR 38.901, calibration results in</w:t>
      </w:r>
      <w:r w:rsidR="00932979">
        <w:rPr>
          <w:lang w:val="en-GB" w:eastAsia="zh-CN"/>
        </w:rPr>
        <w:t xml:space="preserve"> [</w:t>
      </w:r>
      <w:r w:rsidR="003A2CE1">
        <w:rPr>
          <w:lang w:val="en-GB" w:eastAsia="zh-CN"/>
        </w:rPr>
        <w:t>6</w:t>
      </w:r>
      <w:r w:rsidR="00932979">
        <w:rPr>
          <w:lang w:val="en-GB" w:eastAsia="zh-CN"/>
        </w:rPr>
        <w:t>]</w:t>
      </w:r>
      <w:r w:rsidR="00097A71">
        <w:rPr>
          <w:lang w:val="en-GB" w:eastAsia="zh-CN"/>
        </w:rPr>
        <w:t xml:space="preserve"> for indoor factory scenarios were collected, where</w:t>
      </w:r>
      <w:r w:rsidR="00932979">
        <w:rPr>
          <w:lang w:val="en-GB" w:eastAsia="zh-CN"/>
        </w:rPr>
        <w:t xml:space="preserve"> the median RMS delay spread of </w:t>
      </w:r>
      <w:r w:rsidR="005D005D">
        <w:rPr>
          <w:lang w:val="en-GB" w:eastAsia="zh-CN"/>
        </w:rPr>
        <w:t>‘</w:t>
      </w:r>
      <w:r w:rsidR="00097A71">
        <w:rPr>
          <w:lang w:val="en-GB" w:eastAsia="zh-CN"/>
        </w:rPr>
        <w:t>scenario 4</w:t>
      </w:r>
      <w:r w:rsidR="005D005D">
        <w:rPr>
          <w:lang w:val="en-GB" w:eastAsia="zh-CN"/>
        </w:rPr>
        <w:t>’</w:t>
      </w:r>
      <w:r w:rsidR="00097A71">
        <w:rPr>
          <w:lang w:val="en-GB" w:eastAsia="zh-CN"/>
        </w:rPr>
        <w:t xml:space="preserve">, being </w:t>
      </w:r>
      <w:proofErr w:type="spellStart"/>
      <w:r w:rsidR="00097A71">
        <w:rPr>
          <w:lang w:val="en-GB" w:eastAsia="zh-CN"/>
        </w:rPr>
        <w:t>InF</w:t>
      </w:r>
      <w:proofErr w:type="spellEnd"/>
      <w:r w:rsidR="00097A71">
        <w:rPr>
          <w:lang w:val="en-GB" w:eastAsia="zh-CN"/>
        </w:rPr>
        <w:t>-DH, is</w:t>
      </w:r>
      <w:r w:rsidR="00932979">
        <w:rPr>
          <w:lang w:val="en-GB" w:eastAsia="zh-CN"/>
        </w:rPr>
        <w:t xml:space="preserve"> 14</w:t>
      </w:r>
      <w:r w:rsidR="00195A61">
        <w:rPr>
          <w:lang w:val="en-GB" w:eastAsia="zh-CN"/>
        </w:rPr>
        <w:t>3</w:t>
      </w:r>
      <w:r w:rsidR="00932979">
        <w:rPr>
          <w:lang w:val="en-GB" w:eastAsia="zh-CN"/>
        </w:rPr>
        <w:t xml:space="preserve"> ns</w:t>
      </w:r>
      <w:r w:rsidR="004D63E2">
        <w:rPr>
          <w:lang w:val="en-GB" w:eastAsia="zh-CN"/>
        </w:rPr>
        <w:t xml:space="preserve"> for FR1 spectrum</w:t>
      </w:r>
      <w:r w:rsidR="00932979">
        <w:rPr>
          <w:lang w:val="en-GB" w:eastAsia="zh-CN"/>
        </w:rPr>
        <w:t xml:space="preserve">, </w:t>
      </w:r>
      <w:r w:rsidR="007F68E7">
        <w:t>which</w:t>
      </w:r>
      <w:r w:rsidR="003A115D">
        <w:t xml:space="preserve"> is regarded as</w:t>
      </w:r>
      <w:r w:rsidR="007F68E7">
        <w:t xml:space="preserve"> the typical deployment for Topology (1)</w:t>
      </w:r>
      <w:r w:rsidR="00586D5A">
        <w:rPr>
          <w:lang w:val="en-GB" w:eastAsia="zh-CN"/>
        </w:rPr>
        <w:t>.</w:t>
      </w:r>
    </w:p>
    <w:p w14:paraId="479454E4" w14:textId="762DDCDA" w:rsidR="00166802" w:rsidRDefault="00166802" w:rsidP="00166802">
      <w:pPr>
        <w:autoSpaceDE/>
        <w:autoSpaceDN/>
        <w:adjustRightInd/>
        <w:snapToGrid/>
        <w:rPr>
          <w:b/>
          <w:i/>
          <w:lang w:eastAsia="zh-CN"/>
        </w:rPr>
      </w:pPr>
      <w:r>
        <w:rPr>
          <w:b/>
          <w:i/>
          <w:lang w:eastAsia="zh-CN"/>
        </w:rPr>
        <w:t>Proposal 1</w:t>
      </w:r>
      <w:r w:rsidR="00C849B7">
        <w:rPr>
          <w:b/>
          <w:i/>
          <w:lang w:eastAsia="zh-CN"/>
        </w:rPr>
        <w:t>4</w:t>
      </w:r>
      <w:r>
        <w:rPr>
          <w:b/>
          <w:i/>
          <w:lang w:eastAsia="zh-CN"/>
        </w:rPr>
        <w:t>: T</w:t>
      </w:r>
      <w:r w:rsidRPr="00C9491F">
        <w:rPr>
          <w:b/>
          <w:i/>
          <w:lang w:eastAsia="zh-CN"/>
        </w:rPr>
        <w:t>he</w:t>
      </w:r>
      <w:r>
        <w:rPr>
          <w:b/>
          <w:i/>
          <w:lang w:eastAsia="zh-CN"/>
        </w:rPr>
        <w:t xml:space="preserve"> channel model for link level simulation is TDL-A for </w:t>
      </w:r>
      <w:r w:rsidR="00F22AFC">
        <w:rPr>
          <w:b/>
          <w:i/>
          <w:lang w:eastAsia="zh-CN"/>
        </w:rPr>
        <w:t xml:space="preserve">the </w:t>
      </w:r>
      <w:r>
        <w:rPr>
          <w:b/>
          <w:i/>
          <w:lang w:eastAsia="zh-CN"/>
        </w:rPr>
        <w:t>Ambient-IoT study</w:t>
      </w:r>
      <w:r w:rsidR="0081648B">
        <w:rPr>
          <w:b/>
          <w:i/>
          <w:lang w:eastAsia="zh-CN"/>
        </w:rPr>
        <w:t xml:space="preserve">, with </w:t>
      </w:r>
      <w:proofErr w:type="gramStart"/>
      <w:r w:rsidR="0081648B">
        <w:rPr>
          <w:b/>
          <w:i/>
          <w:lang w:eastAsia="zh-CN"/>
        </w:rPr>
        <w:t>a</w:t>
      </w:r>
      <w:proofErr w:type="gramEnd"/>
      <w:r w:rsidR="0081648B">
        <w:rPr>
          <w:b/>
          <w:i/>
          <w:lang w:eastAsia="zh-CN"/>
        </w:rPr>
        <w:t xml:space="preserve"> </w:t>
      </w:r>
      <w:r w:rsidR="005D005D">
        <w:rPr>
          <w:b/>
          <w:i/>
          <w:lang w:eastAsia="zh-CN"/>
        </w:rPr>
        <w:t>RMS delay spread</w:t>
      </w:r>
      <w:r w:rsidR="0081648B">
        <w:rPr>
          <w:b/>
          <w:i/>
          <w:lang w:eastAsia="zh-CN"/>
        </w:rPr>
        <w:t xml:space="preserve"> of 1</w:t>
      </w:r>
      <w:r w:rsidR="000E16A4">
        <w:rPr>
          <w:b/>
          <w:i/>
          <w:lang w:eastAsia="zh-CN"/>
        </w:rPr>
        <w:t>43</w:t>
      </w:r>
      <w:r w:rsidR="0081648B">
        <w:rPr>
          <w:b/>
          <w:i/>
          <w:lang w:eastAsia="zh-CN"/>
        </w:rPr>
        <w:t xml:space="preserve"> ns</w:t>
      </w:r>
      <w:r w:rsidRPr="002338D5">
        <w:rPr>
          <w:b/>
          <w:i/>
          <w:lang w:eastAsia="zh-CN"/>
        </w:rPr>
        <w:t>.</w:t>
      </w:r>
    </w:p>
    <w:p w14:paraId="2D9521E9" w14:textId="1B44E508" w:rsidR="00150C84" w:rsidRDefault="00150C84" w:rsidP="00150C84">
      <w:pPr>
        <w:autoSpaceDE/>
        <w:autoSpaceDN/>
        <w:adjustRightInd/>
        <w:snapToGrid/>
        <w:rPr>
          <w:color w:val="000000" w:themeColor="text1"/>
          <w:lang w:eastAsia="zh-CN"/>
        </w:rPr>
      </w:pPr>
      <w:r>
        <w:rPr>
          <w:color w:val="000000" w:themeColor="text1"/>
          <w:lang w:eastAsia="zh-CN"/>
        </w:rPr>
        <w:t xml:space="preserve">In backscattering communication by </w:t>
      </w:r>
      <w:r w:rsidR="00F22AFC">
        <w:rPr>
          <w:color w:val="000000" w:themeColor="text1"/>
          <w:lang w:eastAsia="zh-CN"/>
        </w:rPr>
        <w:t xml:space="preserve">the </w:t>
      </w:r>
      <w:r>
        <w:rPr>
          <w:color w:val="000000" w:themeColor="text1"/>
          <w:lang w:eastAsia="zh-CN"/>
        </w:rPr>
        <w:t>Ambient IoT device, the received RF carrier</w:t>
      </w:r>
      <w:r w:rsidR="00F22AFC">
        <w:rPr>
          <w:color w:val="000000" w:themeColor="text1"/>
          <w:lang w:eastAsia="zh-CN"/>
        </w:rPr>
        <w:t xml:space="preserve"> </w:t>
      </w:r>
      <w:r>
        <w:rPr>
          <w:color w:val="000000" w:themeColor="text1"/>
          <w:lang w:eastAsia="zh-CN"/>
        </w:rPr>
        <w:t xml:space="preserve">wave signal is firstly fed into the impedance matching circuit through </w:t>
      </w:r>
      <w:r w:rsidR="00F22AFC">
        <w:rPr>
          <w:color w:val="000000" w:themeColor="text1"/>
          <w:lang w:eastAsia="zh-CN"/>
        </w:rPr>
        <w:t xml:space="preserve">the </w:t>
      </w:r>
      <w:r>
        <w:rPr>
          <w:color w:val="000000" w:themeColor="text1"/>
          <w:lang w:eastAsia="zh-CN"/>
        </w:rPr>
        <w:t>antenna, and subsequently radiated out with amplitude adjustment by the switching between different impedance matching branches [</w:t>
      </w:r>
      <w:r w:rsidR="003A2CE1">
        <w:rPr>
          <w:color w:val="000000" w:themeColor="text1"/>
          <w:lang w:eastAsia="zh-CN"/>
        </w:rPr>
        <w:t>7</w:t>
      </w:r>
      <w:r>
        <w:rPr>
          <w:color w:val="000000" w:themeColor="text1"/>
          <w:lang w:eastAsia="zh-CN"/>
        </w:rPr>
        <w:t xml:space="preserve">]. The procedure is different from pure reflection at the surface of some object, which can be just modeled as some </w:t>
      </w:r>
      <w:r w:rsidRPr="008B2E66">
        <w:rPr>
          <w:color w:val="000000" w:themeColor="text1"/>
          <w:lang w:eastAsia="zh-CN"/>
        </w:rPr>
        <w:t>attenuation</w:t>
      </w:r>
      <w:r>
        <w:rPr>
          <w:color w:val="000000" w:themeColor="text1"/>
          <w:lang w:eastAsia="zh-CN"/>
        </w:rPr>
        <w:t xml:space="preserve"> and phase rotation to the response of </w:t>
      </w:r>
      <w:r w:rsidR="00F22AFC">
        <w:rPr>
          <w:color w:val="000000" w:themeColor="text1"/>
          <w:lang w:eastAsia="zh-CN"/>
        </w:rPr>
        <w:t xml:space="preserve">the </w:t>
      </w:r>
      <w:r>
        <w:rPr>
          <w:color w:val="000000" w:themeColor="text1"/>
          <w:lang w:eastAsia="zh-CN"/>
        </w:rPr>
        <w:t xml:space="preserve">corresponding propagation path. </w:t>
      </w:r>
      <w:r>
        <w:rPr>
          <w:rFonts w:hint="eastAsia"/>
          <w:color w:val="000000" w:themeColor="text1"/>
          <w:lang w:eastAsia="zh-CN"/>
        </w:rPr>
        <w:t>It</w:t>
      </w:r>
      <w:r>
        <w:rPr>
          <w:color w:val="000000" w:themeColor="text1"/>
          <w:lang w:eastAsia="zh-CN"/>
        </w:rPr>
        <w:t xml:space="preserve"> makes the fading channel corresponding to </w:t>
      </w:r>
      <w:r w:rsidR="00F22AFC">
        <w:rPr>
          <w:color w:val="000000" w:themeColor="text1"/>
          <w:lang w:eastAsia="zh-CN"/>
        </w:rPr>
        <w:t xml:space="preserve">the </w:t>
      </w:r>
      <w:r>
        <w:rPr>
          <w:color w:val="000000" w:themeColor="text1"/>
          <w:lang w:eastAsia="zh-CN"/>
        </w:rPr>
        <w:t>carrier</w:t>
      </w:r>
      <w:r w:rsidR="00F22AFC">
        <w:rPr>
          <w:color w:val="000000" w:themeColor="text1"/>
          <w:lang w:eastAsia="zh-CN"/>
        </w:rPr>
        <w:t xml:space="preserve"> </w:t>
      </w:r>
      <w:r>
        <w:rPr>
          <w:color w:val="000000" w:themeColor="text1"/>
          <w:lang w:eastAsia="zh-CN"/>
        </w:rPr>
        <w:t>wave and backscattered signal transmission independent from each other</w:t>
      </w:r>
      <w:r w:rsidR="003A2CE1">
        <w:rPr>
          <w:color w:val="000000" w:themeColor="text1"/>
          <w:lang w:eastAsia="zh-CN"/>
        </w:rPr>
        <w:t xml:space="preserve"> [8]</w:t>
      </w:r>
      <w:r>
        <w:rPr>
          <w:color w:val="000000" w:themeColor="text1"/>
          <w:lang w:eastAsia="zh-CN"/>
        </w:rPr>
        <w:t xml:space="preserve">. </w:t>
      </w:r>
    </w:p>
    <w:p w14:paraId="4D42ACCE" w14:textId="3D131E5A" w:rsidR="00150C84" w:rsidRPr="003E3730" w:rsidRDefault="00150C84" w:rsidP="00150C84">
      <w:pPr>
        <w:autoSpaceDE/>
        <w:autoSpaceDN/>
        <w:adjustRightInd/>
        <w:snapToGrid/>
        <w:rPr>
          <w:color w:val="000000" w:themeColor="text1"/>
          <w:lang w:eastAsia="zh-CN"/>
        </w:rPr>
      </w:pPr>
      <w:r w:rsidRPr="00C717E7">
        <w:rPr>
          <w:rFonts w:hint="eastAsia"/>
          <w:b/>
          <w:i/>
          <w:color w:val="000000" w:themeColor="text1"/>
          <w:lang w:eastAsia="zh-CN"/>
        </w:rPr>
        <w:t>O</w:t>
      </w:r>
      <w:r w:rsidRPr="00C717E7">
        <w:rPr>
          <w:b/>
          <w:i/>
          <w:color w:val="000000" w:themeColor="text1"/>
          <w:lang w:eastAsia="zh-CN"/>
        </w:rPr>
        <w:t>bservation</w:t>
      </w:r>
      <w:r>
        <w:rPr>
          <w:b/>
          <w:i/>
          <w:color w:val="000000" w:themeColor="text1"/>
          <w:lang w:eastAsia="zh-CN"/>
        </w:rPr>
        <w:t xml:space="preserve"> 1</w:t>
      </w:r>
      <w:r w:rsidRPr="00C717E7">
        <w:rPr>
          <w:b/>
          <w:i/>
          <w:color w:val="000000" w:themeColor="text1"/>
          <w:lang w:eastAsia="zh-CN"/>
        </w:rPr>
        <w:t xml:space="preserve">: </w:t>
      </w:r>
      <w:r>
        <w:rPr>
          <w:b/>
          <w:i/>
          <w:color w:val="000000" w:themeColor="text1"/>
          <w:lang w:eastAsia="zh-CN"/>
        </w:rPr>
        <w:t xml:space="preserve">The wireless channel corresponding to </w:t>
      </w:r>
      <w:r w:rsidR="00F22AFC">
        <w:rPr>
          <w:b/>
          <w:i/>
          <w:color w:val="000000" w:themeColor="text1"/>
          <w:lang w:eastAsia="zh-CN"/>
        </w:rPr>
        <w:t xml:space="preserve">the </w:t>
      </w:r>
      <w:r>
        <w:rPr>
          <w:b/>
          <w:i/>
          <w:color w:val="000000" w:themeColor="text1"/>
          <w:lang w:eastAsia="zh-CN"/>
        </w:rPr>
        <w:t>carrier</w:t>
      </w:r>
      <w:r w:rsidR="00F22AFC">
        <w:rPr>
          <w:b/>
          <w:i/>
          <w:color w:val="000000" w:themeColor="text1"/>
          <w:lang w:eastAsia="zh-CN"/>
        </w:rPr>
        <w:t xml:space="preserve"> </w:t>
      </w:r>
      <w:r>
        <w:rPr>
          <w:b/>
          <w:i/>
          <w:color w:val="000000" w:themeColor="text1"/>
          <w:lang w:eastAsia="zh-CN"/>
        </w:rPr>
        <w:t>wave and backscattered signal transmission is assumed to be independent from each other.</w:t>
      </w:r>
    </w:p>
    <w:p w14:paraId="11EC276A" w14:textId="5000C13A" w:rsidR="00150C84" w:rsidRDefault="00BF7740" w:rsidP="00150C84">
      <w:pPr>
        <w:autoSpaceDE/>
        <w:autoSpaceDN/>
        <w:adjustRightInd/>
        <w:snapToGrid/>
        <w:rPr>
          <w:color w:val="000000" w:themeColor="text1"/>
          <w:lang w:eastAsia="zh-CN"/>
        </w:rPr>
      </w:pPr>
      <w:r>
        <w:rPr>
          <w:color w:val="000000" w:themeColor="text1"/>
          <w:lang w:eastAsia="zh-CN"/>
        </w:rPr>
        <w:t>For</w:t>
      </w:r>
      <w:r w:rsidR="00F22AFC">
        <w:rPr>
          <w:color w:val="000000" w:themeColor="text1"/>
          <w:lang w:eastAsia="zh-CN"/>
        </w:rPr>
        <w:t xml:space="preserve"> the</w:t>
      </w:r>
      <w:r>
        <w:rPr>
          <w:color w:val="000000" w:themeColor="text1"/>
          <w:lang w:eastAsia="zh-CN"/>
        </w:rPr>
        <w:t xml:space="preserve"> backscatter device, s</w:t>
      </w:r>
      <w:r w:rsidR="00150C84">
        <w:rPr>
          <w:color w:val="000000" w:themeColor="text1"/>
          <w:lang w:eastAsia="zh-CN"/>
        </w:rPr>
        <w:t>ingle-tone</w:t>
      </w:r>
      <w:r w:rsidR="00F06306">
        <w:rPr>
          <w:color w:val="000000" w:themeColor="text1"/>
          <w:lang w:eastAsia="zh-CN"/>
        </w:rPr>
        <w:t xml:space="preserve"> </w:t>
      </w:r>
      <w:r>
        <w:rPr>
          <w:color w:val="000000" w:themeColor="text1"/>
          <w:lang w:eastAsia="zh-CN"/>
        </w:rPr>
        <w:t>(</w:t>
      </w:r>
      <w:proofErr w:type="gramStart"/>
      <w:r>
        <w:rPr>
          <w:color w:val="000000" w:themeColor="text1"/>
          <w:lang w:eastAsia="zh-CN"/>
        </w:rPr>
        <w:t>i.e.</w:t>
      </w:r>
      <w:proofErr w:type="gramEnd"/>
      <w:r>
        <w:rPr>
          <w:color w:val="000000" w:themeColor="text1"/>
          <w:lang w:eastAsia="zh-CN"/>
        </w:rPr>
        <w:t xml:space="preserve"> sinusoid waveform) should </w:t>
      </w:r>
      <w:r w:rsidR="00150C84">
        <w:rPr>
          <w:color w:val="000000" w:themeColor="text1"/>
          <w:lang w:eastAsia="zh-CN"/>
        </w:rPr>
        <w:t xml:space="preserve">be used for </w:t>
      </w:r>
      <w:r w:rsidR="00F22AFC">
        <w:rPr>
          <w:color w:val="000000" w:themeColor="text1"/>
          <w:lang w:eastAsia="zh-CN"/>
        </w:rPr>
        <w:t xml:space="preserve">the </w:t>
      </w:r>
      <w:r>
        <w:rPr>
          <w:color w:val="000000" w:themeColor="text1"/>
          <w:lang w:eastAsia="zh-CN"/>
        </w:rPr>
        <w:t xml:space="preserve">external </w:t>
      </w:r>
      <w:r w:rsidR="00150C84">
        <w:rPr>
          <w:color w:val="000000" w:themeColor="text1"/>
          <w:lang w:eastAsia="zh-CN"/>
        </w:rPr>
        <w:t>carrier</w:t>
      </w:r>
      <w:r w:rsidR="00F22AFC">
        <w:rPr>
          <w:color w:val="000000" w:themeColor="text1"/>
          <w:lang w:eastAsia="zh-CN"/>
        </w:rPr>
        <w:t xml:space="preserve"> </w:t>
      </w:r>
      <w:r w:rsidR="00150C84">
        <w:rPr>
          <w:color w:val="000000" w:themeColor="text1"/>
          <w:lang w:eastAsia="zh-CN"/>
        </w:rPr>
        <w:t>wave</w:t>
      </w:r>
      <w:r w:rsidR="00F06306">
        <w:rPr>
          <w:color w:val="000000" w:themeColor="text1"/>
          <w:lang w:eastAsia="zh-CN"/>
        </w:rPr>
        <w:t xml:space="preserve"> </w:t>
      </w:r>
      <w:r>
        <w:rPr>
          <w:color w:val="000000" w:themeColor="text1"/>
          <w:lang w:eastAsia="zh-CN"/>
        </w:rPr>
        <w:t>which is same as the carrier wave generate</w:t>
      </w:r>
      <w:r w:rsidR="00F22AFC">
        <w:rPr>
          <w:color w:val="000000" w:themeColor="text1"/>
          <w:lang w:eastAsia="zh-CN"/>
        </w:rPr>
        <w:t>d</w:t>
      </w:r>
      <w:r>
        <w:rPr>
          <w:color w:val="000000" w:themeColor="text1"/>
          <w:lang w:eastAsia="zh-CN"/>
        </w:rPr>
        <w:t xml:space="preserve"> by </w:t>
      </w:r>
      <w:r w:rsidR="00F22AFC">
        <w:rPr>
          <w:color w:val="000000" w:themeColor="text1"/>
          <w:lang w:eastAsia="zh-CN"/>
        </w:rPr>
        <w:t xml:space="preserve">the </w:t>
      </w:r>
      <w:r>
        <w:rPr>
          <w:color w:val="000000" w:themeColor="text1"/>
          <w:lang w:eastAsia="zh-CN"/>
        </w:rPr>
        <w:t xml:space="preserve">RF LO inside </w:t>
      </w:r>
      <w:r w:rsidR="00F22AFC">
        <w:rPr>
          <w:color w:val="000000" w:themeColor="text1"/>
          <w:lang w:eastAsia="zh-CN"/>
        </w:rPr>
        <w:t xml:space="preserve">a </w:t>
      </w:r>
      <w:r>
        <w:rPr>
          <w:color w:val="000000" w:themeColor="text1"/>
          <w:lang w:eastAsia="zh-CN"/>
        </w:rPr>
        <w:t>normal UE.</w:t>
      </w:r>
      <w:r w:rsidR="00150C84">
        <w:rPr>
          <w:color w:val="000000" w:themeColor="text1"/>
          <w:lang w:eastAsia="zh-CN"/>
        </w:rPr>
        <w:t xml:space="preserve"> </w:t>
      </w:r>
      <w:r>
        <w:rPr>
          <w:color w:val="000000" w:themeColor="text1"/>
          <w:lang w:eastAsia="zh-CN"/>
        </w:rPr>
        <w:t>T</w:t>
      </w:r>
      <w:r w:rsidR="00150C84">
        <w:rPr>
          <w:color w:val="000000" w:themeColor="text1"/>
          <w:lang w:eastAsia="zh-CN"/>
        </w:rPr>
        <w:t xml:space="preserve">he received </w:t>
      </w:r>
      <w:r>
        <w:rPr>
          <w:color w:val="000000" w:themeColor="text1"/>
          <w:lang w:eastAsia="zh-CN"/>
        </w:rPr>
        <w:t xml:space="preserve">external </w:t>
      </w:r>
      <w:r w:rsidR="00150C84">
        <w:rPr>
          <w:color w:val="000000" w:themeColor="text1"/>
          <w:lang w:eastAsia="zh-CN"/>
        </w:rPr>
        <w:t>carrier</w:t>
      </w:r>
      <w:r w:rsidR="00F22AFC">
        <w:rPr>
          <w:color w:val="000000" w:themeColor="text1"/>
          <w:lang w:eastAsia="zh-CN"/>
        </w:rPr>
        <w:t xml:space="preserve"> </w:t>
      </w:r>
      <w:r w:rsidR="00150C84">
        <w:rPr>
          <w:color w:val="000000" w:themeColor="text1"/>
          <w:lang w:eastAsia="zh-CN"/>
        </w:rPr>
        <w:t>wave at</w:t>
      </w:r>
      <w:r w:rsidR="00F22AFC">
        <w:rPr>
          <w:color w:val="000000" w:themeColor="text1"/>
          <w:lang w:eastAsia="zh-CN"/>
        </w:rPr>
        <w:t xml:space="preserve"> an</w:t>
      </w:r>
      <w:r w:rsidR="00150C84">
        <w:rPr>
          <w:color w:val="000000" w:themeColor="text1"/>
          <w:lang w:eastAsia="zh-CN"/>
        </w:rPr>
        <w:t xml:space="preserve"> Ambient IoT </w:t>
      </w:r>
      <w:r>
        <w:rPr>
          <w:color w:val="000000" w:themeColor="text1"/>
          <w:lang w:eastAsia="zh-CN"/>
        </w:rPr>
        <w:t xml:space="preserve">backscatter </w:t>
      </w:r>
      <w:r w:rsidR="00150C84">
        <w:rPr>
          <w:color w:val="000000" w:themeColor="text1"/>
          <w:lang w:eastAsia="zh-CN"/>
        </w:rPr>
        <w:t xml:space="preserve">device is still </w:t>
      </w:r>
      <w:r w:rsidR="00F22AFC">
        <w:rPr>
          <w:color w:val="000000" w:themeColor="text1"/>
          <w:lang w:eastAsia="zh-CN"/>
        </w:rPr>
        <w:t xml:space="preserve">a </w:t>
      </w:r>
      <w:r w:rsidR="00150C84">
        <w:rPr>
          <w:color w:val="000000" w:themeColor="text1"/>
          <w:lang w:eastAsia="zh-CN"/>
        </w:rPr>
        <w:t xml:space="preserve">single-tone </w:t>
      </w:r>
      <w:r>
        <w:rPr>
          <w:color w:val="000000" w:themeColor="text1"/>
          <w:lang w:eastAsia="zh-CN"/>
        </w:rPr>
        <w:t>sinusoid waveform</w:t>
      </w:r>
      <w:r w:rsidR="00150C84">
        <w:rPr>
          <w:color w:val="000000" w:themeColor="text1"/>
          <w:lang w:eastAsia="zh-CN"/>
        </w:rPr>
        <w:t xml:space="preserve"> with </w:t>
      </w:r>
      <w:r w:rsidR="00150C84" w:rsidRPr="008B2E66">
        <w:rPr>
          <w:color w:val="000000" w:themeColor="text1"/>
          <w:lang w:eastAsia="zh-CN"/>
        </w:rPr>
        <w:t>attenuation</w:t>
      </w:r>
      <w:r w:rsidR="00150C84">
        <w:rPr>
          <w:color w:val="000000" w:themeColor="text1"/>
          <w:lang w:eastAsia="zh-CN"/>
        </w:rPr>
        <w:t xml:space="preserve"> and phase rotation </w:t>
      </w:r>
      <w:r w:rsidR="00F22AFC">
        <w:rPr>
          <w:color w:val="000000" w:themeColor="text1"/>
          <w:lang w:eastAsia="zh-CN"/>
        </w:rPr>
        <w:t xml:space="preserve">compared </w:t>
      </w:r>
      <w:r w:rsidR="00150C84">
        <w:rPr>
          <w:color w:val="000000" w:themeColor="text1"/>
          <w:lang w:eastAsia="zh-CN"/>
        </w:rPr>
        <w:t>to the original transmitted carrier</w:t>
      </w:r>
      <w:r>
        <w:rPr>
          <w:color w:val="000000" w:themeColor="text1"/>
          <w:lang w:eastAsia="zh-CN"/>
        </w:rPr>
        <w:t xml:space="preserve"> </w:t>
      </w:r>
      <w:r w:rsidR="00150C84">
        <w:rPr>
          <w:color w:val="000000" w:themeColor="text1"/>
          <w:lang w:eastAsia="zh-CN"/>
        </w:rPr>
        <w:t xml:space="preserve">wave, which is caused by the fading channel </w:t>
      </w:r>
      <w:r w:rsidR="00150C84">
        <w:rPr>
          <w:color w:val="000000" w:themeColor="text1"/>
          <w:lang w:eastAsia="zh-CN"/>
        </w:rPr>
        <w:lastRenderedPageBreak/>
        <w:t xml:space="preserve">between </w:t>
      </w:r>
      <w:r w:rsidR="00F22AFC">
        <w:rPr>
          <w:color w:val="000000" w:themeColor="text1"/>
          <w:lang w:eastAsia="zh-CN"/>
        </w:rPr>
        <w:t xml:space="preserve">the </w:t>
      </w:r>
      <w:r w:rsidR="00150C84">
        <w:rPr>
          <w:color w:val="000000" w:themeColor="text1"/>
          <w:lang w:eastAsia="zh-CN"/>
        </w:rPr>
        <w:t>carrier</w:t>
      </w:r>
      <w:r w:rsidR="00F22AFC">
        <w:rPr>
          <w:color w:val="000000" w:themeColor="text1"/>
          <w:lang w:eastAsia="zh-CN"/>
        </w:rPr>
        <w:t xml:space="preserve"> </w:t>
      </w:r>
      <w:r w:rsidR="00150C84">
        <w:rPr>
          <w:color w:val="000000" w:themeColor="text1"/>
          <w:lang w:eastAsia="zh-CN"/>
        </w:rPr>
        <w:t xml:space="preserve">wave and the device. The backscattered signal </w:t>
      </w:r>
      <w:r>
        <w:rPr>
          <w:color w:val="000000" w:themeColor="text1"/>
          <w:lang w:eastAsia="zh-CN"/>
        </w:rPr>
        <w:t xml:space="preserve">with modulated bits </w:t>
      </w:r>
      <w:r w:rsidR="00150C84">
        <w:rPr>
          <w:color w:val="000000" w:themeColor="text1"/>
          <w:lang w:eastAsia="zh-CN"/>
        </w:rPr>
        <w:t xml:space="preserve">still </w:t>
      </w:r>
      <w:proofErr w:type="gramStart"/>
      <w:r w:rsidR="00150C84">
        <w:rPr>
          <w:color w:val="000000" w:themeColor="text1"/>
          <w:lang w:eastAsia="zh-CN"/>
        </w:rPr>
        <w:t>consist</w:t>
      </w:r>
      <w:proofErr w:type="gramEnd"/>
      <w:r w:rsidR="00150C84">
        <w:rPr>
          <w:color w:val="000000" w:themeColor="text1"/>
          <w:lang w:eastAsia="zh-CN"/>
        </w:rPr>
        <w:t xml:space="preserve"> of</w:t>
      </w:r>
      <w:r w:rsidR="00F22AFC">
        <w:rPr>
          <w:color w:val="000000" w:themeColor="text1"/>
          <w:lang w:eastAsia="zh-CN"/>
        </w:rPr>
        <w:t xml:space="preserve"> the</w:t>
      </w:r>
      <w:r w:rsidR="00150C84">
        <w:rPr>
          <w:color w:val="000000" w:themeColor="text1"/>
          <w:lang w:eastAsia="zh-CN"/>
        </w:rPr>
        <w:t xml:space="preserve"> backscattered single-tone carrier</w:t>
      </w:r>
      <w:r w:rsidR="00F22AFC">
        <w:rPr>
          <w:color w:val="000000" w:themeColor="text1"/>
          <w:lang w:eastAsia="zh-CN"/>
        </w:rPr>
        <w:t xml:space="preserve"> </w:t>
      </w:r>
      <w:r w:rsidR="00150C84">
        <w:rPr>
          <w:color w:val="000000" w:themeColor="text1"/>
          <w:lang w:eastAsia="zh-CN"/>
        </w:rPr>
        <w:t>wave and the baseband signal carried on it, with no differen</w:t>
      </w:r>
      <w:r w:rsidR="00F22AFC">
        <w:rPr>
          <w:color w:val="000000" w:themeColor="text1"/>
          <w:lang w:eastAsia="zh-CN"/>
        </w:rPr>
        <w:t>ce</w:t>
      </w:r>
      <w:r w:rsidR="00150C84">
        <w:rPr>
          <w:color w:val="000000" w:themeColor="text1"/>
          <w:lang w:eastAsia="zh-CN"/>
        </w:rPr>
        <w:t xml:space="preserve"> to the conventional transmitted RF signal modulated by </w:t>
      </w:r>
      <w:r w:rsidR="00F22AFC">
        <w:rPr>
          <w:color w:val="000000" w:themeColor="text1"/>
          <w:lang w:eastAsia="zh-CN"/>
        </w:rPr>
        <w:t xml:space="preserve">the </w:t>
      </w:r>
      <w:r w:rsidR="00150C84">
        <w:rPr>
          <w:color w:val="000000" w:themeColor="text1"/>
          <w:lang w:eastAsia="zh-CN"/>
        </w:rPr>
        <w:t>internal RF carrier</w:t>
      </w:r>
      <w:r w:rsidR="00F22AFC">
        <w:rPr>
          <w:color w:val="000000" w:themeColor="text1"/>
          <w:lang w:eastAsia="zh-CN"/>
        </w:rPr>
        <w:t xml:space="preserve"> </w:t>
      </w:r>
      <w:r w:rsidR="00150C84">
        <w:rPr>
          <w:color w:val="000000" w:themeColor="text1"/>
          <w:lang w:eastAsia="zh-CN"/>
        </w:rPr>
        <w:t xml:space="preserve">wave. In other words, the modeling of </w:t>
      </w:r>
      <w:r w:rsidR="00F22AFC">
        <w:rPr>
          <w:color w:val="000000" w:themeColor="text1"/>
          <w:lang w:eastAsia="zh-CN"/>
        </w:rPr>
        <w:t xml:space="preserve">the </w:t>
      </w:r>
      <w:r w:rsidR="00150C84">
        <w:rPr>
          <w:color w:val="000000" w:themeColor="text1"/>
          <w:lang w:eastAsia="zh-CN"/>
        </w:rPr>
        <w:t xml:space="preserve">backscattered signal is similar to the conventional transmitted signal modulated by </w:t>
      </w:r>
      <w:r w:rsidR="00F22AFC">
        <w:rPr>
          <w:color w:val="000000" w:themeColor="text1"/>
          <w:lang w:eastAsia="zh-CN"/>
        </w:rPr>
        <w:t xml:space="preserve">the </w:t>
      </w:r>
      <w:r w:rsidR="00150C84">
        <w:rPr>
          <w:color w:val="000000" w:themeColor="text1"/>
          <w:lang w:eastAsia="zh-CN"/>
        </w:rPr>
        <w:t>internal carrier</w:t>
      </w:r>
      <w:r w:rsidR="00F22AFC">
        <w:rPr>
          <w:color w:val="000000" w:themeColor="text1"/>
          <w:lang w:eastAsia="zh-CN"/>
        </w:rPr>
        <w:t xml:space="preserve"> </w:t>
      </w:r>
      <w:r w:rsidR="00150C84">
        <w:rPr>
          <w:color w:val="000000" w:themeColor="text1"/>
          <w:lang w:eastAsia="zh-CN"/>
        </w:rPr>
        <w:t>wave. For other carrier</w:t>
      </w:r>
      <w:r w:rsidR="00F22AFC">
        <w:rPr>
          <w:color w:val="000000" w:themeColor="text1"/>
          <w:lang w:eastAsia="zh-CN"/>
        </w:rPr>
        <w:t xml:space="preserve"> </w:t>
      </w:r>
      <w:r w:rsidR="00150C84">
        <w:rPr>
          <w:color w:val="000000" w:themeColor="text1"/>
          <w:lang w:eastAsia="zh-CN"/>
        </w:rPr>
        <w:t>wave waveforms, such modeling would be more complicated.</w:t>
      </w:r>
    </w:p>
    <w:p w14:paraId="201A5755" w14:textId="3A33164C" w:rsidR="00150C84" w:rsidRDefault="00150C84" w:rsidP="00166802">
      <w:pPr>
        <w:autoSpaceDE/>
        <w:autoSpaceDN/>
        <w:adjustRightInd/>
        <w:snapToGrid/>
        <w:rPr>
          <w:b/>
          <w:i/>
          <w:color w:val="000000" w:themeColor="text1"/>
          <w:lang w:eastAsia="zh-CN"/>
        </w:rPr>
      </w:pPr>
      <w:r w:rsidRPr="00C717E7">
        <w:rPr>
          <w:rFonts w:hint="eastAsia"/>
          <w:b/>
          <w:i/>
          <w:color w:val="000000" w:themeColor="text1"/>
          <w:lang w:eastAsia="zh-CN"/>
        </w:rPr>
        <w:t>O</w:t>
      </w:r>
      <w:r w:rsidRPr="00C717E7">
        <w:rPr>
          <w:b/>
          <w:i/>
          <w:color w:val="000000" w:themeColor="text1"/>
          <w:lang w:eastAsia="zh-CN"/>
        </w:rPr>
        <w:t>bservation</w:t>
      </w:r>
      <w:r>
        <w:rPr>
          <w:b/>
          <w:i/>
          <w:color w:val="000000" w:themeColor="text1"/>
          <w:lang w:eastAsia="zh-CN"/>
        </w:rPr>
        <w:t xml:space="preserve"> </w:t>
      </w:r>
      <w:r w:rsidR="00C63DCC">
        <w:rPr>
          <w:b/>
          <w:i/>
          <w:color w:val="000000" w:themeColor="text1"/>
          <w:lang w:eastAsia="zh-CN"/>
        </w:rPr>
        <w:t>2</w:t>
      </w:r>
      <w:r w:rsidRPr="00C717E7">
        <w:rPr>
          <w:b/>
          <w:i/>
          <w:color w:val="000000" w:themeColor="text1"/>
          <w:lang w:eastAsia="zh-CN"/>
        </w:rPr>
        <w:t xml:space="preserve">: </w:t>
      </w:r>
      <w:r>
        <w:rPr>
          <w:b/>
          <w:i/>
          <w:color w:val="000000" w:themeColor="text1"/>
          <w:lang w:eastAsia="zh-CN"/>
        </w:rPr>
        <w:t>For carrier</w:t>
      </w:r>
      <w:r w:rsidR="00F22AFC">
        <w:rPr>
          <w:b/>
          <w:i/>
          <w:color w:val="000000" w:themeColor="text1"/>
          <w:lang w:eastAsia="zh-CN"/>
        </w:rPr>
        <w:t xml:space="preserve"> </w:t>
      </w:r>
      <w:r>
        <w:rPr>
          <w:b/>
          <w:i/>
          <w:color w:val="000000" w:themeColor="text1"/>
          <w:lang w:eastAsia="zh-CN"/>
        </w:rPr>
        <w:t>wave</w:t>
      </w:r>
      <w:r w:rsidR="00F22AFC">
        <w:rPr>
          <w:b/>
          <w:i/>
          <w:color w:val="000000" w:themeColor="text1"/>
          <w:lang w:eastAsia="zh-CN"/>
        </w:rPr>
        <w:t>s</w:t>
      </w:r>
      <w:r>
        <w:rPr>
          <w:b/>
          <w:i/>
          <w:color w:val="000000" w:themeColor="text1"/>
          <w:lang w:eastAsia="zh-CN"/>
        </w:rPr>
        <w:t xml:space="preserve"> with </w:t>
      </w:r>
      <w:r w:rsidRPr="00C876B2">
        <w:rPr>
          <w:b/>
          <w:i/>
          <w:color w:val="000000" w:themeColor="text1"/>
          <w:lang w:eastAsia="zh-CN"/>
        </w:rPr>
        <w:t>single-tone</w:t>
      </w:r>
      <w:r>
        <w:rPr>
          <w:b/>
          <w:i/>
          <w:color w:val="000000" w:themeColor="text1"/>
          <w:lang w:eastAsia="zh-CN"/>
        </w:rPr>
        <w:t xml:space="preserve"> waveform,</w:t>
      </w:r>
      <w:r w:rsidRPr="00C876B2">
        <w:t xml:space="preserve"> </w:t>
      </w:r>
      <w:r w:rsidRPr="00C876B2">
        <w:rPr>
          <w:b/>
          <w:i/>
          <w:color w:val="000000" w:themeColor="text1"/>
          <w:lang w:eastAsia="zh-CN"/>
        </w:rPr>
        <w:t xml:space="preserve">the modeling of </w:t>
      </w:r>
      <w:r w:rsidR="00F22AFC">
        <w:rPr>
          <w:b/>
          <w:i/>
          <w:color w:val="000000" w:themeColor="text1"/>
          <w:lang w:eastAsia="zh-CN"/>
        </w:rPr>
        <w:t xml:space="preserve">the </w:t>
      </w:r>
      <w:r w:rsidRPr="00C876B2">
        <w:rPr>
          <w:b/>
          <w:i/>
          <w:color w:val="000000" w:themeColor="text1"/>
          <w:lang w:eastAsia="zh-CN"/>
        </w:rPr>
        <w:t xml:space="preserve">backscattered signal is similar to the conventional transmitted signal modulated by </w:t>
      </w:r>
      <w:r w:rsidR="00F22AFC">
        <w:rPr>
          <w:b/>
          <w:i/>
          <w:color w:val="000000" w:themeColor="text1"/>
          <w:lang w:eastAsia="zh-CN"/>
        </w:rPr>
        <w:t xml:space="preserve">the </w:t>
      </w:r>
      <w:r w:rsidRPr="00C876B2">
        <w:rPr>
          <w:b/>
          <w:i/>
          <w:color w:val="000000" w:themeColor="text1"/>
          <w:lang w:eastAsia="zh-CN"/>
        </w:rPr>
        <w:t>internal carrier</w:t>
      </w:r>
      <w:r w:rsidR="00F22AFC">
        <w:rPr>
          <w:b/>
          <w:i/>
          <w:color w:val="000000" w:themeColor="text1"/>
          <w:lang w:eastAsia="zh-CN"/>
        </w:rPr>
        <w:t xml:space="preserve"> </w:t>
      </w:r>
      <w:r w:rsidRPr="00C876B2">
        <w:rPr>
          <w:b/>
          <w:i/>
          <w:color w:val="000000" w:themeColor="text1"/>
          <w:lang w:eastAsia="zh-CN"/>
        </w:rPr>
        <w:t>wave</w:t>
      </w:r>
      <w:r>
        <w:rPr>
          <w:b/>
          <w:i/>
          <w:color w:val="000000" w:themeColor="text1"/>
          <w:lang w:eastAsia="zh-CN"/>
        </w:rPr>
        <w:t>, which means</w:t>
      </w:r>
      <w:r w:rsidR="00F22AFC">
        <w:rPr>
          <w:b/>
          <w:i/>
          <w:color w:val="000000" w:themeColor="text1"/>
          <w:lang w:eastAsia="zh-CN"/>
        </w:rPr>
        <w:t xml:space="preserve"> that the</w:t>
      </w:r>
      <w:r>
        <w:rPr>
          <w:b/>
          <w:i/>
          <w:color w:val="000000" w:themeColor="text1"/>
          <w:lang w:eastAsia="zh-CN"/>
        </w:rPr>
        <w:t xml:space="preserve"> conventional link-level simulation methodology can be reused for the evaluation of</w:t>
      </w:r>
      <w:r w:rsidR="00F22AFC">
        <w:rPr>
          <w:b/>
          <w:i/>
          <w:color w:val="000000" w:themeColor="text1"/>
          <w:lang w:eastAsia="zh-CN"/>
        </w:rPr>
        <w:t xml:space="preserve"> the</w:t>
      </w:r>
      <w:r>
        <w:rPr>
          <w:b/>
          <w:i/>
          <w:color w:val="000000" w:themeColor="text1"/>
          <w:lang w:eastAsia="zh-CN"/>
        </w:rPr>
        <w:t xml:space="preserve"> receiver performance of Ambient IoT uplink.</w:t>
      </w:r>
    </w:p>
    <w:p w14:paraId="2728484A" w14:textId="77777777" w:rsidR="00F22AFC" w:rsidRPr="002A1B21" w:rsidRDefault="00F22AFC" w:rsidP="00166802">
      <w:pPr>
        <w:autoSpaceDE/>
        <w:autoSpaceDN/>
        <w:adjustRightInd/>
        <w:snapToGrid/>
        <w:rPr>
          <w:b/>
          <w:i/>
          <w:lang w:eastAsia="zh-CN"/>
        </w:rPr>
      </w:pPr>
    </w:p>
    <w:p w14:paraId="0693121F" w14:textId="77777777" w:rsidR="002663D8" w:rsidRPr="00B375F4" w:rsidRDefault="002663D8" w:rsidP="002663D8">
      <w:pPr>
        <w:pStyle w:val="Heading2"/>
        <w:rPr>
          <w:lang w:val="en-GB" w:eastAsia="zh-CN"/>
        </w:rPr>
      </w:pPr>
      <w:r w:rsidRPr="00B375F4">
        <w:rPr>
          <w:lang w:val="en-GB" w:eastAsia="zh-CN"/>
        </w:rPr>
        <w:t>Reference data rate</w:t>
      </w:r>
    </w:p>
    <w:p w14:paraId="532AE62F" w14:textId="5B80488C" w:rsidR="002663D8" w:rsidRDefault="002663D8" w:rsidP="002663D8">
      <w:pPr>
        <w:spacing w:before="120" w:line="276" w:lineRule="auto"/>
        <w:rPr>
          <w:lang w:eastAsia="zh-CN"/>
        </w:rPr>
      </w:pPr>
      <w:r>
        <w:rPr>
          <w:lang w:val="en-GB" w:eastAsia="zh-CN"/>
        </w:rPr>
        <w:t>In 3GPP</w:t>
      </w:r>
      <w:r>
        <w:rPr>
          <w:lang w:eastAsia="zh-CN"/>
        </w:rPr>
        <w:t>, the maximum communication distance is usually evaluated at a certain minimum data rate. According to the Rel-18 TR</w:t>
      </w:r>
      <w:r w:rsidR="00F22AFC">
        <w:rPr>
          <w:lang w:eastAsia="zh-CN"/>
        </w:rPr>
        <w:t xml:space="preserve"> </w:t>
      </w:r>
      <w:r w:rsidR="00F22AFC">
        <w:rPr>
          <w:lang w:eastAsia="zh-CN"/>
        </w:rPr>
        <w:fldChar w:fldCharType="begin"/>
      </w:r>
      <w:r w:rsidR="00F22AFC">
        <w:rPr>
          <w:lang w:eastAsia="zh-CN"/>
        </w:rPr>
        <w:instrText xml:space="preserve"> REF _Ref158898569 \r \h </w:instrText>
      </w:r>
      <w:r w:rsidR="00F22AFC">
        <w:rPr>
          <w:lang w:eastAsia="zh-CN"/>
        </w:rPr>
      </w:r>
      <w:r w:rsidR="00F22AFC">
        <w:rPr>
          <w:lang w:eastAsia="zh-CN"/>
        </w:rPr>
        <w:fldChar w:fldCharType="separate"/>
      </w:r>
      <w:r w:rsidR="00F22AFC">
        <w:rPr>
          <w:lang w:eastAsia="zh-CN"/>
        </w:rPr>
        <w:t>[1]</w:t>
      </w:r>
      <w:r w:rsidR="00F22AFC">
        <w:rPr>
          <w:lang w:eastAsia="zh-CN"/>
        </w:rPr>
        <w:fldChar w:fldCharType="end"/>
      </w:r>
      <w:r>
        <w:rPr>
          <w:lang w:eastAsia="zh-CN"/>
        </w:rPr>
        <w:t>, the minimum data rate should be no less than 0.1 kbps for both downlink and uplink for Ambient IoT. Accordingly, the r</w:t>
      </w:r>
      <w:r w:rsidRPr="001E18B4">
        <w:rPr>
          <w:lang w:eastAsia="zh-CN"/>
        </w:rPr>
        <w:t>equired SNR</w:t>
      </w:r>
      <w:r>
        <w:rPr>
          <w:lang w:eastAsia="zh-CN"/>
        </w:rPr>
        <w:t xml:space="preserve"> in the link budget template can be evaluated at 0.1 kbps data rate for both downlink and uplink.</w:t>
      </w:r>
    </w:p>
    <w:p w14:paraId="06C41783" w14:textId="445967B4" w:rsidR="002A015B" w:rsidRDefault="002663D8" w:rsidP="002663D8">
      <w:pPr>
        <w:autoSpaceDE/>
        <w:autoSpaceDN/>
        <w:adjustRightInd/>
        <w:snapToGrid/>
        <w:rPr>
          <w:b/>
          <w:i/>
          <w:lang w:eastAsia="zh-CN"/>
        </w:rPr>
      </w:pPr>
      <w:r>
        <w:rPr>
          <w:b/>
          <w:i/>
          <w:lang w:eastAsia="zh-CN"/>
        </w:rPr>
        <w:t xml:space="preserve">Proposal </w:t>
      </w:r>
      <w:r w:rsidR="00166802">
        <w:rPr>
          <w:b/>
          <w:i/>
          <w:lang w:eastAsia="zh-CN"/>
        </w:rPr>
        <w:t>1</w:t>
      </w:r>
      <w:r w:rsidR="00C849B7">
        <w:rPr>
          <w:b/>
          <w:i/>
          <w:lang w:eastAsia="zh-CN"/>
        </w:rPr>
        <w:t>5</w:t>
      </w:r>
      <w:r>
        <w:rPr>
          <w:b/>
          <w:i/>
          <w:lang w:eastAsia="zh-CN"/>
        </w:rPr>
        <w:t>: T</w:t>
      </w:r>
      <w:r w:rsidRPr="00C9491F">
        <w:rPr>
          <w:b/>
          <w:i/>
          <w:lang w:eastAsia="zh-CN"/>
        </w:rPr>
        <w:t>he</w:t>
      </w:r>
      <w:r>
        <w:rPr>
          <w:b/>
          <w:i/>
          <w:lang w:eastAsia="zh-CN"/>
        </w:rPr>
        <w:t xml:space="preserve"> coverage</w:t>
      </w:r>
      <w:r w:rsidRPr="002117E4">
        <w:rPr>
          <w:b/>
          <w:i/>
          <w:lang w:eastAsia="zh-CN"/>
        </w:rPr>
        <w:t xml:space="preserve"> can be evaluated at 0.1 kbps data rate for both </w:t>
      </w:r>
      <w:r w:rsidR="002A015B">
        <w:rPr>
          <w:b/>
          <w:i/>
          <w:lang w:eastAsia="zh-CN"/>
        </w:rPr>
        <w:t xml:space="preserve">the </w:t>
      </w:r>
      <w:r w:rsidRPr="002117E4">
        <w:rPr>
          <w:b/>
          <w:i/>
          <w:lang w:eastAsia="zh-CN"/>
        </w:rPr>
        <w:t>downlink and uplink</w:t>
      </w:r>
      <w:r>
        <w:rPr>
          <w:b/>
          <w:i/>
          <w:lang w:eastAsia="zh-CN"/>
        </w:rPr>
        <w:t xml:space="preserve"> of Ambient IoT</w:t>
      </w:r>
      <w:r w:rsidRPr="002338D5">
        <w:rPr>
          <w:b/>
          <w:i/>
          <w:lang w:eastAsia="zh-CN"/>
        </w:rPr>
        <w:t>.</w:t>
      </w:r>
    </w:p>
    <w:p w14:paraId="2FCD7862" w14:textId="4EC8C1EA" w:rsidR="002663D8" w:rsidRDefault="002663D8" w:rsidP="002663D8">
      <w:pPr>
        <w:autoSpaceDE/>
        <w:autoSpaceDN/>
        <w:adjustRightInd/>
        <w:snapToGrid/>
        <w:rPr>
          <w:b/>
          <w:i/>
          <w:lang w:eastAsia="zh-CN"/>
        </w:rPr>
      </w:pPr>
    </w:p>
    <w:p w14:paraId="6F8A59F3" w14:textId="08B8407C" w:rsidR="00646D55" w:rsidRPr="00B375F4" w:rsidRDefault="00646D55" w:rsidP="00646D55">
      <w:pPr>
        <w:pStyle w:val="Heading2"/>
        <w:rPr>
          <w:lang w:val="en-GB" w:eastAsia="zh-CN"/>
        </w:rPr>
      </w:pPr>
      <w:r>
        <w:rPr>
          <w:rFonts w:hint="eastAsia"/>
          <w:lang w:val="en-GB" w:eastAsia="zh-CN"/>
        </w:rPr>
        <w:t>Messa</w:t>
      </w:r>
      <w:r>
        <w:rPr>
          <w:lang w:val="en-GB" w:eastAsia="zh-CN"/>
        </w:rPr>
        <w:t>ge size</w:t>
      </w:r>
    </w:p>
    <w:p w14:paraId="0B7FC120" w14:textId="7C0312A7" w:rsidR="00A17FCF" w:rsidRPr="000D3B77" w:rsidRDefault="002A015B" w:rsidP="00A17FCF">
      <w:pPr>
        <w:spacing w:before="120"/>
        <w:rPr>
          <w:lang w:eastAsia="zh-CN"/>
        </w:rPr>
      </w:pPr>
      <w:r>
        <w:rPr>
          <w:lang w:eastAsia="zh-CN"/>
        </w:rPr>
        <w:t>T</w:t>
      </w:r>
      <w:r w:rsidR="00A17FCF" w:rsidRPr="000D3B77">
        <w:rPr>
          <w:lang w:eastAsia="zh-CN"/>
        </w:rPr>
        <w:t xml:space="preserve">he link-level </w:t>
      </w:r>
      <w:r w:rsidR="00646D55">
        <w:rPr>
          <w:lang w:eastAsia="zh-CN"/>
        </w:rPr>
        <w:t>simulation</w:t>
      </w:r>
      <w:r w:rsidR="00A17FCF" w:rsidRPr="000D3B77">
        <w:rPr>
          <w:lang w:eastAsia="zh-CN"/>
        </w:rPr>
        <w:t xml:space="preserve"> usually also </w:t>
      </w:r>
      <w:r w:rsidR="00646D55">
        <w:rPr>
          <w:lang w:eastAsia="zh-CN"/>
        </w:rPr>
        <w:t>needs to determine</w:t>
      </w:r>
      <w:r w:rsidR="00BE03AB">
        <w:rPr>
          <w:lang w:eastAsia="zh-CN"/>
        </w:rPr>
        <w:t xml:space="preserve"> the message size to be used. According to the corresponding KPI in </w:t>
      </w:r>
      <w:r>
        <w:rPr>
          <w:lang w:eastAsia="zh-CN"/>
        </w:rPr>
        <w:fldChar w:fldCharType="begin"/>
      </w:r>
      <w:r>
        <w:rPr>
          <w:lang w:eastAsia="zh-CN"/>
        </w:rPr>
        <w:instrText xml:space="preserve"> REF _Ref158905851 \r \h </w:instrText>
      </w:r>
      <w:r>
        <w:rPr>
          <w:lang w:eastAsia="zh-CN"/>
        </w:rPr>
      </w:r>
      <w:r>
        <w:rPr>
          <w:lang w:eastAsia="zh-CN"/>
        </w:rPr>
        <w:fldChar w:fldCharType="separate"/>
      </w:r>
      <w:r>
        <w:rPr>
          <w:lang w:eastAsia="zh-CN"/>
        </w:rPr>
        <w:t>[9]</w:t>
      </w:r>
      <w:r>
        <w:rPr>
          <w:lang w:eastAsia="zh-CN"/>
        </w:rPr>
        <w:fldChar w:fldCharType="end"/>
      </w:r>
      <w:r w:rsidR="00BE03AB">
        <w:rPr>
          <w:lang w:eastAsia="zh-CN"/>
        </w:rPr>
        <w:t xml:space="preserve">, </w:t>
      </w:r>
      <w:r w:rsidR="002F220F">
        <w:rPr>
          <w:lang w:eastAsia="zh-CN"/>
        </w:rPr>
        <w:t xml:space="preserve">the typical message size is 96 / 256 bits for inventory, while </w:t>
      </w:r>
      <w:r w:rsidR="00A17FCF" w:rsidRPr="000D3B77">
        <w:rPr>
          <w:lang w:eastAsia="zh-CN"/>
        </w:rPr>
        <w:t xml:space="preserve">&lt;100 Bytes for indoor command. It is suggested to use the message size of </w:t>
      </w:r>
      <w:r w:rsidR="008772E3">
        <w:rPr>
          <w:lang w:eastAsia="zh-CN"/>
        </w:rPr>
        <w:t>96</w:t>
      </w:r>
      <w:r w:rsidR="00A17FCF" w:rsidRPr="000D3B77">
        <w:rPr>
          <w:lang w:eastAsia="zh-CN"/>
        </w:rPr>
        <w:t xml:space="preserve"> bits for the </w:t>
      </w:r>
      <w:r w:rsidR="008772E3">
        <w:rPr>
          <w:lang w:eastAsia="zh-CN"/>
        </w:rPr>
        <w:t xml:space="preserve">coverage </w:t>
      </w:r>
      <w:r w:rsidR="00A17FCF" w:rsidRPr="000D3B77">
        <w:rPr>
          <w:lang w:eastAsia="zh-CN"/>
        </w:rPr>
        <w:t>evaluations</w:t>
      </w:r>
      <w:r w:rsidR="008772E3">
        <w:rPr>
          <w:lang w:eastAsia="zh-CN"/>
        </w:rPr>
        <w:t xml:space="preserve"> to </w:t>
      </w:r>
      <w:r>
        <w:rPr>
          <w:lang w:eastAsia="zh-CN"/>
        </w:rPr>
        <w:t>realize</w:t>
      </w:r>
      <w:r w:rsidR="008772E3">
        <w:rPr>
          <w:lang w:eastAsia="zh-CN"/>
        </w:rPr>
        <w:t xml:space="preserve"> the maximum distance</w:t>
      </w:r>
      <w:r w:rsidR="00A17FCF" w:rsidRPr="000D3B77">
        <w:rPr>
          <w:lang w:eastAsia="zh-CN"/>
        </w:rPr>
        <w:t>.</w:t>
      </w:r>
    </w:p>
    <w:p w14:paraId="34236960" w14:textId="394C3B44" w:rsidR="00931680" w:rsidRDefault="00A17FCF" w:rsidP="00A17FCF">
      <w:pPr>
        <w:autoSpaceDE/>
        <w:autoSpaceDN/>
        <w:adjustRightInd/>
        <w:snapToGrid/>
        <w:rPr>
          <w:b/>
          <w:i/>
          <w:lang w:eastAsia="zh-CN"/>
        </w:rPr>
      </w:pPr>
      <w:r w:rsidRPr="000D3B77">
        <w:rPr>
          <w:b/>
          <w:i/>
          <w:lang w:eastAsia="zh-CN"/>
        </w:rPr>
        <w:t>Proposal 1</w:t>
      </w:r>
      <w:r w:rsidR="00C849B7">
        <w:rPr>
          <w:b/>
          <w:i/>
          <w:lang w:eastAsia="zh-CN"/>
        </w:rPr>
        <w:t>6</w:t>
      </w:r>
      <w:r w:rsidRPr="000D3B77">
        <w:rPr>
          <w:b/>
          <w:i/>
          <w:lang w:eastAsia="zh-CN"/>
        </w:rPr>
        <w:t xml:space="preserve">: The size of the reported message from </w:t>
      </w:r>
      <w:r w:rsidR="002A015B">
        <w:rPr>
          <w:b/>
          <w:i/>
          <w:lang w:eastAsia="zh-CN"/>
        </w:rPr>
        <w:t xml:space="preserve">the </w:t>
      </w:r>
      <w:r w:rsidRPr="000D3B77">
        <w:rPr>
          <w:b/>
          <w:i/>
          <w:lang w:eastAsia="zh-CN"/>
        </w:rPr>
        <w:t xml:space="preserve">Ambient IoT device is assumed to be </w:t>
      </w:r>
      <w:r w:rsidR="008772E3">
        <w:rPr>
          <w:b/>
          <w:i/>
          <w:lang w:eastAsia="zh-CN"/>
        </w:rPr>
        <w:t>96</w:t>
      </w:r>
      <w:r w:rsidRPr="000D3B77">
        <w:rPr>
          <w:b/>
          <w:i/>
          <w:lang w:eastAsia="zh-CN"/>
        </w:rPr>
        <w:t xml:space="preserve"> bits for link </w:t>
      </w:r>
      <w:r w:rsidR="00B1701F">
        <w:rPr>
          <w:b/>
          <w:i/>
          <w:lang w:eastAsia="zh-CN"/>
        </w:rPr>
        <w:t>level simulation</w:t>
      </w:r>
      <w:r w:rsidR="002A015B">
        <w:rPr>
          <w:b/>
          <w:i/>
          <w:lang w:eastAsia="zh-CN"/>
        </w:rPr>
        <w:t>s</w:t>
      </w:r>
      <w:r w:rsidRPr="000D3B77">
        <w:rPr>
          <w:b/>
          <w:i/>
          <w:lang w:eastAsia="zh-CN"/>
        </w:rPr>
        <w:t>.</w:t>
      </w:r>
    </w:p>
    <w:p w14:paraId="4DAB4453" w14:textId="77777777" w:rsidR="002A015B" w:rsidRPr="00646D55" w:rsidRDefault="002A015B" w:rsidP="00A17FCF">
      <w:pPr>
        <w:autoSpaceDE/>
        <w:autoSpaceDN/>
        <w:adjustRightInd/>
        <w:snapToGrid/>
        <w:rPr>
          <w:b/>
          <w:i/>
          <w:lang w:eastAsia="zh-CN"/>
        </w:rPr>
      </w:pPr>
    </w:p>
    <w:p w14:paraId="3DB94839" w14:textId="3C8A71FA" w:rsidR="00166802" w:rsidRDefault="006D37E2" w:rsidP="00EB7F33">
      <w:pPr>
        <w:pStyle w:val="Heading2"/>
        <w:rPr>
          <w:lang w:val="en-GB" w:eastAsia="zh-CN"/>
        </w:rPr>
      </w:pPr>
      <w:r>
        <w:rPr>
          <w:lang w:val="en-GB" w:eastAsia="zh-CN"/>
        </w:rPr>
        <w:t>Device</w:t>
      </w:r>
      <w:r w:rsidR="003857ED" w:rsidRPr="00EB7F33">
        <w:rPr>
          <w:lang w:val="en-GB" w:eastAsia="zh-CN"/>
        </w:rPr>
        <w:t xml:space="preserve"> velocity</w:t>
      </w:r>
    </w:p>
    <w:p w14:paraId="216E1045" w14:textId="184B8ED7" w:rsidR="006278CC" w:rsidRPr="00EB7F33" w:rsidRDefault="00166802" w:rsidP="00EB7F33">
      <w:pPr>
        <w:spacing w:before="120" w:line="276" w:lineRule="auto"/>
        <w:rPr>
          <w:lang w:val="en-GB" w:eastAsia="zh-CN"/>
        </w:rPr>
      </w:pPr>
      <w:r>
        <w:rPr>
          <w:lang w:val="en-GB" w:eastAsia="zh-CN"/>
        </w:rPr>
        <w:t xml:space="preserve">There is no mobility functionality supported according to the SID, thus it can be assumed </w:t>
      </w:r>
      <w:r w:rsidR="002A015B">
        <w:rPr>
          <w:lang w:val="en-GB" w:eastAsia="zh-CN"/>
        </w:rPr>
        <w:t xml:space="preserve">that </w:t>
      </w:r>
      <w:r>
        <w:rPr>
          <w:lang w:val="en-GB" w:eastAsia="zh-CN"/>
        </w:rPr>
        <w:t xml:space="preserve">the </w:t>
      </w:r>
      <w:r w:rsidR="002A015B">
        <w:rPr>
          <w:lang w:val="en-GB" w:eastAsia="zh-CN"/>
        </w:rPr>
        <w:t>device</w:t>
      </w:r>
      <w:r>
        <w:rPr>
          <w:lang w:val="en-GB" w:eastAsia="zh-CN"/>
        </w:rPr>
        <w:t xml:space="preserve"> may be stationary or does not require high-speed</w:t>
      </w:r>
      <w:r w:rsidR="002A015B">
        <w:rPr>
          <w:lang w:val="en-GB" w:eastAsia="zh-CN"/>
        </w:rPr>
        <w:t xml:space="preserve"> mobility</w:t>
      </w:r>
      <w:r>
        <w:rPr>
          <w:lang w:val="en-GB" w:eastAsia="zh-CN"/>
        </w:rPr>
        <w:t xml:space="preserve">. </w:t>
      </w:r>
      <w:r w:rsidR="00DE3041">
        <w:rPr>
          <w:lang w:val="en-GB" w:eastAsia="zh-CN"/>
        </w:rPr>
        <w:t xml:space="preserve">While TR 38.848 </w:t>
      </w:r>
      <w:r w:rsidR="0022558B">
        <w:rPr>
          <w:lang w:val="en-GB" w:eastAsia="zh-CN"/>
        </w:rPr>
        <w:fldChar w:fldCharType="begin"/>
      </w:r>
      <w:r w:rsidR="0022558B">
        <w:rPr>
          <w:lang w:val="en-GB" w:eastAsia="zh-CN"/>
        </w:rPr>
        <w:instrText xml:space="preserve"> REF _Ref158898569 \r \h </w:instrText>
      </w:r>
      <w:r w:rsidR="0022558B">
        <w:rPr>
          <w:lang w:val="en-GB" w:eastAsia="zh-CN"/>
        </w:rPr>
      </w:r>
      <w:r w:rsidR="0022558B">
        <w:rPr>
          <w:lang w:val="en-GB" w:eastAsia="zh-CN"/>
        </w:rPr>
        <w:fldChar w:fldCharType="separate"/>
      </w:r>
      <w:r w:rsidR="0022558B">
        <w:rPr>
          <w:lang w:val="en-GB" w:eastAsia="zh-CN"/>
        </w:rPr>
        <w:t>[1]</w:t>
      </w:r>
      <w:r w:rsidR="0022558B">
        <w:rPr>
          <w:lang w:val="en-GB" w:eastAsia="zh-CN"/>
        </w:rPr>
        <w:fldChar w:fldCharType="end"/>
      </w:r>
      <w:r w:rsidR="0022558B">
        <w:rPr>
          <w:lang w:val="en-GB" w:eastAsia="zh-CN"/>
        </w:rPr>
        <w:t xml:space="preserve"> </w:t>
      </w:r>
      <w:r w:rsidR="00DE3041">
        <w:rPr>
          <w:lang w:val="en-GB" w:eastAsia="zh-CN"/>
        </w:rPr>
        <w:t>mentions the moving speed of the device as 10 km</w:t>
      </w:r>
      <w:r w:rsidR="0022558B">
        <w:rPr>
          <w:lang w:val="en-GB" w:eastAsia="zh-CN"/>
        </w:rPr>
        <w:t>p</w:t>
      </w:r>
      <w:r w:rsidR="00DE3041">
        <w:rPr>
          <w:lang w:val="en-GB" w:eastAsia="zh-CN"/>
        </w:rPr>
        <w:t xml:space="preserve">h, since the SID </w:t>
      </w:r>
      <w:r w:rsidR="0022558B">
        <w:rPr>
          <w:lang w:val="en-GB" w:eastAsia="zh-CN"/>
        </w:rPr>
        <w:t>dictates</w:t>
      </w:r>
      <w:r w:rsidR="00DE3041">
        <w:rPr>
          <w:lang w:val="en-GB" w:eastAsia="zh-CN"/>
        </w:rPr>
        <w:t xml:space="preserve"> </w:t>
      </w:r>
      <w:r w:rsidR="0022558B">
        <w:rPr>
          <w:lang w:val="en-GB" w:eastAsia="zh-CN"/>
        </w:rPr>
        <w:t>otherwise, w</w:t>
      </w:r>
      <w:r w:rsidR="003857ED" w:rsidRPr="00EB7F33">
        <w:rPr>
          <w:lang w:val="en-GB" w:eastAsia="zh-CN"/>
        </w:rPr>
        <w:t>alking speed</w:t>
      </w:r>
      <w:r>
        <w:rPr>
          <w:lang w:val="en-GB" w:eastAsia="zh-CN"/>
        </w:rPr>
        <w:t xml:space="preserve"> should be an </w:t>
      </w:r>
      <w:r w:rsidRPr="00EB7F33">
        <w:rPr>
          <w:lang w:val="en-GB" w:eastAsia="zh-CN"/>
        </w:rPr>
        <w:t>appropriate</w:t>
      </w:r>
      <w:r>
        <w:rPr>
          <w:lang w:val="en-GB" w:eastAsia="zh-CN"/>
        </w:rPr>
        <w:t xml:space="preserve"> assumption for indoor deployment scenario</w:t>
      </w:r>
      <w:r w:rsidR="002A015B">
        <w:rPr>
          <w:lang w:val="en-GB" w:eastAsia="zh-CN"/>
        </w:rPr>
        <w:t>s</w:t>
      </w:r>
      <w:r w:rsidR="0055205D">
        <w:rPr>
          <w:lang w:val="en-GB" w:eastAsia="zh-CN"/>
        </w:rPr>
        <w:t xml:space="preserve"> which </w:t>
      </w:r>
      <w:r w:rsidR="002A015B">
        <w:rPr>
          <w:lang w:val="en-GB" w:eastAsia="zh-CN"/>
        </w:rPr>
        <w:t xml:space="preserve">is </w:t>
      </w:r>
      <w:r w:rsidR="0055205D">
        <w:rPr>
          <w:lang w:val="en-GB" w:eastAsia="zh-CN"/>
        </w:rPr>
        <w:t>given as a typical value for low speed</w:t>
      </w:r>
      <w:r w:rsidR="008E0114">
        <w:rPr>
          <w:lang w:val="en-GB" w:eastAsia="zh-CN"/>
        </w:rPr>
        <w:t xml:space="preserve"> [3]</w:t>
      </w:r>
      <w:r w:rsidR="003857ED" w:rsidRPr="00EB7F33">
        <w:rPr>
          <w:lang w:val="en-GB" w:eastAsia="zh-CN"/>
        </w:rPr>
        <w:t xml:space="preserve">, </w:t>
      </w:r>
      <w:r>
        <w:rPr>
          <w:lang w:val="en-GB" w:eastAsia="zh-CN"/>
        </w:rPr>
        <w:t xml:space="preserve">hence </w:t>
      </w:r>
      <w:r w:rsidR="003857ED" w:rsidRPr="00EB7F33">
        <w:rPr>
          <w:lang w:val="en-GB" w:eastAsia="zh-CN"/>
        </w:rPr>
        <w:t>3 k</w:t>
      </w:r>
      <w:r w:rsidR="0022558B">
        <w:rPr>
          <w:lang w:val="en-GB" w:eastAsia="zh-CN"/>
        </w:rPr>
        <w:t>m</w:t>
      </w:r>
      <w:r w:rsidR="003857ED" w:rsidRPr="00EB7F33">
        <w:rPr>
          <w:lang w:val="en-GB" w:eastAsia="zh-CN"/>
        </w:rPr>
        <w:t>ph</w:t>
      </w:r>
      <w:r>
        <w:rPr>
          <w:lang w:val="en-GB" w:eastAsia="zh-CN"/>
        </w:rPr>
        <w:t xml:space="preserve"> is recommended for link level simulation</w:t>
      </w:r>
      <w:r w:rsidR="002A015B">
        <w:rPr>
          <w:lang w:val="en-GB" w:eastAsia="zh-CN"/>
        </w:rPr>
        <w:t>s</w:t>
      </w:r>
      <w:r>
        <w:rPr>
          <w:lang w:val="en-GB" w:eastAsia="zh-CN"/>
        </w:rPr>
        <w:t>.</w:t>
      </w:r>
    </w:p>
    <w:p w14:paraId="123C4D86" w14:textId="6067711C" w:rsidR="00166802" w:rsidRDefault="00166802" w:rsidP="00166802">
      <w:pPr>
        <w:autoSpaceDE/>
        <w:autoSpaceDN/>
        <w:adjustRightInd/>
        <w:snapToGrid/>
        <w:rPr>
          <w:b/>
          <w:i/>
          <w:lang w:eastAsia="zh-CN"/>
        </w:rPr>
      </w:pPr>
      <w:r>
        <w:rPr>
          <w:b/>
          <w:i/>
          <w:lang w:eastAsia="zh-CN"/>
        </w:rPr>
        <w:t>Proposal 1</w:t>
      </w:r>
      <w:r w:rsidR="00C849B7">
        <w:rPr>
          <w:b/>
          <w:i/>
          <w:lang w:eastAsia="zh-CN"/>
        </w:rPr>
        <w:t>7</w:t>
      </w:r>
      <w:r>
        <w:rPr>
          <w:b/>
          <w:i/>
          <w:lang w:eastAsia="zh-CN"/>
        </w:rPr>
        <w:t>: T</w:t>
      </w:r>
      <w:r w:rsidRPr="00C9491F">
        <w:rPr>
          <w:b/>
          <w:i/>
          <w:lang w:eastAsia="zh-CN"/>
        </w:rPr>
        <w:t>he</w:t>
      </w:r>
      <w:r>
        <w:rPr>
          <w:b/>
          <w:i/>
          <w:lang w:eastAsia="zh-CN"/>
        </w:rPr>
        <w:t xml:space="preserve"> </w:t>
      </w:r>
      <w:r w:rsidR="004B0886">
        <w:rPr>
          <w:b/>
          <w:i/>
          <w:lang w:eastAsia="zh-CN"/>
        </w:rPr>
        <w:t>device</w:t>
      </w:r>
      <w:r w:rsidR="00DD0120">
        <w:rPr>
          <w:b/>
          <w:i/>
          <w:lang w:eastAsia="zh-CN"/>
        </w:rPr>
        <w:t xml:space="preserve"> velocity</w:t>
      </w:r>
      <w:r>
        <w:rPr>
          <w:b/>
          <w:i/>
          <w:lang w:eastAsia="zh-CN"/>
        </w:rPr>
        <w:t xml:space="preserve"> for link level simulation</w:t>
      </w:r>
      <w:r w:rsidR="002A015B">
        <w:rPr>
          <w:b/>
          <w:i/>
          <w:lang w:eastAsia="zh-CN"/>
        </w:rPr>
        <w:t>s</w:t>
      </w:r>
      <w:r>
        <w:rPr>
          <w:b/>
          <w:i/>
          <w:lang w:eastAsia="zh-CN"/>
        </w:rPr>
        <w:t xml:space="preserve"> is </w:t>
      </w:r>
      <w:r w:rsidR="00DD0120">
        <w:rPr>
          <w:b/>
          <w:i/>
          <w:lang w:eastAsia="zh-CN"/>
        </w:rPr>
        <w:t>assumed to be 3 k</w:t>
      </w:r>
      <w:r w:rsidR="0022558B">
        <w:rPr>
          <w:b/>
          <w:i/>
          <w:lang w:eastAsia="zh-CN"/>
        </w:rPr>
        <w:t>m</w:t>
      </w:r>
      <w:r w:rsidR="00DD0120">
        <w:rPr>
          <w:b/>
          <w:i/>
          <w:lang w:eastAsia="zh-CN"/>
        </w:rPr>
        <w:t>ph</w:t>
      </w:r>
      <w:r>
        <w:rPr>
          <w:b/>
          <w:i/>
          <w:lang w:eastAsia="zh-CN"/>
        </w:rPr>
        <w:t xml:space="preserve"> for </w:t>
      </w:r>
      <w:r w:rsidR="002A015B">
        <w:rPr>
          <w:b/>
          <w:i/>
          <w:lang w:eastAsia="zh-CN"/>
        </w:rPr>
        <w:t xml:space="preserve">the </w:t>
      </w:r>
      <w:r>
        <w:rPr>
          <w:b/>
          <w:i/>
          <w:lang w:eastAsia="zh-CN"/>
        </w:rPr>
        <w:t>Ambient-IoT study</w:t>
      </w:r>
      <w:r w:rsidR="002A015B">
        <w:rPr>
          <w:b/>
          <w:i/>
          <w:lang w:eastAsia="zh-CN"/>
        </w:rPr>
        <w:t>.</w:t>
      </w:r>
    </w:p>
    <w:p w14:paraId="316FB4F6" w14:textId="77777777" w:rsidR="002A015B" w:rsidRDefault="002A015B" w:rsidP="00166802">
      <w:pPr>
        <w:autoSpaceDE/>
        <w:autoSpaceDN/>
        <w:adjustRightInd/>
        <w:snapToGrid/>
        <w:rPr>
          <w:b/>
          <w:i/>
          <w:lang w:eastAsia="zh-CN"/>
        </w:rPr>
      </w:pPr>
    </w:p>
    <w:p w14:paraId="5C583626" w14:textId="48ED1C75" w:rsidR="00D01066" w:rsidRDefault="00D01066" w:rsidP="00D01066">
      <w:pPr>
        <w:pStyle w:val="Heading2"/>
        <w:rPr>
          <w:lang w:val="en-GB" w:eastAsia="zh-CN"/>
        </w:rPr>
      </w:pPr>
      <w:r>
        <w:rPr>
          <w:lang w:val="en-GB" w:eastAsia="zh-CN"/>
        </w:rPr>
        <w:t>Car</w:t>
      </w:r>
      <w:r w:rsidR="0095307D">
        <w:rPr>
          <w:lang w:val="en-GB" w:eastAsia="zh-CN"/>
        </w:rPr>
        <w:t>rier wave</w:t>
      </w:r>
    </w:p>
    <w:p w14:paraId="07F50333" w14:textId="7E99A338" w:rsidR="00D01066" w:rsidRDefault="00D01066" w:rsidP="00D01066">
      <w:pPr>
        <w:rPr>
          <w:lang w:val="en-GB" w:eastAsia="zh-CN"/>
        </w:rPr>
      </w:pPr>
      <w:r>
        <w:rPr>
          <w:lang w:val="en-GB" w:eastAsia="zh-CN"/>
        </w:rPr>
        <w:t>For device</w:t>
      </w:r>
      <w:r w:rsidR="002A015B">
        <w:rPr>
          <w:lang w:val="en-GB" w:eastAsia="zh-CN"/>
        </w:rPr>
        <w:t>s</w:t>
      </w:r>
      <w:r>
        <w:rPr>
          <w:lang w:val="en-GB" w:eastAsia="zh-CN"/>
        </w:rPr>
        <w:t xml:space="preserve"> with UL backscatter transmission</w:t>
      </w:r>
      <w:r w:rsidR="002A015B">
        <w:rPr>
          <w:lang w:val="en-GB" w:eastAsia="zh-CN"/>
        </w:rPr>
        <w:t>s</w:t>
      </w:r>
      <w:r>
        <w:rPr>
          <w:lang w:val="en-GB" w:eastAsia="zh-CN"/>
        </w:rPr>
        <w:t xml:space="preserve">, carrier wave interference into the </w:t>
      </w:r>
      <w:r>
        <w:rPr>
          <w:lang w:eastAsia="ja-JP"/>
        </w:rPr>
        <w:t xml:space="preserve">Ambient IoT UL receiver would impact the </w:t>
      </w:r>
      <w:r w:rsidR="005C3A04">
        <w:rPr>
          <w:lang w:eastAsia="ja-JP"/>
        </w:rPr>
        <w:t xml:space="preserve">backscattered signal </w:t>
      </w:r>
      <w:r>
        <w:rPr>
          <w:lang w:eastAsia="ja-JP"/>
        </w:rPr>
        <w:t>demodulation performance</w:t>
      </w:r>
      <w:r w:rsidR="005C3A04">
        <w:rPr>
          <w:lang w:eastAsia="ja-JP"/>
        </w:rPr>
        <w:t xml:space="preserve"> in some cases</w:t>
      </w:r>
      <w:r>
        <w:rPr>
          <w:lang w:eastAsia="ja-JP"/>
        </w:rPr>
        <w:t>. Thus</w:t>
      </w:r>
      <w:r w:rsidR="002A015B">
        <w:rPr>
          <w:lang w:eastAsia="ja-JP"/>
        </w:rPr>
        <w:t>,</w:t>
      </w:r>
      <w:r>
        <w:rPr>
          <w:lang w:eastAsia="ja-JP"/>
        </w:rPr>
        <w:t xml:space="preserve"> </w:t>
      </w:r>
      <w:r w:rsidR="00B91219">
        <w:rPr>
          <w:lang w:eastAsia="ja-JP"/>
        </w:rPr>
        <w:t>the carrier wave interference</w:t>
      </w:r>
      <w:r>
        <w:rPr>
          <w:lang w:eastAsia="ja-JP"/>
        </w:rPr>
        <w:t xml:space="preserve"> need</w:t>
      </w:r>
      <w:r w:rsidR="00B91219">
        <w:rPr>
          <w:lang w:eastAsia="ja-JP"/>
        </w:rPr>
        <w:t>s</w:t>
      </w:r>
      <w:r>
        <w:rPr>
          <w:lang w:eastAsia="ja-JP"/>
        </w:rPr>
        <w:t xml:space="preserve"> to be considered in</w:t>
      </w:r>
      <w:r w:rsidR="002A015B">
        <w:rPr>
          <w:lang w:eastAsia="ja-JP"/>
        </w:rPr>
        <w:t xml:space="preserve"> the</w:t>
      </w:r>
      <w:r>
        <w:rPr>
          <w:lang w:eastAsia="ja-JP"/>
        </w:rPr>
        <w:t xml:space="preserve"> link level simulation</w:t>
      </w:r>
      <w:r w:rsidR="005C3A04">
        <w:rPr>
          <w:lang w:eastAsia="ja-JP"/>
        </w:rPr>
        <w:t xml:space="preserve"> when necessary</w:t>
      </w:r>
      <w:r w:rsidR="00B91219">
        <w:rPr>
          <w:lang w:eastAsia="ja-JP"/>
        </w:rPr>
        <w:t xml:space="preserve"> for </w:t>
      </w:r>
      <w:r w:rsidR="00E225B1">
        <w:rPr>
          <w:lang w:eastAsia="ja-JP"/>
        </w:rPr>
        <w:t xml:space="preserve">relevant </w:t>
      </w:r>
      <w:r w:rsidR="00B91219">
        <w:rPr>
          <w:lang w:eastAsia="ja-JP"/>
        </w:rPr>
        <w:t>cases</w:t>
      </w:r>
      <w:r>
        <w:rPr>
          <w:lang w:eastAsia="ja-JP"/>
        </w:rPr>
        <w:t>. Since the carrie</w:t>
      </w:r>
      <w:r w:rsidR="005C3A04">
        <w:rPr>
          <w:lang w:eastAsia="ja-JP"/>
        </w:rPr>
        <w:t>r</w:t>
      </w:r>
      <w:r w:rsidR="002A015B">
        <w:rPr>
          <w:lang w:eastAsia="ja-JP"/>
        </w:rPr>
        <w:t xml:space="preserve"> </w:t>
      </w:r>
      <w:r>
        <w:rPr>
          <w:lang w:eastAsia="ja-JP"/>
        </w:rPr>
        <w:t>wave interference cancellation</w:t>
      </w:r>
      <w:r w:rsidR="00B91219">
        <w:rPr>
          <w:lang w:eastAsia="ja-JP"/>
        </w:rPr>
        <w:t>/</w:t>
      </w:r>
      <w:r>
        <w:rPr>
          <w:lang w:eastAsia="ja-JP"/>
        </w:rPr>
        <w:t>suppression highly relie</w:t>
      </w:r>
      <w:r w:rsidR="002A015B">
        <w:rPr>
          <w:lang w:eastAsia="ja-JP"/>
        </w:rPr>
        <w:t>s</w:t>
      </w:r>
      <w:r>
        <w:rPr>
          <w:lang w:eastAsia="ja-JP"/>
        </w:rPr>
        <w:t xml:space="preserve"> on </w:t>
      </w:r>
      <w:r w:rsidR="002A015B">
        <w:rPr>
          <w:lang w:eastAsia="ja-JP"/>
        </w:rPr>
        <w:t xml:space="preserve">the </w:t>
      </w:r>
      <w:r>
        <w:rPr>
          <w:lang w:eastAsia="ja-JP"/>
        </w:rPr>
        <w:t xml:space="preserve">receiver algorithm implementation, thus the only </w:t>
      </w:r>
      <w:r w:rsidR="002A015B">
        <w:rPr>
          <w:lang w:eastAsia="ja-JP"/>
        </w:rPr>
        <w:t>parameter that</w:t>
      </w:r>
      <w:r>
        <w:rPr>
          <w:lang w:eastAsia="ja-JP"/>
        </w:rPr>
        <w:t xml:space="preserve"> may need to be reported is the </w:t>
      </w:r>
      <w:r w:rsidR="00EC765F">
        <w:rPr>
          <w:lang w:val="en-GB" w:eastAsia="zh-CN"/>
        </w:rPr>
        <w:t>carrier</w:t>
      </w:r>
      <w:r w:rsidR="002A015B">
        <w:rPr>
          <w:lang w:val="en-GB" w:eastAsia="zh-CN"/>
        </w:rPr>
        <w:t xml:space="preserve"> </w:t>
      </w:r>
      <w:r>
        <w:rPr>
          <w:lang w:val="en-GB" w:eastAsia="zh-CN"/>
        </w:rPr>
        <w:t xml:space="preserve">wave interference strength </w:t>
      </w:r>
      <w:r w:rsidR="002A015B">
        <w:rPr>
          <w:lang w:val="en-GB" w:eastAsia="zh-CN"/>
        </w:rPr>
        <w:t>at</w:t>
      </w:r>
      <w:r>
        <w:rPr>
          <w:lang w:val="en-GB" w:eastAsia="zh-CN"/>
        </w:rPr>
        <w:t xml:space="preserve"> the </w:t>
      </w:r>
      <w:r w:rsidR="005C3A04">
        <w:rPr>
          <w:lang w:val="en-GB" w:eastAsia="zh-CN"/>
        </w:rPr>
        <w:t xml:space="preserve">backscatter </w:t>
      </w:r>
      <w:r>
        <w:rPr>
          <w:lang w:val="en-GB" w:eastAsia="zh-CN"/>
        </w:rPr>
        <w:t>receiver together with the</w:t>
      </w:r>
      <w:r w:rsidR="00B91219">
        <w:rPr>
          <w:lang w:val="en-GB" w:eastAsia="zh-CN"/>
        </w:rPr>
        <w:t xml:space="preserve"> backscattered signal</w:t>
      </w:r>
      <w:r>
        <w:rPr>
          <w:lang w:val="en-GB" w:eastAsia="zh-CN"/>
        </w:rPr>
        <w:t xml:space="preserve"> demodulation performance</w:t>
      </w:r>
      <w:r w:rsidR="00EC765F">
        <w:rPr>
          <w:lang w:val="en-GB" w:eastAsia="zh-CN"/>
        </w:rPr>
        <w:t xml:space="preserve"> at this level of carrier</w:t>
      </w:r>
      <w:r w:rsidR="002A015B">
        <w:rPr>
          <w:lang w:val="en-GB" w:eastAsia="zh-CN"/>
        </w:rPr>
        <w:t xml:space="preserve"> </w:t>
      </w:r>
      <w:r w:rsidR="00EC765F">
        <w:rPr>
          <w:lang w:val="en-GB" w:eastAsia="zh-CN"/>
        </w:rPr>
        <w:t>wave interference strength</w:t>
      </w:r>
      <w:r>
        <w:rPr>
          <w:lang w:val="en-GB" w:eastAsia="zh-CN"/>
        </w:rPr>
        <w:t>. The</w:t>
      </w:r>
      <w:r w:rsidR="00EC765F" w:rsidRPr="00EC765F">
        <w:rPr>
          <w:lang w:eastAsia="ja-JP"/>
        </w:rPr>
        <w:t xml:space="preserve"> </w:t>
      </w:r>
      <w:r w:rsidR="00EC765F">
        <w:rPr>
          <w:lang w:eastAsia="ja-JP"/>
        </w:rPr>
        <w:t xml:space="preserve">necessary characteristics of </w:t>
      </w:r>
      <w:r w:rsidR="002A015B">
        <w:rPr>
          <w:lang w:eastAsia="ja-JP"/>
        </w:rPr>
        <w:t xml:space="preserve">the </w:t>
      </w:r>
      <w:r w:rsidR="00EC765F">
        <w:rPr>
          <w:lang w:eastAsia="ja-JP"/>
        </w:rPr>
        <w:t>carrier</w:t>
      </w:r>
      <w:r w:rsidR="002A015B">
        <w:rPr>
          <w:lang w:eastAsia="ja-JP"/>
        </w:rPr>
        <w:t xml:space="preserve"> </w:t>
      </w:r>
      <w:r w:rsidR="00EC765F">
        <w:rPr>
          <w:lang w:eastAsia="ja-JP"/>
        </w:rPr>
        <w:t>wave waveform would be a separate study in other agenda</w:t>
      </w:r>
      <w:r w:rsidR="002A015B">
        <w:rPr>
          <w:lang w:eastAsia="ja-JP"/>
        </w:rPr>
        <w:t xml:space="preserve">, and is discussed in </w:t>
      </w:r>
      <w:r w:rsidR="00E910E9">
        <w:rPr>
          <w:lang w:eastAsia="ja-JP"/>
        </w:rPr>
        <w:t xml:space="preserve">our accompanying contribution </w:t>
      </w:r>
      <w:r w:rsidR="00E910E9">
        <w:rPr>
          <w:lang w:eastAsia="ja-JP"/>
        </w:rPr>
        <w:fldChar w:fldCharType="begin"/>
      </w:r>
      <w:r w:rsidR="00E910E9">
        <w:rPr>
          <w:lang w:eastAsia="ja-JP"/>
        </w:rPr>
        <w:instrText xml:space="preserve"> REF _Ref158906472 \r \h </w:instrText>
      </w:r>
      <w:r w:rsidR="00E910E9">
        <w:rPr>
          <w:lang w:eastAsia="ja-JP"/>
        </w:rPr>
      </w:r>
      <w:r w:rsidR="00E910E9">
        <w:rPr>
          <w:lang w:eastAsia="ja-JP"/>
        </w:rPr>
        <w:fldChar w:fldCharType="separate"/>
      </w:r>
      <w:r w:rsidR="00E910E9">
        <w:rPr>
          <w:lang w:eastAsia="ja-JP"/>
        </w:rPr>
        <w:t>[10]</w:t>
      </w:r>
      <w:r w:rsidR="00E910E9">
        <w:rPr>
          <w:lang w:eastAsia="ja-JP"/>
        </w:rPr>
        <w:fldChar w:fldCharType="end"/>
      </w:r>
      <w:r w:rsidR="00EC765F">
        <w:rPr>
          <w:lang w:eastAsia="ja-JP"/>
        </w:rPr>
        <w:t>.</w:t>
      </w:r>
    </w:p>
    <w:p w14:paraId="7B94FE0E" w14:textId="54A12D4F" w:rsidR="00EC765F" w:rsidRDefault="00EC765F" w:rsidP="00EC765F">
      <w:pPr>
        <w:autoSpaceDE/>
        <w:autoSpaceDN/>
        <w:adjustRightInd/>
        <w:snapToGrid/>
        <w:rPr>
          <w:b/>
          <w:i/>
          <w:lang w:eastAsia="zh-CN"/>
        </w:rPr>
      </w:pPr>
      <w:r>
        <w:rPr>
          <w:b/>
          <w:i/>
          <w:lang w:eastAsia="zh-CN"/>
        </w:rPr>
        <w:lastRenderedPageBreak/>
        <w:t>Proposal 1</w:t>
      </w:r>
      <w:r w:rsidR="00C849B7">
        <w:rPr>
          <w:b/>
          <w:i/>
          <w:lang w:eastAsia="zh-CN"/>
        </w:rPr>
        <w:t>8</w:t>
      </w:r>
      <w:r>
        <w:rPr>
          <w:b/>
          <w:i/>
          <w:lang w:eastAsia="zh-CN"/>
        </w:rPr>
        <w:t xml:space="preserve">: </w:t>
      </w:r>
      <w:r w:rsidR="00B91219">
        <w:rPr>
          <w:b/>
          <w:i/>
          <w:lang w:eastAsia="zh-CN"/>
        </w:rPr>
        <w:t>When compan</w:t>
      </w:r>
      <w:r w:rsidR="00E910E9">
        <w:rPr>
          <w:b/>
          <w:i/>
          <w:lang w:eastAsia="zh-CN"/>
        </w:rPr>
        <w:t>ies</w:t>
      </w:r>
      <w:r w:rsidR="00B91219">
        <w:rPr>
          <w:b/>
          <w:i/>
          <w:lang w:eastAsia="zh-CN"/>
        </w:rPr>
        <w:t xml:space="preserve"> report the </w:t>
      </w:r>
      <w:r w:rsidR="005C3A04">
        <w:rPr>
          <w:b/>
          <w:bCs/>
          <w:i/>
          <w:lang w:eastAsia="zh-CN"/>
        </w:rPr>
        <w:t>backscattered signal demodulation performance</w:t>
      </w:r>
      <w:r w:rsidR="00B91219">
        <w:rPr>
          <w:b/>
          <w:bCs/>
          <w:i/>
          <w:lang w:eastAsia="zh-CN"/>
        </w:rPr>
        <w:t xml:space="preserve"> (</w:t>
      </w:r>
      <w:proofErr w:type="gramStart"/>
      <w:r w:rsidR="005D48AF">
        <w:rPr>
          <w:b/>
          <w:bCs/>
          <w:i/>
          <w:lang w:eastAsia="zh-CN"/>
        </w:rPr>
        <w:t>i.e.</w:t>
      </w:r>
      <w:proofErr w:type="gramEnd"/>
      <w:r w:rsidR="005D48AF">
        <w:rPr>
          <w:b/>
          <w:bCs/>
          <w:i/>
          <w:lang w:eastAsia="zh-CN"/>
        </w:rPr>
        <w:t xml:space="preserve"> </w:t>
      </w:r>
      <w:r w:rsidR="00B91219">
        <w:rPr>
          <w:b/>
          <w:bCs/>
          <w:i/>
          <w:lang w:eastAsia="zh-CN"/>
        </w:rPr>
        <w:t xml:space="preserve">required SNR), the carrier-wave interference strength assumption at </w:t>
      </w:r>
      <w:r w:rsidR="00E910E9">
        <w:rPr>
          <w:b/>
          <w:bCs/>
          <w:i/>
          <w:lang w:eastAsia="zh-CN"/>
        </w:rPr>
        <w:t xml:space="preserve">the </w:t>
      </w:r>
      <w:r w:rsidR="00B91219">
        <w:rPr>
          <w:b/>
          <w:bCs/>
          <w:i/>
          <w:lang w:eastAsia="zh-CN"/>
        </w:rPr>
        <w:t>A</w:t>
      </w:r>
      <w:r w:rsidR="00E910E9">
        <w:rPr>
          <w:b/>
          <w:bCs/>
          <w:i/>
          <w:lang w:eastAsia="zh-CN"/>
        </w:rPr>
        <w:t xml:space="preserve">mbient </w:t>
      </w:r>
      <w:r w:rsidR="00B91219">
        <w:rPr>
          <w:b/>
          <w:bCs/>
          <w:i/>
          <w:lang w:eastAsia="zh-CN"/>
        </w:rPr>
        <w:t>IoT backscatter receiver is also reported</w:t>
      </w:r>
      <w:r w:rsidRPr="002338D5">
        <w:rPr>
          <w:b/>
          <w:i/>
          <w:lang w:eastAsia="zh-CN"/>
        </w:rPr>
        <w:t>.</w:t>
      </w:r>
    </w:p>
    <w:p w14:paraId="37BA599B" w14:textId="77777777" w:rsidR="002A015B" w:rsidRDefault="002A015B" w:rsidP="00EC765F">
      <w:pPr>
        <w:autoSpaceDE/>
        <w:autoSpaceDN/>
        <w:adjustRightInd/>
        <w:snapToGrid/>
        <w:rPr>
          <w:b/>
          <w:i/>
          <w:lang w:eastAsia="zh-CN"/>
        </w:rPr>
      </w:pPr>
    </w:p>
    <w:p w14:paraId="0E81B103" w14:textId="3C338BBF" w:rsidR="002663D8" w:rsidRPr="00FC3743" w:rsidRDefault="002663D8" w:rsidP="002663D8">
      <w:pPr>
        <w:pStyle w:val="Heading2"/>
        <w:rPr>
          <w:lang w:val="en-GB" w:eastAsia="zh-CN"/>
        </w:rPr>
      </w:pPr>
      <w:r w:rsidRPr="00FC3743">
        <w:rPr>
          <w:rFonts w:hint="eastAsia"/>
          <w:lang w:val="en-GB" w:eastAsia="zh-CN"/>
        </w:rPr>
        <w:t>S</w:t>
      </w:r>
      <w:r w:rsidRPr="00FC3743">
        <w:rPr>
          <w:lang w:val="en-GB" w:eastAsia="zh-CN"/>
        </w:rPr>
        <w:t>ummary</w:t>
      </w:r>
      <w:r>
        <w:rPr>
          <w:lang w:val="en-GB" w:eastAsia="zh-CN"/>
        </w:rPr>
        <w:t xml:space="preserve"> of assumptions</w:t>
      </w:r>
      <w:r w:rsidR="00CC508F">
        <w:rPr>
          <w:lang w:val="en-GB" w:eastAsia="zh-CN"/>
        </w:rPr>
        <w:t xml:space="preserve"> for link level simulation</w:t>
      </w:r>
    </w:p>
    <w:p w14:paraId="5436FFDA" w14:textId="46541D52" w:rsidR="00CC508F" w:rsidRPr="00EB7F33" w:rsidRDefault="00CC508F" w:rsidP="00EB7F33">
      <w:pPr>
        <w:rPr>
          <w:lang w:eastAsia="zh-CN"/>
        </w:rPr>
      </w:pPr>
      <w:r w:rsidRPr="00EB7F33">
        <w:rPr>
          <w:lang w:eastAsia="zh-CN"/>
        </w:rPr>
        <w:t xml:space="preserve">Based on above discussions, we summarized the link-level simulation assumptions in following Table </w:t>
      </w:r>
      <w:r w:rsidR="001B2459">
        <w:rPr>
          <w:lang w:eastAsia="zh-CN"/>
        </w:rPr>
        <w:t>4</w:t>
      </w:r>
    </w:p>
    <w:p w14:paraId="20706D46" w14:textId="18B5F0D4" w:rsidR="002663D8" w:rsidRDefault="002663D8" w:rsidP="002663D8">
      <w:pPr>
        <w:autoSpaceDE/>
        <w:autoSpaceDN/>
        <w:adjustRightInd/>
        <w:snapToGrid/>
        <w:rPr>
          <w:b/>
          <w:i/>
          <w:lang w:eastAsia="zh-CN"/>
        </w:rPr>
      </w:pPr>
      <w:r>
        <w:rPr>
          <w:b/>
          <w:i/>
          <w:lang w:eastAsia="zh-CN"/>
        </w:rPr>
        <w:t xml:space="preserve">Proposal </w:t>
      </w:r>
      <w:r w:rsidR="00A55F8A">
        <w:rPr>
          <w:b/>
          <w:i/>
          <w:lang w:eastAsia="zh-CN"/>
        </w:rPr>
        <w:t>1</w:t>
      </w:r>
      <w:r w:rsidR="00C849B7">
        <w:rPr>
          <w:b/>
          <w:i/>
          <w:lang w:eastAsia="zh-CN"/>
        </w:rPr>
        <w:t>9</w:t>
      </w:r>
      <w:r>
        <w:rPr>
          <w:b/>
          <w:i/>
          <w:lang w:eastAsia="zh-CN"/>
        </w:rPr>
        <w:t xml:space="preserve">: </w:t>
      </w:r>
      <w:r w:rsidR="00CC508F">
        <w:rPr>
          <w:b/>
          <w:i/>
          <w:lang w:eastAsia="zh-CN"/>
        </w:rPr>
        <w:t>L</w:t>
      </w:r>
      <w:r>
        <w:rPr>
          <w:b/>
          <w:i/>
          <w:lang w:eastAsia="zh-CN"/>
        </w:rPr>
        <w:t>ink level simulation can be evaluated according to the following assumptions</w:t>
      </w:r>
      <w:r w:rsidR="00CC508F">
        <w:rPr>
          <w:b/>
          <w:i/>
          <w:lang w:eastAsia="zh-CN"/>
        </w:rPr>
        <w:t xml:space="preserve"> in Table </w:t>
      </w:r>
      <w:r w:rsidR="001B2459">
        <w:rPr>
          <w:b/>
          <w:i/>
          <w:lang w:eastAsia="zh-CN"/>
        </w:rPr>
        <w:t>4</w:t>
      </w:r>
      <w:r w:rsidRPr="002338D5">
        <w:rPr>
          <w:b/>
          <w:i/>
          <w:lang w:eastAsia="zh-CN"/>
        </w:rPr>
        <w:t>.</w:t>
      </w:r>
    </w:p>
    <w:p w14:paraId="141CDE37" w14:textId="16E4B7C8" w:rsidR="002663D8" w:rsidRDefault="002663D8" w:rsidP="002663D8">
      <w:pPr>
        <w:autoSpaceDE/>
        <w:autoSpaceDN/>
        <w:adjustRightInd/>
        <w:snapToGrid/>
        <w:jc w:val="center"/>
        <w:rPr>
          <w:b/>
        </w:rPr>
      </w:pPr>
      <w:r w:rsidRPr="00537C05">
        <w:rPr>
          <w:rFonts w:hint="eastAsia"/>
          <w:b/>
        </w:rPr>
        <w:t>Table</w:t>
      </w:r>
      <w:r w:rsidRPr="00537C05">
        <w:rPr>
          <w:b/>
        </w:rPr>
        <w:t xml:space="preserve"> </w:t>
      </w:r>
      <w:r w:rsidR="001B2459">
        <w:rPr>
          <w:b/>
        </w:rPr>
        <w:t>4</w:t>
      </w:r>
      <w:r w:rsidR="00CC508F">
        <w:rPr>
          <w:b/>
        </w:rPr>
        <w:t xml:space="preserve">: Example of </w:t>
      </w:r>
      <w:r w:rsidRPr="00537C05">
        <w:rPr>
          <w:b/>
        </w:rPr>
        <w:t>assumptions</w:t>
      </w:r>
      <w:r w:rsidR="00CC508F">
        <w:rPr>
          <w:b/>
        </w:rPr>
        <w:t xml:space="preserve"> for link level</w:t>
      </w:r>
      <w:r>
        <w:rPr>
          <w:b/>
        </w:rPr>
        <w:t xml:space="preserve"> </w:t>
      </w:r>
      <w:r w:rsidR="00CC508F">
        <w:rPr>
          <w:b/>
        </w:rPr>
        <w:t>simulation</w:t>
      </w:r>
    </w:p>
    <w:tbl>
      <w:tblPr>
        <w:tblW w:w="8921" w:type="dxa"/>
        <w:jc w:val="center"/>
        <w:tblCellMar>
          <w:left w:w="0" w:type="dxa"/>
          <w:right w:w="0" w:type="dxa"/>
        </w:tblCellMar>
        <w:tblLook w:val="04A0" w:firstRow="1" w:lastRow="0" w:firstColumn="1" w:lastColumn="0" w:noHBand="0" w:noVBand="1"/>
      </w:tblPr>
      <w:tblGrid>
        <w:gridCol w:w="2134"/>
        <w:gridCol w:w="3101"/>
        <w:gridCol w:w="3686"/>
      </w:tblGrid>
      <w:tr w:rsidR="002663D8" w:rsidRPr="000B610E" w14:paraId="007B5416" w14:textId="77777777" w:rsidTr="005E4E99">
        <w:trPr>
          <w:trHeight w:val="229"/>
          <w:jc w:val="center"/>
        </w:trPr>
        <w:tc>
          <w:tcPr>
            <w:tcW w:w="5235" w:type="dxa"/>
            <w:gridSpan w:val="2"/>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328597E8" w14:textId="77777777" w:rsidR="002663D8" w:rsidRPr="00CA092D" w:rsidRDefault="002663D8" w:rsidP="005E4E99">
            <w:pPr>
              <w:autoSpaceDE/>
              <w:autoSpaceDN/>
              <w:adjustRightInd/>
              <w:snapToGrid/>
              <w:jc w:val="center"/>
              <w:rPr>
                <w:b/>
                <w:sz w:val="16"/>
              </w:rPr>
            </w:pPr>
            <w:r w:rsidRPr="00CA092D">
              <w:rPr>
                <w:b/>
                <w:sz w:val="16"/>
              </w:rPr>
              <w:t>Parameters</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4A217466" w14:textId="77777777" w:rsidR="002663D8" w:rsidRPr="00CA092D" w:rsidRDefault="002663D8" w:rsidP="005E4E99">
            <w:pPr>
              <w:autoSpaceDE/>
              <w:autoSpaceDN/>
              <w:adjustRightInd/>
              <w:snapToGrid/>
              <w:jc w:val="center"/>
              <w:rPr>
                <w:b/>
                <w:sz w:val="16"/>
              </w:rPr>
            </w:pPr>
            <w:r w:rsidRPr="00CA092D">
              <w:rPr>
                <w:b/>
                <w:sz w:val="16"/>
              </w:rPr>
              <w:t>Assumptions</w:t>
            </w:r>
          </w:p>
        </w:tc>
      </w:tr>
      <w:tr w:rsidR="002663D8" w:rsidRPr="000B610E" w14:paraId="75EC9FB5" w14:textId="77777777" w:rsidTr="005E4E99">
        <w:trPr>
          <w:trHeight w:val="229"/>
          <w:jc w:val="center"/>
        </w:trPr>
        <w:tc>
          <w:tcPr>
            <w:tcW w:w="2134" w:type="dxa"/>
            <w:vMerge w:val="restart"/>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16557A1B" w14:textId="77777777" w:rsidR="002663D8" w:rsidRPr="00CA092D" w:rsidRDefault="002663D8" w:rsidP="005E4E99">
            <w:pPr>
              <w:autoSpaceDE/>
              <w:autoSpaceDN/>
              <w:adjustRightInd/>
              <w:snapToGrid/>
              <w:jc w:val="center"/>
              <w:rPr>
                <w:b/>
                <w:sz w:val="16"/>
              </w:rPr>
            </w:pPr>
            <w:r w:rsidRPr="00CA092D">
              <w:rPr>
                <w:b/>
                <w:sz w:val="16"/>
              </w:rPr>
              <w:t>Deployment scenarios</w:t>
            </w: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83A146E" w14:textId="77777777" w:rsidR="002663D8" w:rsidRPr="00CA092D" w:rsidRDefault="002663D8" w:rsidP="005E4E99">
            <w:pPr>
              <w:autoSpaceDE/>
              <w:autoSpaceDN/>
              <w:adjustRightInd/>
              <w:snapToGrid/>
              <w:jc w:val="center"/>
              <w:rPr>
                <w:b/>
                <w:sz w:val="16"/>
              </w:rPr>
            </w:pPr>
            <w:r w:rsidRPr="00CA092D">
              <w:rPr>
                <w:b/>
                <w:sz w:val="16"/>
              </w:rPr>
              <w:t>Scenario and frequency</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172EB544" w14:textId="77777777" w:rsidR="002663D8" w:rsidRPr="00CA092D" w:rsidRDefault="002663D8" w:rsidP="005E4E99">
            <w:pPr>
              <w:autoSpaceDE/>
              <w:autoSpaceDN/>
              <w:adjustRightInd/>
              <w:snapToGrid/>
              <w:jc w:val="center"/>
              <w:rPr>
                <w:b/>
                <w:sz w:val="16"/>
              </w:rPr>
            </w:pPr>
            <w:r w:rsidRPr="00CA092D">
              <w:rPr>
                <w:b/>
                <w:sz w:val="16"/>
              </w:rPr>
              <w:t>Indoor: 0.9 GHz (FDD)</w:t>
            </w:r>
          </w:p>
        </w:tc>
      </w:tr>
      <w:tr w:rsidR="002663D8" w:rsidRPr="000B610E" w14:paraId="3425AB35" w14:textId="77777777" w:rsidTr="005E4E99">
        <w:trPr>
          <w:trHeight w:val="229"/>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1B7D0D4"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3D3020C" w14:textId="77777777" w:rsidR="002663D8" w:rsidRPr="00CA092D" w:rsidRDefault="002663D8" w:rsidP="005E4E99">
            <w:pPr>
              <w:autoSpaceDE/>
              <w:autoSpaceDN/>
              <w:adjustRightInd/>
              <w:snapToGrid/>
              <w:jc w:val="center"/>
              <w:rPr>
                <w:b/>
                <w:sz w:val="16"/>
              </w:rPr>
            </w:pPr>
            <w:r w:rsidRPr="00CA092D">
              <w:rPr>
                <w:b/>
                <w:sz w:val="16"/>
              </w:rPr>
              <w:t>Channel model for link-level simulation</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1026691" w14:textId="77777777" w:rsidR="002663D8" w:rsidRPr="00CA092D" w:rsidRDefault="002663D8" w:rsidP="005E4E99">
            <w:pPr>
              <w:autoSpaceDE/>
              <w:autoSpaceDN/>
              <w:adjustRightInd/>
              <w:snapToGrid/>
              <w:jc w:val="center"/>
              <w:rPr>
                <w:b/>
                <w:sz w:val="16"/>
              </w:rPr>
            </w:pPr>
            <w:r w:rsidRPr="00CA092D">
              <w:rPr>
                <w:b/>
                <w:sz w:val="16"/>
              </w:rPr>
              <w:t>TDL-A for NLOS</w:t>
            </w:r>
          </w:p>
        </w:tc>
      </w:tr>
      <w:tr w:rsidR="002663D8" w:rsidRPr="000B610E" w14:paraId="4AD2AF44" w14:textId="77777777" w:rsidTr="005E4E99">
        <w:trPr>
          <w:trHeight w:val="229"/>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425E4A0"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CC095D4" w14:textId="77777777" w:rsidR="002663D8" w:rsidRPr="00CA092D" w:rsidRDefault="002663D8" w:rsidP="005E4E99">
            <w:pPr>
              <w:autoSpaceDE/>
              <w:autoSpaceDN/>
              <w:adjustRightInd/>
              <w:snapToGrid/>
              <w:jc w:val="center"/>
              <w:rPr>
                <w:b/>
                <w:sz w:val="16"/>
              </w:rPr>
            </w:pPr>
            <w:r w:rsidRPr="00CA092D">
              <w:rPr>
                <w:b/>
                <w:sz w:val="16"/>
              </w:rPr>
              <w:t>Delay spread</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340DFB3" w14:textId="2BE03F80" w:rsidR="002663D8" w:rsidRPr="00CA092D" w:rsidRDefault="004B2F53" w:rsidP="005E4E99">
            <w:pPr>
              <w:autoSpaceDE/>
              <w:autoSpaceDN/>
              <w:adjustRightInd/>
              <w:snapToGrid/>
              <w:jc w:val="center"/>
              <w:rPr>
                <w:b/>
                <w:sz w:val="16"/>
              </w:rPr>
            </w:pPr>
            <w:r>
              <w:rPr>
                <w:b/>
                <w:sz w:val="16"/>
              </w:rPr>
              <w:t>1</w:t>
            </w:r>
            <w:r w:rsidR="000E16A4">
              <w:rPr>
                <w:b/>
                <w:sz w:val="16"/>
              </w:rPr>
              <w:t>43</w:t>
            </w:r>
            <w:r>
              <w:rPr>
                <w:b/>
                <w:sz w:val="16"/>
              </w:rPr>
              <w:t xml:space="preserve"> </w:t>
            </w:r>
            <w:r w:rsidR="002663D8" w:rsidRPr="00CA092D">
              <w:rPr>
                <w:b/>
                <w:sz w:val="16"/>
              </w:rPr>
              <w:t>ns</w:t>
            </w:r>
          </w:p>
        </w:tc>
      </w:tr>
      <w:tr w:rsidR="002663D8" w:rsidRPr="000B610E" w14:paraId="00D179FE" w14:textId="77777777" w:rsidTr="005E4E99">
        <w:trPr>
          <w:trHeight w:val="229"/>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F9AAA5C"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3B86390E" w14:textId="77777777" w:rsidR="002663D8" w:rsidRPr="00CA092D" w:rsidRDefault="002663D8" w:rsidP="005E4E99">
            <w:pPr>
              <w:autoSpaceDE/>
              <w:autoSpaceDN/>
              <w:adjustRightInd/>
              <w:snapToGrid/>
              <w:jc w:val="center"/>
              <w:rPr>
                <w:b/>
                <w:sz w:val="16"/>
              </w:rPr>
            </w:pPr>
            <w:r w:rsidRPr="00CA092D">
              <w:rPr>
                <w:b/>
                <w:sz w:val="16"/>
              </w:rPr>
              <w:t>UE velocity</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27479951" w14:textId="3B3124AE" w:rsidR="002663D8" w:rsidRPr="00CA092D" w:rsidRDefault="002663D8" w:rsidP="005E4E99">
            <w:pPr>
              <w:autoSpaceDE/>
              <w:autoSpaceDN/>
              <w:adjustRightInd/>
              <w:snapToGrid/>
              <w:jc w:val="center"/>
              <w:rPr>
                <w:b/>
                <w:sz w:val="16"/>
              </w:rPr>
            </w:pPr>
            <w:r w:rsidRPr="00CA092D">
              <w:rPr>
                <w:b/>
                <w:sz w:val="16"/>
              </w:rPr>
              <w:t>3</w:t>
            </w:r>
            <w:r w:rsidR="004B2F53">
              <w:rPr>
                <w:b/>
                <w:sz w:val="16"/>
              </w:rPr>
              <w:t xml:space="preserve"> </w:t>
            </w:r>
            <w:r w:rsidRPr="00CA092D">
              <w:rPr>
                <w:b/>
                <w:sz w:val="16"/>
              </w:rPr>
              <w:t>km/h</w:t>
            </w:r>
          </w:p>
        </w:tc>
      </w:tr>
      <w:tr w:rsidR="002663D8" w:rsidRPr="000B610E" w14:paraId="05F30C9E" w14:textId="77777777" w:rsidTr="005E4E99">
        <w:trPr>
          <w:trHeight w:val="380"/>
          <w:jc w:val="center"/>
        </w:trPr>
        <w:tc>
          <w:tcPr>
            <w:tcW w:w="5235" w:type="dxa"/>
            <w:gridSpan w:val="2"/>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7F41B646" w14:textId="77777777" w:rsidR="002663D8" w:rsidRPr="00CA092D" w:rsidRDefault="002663D8" w:rsidP="005E4E99">
            <w:pPr>
              <w:autoSpaceDE/>
              <w:autoSpaceDN/>
              <w:adjustRightInd/>
              <w:snapToGrid/>
              <w:jc w:val="center"/>
              <w:rPr>
                <w:b/>
                <w:sz w:val="16"/>
              </w:rPr>
            </w:pPr>
            <w:r w:rsidRPr="00CA092D">
              <w:rPr>
                <w:b/>
                <w:sz w:val="16"/>
              </w:rPr>
              <w:t>Reference data rates</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16FA93B2" w14:textId="77777777" w:rsidR="002663D8" w:rsidRPr="00CA092D" w:rsidRDefault="002663D8" w:rsidP="005E4E99">
            <w:pPr>
              <w:autoSpaceDE/>
              <w:autoSpaceDN/>
              <w:adjustRightInd/>
              <w:snapToGrid/>
              <w:jc w:val="center"/>
              <w:rPr>
                <w:b/>
                <w:sz w:val="16"/>
              </w:rPr>
            </w:pPr>
            <w:r w:rsidRPr="00CA092D">
              <w:rPr>
                <w:b/>
                <w:sz w:val="16"/>
              </w:rPr>
              <w:t>Downlink: 100 bps</w:t>
            </w:r>
          </w:p>
          <w:p w14:paraId="2600C0D9" w14:textId="77777777" w:rsidR="002663D8" w:rsidRPr="00CA092D" w:rsidRDefault="002663D8" w:rsidP="005E4E99">
            <w:pPr>
              <w:autoSpaceDE/>
              <w:autoSpaceDN/>
              <w:adjustRightInd/>
              <w:snapToGrid/>
              <w:jc w:val="center"/>
              <w:rPr>
                <w:b/>
                <w:sz w:val="16"/>
              </w:rPr>
            </w:pPr>
            <w:r w:rsidRPr="00CA092D">
              <w:rPr>
                <w:b/>
                <w:sz w:val="16"/>
              </w:rPr>
              <w:t>Uplink: 100 bps</w:t>
            </w:r>
          </w:p>
        </w:tc>
      </w:tr>
      <w:tr w:rsidR="002663D8" w:rsidRPr="000B610E" w14:paraId="5B3CCD44" w14:textId="77777777" w:rsidTr="005E4E99">
        <w:trPr>
          <w:trHeight w:val="380"/>
          <w:jc w:val="center"/>
        </w:trPr>
        <w:tc>
          <w:tcPr>
            <w:tcW w:w="2134"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837BD53" w14:textId="77777777" w:rsidR="002663D8" w:rsidRPr="00CA092D" w:rsidRDefault="002663D8" w:rsidP="005E4E99">
            <w:pPr>
              <w:autoSpaceDE/>
              <w:autoSpaceDN/>
              <w:adjustRightInd/>
              <w:snapToGrid/>
              <w:jc w:val="center"/>
              <w:rPr>
                <w:b/>
                <w:sz w:val="16"/>
              </w:rPr>
            </w:pPr>
            <w:r w:rsidRPr="00CA092D">
              <w:rPr>
                <w:b/>
                <w:sz w:val="16"/>
              </w:rPr>
              <w:t>Device</w:t>
            </w: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D66EE45" w14:textId="77777777" w:rsidR="002663D8" w:rsidRPr="00CA092D" w:rsidRDefault="002663D8" w:rsidP="005E4E99">
            <w:pPr>
              <w:autoSpaceDE/>
              <w:autoSpaceDN/>
              <w:adjustRightInd/>
              <w:snapToGrid/>
              <w:jc w:val="center"/>
              <w:rPr>
                <w:b/>
                <w:sz w:val="16"/>
              </w:rPr>
            </w:pPr>
            <w:r w:rsidRPr="00CA092D">
              <w:rPr>
                <w:b/>
                <w:sz w:val="16"/>
              </w:rPr>
              <w:t>Number of RX/TX chains for Ambient IoT device</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20CFB418" w14:textId="77777777" w:rsidR="002663D8" w:rsidRPr="00CA092D" w:rsidRDefault="002663D8" w:rsidP="005E4E99">
            <w:pPr>
              <w:autoSpaceDE/>
              <w:autoSpaceDN/>
              <w:adjustRightInd/>
              <w:snapToGrid/>
              <w:jc w:val="center"/>
              <w:rPr>
                <w:b/>
                <w:sz w:val="16"/>
              </w:rPr>
            </w:pPr>
            <w:r w:rsidRPr="00CA092D">
              <w:rPr>
                <w:b/>
                <w:sz w:val="16"/>
              </w:rPr>
              <w:t>1 Rx, 1 Tx</w:t>
            </w:r>
          </w:p>
        </w:tc>
      </w:tr>
      <w:tr w:rsidR="002663D8" w:rsidRPr="000B610E" w14:paraId="62CAB0B0" w14:textId="77777777" w:rsidTr="005E4E99">
        <w:trPr>
          <w:trHeight w:val="681"/>
          <w:jc w:val="center"/>
        </w:trPr>
        <w:tc>
          <w:tcPr>
            <w:tcW w:w="2134" w:type="dxa"/>
            <w:vMerge w:val="restart"/>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469B8DA8" w14:textId="77777777" w:rsidR="002663D8" w:rsidRPr="00CA092D" w:rsidRDefault="002663D8" w:rsidP="005E4E99">
            <w:pPr>
              <w:autoSpaceDE/>
              <w:autoSpaceDN/>
              <w:adjustRightInd/>
              <w:snapToGrid/>
              <w:jc w:val="center"/>
              <w:rPr>
                <w:b/>
                <w:sz w:val="16"/>
              </w:rPr>
            </w:pPr>
            <w:r w:rsidRPr="00CA092D">
              <w:rPr>
                <w:b/>
                <w:sz w:val="16"/>
              </w:rPr>
              <w:t>BS</w:t>
            </w: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8964BB5" w14:textId="77777777" w:rsidR="002663D8" w:rsidRPr="00CA092D" w:rsidRDefault="002663D8" w:rsidP="005E4E99">
            <w:pPr>
              <w:autoSpaceDE/>
              <w:autoSpaceDN/>
              <w:adjustRightInd/>
              <w:snapToGrid/>
              <w:jc w:val="center"/>
              <w:rPr>
                <w:b/>
                <w:sz w:val="16"/>
              </w:rPr>
            </w:pPr>
            <w:r w:rsidRPr="00CA092D">
              <w:rPr>
                <w:b/>
                <w:sz w:val="16"/>
              </w:rPr>
              <w:t>Number of antenna elements for BS</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18E34B41" w14:textId="77777777" w:rsidR="002663D8" w:rsidRPr="00CA092D" w:rsidRDefault="002663D8" w:rsidP="005E4E99">
            <w:pPr>
              <w:autoSpaceDE/>
              <w:autoSpaceDN/>
              <w:adjustRightInd/>
              <w:snapToGrid/>
              <w:jc w:val="center"/>
              <w:rPr>
                <w:b/>
                <w:sz w:val="16"/>
              </w:rPr>
            </w:pPr>
            <w:r w:rsidRPr="00CA092D">
              <w:rPr>
                <w:b/>
                <w:sz w:val="16"/>
              </w:rPr>
              <w:t>Indoor: 2 or (optional) 4 antenna elements for 0.9 GHz, with (</w:t>
            </w:r>
            <w:proofErr w:type="spellStart"/>
            <w:proofErr w:type="gramStart"/>
            <w:r w:rsidRPr="00CA092D">
              <w:rPr>
                <w:b/>
                <w:sz w:val="16"/>
              </w:rPr>
              <w:t>M,N</w:t>
            </w:r>
            <w:proofErr w:type="gramEnd"/>
            <w:r w:rsidRPr="00CA092D">
              <w:rPr>
                <w:b/>
                <w:sz w:val="16"/>
              </w:rPr>
              <w:t>,P,Mg,Ng</w:t>
            </w:r>
            <w:proofErr w:type="spellEnd"/>
            <w:r w:rsidRPr="00CA092D">
              <w:rPr>
                <w:b/>
                <w:sz w:val="16"/>
              </w:rPr>
              <w:t>) = (1,1,2,1,1) or (</w:t>
            </w:r>
            <w:proofErr w:type="spellStart"/>
            <w:r w:rsidRPr="00CA092D">
              <w:rPr>
                <w:b/>
                <w:sz w:val="16"/>
              </w:rPr>
              <w:t>M,N,P,Mg,Ng</w:t>
            </w:r>
            <w:proofErr w:type="spellEnd"/>
            <w:r w:rsidRPr="00CA092D">
              <w:rPr>
                <w:b/>
                <w:sz w:val="16"/>
              </w:rPr>
              <w:t>) = (2,1,2,1,1)</w:t>
            </w:r>
          </w:p>
        </w:tc>
      </w:tr>
      <w:tr w:rsidR="002663D8" w:rsidRPr="000B610E" w14:paraId="400E0D6D" w14:textId="77777777" w:rsidTr="005E4E99">
        <w:trPr>
          <w:trHeight w:val="38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4E932FF"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156190F" w14:textId="77777777" w:rsidR="002663D8" w:rsidRPr="00CA092D" w:rsidRDefault="002663D8" w:rsidP="005E4E99">
            <w:pPr>
              <w:autoSpaceDE/>
              <w:autoSpaceDN/>
              <w:adjustRightInd/>
              <w:snapToGrid/>
              <w:jc w:val="center"/>
              <w:rPr>
                <w:b/>
                <w:sz w:val="16"/>
              </w:rPr>
            </w:pPr>
            <w:r w:rsidRPr="00CA092D">
              <w:rPr>
                <w:b/>
                <w:sz w:val="16"/>
              </w:rPr>
              <w:t xml:space="preserve">Number of </w:t>
            </w:r>
            <w:proofErr w:type="spellStart"/>
            <w:r w:rsidRPr="00CA092D">
              <w:rPr>
                <w:b/>
                <w:sz w:val="16"/>
              </w:rPr>
              <w:t>TxRUs</w:t>
            </w:r>
            <w:proofErr w:type="spellEnd"/>
            <w:r w:rsidRPr="00CA092D">
              <w:rPr>
                <w:b/>
                <w:sz w:val="16"/>
              </w:rPr>
              <w:t xml:space="preserve"> for BS</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F0C25AB" w14:textId="77777777" w:rsidR="002663D8" w:rsidRPr="00CA092D" w:rsidRDefault="002663D8" w:rsidP="005E4E99">
            <w:pPr>
              <w:autoSpaceDE/>
              <w:autoSpaceDN/>
              <w:adjustRightInd/>
              <w:snapToGrid/>
              <w:jc w:val="center"/>
              <w:rPr>
                <w:b/>
                <w:sz w:val="16"/>
              </w:rPr>
            </w:pPr>
            <w:r w:rsidRPr="00CA092D">
              <w:rPr>
                <w:b/>
                <w:sz w:val="16"/>
              </w:rPr>
              <w:t xml:space="preserve">gNB architectures to study: 2 or (optional) 4 </w:t>
            </w:r>
            <w:proofErr w:type="spellStart"/>
            <w:r w:rsidRPr="00CA092D">
              <w:rPr>
                <w:b/>
                <w:sz w:val="16"/>
              </w:rPr>
              <w:t>TxRUs</w:t>
            </w:r>
            <w:proofErr w:type="spellEnd"/>
            <w:r w:rsidRPr="00CA092D">
              <w:rPr>
                <w:b/>
                <w:sz w:val="16"/>
              </w:rPr>
              <w:t xml:space="preserve"> for 0.9 GHz</w:t>
            </w:r>
          </w:p>
        </w:tc>
      </w:tr>
      <w:tr w:rsidR="002663D8" w:rsidRPr="000B610E" w14:paraId="5B4F2937" w14:textId="77777777" w:rsidTr="005E4E99">
        <w:trPr>
          <w:trHeight w:val="380"/>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625F59F"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294CCB9A" w14:textId="77777777" w:rsidR="002663D8" w:rsidRPr="00CA092D" w:rsidRDefault="002663D8" w:rsidP="005E4E99">
            <w:pPr>
              <w:autoSpaceDE/>
              <w:autoSpaceDN/>
              <w:adjustRightInd/>
              <w:snapToGrid/>
              <w:jc w:val="center"/>
              <w:rPr>
                <w:b/>
                <w:sz w:val="16"/>
              </w:rPr>
            </w:pPr>
            <w:r w:rsidRPr="00CA092D">
              <w:rPr>
                <w:b/>
                <w:sz w:val="16"/>
              </w:rPr>
              <w:t>Antenna gain modeling</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022B89B9" w14:textId="77777777" w:rsidR="002663D8" w:rsidRPr="00CA092D" w:rsidRDefault="002663D8" w:rsidP="005E4E99">
            <w:pPr>
              <w:autoSpaceDE/>
              <w:autoSpaceDN/>
              <w:adjustRightInd/>
              <w:snapToGrid/>
              <w:jc w:val="center"/>
              <w:rPr>
                <w:b/>
                <w:sz w:val="16"/>
              </w:rPr>
            </w:pPr>
            <w:r w:rsidRPr="00CA092D">
              <w:rPr>
                <w:b/>
                <w:sz w:val="16"/>
                <w:lang w:val="en-GB"/>
              </w:rPr>
              <w:t>TDL channel model option 2</w:t>
            </w:r>
          </w:p>
        </w:tc>
      </w:tr>
      <w:tr w:rsidR="002663D8" w:rsidRPr="000B610E" w14:paraId="4FCB334E" w14:textId="77777777" w:rsidTr="005E4E99">
        <w:trPr>
          <w:trHeight w:val="229"/>
          <w:jc w:val="center"/>
        </w:trPr>
        <w:tc>
          <w:tcPr>
            <w:tcW w:w="2134" w:type="dxa"/>
            <w:vMerge w:val="restart"/>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06ED06DE" w14:textId="77777777" w:rsidR="002663D8" w:rsidRPr="00CA092D" w:rsidRDefault="002663D8" w:rsidP="005E4E99">
            <w:pPr>
              <w:autoSpaceDE/>
              <w:autoSpaceDN/>
              <w:adjustRightInd/>
              <w:snapToGrid/>
              <w:jc w:val="center"/>
              <w:rPr>
                <w:b/>
                <w:sz w:val="16"/>
              </w:rPr>
            </w:pPr>
            <w:r w:rsidRPr="00CA092D">
              <w:rPr>
                <w:b/>
                <w:sz w:val="16"/>
              </w:rPr>
              <w:t>i-UE</w:t>
            </w: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4E2D1BA2" w14:textId="77777777" w:rsidR="002663D8" w:rsidRPr="00CA092D" w:rsidRDefault="002663D8" w:rsidP="005E4E99">
            <w:pPr>
              <w:autoSpaceDE/>
              <w:autoSpaceDN/>
              <w:adjustRightInd/>
              <w:snapToGrid/>
              <w:jc w:val="center"/>
              <w:rPr>
                <w:b/>
                <w:sz w:val="16"/>
              </w:rPr>
            </w:pPr>
            <w:r w:rsidRPr="00CA092D">
              <w:rPr>
                <w:b/>
                <w:sz w:val="16"/>
              </w:rPr>
              <w:t>Number of antenna elements</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3389FD67" w14:textId="77777777" w:rsidR="002663D8" w:rsidRPr="00CA092D" w:rsidRDefault="002663D8" w:rsidP="005E4E99">
            <w:pPr>
              <w:autoSpaceDE/>
              <w:autoSpaceDN/>
              <w:adjustRightInd/>
              <w:snapToGrid/>
              <w:jc w:val="center"/>
              <w:rPr>
                <w:b/>
                <w:sz w:val="16"/>
              </w:rPr>
            </w:pPr>
            <w:r w:rsidRPr="00CA092D">
              <w:rPr>
                <w:b/>
                <w:sz w:val="16"/>
              </w:rPr>
              <w:t>1 or 2</w:t>
            </w:r>
          </w:p>
        </w:tc>
      </w:tr>
      <w:tr w:rsidR="002663D8" w:rsidRPr="000B610E" w14:paraId="7C7CABBE" w14:textId="77777777" w:rsidTr="005E4E99">
        <w:trPr>
          <w:trHeight w:val="229"/>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17C1DD7" w14:textId="77777777" w:rsidR="002663D8" w:rsidRPr="00CA092D" w:rsidRDefault="002663D8" w:rsidP="005E4E99">
            <w:pPr>
              <w:autoSpaceDE/>
              <w:autoSpaceDN/>
              <w:adjustRightInd/>
              <w:snapToGrid/>
              <w:jc w:val="center"/>
              <w:rPr>
                <w:b/>
                <w:sz w:val="16"/>
              </w:rPr>
            </w:pP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191872A" w14:textId="77777777" w:rsidR="002663D8" w:rsidRPr="00CA092D" w:rsidRDefault="002663D8" w:rsidP="005E4E99">
            <w:pPr>
              <w:autoSpaceDE/>
              <w:autoSpaceDN/>
              <w:adjustRightInd/>
              <w:snapToGrid/>
              <w:jc w:val="center"/>
              <w:rPr>
                <w:b/>
                <w:sz w:val="16"/>
              </w:rPr>
            </w:pPr>
            <w:r w:rsidRPr="00CA092D">
              <w:rPr>
                <w:b/>
                <w:sz w:val="16"/>
              </w:rPr>
              <w:t xml:space="preserve">Number of </w:t>
            </w:r>
            <w:proofErr w:type="spellStart"/>
            <w:r w:rsidRPr="00CA092D">
              <w:rPr>
                <w:b/>
                <w:sz w:val="16"/>
              </w:rPr>
              <w:t>TxRUs</w:t>
            </w:r>
            <w:proofErr w:type="spellEnd"/>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6FB29BA" w14:textId="77777777" w:rsidR="002663D8" w:rsidRPr="00CA092D" w:rsidRDefault="002663D8" w:rsidP="005E4E99">
            <w:pPr>
              <w:autoSpaceDE/>
              <w:autoSpaceDN/>
              <w:adjustRightInd/>
              <w:snapToGrid/>
              <w:jc w:val="center"/>
              <w:rPr>
                <w:b/>
                <w:sz w:val="16"/>
              </w:rPr>
            </w:pPr>
            <w:r w:rsidRPr="00CA092D">
              <w:rPr>
                <w:b/>
                <w:sz w:val="16"/>
              </w:rPr>
              <w:t>1 or 2</w:t>
            </w:r>
          </w:p>
        </w:tc>
      </w:tr>
      <w:tr w:rsidR="002663D8" w:rsidRPr="000B610E" w14:paraId="5B43A140" w14:textId="77777777" w:rsidTr="005E4E99">
        <w:trPr>
          <w:trHeight w:val="229"/>
          <w:jc w:val="center"/>
        </w:trPr>
        <w:tc>
          <w:tcPr>
            <w:tcW w:w="2134"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55D59CCC" w14:textId="77777777" w:rsidR="002663D8" w:rsidRPr="00CA092D" w:rsidRDefault="002663D8" w:rsidP="005E4E99">
            <w:pPr>
              <w:autoSpaceDE/>
              <w:autoSpaceDN/>
              <w:adjustRightInd/>
              <w:snapToGrid/>
              <w:jc w:val="center"/>
              <w:rPr>
                <w:b/>
                <w:sz w:val="16"/>
              </w:rPr>
            </w:pPr>
            <w:r w:rsidRPr="00CA092D">
              <w:rPr>
                <w:b/>
                <w:sz w:val="16"/>
              </w:rPr>
              <w:t>CW</w:t>
            </w:r>
          </w:p>
        </w:tc>
        <w:tc>
          <w:tcPr>
            <w:tcW w:w="3101"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7EED12DA" w14:textId="77777777" w:rsidR="002663D8" w:rsidRPr="00CA092D" w:rsidRDefault="002663D8" w:rsidP="005E4E99">
            <w:pPr>
              <w:autoSpaceDE/>
              <w:autoSpaceDN/>
              <w:adjustRightInd/>
              <w:snapToGrid/>
              <w:jc w:val="center"/>
              <w:rPr>
                <w:b/>
                <w:sz w:val="16"/>
              </w:rPr>
            </w:pPr>
            <w:r w:rsidRPr="00CA092D">
              <w:rPr>
                <w:b/>
                <w:sz w:val="16"/>
              </w:rPr>
              <w:t>CW interference strength at A-IoT backscatter receiver</w:t>
            </w:r>
          </w:p>
        </w:tc>
        <w:tc>
          <w:tcPr>
            <w:tcW w:w="3686" w:type="dxa"/>
            <w:tcBorders>
              <w:top w:val="single" w:sz="8" w:space="0" w:color="1D1D1A"/>
              <w:left w:val="single" w:sz="8" w:space="0" w:color="1D1D1A"/>
              <w:bottom w:val="single" w:sz="8" w:space="0" w:color="1D1D1A"/>
              <w:right w:val="single" w:sz="8" w:space="0" w:color="1D1D1A"/>
            </w:tcBorders>
            <w:shd w:val="clear" w:color="auto" w:fill="auto"/>
            <w:tcMar>
              <w:top w:w="50" w:type="dxa"/>
              <w:left w:w="50" w:type="dxa"/>
              <w:bottom w:w="50" w:type="dxa"/>
              <w:right w:w="50" w:type="dxa"/>
            </w:tcMar>
            <w:vAlign w:val="center"/>
            <w:hideMark/>
          </w:tcPr>
          <w:p w14:paraId="67F91FBE" w14:textId="200AE352" w:rsidR="002663D8" w:rsidRPr="00CA092D" w:rsidRDefault="002663D8" w:rsidP="005E4E99">
            <w:pPr>
              <w:autoSpaceDE/>
              <w:autoSpaceDN/>
              <w:adjustRightInd/>
              <w:snapToGrid/>
              <w:jc w:val="center"/>
              <w:rPr>
                <w:b/>
                <w:sz w:val="16"/>
              </w:rPr>
            </w:pPr>
            <w:r w:rsidRPr="00CA092D">
              <w:rPr>
                <w:b/>
                <w:sz w:val="16"/>
              </w:rPr>
              <w:t xml:space="preserve">Company </w:t>
            </w:r>
            <w:r w:rsidR="00CC508F">
              <w:rPr>
                <w:b/>
                <w:sz w:val="16"/>
              </w:rPr>
              <w:t xml:space="preserve">to </w:t>
            </w:r>
            <w:r w:rsidRPr="00CA092D">
              <w:rPr>
                <w:b/>
                <w:sz w:val="16"/>
              </w:rPr>
              <w:t>report</w:t>
            </w:r>
          </w:p>
        </w:tc>
      </w:tr>
    </w:tbl>
    <w:p w14:paraId="155B6CDD" w14:textId="77777777" w:rsidR="000A32F9" w:rsidRPr="00697F87" w:rsidRDefault="000A32F9" w:rsidP="00697F87">
      <w:pPr>
        <w:autoSpaceDE/>
        <w:autoSpaceDN/>
        <w:adjustRightInd/>
        <w:snapToGrid/>
        <w:rPr>
          <w:i/>
          <w:lang w:eastAsia="zh-CN"/>
        </w:rPr>
      </w:pPr>
    </w:p>
    <w:p w14:paraId="4C8DFD4D" w14:textId="77551033" w:rsidR="002663D8" w:rsidRDefault="002663D8" w:rsidP="00EB7F33">
      <w:pPr>
        <w:pStyle w:val="Heading1"/>
        <w:rPr>
          <w:lang w:val="en-GB" w:eastAsia="zh-CN"/>
        </w:rPr>
      </w:pPr>
      <w:r>
        <w:rPr>
          <w:lang w:val="en-GB" w:eastAsia="zh-CN"/>
        </w:rPr>
        <w:t>Preliminary coverage evaluation</w:t>
      </w:r>
    </w:p>
    <w:p w14:paraId="28FDEF1A" w14:textId="350C1AFA" w:rsidR="00E9638E" w:rsidRDefault="00E9638E" w:rsidP="00E9638E">
      <w:pPr>
        <w:pStyle w:val="Heading2"/>
        <w:rPr>
          <w:lang w:val="en-GB" w:eastAsia="zh-CN"/>
        </w:rPr>
      </w:pPr>
      <w:r>
        <w:rPr>
          <w:lang w:val="en-GB" w:eastAsia="zh-CN"/>
        </w:rPr>
        <w:t>Base</w:t>
      </w:r>
      <w:r w:rsidR="00EF3964">
        <w:rPr>
          <w:lang w:val="en-GB" w:eastAsia="zh-CN"/>
        </w:rPr>
        <w:t xml:space="preserve"> </w:t>
      </w:r>
      <w:r>
        <w:rPr>
          <w:lang w:val="en-GB" w:eastAsia="zh-CN"/>
        </w:rPr>
        <w:t>station</w:t>
      </w:r>
      <w:r w:rsidRPr="00B375F4">
        <w:rPr>
          <w:lang w:val="en-GB" w:eastAsia="zh-CN"/>
        </w:rPr>
        <w:t xml:space="preserve"> </w:t>
      </w:r>
    </w:p>
    <w:p w14:paraId="3B6FA3BC" w14:textId="1040C19B" w:rsidR="00D3284A" w:rsidRDefault="00182FC7" w:rsidP="00D3284A">
      <w:pPr>
        <w:rPr>
          <w:lang w:val="en-GB" w:eastAsia="zh-CN"/>
        </w:rPr>
      </w:pPr>
      <w:r>
        <w:rPr>
          <w:lang w:val="en-GB" w:eastAsia="zh-CN"/>
        </w:rPr>
        <w:t xml:space="preserve">The maximum transmit power of </w:t>
      </w:r>
      <w:r w:rsidR="00EF3964">
        <w:rPr>
          <w:lang w:val="en-GB" w:eastAsia="zh-CN"/>
        </w:rPr>
        <w:t xml:space="preserve">a </w:t>
      </w:r>
      <w:r>
        <w:rPr>
          <w:lang w:val="en-GB" w:eastAsia="zh-CN"/>
        </w:rPr>
        <w:t>micro-</w:t>
      </w:r>
      <w:r w:rsidR="00EF3964">
        <w:rPr>
          <w:lang w:val="en-GB" w:eastAsia="zh-CN"/>
        </w:rPr>
        <w:t xml:space="preserve">BS </w:t>
      </w:r>
      <w:r>
        <w:rPr>
          <w:lang w:val="en-GB" w:eastAsia="zh-CN"/>
        </w:rPr>
        <w:t>is 38 dBm</w:t>
      </w:r>
      <w:r w:rsidR="00AD0012">
        <w:rPr>
          <w:lang w:val="en-GB" w:eastAsia="zh-CN"/>
        </w:rPr>
        <w:t xml:space="preserve">, without considering antenna </w:t>
      </w:r>
      <w:r w:rsidR="00AD0012" w:rsidRPr="00F338AD">
        <w:rPr>
          <w:lang w:val="en-GB" w:eastAsia="zh-CN"/>
        </w:rPr>
        <w:t>gain</w:t>
      </w:r>
      <w:r w:rsidRPr="00F338AD">
        <w:rPr>
          <w:lang w:val="en-GB" w:eastAsia="zh-CN"/>
        </w:rPr>
        <w:t xml:space="preserve"> </w:t>
      </w:r>
      <w:r w:rsidR="00F338AD" w:rsidRPr="00697F87">
        <w:rPr>
          <w:lang w:val="en-GB" w:eastAsia="zh-CN"/>
        </w:rPr>
        <w:fldChar w:fldCharType="begin"/>
      </w:r>
      <w:r w:rsidR="00F338AD" w:rsidRPr="00697F87">
        <w:rPr>
          <w:lang w:val="en-GB" w:eastAsia="zh-CN"/>
        </w:rPr>
        <w:instrText xml:space="preserve"> REF _Ref158973148 \r \h </w:instrText>
      </w:r>
      <w:r w:rsidR="00F338AD">
        <w:rPr>
          <w:lang w:val="en-GB" w:eastAsia="zh-CN"/>
        </w:rPr>
        <w:instrText xml:space="preserve"> \* MERGEFORMAT </w:instrText>
      </w:r>
      <w:r w:rsidR="00F338AD" w:rsidRPr="00697F87">
        <w:rPr>
          <w:lang w:val="en-GB" w:eastAsia="zh-CN"/>
        </w:rPr>
      </w:r>
      <w:r w:rsidR="00F338AD" w:rsidRPr="00697F87">
        <w:rPr>
          <w:lang w:val="en-GB" w:eastAsia="zh-CN"/>
        </w:rPr>
        <w:fldChar w:fldCharType="separate"/>
      </w:r>
      <w:r w:rsidR="00F338AD" w:rsidRPr="00697F87">
        <w:rPr>
          <w:lang w:val="en-GB" w:eastAsia="zh-CN"/>
        </w:rPr>
        <w:t>[5]</w:t>
      </w:r>
      <w:r w:rsidR="00F338AD" w:rsidRPr="00697F87">
        <w:rPr>
          <w:lang w:val="en-GB" w:eastAsia="zh-CN"/>
        </w:rPr>
        <w:fldChar w:fldCharType="end"/>
      </w:r>
      <w:r w:rsidRPr="00697F87">
        <w:rPr>
          <w:lang w:val="en-GB" w:eastAsia="zh-CN"/>
        </w:rPr>
        <w:t>.</w:t>
      </w:r>
      <w:r w:rsidR="00AD0012">
        <w:rPr>
          <w:lang w:val="en-GB" w:eastAsia="zh-CN"/>
        </w:rPr>
        <w:t xml:space="preserve"> As a reference, the UHF RFID reader can transmit </w:t>
      </w:r>
      <w:r w:rsidR="000A605D">
        <w:rPr>
          <w:lang w:val="en-GB" w:eastAsia="zh-CN"/>
        </w:rPr>
        <w:t>with</w:t>
      </w:r>
      <w:r w:rsidR="00AD0012">
        <w:rPr>
          <w:lang w:val="en-GB" w:eastAsia="zh-CN"/>
        </w:rPr>
        <w:t xml:space="preserve"> </w:t>
      </w:r>
      <w:r w:rsidR="000A605D">
        <w:rPr>
          <w:lang w:val="en-GB" w:eastAsia="zh-CN"/>
        </w:rPr>
        <w:t xml:space="preserve">35 dBm </w:t>
      </w:r>
      <w:r w:rsidR="00AD0012">
        <w:rPr>
          <w:lang w:val="en-GB" w:eastAsia="zh-CN"/>
        </w:rPr>
        <w:t xml:space="preserve">EIRP. </w:t>
      </w:r>
      <w:r w:rsidR="006A71C9">
        <w:rPr>
          <w:lang w:val="en-GB" w:eastAsia="zh-CN"/>
        </w:rPr>
        <w:t xml:space="preserve">To achieve better coverage than RFID, it is reasonable to assume the transmit power of </w:t>
      </w:r>
      <w:r w:rsidR="00EF3964">
        <w:rPr>
          <w:lang w:val="en-GB" w:eastAsia="zh-CN"/>
        </w:rPr>
        <w:t xml:space="preserve">the </w:t>
      </w:r>
      <w:r w:rsidR="006A71C9">
        <w:rPr>
          <w:lang w:val="en-GB" w:eastAsia="zh-CN"/>
        </w:rPr>
        <w:t xml:space="preserve">Ambient IoT </w:t>
      </w:r>
      <w:r w:rsidR="00EF3964">
        <w:rPr>
          <w:lang w:val="en-GB" w:eastAsia="zh-CN"/>
        </w:rPr>
        <w:t>BS is to</w:t>
      </w:r>
      <w:r w:rsidR="000A605D">
        <w:rPr>
          <w:lang w:val="en-GB" w:eastAsia="zh-CN"/>
        </w:rPr>
        <w:t xml:space="preserve"> be </w:t>
      </w:r>
      <w:r w:rsidR="006A71C9">
        <w:rPr>
          <w:lang w:val="en-GB" w:eastAsia="zh-CN"/>
        </w:rPr>
        <w:t xml:space="preserve">no lower than </w:t>
      </w:r>
      <w:r w:rsidR="00EF3964">
        <w:rPr>
          <w:lang w:val="en-GB" w:eastAsia="zh-CN"/>
        </w:rPr>
        <w:t xml:space="preserve">that of the </w:t>
      </w:r>
      <w:r w:rsidR="006A71C9">
        <w:rPr>
          <w:lang w:val="en-GB" w:eastAsia="zh-CN"/>
        </w:rPr>
        <w:t xml:space="preserve">RFID reader. </w:t>
      </w:r>
      <w:r w:rsidR="000A605D">
        <w:rPr>
          <w:lang w:val="en-GB" w:eastAsia="zh-CN"/>
        </w:rPr>
        <w:t>In other words, t</w:t>
      </w:r>
      <w:r w:rsidR="006A71C9">
        <w:rPr>
          <w:lang w:val="en-GB" w:eastAsia="zh-CN"/>
        </w:rPr>
        <w:t>he transmit power of 35 dBm EIRP can be used as baseline</w:t>
      </w:r>
      <w:r w:rsidR="00932174">
        <w:rPr>
          <w:lang w:val="en-GB" w:eastAsia="zh-CN"/>
        </w:rPr>
        <w:t xml:space="preserve">, which consists of </w:t>
      </w:r>
      <w:proofErr w:type="gramStart"/>
      <w:r w:rsidR="00932174">
        <w:rPr>
          <w:lang w:val="en-GB" w:eastAsia="zh-CN"/>
        </w:rPr>
        <w:t>e.g.</w:t>
      </w:r>
      <w:proofErr w:type="gramEnd"/>
      <w:r w:rsidR="00932174">
        <w:rPr>
          <w:lang w:val="en-GB" w:eastAsia="zh-CN"/>
        </w:rPr>
        <w:t xml:space="preserve"> 33 dBm transmit power and 2 </w:t>
      </w:r>
      <w:proofErr w:type="spellStart"/>
      <w:r w:rsidR="00932174">
        <w:rPr>
          <w:lang w:val="en-GB" w:eastAsia="zh-CN"/>
        </w:rPr>
        <w:t>dBi</w:t>
      </w:r>
      <w:proofErr w:type="spellEnd"/>
      <w:r w:rsidR="00932174">
        <w:rPr>
          <w:lang w:val="en-GB" w:eastAsia="zh-CN"/>
        </w:rPr>
        <w:t xml:space="preserve"> antenna gain</w:t>
      </w:r>
      <w:r w:rsidR="006A71C9">
        <w:rPr>
          <w:lang w:val="en-GB" w:eastAsia="zh-CN"/>
        </w:rPr>
        <w:t xml:space="preserve">. Meanwhile, the evaluation results corresponding to other </w:t>
      </w:r>
      <w:r w:rsidR="000A605D">
        <w:rPr>
          <w:lang w:val="en-GB" w:eastAsia="zh-CN"/>
        </w:rPr>
        <w:t xml:space="preserve">transmit </w:t>
      </w:r>
      <w:r w:rsidR="006A71C9">
        <w:rPr>
          <w:lang w:val="en-GB" w:eastAsia="zh-CN"/>
        </w:rPr>
        <w:t>power</w:t>
      </w:r>
      <w:r w:rsidR="000A605D">
        <w:rPr>
          <w:lang w:val="en-GB" w:eastAsia="zh-CN"/>
        </w:rPr>
        <w:t xml:space="preserve"> level</w:t>
      </w:r>
      <w:r w:rsidR="006A71C9">
        <w:rPr>
          <w:lang w:val="en-GB" w:eastAsia="zh-CN"/>
        </w:rPr>
        <w:t>s can be reported per company.</w:t>
      </w:r>
    </w:p>
    <w:p w14:paraId="0371068A" w14:textId="4E556297" w:rsidR="00EF3964" w:rsidRDefault="00D3284A" w:rsidP="009C0B9D">
      <w:pPr>
        <w:autoSpaceDE/>
        <w:autoSpaceDN/>
        <w:adjustRightInd/>
        <w:snapToGrid/>
        <w:rPr>
          <w:b/>
          <w:i/>
          <w:lang w:eastAsia="zh-CN"/>
        </w:rPr>
      </w:pPr>
      <w:r w:rsidRPr="00807C63">
        <w:rPr>
          <w:b/>
          <w:i/>
          <w:lang w:eastAsia="zh-CN"/>
        </w:rPr>
        <w:t xml:space="preserve">Proposal </w:t>
      </w:r>
      <w:r w:rsidR="00C849B7">
        <w:rPr>
          <w:b/>
          <w:i/>
          <w:lang w:eastAsia="zh-CN"/>
        </w:rPr>
        <w:t>20</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A33D14">
        <w:rPr>
          <w:b/>
          <w:i/>
          <w:lang w:eastAsia="zh-CN"/>
        </w:rPr>
        <w:t>The</w:t>
      </w:r>
      <w:r>
        <w:rPr>
          <w:b/>
          <w:i/>
          <w:lang w:eastAsia="zh-CN"/>
        </w:rPr>
        <w:t xml:space="preserve"> </w:t>
      </w:r>
      <w:r w:rsidR="006A71C9">
        <w:rPr>
          <w:b/>
          <w:i/>
          <w:lang w:eastAsia="zh-CN"/>
        </w:rPr>
        <w:t xml:space="preserve">transmit power of </w:t>
      </w:r>
      <w:r w:rsidR="00EF3964">
        <w:rPr>
          <w:b/>
          <w:i/>
          <w:lang w:eastAsia="zh-CN"/>
        </w:rPr>
        <w:t xml:space="preserve">the </w:t>
      </w:r>
      <w:r w:rsidR="006A71C9">
        <w:rPr>
          <w:b/>
          <w:i/>
          <w:lang w:eastAsia="zh-CN"/>
        </w:rPr>
        <w:t xml:space="preserve">indoor Ambient IoT </w:t>
      </w:r>
      <w:r w:rsidR="00EF3964">
        <w:rPr>
          <w:b/>
          <w:i/>
          <w:lang w:eastAsia="zh-CN"/>
        </w:rPr>
        <w:t xml:space="preserve">BS </w:t>
      </w:r>
      <w:r w:rsidR="00932174">
        <w:rPr>
          <w:b/>
          <w:i/>
          <w:lang w:eastAsia="zh-CN"/>
        </w:rPr>
        <w:t>is</w:t>
      </w:r>
      <w:r w:rsidR="006A71C9">
        <w:rPr>
          <w:b/>
          <w:i/>
          <w:lang w:eastAsia="zh-CN"/>
        </w:rPr>
        <w:t xml:space="preserve"> </w:t>
      </w:r>
      <w:r w:rsidR="00932174">
        <w:rPr>
          <w:b/>
          <w:i/>
          <w:lang w:eastAsia="zh-CN"/>
        </w:rPr>
        <w:t>assumed to be no lower than</w:t>
      </w:r>
      <w:r w:rsidR="006A71C9">
        <w:rPr>
          <w:b/>
          <w:i/>
          <w:lang w:eastAsia="zh-CN"/>
        </w:rPr>
        <w:t xml:space="preserve"> 35 dBm EIRP</w:t>
      </w:r>
      <w:r w:rsidR="00932174">
        <w:rPr>
          <w:b/>
          <w:i/>
          <w:lang w:eastAsia="zh-CN"/>
        </w:rPr>
        <w:t xml:space="preserve"> (e.g., 33 dBm transmit power and 2 </w:t>
      </w:r>
      <w:proofErr w:type="spellStart"/>
      <w:r w:rsidR="00932174">
        <w:rPr>
          <w:b/>
          <w:i/>
          <w:lang w:eastAsia="zh-CN"/>
        </w:rPr>
        <w:t>dBi</w:t>
      </w:r>
      <w:proofErr w:type="spellEnd"/>
      <w:r w:rsidR="00932174">
        <w:rPr>
          <w:b/>
          <w:i/>
          <w:lang w:eastAsia="zh-CN"/>
        </w:rPr>
        <w:t xml:space="preserve"> antenna gain)</w:t>
      </w:r>
      <w:r w:rsidR="006A71C9">
        <w:rPr>
          <w:b/>
          <w:i/>
          <w:lang w:eastAsia="zh-CN"/>
        </w:rPr>
        <w:t>, while</w:t>
      </w:r>
      <w:r w:rsidR="006A71C9" w:rsidRPr="006A71C9">
        <w:t xml:space="preserve"> </w:t>
      </w:r>
      <w:r w:rsidR="006A71C9" w:rsidRPr="006A71C9">
        <w:rPr>
          <w:b/>
          <w:i/>
          <w:lang w:eastAsia="zh-CN"/>
        </w:rPr>
        <w:t xml:space="preserve">the evaluation results corresponding to other </w:t>
      </w:r>
      <w:r w:rsidR="003C5037">
        <w:rPr>
          <w:b/>
          <w:i/>
          <w:lang w:eastAsia="zh-CN"/>
        </w:rPr>
        <w:t>EIRP</w:t>
      </w:r>
      <w:r w:rsidR="000A605D">
        <w:rPr>
          <w:b/>
          <w:i/>
          <w:lang w:eastAsia="zh-CN"/>
        </w:rPr>
        <w:t xml:space="preserve"> level</w:t>
      </w:r>
      <w:r w:rsidR="006A71C9" w:rsidRPr="006A71C9">
        <w:rPr>
          <w:b/>
          <w:i/>
          <w:lang w:eastAsia="zh-CN"/>
        </w:rPr>
        <w:t>s can be reported per company.</w:t>
      </w:r>
    </w:p>
    <w:p w14:paraId="28AD004A" w14:textId="3CFD519E" w:rsidR="009C0B9D" w:rsidRDefault="009C0B9D" w:rsidP="009C0B9D">
      <w:pPr>
        <w:autoSpaceDE/>
        <w:autoSpaceDN/>
        <w:adjustRightInd/>
        <w:snapToGrid/>
        <w:rPr>
          <w:b/>
          <w:i/>
          <w:lang w:eastAsia="zh-CN"/>
        </w:rPr>
      </w:pPr>
    </w:p>
    <w:p w14:paraId="21D3984C" w14:textId="5B680BDE" w:rsidR="00B157CA" w:rsidRDefault="00B157CA" w:rsidP="00B157CA">
      <w:pPr>
        <w:pStyle w:val="Heading2"/>
        <w:rPr>
          <w:lang w:val="en-GB" w:eastAsia="zh-CN"/>
        </w:rPr>
      </w:pPr>
      <w:r>
        <w:rPr>
          <w:lang w:val="en-GB" w:eastAsia="zh-CN"/>
        </w:rPr>
        <w:lastRenderedPageBreak/>
        <w:t xml:space="preserve">Intermediate </w:t>
      </w:r>
      <w:r w:rsidR="002940B6">
        <w:rPr>
          <w:lang w:val="en-GB" w:eastAsia="zh-CN"/>
        </w:rPr>
        <w:t>UE</w:t>
      </w:r>
      <w:r w:rsidR="002940B6" w:rsidRPr="00B375F4">
        <w:rPr>
          <w:lang w:val="en-GB" w:eastAsia="zh-CN"/>
        </w:rPr>
        <w:t xml:space="preserve"> </w:t>
      </w:r>
    </w:p>
    <w:p w14:paraId="1BB6B449" w14:textId="2EDA24D2" w:rsidR="00AC3009" w:rsidRDefault="00AC3009" w:rsidP="00AC3009">
      <w:pPr>
        <w:rPr>
          <w:lang w:val="en-GB" w:eastAsia="zh-CN"/>
        </w:rPr>
      </w:pPr>
      <w:r>
        <w:rPr>
          <w:lang w:val="en-GB" w:eastAsia="zh-CN"/>
        </w:rPr>
        <w:t>The maximum transmit power of</w:t>
      </w:r>
      <w:r w:rsidR="00EF3964">
        <w:rPr>
          <w:lang w:val="en-GB" w:eastAsia="zh-CN"/>
        </w:rPr>
        <w:t xml:space="preserve"> an</w:t>
      </w:r>
      <w:r>
        <w:rPr>
          <w:lang w:val="en-GB" w:eastAsia="zh-CN"/>
        </w:rPr>
        <w:t xml:space="preserve"> </w:t>
      </w:r>
      <w:r w:rsidR="00232774">
        <w:rPr>
          <w:lang w:val="en-GB" w:eastAsia="zh-CN"/>
        </w:rPr>
        <w:t>NR UE</w:t>
      </w:r>
      <w:r>
        <w:rPr>
          <w:lang w:val="en-GB" w:eastAsia="zh-CN"/>
        </w:rPr>
        <w:t xml:space="preserve"> is </w:t>
      </w:r>
      <w:r w:rsidR="00232774">
        <w:rPr>
          <w:lang w:val="en-GB" w:eastAsia="zh-CN"/>
        </w:rPr>
        <w:t>23</w:t>
      </w:r>
      <w:r>
        <w:rPr>
          <w:lang w:val="en-GB" w:eastAsia="zh-CN"/>
        </w:rPr>
        <w:t xml:space="preserve"> dBm</w:t>
      </w:r>
      <w:r w:rsidR="00232774">
        <w:rPr>
          <w:lang w:val="en-GB" w:eastAsia="zh-CN"/>
        </w:rPr>
        <w:t xml:space="preserve"> in the 900 MHz band</w:t>
      </w:r>
      <w:r w:rsidR="000A32F9">
        <w:rPr>
          <w:lang w:val="en-GB" w:eastAsia="zh-CN"/>
        </w:rPr>
        <w:t>.</w:t>
      </w:r>
      <w:r>
        <w:rPr>
          <w:lang w:val="en-GB" w:eastAsia="zh-CN"/>
        </w:rPr>
        <w:t xml:space="preserve"> </w:t>
      </w:r>
      <w:r w:rsidR="000E3DEC">
        <w:rPr>
          <w:lang w:val="en-GB" w:eastAsia="zh-CN"/>
        </w:rPr>
        <w:t xml:space="preserve">The </w:t>
      </w:r>
      <w:r>
        <w:rPr>
          <w:lang w:val="en-GB" w:eastAsia="zh-CN"/>
        </w:rPr>
        <w:t>antenna gain</w:t>
      </w:r>
      <w:r w:rsidR="000E3DEC">
        <w:rPr>
          <w:lang w:val="en-GB" w:eastAsia="zh-CN"/>
        </w:rPr>
        <w:t xml:space="preserve"> can</w:t>
      </w:r>
      <w:r w:rsidR="000E3DEC">
        <w:rPr>
          <w:rFonts w:hint="eastAsia"/>
          <w:lang w:val="en-GB" w:eastAsia="zh-CN"/>
        </w:rPr>
        <w:t xml:space="preserve"> </w:t>
      </w:r>
      <w:r w:rsidR="000E3DEC">
        <w:rPr>
          <w:lang w:val="en-GB" w:eastAsia="zh-CN"/>
        </w:rPr>
        <w:t>be assumed to 0</w:t>
      </w:r>
      <w:r w:rsidR="003A2CE1">
        <w:rPr>
          <w:lang w:val="en-GB" w:eastAsia="zh-CN"/>
        </w:rPr>
        <w:t xml:space="preserve"> </w:t>
      </w:r>
      <w:r w:rsidR="000E3DEC">
        <w:rPr>
          <w:lang w:val="en-GB" w:eastAsia="zh-CN"/>
        </w:rPr>
        <w:t xml:space="preserve">dB according to </w:t>
      </w:r>
      <w:r w:rsidR="00EF3964">
        <w:rPr>
          <w:lang w:val="en-GB" w:eastAsia="zh-CN"/>
        </w:rPr>
        <w:t xml:space="preserve">the </w:t>
      </w:r>
      <w:r w:rsidR="000E3DEC">
        <w:rPr>
          <w:lang w:val="en-GB" w:eastAsia="zh-CN"/>
        </w:rPr>
        <w:t>UE antenna gain modelling</w:t>
      </w:r>
      <w:r>
        <w:rPr>
          <w:lang w:val="en-GB" w:eastAsia="zh-CN"/>
        </w:rPr>
        <w:t xml:space="preserve"> </w:t>
      </w:r>
      <w:r w:rsidR="00F338AD">
        <w:rPr>
          <w:lang w:val="en-GB" w:eastAsia="zh-CN"/>
        </w:rPr>
        <w:fldChar w:fldCharType="begin"/>
      </w:r>
      <w:r w:rsidR="00F338AD">
        <w:rPr>
          <w:lang w:val="en-GB" w:eastAsia="zh-CN"/>
        </w:rPr>
        <w:instrText xml:space="preserve"> REF _Ref158973148 \r \h </w:instrText>
      </w:r>
      <w:r w:rsidR="00F338AD">
        <w:rPr>
          <w:lang w:val="en-GB" w:eastAsia="zh-CN"/>
        </w:rPr>
      </w:r>
      <w:r w:rsidR="00F338AD">
        <w:rPr>
          <w:lang w:val="en-GB" w:eastAsia="zh-CN"/>
        </w:rPr>
        <w:fldChar w:fldCharType="separate"/>
      </w:r>
      <w:r w:rsidR="00F338AD">
        <w:rPr>
          <w:lang w:val="en-GB" w:eastAsia="zh-CN"/>
        </w:rPr>
        <w:t>[5]</w:t>
      </w:r>
      <w:r w:rsidR="00F338AD">
        <w:rPr>
          <w:lang w:val="en-GB" w:eastAsia="zh-CN"/>
        </w:rPr>
        <w:fldChar w:fldCharType="end"/>
      </w:r>
      <w:r>
        <w:rPr>
          <w:lang w:val="en-GB" w:eastAsia="zh-CN"/>
        </w:rPr>
        <w:t>.</w:t>
      </w:r>
      <w:r w:rsidR="00232774">
        <w:rPr>
          <w:lang w:val="en-GB" w:eastAsia="zh-CN"/>
        </w:rPr>
        <w:t xml:space="preserve"> For </w:t>
      </w:r>
      <w:r w:rsidR="00EF3964">
        <w:rPr>
          <w:lang w:val="en-GB" w:eastAsia="zh-CN"/>
        </w:rPr>
        <w:t xml:space="preserve">a </w:t>
      </w:r>
      <w:r w:rsidR="00232774">
        <w:rPr>
          <w:lang w:val="en-GB" w:eastAsia="zh-CN"/>
        </w:rPr>
        <w:t>UE-type intermediate node, the</w:t>
      </w:r>
      <w:r>
        <w:rPr>
          <w:lang w:val="en-GB" w:eastAsia="zh-CN"/>
        </w:rPr>
        <w:t xml:space="preserve"> transmit power of </w:t>
      </w:r>
      <w:r w:rsidR="00232774">
        <w:rPr>
          <w:lang w:val="en-GB" w:eastAsia="zh-CN"/>
        </w:rPr>
        <w:t>23</w:t>
      </w:r>
      <w:r>
        <w:rPr>
          <w:lang w:val="en-GB" w:eastAsia="zh-CN"/>
        </w:rPr>
        <w:t xml:space="preserve"> dBm can be used as baseline. </w:t>
      </w:r>
    </w:p>
    <w:p w14:paraId="4B2F1721" w14:textId="573350DB" w:rsidR="00AC3009" w:rsidRDefault="00AC3009" w:rsidP="00AC3009">
      <w:pPr>
        <w:spacing w:before="120" w:line="276" w:lineRule="auto"/>
        <w:rPr>
          <w:b/>
          <w:i/>
          <w:lang w:eastAsia="zh-CN"/>
        </w:rPr>
      </w:pPr>
      <w:r w:rsidRPr="00807C63">
        <w:rPr>
          <w:b/>
          <w:i/>
          <w:lang w:eastAsia="zh-CN"/>
        </w:rPr>
        <w:t xml:space="preserve">Proposal </w:t>
      </w:r>
      <w:r w:rsidR="00A55F8A">
        <w:rPr>
          <w:b/>
          <w:i/>
          <w:lang w:eastAsia="zh-CN"/>
        </w:rPr>
        <w:t>2</w:t>
      </w:r>
      <w:r w:rsidR="00C849B7">
        <w:rPr>
          <w:b/>
          <w:i/>
          <w:lang w:eastAsia="zh-CN"/>
        </w:rPr>
        <w:t>1</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A33D14">
        <w:rPr>
          <w:b/>
          <w:i/>
          <w:lang w:eastAsia="zh-CN"/>
        </w:rPr>
        <w:t>The</w:t>
      </w:r>
      <w:r>
        <w:rPr>
          <w:b/>
          <w:i/>
          <w:lang w:eastAsia="zh-CN"/>
        </w:rPr>
        <w:t xml:space="preserve"> transmit power of </w:t>
      </w:r>
      <w:r w:rsidR="00EF3964">
        <w:rPr>
          <w:b/>
          <w:i/>
          <w:lang w:eastAsia="zh-CN"/>
        </w:rPr>
        <w:t xml:space="preserve">a </w:t>
      </w:r>
      <w:r w:rsidR="00232774">
        <w:rPr>
          <w:b/>
          <w:i/>
          <w:lang w:eastAsia="zh-CN"/>
        </w:rPr>
        <w:t>UE-type intermediate node</w:t>
      </w:r>
      <w:r>
        <w:rPr>
          <w:b/>
          <w:i/>
          <w:lang w:eastAsia="zh-CN"/>
        </w:rPr>
        <w:t xml:space="preserve"> </w:t>
      </w:r>
      <w:r w:rsidR="00EF3964">
        <w:rPr>
          <w:b/>
          <w:i/>
          <w:lang w:eastAsia="zh-CN"/>
        </w:rPr>
        <w:t>is</w:t>
      </w:r>
      <w:r>
        <w:rPr>
          <w:b/>
          <w:i/>
          <w:lang w:eastAsia="zh-CN"/>
        </w:rPr>
        <w:t xml:space="preserve"> set to </w:t>
      </w:r>
      <w:r w:rsidR="00232774">
        <w:rPr>
          <w:b/>
          <w:i/>
          <w:lang w:eastAsia="zh-CN"/>
        </w:rPr>
        <w:t>23</w:t>
      </w:r>
      <w:r>
        <w:rPr>
          <w:b/>
          <w:i/>
          <w:lang w:eastAsia="zh-CN"/>
        </w:rPr>
        <w:t xml:space="preserve"> dBm as baseline</w:t>
      </w:r>
      <w:r w:rsidRPr="006A71C9">
        <w:rPr>
          <w:b/>
          <w:i/>
          <w:lang w:eastAsia="zh-CN"/>
        </w:rPr>
        <w:t>.</w:t>
      </w:r>
    </w:p>
    <w:p w14:paraId="41AC785C" w14:textId="77777777" w:rsidR="00EF3964" w:rsidRDefault="00EF3964" w:rsidP="00AC3009">
      <w:pPr>
        <w:spacing w:before="120" w:line="276" w:lineRule="auto"/>
        <w:rPr>
          <w:b/>
          <w:i/>
          <w:lang w:eastAsia="zh-CN"/>
        </w:rPr>
      </w:pPr>
    </w:p>
    <w:p w14:paraId="7B361225" w14:textId="77E727D6" w:rsidR="00B375F4" w:rsidRDefault="00B375F4" w:rsidP="00B375F4">
      <w:pPr>
        <w:pStyle w:val="Heading2"/>
        <w:rPr>
          <w:lang w:val="en-GB" w:eastAsia="zh-CN"/>
        </w:rPr>
      </w:pPr>
      <w:r w:rsidRPr="00B375F4">
        <w:rPr>
          <w:rFonts w:hint="eastAsia"/>
          <w:lang w:val="en-GB" w:eastAsia="zh-CN"/>
        </w:rPr>
        <w:t>D</w:t>
      </w:r>
      <w:r w:rsidRPr="00B375F4">
        <w:rPr>
          <w:lang w:val="en-GB" w:eastAsia="zh-CN"/>
        </w:rPr>
        <w:t xml:space="preserve">evice </w:t>
      </w:r>
    </w:p>
    <w:p w14:paraId="1B30B6DF" w14:textId="79F03E24" w:rsidR="00800ABF" w:rsidRDefault="00AD4D53" w:rsidP="00B375F4">
      <w:pPr>
        <w:rPr>
          <w:lang w:eastAsia="ja-JP"/>
        </w:rPr>
      </w:pPr>
      <w:r>
        <w:rPr>
          <w:lang w:val="en-GB" w:eastAsia="zh-CN"/>
        </w:rPr>
        <w:t>Both t</w:t>
      </w:r>
      <w:r w:rsidR="0002482E">
        <w:rPr>
          <w:lang w:val="en-GB" w:eastAsia="zh-CN"/>
        </w:rPr>
        <w:t xml:space="preserve">he </w:t>
      </w:r>
      <w:r w:rsidR="00B375F4" w:rsidRPr="00B375F4">
        <w:rPr>
          <w:lang w:val="en-GB" w:eastAsia="zh-CN"/>
        </w:rPr>
        <w:t>reflection loss</w:t>
      </w:r>
      <w:r w:rsidR="00814AD7">
        <w:rPr>
          <w:lang w:val="en-GB" w:eastAsia="zh-CN"/>
        </w:rPr>
        <w:t xml:space="preserve"> </w:t>
      </w:r>
      <w:r w:rsidR="0002482E">
        <w:rPr>
          <w:lang w:val="en-GB" w:eastAsia="zh-CN"/>
        </w:rPr>
        <w:t xml:space="preserve">of </w:t>
      </w:r>
      <w:r w:rsidR="00EF3964">
        <w:rPr>
          <w:lang w:val="en-GB" w:eastAsia="zh-CN"/>
        </w:rPr>
        <w:t xml:space="preserve">the </w:t>
      </w:r>
      <w:r w:rsidR="0002482E">
        <w:rPr>
          <w:lang w:val="en-GB" w:eastAsia="zh-CN"/>
        </w:rPr>
        <w:t xml:space="preserve">~1 </w:t>
      </w:r>
      <w:r w:rsidR="0002482E" w:rsidRPr="006D37E2">
        <w:rPr>
          <w:lang w:eastAsia="ja-JP"/>
        </w:rPr>
        <w:t>µ</w:t>
      </w:r>
      <w:r w:rsidR="0002482E" w:rsidRPr="00DD694A">
        <w:rPr>
          <w:lang w:eastAsia="ja-JP"/>
        </w:rPr>
        <w:t>W</w:t>
      </w:r>
      <w:r w:rsidR="0002482E">
        <w:rPr>
          <w:lang w:eastAsia="ja-JP"/>
        </w:rPr>
        <w:t xml:space="preserve"> Ambient IoT device and the </w:t>
      </w:r>
      <w:r w:rsidRPr="00B375F4">
        <w:rPr>
          <w:lang w:val="en-GB" w:eastAsia="zh-CN"/>
        </w:rPr>
        <w:t>reflection amplification gain</w:t>
      </w:r>
      <w:r>
        <w:rPr>
          <w:lang w:val="en-GB" w:eastAsia="zh-CN"/>
        </w:rPr>
        <w:t xml:space="preserve"> of a few 100 </w:t>
      </w:r>
      <w:r w:rsidRPr="00DD694A">
        <w:rPr>
          <w:i/>
          <w:lang w:eastAsia="ja-JP"/>
        </w:rPr>
        <w:t>µ</w:t>
      </w:r>
      <w:r w:rsidRPr="00DD694A">
        <w:rPr>
          <w:lang w:eastAsia="ja-JP"/>
        </w:rPr>
        <w:t>W</w:t>
      </w:r>
      <w:r>
        <w:rPr>
          <w:lang w:eastAsia="ja-JP"/>
        </w:rPr>
        <w:t xml:space="preserve"> device have been discussed in the device architecture paper </w:t>
      </w:r>
      <w:r w:rsidR="00EF3964">
        <w:rPr>
          <w:lang w:eastAsia="ja-JP"/>
        </w:rPr>
        <w:fldChar w:fldCharType="begin"/>
      </w:r>
      <w:r w:rsidR="00EF3964">
        <w:rPr>
          <w:lang w:eastAsia="ja-JP"/>
        </w:rPr>
        <w:instrText xml:space="preserve"> REF _Ref158907410 \r \h </w:instrText>
      </w:r>
      <w:r w:rsidR="00EF3964">
        <w:rPr>
          <w:lang w:eastAsia="ja-JP"/>
        </w:rPr>
      </w:r>
      <w:r w:rsidR="00EF3964">
        <w:rPr>
          <w:lang w:eastAsia="ja-JP"/>
        </w:rPr>
        <w:fldChar w:fldCharType="separate"/>
      </w:r>
      <w:r w:rsidR="00EF3964">
        <w:rPr>
          <w:lang w:eastAsia="ja-JP"/>
        </w:rPr>
        <w:t>[7]</w:t>
      </w:r>
      <w:r w:rsidR="00EF3964">
        <w:rPr>
          <w:lang w:eastAsia="ja-JP"/>
        </w:rPr>
        <w:fldChar w:fldCharType="end"/>
      </w:r>
      <w:r>
        <w:rPr>
          <w:lang w:eastAsia="ja-JP"/>
        </w:rPr>
        <w:t>.</w:t>
      </w:r>
      <w:r w:rsidR="00435111">
        <w:rPr>
          <w:lang w:eastAsia="ja-JP"/>
        </w:rPr>
        <w:t xml:space="preserve"> For </w:t>
      </w:r>
      <w:r w:rsidR="00435111">
        <w:rPr>
          <w:lang w:val="en-GB" w:eastAsia="zh-CN"/>
        </w:rPr>
        <w:t xml:space="preserve">~1 </w:t>
      </w:r>
      <w:r w:rsidR="00435111" w:rsidRPr="006D37E2">
        <w:rPr>
          <w:lang w:eastAsia="ja-JP"/>
        </w:rPr>
        <w:t>µ</w:t>
      </w:r>
      <w:r w:rsidR="00435111" w:rsidRPr="00DD694A">
        <w:rPr>
          <w:lang w:eastAsia="ja-JP"/>
        </w:rPr>
        <w:t>W</w:t>
      </w:r>
      <w:r w:rsidR="00435111">
        <w:rPr>
          <w:lang w:eastAsia="ja-JP"/>
        </w:rPr>
        <w:t xml:space="preserve"> Ambient IoT device</w:t>
      </w:r>
      <w:r w:rsidR="00EF3964">
        <w:rPr>
          <w:lang w:eastAsia="ja-JP"/>
        </w:rPr>
        <w:t>s</w:t>
      </w:r>
      <w:r w:rsidR="00435111">
        <w:rPr>
          <w:lang w:eastAsia="ja-JP"/>
        </w:rPr>
        <w:t xml:space="preserve">, a reflection loss of </w:t>
      </w:r>
      <w:r w:rsidR="003C2C5B">
        <w:rPr>
          <w:lang w:eastAsia="ja-JP"/>
        </w:rPr>
        <w:t>-</w:t>
      </w:r>
      <w:r w:rsidR="00435111">
        <w:rPr>
          <w:lang w:eastAsia="ja-JP"/>
        </w:rPr>
        <w:t xml:space="preserve">6 dB and 0 dB can be assumed for OOK and BPSK, respectively. For </w:t>
      </w:r>
      <w:r w:rsidR="00435111">
        <w:rPr>
          <w:lang w:val="en-GB" w:eastAsia="zh-CN"/>
        </w:rPr>
        <w:t xml:space="preserve">a few 100 </w:t>
      </w:r>
      <w:r w:rsidR="00435111" w:rsidRPr="006D37E2">
        <w:rPr>
          <w:lang w:eastAsia="ja-JP"/>
        </w:rPr>
        <w:t>µ</w:t>
      </w:r>
      <w:r w:rsidR="00435111" w:rsidRPr="00DD694A">
        <w:rPr>
          <w:lang w:eastAsia="ja-JP"/>
        </w:rPr>
        <w:t>W</w:t>
      </w:r>
      <w:r w:rsidR="00435111">
        <w:rPr>
          <w:lang w:eastAsia="ja-JP"/>
        </w:rPr>
        <w:t xml:space="preserve"> Ambient IoT device, a </w:t>
      </w:r>
      <w:r w:rsidR="00435111" w:rsidRPr="00B375F4">
        <w:rPr>
          <w:lang w:val="en-GB" w:eastAsia="zh-CN"/>
        </w:rPr>
        <w:t>reflection amplification gain</w:t>
      </w:r>
      <w:r w:rsidR="00435111">
        <w:rPr>
          <w:lang w:val="en-GB" w:eastAsia="zh-CN"/>
        </w:rPr>
        <w:t xml:space="preserve"> of 10 dB can be assumed</w:t>
      </w:r>
      <w:r w:rsidR="00EF3964">
        <w:rPr>
          <w:lang w:val="en-GB" w:eastAsia="zh-CN"/>
        </w:rPr>
        <w:t>.</w:t>
      </w:r>
    </w:p>
    <w:p w14:paraId="327C4ABF" w14:textId="78DB9E43" w:rsidR="009C0B9D" w:rsidRDefault="009C0B9D" w:rsidP="009C0B9D">
      <w:pPr>
        <w:autoSpaceDE/>
        <w:autoSpaceDN/>
        <w:adjustRightInd/>
        <w:snapToGrid/>
        <w:rPr>
          <w:b/>
          <w:i/>
          <w:lang w:eastAsia="zh-CN"/>
        </w:rPr>
      </w:pPr>
      <w:r>
        <w:rPr>
          <w:b/>
          <w:i/>
          <w:lang w:eastAsia="zh-CN"/>
        </w:rPr>
        <w:t xml:space="preserve">Proposal </w:t>
      </w:r>
      <w:r w:rsidR="00A55F8A">
        <w:rPr>
          <w:b/>
          <w:i/>
          <w:lang w:eastAsia="zh-CN"/>
        </w:rPr>
        <w:t>2</w:t>
      </w:r>
      <w:r w:rsidR="00C849B7">
        <w:rPr>
          <w:b/>
          <w:i/>
          <w:lang w:eastAsia="zh-CN"/>
        </w:rPr>
        <w:t>2</w:t>
      </w:r>
      <w:r>
        <w:rPr>
          <w:b/>
          <w:i/>
          <w:lang w:eastAsia="zh-CN"/>
        </w:rPr>
        <w:t>: The</w:t>
      </w:r>
      <w:r w:rsidR="00AD4D53">
        <w:rPr>
          <w:b/>
          <w:i/>
          <w:lang w:eastAsia="zh-CN"/>
        </w:rPr>
        <w:t xml:space="preserve"> </w:t>
      </w:r>
      <w:r w:rsidR="00AD4D53" w:rsidRPr="00AD4D53">
        <w:rPr>
          <w:b/>
          <w:i/>
          <w:lang w:eastAsia="zh-CN"/>
        </w:rPr>
        <w:t>reflection loss of</w:t>
      </w:r>
      <w:r w:rsidR="00EF3964">
        <w:rPr>
          <w:b/>
          <w:i/>
          <w:lang w:eastAsia="zh-CN"/>
        </w:rPr>
        <w:t xml:space="preserve"> the</w:t>
      </w:r>
      <w:r w:rsidR="00AD4D53" w:rsidRPr="00AD4D53">
        <w:rPr>
          <w:b/>
          <w:i/>
          <w:lang w:eastAsia="zh-CN"/>
        </w:rPr>
        <w:t xml:space="preserve"> ~1 µW Ambient IoT device</w:t>
      </w:r>
      <w:r w:rsidR="00AD4D53">
        <w:rPr>
          <w:b/>
          <w:i/>
          <w:lang w:eastAsia="zh-CN"/>
        </w:rPr>
        <w:t xml:space="preserve"> </w:t>
      </w:r>
      <w:r w:rsidR="00EF3964">
        <w:rPr>
          <w:b/>
          <w:i/>
          <w:lang w:eastAsia="zh-CN"/>
        </w:rPr>
        <w:t>is</w:t>
      </w:r>
      <w:r w:rsidR="00AD4D53">
        <w:rPr>
          <w:b/>
          <w:i/>
          <w:lang w:eastAsia="zh-CN"/>
        </w:rPr>
        <w:t xml:space="preserve"> set to -6 dB and 0 dB for </w:t>
      </w:r>
      <w:r w:rsidR="003C2C5B">
        <w:rPr>
          <w:b/>
          <w:i/>
          <w:lang w:eastAsia="zh-CN"/>
        </w:rPr>
        <w:t>OO</w:t>
      </w:r>
      <w:r w:rsidR="00AD4D53">
        <w:rPr>
          <w:b/>
          <w:i/>
          <w:lang w:eastAsia="zh-CN"/>
        </w:rPr>
        <w:t xml:space="preserve">K and BPSK, respectively, while the </w:t>
      </w:r>
      <w:r w:rsidR="00AD4D53" w:rsidRPr="00AD4D53">
        <w:rPr>
          <w:b/>
          <w:i/>
          <w:lang w:eastAsia="zh-CN"/>
        </w:rPr>
        <w:t>reflection amplification gain of a few 100 µW</w:t>
      </w:r>
      <w:r w:rsidR="00AD4D53">
        <w:rPr>
          <w:b/>
          <w:i/>
          <w:lang w:eastAsia="zh-CN"/>
        </w:rPr>
        <w:t xml:space="preserve"> device</w:t>
      </w:r>
      <w:r w:rsidR="00EF3964">
        <w:rPr>
          <w:b/>
          <w:i/>
          <w:lang w:eastAsia="zh-CN"/>
        </w:rPr>
        <w:t xml:space="preserve"> is</w:t>
      </w:r>
      <w:r w:rsidR="00AD4D53">
        <w:rPr>
          <w:b/>
          <w:i/>
          <w:lang w:eastAsia="zh-CN"/>
        </w:rPr>
        <w:t xml:space="preserve"> set to 10 dB.</w:t>
      </w:r>
    </w:p>
    <w:p w14:paraId="113E1DA6" w14:textId="77777777" w:rsidR="00EF3964" w:rsidRDefault="00EF3964" w:rsidP="009C0B9D">
      <w:pPr>
        <w:autoSpaceDE/>
        <w:autoSpaceDN/>
        <w:adjustRightInd/>
        <w:snapToGrid/>
        <w:rPr>
          <w:b/>
          <w:i/>
          <w:lang w:eastAsia="zh-CN"/>
        </w:rPr>
      </w:pPr>
    </w:p>
    <w:p w14:paraId="2EF9BE39" w14:textId="02058649" w:rsidR="00DF7AEE" w:rsidRDefault="00F93FDB" w:rsidP="00DF7AEE">
      <w:pPr>
        <w:pStyle w:val="Heading2"/>
        <w:rPr>
          <w:lang w:val="en-GB" w:eastAsia="zh-CN"/>
        </w:rPr>
      </w:pPr>
      <w:r>
        <w:rPr>
          <w:lang w:val="en-GB" w:eastAsia="zh-CN"/>
        </w:rPr>
        <w:t>Example of</w:t>
      </w:r>
      <w:r w:rsidR="00DF7AEE">
        <w:rPr>
          <w:lang w:val="en-GB" w:eastAsia="zh-CN"/>
        </w:rPr>
        <w:t xml:space="preserve"> link budget calculation</w:t>
      </w:r>
    </w:p>
    <w:p w14:paraId="2A3C3F5A" w14:textId="1C536F1F" w:rsidR="00DF7AEE" w:rsidRDefault="00DF7AEE" w:rsidP="00DF7AEE">
      <w:pPr>
        <w:rPr>
          <w:lang w:val="en-GB" w:eastAsia="zh-CN"/>
        </w:rPr>
      </w:pPr>
      <w:r>
        <w:rPr>
          <w:lang w:val="en-GB" w:eastAsia="zh-CN"/>
        </w:rPr>
        <w:t xml:space="preserve">We give our </w:t>
      </w:r>
      <w:r w:rsidR="00F93FDB">
        <w:rPr>
          <w:lang w:val="en-GB" w:eastAsia="zh-CN"/>
        </w:rPr>
        <w:t xml:space="preserve">example of </w:t>
      </w:r>
      <w:r w:rsidR="00EF3964">
        <w:rPr>
          <w:lang w:val="en-GB" w:eastAsia="zh-CN"/>
        </w:rPr>
        <w:t xml:space="preserve">the </w:t>
      </w:r>
      <w:r w:rsidR="00F93FDB">
        <w:rPr>
          <w:lang w:val="en-GB" w:eastAsia="zh-CN"/>
        </w:rPr>
        <w:t xml:space="preserve">preliminary </w:t>
      </w:r>
      <w:r>
        <w:rPr>
          <w:lang w:val="en-GB" w:eastAsia="zh-CN"/>
        </w:rPr>
        <w:t>coverage evaluation</w:t>
      </w:r>
      <w:r w:rsidR="00EF3964">
        <w:rPr>
          <w:lang w:val="en-GB" w:eastAsia="zh-CN"/>
        </w:rPr>
        <w:t>s</w:t>
      </w:r>
      <w:r>
        <w:rPr>
          <w:lang w:val="en-GB" w:eastAsia="zh-CN"/>
        </w:rPr>
        <w:t xml:space="preserve"> on link budget with the above assumptions for Deployment scenario 1 with Topology (1)</w:t>
      </w:r>
      <w:r w:rsidR="00F93FDB">
        <w:rPr>
          <w:lang w:val="en-GB" w:eastAsia="zh-CN"/>
        </w:rPr>
        <w:t xml:space="preserve">. Link budget for </w:t>
      </w:r>
      <w:r w:rsidR="00EF3964">
        <w:rPr>
          <w:lang w:val="en-GB" w:eastAsia="zh-CN"/>
        </w:rPr>
        <w:t xml:space="preserve">a </w:t>
      </w:r>
      <w:r w:rsidR="00870AB7">
        <w:rPr>
          <w:lang w:val="en-GB" w:eastAsia="zh-CN"/>
        </w:rPr>
        <w:t>~</w:t>
      </w:r>
      <w:r w:rsidR="00F93FDB">
        <w:rPr>
          <w:lang w:val="en-GB" w:eastAsia="zh-CN"/>
        </w:rPr>
        <w:t>1</w:t>
      </w:r>
      <w:r w:rsidR="00870AB7">
        <w:rPr>
          <w:lang w:val="en-GB" w:eastAsia="zh-CN"/>
        </w:rPr>
        <w:t xml:space="preserve"> </w:t>
      </w:r>
      <w:r w:rsidR="00870AB7" w:rsidRPr="00134B2C">
        <w:rPr>
          <w:lang w:eastAsia="ja-JP"/>
        </w:rPr>
        <w:t>µ</w:t>
      </w:r>
      <w:r w:rsidR="00F93FDB">
        <w:rPr>
          <w:lang w:val="en-GB" w:eastAsia="zh-CN"/>
        </w:rPr>
        <w:t xml:space="preserve">W backscatter device </w:t>
      </w:r>
      <w:proofErr w:type="gramStart"/>
      <w:r w:rsidR="00F93FDB">
        <w:rPr>
          <w:lang w:val="en-GB" w:eastAsia="zh-CN"/>
        </w:rPr>
        <w:t>are</w:t>
      </w:r>
      <w:proofErr w:type="gramEnd"/>
      <w:r w:rsidR="00F93FDB">
        <w:rPr>
          <w:lang w:val="en-GB" w:eastAsia="zh-CN"/>
        </w:rPr>
        <w:t xml:space="preserve"> given in the following Tables respectively.</w:t>
      </w:r>
    </w:p>
    <w:p w14:paraId="567C5A02" w14:textId="47244277" w:rsidR="008D79A6" w:rsidRDefault="008D79A6" w:rsidP="00DF7AEE">
      <w:pPr>
        <w:rPr>
          <w:lang w:val="en-GB" w:eastAsia="zh-CN"/>
        </w:rPr>
      </w:pPr>
      <w:r>
        <w:rPr>
          <w:rFonts w:hint="eastAsia"/>
          <w:lang w:val="en-GB" w:eastAsia="zh-CN"/>
        </w:rPr>
        <w:t>I</w:t>
      </w:r>
      <w:r>
        <w:rPr>
          <w:lang w:val="en-GB" w:eastAsia="zh-CN"/>
        </w:rPr>
        <w:t xml:space="preserve">n the example, balanced link budget is assumed between downlink and uplink. For </w:t>
      </w:r>
      <w:r w:rsidR="00EF3964">
        <w:rPr>
          <w:lang w:val="en-GB" w:eastAsia="zh-CN"/>
        </w:rPr>
        <w:t>this</w:t>
      </w:r>
      <w:r>
        <w:rPr>
          <w:lang w:val="en-GB" w:eastAsia="zh-CN"/>
        </w:rPr>
        <w:t xml:space="preserve"> purpose, the receiver sensitivity of -120 dBm has to be supported by the uplink receiver of </w:t>
      </w:r>
      <w:r w:rsidR="00EF3964">
        <w:rPr>
          <w:lang w:val="en-GB" w:eastAsia="zh-CN"/>
        </w:rPr>
        <w:t xml:space="preserve">the </w:t>
      </w:r>
      <w:r>
        <w:rPr>
          <w:lang w:val="en-GB" w:eastAsia="zh-CN"/>
        </w:rPr>
        <w:t xml:space="preserve">Ambient IoT </w:t>
      </w:r>
      <w:r w:rsidR="00EF3964">
        <w:rPr>
          <w:lang w:val="en-GB" w:eastAsia="zh-CN"/>
        </w:rPr>
        <w:t>BS</w:t>
      </w:r>
      <w:r>
        <w:rPr>
          <w:lang w:val="en-GB" w:eastAsia="zh-CN"/>
        </w:rPr>
        <w:t xml:space="preserve">. The corresponding required SNR of 2 dB would be justified by link-level simulations. The assumed </w:t>
      </w:r>
      <w:r w:rsidR="00854CE7">
        <w:rPr>
          <w:lang w:val="en-GB" w:eastAsia="zh-CN"/>
        </w:rPr>
        <w:t xml:space="preserve">received </w:t>
      </w:r>
      <w:r w:rsidR="00EF3964">
        <w:rPr>
          <w:lang w:val="en-GB" w:eastAsia="zh-CN"/>
        </w:rPr>
        <w:t>carrier wave</w:t>
      </w:r>
      <w:r w:rsidR="00854CE7">
        <w:rPr>
          <w:lang w:val="en-GB" w:eastAsia="zh-CN"/>
        </w:rPr>
        <w:t xml:space="preserve"> signal power depends on the </w:t>
      </w:r>
      <w:r w:rsidR="00854CE7">
        <w:rPr>
          <w:lang w:eastAsia="zh-CN"/>
        </w:rPr>
        <w:t xml:space="preserve">detailed assumptions on </w:t>
      </w:r>
      <w:proofErr w:type="gramStart"/>
      <w:r w:rsidR="00854CE7">
        <w:rPr>
          <w:lang w:eastAsia="zh-CN"/>
        </w:rPr>
        <w:t>e.g.</w:t>
      </w:r>
      <w:proofErr w:type="gramEnd"/>
      <w:r w:rsidR="00854CE7">
        <w:rPr>
          <w:lang w:eastAsia="zh-CN"/>
        </w:rPr>
        <w:t xml:space="preserve"> the transmit power of </w:t>
      </w:r>
      <w:r w:rsidR="00EF3964">
        <w:rPr>
          <w:lang w:eastAsia="zh-CN"/>
        </w:rPr>
        <w:t xml:space="preserve">the </w:t>
      </w:r>
      <w:r w:rsidR="00854CE7">
        <w:rPr>
          <w:lang w:eastAsia="zh-CN"/>
        </w:rPr>
        <w:t>carrier</w:t>
      </w:r>
      <w:r w:rsidR="00EF3964">
        <w:rPr>
          <w:lang w:eastAsia="zh-CN"/>
        </w:rPr>
        <w:t xml:space="preserve"> </w:t>
      </w:r>
      <w:r w:rsidR="00854CE7">
        <w:rPr>
          <w:lang w:eastAsia="zh-CN"/>
        </w:rPr>
        <w:t xml:space="preserve">wave signal and the distance between </w:t>
      </w:r>
      <w:r w:rsidR="00EF3964">
        <w:rPr>
          <w:lang w:eastAsia="zh-CN"/>
        </w:rPr>
        <w:t xml:space="preserve">the </w:t>
      </w:r>
      <w:r w:rsidR="00854CE7">
        <w:rPr>
          <w:lang w:eastAsia="zh-CN"/>
        </w:rPr>
        <w:t>carrier</w:t>
      </w:r>
      <w:r w:rsidR="00EF3964">
        <w:rPr>
          <w:lang w:eastAsia="zh-CN"/>
        </w:rPr>
        <w:t xml:space="preserve"> </w:t>
      </w:r>
      <w:r w:rsidR="00854CE7">
        <w:rPr>
          <w:lang w:eastAsia="zh-CN"/>
        </w:rPr>
        <w:t>wave node and device.</w:t>
      </w:r>
    </w:p>
    <w:p w14:paraId="23FF305E" w14:textId="5516B2E2" w:rsidR="00F93FDB" w:rsidRPr="008A15F0" w:rsidRDefault="00F93FDB" w:rsidP="00EB7F33">
      <w:pPr>
        <w:pStyle w:val="Caption"/>
        <w:keepNext/>
      </w:pPr>
      <w:r>
        <w:t xml:space="preserve">Table </w:t>
      </w:r>
      <w:r w:rsidR="00516B8D">
        <w:t>5</w:t>
      </w:r>
      <w:r>
        <w:t xml:space="preserve"> Example of link budget for</w:t>
      </w:r>
      <w:r w:rsidR="0081479A">
        <w:t xml:space="preserve"> D1+T1,</w:t>
      </w:r>
      <w:r>
        <w:t xml:space="preserve"> 1uW passive device </w:t>
      </w:r>
      <w:r>
        <w:rPr>
          <w:lang w:eastAsia="zh-CN"/>
        </w:rPr>
        <w:t>(backscatter without amplification)</w:t>
      </w:r>
    </w:p>
    <w:tbl>
      <w:tblPr>
        <w:tblW w:w="8697" w:type="dxa"/>
        <w:jc w:val="center"/>
        <w:tblCellMar>
          <w:left w:w="0" w:type="dxa"/>
          <w:right w:w="0" w:type="dxa"/>
        </w:tblCellMar>
        <w:tblLook w:val="04A0" w:firstRow="1" w:lastRow="0" w:firstColumn="1" w:lastColumn="0" w:noHBand="0" w:noVBand="1"/>
      </w:tblPr>
      <w:tblGrid>
        <w:gridCol w:w="2812"/>
        <w:gridCol w:w="2990"/>
        <w:gridCol w:w="1418"/>
        <w:gridCol w:w="1477"/>
      </w:tblGrid>
      <w:tr w:rsidR="00150C84" w:rsidRPr="00CA092D" w14:paraId="47286707" w14:textId="77777777" w:rsidTr="006D37E2">
        <w:trPr>
          <w:trHeight w:val="327"/>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1D23C2A3" w14:textId="77777777" w:rsidR="00150C84" w:rsidRPr="00CA092D" w:rsidRDefault="00150C84" w:rsidP="005E4E99">
            <w:pPr>
              <w:jc w:val="center"/>
              <w:rPr>
                <w:sz w:val="16"/>
                <w:lang w:eastAsia="zh-CN"/>
              </w:rPr>
            </w:pPr>
            <w:r w:rsidRPr="00CA092D">
              <w:rPr>
                <w:b/>
                <w:bCs/>
                <w:sz w:val="16"/>
                <w:lang w:eastAsia="zh-CN"/>
              </w:rPr>
              <w:t>Transmitter</w:t>
            </w:r>
          </w:p>
        </w:tc>
        <w:tc>
          <w:tcPr>
            <w:tcW w:w="14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7FEEAEFE" w14:textId="77777777" w:rsidR="00150C84" w:rsidRDefault="00150C84" w:rsidP="005E4E99">
            <w:pPr>
              <w:jc w:val="center"/>
              <w:rPr>
                <w:b/>
                <w:bCs/>
                <w:sz w:val="16"/>
                <w:lang w:eastAsia="zh-CN"/>
              </w:rPr>
            </w:pPr>
            <w:r w:rsidRPr="00CA092D">
              <w:rPr>
                <w:b/>
                <w:bCs/>
                <w:sz w:val="16"/>
                <w:lang w:eastAsia="zh-CN"/>
              </w:rPr>
              <w:t>A-IoT DL</w:t>
            </w:r>
            <w:r>
              <w:rPr>
                <w:b/>
                <w:bCs/>
                <w:sz w:val="16"/>
                <w:lang w:eastAsia="zh-CN"/>
              </w:rPr>
              <w:t>,</w:t>
            </w:r>
          </w:p>
          <w:p w14:paraId="02BC46EE" w14:textId="77777777" w:rsidR="00150C84" w:rsidRPr="00CA092D" w:rsidRDefault="00150C84" w:rsidP="005E4E99">
            <w:pPr>
              <w:jc w:val="center"/>
              <w:rPr>
                <w:sz w:val="16"/>
                <w:lang w:eastAsia="zh-CN"/>
              </w:rPr>
            </w:pPr>
            <w:r>
              <w:rPr>
                <w:b/>
                <w:bCs/>
                <w:sz w:val="16"/>
                <w:lang w:eastAsia="zh-CN"/>
              </w:rPr>
              <w:t>BS/</w:t>
            </w:r>
            <w:proofErr w:type="spellStart"/>
            <w:r>
              <w:rPr>
                <w:b/>
                <w:bCs/>
                <w:sz w:val="16"/>
                <w:lang w:eastAsia="zh-CN"/>
              </w:rPr>
              <w:t>iUE</w:t>
            </w:r>
            <w:proofErr w:type="spellEnd"/>
            <w:r>
              <w:rPr>
                <w:b/>
                <w:bCs/>
                <w:sz w:val="16"/>
                <w:lang w:eastAsia="zh-CN"/>
              </w:rPr>
              <w:t xml:space="preserve"> -&gt; device</w:t>
            </w:r>
          </w:p>
        </w:tc>
        <w:tc>
          <w:tcPr>
            <w:tcW w:w="147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0BF9C74B" w14:textId="77777777" w:rsidR="00150C84" w:rsidRDefault="00150C84" w:rsidP="005E4E99">
            <w:pPr>
              <w:jc w:val="center"/>
              <w:rPr>
                <w:b/>
                <w:bCs/>
                <w:sz w:val="16"/>
                <w:lang w:eastAsia="zh-CN"/>
              </w:rPr>
            </w:pPr>
            <w:r w:rsidRPr="00CA092D">
              <w:rPr>
                <w:b/>
                <w:bCs/>
                <w:sz w:val="16"/>
                <w:lang w:eastAsia="zh-CN"/>
              </w:rPr>
              <w:t>A-IoT UL</w:t>
            </w:r>
            <w:r>
              <w:rPr>
                <w:b/>
                <w:bCs/>
                <w:sz w:val="16"/>
                <w:lang w:eastAsia="zh-CN"/>
              </w:rPr>
              <w:t>,</w:t>
            </w:r>
          </w:p>
          <w:p w14:paraId="085F4FE2" w14:textId="62D97844" w:rsidR="00150C84" w:rsidRPr="00CA092D" w:rsidRDefault="00150C84" w:rsidP="005E4E99">
            <w:pPr>
              <w:jc w:val="center"/>
              <w:rPr>
                <w:sz w:val="16"/>
                <w:lang w:eastAsia="zh-CN"/>
              </w:rPr>
            </w:pPr>
            <w:r>
              <w:rPr>
                <w:b/>
                <w:bCs/>
                <w:sz w:val="16"/>
                <w:lang w:eastAsia="zh-CN"/>
              </w:rPr>
              <w:t>Dev</w:t>
            </w:r>
            <w:r w:rsidR="00410FAE">
              <w:rPr>
                <w:b/>
                <w:bCs/>
                <w:sz w:val="16"/>
                <w:lang w:eastAsia="zh-CN"/>
              </w:rPr>
              <w:t>i</w:t>
            </w:r>
            <w:r>
              <w:rPr>
                <w:b/>
                <w:bCs/>
                <w:sz w:val="16"/>
                <w:lang w:eastAsia="zh-CN"/>
              </w:rPr>
              <w:t>ce -&gt;BS/</w:t>
            </w:r>
            <w:proofErr w:type="spellStart"/>
            <w:r>
              <w:rPr>
                <w:b/>
                <w:bCs/>
                <w:sz w:val="16"/>
                <w:lang w:eastAsia="zh-CN"/>
              </w:rPr>
              <w:t>iUE</w:t>
            </w:r>
            <w:proofErr w:type="spellEnd"/>
          </w:p>
        </w:tc>
      </w:tr>
      <w:tr w:rsidR="000472C0" w:rsidRPr="00CA092D" w14:paraId="2CB3DCE4" w14:textId="77777777" w:rsidTr="00302E5B">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FD578B" w14:textId="5B01BFF7" w:rsidR="000472C0" w:rsidRPr="00CA092D" w:rsidRDefault="000472C0" w:rsidP="000472C0">
            <w:pPr>
              <w:jc w:val="left"/>
              <w:rPr>
                <w:sz w:val="16"/>
                <w:lang w:eastAsia="zh-CN"/>
              </w:rPr>
            </w:pPr>
            <w:r w:rsidRPr="00302E5B">
              <w:rPr>
                <w:sz w:val="16"/>
                <w:lang w:eastAsia="zh-CN"/>
              </w:rPr>
              <w:t>(1) Number of transmit antenna elements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A3CFCB"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4B6786AC" w14:textId="77777777" w:rsidR="000472C0"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- 2 or (optional) 4 antenna elements for 0.9 GHz</w:t>
            </w:r>
          </w:p>
          <w:p w14:paraId="5DA64BED" w14:textId="77777777" w:rsidR="000472C0" w:rsidRDefault="000472C0" w:rsidP="000472C0">
            <w:pPr>
              <w:pStyle w:val="TAL"/>
              <w:rPr>
                <w:rFonts w:ascii="Times New Roman" w:eastAsia="SimSun" w:hAnsi="Times New Roman"/>
                <w:sz w:val="16"/>
                <w:szCs w:val="22"/>
                <w:lang w:val="en-US" w:eastAsia="zh-CN"/>
              </w:rPr>
            </w:pPr>
          </w:p>
          <w:p w14:paraId="4FBB9BF6" w14:textId="77777777" w:rsidR="000472C0" w:rsidRPr="008F40E2"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6B5B168A" w14:textId="77777777" w:rsidR="000472C0"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207C94BC" w14:textId="77777777" w:rsidR="000472C0" w:rsidRPr="008F40E2" w:rsidRDefault="000472C0" w:rsidP="000472C0">
            <w:pPr>
              <w:pStyle w:val="TAL"/>
              <w:rPr>
                <w:rFonts w:ascii="Times New Roman" w:eastAsia="SimSun" w:hAnsi="Times New Roman"/>
                <w:sz w:val="16"/>
                <w:szCs w:val="22"/>
                <w:lang w:val="en-US" w:eastAsia="zh-CN"/>
              </w:rPr>
            </w:pPr>
          </w:p>
          <w:p w14:paraId="6662B9A6"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7B1475FD" w14:textId="7D411758" w:rsidR="000472C0" w:rsidRPr="00CA092D" w:rsidRDefault="000472C0" w:rsidP="000472C0">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FF6CE9" w14:textId="282FF0E8" w:rsidR="000472C0" w:rsidRPr="00CA092D" w:rsidRDefault="000472C0" w:rsidP="000472C0">
            <w:pPr>
              <w:jc w:val="center"/>
              <w:rPr>
                <w:color w:val="FF0000"/>
                <w:sz w:val="16"/>
                <w:lang w:eastAsia="zh-CN"/>
              </w:rPr>
            </w:pPr>
            <w:r>
              <w:rPr>
                <w:color w:val="FF0000"/>
                <w:sz w:val="16"/>
                <w:lang w:eastAsia="zh-CN"/>
              </w:rPr>
              <w:t>2</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1402062E" w14:textId="5239CEF2" w:rsidR="000472C0" w:rsidRPr="00CA092D" w:rsidRDefault="000472C0" w:rsidP="000472C0">
            <w:pPr>
              <w:jc w:val="center"/>
              <w:rPr>
                <w:sz w:val="16"/>
                <w:lang w:eastAsia="zh-CN"/>
              </w:rPr>
            </w:pPr>
            <w:r w:rsidRPr="00302E5B">
              <w:rPr>
                <w:color w:val="FF0000"/>
                <w:sz w:val="16"/>
                <w:lang w:eastAsia="zh-CN"/>
              </w:rPr>
              <w:t>1</w:t>
            </w:r>
          </w:p>
        </w:tc>
      </w:tr>
      <w:tr w:rsidR="000472C0" w:rsidRPr="00CA092D" w14:paraId="4F1E7D52" w14:textId="77777777" w:rsidTr="00697F87">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DA3D8A" w14:textId="77777777" w:rsidR="000472C0" w:rsidRPr="00302E5B" w:rsidRDefault="000472C0" w:rsidP="00302E5B">
            <w:pPr>
              <w:jc w:val="left"/>
              <w:rPr>
                <w:sz w:val="16"/>
                <w:lang w:eastAsia="zh-CN"/>
              </w:rPr>
            </w:pPr>
            <w:r w:rsidRPr="00302E5B">
              <w:rPr>
                <w:sz w:val="16"/>
                <w:lang w:eastAsia="zh-CN"/>
              </w:rPr>
              <w:t xml:space="preserve">(2) Number of transmit </w:t>
            </w:r>
            <w:proofErr w:type="spellStart"/>
            <w:r w:rsidRPr="00302E5B">
              <w:rPr>
                <w:sz w:val="16"/>
                <w:lang w:eastAsia="zh-CN"/>
              </w:rPr>
              <w:t>TxRUs</w:t>
            </w:r>
            <w:proofErr w:type="spellEnd"/>
          </w:p>
          <w:p w14:paraId="77AB976E" w14:textId="3377B458" w:rsidR="000472C0" w:rsidRPr="00CA092D" w:rsidRDefault="000472C0" w:rsidP="000472C0">
            <w:pPr>
              <w:jc w:val="left"/>
              <w:rPr>
                <w:sz w:val="16"/>
                <w:lang w:eastAsia="zh-CN"/>
              </w:rPr>
            </w:pPr>
            <w:r w:rsidRPr="00302E5B">
              <w:rPr>
                <w:sz w:val="16"/>
                <w:lang w:eastAsia="zh-CN"/>
              </w:rPr>
              <w:t>Note: this row is void (left empty) for uplink</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71B5E2"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hint="eastAsia"/>
                <w:sz w:val="16"/>
                <w:szCs w:val="22"/>
                <w:lang w:val="en-US" w:eastAsia="zh-CN"/>
              </w:rPr>
              <w:t>F</w:t>
            </w:r>
            <w:r w:rsidRPr="008F40E2">
              <w:rPr>
                <w:rFonts w:ascii="Times New Roman" w:eastAsia="SimSun" w:hAnsi="Times New Roman"/>
                <w:sz w:val="16"/>
                <w:szCs w:val="22"/>
                <w:lang w:val="en-US" w:eastAsia="zh-CN"/>
              </w:rPr>
              <w:t>or BS:</w:t>
            </w:r>
          </w:p>
          <w:p w14:paraId="0CDD54FE" w14:textId="660E3DF2" w:rsidR="000472C0" w:rsidRPr="00CA092D" w:rsidRDefault="000472C0" w:rsidP="000472C0">
            <w:pPr>
              <w:jc w:val="left"/>
              <w:rPr>
                <w:sz w:val="16"/>
                <w:lang w:eastAsia="zh-CN"/>
              </w:rPr>
            </w:pPr>
            <w:r w:rsidRPr="008F40E2">
              <w:rPr>
                <w:sz w:val="16"/>
                <w:lang w:eastAsia="zh-CN"/>
              </w:rPr>
              <w:t>- 2 or (optional) 4 TXRUs for 900 MHz</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125BD5" w14:textId="0EC4EB84" w:rsidR="000472C0" w:rsidRPr="00CA092D" w:rsidRDefault="000472C0" w:rsidP="000472C0">
            <w:pPr>
              <w:jc w:val="center"/>
              <w:rPr>
                <w:color w:val="FF0000"/>
                <w:sz w:val="16"/>
                <w:lang w:eastAsia="zh-CN"/>
              </w:rPr>
            </w:pPr>
            <w:r>
              <w:rPr>
                <w:color w:val="FF0000"/>
                <w:sz w:val="16"/>
                <w:lang w:eastAsia="zh-CN"/>
              </w:rPr>
              <w:t>2</w:t>
            </w:r>
          </w:p>
        </w:tc>
        <w:tc>
          <w:tcPr>
            <w:tcW w:w="147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tcPr>
          <w:p w14:paraId="3559BFC3" w14:textId="3E1C2A8D" w:rsidR="000472C0" w:rsidRPr="00CA092D" w:rsidRDefault="000472C0" w:rsidP="000472C0">
            <w:pPr>
              <w:jc w:val="center"/>
              <w:rPr>
                <w:sz w:val="16"/>
                <w:lang w:eastAsia="zh-CN"/>
              </w:rPr>
            </w:pPr>
            <w:r>
              <w:rPr>
                <w:rFonts w:hint="eastAsia"/>
                <w:sz w:val="16"/>
                <w:lang w:eastAsia="zh-CN"/>
              </w:rPr>
              <w:t>N</w:t>
            </w:r>
            <w:r>
              <w:rPr>
                <w:sz w:val="16"/>
                <w:lang w:eastAsia="zh-CN"/>
              </w:rPr>
              <w:t>/A</w:t>
            </w:r>
          </w:p>
        </w:tc>
      </w:tr>
      <w:tr w:rsidR="000472C0" w:rsidRPr="00CA092D" w14:paraId="455FE0AF" w14:textId="77777777" w:rsidTr="00302E5B">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FE9FAD" w14:textId="659DF275" w:rsidR="000472C0" w:rsidRPr="00CA092D" w:rsidRDefault="000472C0" w:rsidP="000472C0">
            <w:pPr>
              <w:jc w:val="left"/>
              <w:rPr>
                <w:sz w:val="16"/>
                <w:lang w:eastAsia="zh-CN"/>
              </w:rPr>
            </w:pPr>
            <w:r w:rsidRPr="00302E5B">
              <w:rPr>
                <w:sz w:val="16"/>
                <w:lang w:eastAsia="zh-CN"/>
              </w:rPr>
              <w:t>(2a) Number of transmit chains modelled in LLS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6DEECE"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1F6F08C4" w14:textId="77777777" w:rsidR="000472C0"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Number of gNB transmit chains = number of TXRUs</w:t>
            </w:r>
          </w:p>
          <w:p w14:paraId="01B00CF5" w14:textId="77777777" w:rsidR="000472C0" w:rsidRDefault="000472C0" w:rsidP="000472C0">
            <w:pPr>
              <w:pStyle w:val="TAL"/>
              <w:rPr>
                <w:rFonts w:ascii="Times New Roman" w:eastAsia="SimSun" w:hAnsi="Times New Roman"/>
                <w:sz w:val="16"/>
                <w:szCs w:val="22"/>
                <w:lang w:val="en-US" w:eastAsia="zh-CN"/>
              </w:rPr>
            </w:pPr>
          </w:p>
          <w:p w14:paraId="59EDBB5A" w14:textId="77777777" w:rsidR="000472C0" w:rsidRPr="008F40E2"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10395191" w14:textId="77777777" w:rsidR="000472C0"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01FADCA7" w14:textId="77777777" w:rsidR="000472C0" w:rsidRPr="008F40E2" w:rsidRDefault="000472C0" w:rsidP="000472C0">
            <w:pPr>
              <w:pStyle w:val="TAL"/>
              <w:rPr>
                <w:rFonts w:ascii="Times New Roman" w:eastAsia="SimSun" w:hAnsi="Times New Roman"/>
                <w:sz w:val="16"/>
                <w:szCs w:val="22"/>
                <w:lang w:val="en-US" w:eastAsia="zh-CN"/>
              </w:rPr>
            </w:pPr>
          </w:p>
          <w:p w14:paraId="0FEFB642"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3340857E" w14:textId="18FA5238" w:rsidR="000472C0" w:rsidRPr="00CA092D" w:rsidRDefault="000472C0" w:rsidP="000472C0">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4DFDDA" w14:textId="338BD303" w:rsidR="000472C0" w:rsidRPr="00CA092D" w:rsidRDefault="000472C0" w:rsidP="000472C0">
            <w:pPr>
              <w:jc w:val="center"/>
              <w:rPr>
                <w:color w:val="FF0000"/>
                <w:sz w:val="16"/>
                <w:lang w:eastAsia="zh-CN"/>
              </w:rPr>
            </w:pPr>
            <w:r>
              <w:rPr>
                <w:color w:val="FF0000"/>
                <w:sz w:val="16"/>
                <w:lang w:eastAsia="zh-CN"/>
              </w:rPr>
              <w:t>2</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44106E2F" w14:textId="162AEC70" w:rsidR="000472C0" w:rsidRPr="00CA092D" w:rsidRDefault="000472C0" w:rsidP="000472C0">
            <w:pPr>
              <w:jc w:val="center"/>
              <w:rPr>
                <w:sz w:val="16"/>
                <w:lang w:eastAsia="zh-CN"/>
              </w:rPr>
            </w:pPr>
            <w:r w:rsidRPr="00302E5B">
              <w:rPr>
                <w:color w:val="FF0000"/>
                <w:sz w:val="16"/>
                <w:lang w:eastAsia="zh-CN"/>
              </w:rPr>
              <w:t>1</w:t>
            </w:r>
          </w:p>
        </w:tc>
      </w:tr>
      <w:tr w:rsidR="007A2FCB" w:rsidRPr="00CA092D" w14:paraId="66468AEE" w14:textId="77777777" w:rsidTr="00697F87">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0563F6" w14:textId="500FEF69" w:rsidR="007A2FCB" w:rsidRPr="00CA092D" w:rsidRDefault="007A2FCB" w:rsidP="007A2FCB">
            <w:pPr>
              <w:jc w:val="left"/>
              <w:rPr>
                <w:sz w:val="16"/>
                <w:lang w:eastAsia="zh-CN"/>
              </w:rPr>
            </w:pPr>
            <w:r w:rsidRPr="00CA092D">
              <w:rPr>
                <w:sz w:val="16"/>
                <w:lang w:eastAsia="zh-CN"/>
              </w:rPr>
              <w:t>(3bis) Total transmit power for occupied bandwidth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05906E" w14:textId="77777777" w:rsidR="007A2FCB" w:rsidRPr="00CA092D" w:rsidRDefault="007A2FCB" w:rsidP="007A2FCB">
            <w:pPr>
              <w:jc w:val="left"/>
              <w:rPr>
                <w:sz w:val="16"/>
                <w:lang w:eastAsia="zh-CN"/>
              </w:rPr>
            </w:pPr>
            <w:r w:rsidRPr="00CA092D">
              <w:rPr>
                <w:sz w:val="16"/>
                <w:lang w:eastAsia="zh-CN"/>
              </w:rPr>
              <w:t>BS: 33 dBm or (optional) 38 dBm</w:t>
            </w:r>
          </w:p>
          <w:p w14:paraId="2682A667" w14:textId="77777777" w:rsidR="007A2FCB" w:rsidRPr="00CA092D" w:rsidRDefault="007A2FCB" w:rsidP="007A2FCB">
            <w:pPr>
              <w:jc w:val="left"/>
              <w:rPr>
                <w:sz w:val="16"/>
                <w:lang w:eastAsia="zh-CN"/>
              </w:rPr>
            </w:pPr>
            <w:r w:rsidRPr="00CA092D">
              <w:rPr>
                <w:sz w:val="16"/>
                <w:lang w:eastAsia="zh-CN"/>
              </w:rPr>
              <w:t>Intermediate UE: 23 dBm</w:t>
            </w:r>
          </w:p>
          <w:p w14:paraId="7D367A1B" w14:textId="77777777" w:rsidR="007A2FCB" w:rsidRPr="00CA092D" w:rsidRDefault="007A2FCB" w:rsidP="007A2FCB">
            <w:pPr>
              <w:jc w:val="left"/>
              <w:rPr>
                <w:sz w:val="16"/>
                <w:lang w:eastAsia="zh-CN"/>
              </w:rPr>
            </w:pPr>
            <w:r w:rsidRPr="00CA092D">
              <w:rPr>
                <w:sz w:val="16"/>
                <w:lang w:eastAsia="zh-CN"/>
              </w:rPr>
              <w:t xml:space="preserve">Device: </w:t>
            </w:r>
          </w:p>
          <w:p w14:paraId="7BBD6FDB" w14:textId="761744B2" w:rsidR="007A2FCB" w:rsidRPr="00CA092D" w:rsidRDefault="007A2FCB" w:rsidP="007A2FCB">
            <w:pPr>
              <w:numPr>
                <w:ilvl w:val="0"/>
                <w:numId w:val="29"/>
              </w:numPr>
              <w:jc w:val="left"/>
              <w:rPr>
                <w:sz w:val="16"/>
                <w:lang w:eastAsia="zh-CN"/>
              </w:rPr>
            </w:pPr>
            <w:r>
              <w:rPr>
                <w:sz w:val="16"/>
                <w:lang w:eastAsia="zh-CN"/>
              </w:rPr>
              <w:lastRenderedPageBreak/>
              <w:t xml:space="preserve">For </w:t>
            </w:r>
            <w:r w:rsidRPr="00CA092D">
              <w:rPr>
                <w:sz w:val="16"/>
                <w:lang w:eastAsia="zh-CN"/>
              </w:rPr>
              <w:t>UL transmission generated internally, 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792330" w14:textId="77777777" w:rsidR="007A2FCB" w:rsidRPr="00CA092D" w:rsidRDefault="007A2FCB" w:rsidP="007A2FCB">
            <w:pPr>
              <w:jc w:val="center"/>
              <w:rPr>
                <w:sz w:val="16"/>
                <w:lang w:eastAsia="zh-CN"/>
              </w:rPr>
            </w:pPr>
            <w:r w:rsidRPr="00CA092D">
              <w:rPr>
                <w:rFonts w:hint="eastAsia"/>
                <w:color w:val="FF0000"/>
                <w:sz w:val="16"/>
                <w:lang w:eastAsia="zh-CN"/>
              </w:rPr>
              <w:lastRenderedPageBreak/>
              <w:t>3</w:t>
            </w:r>
            <w:r w:rsidRPr="00CA092D">
              <w:rPr>
                <w:color w:val="FF0000"/>
                <w:sz w:val="16"/>
                <w:lang w:eastAsia="zh-CN"/>
              </w:rPr>
              <w:t>3</w:t>
            </w:r>
          </w:p>
        </w:tc>
        <w:tc>
          <w:tcPr>
            <w:tcW w:w="147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hideMark/>
          </w:tcPr>
          <w:p w14:paraId="1B47C161" w14:textId="7E868BBC" w:rsidR="007A2FCB" w:rsidRPr="00CA092D" w:rsidRDefault="007A2FCB" w:rsidP="007A2FCB">
            <w:pPr>
              <w:jc w:val="center"/>
              <w:rPr>
                <w:sz w:val="16"/>
                <w:lang w:eastAsia="zh-CN"/>
              </w:rPr>
            </w:pPr>
            <w:r w:rsidRPr="00CA092D">
              <w:rPr>
                <w:sz w:val="16"/>
                <w:lang w:eastAsia="zh-CN"/>
              </w:rPr>
              <w:t>N/A</w:t>
            </w:r>
            <w:r w:rsidRPr="00CA092D" w:rsidDel="00C90B61">
              <w:rPr>
                <w:color w:val="FF0000"/>
                <w:sz w:val="16"/>
                <w:lang w:eastAsia="zh-CN"/>
              </w:rPr>
              <w:t xml:space="preserve"> </w:t>
            </w:r>
          </w:p>
        </w:tc>
      </w:tr>
      <w:tr w:rsidR="007A2FCB" w:rsidRPr="00CA092D" w14:paraId="06F34533" w14:textId="77777777" w:rsidTr="006D37E2">
        <w:trPr>
          <w:trHeight w:val="98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A5A600" w14:textId="598773BB" w:rsidR="007A2FCB" w:rsidRPr="00CA092D" w:rsidRDefault="007A2FCB" w:rsidP="007A2FCB">
            <w:pPr>
              <w:jc w:val="left"/>
              <w:rPr>
                <w:sz w:val="16"/>
                <w:lang w:eastAsia="zh-CN"/>
              </w:rPr>
            </w:pPr>
            <w:r>
              <w:rPr>
                <w:sz w:val="16"/>
                <w:lang w:eastAsia="zh-CN"/>
              </w:rPr>
              <w:t>(</w:t>
            </w:r>
            <w:proofErr w:type="spellStart"/>
            <w:r>
              <w:rPr>
                <w:sz w:val="16"/>
                <w:lang w:eastAsia="zh-CN"/>
              </w:rPr>
              <w:t>AIoT</w:t>
            </w:r>
            <w:proofErr w:type="spellEnd"/>
            <w:r>
              <w:rPr>
                <w:sz w:val="16"/>
                <w:lang w:eastAsia="zh-CN"/>
              </w:rPr>
              <w:t xml:space="preserve"> 2</w:t>
            </w:r>
            <w:r w:rsidRPr="00CA092D">
              <w:rPr>
                <w:sz w:val="16"/>
                <w:lang w:eastAsia="zh-CN"/>
              </w:rPr>
              <w:t>) CW received power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C76460" w14:textId="77777777" w:rsidR="007A2FCB" w:rsidRPr="00CA092D" w:rsidRDefault="007A2FCB" w:rsidP="007A2FCB">
            <w:pPr>
              <w:jc w:val="left"/>
              <w:rPr>
                <w:sz w:val="16"/>
                <w:lang w:eastAsia="zh-CN"/>
              </w:rPr>
            </w:pPr>
            <w:r w:rsidRPr="00CA092D">
              <w:rPr>
                <w:sz w:val="16"/>
                <w:lang w:eastAsia="zh-CN"/>
              </w:rPr>
              <w:t xml:space="preserve">Device: </w:t>
            </w:r>
          </w:p>
          <w:p w14:paraId="3CDDFC62" w14:textId="776290A3" w:rsidR="007A2FCB" w:rsidRPr="00CA092D" w:rsidRDefault="007A2FCB" w:rsidP="007A2FCB">
            <w:pPr>
              <w:numPr>
                <w:ilvl w:val="0"/>
                <w:numId w:val="29"/>
              </w:numPr>
              <w:jc w:val="left"/>
              <w:rPr>
                <w:sz w:val="16"/>
                <w:lang w:eastAsia="zh-CN"/>
              </w:rPr>
            </w:pPr>
            <w:r w:rsidRPr="00CA092D">
              <w:rPr>
                <w:sz w:val="16"/>
                <w:lang w:eastAsia="zh-CN"/>
              </w:rPr>
              <w:t xml:space="preserve">For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sidRPr="00CA092D">
              <w:rPr>
                <w:sz w:val="16"/>
                <w:lang w:eastAsia="zh-CN"/>
              </w:rPr>
              <w:t xml:space="preserve">, </w:t>
            </w:r>
            <w:r>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vAlign w:val="center"/>
          </w:tcPr>
          <w:p w14:paraId="2B27FFCA" w14:textId="3DFDDBA8" w:rsidR="007A2FCB" w:rsidRPr="00CA092D" w:rsidRDefault="007A2FCB" w:rsidP="007A2FCB">
            <w:pPr>
              <w:jc w:val="center"/>
              <w:rPr>
                <w:color w:val="FF0000"/>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8CA719" w14:textId="02BAA5A9" w:rsidR="007A2FCB" w:rsidRPr="00CA092D" w:rsidRDefault="007A2FCB" w:rsidP="007A2FCB">
            <w:pPr>
              <w:jc w:val="center"/>
              <w:rPr>
                <w:color w:val="FF0000"/>
                <w:sz w:val="16"/>
                <w:lang w:eastAsia="zh-CN"/>
              </w:rPr>
            </w:pPr>
            <w:r w:rsidRPr="00CA092D">
              <w:rPr>
                <w:color w:val="FF0000"/>
                <w:sz w:val="16"/>
                <w:lang w:eastAsia="zh-CN"/>
              </w:rPr>
              <w:t>-4</w:t>
            </w:r>
            <w:r>
              <w:rPr>
                <w:color w:val="FF0000"/>
                <w:sz w:val="16"/>
                <w:lang w:eastAsia="zh-CN"/>
              </w:rPr>
              <w:t>6</w:t>
            </w:r>
          </w:p>
        </w:tc>
      </w:tr>
      <w:tr w:rsidR="007A2FCB" w:rsidRPr="00CA092D" w14:paraId="216EF560" w14:textId="77777777" w:rsidTr="00697F87">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4CBC8E" w14:textId="3C6FC4BF" w:rsidR="007A2FCB" w:rsidRPr="00CA092D" w:rsidRDefault="007A2FCB" w:rsidP="007A2FCB">
            <w:pPr>
              <w:jc w:val="left"/>
              <w:rPr>
                <w:sz w:val="16"/>
                <w:lang w:eastAsia="zh-CN"/>
              </w:rPr>
            </w:pPr>
            <w:r w:rsidRPr="00CA092D">
              <w:rPr>
                <w:sz w:val="16"/>
                <w:lang w:eastAsia="zh-CN"/>
              </w:rPr>
              <w:t xml:space="preserve">(8) Cable, connector, combiner, body losses, etc. </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EA633D" w14:textId="26DB97DF" w:rsidR="007A2FCB" w:rsidRPr="00CA092D"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EDD1DB" w14:textId="77777777" w:rsidR="007A2FCB" w:rsidRPr="00CA092D" w:rsidRDefault="007A2FCB" w:rsidP="007A2FCB">
            <w:pPr>
              <w:jc w:val="center"/>
              <w:rPr>
                <w:sz w:val="16"/>
                <w:lang w:eastAsia="zh-CN"/>
              </w:rPr>
            </w:pPr>
            <w:r w:rsidRPr="00CA092D">
              <w:rPr>
                <w:color w:val="FF0000"/>
                <w:sz w:val="16"/>
                <w:lang w:eastAsia="zh-CN"/>
              </w:rPr>
              <w:t>0</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98AF53" w14:textId="77777777" w:rsidR="007A2FCB" w:rsidRPr="00CA092D" w:rsidRDefault="007A2FCB" w:rsidP="007A2FCB">
            <w:pPr>
              <w:jc w:val="center"/>
              <w:rPr>
                <w:sz w:val="16"/>
                <w:lang w:eastAsia="zh-CN"/>
              </w:rPr>
            </w:pPr>
            <w:r w:rsidRPr="00CA092D">
              <w:rPr>
                <w:color w:val="FF0000"/>
                <w:sz w:val="16"/>
                <w:lang w:eastAsia="zh-CN"/>
              </w:rPr>
              <w:t>0</w:t>
            </w:r>
          </w:p>
        </w:tc>
      </w:tr>
      <w:tr w:rsidR="007A2FCB" w:rsidRPr="00CA092D" w14:paraId="3D6F7186" w14:textId="77777777" w:rsidTr="00697F87">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C82D88" w14:textId="23157E93" w:rsidR="007A2FCB" w:rsidRPr="00CA092D" w:rsidRDefault="007A2FCB" w:rsidP="007A2FCB">
            <w:pPr>
              <w:jc w:val="left"/>
              <w:rPr>
                <w:sz w:val="16"/>
                <w:lang w:eastAsia="zh-CN"/>
              </w:rPr>
            </w:pPr>
            <w:r w:rsidRPr="00CA092D">
              <w:rPr>
                <w:sz w:val="16"/>
                <w:lang w:eastAsia="zh-CN"/>
              </w:rPr>
              <w:t>(</w:t>
            </w:r>
            <w:proofErr w:type="spellStart"/>
            <w:r w:rsidRPr="00CA092D">
              <w:rPr>
                <w:sz w:val="16"/>
                <w:lang w:eastAsia="zh-CN"/>
              </w:rPr>
              <w:t>AIoT</w:t>
            </w:r>
            <w:proofErr w:type="spellEnd"/>
            <w:r w:rsidRPr="00CA092D">
              <w:rPr>
                <w:sz w:val="16"/>
                <w:lang w:eastAsia="zh-CN"/>
              </w:rPr>
              <w:t xml:space="preserve"> </w:t>
            </w:r>
            <w:r>
              <w:rPr>
                <w:sz w:val="16"/>
                <w:lang w:eastAsia="zh-CN"/>
              </w:rPr>
              <w:t>1</w:t>
            </w:r>
            <w:r w:rsidRPr="00CA092D">
              <w:rPr>
                <w:sz w:val="16"/>
                <w:lang w:eastAsia="zh-CN"/>
              </w:rPr>
              <w:t>a) Total backscatter loss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1AE28C" w14:textId="77777777" w:rsidR="007A2FCB" w:rsidRDefault="007A2FCB" w:rsidP="007A2FCB">
            <w:pPr>
              <w:jc w:val="left"/>
              <w:rPr>
                <w:sz w:val="16"/>
                <w:lang w:eastAsia="zh-CN"/>
              </w:rPr>
            </w:pPr>
            <w:r w:rsidRPr="00CA092D">
              <w:rPr>
                <w:sz w:val="16"/>
                <w:lang w:eastAsia="zh-CN"/>
              </w:rPr>
              <w:t xml:space="preserve">Device: </w:t>
            </w:r>
          </w:p>
          <w:p w14:paraId="72878315" w14:textId="0AA5A3F3" w:rsidR="007A2FCB" w:rsidRPr="00CA092D"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without </w:t>
            </w:r>
            <w:r w:rsidRPr="00047D88">
              <w:rPr>
                <w:sz w:val="16"/>
                <w:lang w:eastAsia="zh-CN"/>
              </w:rPr>
              <w:t>amplification</w:t>
            </w:r>
            <w:r>
              <w:rPr>
                <w:sz w:val="16"/>
                <w:lang w:eastAsia="zh-CN"/>
              </w:rPr>
              <w:t xml:space="preserv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53BCC42C" w14:textId="77777777"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BBEBC75" w14:textId="77777777" w:rsidR="007A2FCB" w:rsidRPr="00CA092D" w:rsidRDefault="007A2FCB" w:rsidP="007A2FCB">
            <w:pPr>
              <w:jc w:val="center"/>
              <w:rPr>
                <w:sz w:val="16"/>
                <w:lang w:eastAsia="zh-CN"/>
              </w:rPr>
            </w:pPr>
            <w:r w:rsidRPr="00CA092D">
              <w:rPr>
                <w:rFonts w:hint="eastAsia"/>
                <w:color w:val="FF0000"/>
                <w:sz w:val="16"/>
                <w:lang w:eastAsia="zh-CN"/>
              </w:rPr>
              <w:t>6</w:t>
            </w:r>
          </w:p>
        </w:tc>
      </w:tr>
      <w:tr w:rsidR="007A2FCB" w:rsidRPr="00CA092D" w14:paraId="21197D46" w14:textId="77777777" w:rsidTr="00697F87">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62EDF4" w14:textId="0F8F4CE4" w:rsidR="007A2FCB" w:rsidRPr="00CA092D" w:rsidRDefault="007A2FCB" w:rsidP="007A2FCB">
            <w:pPr>
              <w:jc w:val="left"/>
              <w:rPr>
                <w:sz w:val="16"/>
                <w:lang w:eastAsia="zh-CN"/>
              </w:rPr>
            </w:pPr>
            <w:r w:rsidRPr="00CA092D">
              <w:rPr>
                <w:sz w:val="16"/>
                <w:lang w:eastAsia="zh-CN"/>
              </w:rPr>
              <w:t>(</w:t>
            </w:r>
            <w:proofErr w:type="spellStart"/>
            <w:r w:rsidRPr="00CA092D">
              <w:rPr>
                <w:sz w:val="16"/>
                <w:lang w:eastAsia="zh-CN"/>
              </w:rPr>
              <w:t>AIoT</w:t>
            </w:r>
            <w:proofErr w:type="spellEnd"/>
            <w:r w:rsidRPr="00CA092D">
              <w:rPr>
                <w:sz w:val="16"/>
                <w:lang w:eastAsia="zh-CN"/>
              </w:rPr>
              <w:t xml:space="preserve"> </w:t>
            </w:r>
            <w:r>
              <w:rPr>
                <w:sz w:val="16"/>
                <w:lang w:eastAsia="zh-CN"/>
              </w:rPr>
              <w:t>1</w:t>
            </w:r>
            <w:r w:rsidRPr="00CA092D">
              <w:rPr>
                <w:sz w:val="16"/>
                <w:lang w:eastAsia="zh-CN"/>
              </w:rPr>
              <w:t>b) Total backscatter amplification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F6CA7F" w14:textId="77777777" w:rsidR="007A2FCB" w:rsidRDefault="007A2FCB" w:rsidP="007A2FCB">
            <w:pPr>
              <w:jc w:val="left"/>
              <w:rPr>
                <w:sz w:val="16"/>
                <w:lang w:eastAsia="zh-CN"/>
              </w:rPr>
            </w:pPr>
            <w:r w:rsidRPr="00CA092D">
              <w:rPr>
                <w:sz w:val="16"/>
                <w:lang w:eastAsia="zh-CN"/>
              </w:rPr>
              <w:t xml:space="preserve">Device: </w:t>
            </w:r>
          </w:p>
          <w:p w14:paraId="294FA666" w14:textId="250E26E4" w:rsidR="007A2FCB" w:rsidRPr="00CA092D"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 </w:t>
            </w:r>
            <w:r w:rsidRPr="00047D88">
              <w:rPr>
                <w:sz w:val="16"/>
                <w:lang w:eastAsia="zh-CN"/>
              </w:rPr>
              <w:t>amplification</w:t>
            </w:r>
            <w:r>
              <w:rPr>
                <w:sz w:val="16"/>
                <w:lang w:eastAsia="zh-CN"/>
              </w:rPr>
              <w:t xml:space="preserv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6FAF5B29" w14:textId="77777777"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49385E" w14:textId="77777777" w:rsidR="007A2FCB" w:rsidRPr="00CA092D" w:rsidRDefault="007A2FCB" w:rsidP="007A2FCB">
            <w:pPr>
              <w:jc w:val="center"/>
              <w:rPr>
                <w:sz w:val="16"/>
                <w:lang w:eastAsia="zh-CN"/>
              </w:rPr>
            </w:pPr>
          </w:p>
        </w:tc>
      </w:tr>
      <w:tr w:rsidR="007A2FCB" w:rsidRPr="00CA092D" w14:paraId="33C943F5" w14:textId="77777777" w:rsidTr="00697F87">
        <w:trPr>
          <w:trHeight w:val="65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E7A3A5" w14:textId="2AF6C615" w:rsidR="007A2FCB" w:rsidRPr="00CA092D" w:rsidRDefault="007A2FCB" w:rsidP="007A2FCB">
            <w:pPr>
              <w:jc w:val="left"/>
              <w:rPr>
                <w:sz w:val="16"/>
                <w:lang w:eastAsia="zh-CN"/>
              </w:rPr>
            </w:pPr>
            <w:r w:rsidRPr="00CA092D">
              <w:rPr>
                <w:sz w:val="16"/>
                <w:lang w:eastAsia="zh-CN"/>
              </w:rPr>
              <w:t>(4) Total antenna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A94F0F" w14:textId="3B0D7189" w:rsidR="007A2FCB" w:rsidRPr="00CA092D" w:rsidRDefault="007A2FCB" w:rsidP="007A2FCB">
            <w:pPr>
              <w:jc w:val="left"/>
              <w:rPr>
                <w:sz w:val="16"/>
                <w:lang w:eastAsia="zh-CN"/>
              </w:rPr>
            </w:pPr>
            <w:r>
              <w:rPr>
                <w:sz w:val="16"/>
                <w:lang w:eastAsia="zh-CN"/>
              </w:rPr>
              <w:t>BS: R</w:t>
            </w:r>
            <w:r w:rsidRPr="00CA092D">
              <w:rPr>
                <w:sz w:val="16"/>
                <w:lang w:eastAsia="zh-CN"/>
              </w:rPr>
              <w:t>eported by companies</w:t>
            </w:r>
          </w:p>
          <w:p w14:paraId="14058AF2" w14:textId="2DD3CBE1" w:rsidR="007A2FCB" w:rsidRPr="00CA092D" w:rsidRDefault="007A2FCB" w:rsidP="007A2FCB">
            <w:pPr>
              <w:jc w:val="left"/>
              <w:rPr>
                <w:sz w:val="16"/>
                <w:lang w:eastAsia="zh-CN"/>
              </w:rPr>
            </w:pPr>
            <w:r w:rsidRPr="00CA092D">
              <w:rPr>
                <w:sz w:val="16"/>
                <w:lang w:eastAsia="zh-CN"/>
              </w:rPr>
              <w:t>Intermediate UE</w:t>
            </w:r>
            <w:r>
              <w:rPr>
                <w:sz w:val="16"/>
                <w:lang w:eastAsia="zh-CN"/>
              </w:rPr>
              <w:t>/Device</w:t>
            </w:r>
            <w:r w:rsidRPr="00CA092D">
              <w:rPr>
                <w:sz w:val="16"/>
                <w:lang w:eastAsia="zh-CN"/>
              </w:rPr>
              <w:t>: 0dB</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B03484" w14:textId="77777777" w:rsidR="007A2FCB" w:rsidRPr="00CA092D" w:rsidRDefault="007A2FCB" w:rsidP="007A2FCB">
            <w:pPr>
              <w:jc w:val="center"/>
              <w:rPr>
                <w:sz w:val="16"/>
                <w:lang w:eastAsia="zh-CN"/>
              </w:rPr>
            </w:pPr>
            <w:r w:rsidRPr="00CA092D">
              <w:rPr>
                <w:rFonts w:hint="eastAsia"/>
                <w:color w:val="FF0000"/>
                <w:sz w:val="16"/>
                <w:lang w:eastAsia="zh-CN"/>
              </w:rPr>
              <w:t>2</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DB7430" w14:textId="77777777" w:rsidR="007A2FCB" w:rsidRPr="00CA092D" w:rsidRDefault="007A2FCB" w:rsidP="007A2FCB">
            <w:pPr>
              <w:jc w:val="center"/>
              <w:rPr>
                <w:sz w:val="16"/>
                <w:lang w:eastAsia="zh-CN"/>
              </w:rPr>
            </w:pPr>
            <w:r w:rsidRPr="00CA092D">
              <w:rPr>
                <w:rFonts w:hint="eastAsia"/>
                <w:color w:val="FF0000"/>
                <w:sz w:val="16"/>
                <w:lang w:eastAsia="zh-CN"/>
              </w:rPr>
              <w:t>0</w:t>
            </w:r>
          </w:p>
        </w:tc>
      </w:tr>
      <w:tr w:rsidR="007A2FCB" w:rsidRPr="00CA092D" w14:paraId="0A055FAC" w14:textId="77777777" w:rsidTr="00697F87">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40D0EA" w14:textId="3141359B" w:rsidR="007A2FCB" w:rsidRPr="00CA092D" w:rsidRDefault="007A2FCB" w:rsidP="007A2FCB">
            <w:pPr>
              <w:jc w:val="left"/>
              <w:rPr>
                <w:sz w:val="16"/>
                <w:lang w:eastAsia="zh-CN"/>
              </w:rPr>
            </w:pPr>
            <w:r w:rsidRPr="00CA092D">
              <w:rPr>
                <w:sz w:val="16"/>
                <w:lang w:eastAsia="zh-CN"/>
              </w:rPr>
              <w:t>(9) EIRP</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D9431C" w14:textId="77777777" w:rsidR="007A2FCB" w:rsidRDefault="007A2FCB" w:rsidP="007A2FCB">
            <w:pPr>
              <w:jc w:val="left"/>
              <w:rPr>
                <w:sz w:val="16"/>
                <w:lang w:eastAsia="zh-CN"/>
              </w:rPr>
            </w:pPr>
            <w:r>
              <w:rPr>
                <w:sz w:val="16"/>
                <w:lang w:eastAsia="zh-CN"/>
              </w:rPr>
              <w:t xml:space="preserve">BS/intermediate UE: </w:t>
            </w:r>
            <w:r w:rsidRPr="00CA092D">
              <w:rPr>
                <w:sz w:val="16"/>
                <w:lang w:eastAsia="zh-CN"/>
              </w:rPr>
              <w:t>(3bis) + (4) - (8)</w:t>
            </w:r>
          </w:p>
          <w:p w14:paraId="2BF076A5" w14:textId="77777777" w:rsidR="007A2FCB" w:rsidRDefault="007A2FCB" w:rsidP="007A2FCB">
            <w:pPr>
              <w:jc w:val="left"/>
              <w:rPr>
                <w:sz w:val="16"/>
                <w:lang w:eastAsia="zh-CN"/>
              </w:rPr>
            </w:pPr>
            <w:r>
              <w:rPr>
                <w:sz w:val="16"/>
                <w:lang w:eastAsia="zh-CN"/>
              </w:rPr>
              <w:t xml:space="preserve">Device: </w:t>
            </w:r>
          </w:p>
          <w:p w14:paraId="430459F4" w14:textId="77777777" w:rsidR="007A2FCB"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without </w:t>
            </w:r>
            <w:r w:rsidRPr="00047D88">
              <w:rPr>
                <w:sz w:val="16"/>
                <w:lang w:eastAsia="zh-CN"/>
              </w:rPr>
              <w:t>amplification</w:t>
            </w:r>
            <w:r>
              <w:rPr>
                <w:sz w:val="16"/>
                <w:lang w:eastAsia="zh-CN"/>
              </w:rPr>
              <w:t>, (</w:t>
            </w:r>
            <w:proofErr w:type="spellStart"/>
            <w:r>
              <w:rPr>
                <w:sz w:val="16"/>
                <w:lang w:eastAsia="zh-CN"/>
              </w:rPr>
              <w:t>AIoT</w:t>
            </w:r>
            <w:proofErr w:type="spellEnd"/>
            <w:r>
              <w:rPr>
                <w:sz w:val="16"/>
                <w:lang w:eastAsia="zh-CN"/>
              </w:rPr>
              <w:t xml:space="preserve"> 2) + (4) – (8) - (</w:t>
            </w:r>
            <w:proofErr w:type="spellStart"/>
            <w:r>
              <w:rPr>
                <w:sz w:val="16"/>
                <w:lang w:eastAsia="zh-CN"/>
              </w:rPr>
              <w:t>AIoT</w:t>
            </w:r>
            <w:proofErr w:type="spellEnd"/>
            <w:r>
              <w:rPr>
                <w:sz w:val="16"/>
                <w:lang w:eastAsia="zh-CN"/>
              </w:rPr>
              <w:t xml:space="preserve"> 1a</w:t>
            </w:r>
            <w:r w:rsidRPr="00CA092D">
              <w:rPr>
                <w:sz w:val="16"/>
                <w:lang w:eastAsia="zh-CN"/>
              </w:rPr>
              <w:t>)</w:t>
            </w:r>
          </w:p>
          <w:p w14:paraId="18FBC075" w14:textId="77777777" w:rsidR="007A2FCB" w:rsidRPr="00CA092D" w:rsidRDefault="007A2FCB" w:rsidP="007A2FCB">
            <w:pPr>
              <w:numPr>
                <w:ilvl w:val="0"/>
                <w:numId w:val="29"/>
              </w:numPr>
              <w:jc w:val="left"/>
              <w:rPr>
                <w:sz w:val="16"/>
                <w:lang w:eastAsia="zh-CN"/>
              </w:rPr>
            </w:pPr>
            <w:r>
              <w:rPr>
                <w:sz w:val="16"/>
                <w:lang w:eastAsia="zh-CN"/>
              </w:rPr>
              <w:t>F</w:t>
            </w:r>
            <w:r w:rsidRPr="00CA092D">
              <w:rPr>
                <w:sz w:val="16"/>
                <w:lang w:eastAsia="zh-CN"/>
              </w:rPr>
              <w:t xml:space="preserve">or </w:t>
            </w:r>
            <w:r w:rsidRPr="00047D88">
              <w:rPr>
                <w:sz w:val="16"/>
                <w:lang w:eastAsia="zh-CN"/>
              </w:rPr>
              <w:t xml:space="preserve">UL transmission </w:t>
            </w:r>
            <w:r w:rsidRPr="003A5688">
              <w:rPr>
                <w:sz w:val="16"/>
                <w:lang w:eastAsia="zh-CN"/>
              </w:rPr>
              <w:t xml:space="preserve">backscattered on </w:t>
            </w:r>
            <w:r w:rsidRPr="00047D88">
              <w:rPr>
                <w:sz w:val="16"/>
                <w:lang w:eastAsia="zh-CN"/>
              </w:rPr>
              <w:t>a carrier wave provided externally</w:t>
            </w:r>
            <w:r>
              <w:rPr>
                <w:sz w:val="16"/>
                <w:lang w:eastAsia="zh-CN"/>
              </w:rPr>
              <w:t xml:space="preserve"> with </w:t>
            </w:r>
            <w:r w:rsidRPr="00047D88">
              <w:rPr>
                <w:sz w:val="16"/>
                <w:lang w:eastAsia="zh-CN"/>
              </w:rPr>
              <w:t>amplification</w:t>
            </w:r>
            <w:r>
              <w:rPr>
                <w:sz w:val="16"/>
                <w:lang w:eastAsia="zh-CN"/>
              </w:rPr>
              <w:t xml:space="preserve">, </w:t>
            </w:r>
            <w:r w:rsidRPr="00CA092D">
              <w:rPr>
                <w:sz w:val="16"/>
                <w:lang w:eastAsia="zh-CN"/>
              </w:rPr>
              <w:t>(</w:t>
            </w:r>
            <w:proofErr w:type="spellStart"/>
            <w:r>
              <w:rPr>
                <w:sz w:val="16"/>
                <w:lang w:eastAsia="zh-CN"/>
              </w:rPr>
              <w:t>AIoT</w:t>
            </w:r>
            <w:proofErr w:type="spellEnd"/>
            <w:r>
              <w:rPr>
                <w:sz w:val="16"/>
                <w:lang w:eastAsia="zh-CN"/>
              </w:rPr>
              <w:t xml:space="preserve"> 2</w:t>
            </w:r>
            <w:r w:rsidRPr="00CA092D">
              <w:rPr>
                <w:sz w:val="16"/>
                <w:lang w:eastAsia="zh-CN"/>
              </w:rPr>
              <w:t>) + (4) - (8)</w:t>
            </w:r>
            <w:r>
              <w:rPr>
                <w:sz w:val="16"/>
                <w:lang w:eastAsia="zh-CN"/>
              </w:rPr>
              <w:t xml:space="preserve"> + (</w:t>
            </w:r>
            <w:proofErr w:type="spellStart"/>
            <w:r>
              <w:rPr>
                <w:sz w:val="16"/>
                <w:lang w:eastAsia="zh-CN"/>
              </w:rPr>
              <w:t>AIoT</w:t>
            </w:r>
            <w:proofErr w:type="spellEnd"/>
            <w:r>
              <w:rPr>
                <w:sz w:val="16"/>
                <w:lang w:eastAsia="zh-CN"/>
              </w:rPr>
              <w:t xml:space="preserve"> 1b</w:t>
            </w:r>
            <w:r w:rsidRPr="00CA092D">
              <w:rPr>
                <w:sz w:val="16"/>
                <w:lang w:eastAsia="zh-CN"/>
              </w:rPr>
              <w:t>)</w:t>
            </w:r>
          </w:p>
          <w:p w14:paraId="15493E9B" w14:textId="49A10D40" w:rsidR="007A2FCB" w:rsidRPr="00CA092D" w:rsidRDefault="007A2FCB" w:rsidP="007A2FCB">
            <w:pPr>
              <w:jc w:val="left"/>
              <w:rPr>
                <w:sz w:val="16"/>
                <w:lang w:eastAsia="zh-CN"/>
              </w:rPr>
            </w:pPr>
            <w:r>
              <w:rPr>
                <w:sz w:val="16"/>
                <w:lang w:eastAsia="zh-CN"/>
              </w:rPr>
              <w:t xml:space="preserve">For </w:t>
            </w:r>
            <w:r w:rsidRPr="00CA092D">
              <w:rPr>
                <w:sz w:val="16"/>
                <w:lang w:eastAsia="zh-CN"/>
              </w:rPr>
              <w:t>UL transmission generated internally, (3bis) + (4) - (8)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F37D14" w14:textId="77777777" w:rsidR="007A2FCB" w:rsidRPr="00CA092D" w:rsidRDefault="007A2FCB" w:rsidP="007A2FCB">
            <w:pPr>
              <w:jc w:val="center"/>
              <w:rPr>
                <w:sz w:val="16"/>
                <w:lang w:eastAsia="zh-CN"/>
              </w:rPr>
            </w:pPr>
            <w:r w:rsidRPr="00CA092D">
              <w:rPr>
                <w:color w:val="FF0000"/>
                <w:sz w:val="16"/>
                <w:lang w:eastAsia="zh-CN"/>
              </w:rPr>
              <w:t>35</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1227A7" w14:textId="42862345" w:rsidR="007A2FCB" w:rsidRPr="00CA092D" w:rsidRDefault="007A2FCB" w:rsidP="007A2FCB">
            <w:pPr>
              <w:jc w:val="center"/>
              <w:rPr>
                <w:sz w:val="16"/>
                <w:lang w:eastAsia="zh-CN"/>
              </w:rPr>
            </w:pPr>
            <w:r w:rsidRPr="00CA092D">
              <w:rPr>
                <w:rFonts w:hint="eastAsia"/>
                <w:color w:val="FF0000"/>
                <w:sz w:val="16"/>
                <w:lang w:eastAsia="zh-CN"/>
              </w:rPr>
              <w:t>-</w:t>
            </w:r>
            <w:r w:rsidRPr="00CA092D">
              <w:rPr>
                <w:color w:val="FF0000"/>
                <w:sz w:val="16"/>
                <w:lang w:eastAsia="zh-CN"/>
              </w:rPr>
              <w:t>5</w:t>
            </w:r>
            <w:r>
              <w:rPr>
                <w:color w:val="FF0000"/>
                <w:sz w:val="16"/>
                <w:lang w:eastAsia="zh-CN"/>
              </w:rPr>
              <w:t>2</w:t>
            </w:r>
          </w:p>
        </w:tc>
      </w:tr>
      <w:tr w:rsidR="007A2FCB" w:rsidRPr="00CA092D" w14:paraId="2AB87CC4" w14:textId="77777777" w:rsidTr="006D37E2">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0B34068E" w14:textId="77777777" w:rsidR="007A2FCB" w:rsidRPr="00CA092D" w:rsidRDefault="007A2FCB" w:rsidP="007A2FCB">
            <w:pPr>
              <w:jc w:val="center"/>
              <w:rPr>
                <w:sz w:val="16"/>
                <w:lang w:eastAsia="zh-CN"/>
              </w:rPr>
            </w:pPr>
            <w:r w:rsidRPr="00CA092D">
              <w:rPr>
                <w:sz w:val="16"/>
                <w:lang w:eastAsia="zh-CN"/>
              </w:rPr>
              <w:t>Receiver</w:t>
            </w:r>
          </w:p>
        </w:tc>
        <w:tc>
          <w:tcPr>
            <w:tcW w:w="14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65EC2A7C" w14:textId="77777777" w:rsidR="007A2FCB" w:rsidRPr="00CA092D" w:rsidRDefault="007A2FCB" w:rsidP="007A2FCB">
            <w:pPr>
              <w:jc w:val="cente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3026BA07" w14:textId="77777777" w:rsidR="007A2FCB" w:rsidRPr="00CA092D" w:rsidRDefault="007A2FCB" w:rsidP="007A2FCB">
            <w:pPr>
              <w:jc w:val="center"/>
              <w:rPr>
                <w:sz w:val="16"/>
                <w:lang w:eastAsia="zh-CN"/>
              </w:rPr>
            </w:pPr>
          </w:p>
        </w:tc>
      </w:tr>
      <w:tr w:rsidR="000472C0" w:rsidRPr="00CA092D" w14:paraId="5884B65F" w14:textId="77777777" w:rsidTr="006D37E2">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B08993" w14:textId="13B65783" w:rsidR="000472C0" w:rsidRPr="00CA092D" w:rsidRDefault="000472C0" w:rsidP="000472C0">
            <w:pPr>
              <w:jc w:val="left"/>
              <w:rPr>
                <w:sz w:val="16"/>
                <w:lang w:eastAsia="zh-CN"/>
              </w:rPr>
            </w:pPr>
            <w:r w:rsidRPr="008F40E2">
              <w:rPr>
                <w:sz w:val="16"/>
                <w:lang w:eastAsia="zh-CN"/>
              </w:rPr>
              <w:t>(10) Number of receive antenna elements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9A2384"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23515905" w14:textId="77777777" w:rsidR="000472C0"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- 2 or (optional) 4 antenna elements for 0.9 GHz</w:t>
            </w:r>
          </w:p>
          <w:p w14:paraId="02D0D509" w14:textId="77777777" w:rsidR="000472C0" w:rsidRDefault="000472C0" w:rsidP="000472C0">
            <w:pPr>
              <w:pStyle w:val="TAL"/>
              <w:rPr>
                <w:rFonts w:ascii="Times New Roman" w:eastAsia="SimSun" w:hAnsi="Times New Roman"/>
                <w:sz w:val="16"/>
                <w:szCs w:val="22"/>
                <w:lang w:val="en-US" w:eastAsia="zh-CN"/>
              </w:rPr>
            </w:pPr>
          </w:p>
          <w:p w14:paraId="208960EF" w14:textId="77777777" w:rsidR="000472C0" w:rsidRPr="008F40E2"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5158802D" w14:textId="77777777" w:rsidR="000472C0"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4B3A168A" w14:textId="77777777" w:rsidR="000472C0" w:rsidRPr="008F40E2" w:rsidRDefault="000472C0" w:rsidP="000472C0">
            <w:pPr>
              <w:pStyle w:val="TAL"/>
              <w:rPr>
                <w:rFonts w:ascii="Times New Roman" w:eastAsia="SimSun" w:hAnsi="Times New Roman"/>
                <w:sz w:val="16"/>
                <w:szCs w:val="22"/>
                <w:lang w:val="en-US" w:eastAsia="zh-CN"/>
              </w:rPr>
            </w:pPr>
          </w:p>
          <w:p w14:paraId="0E7F7DF5"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329ABC32" w14:textId="4C0FE0F7" w:rsidR="000472C0" w:rsidRPr="00CA092D" w:rsidRDefault="000472C0" w:rsidP="000472C0">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32A44D" w14:textId="27052E18" w:rsidR="000472C0" w:rsidRPr="00CA092D" w:rsidRDefault="000472C0" w:rsidP="000472C0">
            <w:pPr>
              <w:jc w:val="center"/>
              <w:rPr>
                <w:color w:val="FF0000"/>
                <w:sz w:val="16"/>
                <w:lang w:eastAsia="zh-CN"/>
              </w:rPr>
            </w:pPr>
            <w:r>
              <w:rPr>
                <w:rFonts w:hint="eastAsia"/>
                <w:color w:val="FF0000"/>
                <w:sz w:val="16"/>
                <w:lang w:eastAsia="zh-CN"/>
              </w:rPr>
              <w:t>1</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D60B85" w14:textId="29062803" w:rsidR="000472C0" w:rsidRPr="00CA092D" w:rsidRDefault="000472C0" w:rsidP="000472C0">
            <w:pPr>
              <w:jc w:val="center"/>
              <w:rPr>
                <w:color w:val="FF0000"/>
                <w:sz w:val="16"/>
                <w:lang w:eastAsia="zh-CN"/>
              </w:rPr>
            </w:pPr>
            <w:r>
              <w:rPr>
                <w:rFonts w:hint="eastAsia"/>
                <w:color w:val="FF0000"/>
                <w:sz w:val="16"/>
                <w:lang w:eastAsia="zh-CN"/>
              </w:rPr>
              <w:t>2</w:t>
            </w:r>
          </w:p>
        </w:tc>
      </w:tr>
      <w:tr w:rsidR="000472C0" w:rsidRPr="00CA092D" w14:paraId="75DF7DDA" w14:textId="77777777" w:rsidTr="00302E5B">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9D9999" w14:textId="5548081E" w:rsidR="000472C0" w:rsidRPr="00CA092D" w:rsidRDefault="000472C0" w:rsidP="000472C0">
            <w:pPr>
              <w:jc w:val="left"/>
              <w:rPr>
                <w:sz w:val="16"/>
                <w:lang w:eastAsia="zh-CN"/>
              </w:rPr>
            </w:pPr>
            <w:r w:rsidRPr="008F40E2">
              <w:rPr>
                <w:sz w:val="16"/>
                <w:lang w:eastAsia="zh-CN"/>
              </w:rPr>
              <w:t xml:space="preserve">(10a) Number of receive </w:t>
            </w:r>
            <w:proofErr w:type="spellStart"/>
            <w:r w:rsidRPr="008F40E2">
              <w:rPr>
                <w:sz w:val="16"/>
                <w:lang w:eastAsia="zh-CN"/>
              </w:rPr>
              <w:t>TxRUs</w:t>
            </w:r>
            <w:proofErr w:type="spellEnd"/>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365014"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hint="eastAsia"/>
                <w:sz w:val="16"/>
                <w:szCs w:val="22"/>
                <w:lang w:val="en-US" w:eastAsia="zh-CN"/>
              </w:rPr>
              <w:t>F</w:t>
            </w:r>
            <w:r w:rsidRPr="008F40E2">
              <w:rPr>
                <w:rFonts w:ascii="Times New Roman" w:eastAsia="SimSun" w:hAnsi="Times New Roman"/>
                <w:sz w:val="16"/>
                <w:szCs w:val="22"/>
                <w:lang w:val="en-US" w:eastAsia="zh-CN"/>
              </w:rPr>
              <w:t>or BS:</w:t>
            </w:r>
          </w:p>
          <w:p w14:paraId="201A3A7B" w14:textId="76AADBC4" w:rsidR="000472C0" w:rsidRPr="00CA092D" w:rsidRDefault="000472C0" w:rsidP="000472C0">
            <w:pPr>
              <w:jc w:val="left"/>
              <w:rPr>
                <w:sz w:val="16"/>
                <w:lang w:eastAsia="zh-CN"/>
              </w:rPr>
            </w:pPr>
            <w:r w:rsidRPr="008F40E2">
              <w:rPr>
                <w:sz w:val="16"/>
                <w:lang w:eastAsia="zh-CN"/>
              </w:rPr>
              <w:t>- 2 or (optional) 4 TXRUs for 900 MHz</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942477E" w14:textId="6C28753E" w:rsidR="000472C0" w:rsidRPr="00CA092D" w:rsidRDefault="000472C0" w:rsidP="000472C0">
            <w:pPr>
              <w:jc w:val="center"/>
              <w:rPr>
                <w:color w:val="FF0000"/>
                <w:sz w:val="16"/>
                <w:lang w:eastAsia="zh-CN"/>
              </w:rPr>
            </w:pPr>
            <w:r w:rsidRPr="00302E5B">
              <w:rPr>
                <w:color w:val="000000" w:themeColor="text1"/>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BD7933" w14:textId="6C39BA7A" w:rsidR="000472C0" w:rsidRPr="00CA092D" w:rsidRDefault="000472C0" w:rsidP="000472C0">
            <w:pPr>
              <w:jc w:val="center"/>
              <w:rPr>
                <w:color w:val="FF0000"/>
                <w:sz w:val="16"/>
                <w:lang w:eastAsia="zh-CN"/>
              </w:rPr>
            </w:pPr>
            <w:r>
              <w:rPr>
                <w:rFonts w:hint="eastAsia"/>
                <w:color w:val="FF0000"/>
                <w:sz w:val="16"/>
                <w:lang w:eastAsia="zh-CN"/>
              </w:rPr>
              <w:t>2</w:t>
            </w:r>
          </w:p>
        </w:tc>
      </w:tr>
      <w:tr w:rsidR="000472C0" w:rsidRPr="00CA092D" w14:paraId="6BF2919B" w14:textId="77777777" w:rsidTr="006D37E2">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6C47FD" w14:textId="476C4455" w:rsidR="000472C0" w:rsidRPr="00CA092D" w:rsidRDefault="000472C0" w:rsidP="000472C0">
            <w:pPr>
              <w:jc w:val="left"/>
              <w:rPr>
                <w:sz w:val="16"/>
                <w:lang w:eastAsia="zh-CN"/>
              </w:rPr>
            </w:pPr>
            <w:r w:rsidRPr="008F40E2">
              <w:rPr>
                <w:sz w:val="16"/>
                <w:lang w:eastAsia="zh-CN"/>
              </w:rPr>
              <w:t>(10b) Number of receive chains modelled in LLS</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BDD981"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BS:</w:t>
            </w:r>
          </w:p>
          <w:p w14:paraId="754DE188" w14:textId="77777777" w:rsidR="000472C0"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 Number of gNB transmit chains = number of TXRUs</w:t>
            </w:r>
          </w:p>
          <w:p w14:paraId="47D21D09" w14:textId="77777777" w:rsidR="000472C0" w:rsidRDefault="000472C0" w:rsidP="000472C0">
            <w:pPr>
              <w:pStyle w:val="TAL"/>
              <w:rPr>
                <w:rFonts w:ascii="Times New Roman" w:eastAsia="SimSun" w:hAnsi="Times New Roman"/>
                <w:sz w:val="16"/>
                <w:szCs w:val="22"/>
                <w:lang w:val="en-US" w:eastAsia="zh-CN"/>
              </w:rPr>
            </w:pPr>
          </w:p>
          <w:p w14:paraId="62B0BB35" w14:textId="77777777" w:rsidR="000472C0" w:rsidRPr="008F40E2"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For Intermediate UE</w:t>
            </w:r>
            <w:r w:rsidRPr="008F40E2">
              <w:rPr>
                <w:rFonts w:ascii="Times New Roman" w:eastAsia="SimSun" w:hAnsi="Times New Roman"/>
                <w:sz w:val="16"/>
                <w:szCs w:val="22"/>
                <w:lang w:val="en-US" w:eastAsia="zh-CN"/>
              </w:rPr>
              <w:t>:</w:t>
            </w:r>
          </w:p>
          <w:p w14:paraId="310AD166" w14:textId="77777777" w:rsidR="000472C0" w:rsidRDefault="000472C0" w:rsidP="000472C0">
            <w:pPr>
              <w:pStyle w:val="TAL"/>
              <w:rPr>
                <w:rFonts w:ascii="Times New Roman" w:eastAsia="SimSun" w:hAnsi="Times New Roman"/>
                <w:sz w:val="16"/>
                <w:szCs w:val="22"/>
                <w:lang w:val="en-US" w:eastAsia="zh-CN"/>
              </w:rPr>
            </w:pPr>
            <w:r>
              <w:rPr>
                <w:rFonts w:ascii="Times New Roman" w:eastAsia="SimSun" w:hAnsi="Times New Roman"/>
                <w:sz w:val="16"/>
                <w:szCs w:val="22"/>
                <w:lang w:val="en-US" w:eastAsia="zh-CN"/>
              </w:rPr>
              <w:t>- 1 or 2</w:t>
            </w:r>
            <w:r w:rsidRPr="008F40E2">
              <w:rPr>
                <w:rFonts w:ascii="Times New Roman" w:eastAsia="SimSun" w:hAnsi="Times New Roman"/>
                <w:sz w:val="16"/>
                <w:szCs w:val="22"/>
                <w:lang w:val="en-US" w:eastAsia="zh-CN"/>
              </w:rPr>
              <w:t xml:space="preserve"> </w:t>
            </w:r>
            <w:r>
              <w:rPr>
                <w:rFonts w:ascii="Times New Roman" w:eastAsia="SimSun" w:hAnsi="Times New Roman"/>
                <w:sz w:val="16"/>
                <w:szCs w:val="22"/>
                <w:lang w:val="en-US" w:eastAsia="zh-CN"/>
              </w:rPr>
              <w:t>(if CPE)</w:t>
            </w:r>
          </w:p>
          <w:p w14:paraId="070FF42D" w14:textId="77777777" w:rsidR="000472C0" w:rsidRPr="008F40E2" w:rsidRDefault="000472C0" w:rsidP="000472C0">
            <w:pPr>
              <w:pStyle w:val="TAL"/>
              <w:rPr>
                <w:rFonts w:ascii="Times New Roman" w:eastAsia="SimSun" w:hAnsi="Times New Roman"/>
                <w:sz w:val="16"/>
                <w:szCs w:val="22"/>
                <w:lang w:val="en-US" w:eastAsia="zh-CN"/>
              </w:rPr>
            </w:pPr>
          </w:p>
          <w:p w14:paraId="0A1705B8" w14:textId="77777777" w:rsidR="000472C0" w:rsidRPr="008F40E2" w:rsidRDefault="000472C0" w:rsidP="000472C0">
            <w:pPr>
              <w:pStyle w:val="TAL"/>
              <w:rPr>
                <w:rFonts w:ascii="Times New Roman" w:eastAsia="SimSun" w:hAnsi="Times New Roman"/>
                <w:sz w:val="16"/>
                <w:szCs w:val="22"/>
                <w:lang w:val="en-US" w:eastAsia="zh-CN"/>
              </w:rPr>
            </w:pPr>
            <w:r w:rsidRPr="008F40E2">
              <w:rPr>
                <w:rFonts w:ascii="Times New Roman" w:eastAsia="SimSun" w:hAnsi="Times New Roman"/>
                <w:sz w:val="16"/>
                <w:szCs w:val="22"/>
                <w:lang w:val="en-US" w:eastAsia="zh-CN"/>
              </w:rPr>
              <w:t>For device:</w:t>
            </w:r>
          </w:p>
          <w:p w14:paraId="1D12B0D8" w14:textId="30430D21" w:rsidR="000472C0" w:rsidRPr="00CA092D" w:rsidRDefault="000472C0" w:rsidP="000472C0">
            <w:pPr>
              <w:jc w:val="left"/>
              <w:rPr>
                <w:sz w:val="16"/>
                <w:lang w:eastAsia="zh-CN"/>
              </w:rPr>
            </w:pPr>
            <w:r w:rsidRPr="008F40E2">
              <w:rPr>
                <w:sz w:val="16"/>
                <w:lang w:eastAsia="zh-CN"/>
              </w:rPr>
              <w:t>- 1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171293" w14:textId="0CC62856" w:rsidR="000472C0" w:rsidRPr="00CA092D" w:rsidRDefault="000472C0" w:rsidP="000472C0">
            <w:pPr>
              <w:jc w:val="center"/>
              <w:rPr>
                <w:color w:val="FF0000"/>
                <w:sz w:val="16"/>
                <w:lang w:eastAsia="zh-CN"/>
              </w:rPr>
            </w:pPr>
            <w:r>
              <w:rPr>
                <w:rFonts w:hint="eastAsia"/>
                <w:color w:val="FF0000"/>
                <w:sz w:val="16"/>
                <w:lang w:eastAsia="zh-CN"/>
              </w:rPr>
              <w:t>1</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3095E1" w14:textId="7DB3CDC8" w:rsidR="000472C0" w:rsidRPr="00CA092D" w:rsidRDefault="000472C0" w:rsidP="000472C0">
            <w:pPr>
              <w:jc w:val="center"/>
              <w:rPr>
                <w:color w:val="FF0000"/>
                <w:sz w:val="16"/>
                <w:lang w:eastAsia="zh-CN"/>
              </w:rPr>
            </w:pPr>
            <w:r>
              <w:rPr>
                <w:rFonts w:hint="eastAsia"/>
                <w:color w:val="FF0000"/>
                <w:sz w:val="16"/>
                <w:lang w:eastAsia="zh-CN"/>
              </w:rPr>
              <w:t>2</w:t>
            </w:r>
          </w:p>
        </w:tc>
      </w:tr>
      <w:tr w:rsidR="007A2FCB" w:rsidRPr="00CA092D" w14:paraId="4A2CD957" w14:textId="77777777" w:rsidTr="006D37E2">
        <w:trPr>
          <w:trHeight w:val="49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9740C6" w14:textId="2F03F1CC" w:rsidR="007A2FCB" w:rsidRPr="00CA092D" w:rsidRDefault="007A2FCB" w:rsidP="007A2FCB">
            <w:pPr>
              <w:jc w:val="left"/>
              <w:rPr>
                <w:sz w:val="16"/>
                <w:lang w:eastAsia="zh-CN"/>
              </w:rPr>
            </w:pPr>
            <w:r w:rsidRPr="00CA092D">
              <w:rPr>
                <w:sz w:val="16"/>
                <w:lang w:eastAsia="zh-CN"/>
              </w:rPr>
              <w:lastRenderedPageBreak/>
              <w:t>(11) Total antenna gain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46BA4C" w14:textId="77777777" w:rsidR="007A2FCB" w:rsidRPr="00CA092D" w:rsidRDefault="007A2FCB" w:rsidP="007A2FCB">
            <w:pPr>
              <w:jc w:val="left"/>
              <w:rPr>
                <w:sz w:val="16"/>
                <w:lang w:eastAsia="zh-CN"/>
              </w:rPr>
            </w:pPr>
            <w:r w:rsidRPr="00CA092D">
              <w:rPr>
                <w:sz w:val="16"/>
                <w:lang w:eastAsia="zh-CN"/>
              </w:rPr>
              <w:t>BS: reported by companies</w:t>
            </w:r>
          </w:p>
          <w:p w14:paraId="41256856" w14:textId="1EB28670" w:rsidR="007A2FCB" w:rsidRPr="00CA092D" w:rsidRDefault="007A2FCB" w:rsidP="007A2FCB">
            <w:pPr>
              <w:jc w:val="left"/>
              <w:rPr>
                <w:sz w:val="16"/>
                <w:lang w:eastAsia="zh-CN"/>
              </w:rPr>
            </w:pPr>
            <w:r w:rsidRPr="00CA092D">
              <w:rPr>
                <w:sz w:val="16"/>
                <w:lang w:eastAsia="zh-CN"/>
              </w:rPr>
              <w:t>Intermediate UE</w:t>
            </w:r>
            <w:r>
              <w:rPr>
                <w:sz w:val="16"/>
                <w:lang w:eastAsia="zh-CN"/>
              </w:rPr>
              <w:t>/Device</w:t>
            </w:r>
            <w:r w:rsidRPr="00CA092D">
              <w:rPr>
                <w:sz w:val="16"/>
                <w:lang w:eastAsia="zh-CN"/>
              </w:rPr>
              <w:t>: 0dB</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207DD0" w14:textId="77777777" w:rsidR="007A2FCB" w:rsidRPr="00CA092D" w:rsidRDefault="007A2FCB" w:rsidP="007A2FCB">
            <w:pPr>
              <w:jc w:val="center"/>
              <w:rPr>
                <w:sz w:val="16"/>
                <w:lang w:eastAsia="zh-CN"/>
              </w:rPr>
            </w:pPr>
            <w:r w:rsidRPr="00CA092D">
              <w:rPr>
                <w:rFonts w:hint="eastAsia"/>
                <w:color w:val="FF0000"/>
                <w:sz w:val="16"/>
                <w:lang w:eastAsia="zh-CN"/>
              </w:rPr>
              <w:t>0</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8774D9" w14:textId="77777777" w:rsidR="007A2FCB" w:rsidRPr="00CA092D" w:rsidRDefault="007A2FCB" w:rsidP="007A2FCB">
            <w:pPr>
              <w:jc w:val="center"/>
              <w:rPr>
                <w:sz w:val="16"/>
                <w:lang w:eastAsia="zh-CN"/>
              </w:rPr>
            </w:pPr>
            <w:r w:rsidRPr="00CA092D">
              <w:rPr>
                <w:rFonts w:hint="eastAsia"/>
                <w:color w:val="FF0000"/>
                <w:sz w:val="16"/>
                <w:lang w:eastAsia="zh-CN"/>
              </w:rPr>
              <w:t>2</w:t>
            </w:r>
          </w:p>
        </w:tc>
      </w:tr>
      <w:tr w:rsidR="007A2FCB" w:rsidRPr="00CA092D" w14:paraId="32652DB0"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9ACD0D" w14:textId="41DC424A" w:rsidR="007A2FCB" w:rsidRPr="00CA092D" w:rsidRDefault="007A2FCB" w:rsidP="007A2FCB">
            <w:pPr>
              <w:jc w:val="left"/>
              <w:rPr>
                <w:sz w:val="16"/>
                <w:lang w:eastAsia="zh-CN"/>
              </w:rPr>
            </w:pPr>
            <w:r w:rsidRPr="00CA092D">
              <w:rPr>
                <w:sz w:val="16"/>
                <w:lang w:eastAsia="zh-CN"/>
              </w:rPr>
              <w:t xml:space="preserve">(12) Cable, feeder, connector, combiner, body losses, etc. </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B93B86" w14:textId="39E7F54A" w:rsidR="007A2FCB" w:rsidRPr="00CA092D"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2D4850" w14:textId="77777777" w:rsidR="007A2FCB" w:rsidRPr="00CA092D" w:rsidRDefault="007A2FCB" w:rsidP="007A2FCB">
            <w:pPr>
              <w:jc w:val="center"/>
              <w:rPr>
                <w:sz w:val="16"/>
                <w:lang w:eastAsia="zh-CN"/>
              </w:rPr>
            </w:pPr>
            <w:r w:rsidRPr="00CA092D">
              <w:rPr>
                <w:rFonts w:hint="eastAsia"/>
                <w:color w:val="FF0000"/>
                <w:sz w:val="16"/>
                <w:lang w:eastAsia="zh-CN"/>
              </w:rPr>
              <w:t>0</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3C0D97" w14:textId="77777777" w:rsidR="007A2FCB" w:rsidRPr="00CA092D" w:rsidRDefault="007A2FCB" w:rsidP="007A2FCB">
            <w:pPr>
              <w:jc w:val="center"/>
              <w:rPr>
                <w:sz w:val="16"/>
                <w:lang w:eastAsia="zh-CN"/>
              </w:rPr>
            </w:pPr>
            <w:r w:rsidRPr="00CA092D">
              <w:rPr>
                <w:rFonts w:hint="eastAsia"/>
                <w:color w:val="FF0000"/>
                <w:sz w:val="16"/>
                <w:lang w:eastAsia="zh-CN"/>
              </w:rPr>
              <w:t>0</w:t>
            </w:r>
          </w:p>
        </w:tc>
      </w:tr>
      <w:tr w:rsidR="007A2FCB" w:rsidRPr="00CA092D" w14:paraId="47579900"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967FBE" w14:textId="12B9DAA6" w:rsidR="007A2FCB" w:rsidRPr="00CA092D" w:rsidRDefault="007A2FCB" w:rsidP="007A2FCB">
            <w:pPr>
              <w:jc w:val="left"/>
              <w:rPr>
                <w:sz w:val="16"/>
                <w:lang w:eastAsia="zh-CN"/>
              </w:rPr>
            </w:pPr>
            <w:r w:rsidRPr="00CA092D">
              <w:rPr>
                <w:sz w:val="16"/>
                <w:lang w:eastAsia="zh-CN"/>
              </w:rPr>
              <w:t>(13) Receiver noise figure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AF8ED1" w14:textId="1A9885CE" w:rsidR="007A2FCB" w:rsidRPr="00CA092D"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06A5E4" w14:textId="3982638E"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16FDFC" w14:textId="77777777" w:rsidR="007A2FCB" w:rsidRPr="00CA092D" w:rsidRDefault="007A2FCB" w:rsidP="007A2FCB">
            <w:pPr>
              <w:jc w:val="center"/>
              <w:rPr>
                <w:sz w:val="16"/>
                <w:lang w:eastAsia="zh-CN"/>
              </w:rPr>
            </w:pPr>
            <w:r w:rsidRPr="00CA092D">
              <w:rPr>
                <w:rFonts w:hint="eastAsia"/>
                <w:color w:val="FF0000"/>
                <w:sz w:val="16"/>
                <w:lang w:eastAsia="zh-CN"/>
              </w:rPr>
              <w:t>9</w:t>
            </w:r>
          </w:p>
        </w:tc>
      </w:tr>
      <w:tr w:rsidR="007A2FCB" w:rsidRPr="00CA092D" w14:paraId="737E3086"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956673" w14:textId="6851FDD6" w:rsidR="007A2FCB" w:rsidRPr="00CA092D" w:rsidRDefault="007A2FCB" w:rsidP="007A2FCB">
            <w:pPr>
              <w:jc w:val="left"/>
              <w:rPr>
                <w:sz w:val="16"/>
                <w:lang w:eastAsia="zh-CN"/>
              </w:rPr>
            </w:pPr>
            <w:r w:rsidRPr="00CA092D">
              <w:rPr>
                <w:sz w:val="16"/>
                <w:lang w:eastAsia="zh-CN"/>
              </w:rPr>
              <w:t>(14) Thermal noise density (dBm/Hz)</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880E43" w14:textId="2C83D7F4" w:rsidR="007A2FCB" w:rsidRPr="00CA092D"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97FAED" w14:textId="5A321248"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824717" w14:textId="77777777" w:rsidR="007A2FCB" w:rsidRPr="00CA092D" w:rsidRDefault="007A2FCB" w:rsidP="007A2FCB">
            <w:pPr>
              <w:jc w:val="center"/>
              <w:rPr>
                <w:sz w:val="16"/>
                <w:lang w:eastAsia="zh-CN"/>
              </w:rPr>
            </w:pPr>
            <w:r w:rsidRPr="00CA092D">
              <w:rPr>
                <w:rFonts w:hint="eastAsia"/>
                <w:color w:val="FF0000"/>
                <w:sz w:val="16"/>
                <w:lang w:eastAsia="zh-CN"/>
              </w:rPr>
              <w:t>-</w:t>
            </w:r>
            <w:r w:rsidRPr="00CA092D">
              <w:rPr>
                <w:color w:val="FF0000"/>
                <w:sz w:val="16"/>
                <w:lang w:eastAsia="zh-CN"/>
              </w:rPr>
              <w:t>174</w:t>
            </w:r>
          </w:p>
        </w:tc>
      </w:tr>
      <w:tr w:rsidR="007A2FCB" w:rsidRPr="00CA092D" w14:paraId="548FA142"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1879F1" w14:textId="590083FB" w:rsidR="007A2FCB" w:rsidRPr="00CA092D" w:rsidRDefault="007A2FCB" w:rsidP="007A2FCB">
            <w:pPr>
              <w:jc w:val="left"/>
              <w:rPr>
                <w:sz w:val="16"/>
                <w:lang w:eastAsia="zh-CN"/>
              </w:rPr>
            </w:pPr>
            <w:r w:rsidRPr="00CA092D">
              <w:rPr>
                <w:sz w:val="16"/>
                <w:lang w:eastAsia="zh-CN"/>
              </w:rPr>
              <w:t>(3c) Occupied BW (Hz)</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0AF6BC" w14:textId="03D413F2" w:rsidR="007A2FCB" w:rsidRPr="00CA092D" w:rsidRDefault="007A2FCB" w:rsidP="007A2FCB">
            <w:pPr>
              <w:jc w:val="left"/>
              <w:rPr>
                <w:sz w:val="16"/>
                <w:lang w:eastAsia="zh-CN"/>
              </w:rPr>
            </w:pPr>
            <w:r>
              <w:rPr>
                <w:sz w:val="16"/>
                <w:lang w:eastAsia="zh-CN"/>
              </w:rPr>
              <w:t xml:space="preserve">BS/intermediate UE/Device: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A83828" w14:textId="7A86551B" w:rsidR="007A2FCB" w:rsidRPr="00CA092D" w:rsidRDefault="007A2FCB" w:rsidP="007A2FCB">
            <w:pPr>
              <w:jc w:val="center"/>
              <w:rPr>
                <w:sz w:val="16"/>
                <w:lang w:eastAsia="zh-CN"/>
              </w:rPr>
            </w:pPr>
            <w:r w:rsidRPr="00697F87">
              <w:rPr>
                <w:color w:val="FF0000"/>
                <w:sz w:val="16"/>
                <w:lang w:eastAsia="zh-CN"/>
              </w:rPr>
              <w:t>180000</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7F104E" w14:textId="77777777" w:rsidR="007A2FCB" w:rsidRPr="00CA092D" w:rsidRDefault="007A2FCB" w:rsidP="007A2FCB">
            <w:pPr>
              <w:jc w:val="center"/>
              <w:rPr>
                <w:sz w:val="16"/>
                <w:lang w:eastAsia="zh-CN"/>
              </w:rPr>
            </w:pPr>
            <w:r w:rsidRPr="00CA092D">
              <w:rPr>
                <w:rFonts w:hint="eastAsia"/>
                <w:color w:val="FF0000"/>
                <w:sz w:val="16"/>
                <w:lang w:eastAsia="zh-CN"/>
              </w:rPr>
              <w:t>1</w:t>
            </w:r>
            <w:r w:rsidRPr="00CA092D">
              <w:rPr>
                <w:color w:val="FF0000"/>
                <w:sz w:val="16"/>
                <w:lang w:eastAsia="zh-CN"/>
              </w:rPr>
              <w:t>5000</w:t>
            </w:r>
          </w:p>
        </w:tc>
      </w:tr>
      <w:tr w:rsidR="007A2FCB" w:rsidRPr="00CA092D" w14:paraId="458F26B3"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2A4EAC" w14:textId="7A0DE3A2" w:rsidR="007A2FCB" w:rsidRPr="00CA092D" w:rsidRDefault="007A2FCB" w:rsidP="007A2FCB">
            <w:pPr>
              <w:jc w:val="left"/>
              <w:rPr>
                <w:sz w:val="16"/>
                <w:lang w:eastAsia="zh-CN"/>
              </w:rPr>
            </w:pPr>
            <w:r w:rsidRPr="00CA092D">
              <w:rPr>
                <w:sz w:val="16"/>
                <w:lang w:eastAsia="zh-CN"/>
              </w:rPr>
              <w:t>(18) Effective nose power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18F353" w14:textId="01E2AAF4" w:rsidR="007A2FCB" w:rsidRPr="00CA092D" w:rsidRDefault="007A2FCB" w:rsidP="007A2FCB">
            <w:pPr>
              <w:jc w:val="left"/>
              <w:rPr>
                <w:sz w:val="16"/>
                <w:lang w:eastAsia="zh-CN"/>
              </w:rPr>
            </w:pPr>
            <w:r>
              <w:rPr>
                <w:sz w:val="16"/>
                <w:lang w:eastAsia="zh-CN"/>
              </w:rPr>
              <w:t xml:space="preserve">BS/intermediate UE: </w:t>
            </w:r>
            <w:r w:rsidRPr="00CA092D">
              <w:rPr>
                <w:sz w:val="16"/>
                <w:lang w:eastAsia="zh-CN"/>
              </w:rPr>
              <w:t>(</w:t>
            </w:r>
            <w:proofErr w:type="gramStart"/>
            <w:r w:rsidRPr="00CA092D">
              <w:rPr>
                <w:sz w:val="16"/>
                <w:lang w:eastAsia="zh-CN"/>
              </w:rPr>
              <w:t>14)+</w:t>
            </w:r>
            <w:proofErr w:type="gramEnd"/>
            <w:r w:rsidRPr="00CA092D">
              <w:rPr>
                <w:sz w:val="16"/>
                <w:lang w:eastAsia="zh-CN"/>
              </w:rPr>
              <w:t>10log((3c))</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3BA4FF" w14:textId="4DF429E0"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35AF6A" w14:textId="77777777" w:rsidR="007A2FCB" w:rsidRPr="00CA092D" w:rsidRDefault="007A2FCB" w:rsidP="007A2FCB">
            <w:pPr>
              <w:jc w:val="center"/>
              <w:rPr>
                <w:sz w:val="16"/>
                <w:lang w:eastAsia="zh-CN"/>
              </w:rPr>
            </w:pPr>
            <w:r w:rsidRPr="00CA092D">
              <w:rPr>
                <w:rFonts w:hint="eastAsia"/>
                <w:color w:val="FF0000"/>
                <w:sz w:val="16"/>
                <w:lang w:eastAsia="zh-CN"/>
              </w:rPr>
              <w:t>-</w:t>
            </w:r>
            <w:r w:rsidRPr="00CA092D">
              <w:rPr>
                <w:color w:val="FF0000"/>
                <w:sz w:val="16"/>
                <w:lang w:eastAsia="zh-CN"/>
              </w:rPr>
              <w:t>123</w:t>
            </w:r>
          </w:p>
        </w:tc>
      </w:tr>
      <w:tr w:rsidR="007A2FCB" w:rsidRPr="00CA092D" w14:paraId="2D65ABEF"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CC7F97" w14:textId="717AA1BF" w:rsidR="007A2FCB" w:rsidRPr="00CA092D" w:rsidRDefault="007A2FCB" w:rsidP="007A2FCB">
            <w:pPr>
              <w:jc w:val="left"/>
              <w:rPr>
                <w:sz w:val="16"/>
                <w:lang w:eastAsia="zh-CN"/>
              </w:rPr>
            </w:pPr>
            <w:r w:rsidRPr="00CA092D">
              <w:rPr>
                <w:sz w:val="16"/>
                <w:lang w:eastAsia="zh-CN"/>
              </w:rPr>
              <w:t>(19) Required SNR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47802D" w14:textId="089C1540" w:rsidR="007A2FCB" w:rsidRPr="00CA092D"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0CFA4A" w14:textId="2AF7486C"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EACEB7" w14:textId="66E7EB46" w:rsidR="007A2FCB" w:rsidRPr="00CA092D" w:rsidRDefault="007A2FCB" w:rsidP="007A2FCB">
            <w:pPr>
              <w:jc w:val="center"/>
              <w:rPr>
                <w:sz w:val="16"/>
                <w:lang w:eastAsia="zh-CN"/>
              </w:rPr>
            </w:pPr>
            <w:r>
              <w:rPr>
                <w:color w:val="FF0000"/>
                <w:sz w:val="16"/>
                <w:lang w:eastAsia="zh-CN"/>
              </w:rPr>
              <w:t>2</w:t>
            </w:r>
          </w:p>
        </w:tc>
      </w:tr>
      <w:tr w:rsidR="007A2FCB" w:rsidRPr="00CA092D" w14:paraId="2C6ECA18" w14:textId="77777777" w:rsidTr="006D37E2">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81AE17" w14:textId="6A39D104" w:rsidR="007A2FCB" w:rsidRPr="00CA092D" w:rsidRDefault="007A2FCB" w:rsidP="007A2FCB">
            <w:pPr>
              <w:jc w:val="left"/>
              <w:rPr>
                <w:sz w:val="16"/>
                <w:lang w:eastAsia="zh-CN"/>
              </w:rPr>
            </w:pPr>
            <w:r w:rsidRPr="00CA092D">
              <w:rPr>
                <w:sz w:val="16"/>
                <w:lang w:eastAsia="zh-CN"/>
              </w:rPr>
              <w:t>(20) Receiver implementation margin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008005" w14:textId="47147892" w:rsidR="007A2FCB" w:rsidRPr="00CA092D" w:rsidRDefault="007A2FCB" w:rsidP="007A2FCB">
            <w:pPr>
              <w:jc w:val="left"/>
              <w:rPr>
                <w:sz w:val="16"/>
                <w:lang w:eastAsia="zh-CN"/>
              </w:rPr>
            </w:pPr>
            <w:r>
              <w:rPr>
                <w:sz w:val="16"/>
                <w:lang w:eastAsia="zh-CN"/>
              </w:rPr>
              <w:t xml:space="preserve">BS/intermediate UE: </w:t>
            </w: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3C2D97" w14:textId="6BA22D1A" w:rsidR="007A2FCB" w:rsidRPr="00CA092D" w:rsidRDefault="007A2FCB" w:rsidP="007A2FCB">
            <w:pPr>
              <w:jc w:val="center"/>
              <w:rPr>
                <w:sz w:val="16"/>
                <w:lang w:eastAsia="zh-CN"/>
              </w:rPr>
            </w:pPr>
            <w:r w:rsidRPr="00CA092D">
              <w:rPr>
                <w:sz w:val="16"/>
                <w:lang w:eastAsia="zh-CN"/>
              </w:rPr>
              <w:t>N/A</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ADB161" w14:textId="77777777" w:rsidR="007A2FCB" w:rsidRPr="00CA092D" w:rsidRDefault="007A2FCB" w:rsidP="007A2FCB">
            <w:pPr>
              <w:jc w:val="center"/>
              <w:rPr>
                <w:sz w:val="16"/>
                <w:lang w:eastAsia="zh-CN"/>
              </w:rPr>
            </w:pPr>
            <w:r w:rsidRPr="00CA092D">
              <w:rPr>
                <w:rFonts w:hint="eastAsia"/>
                <w:color w:val="FF0000"/>
                <w:sz w:val="16"/>
                <w:lang w:eastAsia="zh-CN"/>
              </w:rPr>
              <w:t>0</w:t>
            </w:r>
          </w:p>
        </w:tc>
      </w:tr>
      <w:tr w:rsidR="007A2FCB" w:rsidRPr="00CA092D" w14:paraId="005C422B" w14:textId="77777777" w:rsidTr="006D37E2">
        <w:trPr>
          <w:trHeight w:val="327"/>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4BD861" w14:textId="77624503" w:rsidR="007A2FCB" w:rsidRPr="00CA092D" w:rsidRDefault="007A2FCB" w:rsidP="007A2FCB">
            <w:pPr>
              <w:jc w:val="left"/>
              <w:rPr>
                <w:sz w:val="16"/>
                <w:lang w:eastAsia="zh-CN"/>
              </w:rPr>
            </w:pPr>
            <w:r w:rsidRPr="00CA092D">
              <w:rPr>
                <w:sz w:val="16"/>
                <w:lang w:eastAsia="zh-CN"/>
              </w:rPr>
              <w:t>(22) Receiver sensitivity (dBm)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3B69A2" w14:textId="77777777" w:rsidR="007A2FCB" w:rsidRPr="00CA092D" w:rsidRDefault="007A2FCB" w:rsidP="007A2FCB">
            <w:pPr>
              <w:jc w:val="left"/>
              <w:rPr>
                <w:sz w:val="16"/>
                <w:lang w:eastAsia="zh-CN"/>
              </w:rPr>
            </w:pPr>
            <w:r w:rsidRPr="00CA092D">
              <w:rPr>
                <w:sz w:val="16"/>
                <w:lang w:eastAsia="zh-CN"/>
              </w:rPr>
              <w:t>BS/intermediate UE: (</w:t>
            </w:r>
            <w:proofErr w:type="gramStart"/>
            <w:r w:rsidRPr="00CA092D">
              <w:rPr>
                <w:sz w:val="16"/>
                <w:lang w:eastAsia="zh-CN"/>
              </w:rPr>
              <w:t>18)+(</w:t>
            </w:r>
            <w:proofErr w:type="gramEnd"/>
            <w:r w:rsidRPr="00CA092D">
              <w:rPr>
                <w:sz w:val="16"/>
                <w:lang w:eastAsia="zh-CN"/>
              </w:rPr>
              <w:t>19)+(20)</w:t>
            </w:r>
          </w:p>
          <w:p w14:paraId="60041C93" w14:textId="75288C5A" w:rsidR="007A2FCB" w:rsidRPr="00CA092D" w:rsidRDefault="007A2FCB" w:rsidP="007A2FCB">
            <w:pPr>
              <w:jc w:val="left"/>
              <w:rPr>
                <w:sz w:val="16"/>
                <w:lang w:eastAsia="zh-CN"/>
              </w:rPr>
            </w:pPr>
            <w:r w:rsidRPr="00CA092D">
              <w:rPr>
                <w:sz w:val="16"/>
                <w:lang w:eastAsia="zh-CN"/>
              </w:rPr>
              <w:t xml:space="preserve">Device: </w:t>
            </w:r>
            <w:r>
              <w:rPr>
                <w:sz w:val="16"/>
                <w:lang w:eastAsia="zh-CN"/>
              </w:rPr>
              <w:t>R</w:t>
            </w:r>
            <w:r w:rsidRPr="00CA092D">
              <w:rPr>
                <w:sz w:val="16"/>
                <w:lang w:eastAsia="zh-CN"/>
              </w:rPr>
              <w:t>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C914BD" w14:textId="77777777" w:rsidR="007A2FCB" w:rsidRPr="00CA092D" w:rsidRDefault="007A2FCB" w:rsidP="007A2FCB">
            <w:pPr>
              <w:jc w:val="center"/>
              <w:rPr>
                <w:sz w:val="16"/>
                <w:lang w:eastAsia="zh-CN"/>
              </w:rPr>
            </w:pPr>
            <w:r w:rsidRPr="00CA092D">
              <w:rPr>
                <w:rFonts w:hint="eastAsia"/>
                <w:color w:val="FF0000"/>
                <w:sz w:val="16"/>
                <w:lang w:eastAsia="zh-CN"/>
              </w:rPr>
              <w:t>-</w:t>
            </w:r>
            <w:r w:rsidRPr="00CA092D">
              <w:rPr>
                <w:color w:val="FF0000"/>
                <w:sz w:val="16"/>
                <w:lang w:eastAsia="zh-CN"/>
              </w:rPr>
              <w:t>36</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2D4843" w14:textId="2F9D4604" w:rsidR="007A2FCB" w:rsidRPr="00CA092D" w:rsidRDefault="007A2FCB" w:rsidP="007A2FCB">
            <w:pPr>
              <w:jc w:val="center"/>
              <w:rPr>
                <w:sz w:val="16"/>
                <w:lang w:eastAsia="zh-CN"/>
              </w:rPr>
            </w:pPr>
            <w:r w:rsidRPr="00CA092D">
              <w:rPr>
                <w:rFonts w:hint="eastAsia"/>
                <w:color w:val="FF0000"/>
                <w:sz w:val="16"/>
                <w:lang w:eastAsia="zh-CN"/>
              </w:rPr>
              <w:t>-</w:t>
            </w:r>
            <w:r w:rsidRPr="00CA092D">
              <w:rPr>
                <w:color w:val="FF0000"/>
                <w:sz w:val="16"/>
                <w:lang w:eastAsia="zh-CN"/>
              </w:rPr>
              <w:t>12</w:t>
            </w:r>
            <w:r>
              <w:rPr>
                <w:color w:val="FF0000"/>
                <w:sz w:val="16"/>
                <w:lang w:eastAsia="zh-CN"/>
              </w:rPr>
              <w:t>1</w:t>
            </w:r>
          </w:p>
        </w:tc>
      </w:tr>
      <w:tr w:rsidR="007A2FCB" w:rsidRPr="00CA092D" w14:paraId="4E7B5220" w14:textId="77777777" w:rsidTr="006D37E2">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27DC6305" w14:textId="77777777" w:rsidR="007A2FCB" w:rsidRPr="00CA092D" w:rsidRDefault="007A2FCB" w:rsidP="007A2FCB">
            <w:pPr>
              <w:jc w:val="center"/>
              <w:rPr>
                <w:sz w:val="16"/>
                <w:lang w:eastAsia="zh-CN"/>
              </w:rPr>
            </w:pPr>
            <w:r w:rsidRPr="00CA092D">
              <w:rPr>
                <w:sz w:val="16"/>
                <w:lang w:eastAsia="zh-CN"/>
              </w:rPr>
              <w:t>Calculation of available pathloss</w:t>
            </w:r>
          </w:p>
        </w:tc>
        <w:tc>
          <w:tcPr>
            <w:tcW w:w="1418"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4CCF91DB" w14:textId="77777777" w:rsidR="007A2FCB" w:rsidRPr="00CA092D" w:rsidRDefault="007A2FCB" w:rsidP="007A2FCB">
            <w:pP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521B4CA2" w14:textId="77777777" w:rsidR="007A2FCB" w:rsidRPr="00CA092D" w:rsidRDefault="007A2FCB" w:rsidP="007A2FCB">
            <w:pPr>
              <w:rPr>
                <w:sz w:val="16"/>
                <w:lang w:eastAsia="zh-CN"/>
              </w:rPr>
            </w:pPr>
          </w:p>
        </w:tc>
      </w:tr>
      <w:tr w:rsidR="007A2FCB" w:rsidRPr="00CA092D" w14:paraId="604C5694" w14:textId="77777777" w:rsidTr="00F87860">
        <w:trPr>
          <w:trHeight w:val="35"/>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0A75C1" w14:textId="3F93E1E4" w:rsidR="007A2FCB" w:rsidRPr="00CA092D" w:rsidRDefault="007A2FCB" w:rsidP="007A2FCB">
            <w:pPr>
              <w:jc w:val="left"/>
              <w:rPr>
                <w:sz w:val="16"/>
                <w:lang w:eastAsia="zh-CN"/>
              </w:rPr>
            </w:pPr>
            <w:r w:rsidRPr="00CA092D">
              <w:rPr>
                <w:sz w:val="16"/>
                <w:lang w:eastAsia="zh-CN"/>
              </w:rPr>
              <w:t>(23) Hardware link budget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34AB47" w14:textId="6B46BBAF" w:rsidR="007A2FCB" w:rsidRPr="00CA092D" w:rsidRDefault="007A2FCB" w:rsidP="007A2FCB">
            <w:pPr>
              <w:jc w:val="left"/>
              <w:rPr>
                <w:sz w:val="16"/>
                <w:lang w:eastAsia="zh-CN"/>
              </w:rPr>
            </w:pPr>
            <w:r w:rsidRPr="00CA092D">
              <w:rPr>
                <w:sz w:val="16"/>
                <w:lang w:eastAsia="zh-CN"/>
              </w:rPr>
              <w:t>(9) + (11) - (12) - (22)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9B71B3" w14:textId="77777777" w:rsidR="007A2FCB" w:rsidRPr="00CA092D" w:rsidRDefault="007A2FCB" w:rsidP="007A2FCB">
            <w:pPr>
              <w:jc w:val="center"/>
              <w:rPr>
                <w:sz w:val="16"/>
                <w:lang w:eastAsia="zh-CN"/>
              </w:rPr>
            </w:pPr>
            <w:r w:rsidRPr="00CA092D">
              <w:rPr>
                <w:rFonts w:hint="eastAsia"/>
                <w:color w:val="FF0000"/>
                <w:sz w:val="16"/>
                <w:lang w:eastAsia="zh-CN"/>
              </w:rPr>
              <w:t>7</w:t>
            </w:r>
            <w:r w:rsidRPr="00CA092D">
              <w:rPr>
                <w:color w:val="FF0000"/>
                <w:sz w:val="16"/>
                <w:lang w:eastAsia="zh-CN"/>
              </w:rPr>
              <w:t>1</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65AEA0" w14:textId="139B24E2" w:rsidR="007A2FCB" w:rsidRPr="00CA092D" w:rsidRDefault="007A2FCB" w:rsidP="007A2FCB">
            <w:pPr>
              <w:jc w:val="center"/>
              <w:rPr>
                <w:sz w:val="16"/>
                <w:lang w:eastAsia="zh-CN"/>
              </w:rPr>
            </w:pPr>
            <w:r w:rsidRPr="00CA092D">
              <w:rPr>
                <w:rFonts w:hint="eastAsia"/>
                <w:color w:val="FF0000"/>
                <w:sz w:val="16"/>
                <w:lang w:eastAsia="zh-CN"/>
              </w:rPr>
              <w:t>7</w:t>
            </w:r>
            <w:r>
              <w:rPr>
                <w:color w:val="FF0000"/>
                <w:sz w:val="16"/>
                <w:lang w:eastAsia="zh-CN"/>
              </w:rPr>
              <w:t>1</w:t>
            </w:r>
          </w:p>
        </w:tc>
      </w:tr>
      <w:tr w:rsidR="007A2FCB" w:rsidRPr="00CA092D" w14:paraId="02E3A393" w14:textId="77777777" w:rsidTr="00F87860">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A24E85" w14:textId="41E2B2C4" w:rsidR="007A2FCB" w:rsidRPr="00CA092D" w:rsidRDefault="007A2FCB" w:rsidP="007A2FCB">
            <w:pPr>
              <w:jc w:val="left"/>
              <w:rPr>
                <w:sz w:val="16"/>
                <w:lang w:eastAsia="zh-CN"/>
              </w:rPr>
            </w:pPr>
            <w:r w:rsidRPr="00CA092D">
              <w:rPr>
                <w:sz w:val="16"/>
                <w:lang w:eastAsia="zh-CN"/>
              </w:rPr>
              <w:t>(25) Shadow fading margin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B2D97" w14:textId="30F0D9AD" w:rsidR="007A2FCB" w:rsidRPr="00CA092D" w:rsidRDefault="007A2FCB" w:rsidP="007A2FCB">
            <w:pPr>
              <w:jc w:val="left"/>
              <w:rPr>
                <w:sz w:val="16"/>
                <w:lang w:eastAsia="zh-CN"/>
              </w:rPr>
            </w:pPr>
            <w:r w:rsidRPr="00CA092D">
              <w:rPr>
                <w:sz w:val="16"/>
                <w:lang w:eastAsia="zh-CN"/>
              </w:rPr>
              <w:t>According to path loss model in deployment scenario assumption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00DBA3" w14:textId="77777777" w:rsidR="007A2FCB" w:rsidRPr="00CA092D" w:rsidRDefault="007A2FCB" w:rsidP="007A2FCB">
            <w:pPr>
              <w:jc w:val="center"/>
              <w:rPr>
                <w:sz w:val="16"/>
                <w:lang w:eastAsia="zh-CN"/>
              </w:rPr>
            </w:pPr>
            <w:r w:rsidRPr="00CA092D">
              <w:rPr>
                <w:rFonts w:hint="eastAsia"/>
                <w:color w:val="FF0000"/>
                <w:sz w:val="16"/>
                <w:lang w:eastAsia="zh-CN"/>
              </w:rPr>
              <w:t>4</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F6D7A0" w14:textId="77777777" w:rsidR="007A2FCB" w:rsidRPr="00CA092D" w:rsidRDefault="007A2FCB" w:rsidP="007A2FCB">
            <w:pPr>
              <w:jc w:val="center"/>
              <w:rPr>
                <w:sz w:val="16"/>
                <w:lang w:eastAsia="zh-CN"/>
              </w:rPr>
            </w:pPr>
            <w:r w:rsidRPr="00CA092D">
              <w:rPr>
                <w:rFonts w:hint="eastAsia"/>
                <w:color w:val="FF0000"/>
                <w:sz w:val="16"/>
                <w:lang w:eastAsia="zh-CN"/>
              </w:rPr>
              <w:t>4</w:t>
            </w:r>
          </w:p>
        </w:tc>
      </w:tr>
      <w:tr w:rsidR="007A2FCB" w:rsidRPr="00CA092D" w14:paraId="64EF0C6E" w14:textId="77777777" w:rsidTr="00F87860">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620D25" w14:textId="22DB9ED6" w:rsidR="007A2FCB" w:rsidRPr="00CA092D" w:rsidRDefault="007A2FCB" w:rsidP="007A2FCB">
            <w:pPr>
              <w:jc w:val="left"/>
              <w:rPr>
                <w:sz w:val="16"/>
                <w:lang w:eastAsia="zh-CN"/>
              </w:rPr>
            </w:pPr>
            <w:r w:rsidRPr="00CA092D">
              <w:rPr>
                <w:sz w:val="16"/>
                <w:lang w:eastAsia="zh-CN"/>
              </w:rPr>
              <w:t>(</w:t>
            </w:r>
            <w:proofErr w:type="spellStart"/>
            <w:r w:rsidRPr="00CA092D">
              <w:rPr>
                <w:sz w:val="16"/>
                <w:lang w:eastAsia="zh-CN"/>
              </w:rPr>
              <w:t>AIoT</w:t>
            </w:r>
            <w:proofErr w:type="spellEnd"/>
            <w:r w:rsidRPr="00CA092D">
              <w:rPr>
                <w:sz w:val="16"/>
                <w:lang w:eastAsia="zh-CN"/>
              </w:rPr>
              <w:t xml:space="preserve"> 3) </w:t>
            </w:r>
            <w:proofErr w:type="gramStart"/>
            <w:r w:rsidRPr="00CA092D">
              <w:rPr>
                <w:sz w:val="16"/>
                <w:lang w:eastAsia="zh-CN"/>
              </w:rPr>
              <w:t>Other</w:t>
            </w:r>
            <w:proofErr w:type="gramEnd"/>
            <w:r w:rsidRPr="00CA092D">
              <w:rPr>
                <w:sz w:val="16"/>
                <w:lang w:eastAsia="zh-CN"/>
              </w:rPr>
              <w:t xml:space="preserve"> margin if any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9F2CE4" w14:textId="5E693B2D" w:rsidR="007A2FCB" w:rsidRPr="00CA092D" w:rsidRDefault="007A2FCB" w:rsidP="007A2FCB">
            <w:pPr>
              <w:jc w:val="left"/>
              <w:rPr>
                <w:sz w:val="16"/>
                <w:lang w:eastAsia="zh-CN"/>
              </w:rPr>
            </w:pP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8A089C" w14:textId="77777777" w:rsidR="007A2FCB" w:rsidRPr="00CA092D" w:rsidRDefault="007A2FCB" w:rsidP="007A2FCB">
            <w:pPr>
              <w:jc w:val="center"/>
              <w:rPr>
                <w:sz w:val="16"/>
                <w:lang w:eastAsia="zh-CN"/>
              </w:rPr>
            </w:pPr>
            <w:r w:rsidRPr="00CA092D">
              <w:rPr>
                <w:rFonts w:hint="eastAsia"/>
                <w:color w:val="FF0000"/>
                <w:sz w:val="16"/>
                <w:lang w:eastAsia="zh-CN"/>
              </w:rPr>
              <w:t>3</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792416" w14:textId="77777777" w:rsidR="007A2FCB" w:rsidRPr="00CA092D" w:rsidRDefault="007A2FCB" w:rsidP="007A2FCB">
            <w:pPr>
              <w:jc w:val="center"/>
              <w:rPr>
                <w:sz w:val="16"/>
                <w:lang w:eastAsia="zh-CN"/>
              </w:rPr>
            </w:pPr>
            <w:r w:rsidRPr="00CA092D">
              <w:rPr>
                <w:rFonts w:hint="eastAsia"/>
                <w:color w:val="FF0000"/>
                <w:sz w:val="16"/>
                <w:lang w:eastAsia="zh-CN"/>
              </w:rPr>
              <w:t>3</w:t>
            </w:r>
          </w:p>
        </w:tc>
      </w:tr>
      <w:tr w:rsidR="007A2FCB" w:rsidRPr="00CA092D" w14:paraId="5A879A4E" w14:textId="77777777" w:rsidTr="00F87860">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BCD46B" w14:textId="06101979" w:rsidR="007A2FCB" w:rsidRPr="00CA092D" w:rsidRDefault="007A2FCB" w:rsidP="007A2FCB">
            <w:pPr>
              <w:jc w:val="left"/>
              <w:rPr>
                <w:sz w:val="16"/>
                <w:lang w:eastAsia="zh-CN"/>
              </w:rPr>
            </w:pPr>
            <w:r w:rsidRPr="00CA092D">
              <w:rPr>
                <w:sz w:val="16"/>
                <w:lang w:eastAsia="zh-CN"/>
              </w:rPr>
              <w:t>(28) Other gain if any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2DDB66" w14:textId="32ADEE8E" w:rsidR="007A2FCB" w:rsidRPr="00CA092D" w:rsidRDefault="007A2FCB" w:rsidP="007A2FCB">
            <w:pPr>
              <w:jc w:val="left"/>
              <w:rPr>
                <w:sz w:val="16"/>
                <w:lang w:eastAsia="zh-CN"/>
              </w:rPr>
            </w:pPr>
            <w:r w:rsidRPr="00CA092D">
              <w:rPr>
                <w:sz w:val="16"/>
                <w:lang w:eastAsia="zh-CN"/>
              </w:rPr>
              <w:t>Reported by companies</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469951" w14:textId="77777777" w:rsidR="007A2FCB" w:rsidRPr="00CA092D" w:rsidRDefault="007A2FCB" w:rsidP="007A2FCB">
            <w:pPr>
              <w:jc w:val="center"/>
              <w:rPr>
                <w:sz w:val="16"/>
                <w:lang w:eastAsia="zh-CN"/>
              </w:rPr>
            </w:pPr>
            <w:r w:rsidRPr="00CA092D">
              <w:rPr>
                <w:rFonts w:hint="eastAsia"/>
                <w:color w:val="FF0000"/>
                <w:sz w:val="16"/>
                <w:lang w:eastAsia="zh-CN"/>
              </w:rPr>
              <w:t>0</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749A49" w14:textId="77777777" w:rsidR="007A2FCB" w:rsidRPr="00CA092D" w:rsidRDefault="007A2FCB" w:rsidP="007A2FCB">
            <w:pPr>
              <w:jc w:val="center"/>
              <w:rPr>
                <w:sz w:val="16"/>
                <w:lang w:eastAsia="zh-CN"/>
              </w:rPr>
            </w:pPr>
            <w:r w:rsidRPr="00CA092D">
              <w:rPr>
                <w:rFonts w:hint="eastAsia"/>
                <w:color w:val="FF0000"/>
                <w:sz w:val="16"/>
                <w:lang w:eastAsia="zh-CN"/>
              </w:rPr>
              <w:t>0</w:t>
            </w:r>
          </w:p>
        </w:tc>
      </w:tr>
      <w:tr w:rsidR="007A2FCB" w:rsidRPr="00CA092D" w14:paraId="325B8768" w14:textId="77777777" w:rsidTr="00F87860">
        <w:trPr>
          <w:trHeight w:val="16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379068" w14:textId="55A58EE2" w:rsidR="007A2FCB" w:rsidRPr="00CA092D" w:rsidRDefault="007A2FCB" w:rsidP="007A2FCB">
            <w:pPr>
              <w:jc w:val="left"/>
              <w:rPr>
                <w:sz w:val="16"/>
                <w:lang w:eastAsia="zh-CN"/>
              </w:rPr>
            </w:pPr>
            <w:r w:rsidRPr="00CA092D">
              <w:rPr>
                <w:sz w:val="16"/>
                <w:lang w:eastAsia="zh-CN"/>
              </w:rPr>
              <w:t>(29) Available maximum path loss (dB)</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ABB91A" w14:textId="4B675103" w:rsidR="007A2FCB" w:rsidRPr="00CA092D" w:rsidRDefault="007A2FCB" w:rsidP="007A2FCB">
            <w:pPr>
              <w:jc w:val="left"/>
              <w:rPr>
                <w:sz w:val="16"/>
                <w:lang w:eastAsia="zh-CN"/>
              </w:rPr>
            </w:pPr>
            <w:r w:rsidRPr="00CA092D">
              <w:rPr>
                <w:sz w:val="16"/>
                <w:lang w:eastAsia="zh-CN"/>
              </w:rPr>
              <w:t>(23) - (25</w:t>
            </w:r>
            <w:proofErr w:type="gramStart"/>
            <w:r w:rsidRPr="00CA092D">
              <w:rPr>
                <w:sz w:val="16"/>
                <w:lang w:eastAsia="zh-CN"/>
              </w:rPr>
              <w:t>)  -</w:t>
            </w:r>
            <w:proofErr w:type="gramEnd"/>
            <w:r w:rsidRPr="00CA092D">
              <w:rPr>
                <w:sz w:val="16"/>
                <w:lang w:eastAsia="zh-CN"/>
              </w:rPr>
              <w:t xml:space="preserve"> (</w:t>
            </w:r>
            <w:proofErr w:type="spellStart"/>
            <w:r w:rsidRPr="00CA092D">
              <w:rPr>
                <w:sz w:val="16"/>
                <w:lang w:eastAsia="zh-CN"/>
              </w:rPr>
              <w:t>AIoT</w:t>
            </w:r>
            <w:proofErr w:type="spellEnd"/>
            <w:r w:rsidRPr="00CA092D">
              <w:rPr>
                <w:sz w:val="16"/>
                <w:lang w:eastAsia="zh-CN"/>
              </w:rPr>
              <w:t xml:space="preserve"> 3) + (28)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E8F3B0" w14:textId="77777777" w:rsidR="007A2FCB" w:rsidRPr="00CA092D" w:rsidRDefault="007A2FCB" w:rsidP="007A2FCB">
            <w:pPr>
              <w:jc w:val="center"/>
              <w:rPr>
                <w:sz w:val="16"/>
                <w:lang w:eastAsia="zh-CN"/>
              </w:rPr>
            </w:pPr>
            <w:r w:rsidRPr="00CA092D">
              <w:rPr>
                <w:rFonts w:hint="eastAsia"/>
                <w:color w:val="FF0000"/>
                <w:sz w:val="16"/>
                <w:lang w:eastAsia="zh-CN"/>
              </w:rPr>
              <w:t>6</w:t>
            </w:r>
            <w:r w:rsidRPr="00CA092D">
              <w:rPr>
                <w:color w:val="FF0000"/>
                <w:sz w:val="16"/>
                <w:lang w:eastAsia="zh-CN"/>
              </w:rPr>
              <w:t>4</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D9673A" w14:textId="559BC2EB" w:rsidR="007A2FCB" w:rsidRPr="00CA092D" w:rsidRDefault="007A2FCB" w:rsidP="007A2FCB">
            <w:pPr>
              <w:jc w:val="center"/>
              <w:rPr>
                <w:sz w:val="16"/>
                <w:lang w:eastAsia="zh-CN"/>
              </w:rPr>
            </w:pPr>
            <w:r w:rsidRPr="00CA092D">
              <w:rPr>
                <w:rFonts w:hint="eastAsia"/>
                <w:color w:val="FF0000"/>
                <w:sz w:val="16"/>
                <w:lang w:eastAsia="zh-CN"/>
              </w:rPr>
              <w:t>6</w:t>
            </w:r>
            <w:r>
              <w:rPr>
                <w:color w:val="FF0000"/>
                <w:sz w:val="16"/>
                <w:lang w:eastAsia="zh-CN"/>
              </w:rPr>
              <w:t>4</w:t>
            </w:r>
          </w:p>
        </w:tc>
      </w:tr>
      <w:tr w:rsidR="007A2FCB" w:rsidRPr="00CA092D" w14:paraId="6FB3839A" w14:textId="77777777" w:rsidTr="006D37E2">
        <w:trPr>
          <w:trHeight w:val="163"/>
          <w:jc w:val="center"/>
        </w:trPr>
        <w:tc>
          <w:tcPr>
            <w:tcW w:w="5802" w:type="dxa"/>
            <w:gridSpan w:val="2"/>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7C666257" w14:textId="77777777" w:rsidR="007A2FCB" w:rsidRPr="00CA092D" w:rsidRDefault="007A2FCB" w:rsidP="007A2FCB">
            <w:pPr>
              <w:jc w:val="center"/>
              <w:rPr>
                <w:sz w:val="16"/>
                <w:lang w:eastAsia="zh-CN"/>
              </w:rPr>
            </w:pPr>
            <w:r w:rsidRPr="00CA092D">
              <w:rPr>
                <w:sz w:val="16"/>
                <w:lang w:eastAsia="zh-CN"/>
              </w:rPr>
              <w:t>Maximum distance calculation</w:t>
            </w:r>
          </w:p>
        </w:tc>
        <w:tc>
          <w:tcPr>
            <w:tcW w:w="1418"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7ED7A155" w14:textId="77777777" w:rsidR="007A2FCB" w:rsidRPr="00CA092D" w:rsidRDefault="007A2FCB" w:rsidP="007A2FCB">
            <w:pPr>
              <w:rPr>
                <w:sz w:val="16"/>
                <w:lang w:eastAsia="zh-CN"/>
              </w:rPr>
            </w:pPr>
          </w:p>
        </w:tc>
        <w:tc>
          <w:tcPr>
            <w:tcW w:w="1477" w:type="dxa"/>
            <w:tcBorders>
              <w:top w:val="single" w:sz="8" w:space="0" w:color="000000"/>
              <w:left w:val="single" w:sz="8" w:space="0" w:color="000000"/>
              <w:bottom w:val="single" w:sz="8" w:space="0" w:color="000000"/>
              <w:right w:val="single" w:sz="8" w:space="0" w:color="000000"/>
            </w:tcBorders>
            <w:shd w:val="clear" w:color="auto" w:fill="DEEBF7"/>
            <w:tcMar>
              <w:top w:w="15" w:type="dxa"/>
              <w:left w:w="108" w:type="dxa"/>
              <w:bottom w:w="0" w:type="dxa"/>
              <w:right w:w="108" w:type="dxa"/>
            </w:tcMar>
            <w:vAlign w:val="center"/>
            <w:hideMark/>
          </w:tcPr>
          <w:p w14:paraId="3155324A" w14:textId="77777777" w:rsidR="007A2FCB" w:rsidRPr="00CA092D" w:rsidRDefault="007A2FCB" w:rsidP="007A2FCB">
            <w:pPr>
              <w:rPr>
                <w:sz w:val="16"/>
                <w:lang w:eastAsia="zh-CN"/>
              </w:rPr>
            </w:pPr>
          </w:p>
        </w:tc>
      </w:tr>
      <w:tr w:rsidR="007A2FCB" w:rsidRPr="00CA092D" w14:paraId="05E62CF4" w14:textId="77777777" w:rsidTr="006D37E2">
        <w:trPr>
          <w:trHeight w:val="18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CC9AD0" w14:textId="259B61FE" w:rsidR="007A2FCB" w:rsidRPr="00CA092D" w:rsidRDefault="007A2FCB" w:rsidP="007A2FCB">
            <w:pPr>
              <w:rPr>
                <w:sz w:val="16"/>
                <w:lang w:eastAsia="zh-CN"/>
              </w:rPr>
            </w:pPr>
            <w:r w:rsidRPr="00CA092D">
              <w:rPr>
                <w:sz w:val="16"/>
                <w:lang w:eastAsia="zh-CN"/>
              </w:rPr>
              <w:t>(30) Maximum distance</w:t>
            </w:r>
            <w:r>
              <w:rPr>
                <w:sz w:val="16"/>
                <w:lang w:eastAsia="zh-CN"/>
              </w:rPr>
              <w:t xml:space="preserve"> (m)</w:t>
            </w:r>
          </w:p>
        </w:tc>
        <w:tc>
          <w:tcPr>
            <w:tcW w:w="299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5BFEBF" w14:textId="77777777" w:rsidR="007A2FCB" w:rsidRPr="00CA092D" w:rsidRDefault="007A2FCB" w:rsidP="007A2FCB">
            <w:pPr>
              <w:rPr>
                <w:sz w:val="16"/>
                <w:lang w:eastAsia="zh-CN"/>
              </w:rPr>
            </w:pPr>
            <w:r w:rsidRPr="00CA092D">
              <w:rPr>
                <w:sz w:val="16"/>
                <w:lang w:eastAsia="zh-CN"/>
              </w:rPr>
              <w:t>Based on (29) and according to path loss model in deployment scenario assumption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48AF6B" w14:textId="550B1C06" w:rsidR="007A2FCB" w:rsidRPr="00F87860" w:rsidRDefault="007A2FCB" w:rsidP="007A2FCB">
            <w:pPr>
              <w:jc w:val="center"/>
              <w:rPr>
                <w:color w:val="FF0000"/>
                <w:sz w:val="16"/>
                <w:lang w:eastAsia="zh-CN"/>
              </w:rPr>
            </w:pPr>
            <w:r w:rsidRPr="00F87860">
              <w:rPr>
                <w:rFonts w:hint="eastAsia"/>
                <w:color w:val="FF0000"/>
                <w:sz w:val="16"/>
                <w:lang w:eastAsia="zh-CN"/>
              </w:rPr>
              <w:t>2</w:t>
            </w:r>
            <w:r w:rsidRPr="00F87860">
              <w:rPr>
                <w:color w:val="FF0000"/>
                <w:sz w:val="16"/>
                <w:lang w:eastAsia="zh-CN"/>
              </w:rPr>
              <w:t>7</w:t>
            </w:r>
          </w:p>
        </w:tc>
        <w:tc>
          <w:tcPr>
            <w:tcW w:w="14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7E6107" w14:textId="566473D3" w:rsidR="007A2FCB" w:rsidRPr="00F87860" w:rsidRDefault="007A2FCB" w:rsidP="007A2FCB">
            <w:pPr>
              <w:jc w:val="center"/>
              <w:rPr>
                <w:color w:val="FF0000"/>
                <w:sz w:val="16"/>
                <w:lang w:eastAsia="zh-CN"/>
              </w:rPr>
            </w:pPr>
            <w:r w:rsidRPr="00F87860">
              <w:rPr>
                <w:rFonts w:hint="eastAsia"/>
                <w:color w:val="FF0000"/>
                <w:sz w:val="16"/>
                <w:lang w:eastAsia="zh-CN"/>
              </w:rPr>
              <w:t>2</w:t>
            </w:r>
            <w:r w:rsidRPr="00F87860">
              <w:rPr>
                <w:color w:val="FF0000"/>
                <w:sz w:val="16"/>
                <w:lang w:eastAsia="zh-CN"/>
              </w:rPr>
              <w:t>7</w:t>
            </w:r>
          </w:p>
        </w:tc>
      </w:tr>
    </w:tbl>
    <w:p w14:paraId="2225E54A" w14:textId="77777777" w:rsidR="00EF3964" w:rsidRPr="00697F87" w:rsidRDefault="00EF3964" w:rsidP="00697F87">
      <w:pPr>
        <w:autoSpaceDE/>
        <w:autoSpaceDN/>
        <w:adjustRightInd/>
        <w:snapToGrid/>
        <w:rPr>
          <w:i/>
          <w:lang w:eastAsia="zh-CN"/>
        </w:rPr>
      </w:pPr>
    </w:p>
    <w:p w14:paraId="4E5E07D3" w14:textId="7E69210D" w:rsidR="00F76082" w:rsidRPr="00CF195E" w:rsidRDefault="00F76082" w:rsidP="00F76082">
      <w:pPr>
        <w:pStyle w:val="Heading1"/>
      </w:pPr>
      <w:r w:rsidRPr="00CF195E">
        <w:t>Conclusions</w:t>
      </w:r>
    </w:p>
    <w:p w14:paraId="085EFFD3" w14:textId="1F0274CB" w:rsidR="00F76082" w:rsidRPr="00B778B4" w:rsidRDefault="00C849B7" w:rsidP="00F76082">
      <w:pPr>
        <w:rPr>
          <w:b/>
          <w:i/>
          <w:lang w:eastAsia="zh-CN"/>
        </w:rPr>
      </w:pPr>
      <w:bookmarkStart w:id="8" w:name="_Ref124589665"/>
      <w:bookmarkStart w:id="9" w:name="_Ref71620620"/>
      <w:bookmarkStart w:id="10" w:name="_Ref124671424"/>
      <w:r w:rsidRPr="00502450">
        <w:rPr>
          <w:rFonts w:eastAsia="MS Mincho"/>
          <w:lang w:eastAsia="ja-JP"/>
        </w:rPr>
        <w:t>Based on the analysis in this contribution, we have the following observations and proposals:</w:t>
      </w:r>
    </w:p>
    <w:p w14:paraId="1487B5F0" w14:textId="77777777" w:rsidR="00D12B53" w:rsidRPr="003E3730" w:rsidRDefault="00D12B53" w:rsidP="00D12B53">
      <w:pPr>
        <w:autoSpaceDE/>
        <w:autoSpaceDN/>
        <w:adjustRightInd/>
        <w:snapToGrid/>
        <w:rPr>
          <w:color w:val="000000" w:themeColor="text1"/>
          <w:lang w:eastAsia="zh-CN"/>
        </w:rPr>
      </w:pPr>
      <w:r w:rsidRPr="00C717E7">
        <w:rPr>
          <w:rFonts w:hint="eastAsia"/>
          <w:b/>
          <w:i/>
          <w:color w:val="000000" w:themeColor="text1"/>
          <w:lang w:eastAsia="zh-CN"/>
        </w:rPr>
        <w:t>O</w:t>
      </w:r>
      <w:r w:rsidRPr="00C717E7">
        <w:rPr>
          <w:b/>
          <w:i/>
          <w:color w:val="000000" w:themeColor="text1"/>
          <w:lang w:eastAsia="zh-CN"/>
        </w:rPr>
        <w:t>bservation</w:t>
      </w:r>
      <w:r>
        <w:rPr>
          <w:b/>
          <w:i/>
          <w:color w:val="000000" w:themeColor="text1"/>
          <w:lang w:eastAsia="zh-CN"/>
        </w:rPr>
        <w:t xml:space="preserve"> 1</w:t>
      </w:r>
      <w:r w:rsidRPr="00C717E7">
        <w:rPr>
          <w:b/>
          <w:i/>
          <w:color w:val="000000" w:themeColor="text1"/>
          <w:lang w:eastAsia="zh-CN"/>
        </w:rPr>
        <w:t xml:space="preserve">: </w:t>
      </w:r>
      <w:r>
        <w:rPr>
          <w:b/>
          <w:i/>
          <w:color w:val="000000" w:themeColor="text1"/>
          <w:lang w:eastAsia="zh-CN"/>
        </w:rPr>
        <w:t>The wireless channel corresponding to the carrier wave and backscattered signal transmission is assumed to be independent from each other.</w:t>
      </w:r>
    </w:p>
    <w:p w14:paraId="355B7914" w14:textId="77777777" w:rsidR="00D12B53" w:rsidRDefault="00D12B53" w:rsidP="00D12B53">
      <w:pPr>
        <w:autoSpaceDE/>
        <w:autoSpaceDN/>
        <w:adjustRightInd/>
        <w:snapToGrid/>
        <w:rPr>
          <w:b/>
          <w:i/>
          <w:color w:val="000000" w:themeColor="text1"/>
          <w:lang w:eastAsia="zh-CN"/>
        </w:rPr>
      </w:pPr>
      <w:r w:rsidRPr="00C717E7">
        <w:rPr>
          <w:rFonts w:hint="eastAsia"/>
          <w:b/>
          <w:i/>
          <w:color w:val="000000" w:themeColor="text1"/>
          <w:lang w:eastAsia="zh-CN"/>
        </w:rPr>
        <w:t>O</w:t>
      </w:r>
      <w:r w:rsidRPr="00C717E7">
        <w:rPr>
          <w:b/>
          <w:i/>
          <w:color w:val="000000" w:themeColor="text1"/>
          <w:lang w:eastAsia="zh-CN"/>
        </w:rPr>
        <w:t>bservation</w:t>
      </w:r>
      <w:r>
        <w:rPr>
          <w:b/>
          <w:i/>
          <w:color w:val="000000" w:themeColor="text1"/>
          <w:lang w:eastAsia="zh-CN"/>
        </w:rPr>
        <w:t xml:space="preserve"> 2</w:t>
      </w:r>
      <w:r w:rsidRPr="00C717E7">
        <w:rPr>
          <w:b/>
          <w:i/>
          <w:color w:val="000000" w:themeColor="text1"/>
          <w:lang w:eastAsia="zh-CN"/>
        </w:rPr>
        <w:t xml:space="preserve">: </w:t>
      </w:r>
      <w:r>
        <w:rPr>
          <w:b/>
          <w:i/>
          <w:color w:val="000000" w:themeColor="text1"/>
          <w:lang w:eastAsia="zh-CN"/>
        </w:rPr>
        <w:t xml:space="preserve">For carrier waves with </w:t>
      </w:r>
      <w:r w:rsidRPr="00C876B2">
        <w:rPr>
          <w:b/>
          <w:i/>
          <w:color w:val="000000" w:themeColor="text1"/>
          <w:lang w:eastAsia="zh-CN"/>
        </w:rPr>
        <w:t>single-tone</w:t>
      </w:r>
      <w:r>
        <w:rPr>
          <w:b/>
          <w:i/>
          <w:color w:val="000000" w:themeColor="text1"/>
          <w:lang w:eastAsia="zh-CN"/>
        </w:rPr>
        <w:t xml:space="preserve"> waveform,</w:t>
      </w:r>
      <w:r w:rsidRPr="00C876B2">
        <w:t xml:space="preserve"> </w:t>
      </w:r>
      <w:r w:rsidRPr="00C876B2">
        <w:rPr>
          <w:b/>
          <w:i/>
          <w:color w:val="000000" w:themeColor="text1"/>
          <w:lang w:eastAsia="zh-CN"/>
        </w:rPr>
        <w:t xml:space="preserve">the modeling of </w:t>
      </w:r>
      <w:r>
        <w:rPr>
          <w:b/>
          <w:i/>
          <w:color w:val="000000" w:themeColor="text1"/>
          <w:lang w:eastAsia="zh-CN"/>
        </w:rPr>
        <w:t xml:space="preserve">the </w:t>
      </w:r>
      <w:r w:rsidRPr="00C876B2">
        <w:rPr>
          <w:b/>
          <w:i/>
          <w:color w:val="000000" w:themeColor="text1"/>
          <w:lang w:eastAsia="zh-CN"/>
        </w:rPr>
        <w:t xml:space="preserve">backscattered signal is similar to the conventional transmitted signal modulated by </w:t>
      </w:r>
      <w:r>
        <w:rPr>
          <w:b/>
          <w:i/>
          <w:color w:val="000000" w:themeColor="text1"/>
          <w:lang w:eastAsia="zh-CN"/>
        </w:rPr>
        <w:t xml:space="preserve">the </w:t>
      </w:r>
      <w:r w:rsidRPr="00C876B2">
        <w:rPr>
          <w:b/>
          <w:i/>
          <w:color w:val="000000" w:themeColor="text1"/>
          <w:lang w:eastAsia="zh-CN"/>
        </w:rPr>
        <w:t>internal carrier</w:t>
      </w:r>
      <w:r>
        <w:rPr>
          <w:b/>
          <w:i/>
          <w:color w:val="000000" w:themeColor="text1"/>
          <w:lang w:eastAsia="zh-CN"/>
        </w:rPr>
        <w:t xml:space="preserve"> </w:t>
      </w:r>
      <w:r w:rsidRPr="00C876B2">
        <w:rPr>
          <w:b/>
          <w:i/>
          <w:color w:val="000000" w:themeColor="text1"/>
          <w:lang w:eastAsia="zh-CN"/>
        </w:rPr>
        <w:t>wave</w:t>
      </w:r>
      <w:r>
        <w:rPr>
          <w:b/>
          <w:i/>
          <w:color w:val="000000" w:themeColor="text1"/>
          <w:lang w:eastAsia="zh-CN"/>
        </w:rPr>
        <w:t>, which means that the conventional link-level simulation methodology can be reused for the evaluation of the receiver performance of Ambient IoT uplink.</w:t>
      </w:r>
    </w:p>
    <w:p w14:paraId="7A2AA1C7" w14:textId="77777777" w:rsidR="00D12B53" w:rsidRDefault="00D12B53" w:rsidP="00D12B53">
      <w:pPr>
        <w:autoSpaceDE/>
        <w:autoSpaceDN/>
        <w:adjustRightInd/>
        <w:snapToGrid/>
        <w:rPr>
          <w:b/>
          <w:i/>
          <w:lang w:eastAsia="zh-CN"/>
        </w:rPr>
      </w:pPr>
    </w:p>
    <w:p w14:paraId="0834712E" w14:textId="36B17698" w:rsidR="00D12B53" w:rsidRPr="00EB7F33" w:rsidRDefault="00D12B53" w:rsidP="00D12B53">
      <w:pPr>
        <w:autoSpaceDE/>
        <w:autoSpaceDN/>
        <w:adjustRightInd/>
        <w:snapToGrid/>
        <w:rPr>
          <w:b/>
          <w:i/>
          <w:lang w:eastAsia="zh-CN"/>
        </w:rPr>
      </w:pPr>
      <w:r w:rsidRPr="00EB7F33">
        <w:rPr>
          <w:b/>
          <w:i/>
          <w:lang w:eastAsia="zh-CN"/>
        </w:rPr>
        <w:t>Proposal</w:t>
      </w:r>
      <w:r>
        <w:rPr>
          <w:b/>
          <w:i/>
          <w:lang w:eastAsia="zh-CN"/>
        </w:rPr>
        <w:t xml:space="preserve"> 1</w:t>
      </w:r>
      <w:r w:rsidRPr="00EB7F33">
        <w:rPr>
          <w:b/>
          <w:i/>
          <w:lang w:eastAsia="zh-CN"/>
        </w:rPr>
        <w:t xml:space="preserve">: </w:t>
      </w:r>
      <w:r w:rsidR="000A32F9">
        <w:rPr>
          <w:b/>
          <w:i/>
          <w:lang w:eastAsia="zh-CN"/>
        </w:rPr>
        <w:t>The</w:t>
      </w:r>
      <w:r>
        <w:rPr>
          <w:b/>
          <w:i/>
          <w:lang w:eastAsia="zh-CN"/>
        </w:rPr>
        <w:t xml:space="preserve"> m</w:t>
      </w:r>
      <w:r w:rsidRPr="00EB7F33">
        <w:rPr>
          <w:b/>
          <w:i/>
          <w:lang w:eastAsia="zh-CN"/>
        </w:rPr>
        <w:t>aximum distance</w:t>
      </w:r>
      <w:r w:rsidR="000A32F9">
        <w:rPr>
          <w:b/>
          <w:i/>
          <w:lang w:eastAsia="zh-CN"/>
        </w:rPr>
        <w:t xml:space="preserve"> target</w:t>
      </w:r>
      <w:r w:rsidRPr="00EB7F33">
        <w:rPr>
          <w:b/>
          <w:i/>
          <w:lang w:eastAsia="zh-CN"/>
        </w:rPr>
        <w:t xml:space="preserve"> is set separately for </w:t>
      </w:r>
      <w:r>
        <w:rPr>
          <w:b/>
          <w:i/>
          <w:lang w:eastAsia="zh-CN"/>
        </w:rPr>
        <w:t>“</w:t>
      </w:r>
      <w:r w:rsidRPr="00EB7F33">
        <w:rPr>
          <w:b/>
          <w:i/>
          <w:lang w:eastAsia="zh-CN"/>
        </w:rPr>
        <w:t>~1 µw</w:t>
      </w:r>
      <w:r>
        <w:rPr>
          <w:b/>
          <w:i/>
          <w:lang w:eastAsia="zh-CN"/>
        </w:rPr>
        <w:t>”</w:t>
      </w:r>
      <w:r w:rsidRPr="00EB7F33">
        <w:rPr>
          <w:b/>
          <w:i/>
          <w:lang w:eastAsia="zh-CN"/>
        </w:rPr>
        <w:t xml:space="preserve"> and </w:t>
      </w:r>
      <w:r w:rsidRPr="00EB7F33">
        <w:rPr>
          <w:rFonts w:hint="eastAsia"/>
          <w:b/>
          <w:i/>
          <w:lang w:eastAsia="zh-CN"/>
        </w:rPr>
        <w:t>“≤</w:t>
      </w:r>
      <w:r>
        <w:rPr>
          <w:rFonts w:hint="eastAsia"/>
          <w:b/>
          <w:i/>
          <w:lang w:eastAsia="zh-CN"/>
        </w:rPr>
        <w:t xml:space="preserve"> </w:t>
      </w:r>
      <w:r>
        <w:rPr>
          <w:b/>
          <w:i/>
          <w:lang w:eastAsia="zh-CN"/>
        </w:rPr>
        <w:t xml:space="preserve">a </w:t>
      </w:r>
      <w:r w:rsidRPr="00EB7F33">
        <w:rPr>
          <w:b/>
          <w:i/>
          <w:lang w:eastAsia="zh-CN"/>
        </w:rPr>
        <w:t xml:space="preserve">few 100 µw” power consumption </w:t>
      </w:r>
      <w:r>
        <w:rPr>
          <w:b/>
          <w:i/>
          <w:lang w:eastAsia="zh-CN"/>
        </w:rPr>
        <w:t xml:space="preserve">devices </w:t>
      </w:r>
      <w:r w:rsidRPr="00EB7F33">
        <w:rPr>
          <w:b/>
          <w:i/>
          <w:lang w:eastAsia="zh-CN"/>
        </w:rPr>
        <w:t>respectively</w:t>
      </w:r>
      <w:r>
        <w:rPr>
          <w:b/>
          <w:i/>
          <w:lang w:eastAsia="zh-CN"/>
        </w:rPr>
        <w:t>.</w:t>
      </w:r>
    </w:p>
    <w:p w14:paraId="5EE6A230" w14:textId="77777777" w:rsidR="00D12B53" w:rsidRDefault="00D12B53" w:rsidP="00D12B53">
      <w:pPr>
        <w:rPr>
          <w:b/>
          <w:i/>
          <w:lang w:eastAsia="zh-CN"/>
        </w:rPr>
      </w:pPr>
      <w:r w:rsidRPr="00EB7F33">
        <w:rPr>
          <w:b/>
          <w:i/>
          <w:lang w:eastAsia="zh-CN"/>
        </w:rPr>
        <w:t>Proposal</w:t>
      </w:r>
      <w:r>
        <w:rPr>
          <w:b/>
          <w:i/>
          <w:lang w:eastAsia="zh-CN"/>
        </w:rPr>
        <w:t xml:space="preserve"> 2</w:t>
      </w:r>
      <w:r w:rsidRPr="00EB7F33">
        <w:rPr>
          <w:b/>
          <w:i/>
          <w:lang w:eastAsia="zh-CN"/>
        </w:rPr>
        <w:t xml:space="preserve">: Detailed value within 10-50m target for each power consumption </w:t>
      </w:r>
      <w:r>
        <w:rPr>
          <w:b/>
          <w:i/>
          <w:lang w:eastAsia="zh-CN"/>
        </w:rPr>
        <w:t xml:space="preserve">device type </w:t>
      </w:r>
      <w:r w:rsidRPr="00EB7F33">
        <w:rPr>
          <w:b/>
          <w:i/>
          <w:lang w:eastAsia="zh-CN"/>
        </w:rPr>
        <w:t>is decided by link budget evaluations</w:t>
      </w:r>
      <w:r>
        <w:rPr>
          <w:b/>
          <w:i/>
          <w:lang w:eastAsia="zh-CN"/>
        </w:rPr>
        <w:t>.</w:t>
      </w:r>
    </w:p>
    <w:p w14:paraId="50E8F948" w14:textId="77777777" w:rsidR="00D12B53" w:rsidRDefault="00D12B53" w:rsidP="00D12B53">
      <w:pPr>
        <w:autoSpaceDE/>
        <w:autoSpaceDN/>
        <w:adjustRightInd/>
        <w:snapToGrid/>
        <w:rPr>
          <w:b/>
          <w:i/>
          <w:lang w:eastAsia="zh-CN"/>
        </w:rPr>
      </w:pPr>
      <w:r>
        <w:rPr>
          <w:b/>
          <w:i/>
          <w:lang w:eastAsia="zh-CN"/>
        </w:rPr>
        <w:t xml:space="preserve">Proposal 3: </w:t>
      </w:r>
      <w:r w:rsidRPr="00FA1B85">
        <w:rPr>
          <w:b/>
          <w:i/>
          <w:lang w:eastAsia="ja-JP"/>
        </w:rPr>
        <w:t>Refine the definition of lat</w:t>
      </w:r>
      <w:r>
        <w:rPr>
          <w:b/>
          <w:i/>
          <w:lang w:eastAsia="ja-JP"/>
        </w:rPr>
        <w:t>ency as</w:t>
      </w:r>
      <w:r>
        <w:rPr>
          <w:b/>
          <w:i/>
          <w:lang w:eastAsia="zh-CN"/>
        </w:rPr>
        <w:t xml:space="preserve"> “Time </w:t>
      </w:r>
      <w:r w:rsidRPr="00010918">
        <w:rPr>
          <w:b/>
          <w:i/>
          <w:lang w:eastAsia="zh-CN"/>
        </w:rPr>
        <w:t xml:space="preserve">from the beginning of </w:t>
      </w:r>
      <w:r>
        <w:rPr>
          <w:b/>
          <w:i/>
          <w:lang w:eastAsia="zh-CN"/>
        </w:rPr>
        <w:t xml:space="preserve">the </w:t>
      </w:r>
      <w:r w:rsidRPr="00010918">
        <w:rPr>
          <w:b/>
          <w:i/>
          <w:lang w:eastAsia="zh-CN"/>
        </w:rPr>
        <w:t xml:space="preserve">query/triggering message transmission from </w:t>
      </w:r>
      <w:r>
        <w:rPr>
          <w:b/>
          <w:i/>
          <w:lang w:eastAsia="zh-CN"/>
        </w:rPr>
        <w:t>BS or intermediate node</w:t>
      </w:r>
      <w:r w:rsidRPr="00010918">
        <w:rPr>
          <w:b/>
          <w:i/>
          <w:lang w:eastAsia="zh-CN"/>
        </w:rPr>
        <w:t xml:space="preserve"> to device</w:t>
      </w:r>
      <w:r>
        <w:rPr>
          <w:b/>
          <w:i/>
          <w:lang w:eastAsia="zh-CN"/>
        </w:rPr>
        <w:t>,</w:t>
      </w:r>
      <w:r w:rsidRPr="00010918">
        <w:rPr>
          <w:b/>
          <w:i/>
          <w:lang w:eastAsia="zh-CN"/>
        </w:rPr>
        <w:t xml:space="preserve"> to the end of </w:t>
      </w:r>
      <w:r>
        <w:rPr>
          <w:b/>
          <w:i/>
          <w:lang w:eastAsia="zh-CN"/>
        </w:rPr>
        <w:t xml:space="preserve">the </w:t>
      </w:r>
      <w:r w:rsidRPr="00010918">
        <w:rPr>
          <w:b/>
          <w:i/>
          <w:lang w:eastAsia="zh-CN"/>
        </w:rPr>
        <w:t>reported message transmission</w:t>
      </w:r>
      <w:r w:rsidRPr="00606874">
        <w:rPr>
          <w:b/>
          <w:i/>
          <w:color w:val="A6A6A6" w:themeColor="background1" w:themeShade="A6"/>
          <w:lang w:eastAsia="zh-CN"/>
        </w:rPr>
        <w:t xml:space="preserve"> </w:t>
      </w:r>
      <w:r w:rsidRPr="00010918">
        <w:rPr>
          <w:b/>
          <w:i/>
          <w:lang w:eastAsia="zh-CN"/>
        </w:rPr>
        <w:t xml:space="preserve">from device to </w:t>
      </w:r>
      <w:r>
        <w:rPr>
          <w:b/>
          <w:i/>
          <w:lang w:eastAsia="zh-CN"/>
        </w:rPr>
        <w:t>BS</w:t>
      </w:r>
      <w:r w:rsidRPr="00626147">
        <w:rPr>
          <w:b/>
          <w:i/>
          <w:lang w:eastAsia="zh-CN"/>
        </w:rPr>
        <w:t xml:space="preserve"> </w:t>
      </w:r>
      <w:r>
        <w:rPr>
          <w:b/>
          <w:i/>
          <w:lang w:eastAsia="zh-CN"/>
        </w:rPr>
        <w:t>or intermediate node”.</w:t>
      </w:r>
    </w:p>
    <w:p w14:paraId="445F6D6D" w14:textId="77777777" w:rsidR="00D12B53" w:rsidRPr="008855D4" w:rsidRDefault="00D12B53" w:rsidP="00D12B53">
      <w:pPr>
        <w:autoSpaceDE/>
        <w:autoSpaceDN/>
        <w:adjustRightInd/>
        <w:snapToGrid/>
        <w:rPr>
          <w:b/>
          <w:i/>
          <w:lang w:eastAsia="zh-CN"/>
        </w:rPr>
      </w:pPr>
      <w:r w:rsidRPr="00EB7F33">
        <w:rPr>
          <w:b/>
          <w:i/>
          <w:lang w:eastAsia="zh-CN"/>
        </w:rPr>
        <w:t>Proposal</w:t>
      </w:r>
      <w:r w:rsidRPr="008855D4">
        <w:rPr>
          <w:b/>
          <w:i/>
          <w:lang w:eastAsia="zh-CN"/>
        </w:rPr>
        <w:t xml:space="preserve"> 4</w:t>
      </w:r>
      <w:r w:rsidRPr="00EB7F33">
        <w:rPr>
          <w:b/>
          <w:i/>
          <w:lang w:eastAsia="zh-CN"/>
        </w:rPr>
        <w:t>: 2D distribution of 150 devices/100 m</w:t>
      </w:r>
      <w:r w:rsidRPr="00553933">
        <w:rPr>
          <w:b/>
          <w:i/>
          <w:vertAlign w:val="superscript"/>
          <w:lang w:eastAsia="zh-CN"/>
        </w:rPr>
        <w:t>2</w:t>
      </w:r>
      <w:r w:rsidRPr="008855D4">
        <w:rPr>
          <w:b/>
          <w:i/>
          <w:lang w:eastAsia="zh-CN"/>
        </w:rPr>
        <w:t xml:space="preserve"> is </w:t>
      </w:r>
      <w:r w:rsidRPr="00EB7F33">
        <w:rPr>
          <w:b/>
          <w:i/>
          <w:lang w:eastAsia="zh-CN"/>
        </w:rPr>
        <w:t>uniform over area</w:t>
      </w:r>
      <w:r>
        <w:rPr>
          <w:b/>
          <w:i/>
          <w:lang w:eastAsia="zh-CN"/>
        </w:rPr>
        <w:t>.</w:t>
      </w:r>
    </w:p>
    <w:p w14:paraId="1BF5D421" w14:textId="77777777" w:rsidR="00D12B53" w:rsidRDefault="00D12B53" w:rsidP="00D12B53">
      <w:pPr>
        <w:spacing w:before="120" w:line="276" w:lineRule="auto"/>
        <w:rPr>
          <w:b/>
          <w:i/>
          <w:lang w:eastAsia="zh-CN"/>
        </w:rPr>
      </w:pPr>
      <w:r w:rsidRPr="00807C63">
        <w:rPr>
          <w:b/>
          <w:i/>
          <w:lang w:eastAsia="zh-CN"/>
        </w:rPr>
        <w:lastRenderedPageBreak/>
        <w:t xml:space="preserve">Proposal </w:t>
      </w:r>
      <w:r>
        <w:rPr>
          <w:b/>
          <w:i/>
          <w:lang w:eastAsia="zh-CN"/>
        </w:rPr>
        <w:t>5</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w:t>
      </w:r>
      <w:r w:rsidRPr="009B531B">
        <w:rPr>
          <w:b/>
          <w:i/>
          <w:lang w:eastAsia="zh-CN"/>
        </w:rPr>
        <w:t>deployment scenario 1 with Topology (1),</w:t>
      </w:r>
      <w:r>
        <w:rPr>
          <w:b/>
          <w:i/>
          <w:lang w:eastAsia="zh-CN"/>
        </w:rPr>
        <w:t xml:space="preserve"> the indoor factory scenario with</w:t>
      </w:r>
      <w:r w:rsidRPr="00A33D14">
        <w:rPr>
          <w:b/>
          <w:i/>
          <w:lang w:eastAsia="zh-CN"/>
        </w:rPr>
        <w:t xml:space="preserve"> </w:t>
      </w:r>
      <w:proofErr w:type="spellStart"/>
      <w:r>
        <w:rPr>
          <w:b/>
          <w:i/>
          <w:lang w:eastAsia="zh-CN"/>
        </w:rPr>
        <w:t>InF</w:t>
      </w:r>
      <w:proofErr w:type="spellEnd"/>
      <w:r>
        <w:rPr>
          <w:b/>
          <w:i/>
          <w:lang w:eastAsia="zh-CN"/>
        </w:rPr>
        <w:t>-DH NLOS channel model is recommended. Capture Table 1 into TR as the further deployment scenario assumptions for D1+T1.</w:t>
      </w:r>
    </w:p>
    <w:p w14:paraId="40D7AE2F" w14:textId="77777777" w:rsidR="00D12B53" w:rsidRDefault="00D12B53" w:rsidP="00D12B53">
      <w:pPr>
        <w:spacing w:before="120" w:line="276" w:lineRule="auto"/>
        <w:rPr>
          <w:b/>
          <w:i/>
        </w:rPr>
      </w:pPr>
      <w:r w:rsidRPr="00807C63">
        <w:rPr>
          <w:b/>
          <w:i/>
          <w:lang w:eastAsia="zh-CN"/>
        </w:rPr>
        <w:t xml:space="preserve">Proposal </w:t>
      </w:r>
      <w:r>
        <w:rPr>
          <w:b/>
          <w:i/>
          <w:lang w:eastAsia="zh-CN"/>
        </w:rPr>
        <w:t>6</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CA092D">
        <w:rPr>
          <w:b/>
          <w:i/>
        </w:rPr>
        <w:t xml:space="preserve">Whether there is co-located </w:t>
      </w:r>
      <w:r>
        <w:rPr>
          <w:b/>
          <w:i/>
        </w:rPr>
        <w:t>m</w:t>
      </w:r>
      <w:r w:rsidRPr="00CA092D">
        <w:rPr>
          <w:b/>
          <w:i/>
        </w:rPr>
        <w:t xml:space="preserve">icro-cell NR </w:t>
      </w:r>
      <w:r>
        <w:rPr>
          <w:b/>
          <w:i/>
        </w:rPr>
        <w:t>BS</w:t>
      </w:r>
      <w:r w:rsidRPr="00CA092D">
        <w:rPr>
          <w:b/>
          <w:i/>
        </w:rPr>
        <w:t xml:space="preserve"> at the same dot (site) and work</w:t>
      </w:r>
      <w:r>
        <w:rPr>
          <w:b/>
          <w:i/>
        </w:rPr>
        <w:t>ing</w:t>
      </w:r>
      <w:r w:rsidRPr="00CA092D">
        <w:rPr>
          <w:b/>
          <w:i/>
        </w:rPr>
        <w:t xml:space="preserve"> in same band is up to RAN4 to identify coexistence scenarios</w:t>
      </w:r>
      <w:r>
        <w:rPr>
          <w:b/>
          <w:i/>
        </w:rPr>
        <w:t xml:space="preserve">. </w:t>
      </w:r>
    </w:p>
    <w:p w14:paraId="2D4223C2" w14:textId="77777777" w:rsidR="00D12B53" w:rsidRDefault="00D12B53" w:rsidP="00D12B53">
      <w:pPr>
        <w:spacing w:before="120" w:line="276" w:lineRule="auto"/>
        <w:rPr>
          <w:b/>
          <w:i/>
          <w:lang w:eastAsia="zh-CN"/>
        </w:rPr>
      </w:pPr>
      <w:r w:rsidRPr="00807C63">
        <w:rPr>
          <w:b/>
          <w:i/>
          <w:lang w:eastAsia="zh-CN"/>
        </w:rPr>
        <w:t xml:space="preserve">Proposal </w:t>
      </w:r>
      <w:r>
        <w:rPr>
          <w:b/>
          <w:i/>
          <w:lang w:eastAsia="zh-CN"/>
        </w:rPr>
        <w:t>7</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deployment scenario 2 with Topology (2</w:t>
      </w:r>
      <w:r w:rsidRPr="009B531B">
        <w:rPr>
          <w:b/>
          <w:i/>
          <w:lang w:eastAsia="zh-CN"/>
        </w:rPr>
        <w:t>),</w:t>
      </w:r>
      <w:r>
        <w:rPr>
          <w:b/>
          <w:i/>
          <w:lang w:eastAsia="zh-CN"/>
        </w:rPr>
        <w:t xml:space="preserve"> the indoor office scenario with</w:t>
      </w:r>
      <w:r w:rsidRPr="00A33D14">
        <w:rPr>
          <w:b/>
          <w:i/>
          <w:lang w:eastAsia="zh-CN"/>
        </w:rPr>
        <w:t xml:space="preserve"> </w:t>
      </w:r>
      <w:proofErr w:type="spellStart"/>
      <w:r>
        <w:rPr>
          <w:b/>
          <w:i/>
          <w:lang w:eastAsia="zh-CN"/>
        </w:rPr>
        <w:t>InH</w:t>
      </w:r>
      <w:proofErr w:type="spellEnd"/>
      <w:r>
        <w:rPr>
          <w:b/>
          <w:i/>
          <w:lang w:eastAsia="zh-CN"/>
        </w:rPr>
        <w:t>-Office NLOS channel model is recommended. Capture Table 2 into TR as the further deployment scenario assumptions for D2+T2.</w:t>
      </w:r>
    </w:p>
    <w:p w14:paraId="5D62856B" w14:textId="77777777" w:rsidR="00D12B53" w:rsidRDefault="00D12B53" w:rsidP="00D12B53">
      <w:pPr>
        <w:autoSpaceDE/>
        <w:autoSpaceDN/>
        <w:adjustRightInd/>
        <w:snapToGrid/>
        <w:rPr>
          <w:b/>
          <w:i/>
          <w:lang w:eastAsia="zh-CN"/>
        </w:rPr>
      </w:pPr>
      <w:r>
        <w:rPr>
          <w:b/>
          <w:i/>
          <w:lang w:eastAsia="zh-CN"/>
        </w:rPr>
        <w:t>Proposal 8: T</w:t>
      </w:r>
      <w:r w:rsidRPr="0099636A">
        <w:rPr>
          <w:b/>
          <w:i/>
          <w:lang w:eastAsia="zh-CN"/>
        </w:rPr>
        <w:t xml:space="preserve">he number of transmit or receive </w:t>
      </w:r>
      <w:proofErr w:type="spellStart"/>
      <w:r w:rsidRPr="0099636A">
        <w:rPr>
          <w:b/>
          <w:i/>
          <w:lang w:eastAsia="zh-CN"/>
        </w:rPr>
        <w:t>TxRUs</w:t>
      </w:r>
      <w:proofErr w:type="spellEnd"/>
      <w:r>
        <w:rPr>
          <w:b/>
          <w:i/>
          <w:lang w:eastAsia="zh-CN"/>
        </w:rPr>
        <w:t xml:space="preserve"> and antenna elements are assumed to be 2 or 4 (optional) for indoor Ambient IoT BS in the study</w:t>
      </w:r>
      <w:r w:rsidRPr="002338D5">
        <w:rPr>
          <w:b/>
          <w:i/>
          <w:lang w:eastAsia="zh-CN"/>
        </w:rPr>
        <w:t>.</w:t>
      </w:r>
    </w:p>
    <w:p w14:paraId="27A53FB3" w14:textId="77777777" w:rsidR="00D12B53" w:rsidRPr="00C02C15" w:rsidRDefault="00D12B53" w:rsidP="00D12B53">
      <w:pPr>
        <w:rPr>
          <w:lang w:val="en-GB" w:eastAsia="zh-CN"/>
        </w:rPr>
      </w:pPr>
      <w:r w:rsidRPr="00807C63">
        <w:rPr>
          <w:b/>
          <w:i/>
          <w:lang w:eastAsia="zh-CN"/>
        </w:rPr>
        <w:t xml:space="preserve">Proposal </w:t>
      </w:r>
      <w:r>
        <w:rPr>
          <w:b/>
          <w:i/>
          <w:lang w:eastAsia="zh-CN"/>
        </w:rPr>
        <w:t>9</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The gNB antenna gain modeling for TDL channel option 2 is reused for Ambient IoT BS.</w:t>
      </w:r>
    </w:p>
    <w:p w14:paraId="09898A1A" w14:textId="77777777" w:rsidR="00D12B53" w:rsidRDefault="00D12B53" w:rsidP="00D12B53">
      <w:pPr>
        <w:autoSpaceDE/>
        <w:autoSpaceDN/>
        <w:adjustRightInd/>
        <w:snapToGrid/>
        <w:rPr>
          <w:b/>
          <w:i/>
          <w:lang w:eastAsia="zh-CN"/>
        </w:rPr>
      </w:pPr>
      <w:r w:rsidRPr="00807C63">
        <w:rPr>
          <w:b/>
          <w:i/>
          <w:lang w:eastAsia="zh-CN"/>
        </w:rPr>
        <w:t xml:space="preserve">Proposal </w:t>
      </w:r>
      <w:r>
        <w:rPr>
          <w:b/>
          <w:i/>
          <w:lang w:eastAsia="zh-CN"/>
        </w:rPr>
        <w:t>10</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 xml:space="preserve">The </w:t>
      </w:r>
      <w:r w:rsidRPr="00570B00">
        <w:rPr>
          <w:b/>
          <w:i/>
          <w:lang w:eastAsia="zh-CN"/>
        </w:rPr>
        <w:t xml:space="preserve">number of </w:t>
      </w:r>
      <w:r w:rsidRPr="00553933">
        <w:rPr>
          <w:b/>
          <w:i/>
          <w:lang w:eastAsia="zh-CN"/>
        </w:rPr>
        <w:t xml:space="preserve">Tx/Rx chains and antenna elements </w:t>
      </w:r>
      <w:r>
        <w:rPr>
          <w:b/>
          <w:i/>
          <w:lang w:eastAsia="zh-CN"/>
        </w:rPr>
        <w:t xml:space="preserve">are assumed to </w:t>
      </w:r>
      <w:r w:rsidRPr="00553933">
        <w:rPr>
          <w:b/>
          <w:i/>
          <w:lang w:eastAsia="zh-CN"/>
        </w:rPr>
        <w:t>be 1</w:t>
      </w:r>
      <w:r>
        <w:rPr>
          <w:b/>
          <w:i/>
          <w:lang w:eastAsia="zh-CN"/>
        </w:rPr>
        <w:t xml:space="preserve"> for Ambient IoT devices</w:t>
      </w:r>
      <w:r w:rsidRPr="00807C63">
        <w:rPr>
          <w:b/>
          <w:i/>
          <w:lang w:eastAsia="zh-CN"/>
        </w:rPr>
        <w:t>.</w:t>
      </w:r>
    </w:p>
    <w:p w14:paraId="7C83B346" w14:textId="77777777" w:rsidR="00D12B53" w:rsidRDefault="00D12B53" w:rsidP="00D12B53">
      <w:pPr>
        <w:autoSpaceDE/>
        <w:autoSpaceDN/>
        <w:adjustRightInd/>
        <w:snapToGrid/>
        <w:rPr>
          <w:b/>
          <w:i/>
          <w:lang w:eastAsia="zh-CN"/>
        </w:rPr>
      </w:pPr>
      <w:r>
        <w:rPr>
          <w:b/>
          <w:i/>
          <w:lang w:eastAsia="zh-CN"/>
        </w:rPr>
        <w:t>Proposal 11: T</w:t>
      </w:r>
      <w:r w:rsidRPr="0099636A">
        <w:rPr>
          <w:b/>
          <w:i/>
          <w:lang w:eastAsia="zh-CN"/>
        </w:rPr>
        <w:t xml:space="preserve">he number of </w:t>
      </w:r>
      <w:r w:rsidRPr="00047D88">
        <w:rPr>
          <w:b/>
          <w:i/>
          <w:lang w:eastAsia="zh-CN"/>
        </w:rPr>
        <w:t>Tx/Rx chains and antenna elements</w:t>
      </w:r>
      <w:r>
        <w:rPr>
          <w:b/>
          <w:i/>
          <w:lang w:eastAsia="zh-CN"/>
        </w:rPr>
        <w:t xml:space="preserve"> are assumed to be 1 or 2 (if CPE) for a UE-type intermediate node</w:t>
      </w:r>
      <w:r w:rsidRPr="002338D5">
        <w:rPr>
          <w:b/>
          <w:i/>
          <w:lang w:eastAsia="zh-CN"/>
        </w:rPr>
        <w:t>.</w:t>
      </w:r>
    </w:p>
    <w:p w14:paraId="63818E98" w14:textId="77777777" w:rsidR="00D12B53" w:rsidRDefault="00D12B53" w:rsidP="00D12B53">
      <w:pPr>
        <w:autoSpaceDE/>
        <w:autoSpaceDN/>
        <w:adjustRightInd/>
        <w:snapToGrid/>
        <w:rPr>
          <w:b/>
          <w:i/>
          <w:lang w:eastAsia="zh-CN"/>
        </w:rPr>
      </w:pPr>
      <w:r w:rsidRPr="00807C63">
        <w:rPr>
          <w:b/>
          <w:i/>
          <w:lang w:eastAsia="zh-CN"/>
        </w:rPr>
        <w:t xml:space="preserve">Proposal </w:t>
      </w:r>
      <w:r>
        <w:rPr>
          <w:b/>
          <w:i/>
          <w:lang w:eastAsia="zh-CN"/>
        </w:rPr>
        <w:t>12</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 xml:space="preserve">: </w:t>
      </w:r>
      <w:r>
        <w:rPr>
          <w:b/>
          <w:i/>
          <w:lang w:eastAsia="zh-CN"/>
        </w:rPr>
        <w:t>MPL is used to derive the required link budget for the Rel-19 Ambient IoT study</w:t>
      </w:r>
      <w:r w:rsidRPr="00807C63">
        <w:rPr>
          <w:b/>
          <w:i/>
          <w:lang w:eastAsia="zh-CN"/>
        </w:rPr>
        <w:t>.</w:t>
      </w:r>
    </w:p>
    <w:p w14:paraId="7C485B52" w14:textId="77777777" w:rsidR="00D12B53" w:rsidRDefault="00D12B53" w:rsidP="00D12B53">
      <w:pPr>
        <w:autoSpaceDE/>
        <w:autoSpaceDN/>
        <w:adjustRightInd/>
        <w:snapToGrid/>
        <w:rPr>
          <w:b/>
          <w:i/>
          <w:lang w:eastAsia="zh-CN"/>
        </w:rPr>
      </w:pPr>
      <w:r w:rsidRPr="00807C63">
        <w:rPr>
          <w:b/>
          <w:i/>
          <w:lang w:eastAsia="zh-CN"/>
        </w:rPr>
        <w:t>Proposal</w:t>
      </w:r>
      <w:r>
        <w:rPr>
          <w:b/>
          <w:i/>
          <w:lang w:eastAsia="zh-CN"/>
        </w:rPr>
        <w:t xml:space="preserve"> 13</w:t>
      </w:r>
      <w:r w:rsidRPr="00807C63">
        <w:rPr>
          <w:b/>
          <w:i/>
          <w:lang w:eastAsia="zh-CN"/>
        </w:rPr>
        <w:t>:</w:t>
      </w:r>
      <w:r>
        <w:rPr>
          <w:b/>
          <w:i/>
          <w:lang w:eastAsia="zh-CN"/>
        </w:rPr>
        <w:t xml:space="preserve"> Capture the l</w:t>
      </w:r>
      <w:r w:rsidRPr="00EB7F33">
        <w:rPr>
          <w:b/>
          <w:i/>
          <w:lang w:eastAsia="zh-CN"/>
        </w:rPr>
        <w:t>ink budget template</w:t>
      </w:r>
      <w:r>
        <w:rPr>
          <w:b/>
          <w:i/>
          <w:lang w:eastAsia="zh-CN"/>
        </w:rPr>
        <w:t xml:space="preserve"> in Table 3</w:t>
      </w:r>
      <w:r w:rsidRPr="00EB7F33">
        <w:rPr>
          <w:b/>
          <w:i/>
          <w:lang w:eastAsia="zh-CN"/>
        </w:rPr>
        <w:t xml:space="preserve"> for </w:t>
      </w:r>
      <w:r>
        <w:rPr>
          <w:b/>
          <w:i/>
          <w:lang w:eastAsia="zh-CN"/>
        </w:rPr>
        <w:t xml:space="preserve">the </w:t>
      </w:r>
      <w:r w:rsidRPr="00EB7F33">
        <w:rPr>
          <w:b/>
          <w:i/>
          <w:lang w:eastAsia="zh-CN"/>
        </w:rPr>
        <w:t>Ambient IoT</w:t>
      </w:r>
      <w:r>
        <w:rPr>
          <w:b/>
          <w:i/>
          <w:lang w:eastAsia="zh-CN"/>
        </w:rPr>
        <w:t xml:space="preserve"> study into the TR.</w:t>
      </w:r>
    </w:p>
    <w:p w14:paraId="7EE44D86" w14:textId="587E7BF9" w:rsidR="00D12B53" w:rsidRDefault="00D12B53" w:rsidP="00D12B53">
      <w:pPr>
        <w:autoSpaceDE/>
        <w:autoSpaceDN/>
        <w:adjustRightInd/>
        <w:snapToGrid/>
        <w:rPr>
          <w:b/>
          <w:i/>
          <w:lang w:eastAsia="zh-CN"/>
        </w:rPr>
      </w:pPr>
      <w:r>
        <w:rPr>
          <w:b/>
          <w:i/>
          <w:lang w:eastAsia="zh-CN"/>
        </w:rPr>
        <w:t>Proposal 14: T</w:t>
      </w:r>
      <w:r w:rsidRPr="00C9491F">
        <w:rPr>
          <w:b/>
          <w:i/>
          <w:lang w:eastAsia="zh-CN"/>
        </w:rPr>
        <w:t>he</w:t>
      </w:r>
      <w:r>
        <w:rPr>
          <w:b/>
          <w:i/>
          <w:lang w:eastAsia="zh-CN"/>
        </w:rPr>
        <w:t xml:space="preserve"> channel model for link level simulation is TDL-A for the Ambient-IoT study</w:t>
      </w:r>
      <w:r w:rsidR="004B2F53">
        <w:rPr>
          <w:b/>
          <w:i/>
          <w:lang w:eastAsia="zh-CN"/>
        </w:rPr>
        <w:t xml:space="preserve">, with </w:t>
      </w:r>
      <w:proofErr w:type="gramStart"/>
      <w:r w:rsidR="004B2F53">
        <w:rPr>
          <w:b/>
          <w:i/>
          <w:lang w:eastAsia="zh-CN"/>
        </w:rPr>
        <w:t>a</w:t>
      </w:r>
      <w:proofErr w:type="gramEnd"/>
      <w:r w:rsidR="004B2F53">
        <w:rPr>
          <w:b/>
          <w:i/>
          <w:lang w:eastAsia="zh-CN"/>
        </w:rPr>
        <w:t xml:space="preserve"> </w:t>
      </w:r>
      <w:r w:rsidR="005D005D">
        <w:rPr>
          <w:b/>
          <w:i/>
          <w:lang w:eastAsia="zh-CN"/>
        </w:rPr>
        <w:t>RMS delay spread</w:t>
      </w:r>
      <w:r w:rsidR="004B2F53">
        <w:rPr>
          <w:b/>
          <w:i/>
          <w:lang w:eastAsia="zh-CN"/>
        </w:rPr>
        <w:t xml:space="preserve"> of 1</w:t>
      </w:r>
      <w:r w:rsidR="000E16A4">
        <w:rPr>
          <w:b/>
          <w:i/>
          <w:lang w:eastAsia="zh-CN"/>
        </w:rPr>
        <w:t>43</w:t>
      </w:r>
      <w:r w:rsidR="004B2F53">
        <w:rPr>
          <w:b/>
          <w:i/>
          <w:lang w:eastAsia="zh-CN"/>
        </w:rPr>
        <w:t xml:space="preserve"> ns</w:t>
      </w:r>
      <w:r w:rsidRPr="002338D5">
        <w:rPr>
          <w:b/>
          <w:i/>
          <w:lang w:eastAsia="zh-CN"/>
        </w:rPr>
        <w:t>.</w:t>
      </w:r>
    </w:p>
    <w:p w14:paraId="060D7AE9" w14:textId="043F0D64" w:rsidR="00D12B53" w:rsidRDefault="00D12B53" w:rsidP="00D12B53">
      <w:pPr>
        <w:autoSpaceDE/>
        <w:autoSpaceDN/>
        <w:adjustRightInd/>
        <w:snapToGrid/>
        <w:rPr>
          <w:b/>
          <w:i/>
          <w:lang w:eastAsia="zh-CN"/>
        </w:rPr>
      </w:pPr>
      <w:r>
        <w:rPr>
          <w:b/>
          <w:i/>
          <w:lang w:eastAsia="zh-CN"/>
        </w:rPr>
        <w:t>Proposal 15: T</w:t>
      </w:r>
      <w:r w:rsidRPr="00C9491F">
        <w:rPr>
          <w:b/>
          <w:i/>
          <w:lang w:eastAsia="zh-CN"/>
        </w:rPr>
        <w:t>he</w:t>
      </w:r>
      <w:r>
        <w:rPr>
          <w:b/>
          <w:i/>
          <w:lang w:eastAsia="zh-CN"/>
        </w:rPr>
        <w:t xml:space="preserve"> coverage</w:t>
      </w:r>
      <w:r w:rsidRPr="002117E4">
        <w:rPr>
          <w:b/>
          <w:i/>
          <w:lang w:eastAsia="zh-CN"/>
        </w:rPr>
        <w:t xml:space="preserve"> can be evaluated at 0.1 kbps data rate for both </w:t>
      </w:r>
      <w:r>
        <w:rPr>
          <w:b/>
          <w:i/>
          <w:lang w:eastAsia="zh-CN"/>
        </w:rPr>
        <w:t xml:space="preserve">the </w:t>
      </w:r>
      <w:r w:rsidRPr="002117E4">
        <w:rPr>
          <w:b/>
          <w:i/>
          <w:lang w:eastAsia="zh-CN"/>
        </w:rPr>
        <w:t>downlink and uplink</w:t>
      </w:r>
      <w:r>
        <w:rPr>
          <w:b/>
          <w:i/>
          <w:lang w:eastAsia="zh-CN"/>
        </w:rPr>
        <w:t xml:space="preserve"> of Ambient IoT</w:t>
      </w:r>
      <w:r w:rsidRPr="002338D5">
        <w:rPr>
          <w:b/>
          <w:i/>
          <w:lang w:eastAsia="zh-CN"/>
        </w:rPr>
        <w:t>.</w:t>
      </w:r>
    </w:p>
    <w:p w14:paraId="4E30F0CB" w14:textId="77777777" w:rsidR="00D12B53" w:rsidRDefault="00D12B53" w:rsidP="00D12B53">
      <w:pPr>
        <w:autoSpaceDE/>
        <w:autoSpaceDN/>
        <w:adjustRightInd/>
        <w:snapToGrid/>
        <w:rPr>
          <w:b/>
          <w:i/>
          <w:lang w:eastAsia="zh-CN"/>
        </w:rPr>
      </w:pPr>
      <w:r w:rsidRPr="00553933">
        <w:rPr>
          <w:b/>
          <w:i/>
          <w:lang w:eastAsia="zh-CN"/>
        </w:rPr>
        <w:t>Proposal 1</w:t>
      </w:r>
      <w:r>
        <w:rPr>
          <w:b/>
          <w:i/>
          <w:lang w:eastAsia="zh-CN"/>
        </w:rPr>
        <w:t>6</w:t>
      </w:r>
      <w:r w:rsidRPr="00553933">
        <w:rPr>
          <w:b/>
          <w:i/>
          <w:lang w:eastAsia="zh-CN"/>
        </w:rPr>
        <w:t xml:space="preserve">: The size of the reported message from </w:t>
      </w:r>
      <w:r>
        <w:rPr>
          <w:b/>
          <w:i/>
          <w:lang w:eastAsia="zh-CN"/>
        </w:rPr>
        <w:t xml:space="preserve">the </w:t>
      </w:r>
      <w:r w:rsidRPr="00553933">
        <w:rPr>
          <w:b/>
          <w:i/>
          <w:lang w:eastAsia="zh-CN"/>
        </w:rPr>
        <w:t xml:space="preserve">Ambient IoT device is assumed to be </w:t>
      </w:r>
      <w:r>
        <w:rPr>
          <w:b/>
          <w:i/>
          <w:lang w:eastAsia="zh-CN"/>
        </w:rPr>
        <w:t>96</w:t>
      </w:r>
      <w:r w:rsidRPr="00553933">
        <w:rPr>
          <w:b/>
          <w:i/>
          <w:lang w:eastAsia="zh-CN"/>
        </w:rPr>
        <w:t xml:space="preserve"> bits for link </w:t>
      </w:r>
      <w:r>
        <w:rPr>
          <w:b/>
          <w:i/>
          <w:lang w:eastAsia="zh-CN"/>
        </w:rPr>
        <w:t>level simulations</w:t>
      </w:r>
      <w:r w:rsidRPr="00553933">
        <w:rPr>
          <w:b/>
          <w:i/>
          <w:lang w:eastAsia="zh-CN"/>
        </w:rPr>
        <w:t>.</w:t>
      </w:r>
    </w:p>
    <w:p w14:paraId="469285C5" w14:textId="069C9A4B" w:rsidR="00D12B53" w:rsidRDefault="00D12B53" w:rsidP="00D12B53">
      <w:pPr>
        <w:autoSpaceDE/>
        <w:autoSpaceDN/>
        <w:adjustRightInd/>
        <w:snapToGrid/>
        <w:rPr>
          <w:b/>
          <w:i/>
          <w:lang w:eastAsia="zh-CN"/>
        </w:rPr>
      </w:pPr>
      <w:r>
        <w:rPr>
          <w:b/>
          <w:i/>
          <w:lang w:eastAsia="zh-CN"/>
        </w:rPr>
        <w:t>Proposal 17: T</w:t>
      </w:r>
      <w:r w:rsidRPr="00C9491F">
        <w:rPr>
          <w:b/>
          <w:i/>
          <w:lang w:eastAsia="zh-CN"/>
        </w:rPr>
        <w:t>he</w:t>
      </w:r>
      <w:r>
        <w:rPr>
          <w:b/>
          <w:i/>
          <w:lang w:eastAsia="zh-CN"/>
        </w:rPr>
        <w:t xml:space="preserve"> device velocity for link level simulations is assumed to be 3 k</w:t>
      </w:r>
      <w:r w:rsidR="0022558B">
        <w:rPr>
          <w:b/>
          <w:i/>
          <w:lang w:eastAsia="zh-CN"/>
        </w:rPr>
        <w:t>m</w:t>
      </w:r>
      <w:r>
        <w:rPr>
          <w:b/>
          <w:i/>
          <w:lang w:eastAsia="zh-CN"/>
        </w:rPr>
        <w:t>ph for the Ambient-IoT study.</w:t>
      </w:r>
    </w:p>
    <w:p w14:paraId="7E22B13A" w14:textId="77777777" w:rsidR="00D12B53" w:rsidRDefault="00D12B53" w:rsidP="00D12B53">
      <w:pPr>
        <w:autoSpaceDE/>
        <w:autoSpaceDN/>
        <w:adjustRightInd/>
        <w:snapToGrid/>
        <w:rPr>
          <w:b/>
          <w:i/>
          <w:lang w:eastAsia="zh-CN"/>
        </w:rPr>
      </w:pPr>
      <w:r>
        <w:rPr>
          <w:b/>
          <w:i/>
          <w:lang w:eastAsia="zh-CN"/>
        </w:rPr>
        <w:t xml:space="preserve">Proposal 18: When companies report the </w:t>
      </w:r>
      <w:r>
        <w:rPr>
          <w:b/>
          <w:bCs/>
          <w:i/>
          <w:lang w:eastAsia="zh-CN"/>
        </w:rPr>
        <w:t>backscattered signal demodulation performance (</w:t>
      </w:r>
      <w:proofErr w:type="gramStart"/>
      <w:r>
        <w:rPr>
          <w:b/>
          <w:bCs/>
          <w:i/>
          <w:lang w:eastAsia="zh-CN"/>
        </w:rPr>
        <w:t>i.e.</w:t>
      </w:r>
      <w:proofErr w:type="gramEnd"/>
      <w:r>
        <w:rPr>
          <w:b/>
          <w:bCs/>
          <w:i/>
          <w:lang w:eastAsia="zh-CN"/>
        </w:rPr>
        <w:t xml:space="preserve"> required SNR), the carrier-wave interference strength assumption at the Ambient IoT backscatter receiver is also reported</w:t>
      </w:r>
      <w:r w:rsidRPr="002338D5">
        <w:rPr>
          <w:b/>
          <w:i/>
          <w:lang w:eastAsia="zh-CN"/>
        </w:rPr>
        <w:t>.</w:t>
      </w:r>
    </w:p>
    <w:p w14:paraId="13F5F609" w14:textId="3C475ECC" w:rsidR="00D12B53" w:rsidRDefault="00D12B53" w:rsidP="00D12B53">
      <w:pPr>
        <w:autoSpaceDE/>
        <w:autoSpaceDN/>
        <w:adjustRightInd/>
        <w:snapToGrid/>
        <w:rPr>
          <w:b/>
          <w:i/>
          <w:lang w:eastAsia="zh-CN"/>
        </w:rPr>
      </w:pPr>
      <w:r>
        <w:rPr>
          <w:b/>
          <w:i/>
          <w:lang w:eastAsia="zh-CN"/>
        </w:rPr>
        <w:t xml:space="preserve">Proposal 19: Link level simulation can be evaluated according to the following assumptions in Table </w:t>
      </w:r>
      <w:r w:rsidR="00E06C85">
        <w:rPr>
          <w:b/>
          <w:i/>
          <w:lang w:eastAsia="zh-CN"/>
        </w:rPr>
        <w:t>4</w:t>
      </w:r>
      <w:r w:rsidRPr="002338D5">
        <w:rPr>
          <w:b/>
          <w:i/>
          <w:lang w:eastAsia="zh-CN"/>
        </w:rPr>
        <w:t>.</w:t>
      </w:r>
    </w:p>
    <w:p w14:paraId="5DEC6367" w14:textId="77777777" w:rsidR="00D12B53" w:rsidRDefault="00D12B53" w:rsidP="00D12B53">
      <w:pPr>
        <w:autoSpaceDE/>
        <w:autoSpaceDN/>
        <w:adjustRightInd/>
        <w:snapToGrid/>
        <w:rPr>
          <w:b/>
          <w:i/>
          <w:lang w:eastAsia="zh-CN"/>
        </w:rPr>
      </w:pPr>
      <w:r w:rsidRPr="00807C63">
        <w:rPr>
          <w:b/>
          <w:i/>
          <w:lang w:eastAsia="zh-CN"/>
        </w:rPr>
        <w:t xml:space="preserve">Proposal </w:t>
      </w:r>
      <w:r>
        <w:rPr>
          <w:b/>
          <w:i/>
          <w:lang w:eastAsia="zh-CN"/>
        </w:rPr>
        <w:t>20</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A33D14">
        <w:rPr>
          <w:b/>
          <w:i/>
          <w:lang w:eastAsia="zh-CN"/>
        </w:rPr>
        <w:t>The</w:t>
      </w:r>
      <w:r>
        <w:rPr>
          <w:b/>
          <w:i/>
          <w:lang w:eastAsia="zh-CN"/>
        </w:rPr>
        <w:t xml:space="preserve"> transmit power of the indoor Ambient IoT BS is assumed to be no lower than 35 dBm EIRP (e.g., 33 dBm transmit power and 2 </w:t>
      </w:r>
      <w:proofErr w:type="spellStart"/>
      <w:r>
        <w:rPr>
          <w:b/>
          <w:i/>
          <w:lang w:eastAsia="zh-CN"/>
        </w:rPr>
        <w:t>dBi</w:t>
      </w:r>
      <w:proofErr w:type="spellEnd"/>
      <w:r>
        <w:rPr>
          <w:b/>
          <w:i/>
          <w:lang w:eastAsia="zh-CN"/>
        </w:rPr>
        <w:t xml:space="preserve"> antenna gain), while</w:t>
      </w:r>
      <w:r w:rsidRPr="006A71C9">
        <w:t xml:space="preserve"> </w:t>
      </w:r>
      <w:r w:rsidRPr="006A71C9">
        <w:rPr>
          <w:b/>
          <w:i/>
          <w:lang w:eastAsia="zh-CN"/>
        </w:rPr>
        <w:t xml:space="preserve">the evaluation results corresponding to other </w:t>
      </w:r>
      <w:r>
        <w:rPr>
          <w:b/>
          <w:i/>
          <w:lang w:eastAsia="zh-CN"/>
        </w:rPr>
        <w:t>EIRP level</w:t>
      </w:r>
      <w:r w:rsidRPr="006A71C9">
        <w:rPr>
          <w:b/>
          <w:i/>
          <w:lang w:eastAsia="zh-CN"/>
        </w:rPr>
        <w:t>s can be reported per company.</w:t>
      </w:r>
    </w:p>
    <w:p w14:paraId="47CFD68E" w14:textId="77777777" w:rsidR="00D12B53" w:rsidRDefault="00D12B53" w:rsidP="00D12B53">
      <w:pPr>
        <w:spacing w:before="120" w:line="276" w:lineRule="auto"/>
        <w:rPr>
          <w:b/>
          <w:i/>
          <w:lang w:eastAsia="zh-CN"/>
        </w:rPr>
      </w:pPr>
      <w:r w:rsidRPr="00807C63">
        <w:rPr>
          <w:b/>
          <w:i/>
          <w:lang w:eastAsia="zh-CN"/>
        </w:rPr>
        <w:t xml:space="preserve">Proposal </w:t>
      </w:r>
      <w:r>
        <w:rPr>
          <w:b/>
          <w:i/>
          <w:lang w:eastAsia="zh-CN"/>
        </w:rPr>
        <w:t>21</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w:t>
      </w:r>
      <w:r w:rsidRPr="00A33D14">
        <w:rPr>
          <w:b/>
          <w:i/>
          <w:lang w:eastAsia="zh-CN"/>
        </w:rPr>
        <w:t>The</w:t>
      </w:r>
      <w:r>
        <w:rPr>
          <w:b/>
          <w:i/>
          <w:lang w:eastAsia="zh-CN"/>
        </w:rPr>
        <w:t xml:space="preserve"> transmit power of a UE-type intermediate node is set to 23 dBm as baseline</w:t>
      </w:r>
      <w:r w:rsidRPr="006A71C9">
        <w:rPr>
          <w:b/>
          <w:i/>
          <w:lang w:eastAsia="zh-CN"/>
        </w:rPr>
        <w:t>.</w:t>
      </w:r>
    </w:p>
    <w:p w14:paraId="0B66D577" w14:textId="77777777" w:rsidR="00D12B53" w:rsidRDefault="00D12B53" w:rsidP="00D12B53">
      <w:pPr>
        <w:autoSpaceDE/>
        <w:autoSpaceDN/>
        <w:adjustRightInd/>
        <w:snapToGrid/>
        <w:rPr>
          <w:b/>
          <w:i/>
          <w:lang w:eastAsia="zh-CN"/>
        </w:rPr>
      </w:pPr>
      <w:r>
        <w:rPr>
          <w:b/>
          <w:i/>
          <w:lang w:eastAsia="zh-CN"/>
        </w:rPr>
        <w:t xml:space="preserve">Proposal 22: The </w:t>
      </w:r>
      <w:r w:rsidRPr="00AD4D53">
        <w:rPr>
          <w:b/>
          <w:i/>
          <w:lang w:eastAsia="zh-CN"/>
        </w:rPr>
        <w:t>reflection loss of</w:t>
      </w:r>
      <w:r>
        <w:rPr>
          <w:b/>
          <w:i/>
          <w:lang w:eastAsia="zh-CN"/>
        </w:rPr>
        <w:t xml:space="preserve"> the</w:t>
      </w:r>
      <w:r w:rsidRPr="00AD4D53">
        <w:rPr>
          <w:b/>
          <w:i/>
          <w:lang w:eastAsia="zh-CN"/>
        </w:rPr>
        <w:t xml:space="preserve"> ~1 µW Ambient IoT device</w:t>
      </w:r>
      <w:r>
        <w:rPr>
          <w:b/>
          <w:i/>
          <w:lang w:eastAsia="zh-CN"/>
        </w:rPr>
        <w:t xml:space="preserve"> is set to -6 dB and 0 dB for OOK and BPSK, respectively, while the </w:t>
      </w:r>
      <w:r w:rsidRPr="00AD4D53">
        <w:rPr>
          <w:b/>
          <w:i/>
          <w:lang w:eastAsia="zh-CN"/>
        </w:rPr>
        <w:t>reflection amplification gain of a few 100 µW</w:t>
      </w:r>
      <w:r>
        <w:rPr>
          <w:b/>
          <w:i/>
          <w:lang w:eastAsia="zh-CN"/>
        </w:rPr>
        <w:t xml:space="preserve"> device is set to 10 dB.</w:t>
      </w:r>
    </w:p>
    <w:p w14:paraId="28655E3A" w14:textId="77777777" w:rsidR="00C2249C" w:rsidRPr="00FC7BFA" w:rsidRDefault="00C2249C" w:rsidP="00C2249C">
      <w:pPr>
        <w:autoSpaceDE/>
        <w:autoSpaceDN/>
        <w:adjustRightInd/>
        <w:snapToGrid/>
        <w:rPr>
          <w:b/>
          <w:i/>
          <w:lang w:eastAsia="zh-CN"/>
        </w:rPr>
      </w:pPr>
    </w:p>
    <w:p w14:paraId="038A0C2A" w14:textId="77777777" w:rsidR="00F76082" w:rsidRPr="00CF195E" w:rsidRDefault="00F76082" w:rsidP="00F76082">
      <w:pPr>
        <w:pStyle w:val="Heading1"/>
        <w:numPr>
          <w:ilvl w:val="0"/>
          <w:numId w:val="0"/>
        </w:numPr>
        <w:ind w:left="432" w:hanging="432"/>
      </w:pPr>
      <w:r w:rsidRPr="00CF195E">
        <w:t>References</w:t>
      </w:r>
    </w:p>
    <w:p w14:paraId="62016320" w14:textId="303CF080" w:rsidR="00F76082" w:rsidRDefault="00F76082" w:rsidP="00F76082">
      <w:pPr>
        <w:pStyle w:val="References"/>
        <w:jc w:val="left"/>
      </w:pPr>
      <w:bookmarkStart w:id="11" w:name="_Ref158898569"/>
      <w:bookmarkEnd w:id="8"/>
      <w:bookmarkEnd w:id="9"/>
      <w:bookmarkEnd w:id="10"/>
      <w:r>
        <w:t>3GPP TR</w:t>
      </w:r>
      <w:r w:rsidR="00FC2DE3">
        <w:t> </w:t>
      </w:r>
      <w:r>
        <w:t>38.848</w:t>
      </w:r>
      <w:r w:rsidR="0000497C">
        <w:t>, “</w:t>
      </w:r>
      <w:r w:rsidR="0000497C" w:rsidRPr="0000497C">
        <w:t>Study on Ambient IoT (Internet of Things) in RAN</w:t>
      </w:r>
      <w:r w:rsidR="0000497C">
        <w:t>”.</w:t>
      </w:r>
      <w:bookmarkEnd w:id="11"/>
    </w:p>
    <w:p w14:paraId="6A44A17B" w14:textId="5ACAA851" w:rsidR="00F76082" w:rsidRDefault="00F76082" w:rsidP="00F76082">
      <w:pPr>
        <w:pStyle w:val="References"/>
        <w:jc w:val="left"/>
      </w:pPr>
      <w:bookmarkStart w:id="12" w:name="_Ref115174426"/>
      <w:r w:rsidRPr="005B36A2">
        <w:rPr>
          <w:lang w:eastAsia="zh-CN"/>
        </w:rPr>
        <w:t>R</w:t>
      </w:r>
      <w:r>
        <w:rPr>
          <w:lang w:eastAsia="zh-CN"/>
        </w:rPr>
        <w:t>P</w:t>
      </w:r>
      <w:r w:rsidRPr="005B36A2">
        <w:rPr>
          <w:lang w:eastAsia="zh-CN"/>
        </w:rPr>
        <w:t>-2</w:t>
      </w:r>
      <w:r>
        <w:rPr>
          <w:lang w:eastAsia="zh-CN"/>
        </w:rPr>
        <w:t>34058</w:t>
      </w:r>
      <w:r w:rsidRPr="005B36A2">
        <w:rPr>
          <w:lang w:eastAsia="zh-CN"/>
        </w:rPr>
        <w:t xml:space="preserve">, </w:t>
      </w:r>
      <w:r w:rsidR="00627467">
        <w:rPr>
          <w:lang w:eastAsia="zh-CN"/>
        </w:rPr>
        <w:t>“</w:t>
      </w:r>
      <w:r w:rsidRPr="00AC4535">
        <w:rPr>
          <w:lang w:eastAsia="zh-CN"/>
        </w:rPr>
        <w:t>New SID: Study on solutions for Ambient IoT (Internet of Things) in NR</w:t>
      </w:r>
      <w:r w:rsidR="00627467">
        <w:rPr>
          <w:lang w:eastAsia="zh-CN"/>
        </w:rPr>
        <w:t>”, RAN#102, December 2023</w:t>
      </w:r>
      <w:r w:rsidRPr="005B36A2">
        <w:rPr>
          <w:lang w:eastAsia="zh-CN"/>
        </w:rPr>
        <w:t>, Huawei</w:t>
      </w:r>
      <w:bookmarkEnd w:id="12"/>
      <w:r w:rsidR="00627467">
        <w:rPr>
          <w:lang w:eastAsia="zh-CN"/>
        </w:rPr>
        <w:t xml:space="preserve"> (moderator).</w:t>
      </w:r>
    </w:p>
    <w:p w14:paraId="5FC1632B" w14:textId="77777777" w:rsidR="002430BB" w:rsidRDefault="002430BB" w:rsidP="002430BB">
      <w:pPr>
        <w:pStyle w:val="References"/>
      </w:pPr>
      <w:bookmarkStart w:id="13" w:name="_Ref158899576"/>
      <w:r w:rsidRPr="009245C8">
        <w:t xml:space="preserve">3GPP TR </w:t>
      </w:r>
      <w:r>
        <w:t>22</w:t>
      </w:r>
      <w:r w:rsidRPr="009245C8">
        <w:t>.</w:t>
      </w:r>
      <w:r>
        <w:t>840 v19.0.0, “Study on Ambient power-enabled Internet of Things (Release 19)”, December 2023.</w:t>
      </w:r>
    </w:p>
    <w:p w14:paraId="52AB61D1" w14:textId="2CE335F1" w:rsidR="009245C8" w:rsidRDefault="009245C8" w:rsidP="00932979">
      <w:pPr>
        <w:pStyle w:val="References"/>
      </w:pPr>
      <w:r w:rsidRPr="009245C8">
        <w:t>3GPP TR 38.901</w:t>
      </w:r>
      <w:bookmarkEnd w:id="13"/>
      <w:r w:rsidR="00C849B7">
        <w:t xml:space="preserve"> v17.1.0, “Study on channel model for frequencies from 0.5 to 100 GHz (Release 17)”, December 2023.</w:t>
      </w:r>
    </w:p>
    <w:p w14:paraId="120FC523" w14:textId="328CDB79" w:rsidR="008C1C42" w:rsidRDefault="008C1C42" w:rsidP="00932979">
      <w:pPr>
        <w:pStyle w:val="References"/>
      </w:pPr>
      <w:bookmarkStart w:id="14" w:name="_Ref158902099"/>
      <w:bookmarkStart w:id="15" w:name="_Ref158973148"/>
      <w:r w:rsidRPr="009245C8">
        <w:lastRenderedPageBreak/>
        <w:t>3GPP TR 38.</w:t>
      </w:r>
      <w:r>
        <w:t>830</w:t>
      </w:r>
      <w:bookmarkEnd w:id="14"/>
      <w:r w:rsidR="00C849B7">
        <w:t xml:space="preserve"> v17.0.0, “Study on NR coverage enhancements (Release 17)”, December 2020.</w:t>
      </w:r>
      <w:bookmarkEnd w:id="15"/>
    </w:p>
    <w:p w14:paraId="2DD7732E" w14:textId="60CC9283" w:rsidR="000773DC" w:rsidRDefault="000773DC" w:rsidP="008C1C42">
      <w:pPr>
        <w:pStyle w:val="References"/>
        <w:jc w:val="left"/>
      </w:pPr>
      <w:r w:rsidRPr="00C3353F">
        <w:t xml:space="preserve">R1-1909704, </w:t>
      </w:r>
      <w:r w:rsidR="004D5A06">
        <w:t>“</w:t>
      </w:r>
      <w:r w:rsidRPr="00C3353F">
        <w:t>Indoor industrial channel model calibration results</w:t>
      </w:r>
      <w:r w:rsidR="004D5A06">
        <w:t>”, RAN1#9</w:t>
      </w:r>
      <w:r w:rsidR="004D006F">
        <w:t>7</w:t>
      </w:r>
      <w:r w:rsidR="004D5A06">
        <w:t>, May 2019</w:t>
      </w:r>
      <w:r w:rsidRPr="00C3353F">
        <w:t>, Ericsson</w:t>
      </w:r>
      <w:r w:rsidR="00C849B7">
        <w:t>.</w:t>
      </w:r>
    </w:p>
    <w:p w14:paraId="0C5A5EE7" w14:textId="416EBDC9" w:rsidR="00581B95" w:rsidRDefault="00E910E9" w:rsidP="008C1C42">
      <w:pPr>
        <w:pStyle w:val="References"/>
        <w:jc w:val="left"/>
      </w:pPr>
      <w:bookmarkStart w:id="16" w:name="_Ref158907410"/>
      <w:r>
        <w:t>R1-2400114</w:t>
      </w:r>
      <w:r w:rsidR="00FA6F2B">
        <w:rPr>
          <w:lang w:eastAsia="zh-CN"/>
        </w:rPr>
        <w:t xml:space="preserve">, </w:t>
      </w:r>
      <w:r w:rsidR="004D5A06">
        <w:rPr>
          <w:lang w:eastAsia="zh-CN"/>
        </w:rPr>
        <w:t>“</w:t>
      </w:r>
      <w:r w:rsidR="00FA6F2B" w:rsidRPr="00FA6F2B">
        <w:rPr>
          <w:lang w:eastAsia="zh-CN"/>
        </w:rPr>
        <w:t>Ultra low power device architecture for Ambient IoT</w:t>
      </w:r>
      <w:r w:rsidR="004D5A06">
        <w:rPr>
          <w:lang w:eastAsia="zh-CN"/>
        </w:rPr>
        <w:t>”</w:t>
      </w:r>
      <w:r w:rsidR="00FA6F2B">
        <w:rPr>
          <w:lang w:eastAsia="zh-CN"/>
        </w:rPr>
        <w:t>,</w:t>
      </w:r>
      <w:r w:rsidR="004D5A06">
        <w:rPr>
          <w:lang w:eastAsia="zh-CN"/>
        </w:rPr>
        <w:t xml:space="preserve"> RAN1#116, February 2024,</w:t>
      </w:r>
      <w:r w:rsidR="00FA6F2B">
        <w:rPr>
          <w:lang w:eastAsia="zh-CN"/>
        </w:rPr>
        <w:t xml:space="preserve"> Huawei</w:t>
      </w:r>
      <w:r w:rsidR="004D5A06">
        <w:rPr>
          <w:lang w:eastAsia="zh-CN"/>
        </w:rPr>
        <w:t>, HiSilicon</w:t>
      </w:r>
      <w:bookmarkEnd w:id="16"/>
      <w:r w:rsidR="00C849B7">
        <w:rPr>
          <w:lang w:eastAsia="zh-CN"/>
        </w:rPr>
        <w:t>.</w:t>
      </w:r>
    </w:p>
    <w:p w14:paraId="7E58BD05" w14:textId="2951D25C" w:rsidR="00D65B33" w:rsidRDefault="00D65B33" w:rsidP="008C1C42">
      <w:pPr>
        <w:pStyle w:val="References"/>
        <w:jc w:val="left"/>
      </w:pPr>
      <w:r w:rsidRPr="00D65B33">
        <w:t>Complete Link Budgets for Backscatter-Radio and RFID</w:t>
      </w:r>
      <w:r>
        <w:t xml:space="preserve">, </w:t>
      </w:r>
      <w:r w:rsidRPr="00D65B33">
        <w:t>IEEE Antennas and Propagation Magazine (Volume: 51, Issue: 2)</w:t>
      </w:r>
      <w:r>
        <w:t xml:space="preserve">, </w:t>
      </w:r>
      <w:r w:rsidRPr="00D65B33">
        <w:t>April 2009</w:t>
      </w:r>
      <w:r w:rsidR="00C849B7">
        <w:t>.</w:t>
      </w:r>
    </w:p>
    <w:p w14:paraId="5A95A831" w14:textId="13197747" w:rsidR="00B1701F" w:rsidRDefault="00B1701F" w:rsidP="00932979">
      <w:pPr>
        <w:pStyle w:val="References"/>
      </w:pPr>
      <w:bookmarkStart w:id="17" w:name="_Ref158905851"/>
      <w:r>
        <w:rPr>
          <w:lang w:eastAsia="zh-CN"/>
        </w:rPr>
        <w:t>3GPP TS 22.369</w:t>
      </w:r>
      <w:bookmarkEnd w:id="17"/>
      <w:r w:rsidR="00C849B7">
        <w:rPr>
          <w:lang w:eastAsia="zh-CN"/>
        </w:rPr>
        <w:t xml:space="preserve"> v19.0.0, “Service requirements for ambient power-enabled IoT; Stage 1 (Release 19)”, December 2023.</w:t>
      </w:r>
    </w:p>
    <w:p w14:paraId="11DC0B5F" w14:textId="42FFDD00" w:rsidR="002A015B" w:rsidRDefault="002A015B" w:rsidP="00B1701F">
      <w:pPr>
        <w:pStyle w:val="References"/>
        <w:jc w:val="left"/>
      </w:pPr>
      <w:bookmarkStart w:id="18" w:name="_Ref158906472"/>
      <w:r>
        <w:t>R1-</w:t>
      </w:r>
      <w:r w:rsidR="00E910E9">
        <w:t>2400118, “</w:t>
      </w:r>
      <w:r w:rsidR="00E910E9" w:rsidRPr="00E910E9">
        <w:t>On external carrier wave for backscattering based Ambient IoT device</w:t>
      </w:r>
      <w:r w:rsidR="00E910E9">
        <w:t xml:space="preserve">”, </w:t>
      </w:r>
      <w:r w:rsidR="00E910E9">
        <w:rPr>
          <w:lang w:eastAsia="zh-CN"/>
        </w:rPr>
        <w:t>RAN1#116, February 2024, Huawei, HiSilicon</w:t>
      </w:r>
      <w:bookmarkEnd w:id="18"/>
      <w:r w:rsidR="00C849B7">
        <w:rPr>
          <w:lang w:eastAsia="zh-CN"/>
        </w:rPr>
        <w:t>.</w:t>
      </w:r>
    </w:p>
    <w:p w14:paraId="74AADA11" w14:textId="378F8B71" w:rsidR="0022632C" w:rsidRDefault="0022632C">
      <w:pPr>
        <w:autoSpaceDE/>
        <w:autoSpaceDN/>
        <w:adjustRightInd/>
        <w:snapToGrid/>
        <w:spacing w:after="0"/>
        <w:jc w:val="left"/>
        <w:rPr>
          <w:sz w:val="20"/>
          <w:szCs w:val="16"/>
        </w:rPr>
      </w:pPr>
      <w:r>
        <w:br w:type="page"/>
      </w:r>
    </w:p>
    <w:bookmarkEnd w:id="4"/>
    <w:p w14:paraId="246DB60E" w14:textId="59FCE8B6" w:rsidR="00F76082" w:rsidRPr="00CF195E" w:rsidRDefault="00F76082" w:rsidP="00F76082">
      <w:pPr>
        <w:pStyle w:val="Heading1"/>
        <w:numPr>
          <w:ilvl w:val="0"/>
          <w:numId w:val="0"/>
        </w:numPr>
        <w:ind w:left="432" w:hanging="432"/>
      </w:pPr>
      <w:r>
        <w:lastRenderedPageBreak/>
        <w:t xml:space="preserve">Appendix A: </w:t>
      </w:r>
      <w:r w:rsidR="00C038DB">
        <w:t>Link budget template</w:t>
      </w:r>
    </w:p>
    <w:p w14:paraId="6B2B0B1D" w14:textId="07FBD28B" w:rsidR="00C038DB" w:rsidRPr="000668E1" w:rsidRDefault="00CB0708" w:rsidP="00B50831">
      <w:pPr>
        <w:jc w:val="center"/>
        <w:rPr>
          <w:lang w:eastAsia="zh-CN"/>
        </w:rPr>
      </w:pPr>
      <w:r w:rsidRPr="00F46445">
        <w:rPr>
          <w:rFonts w:hint="eastAsia"/>
          <w:b/>
          <w:lang w:eastAsia="zh-CN"/>
        </w:rPr>
        <w:t>T</w:t>
      </w:r>
      <w:r w:rsidRPr="00F46445">
        <w:rPr>
          <w:b/>
          <w:lang w:eastAsia="zh-CN"/>
        </w:rPr>
        <w:t>able</w:t>
      </w:r>
      <w:r w:rsidR="00F46445">
        <w:rPr>
          <w:b/>
          <w:lang w:eastAsia="zh-CN"/>
        </w:rPr>
        <w:t xml:space="preserve"> </w:t>
      </w:r>
      <w:r w:rsidR="00B50831">
        <w:rPr>
          <w:b/>
          <w:lang w:eastAsia="zh-CN"/>
        </w:rPr>
        <w:t>A.1</w:t>
      </w:r>
      <w:r w:rsidR="00F46445">
        <w:rPr>
          <w:b/>
          <w:lang w:eastAsia="zh-CN"/>
        </w:rPr>
        <w:t>:</w:t>
      </w:r>
      <w:r w:rsidRPr="00F46445">
        <w:rPr>
          <w:b/>
          <w:lang w:eastAsia="zh-CN"/>
        </w:rPr>
        <w:t xml:space="preserve"> Link budget template</w:t>
      </w:r>
    </w:p>
    <w:tbl>
      <w:tblPr>
        <w:tblStyle w:val="TableGrid"/>
        <w:tblW w:w="0" w:type="auto"/>
        <w:tblInd w:w="392" w:type="dxa"/>
        <w:tblCellMar>
          <w:top w:w="57" w:type="dxa"/>
          <w:bottom w:w="57" w:type="dxa"/>
        </w:tblCellMar>
        <w:tblLook w:val="04A0" w:firstRow="1" w:lastRow="0" w:firstColumn="1" w:lastColumn="0" w:noHBand="0" w:noVBand="1"/>
      </w:tblPr>
      <w:tblGrid>
        <w:gridCol w:w="4139"/>
        <w:gridCol w:w="4776"/>
      </w:tblGrid>
      <w:tr w:rsidR="00C038DB" w:rsidRPr="000668E1" w14:paraId="72BAC031" w14:textId="77777777" w:rsidTr="002A1617">
        <w:tc>
          <w:tcPr>
            <w:tcW w:w="8915" w:type="dxa"/>
            <w:gridSpan w:val="2"/>
            <w:shd w:val="clear" w:color="auto" w:fill="DBE5F1" w:themeFill="accent1" w:themeFillTint="33"/>
            <w:vAlign w:val="center"/>
          </w:tcPr>
          <w:p w14:paraId="5E0EA41C" w14:textId="77777777" w:rsidR="00C038DB" w:rsidRPr="000668E1" w:rsidRDefault="00C038DB" w:rsidP="00A73227">
            <w:pPr>
              <w:pStyle w:val="TAH"/>
            </w:pPr>
            <w:r w:rsidRPr="000668E1">
              <w:rPr>
                <w:lang w:val="en-US"/>
              </w:rPr>
              <w:t>Transmitter</w:t>
            </w:r>
          </w:p>
        </w:tc>
      </w:tr>
      <w:tr w:rsidR="00C038DB" w:rsidRPr="000668E1" w14:paraId="14CCE83D" w14:textId="77777777" w:rsidTr="002A1617">
        <w:tc>
          <w:tcPr>
            <w:tcW w:w="4139" w:type="dxa"/>
            <w:vAlign w:val="center"/>
          </w:tcPr>
          <w:p w14:paraId="016BFD42" w14:textId="77777777" w:rsidR="00C038DB" w:rsidRPr="00302E5B" w:rsidRDefault="00C038DB" w:rsidP="00A73227">
            <w:pPr>
              <w:pStyle w:val="TAL"/>
            </w:pPr>
            <w:r w:rsidRPr="00302E5B">
              <w:rPr>
                <w:lang w:val="en-US"/>
              </w:rPr>
              <w:t>(1) Number of transmit antenna elements</w:t>
            </w:r>
          </w:p>
        </w:tc>
        <w:tc>
          <w:tcPr>
            <w:tcW w:w="4776" w:type="dxa"/>
            <w:vAlign w:val="center"/>
          </w:tcPr>
          <w:p w14:paraId="26DF7E5B" w14:textId="5A7E5C8A" w:rsidR="00C038DB" w:rsidRPr="00302E5B" w:rsidRDefault="00C038DB" w:rsidP="00A73227">
            <w:pPr>
              <w:pStyle w:val="TAL"/>
              <w:rPr>
                <w:lang w:val="en-US"/>
              </w:rPr>
            </w:pPr>
            <w:r w:rsidRPr="00302E5B">
              <w:rPr>
                <w:lang w:val="en-US"/>
              </w:rPr>
              <w:t>For BS:</w:t>
            </w:r>
          </w:p>
          <w:p w14:paraId="011B1A7F" w14:textId="6C1662EB" w:rsidR="00C038DB" w:rsidRPr="00302E5B" w:rsidRDefault="00C038DB" w:rsidP="00E472BF">
            <w:pPr>
              <w:pStyle w:val="TAL"/>
              <w:rPr>
                <w:rFonts w:eastAsiaTheme="minorEastAsia"/>
                <w:lang w:val="en-US" w:eastAsia="zh-CN"/>
              </w:rPr>
            </w:pPr>
            <w:r w:rsidRPr="00302E5B">
              <w:rPr>
                <w:lang w:val="en-US"/>
              </w:rPr>
              <w:t xml:space="preserve">- </w:t>
            </w:r>
            <w:r w:rsidR="00E472BF" w:rsidRPr="00302E5B">
              <w:rPr>
                <w:lang w:val="en-US"/>
              </w:rPr>
              <w:t xml:space="preserve">2 or </w:t>
            </w:r>
            <w:r w:rsidR="00FE6408" w:rsidRPr="00302E5B">
              <w:rPr>
                <w:lang w:val="en-US"/>
              </w:rPr>
              <w:t xml:space="preserve">(optional) </w:t>
            </w:r>
            <w:r w:rsidR="00E472BF" w:rsidRPr="00302E5B">
              <w:rPr>
                <w:lang w:val="en-US"/>
              </w:rPr>
              <w:t>4</w:t>
            </w:r>
            <w:r w:rsidRPr="00302E5B">
              <w:rPr>
                <w:lang w:val="en-US"/>
              </w:rPr>
              <w:t xml:space="preserve"> antenna elements for </w:t>
            </w:r>
            <w:r w:rsidR="00E472BF" w:rsidRPr="00302E5B">
              <w:rPr>
                <w:lang w:val="en-US"/>
              </w:rPr>
              <w:t>0</w:t>
            </w:r>
            <w:r w:rsidRPr="00302E5B">
              <w:rPr>
                <w:lang w:val="en-US"/>
              </w:rPr>
              <w:t>.</w:t>
            </w:r>
            <w:r w:rsidR="00E472BF" w:rsidRPr="00302E5B">
              <w:rPr>
                <w:lang w:val="en-US"/>
              </w:rPr>
              <w:t>9</w:t>
            </w:r>
            <w:r w:rsidR="00886836" w:rsidRPr="00302E5B">
              <w:rPr>
                <w:lang w:val="en-US"/>
              </w:rPr>
              <w:t xml:space="preserve"> </w:t>
            </w:r>
            <w:r w:rsidRPr="00302E5B">
              <w:rPr>
                <w:lang w:val="en-US"/>
              </w:rPr>
              <w:t>GHz</w:t>
            </w:r>
          </w:p>
          <w:p w14:paraId="5F7436DB" w14:textId="61894474" w:rsidR="00C038DB" w:rsidRPr="00302E5B" w:rsidRDefault="00C038DB" w:rsidP="00A73227">
            <w:pPr>
              <w:pStyle w:val="TAL"/>
              <w:rPr>
                <w:rFonts w:eastAsiaTheme="minorEastAsia"/>
                <w:lang w:val="en-US" w:eastAsia="zh-CN"/>
              </w:rPr>
            </w:pPr>
            <w:r w:rsidRPr="00302E5B">
              <w:rPr>
                <w:lang w:val="en-US"/>
              </w:rPr>
              <w:t xml:space="preserve">For </w:t>
            </w:r>
            <w:r w:rsidR="00886836" w:rsidRPr="00302E5B">
              <w:rPr>
                <w:lang w:val="en-US"/>
              </w:rPr>
              <w:t>device</w:t>
            </w:r>
            <w:r w:rsidRPr="00302E5B">
              <w:rPr>
                <w:lang w:val="en-US"/>
              </w:rPr>
              <w:t>:</w:t>
            </w:r>
          </w:p>
          <w:p w14:paraId="6ACB501A" w14:textId="716CA367" w:rsidR="00C038DB" w:rsidRPr="00302E5B" w:rsidRDefault="00C038DB" w:rsidP="00E472BF">
            <w:pPr>
              <w:pStyle w:val="TAL"/>
            </w:pPr>
            <w:r w:rsidRPr="00302E5B">
              <w:rPr>
                <w:rFonts w:eastAsiaTheme="minorEastAsia"/>
                <w:lang w:val="en-US" w:eastAsia="zh-CN"/>
              </w:rPr>
              <w:t>- 1</w:t>
            </w:r>
          </w:p>
        </w:tc>
      </w:tr>
      <w:tr w:rsidR="00C038DB" w:rsidRPr="000668E1" w14:paraId="69F6A402" w14:textId="77777777" w:rsidTr="002A1617">
        <w:tc>
          <w:tcPr>
            <w:tcW w:w="4139" w:type="dxa"/>
            <w:vAlign w:val="center"/>
          </w:tcPr>
          <w:p w14:paraId="12B19972" w14:textId="77777777" w:rsidR="00886836" w:rsidRPr="00302E5B" w:rsidRDefault="00C038DB" w:rsidP="00A73227">
            <w:pPr>
              <w:pStyle w:val="TAL"/>
              <w:rPr>
                <w:color w:val="000000" w:themeColor="text1"/>
                <w:lang w:val="en-US"/>
              </w:rPr>
            </w:pPr>
            <w:r w:rsidRPr="00302E5B">
              <w:rPr>
                <w:lang w:val="en-US"/>
              </w:rPr>
              <w:t xml:space="preserve">(2) Number of </w:t>
            </w:r>
            <w:r w:rsidRPr="00302E5B">
              <w:rPr>
                <w:color w:val="000000" w:themeColor="text1"/>
                <w:lang w:val="en-US"/>
              </w:rPr>
              <w:t xml:space="preserve">transmit </w:t>
            </w:r>
            <w:proofErr w:type="spellStart"/>
            <w:r w:rsidRPr="00302E5B">
              <w:rPr>
                <w:color w:val="000000" w:themeColor="text1"/>
                <w:lang w:val="en-US"/>
              </w:rPr>
              <w:t>TxRUs</w:t>
            </w:r>
            <w:proofErr w:type="spellEnd"/>
          </w:p>
          <w:p w14:paraId="13F62A21" w14:textId="0A164068" w:rsidR="00C038DB" w:rsidRPr="00302E5B" w:rsidRDefault="00C038DB" w:rsidP="00A73227">
            <w:pPr>
              <w:pStyle w:val="TAL"/>
            </w:pPr>
            <w:r w:rsidRPr="00302E5B">
              <w:rPr>
                <w:lang w:val="en-US"/>
              </w:rPr>
              <w:t>Note:</w:t>
            </w:r>
            <w:r w:rsidRPr="00302E5B">
              <w:rPr>
                <w:rFonts w:eastAsiaTheme="minorEastAsia"/>
                <w:lang w:val="en-US" w:eastAsia="zh-CN"/>
              </w:rPr>
              <w:t xml:space="preserve"> </w:t>
            </w:r>
            <w:r w:rsidRPr="00302E5B">
              <w:rPr>
                <w:lang w:val="en-US"/>
              </w:rPr>
              <w:t>this row is void (left empty) for uplink</w:t>
            </w:r>
          </w:p>
        </w:tc>
        <w:tc>
          <w:tcPr>
            <w:tcW w:w="4776" w:type="dxa"/>
            <w:vAlign w:val="center"/>
          </w:tcPr>
          <w:p w14:paraId="3B98A4CA" w14:textId="0E09A3ED" w:rsidR="00C038DB" w:rsidRPr="00302E5B" w:rsidRDefault="00C038DB" w:rsidP="00E472BF">
            <w:pPr>
              <w:pStyle w:val="TAL"/>
            </w:pPr>
            <w:r w:rsidRPr="00302E5B">
              <w:rPr>
                <w:lang w:val="en-US"/>
              </w:rPr>
              <w:t xml:space="preserve">- 2 </w:t>
            </w:r>
            <w:r w:rsidRPr="00302E5B">
              <w:rPr>
                <w:color w:val="000000" w:themeColor="text1"/>
                <w:lang w:val="en-US"/>
              </w:rPr>
              <w:t xml:space="preserve">or </w:t>
            </w:r>
            <w:r w:rsidR="00886836" w:rsidRPr="00302E5B">
              <w:rPr>
                <w:color w:val="000000" w:themeColor="text1"/>
                <w:lang w:val="en-US"/>
              </w:rPr>
              <w:t xml:space="preserve">(optional) </w:t>
            </w:r>
            <w:r w:rsidRPr="00302E5B">
              <w:rPr>
                <w:color w:val="000000" w:themeColor="text1"/>
                <w:lang w:val="en-US"/>
              </w:rPr>
              <w:t>4</w:t>
            </w:r>
            <w:r w:rsidRPr="00302E5B">
              <w:rPr>
                <w:lang w:val="en-US"/>
              </w:rPr>
              <w:t xml:space="preserve"> TXRUs for </w:t>
            </w:r>
            <w:r w:rsidR="00E472BF" w:rsidRPr="00302E5B">
              <w:rPr>
                <w:lang w:val="en-US"/>
              </w:rPr>
              <w:t>9</w:t>
            </w:r>
            <w:r w:rsidRPr="00302E5B">
              <w:rPr>
                <w:lang w:val="en-US"/>
              </w:rPr>
              <w:t>00 MHz</w:t>
            </w:r>
          </w:p>
        </w:tc>
      </w:tr>
      <w:tr w:rsidR="00C038DB" w:rsidRPr="000668E1" w14:paraId="1A777BD3" w14:textId="77777777" w:rsidTr="002A1617">
        <w:tc>
          <w:tcPr>
            <w:tcW w:w="4139" w:type="dxa"/>
            <w:vAlign w:val="center"/>
          </w:tcPr>
          <w:p w14:paraId="35FEDDA2" w14:textId="77777777" w:rsidR="00C038DB" w:rsidRPr="00302E5B" w:rsidRDefault="00C038DB" w:rsidP="00A73227">
            <w:pPr>
              <w:pStyle w:val="TAL"/>
            </w:pPr>
            <w:r w:rsidRPr="00302E5B">
              <w:rPr>
                <w:lang w:val="en-US"/>
              </w:rPr>
              <w:t>(2a) Number of transmit chains modelled in LLS</w:t>
            </w:r>
          </w:p>
        </w:tc>
        <w:tc>
          <w:tcPr>
            <w:tcW w:w="4776" w:type="dxa"/>
            <w:vAlign w:val="center"/>
          </w:tcPr>
          <w:p w14:paraId="0D8961D4" w14:textId="56857AB2" w:rsidR="00C038DB" w:rsidRPr="00302E5B" w:rsidRDefault="00C038DB" w:rsidP="00A73227">
            <w:pPr>
              <w:pStyle w:val="TAL"/>
              <w:rPr>
                <w:rFonts w:eastAsiaTheme="minorEastAsia"/>
                <w:lang w:val="en-US" w:eastAsia="zh-CN"/>
              </w:rPr>
            </w:pPr>
            <w:r w:rsidRPr="00302E5B">
              <w:rPr>
                <w:rFonts w:eastAsiaTheme="minorEastAsia"/>
                <w:lang w:val="en-US" w:eastAsia="zh-CN"/>
              </w:rPr>
              <w:t>For BS:</w:t>
            </w:r>
          </w:p>
          <w:p w14:paraId="65B17988" w14:textId="5032D130" w:rsidR="00C038DB" w:rsidRPr="00302E5B" w:rsidRDefault="00C038DB" w:rsidP="00E472BF">
            <w:pPr>
              <w:pStyle w:val="TAL"/>
              <w:rPr>
                <w:rFonts w:eastAsiaTheme="minorEastAsia"/>
                <w:color w:val="000000" w:themeColor="text1"/>
                <w:lang w:val="en-US" w:eastAsia="zh-CN"/>
              </w:rPr>
            </w:pPr>
            <w:r w:rsidRPr="00302E5B">
              <w:rPr>
                <w:rFonts w:eastAsiaTheme="minorEastAsia"/>
                <w:color w:val="000000" w:themeColor="text1"/>
                <w:lang w:val="en-US" w:eastAsia="zh-CN"/>
              </w:rPr>
              <w:t>- Number of gNB transmit chains = number of TXRUs</w:t>
            </w:r>
          </w:p>
          <w:p w14:paraId="64903890" w14:textId="6F128382" w:rsidR="00C038DB" w:rsidRPr="00302E5B" w:rsidRDefault="00C038DB" w:rsidP="00A73227">
            <w:pPr>
              <w:pStyle w:val="TAL"/>
              <w:rPr>
                <w:rFonts w:eastAsiaTheme="minorEastAsia"/>
                <w:lang w:val="en-US" w:eastAsia="zh-CN"/>
              </w:rPr>
            </w:pPr>
            <w:r w:rsidRPr="00302E5B">
              <w:rPr>
                <w:lang w:val="en-US"/>
              </w:rPr>
              <w:t xml:space="preserve">For </w:t>
            </w:r>
            <w:r w:rsidR="00886836" w:rsidRPr="00302E5B">
              <w:rPr>
                <w:lang w:val="en-US"/>
              </w:rPr>
              <w:t>device</w:t>
            </w:r>
            <w:r w:rsidRPr="00302E5B">
              <w:rPr>
                <w:lang w:val="en-US"/>
              </w:rPr>
              <w:t>:</w:t>
            </w:r>
          </w:p>
          <w:p w14:paraId="7B522C39" w14:textId="41A6694B" w:rsidR="00C038DB" w:rsidRPr="00302E5B" w:rsidRDefault="00C038DB" w:rsidP="00E472BF">
            <w:pPr>
              <w:pStyle w:val="TAL"/>
            </w:pPr>
            <w:r w:rsidRPr="00302E5B">
              <w:rPr>
                <w:rFonts w:eastAsiaTheme="minorEastAsia"/>
                <w:lang w:val="en-US" w:eastAsia="zh-CN"/>
              </w:rPr>
              <w:t>-</w:t>
            </w:r>
            <w:r w:rsidRPr="00302E5B">
              <w:rPr>
                <w:lang w:val="en-US"/>
              </w:rPr>
              <w:t xml:space="preserve"> </w:t>
            </w:r>
            <w:r w:rsidRPr="00302E5B">
              <w:rPr>
                <w:rFonts w:eastAsiaTheme="minorEastAsia"/>
                <w:lang w:val="en-US" w:eastAsia="zh-CN"/>
              </w:rPr>
              <w:t>1</w:t>
            </w:r>
          </w:p>
        </w:tc>
      </w:tr>
      <w:tr w:rsidR="00C038DB" w:rsidRPr="000668E1" w14:paraId="49295174" w14:textId="77777777" w:rsidTr="002A1617">
        <w:tc>
          <w:tcPr>
            <w:tcW w:w="4139" w:type="dxa"/>
            <w:vAlign w:val="center"/>
          </w:tcPr>
          <w:p w14:paraId="498A5128" w14:textId="77777777" w:rsidR="00886836" w:rsidRPr="00EB7F33" w:rsidRDefault="00C038DB" w:rsidP="00A73227">
            <w:pPr>
              <w:pStyle w:val="TAL"/>
              <w:keepNext w:val="0"/>
              <w:rPr>
                <w:strike/>
                <w:lang w:val="en-US"/>
              </w:rPr>
            </w:pPr>
            <w:r w:rsidRPr="00EB7F33">
              <w:rPr>
                <w:strike/>
                <w:lang w:val="en-US"/>
              </w:rPr>
              <w:t xml:space="preserve">(3) Total transmit power (dBm) </w:t>
            </w:r>
          </w:p>
          <w:p w14:paraId="74D5FD87" w14:textId="191EB173" w:rsidR="00C038DB" w:rsidRPr="00EB7F33" w:rsidRDefault="00C038DB" w:rsidP="00A73227">
            <w:pPr>
              <w:pStyle w:val="TAL"/>
              <w:keepNext w:val="0"/>
              <w:rPr>
                <w:strike/>
              </w:rPr>
            </w:pPr>
            <w:r w:rsidRPr="00EB7F33">
              <w:rPr>
                <w:strike/>
                <w:lang w:val="en-US"/>
              </w:rPr>
              <w:t xml:space="preserve">Note: total transmit power for system bandwidth </w:t>
            </w:r>
          </w:p>
        </w:tc>
        <w:tc>
          <w:tcPr>
            <w:tcW w:w="4776" w:type="dxa"/>
            <w:vAlign w:val="center"/>
          </w:tcPr>
          <w:p w14:paraId="43915FAB" w14:textId="1995C5CF" w:rsidR="00385206" w:rsidRPr="00EB7F33" w:rsidRDefault="00385206" w:rsidP="00385206">
            <w:pPr>
              <w:pStyle w:val="TAL"/>
              <w:keepNext w:val="0"/>
              <w:rPr>
                <w:rFonts w:eastAsiaTheme="minorEastAsia"/>
                <w:strike/>
                <w:lang w:val="en-US" w:eastAsia="zh-CN"/>
              </w:rPr>
            </w:pPr>
            <w:r w:rsidRPr="00EB7F33">
              <w:rPr>
                <w:rFonts w:eastAsiaTheme="minorEastAsia"/>
                <w:strike/>
                <w:lang w:val="en-US" w:eastAsia="zh-CN"/>
              </w:rPr>
              <w:t xml:space="preserve">For </w:t>
            </w:r>
            <w:r w:rsidRPr="00EB7F33">
              <w:rPr>
                <w:strike/>
                <w:lang w:val="en-US"/>
              </w:rPr>
              <w:t>BS</w:t>
            </w:r>
            <w:r w:rsidRPr="00EB7F33">
              <w:rPr>
                <w:rFonts w:eastAsiaTheme="minorEastAsia"/>
                <w:strike/>
                <w:lang w:val="en-US" w:eastAsia="zh-CN"/>
              </w:rPr>
              <w:t>:</w:t>
            </w:r>
          </w:p>
          <w:p w14:paraId="5414F895" w14:textId="2A392081" w:rsidR="00385206" w:rsidRPr="00EB7F33" w:rsidRDefault="00385206" w:rsidP="00385206">
            <w:pPr>
              <w:pStyle w:val="TAL"/>
              <w:keepNext w:val="0"/>
              <w:rPr>
                <w:rFonts w:eastAsiaTheme="minorEastAsia"/>
                <w:strike/>
                <w:lang w:val="en-US" w:eastAsia="zh-CN"/>
              </w:rPr>
            </w:pPr>
            <w:r w:rsidRPr="00EB7F33">
              <w:rPr>
                <w:rFonts w:eastAsiaTheme="minorEastAsia"/>
                <w:strike/>
                <w:lang w:val="en-US" w:eastAsia="zh-CN"/>
              </w:rPr>
              <w:t>- [32 dBm, 35 dBm]</w:t>
            </w:r>
          </w:p>
          <w:p w14:paraId="506C26DE" w14:textId="4C5AD7C8" w:rsidR="00C038DB" w:rsidRPr="00EB7F33" w:rsidRDefault="00C038DB" w:rsidP="00A73227">
            <w:pPr>
              <w:pStyle w:val="TAL"/>
              <w:keepNext w:val="0"/>
              <w:rPr>
                <w:rFonts w:eastAsiaTheme="minorEastAsia"/>
                <w:strike/>
                <w:lang w:val="en-US" w:eastAsia="zh-CN"/>
              </w:rPr>
            </w:pPr>
            <w:r w:rsidRPr="00EB7F33">
              <w:rPr>
                <w:rFonts w:eastAsiaTheme="minorEastAsia"/>
                <w:strike/>
                <w:lang w:val="en-US" w:eastAsia="zh-CN"/>
              </w:rPr>
              <w:t xml:space="preserve">For </w:t>
            </w:r>
            <w:r w:rsidR="00886836" w:rsidRPr="00EB7F33">
              <w:rPr>
                <w:strike/>
                <w:lang w:val="en-US"/>
              </w:rPr>
              <w:t>device</w:t>
            </w:r>
            <w:r w:rsidRPr="00EB7F33">
              <w:rPr>
                <w:rFonts w:eastAsiaTheme="minorEastAsia"/>
                <w:strike/>
                <w:lang w:val="en-US" w:eastAsia="zh-CN"/>
              </w:rPr>
              <w:t>:</w:t>
            </w:r>
          </w:p>
          <w:p w14:paraId="0883F3B6" w14:textId="7F292B24" w:rsidR="00C038DB" w:rsidRPr="00EB7F33" w:rsidRDefault="00C038DB" w:rsidP="00E472BF">
            <w:pPr>
              <w:pStyle w:val="TAL"/>
              <w:keepNext w:val="0"/>
              <w:rPr>
                <w:strike/>
              </w:rPr>
            </w:pPr>
            <w:r w:rsidRPr="00EB7F33">
              <w:rPr>
                <w:rFonts w:eastAsiaTheme="minorEastAsia"/>
                <w:strike/>
                <w:lang w:val="en-US" w:eastAsia="zh-CN"/>
              </w:rPr>
              <w:t>-</w:t>
            </w:r>
            <w:r w:rsidRPr="00EB7F33">
              <w:rPr>
                <w:strike/>
                <w:lang w:val="en-US"/>
              </w:rPr>
              <w:t xml:space="preserve"> </w:t>
            </w:r>
            <w:r w:rsidR="00AE2010" w:rsidRPr="00EB7F33">
              <w:rPr>
                <w:strike/>
                <w:lang w:val="en-US"/>
              </w:rPr>
              <w:t>[23 dBm]</w:t>
            </w:r>
          </w:p>
        </w:tc>
      </w:tr>
      <w:tr w:rsidR="00C038DB" w:rsidRPr="000668E1" w14:paraId="269FA9DB" w14:textId="77777777" w:rsidTr="002A1617">
        <w:tc>
          <w:tcPr>
            <w:tcW w:w="4139" w:type="dxa"/>
            <w:vAlign w:val="center"/>
          </w:tcPr>
          <w:p w14:paraId="51269BCB" w14:textId="77777777" w:rsidR="00C038DB" w:rsidRPr="00EB7F33" w:rsidRDefault="00C038DB" w:rsidP="00A73227">
            <w:pPr>
              <w:pStyle w:val="TAL"/>
              <w:rPr>
                <w:strike/>
              </w:rPr>
            </w:pPr>
            <w:r w:rsidRPr="00EB7F33">
              <w:rPr>
                <w:strike/>
                <w:lang w:val="en-US"/>
              </w:rPr>
              <w:lastRenderedPageBreak/>
              <w:t>(3a) System bandwidth for downlink, or occupied bandwidth for uplink (Hz)</w:t>
            </w:r>
          </w:p>
        </w:tc>
        <w:tc>
          <w:tcPr>
            <w:tcW w:w="4776" w:type="dxa"/>
            <w:vAlign w:val="center"/>
          </w:tcPr>
          <w:p w14:paraId="51338D9E" w14:textId="77777777" w:rsidR="00C038DB" w:rsidRPr="00EB7F33" w:rsidRDefault="00C038DB" w:rsidP="00A73227">
            <w:pPr>
              <w:pStyle w:val="TAL"/>
              <w:rPr>
                <w:rFonts w:eastAsiaTheme="minorEastAsia"/>
                <w:strike/>
                <w:lang w:val="en-US" w:eastAsia="zh-CN"/>
              </w:rPr>
            </w:pPr>
            <w:r w:rsidRPr="00EB7F33">
              <w:rPr>
                <w:rFonts w:eastAsiaTheme="minorEastAsia"/>
                <w:strike/>
                <w:lang w:val="en-US" w:eastAsia="zh-CN"/>
              </w:rPr>
              <w:t>For downlink:</w:t>
            </w:r>
          </w:p>
          <w:p w14:paraId="41CCBC31" w14:textId="6274A348" w:rsidR="00C038DB" w:rsidRPr="00EB7F33" w:rsidRDefault="00C038DB" w:rsidP="00A73227">
            <w:pPr>
              <w:pStyle w:val="TAL"/>
              <w:rPr>
                <w:rFonts w:eastAsiaTheme="minorEastAsia"/>
                <w:strike/>
                <w:lang w:val="en-US" w:eastAsia="zh-CN"/>
              </w:rPr>
            </w:pPr>
            <w:r w:rsidRPr="00EB7F33">
              <w:rPr>
                <w:rFonts w:eastAsiaTheme="minorEastAsia"/>
                <w:strike/>
                <w:lang w:val="en-US" w:eastAsia="zh-CN"/>
              </w:rPr>
              <w:t>System bandwidth</w:t>
            </w:r>
            <w:r w:rsidRPr="00EB7F33">
              <w:rPr>
                <w:rFonts w:eastAsiaTheme="minorEastAsia"/>
                <w:strike/>
                <w:color w:val="000000"/>
                <w:lang w:val="en-US" w:eastAsia="zh-CN"/>
              </w:rPr>
              <w:t>:</w:t>
            </w:r>
          </w:p>
          <w:p w14:paraId="665C7CD0" w14:textId="5CE4ED7B" w:rsidR="00C038DB" w:rsidRPr="00EB7F33" w:rsidRDefault="00C038DB" w:rsidP="00A73227">
            <w:pPr>
              <w:pStyle w:val="TAL"/>
              <w:rPr>
                <w:rFonts w:eastAsiaTheme="minorEastAsia"/>
                <w:strike/>
                <w:lang w:eastAsia="zh-CN"/>
              </w:rPr>
            </w:pPr>
            <w:r w:rsidRPr="00EB7F33">
              <w:rPr>
                <w:rFonts w:eastAsiaTheme="minorEastAsia"/>
                <w:strike/>
                <w:lang w:val="en-US" w:eastAsia="zh-CN"/>
              </w:rPr>
              <w:t>- 1</w:t>
            </w:r>
            <w:r w:rsidR="00226DEF" w:rsidRPr="00EB7F33">
              <w:rPr>
                <w:rFonts w:eastAsiaTheme="minorEastAsia"/>
                <w:strike/>
                <w:lang w:val="en-US" w:eastAsia="zh-CN"/>
              </w:rPr>
              <w:t xml:space="preserve">80 </w:t>
            </w:r>
            <w:proofErr w:type="spellStart"/>
            <w:r w:rsidR="00226DEF" w:rsidRPr="00EB7F33">
              <w:rPr>
                <w:rFonts w:eastAsiaTheme="minorEastAsia"/>
                <w:strike/>
                <w:lang w:val="en-US" w:eastAsia="zh-CN"/>
              </w:rPr>
              <w:t>K</w:t>
            </w:r>
            <w:r w:rsidRPr="00EB7F33">
              <w:rPr>
                <w:rFonts w:eastAsiaTheme="minorEastAsia"/>
                <w:strike/>
                <w:lang w:val="en-US" w:eastAsia="zh-CN"/>
              </w:rPr>
              <w:t>Hz</w:t>
            </w:r>
            <w:proofErr w:type="spellEnd"/>
            <w:r w:rsidRPr="00EB7F33">
              <w:rPr>
                <w:rFonts w:eastAsiaTheme="minorEastAsia"/>
                <w:strike/>
                <w:lang w:val="en-US" w:eastAsia="zh-CN"/>
              </w:rPr>
              <w:t xml:space="preserve"> </w:t>
            </w:r>
            <w:r w:rsidR="00226DEF" w:rsidRPr="00EB7F33">
              <w:rPr>
                <w:rFonts w:eastAsiaTheme="minorEastAsia"/>
                <w:strike/>
                <w:lang w:val="en-US" w:eastAsia="zh-CN"/>
              </w:rPr>
              <w:t xml:space="preserve">as baseline </w:t>
            </w:r>
            <w:r w:rsidRPr="00EB7F33">
              <w:rPr>
                <w:rFonts w:eastAsiaTheme="minorEastAsia"/>
                <w:strike/>
                <w:lang w:val="en-US" w:eastAsia="zh-CN"/>
              </w:rPr>
              <w:t xml:space="preserve">for </w:t>
            </w:r>
            <w:r w:rsidR="00226DEF" w:rsidRPr="00EB7F33">
              <w:rPr>
                <w:rFonts w:eastAsiaTheme="minorEastAsia"/>
                <w:strike/>
                <w:lang w:val="en-US" w:eastAsia="zh-CN"/>
              </w:rPr>
              <w:t>0</w:t>
            </w:r>
            <w:r w:rsidRPr="00EB7F33">
              <w:rPr>
                <w:rFonts w:eastAsiaTheme="minorEastAsia"/>
                <w:strike/>
                <w:lang w:val="en-US" w:eastAsia="zh-CN"/>
              </w:rPr>
              <w:t>.</w:t>
            </w:r>
            <w:r w:rsidR="00226DEF" w:rsidRPr="00EB7F33">
              <w:rPr>
                <w:rFonts w:eastAsiaTheme="minorEastAsia"/>
                <w:strike/>
                <w:lang w:val="en-US" w:eastAsia="zh-CN"/>
              </w:rPr>
              <w:t xml:space="preserve">9 </w:t>
            </w:r>
            <w:r w:rsidRPr="00EB7F33">
              <w:rPr>
                <w:rFonts w:eastAsiaTheme="minorEastAsia"/>
                <w:strike/>
                <w:lang w:val="en-US" w:eastAsia="zh-CN"/>
              </w:rPr>
              <w:t>GHz</w:t>
            </w:r>
          </w:p>
          <w:p w14:paraId="7A53D5DC" w14:textId="77777777" w:rsidR="00C038DB" w:rsidRPr="00EB7F33" w:rsidRDefault="00C038DB" w:rsidP="00A73227">
            <w:pPr>
              <w:pStyle w:val="TAL"/>
              <w:rPr>
                <w:rFonts w:eastAsiaTheme="minorEastAsia"/>
                <w:strike/>
                <w:lang w:val="en-US" w:eastAsia="zh-CN"/>
              </w:rPr>
            </w:pPr>
            <w:r w:rsidRPr="00EB7F33">
              <w:rPr>
                <w:rFonts w:eastAsiaTheme="minorEastAsia"/>
                <w:strike/>
                <w:lang w:val="en-US" w:eastAsia="zh-CN"/>
              </w:rPr>
              <w:t>For uplink:</w:t>
            </w:r>
          </w:p>
          <w:p w14:paraId="7D404B8F" w14:textId="77777777" w:rsidR="00C038DB" w:rsidRPr="00EB7F33" w:rsidRDefault="00C038DB" w:rsidP="00A73227">
            <w:pPr>
              <w:pStyle w:val="TAL"/>
              <w:rPr>
                <w:strike/>
              </w:rPr>
            </w:pPr>
            <w:r w:rsidRPr="00EB7F33">
              <w:rPr>
                <w:rFonts w:eastAsiaTheme="minorEastAsia"/>
                <w:strike/>
                <w:lang w:val="en-US" w:eastAsia="zh-CN"/>
              </w:rPr>
              <w:t>- Occupied bandwidth is reported by companies</w:t>
            </w:r>
          </w:p>
        </w:tc>
      </w:tr>
      <w:tr w:rsidR="00C038DB" w:rsidRPr="000668E1" w14:paraId="3EDFB655" w14:textId="77777777" w:rsidTr="002A1617">
        <w:tc>
          <w:tcPr>
            <w:tcW w:w="4139" w:type="dxa"/>
            <w:vAlign w:val="center"/>
          </w:tcPr>
          <w:p w14:paraId="3415B536" w14:textId="77777777" w:rsidR="00886836" w:rsidRPr="00EB7F33" w:rsidRDefault="00C038DB" w:rsidP="00A73227">
            <w:pPr>
              <w:pStyle w:val="TAL"/>
              <w:rPr>
                <w:strike/>
                <w:lang w:val="en-US"/>
              </w:rPr>
            </w:pPr>
            <w:r w:rsidRPr="00EB7F33">
              <w:rPr>
                <w:strike/>
                <w:lang w:val="en-US"/>
              </w:rPr>
              <w:t xml:space="preserve">(3b) Power Spectrum Density = (3) - 10 </w:t>
            </w:r>
            <w:proofErr w:type="gramStart"/>
            <w:r w:rsidRPr="00EB7F33">
              <w:rPr>
                <w:strike/>
                <w:lang w:val="en-US"/>
              </w:rPr>
              <w:t>log( (</w:t>
            </w:r>
            <w:proofErr w:type="gramEnd"/>
            <w:r w:rsidRPr="00EB7F33">
              <w:rPr>
                <w:strike/>
                <w:lang w:val="en-US"/>
              </w:rPr>
              <w:t xml:space="preserve">3a) / 1000000 )  (dBm/MHz) </w:t>
            </w:r>
          </w:p>
          <w:p w14:paraId="4D41563C" w14:textId="77777777" w:rsidR="00886836" w:rsidRPr="00EB7F33" w:rsidRDefault="00C038DB" w:rsidP="00A73227">
            <w:pPr>
              <w:pStyle w:val="TAL"/>
              <w:rPr>
                <w:strike/>
                <w:lang w:val="en-US"/>
              </w:rPr>
            </w:pPr>
            <w:r w:rsidRPr="00EB7F33">
              <w:rPr>
                <w:strike/>
                <w:lang w:val="en-US"/>
              </w:rPr>
              <w:t xml:space="preserve">Note: For FR1 downlink, (3b) should satisfy the following: </w:t>
            </w:r>
            <w:r w:rsidRPr="00EB7F33">
              <w:rPr>
                <w:strike/>
                <w:lang w:val="en-US"/>
              </w:rPr>
              <w:br/>
              <w:t xml:space="preserve">  For 4GHz frequency, 24 and 33</w:t>
            </w:r>
          </w:p>
          <w:p w14:paraId="42DF789A" w14:textId="77777777" w:rsidR="00886836" w:rsidRPr="00EB7F33" w:rsidRDefault="00C038DB" w:rsidP="00A73227">
            <w:pPr>
              <w:pStyle w:val="TAL"/>
              <w:rPr>
                <w:strike/>
                <w:lang w:val="en-US"/>
              </w:rPr>
            </w:pPr>
            <w:r w:rsidRPr="00EB7F33">
              <w:rPr>
                <w:strike/>
                <w:lang w:val="en-US"/>
              </w:rPr>
              <w:t xml:space="preserve">  For 2.6 GHz frequency, 33</w:t>
            </w:r>
          </w:p>
          <w:p w14:paraId="67BBD1B2" w14:textId="77777777" w:rsidR="00886836" w:rsidRPr="00EB7F33" w:rsidRDefault="00C038DB" w:rsidP="00A73227">
            <w:pPr>
              <w:pStyle w:val="TAL"/>
              <w:rPr>
                <w:strike/>
                <w:lang w:val="en-US"/>
              </w:rPr>
            </w:pPr>
            <w:r w:rsidRPr="00EB7F33">
              <w:rPr>
                <w:strike/>
                <w:lang w:val="en-US"/>
              </w:rPr>
              <w:t xml:space="preserve">  For 700MH and 2GHz frequency, 36</w:t>
            </w:r>
          </w:p>
          <w:p w14:paraId="5644089B" w14:textId="4EAD41A2" w:rsidR="00C038DB" w:rsidRPr="00EB7F33" w:rsidRDefault="00C038DB" w:rsidP="00A73227">
            <w:pPr>
              <w:pStyle w:val="TAL"/>
              <w:rPr>
                <w:strike/>
              </w:rPr>
            </w:pPr>
            <w:r w:rsidRPr="00EB7F33">
              <w:rPr>
                <w:strike/>
                <w:lang w:val="en-US"/>
              </w:rPr>
              <w:t>Note: no PSD constraint for uplink</w:t>
            </w:r>
          </w:p>
        </w:tc>
        <w:tc>
          <w:tcPr>
            <w:tcW w:w="4776" w:type="dxa"/>
            <w:vAlign w:val="center"/>
          </w:tcPr>
          <w:p w14:paraId="0B0AF82E" w14:textId="77777777" w:rsidR="00C038DB" w:rsidRPr="00EB7F33" w:rsidRDefault="00C038DB" w:rsidP="00A73227">
            <w:pPr>
              <w:pStyle w:val="TAL"/>
              <w:rPr>
                <w:strike/>
              </w:rPr>
            </w:pPr>
          </w:p>
        </w:tc>
      </w:tr>
      <w:tr w:rsidR="00C038DB" w:rsidRPr="000668E1" w14:paraId="5832DD2A" w14:textId="77777777" w:rsidTr="002A1617">
        <w:tc>
          <w:tcPr>
            <w:tcW w:w="4139" w:type="dxa"/>
            <w:vAlign w:val="center"/>
          </w:tcPr>
          <w:p w14:paraId="2762A882" w14:textId="77777777" w:rsidR="00C038DB" w:rsidRPr="000668E1" w:rsidRDefault="00C038DB" w:rsidP="00A73227">
            <w:pPr>
              <w:pStyle w:val="TAL"/>
            </w:pPr>
            <w:r w:rsidRPr="000668E1">
              <w:rPr>
                <w:lang w:val="en-US"/>
              </w:rPr>
              <w:t>(3c) Bandwidth used for the evaluated channel</w:t>
            </w:r>
            <w:r w:rsidRPr="000668E1">
              <w:rPr>
                <w:rFonts w:eastAsiaTheme="minorEastAsia"/>
                <w:lang w:val="en-US" w:eastAsia="zh-CN"/>
              </w:rPr>
              <w:t xml:space="preserve"> </w:t>
            </w:r>
            <w:r w:rsidRPr="000668E1">
              <w:rPr>
                <w:lang w:val="en-US"/>
              </w:rPr>
              <w:t>(Hz)</w:t>
            </w:r>
            <w:r w:rsidRPr="000668E1">
              <w:rPr>
                <w:lang w:val="en-US"/>
              </w:rPr>
              <w:br/>
              <w:t>Note: (3c) is identical to the number of PRBs assigned to the channel evaluated.</w:t>
            </w:r>
            <w:r w:rsidRPr="000668E1">
              <w:rPr>
                <w:lang w:val="en-US"/>
              </w:rPr>
              <w:br/>
              <w:t>For uplink, (3a) = (3c)</w:t>
            </w:r>
          </w:p>
        </w:tc>
        <w:tc>
          <w:tcPr>
            <w:tcW w:w="4776" w:type="dxa"/>
            <w:vAlign w:val="center"/>
          </w:tcPr>
          <w:p w14:paraId="0EE73D99" w14:textId="77777777" w:rsidR="00C038DB" w:rsidRPr="000668E1" w:rsidRDefault="00C038DB" w:rsidP="00A73227">
            <w:pPr>
              <w:pStyle w:val="TAL"/>
            </w:pPr>
          </w:p>
        </w:tc>
      </w:tr>
      <w:tr w:rsidR="00C038DB" w:rsidRPr="000668E1" w14:paraId="4467C999" w14:textId="77777777" w:rsidTr="002A1617">
        <w:tc>
          <w:tcPr>
            <w:tcW w:w="4139" w:type="dxa"/>
            <w:vAlign w:val="center"/>
          </w:tcPr>
          <w:p w14:paraId="325B7225" w14:textId="3D2A5D51" w:rsidR="00C038DB" w:rsidRPr="000668E1" w:rsidRDefault="00C038DB" w:rsidP="00A73227">
            <w:pPr>
              <w:pStyle w:val="TAL"/>
            </w:pPr>
            <w:r w:rsidRPr="000668E1">
              <w:rPr>
                <w:lang w:val="en-US"/>
              </w:rPr>
              <w:t>(3bis) Total transmit power for occupied bandwidth</w:t>
            </w:r>
            <w:r w:rsidRPr="000668E1">
              <w:rPr>
                <w:color w:val="FF0000"/>
                <w:lang w:val="en-US"/>
              </w:rPr>
              <w:t xml:space="preserve"> </w:t>
            </w:r>
            <w:r w:rsidRPr="000668E1">
              <w:rPr>
                <w:lang w:val="en-US"/>
              </w:rPr>
              <w:t xml:space="preserve">= (3b) + 10 log </w:t>
            </w:r>
            <w:proofErr w:type="gramStart"/>
            <w:r w:rsidRPr="000668E1">
              <w:rPr>
                <w:lang w:val="en-US"/>
              </w:rPr>
              <w:t>( (</w:t>
            </w:r>
            <w:proofErr w:type="gramEnd"/>
            <w:r w:rsidRPr="000668E1">
              <w:rPr>
                <w:lang w:val="en-US"/>
              </w:rPr>
              <w:t>3c) / 1000000 ) (dBm)</w:t>
            </w:r>
          </w:p>
        </w:tc>
        <w:tc>
          <w:tcPr>
            <w:tcW w:w="4776" w:type="dxa"/>
            <w:vAlign w:val="center"/>
          </w:tcPr>
          <w:p w14:paraId="7936BFC4" w14:textId="321241F7" w:rsidR="00C038DB" w:rsidRPr="000668E1" w:rsidRDefault="00C038DB" w:rsidP="00D654B2">
            <w:pPr>
              <w:pStyle w:val="TAL"/>
            </w:pPr>
          </w:p>
        </w:tc>
      </w:tr>
      <w:tr w:rsidR="00D654B2" w:rsidRPr="000668E1" w14:paraId="732CA436" w14:textId="77777777" w:rsidTr="002A1617">
        <w:tc>
          <w:tcPr>
            <w:tcW w:w="4139" w:type="dxa"/>
            <w:vAlign w:val="center"/>
          </w:tcPr>
          <w:p w14:paraId="211955B3" w14:textId="593913A6" w:rsidR="00D654B2" w:rsidRPr="000668E1" w:rsidRDefault="00D654B2" w:rsidP="00D654B2">
            <w:pPr>
              <w:pStyle w:val="TAL"/>
              <w:rPr>
                <w:lang w:val="en-US"/>
              </w:rPr>
            </w:pPr>
            <w:r>
              <w:rPr>
                <w:sz w:val="16"/>
                <w:lang w:eastAsia="zh-CN"/>
              </w:rPr>
              <w:t>(</w:t>
            </w:r>
            <w:proofErr w:type="spellStart"/>
            <w:r>
              <w:rPr>
                <w:sz w:val="16"/>
                <w:lang w:eastAsia="zh-CN"/>
              </w:rPr>
              <w:t>AIoT</w:t>
            </w:r>
            <w:proofErr w:type="spellEnd"/>
            <w:r>
              <w:rPr>
                <w:sz w:val="16"/>
                <w:lang w:eastAsia="zh-CN"/>
              </w:rPr>
              <w:t xml:space="preserve"> 2</w:t>
            </w:r>
            <w:r w:rsidRPr="00CA092D">
              <w:rPr>
                <w:sz w:val="16"/>
                <w:lang w:eastAsia="zh-CN"/>
              </w:rPr>
              <w:t>) CW received power (dBm)</w:t>
            </w:r>
          </w:p>
        </w:tc>
        <w:tc>
          <w:tcPr>
            <w:tcW w:w="4776" w:type="dxa"/>
            <w:vAlign w:val="center"/>
          </w:tcPr>
          <w:p w14:paraId="7DB3BE10" w14:textId="77777777" w:rsidR="00D654B2" w:rsidRPr="00CA092D" w:rsidRDefault="00D654B2" w:rsidP="00D654B2">
            <w:pPr>
              <w:jc w:val="left"/>
              <w:rPr>
                <w:sz w:val="16"/>
                <w:lang w:eastAsia="zh-CN"/>
              </w:rPr>
            </w:pPr>
            <w:r w:rsidRPr="00CA092D">
              <w:rPr>
                <w:sz w:val="16"/>
                <w:lang w:eastAsia="zh-CN"/>
              </w:rPr>
              <w:t xml:space="preserve">Device: </w:t>
            </w:r>
          </w:p>
          <w:p w14:paraId="63F96F38" w14:textId="738F6831" w:rsidR="00D654B2" w:rsidRPr="000668E1" w:rsidRDefault="00D654B2" w:rsidP="00D654B2">
            <w:pPr>
              <w:pStyle w:val="TAL"/>
            </w:pPr>
            <w:r w:rsidRPr="00CA092D">
              <w:rPr>
                <w:sz w:val="16"/>
                <w:lang w:eastAsia="zh-CN"/>
              </w:rPr>
              <w:t xml:space="preserve">For </w:t>
            </w:r>
            <w:r w:rsidRPr="00047D88">
              <w:rPr>
                <w:rFonts w:eastAsia="SimSun"/>
                <w:sz w:val="16"/>
                <w:lang w:val="en-US" w:eastAsia="zh-CN"/>
              </w:rPr>
              <w:t>UL transmission</w:t>
            </w:r>
            <w:r w:rsidRPr="00047D88">
              <w:rPr>
                <w:sz w:val="16"/>
                <w:lang w:eastAsia="zh-CN"/>
              </w:rPr>
              <w:t xml:space="preserve"> </w:t>
            </w:r>
            <w:r w:rsidRPr="003A5688">
              <w:rPr>
                <w:sz w:val="16"/>
                <w:lang w:eastAsia="zh-CN"/>
              </w:rPr>
              <w:t xml:space="preserve">backscattered on </w:t>
            </w:r>
            <w:r w:rsidRPr="00047D88">
              <w:rPr>
                <w:rFonts w:eastAsia="SimSun"/>
                <w:sz w:val="16"/>
                <w:lang w:val="en-US" w:eastAsia="zh-CN"/>
              </w:rPr>
              <w:t>a carrier wave provided externally</w:t>
            </w:r>
            <w:r w:rsidRPr="00CA092D">
              <w:rPr>
                <w:sz w:val="16"/>
                <w:lang w:eastAsia="zh-CN"/>
              </w:rPr>
              <w:t xml:space="preserve">, </w:t>
            </w:r>
            <w:r>
              <w:rPr>
                <w:sz w:val="16"/>
                <w:lang w:eastAsia="zh-CN"/>
              </w:rPr>
              <w:t>reported by companies</w:t>
            </w:r>
          </w:p>
        </w:tc>
      </w:tr>
      <w:tr w:rsidR="00C038DB" w:rsidRPr="000668E1" w14:paraId="02B1C4FE" w14:textId="77777777" w:rsidTr="002A1617">
        <w:tc>
          <w:tcPr>
            <w:tcW w:w="4139" w:type="dxa"/>
            <w:vAlign w:val="center"/>
          </w:tcPr>
          <w:p w14:paraId="5CADD51C" w14:textId="177E125A" w:rsidR="00C038DB" w:rsidRPr="000668E1" w:rsidRDefault="00C038DB" w:rsidP="00A73227">
            <w:pPr>
              <w:pStyle w:val="TAL"/>
            </w:pPr>
            <w:r w:rsidRPr="000668E1">
              <w:rPr>
                <w:lang w:val="en-US"/>
              </w:rPr>
              <w:t xml:space="preserve">(4) Total antenna </w:t>
            </w:r>
            <w:proofErr w:type="gramStart"/>
            <w:r w:rsidRPr="000668E1">
              <w:rPr>
                <w:lang w:val="en-US"/>
              </w:rPr>
              <w:t>gain</w:t>
            </w:r>
            <w:proofErr w:type="gramEnd"/>
            <w:r w:rsidRPr="000668E1">
              <w:rPr>
                <w:lang w:val="en-US"/>
              </w:rPr>
              <w:t xml:space="preserve"> at antenna gain component 3 &amp; antenna gain component 4 of transmitter = (4a) – (4b) (dB)</w:t>
            </w:r>
          </w:p>
        </w:tc>
        <w:tc>
          <w:tcPr>
            <w:tcW w:w="4776" w:type="dxa"/>
            <w:vAlign w:val="center"/>
          </w:tcPr>
          <w:p w14:paraId="13D58DE8" w14:textId="77777777" w:rsidR="00C038DB" w:rsidRPr="000668E1" w:rsidRDefault="00C038DB" w:rsidP="00A73227">
            <w:pPr>
              <w:pStyle w:val="TAL"/>
            </w:pPr>
          </w:p>
        </w:tc>
      </w:tr>
      <w:tr w:rsidR="00C038DB" w:rsidRPr="000668E1" w14:paraId="781FED23" w14:textId="77777777" w:rsidTr="002A1617">
        <w:tc>
          <w:tcPr>
            <w:tcW w:w="4139" w:type="dxa"/>
            <w:vAlign w:val="center"/>
          </w:tcPr>
          <w:p w14:paraId="47EA31FE" w14:textId="77777777" w:rsidR="00CC66CC" w:rsidRPr="00EB7F33" w:rsidRDefault="00C038DB" w:rsidP="00A73227">
            <w:pPr>
              <w:pStyle w:val="TAL"/>
              <w:rPr>
                <w:strike/>
                <w:lang w:val="en-US"/>
              </w:rPr>
            </w:pPr>
            <w:r w:rsidRPr="00EB7F33">
              <w:rPr>
                <w:strike/>
                <w:lang w:val="en-US"/>
              </w:rPr>
              <w:t>(4a) Antenna gain at antenna gain component 3 &amp; antenna gain component 4 of transmitter</w:t>
            </w:r>
          </w:p>
          <w:p w14:paraId="78DEF13A" w14:textId="788D375E" w:rsidR="00C038DB" w:rsidRPr="00EB7F33" w:rsidRDefault="00C038DB" w:rsidP="00A73227">
            <w:pPr>
              <w:pStyle w:val="TAL"/>
              <w:rPr>
                <w:strike/>
              </w:rPr>
            </w:pPr>
            <w:r w:rsidRPr="00EB7F33">
              <w:rPr>
                <w:strike/>
                <w:lang w:val="en-US"/>
              </w:rPr>
              <w:t xml:space="preserve">= (4c) + 10 log </w:t>
            </w:r>
            <w:proofErr w:type="gramStart"/>
            <w:r w:rsidRPr="00EB7F33">
              <w:rPr>
                <w:strike/>
                <w:lang w:val="en-US"/>
              </w:rPr>
              <w:t>( (</w:t>
            </w:r>
            <w:proofErr w:type="gramEnd"/>
            <w:r w:rsidRPr="00EB7F33">
              <w:rPr>
                <w:strike/>
                <w:lang w:val="en-US"/>
              </w:rPr>
              <w:t>1) / (2) ) (dB)  for downlink, and</w:t>
            </w:r>
            <w:r w:rsidRPr="00EB7F33">
              <w:rPr>
                <w:strike/>
                <w:lang w:val="en-US"/>
              </w:rPr>
              <w:br/>
              <w:t>= (4c) + 10 log ( (1) / (2a) ) (dB)   for uplink</w:t>
            </w:r>
          </w:p>
        </w:tc>
        <w:tc>
          <w:tcPr>
            <w:tcW w:w="4776" w:type="dxa"/>
            <w:vAlign w:val="center"/>
          </w:tcPr>
          <w:p w14:paraId="1BD93DAE" w14:textId="77777777" w:rsidR="00C038DB" w:rsidRPr="00EB7F33" w:rsidRDefault="00C038DB" w:rsidP="00A73227">
            <w:pPr>
              <w:pStyle w:val="TAL"/>
              <w:rPr>
                <w:strike/>
              </w:rPr>
            </w:pPr>
          </w:p>
        </w:tc>
      </w:tr>
      <w:tr w:rsidR="00C038DB" w:rsidRPr="000668E1" w14:paraId="7FFBC337" w14:textId="77777777" w:rsidTr="002A1617">
        <w:tc>
          <w:tcPr>
            <w:tcW w:w="4139" w:type="dxa"/>
            <w:vAlign w:val="center"/>
          </w:tcPr>
          <w:p w14:paraId="7BD94901" w14:textId="77777777" w:rsidR="00C038DB" w:rsidRPr="00EB7F33" w:rsidRDefault="00C038DB" w:rsidP="00A73227">
            <w:pPr>
              <w:pStyle w:val="TAL"/>
              <w:rPr>
                <w:strike/>
              </w:rPr>
            </w:pPr>
            <w:r w:rsidRPr="00EB7F33">
              <w:rPr>
                <w:strike/>
                <w:lang w:val="en-US"/>
              </w:rPr>
              <w:t>(4b) Antenna gain correction factor at antenna gain component 3 &amp; antenna gain component 4 of transmitter (dB)</w:t>
            </w:r>
          </w:p>
        </w:tc>
        <w:tc>
          <w:tcPr>
            <w:tcW w:w="4776" w:type="dxa"/>
            <w:vAlign w:val="center"/>
          </w:tcPr>
          <w:p w14:paraId="59D29DC7" w14:textId="77777777" w:rsidR="00C038DB" w:rsidRPr="00EB7F33" w:rsidRDefault="00C038DB" w:rsidP="00A73227">
            <w:pPr>
              <w:pStyle w:val="TAL"/>
              <w:rPr>
                <w:rFonts w:eastAsia="SimSun"/>
                <w:strike/>
              </w:rPr>
            </w:pPr>
            <w:r w:rsidRPr="00EB7F33">
              <w:rPr>
                <w:rFonts w:eastAsiaTheme="minorEastAsia"/>
                <w:strike/>
                <w:lang w:val="en-US" w:eastAsia="zh-CN"/>
              </w:rPr>
              <w:t>Reported by companies</w:t>
            </w:r>
          </w:p>
        </w:tc>
      </w:tr>
      <w:tr w:rsidR="00C038DB" w:rsidRPr="000668E1" w14:paraId="43B84920" w14:textId="77777777" w:rsidTr="002A1617">
        <w:tc>
          <w:tcPr>
            <w:tcW w:w="4139" w:type="dxa"/>
            <w:vAlign w:val="center"/>
          </w:tcPr>
          <w:p w14:paraId="787D12B5" w14:textId="77777777" w:rsidR="00C038DB" w:rsidRPr="00EB7F33" w:rsidRDefault="00C038DB" w:rsidP="00A73227">
            <w:pPr>
              <w:pStyle w:val="TAL"/>
              <w:rPr>
                <w:strike/>
              </w:rPr>
            </w:pPr>
            <w:r w:rsidRPr="00EB7F33">
              <w:rPr>
                <w:strike/>
                <w:lang w:val="en-US"/>
              </w:rPr>
              <w:t>(4c) Gain of antenna element (</w:t>
            </w:r>
            <w:proofErr w:type="spellStart"/>
            <w:r w:rsidRPr="00EB7F33">
              <w:rPr>
                <w:strike/>
                <w:lang w:val="en-US"/>
              </w:rPr>
              <w:t>dBi</w:t>
            </w:r>
            <w:proofErr w:type="spellEnd"/>
            <w:r w:rsidRPr="00EB7F33">
              <w:rPr>
                <w:strike/>
                <w:lang w:val="en-US"/>
              </w:rPr>
              <w:t xml:space="preserve">) </w:t>
            </w:r>
          </w:p>
        </w:tc>
        <w:tc>
          <w:tcPr>
            <w:tcW w:w="4776" w:type="dxa"/>
            <w:vAlign w:val="center"/>
          </w:tcPr>
          <w:p w14:paraId="4AB0FB33" w14:textId="2E22C8DC" w:rsidR="00C038DB" w:rsidRPr="00EB7F33" w:rsidRDefault="00C038DB" w:rsidP="00A73227">
            <w:pPr>
              <w:pStyle w:val="TAL"/>
              <w:rPr>
                <w:rFonts w:eastAsiaTheme="minorEastAsia"/>
                <w:strike/>
                <w:lang w:val="en-US" w:eastAsia="zh-CN"/>
              </w:rPr>
            </w:pPr>
            <w:r w:rsidRPr="00EB7F33">
              <w:rPr>
                <w:rFonts w:eastAsiaTheme="minorEastAsia"/>
                <w:strike/>
                <w:lang w:val="en-US" w:eastAsia="zh-CN"/>
              </w:rPr>
              <w:t>For BS:</w:t>
            </w:r>
            <w:r w:rsidRPr="00EB7F33">
              <w:rPr>
                <w:strike/>
                <w:lang w:val="en-US"/>
              </w:rPr>
              <w:t xml:space="preserve"> </w:t>
            </w:r>
            <w:r w:rsidR="00CC66CC" w:rsidRPr="00EB7F33">
              <w:rPr>
                <w:rFonts w:eastAsiaTheme="minorEastAsia"/>
                <w:strike/>
                <w:lang w:val="en-US" w:eastAsia="zh-CN"/>
              </w:rPr>
              <w:t>3</w:t>
            </w:r>
            <w:r w:rsidRPr="00EB7F33">
              <w:rPr>
                <w:strike/>
                <w:lang w:val="en-US"/>
              </w:rPr>
              <w:t xml:space="preserve"> </w:t>
            </w:r>
            <w:proofErr w:type="spellStart"/>
            <w:r w:rsidRPr="00EB7F33">
              <w:rPr>
                <w:strike/>
                <w:lang w:val="en-US"/>
              </w:rPr>
              <w:t>dBi</w:t>
            </w:r>
            <w:proofErr w:type="spellEnd"/>
            <w:r w:rsidRPr="00EB7F33">
              <w:rPr>
                <w:rFonts w:eastAsiaTheme="minorEastAsia"/>
                <w:strike/>
                <w:lang w:val="en-US" w:eastAsia="zh-CN"/>
              </w:rPr>
              <w:t xml:space="preserve"> or reported by companies</w:t>
            </w:r>
          </w:p>
          <w:p w14:paraId="434EDE70" w14:textId="110B0781" w:rsidR="00C038DB" w:rsidRPr="00EB7F33" w:rsidRDefault="00C038DB" w:rsidP="006556AE">
            <w:pPr>
              <w:pStyle w:val="TAL"/>
              <w:rPr>
                <w:strike/>
              </w:rPr>
            </w:pPr>
            <w:r w:rsidRPr="00EB7F33">
              <w:rPr>
                <w:strike/>
                <w:lang w:val="en-US"/>
              </w:rPr>
              <w:t xml:space="preserve">For </w:t>
            </w:r>
            <w:r w:rsidR="00886836" w:rsidRPr="00EB7F33">
              <w:rPr>
                <w:strike/>
                <w:lang w:val="en-US"/>
              </w:rPr>
              <w:t>device</w:t>
            </w:r>
            <w:r w:rsidRPr="00EB7F33">
              <w:rPr>
                <w:rFonts w:eastAsiaTheme="minorEastAsia"/>
                <w:strike/>
                <w:lang w:val="en-US" w:eastAsia="zh-CN"/>
              </w:rPr>
              <w:t>:</w:t>
            </w:r>
            <w:r w:rsidRPr="00EB7F33">
              <w:rPr>
                <w:strike/>
                <w:lang w:val="en-US"/>
              </w:rPr>
              <w:t xml:space="preserve"> 0 </w:t>
            </w:r>
            <w:proofErr w:type="spellStart"/>
            <w:r w:rsidRPr="00EB7F33">
              <w:rPr>
                <w:strike/>
                <w:lang w:val="en-US"/>
              </w:rPr>
              <w:t>dBi</w:t>
            </w:r>
            <w:proofErr w:type="spellEnd"/>
          </w:p>
        </w:tc>
      </w:tr>
      <w:tr w:rsidR="00C038DB" w:rsidRPr="000668E1" w14:paraId="57179FDC" w14:textId="77777777" w:rsidTr="002A1617">
        <w:tc>
          <w:tcPr>
            <w:tcW w:w="4139" w:type="dxa"/>
            <w:vAlign w:val="center"/>
          </w:tcPr>
          <w:p w14:paraId="4352ADC5" w14:textId="77777777" w:rsidR="00CC66CC" w:rsidRPr="00EB7F33" w:rsidRDefault="00C038DB" w:rsidP="00A73227">
            <w:pPr>
              <w:pStyle w:val="TAL"/>
              <w:rPr>
                <w:strike/>
                <w:lang w:val="en-US"/>
              </w:rPr>
            </w:pPr>
            <w:r w:rsidRPr="00EB7F33">
              <w:rPr>
                <w:strike/>
                <w:lang w:val="en-US"/>
              </w:rPr>
              <w:t xml:space="preserve">(5) Total antenna </w:t>
            </w:r>
            <w:proofErr w:type="gramStart"/>
            <w:r w:rsidRPr="00EB7F33">
              <w:rPr>
                <w:strike/>
                <w:lang w:val="en-US"/>
              </w:rPr>
              <w:t>gain</w:t>
            </w:r>
            <w:proofErr w:type="gramEnd"/>
            <w:r w:rsidRPr="00EB7F33">
              <w:rPr>
                <w:strike/>
                <w:lang w:val="en-US"/>
              </w:rPr>
              <w:t xml:space="preserve"> at antenna gain component 2 of transmitter = (5a) - (5b) (dB)</w:t>
            </w:r>
          </w:p>
          <w:p w14:paraId="0FDA33AF" w14:textId="53501C18" w:rsidR="00C038DB" w:rsidRPr="00EB7F33" w:rsidRDefault="00C038DB" w:rsidP="00A73227">
            <w:pPr>
              <w:pStyle w:val="TAL"/>
              <w:rPr>
                <w:strike/>
              </w:rPr>
            </w:pPr>
            <w:r w:rsidRPr="00EB7F33">
              <w:rPr>
                <w:strike/>
                <w:lang w:val="en-US"/>
              </w:rPr>
              <w:t>Note: zero for uplink</w:t>
            </w:r>
          </w:p>
        </w:tc>
        <w:tc>
          <w:tcPr>
            <w:tcW w:w="4776" w:type="dxa"/>
            <w:vAlign w:val="center"/>
          </w:tcPr>
          <w:p w14:paraId="40FD78FF" w14:textId="77777777" w:rsidR="00C038DB" w:rsidRPr="00EB7F33" w:rsidRDefault="00C038DB" w:rsidP="00A73227">
            <w:pPr>
              <w:pStyle w:val="TAL"/>
              <w:rPr>
                <w:strike/>
              </w:rPr>
            </w:pPr>
          </w:p>
        </w:tc>
      </w:tr>
      <w:tr w:rsidR="00C038DB" w:rsidRPr="000668E1" w14:paraId="1E88CEAB" w14:textId="77777777" w:rsidTr="002A1617">
        <w:tc>
          <w:tcPr>
            <w:tcW w:w="4139" w:type="dxa"/>
            <w:vAlign w:val="center"/>
          </w:tcPr>
          <w:p w14:paraId="5DC1C2F8" w14:textId="77777777" w:rsidR="00CC66CC" w:rsidRPr="00EB7F33" w:rsidRDefault="00C038DB" w:rsidP="00A73227">
            <w:pPr>
              <w:pStyle w:val="TAL"/>
              <w:rPr>
                <w:strike/>
                <w:lang w:val="en-US"/>
              </w:rPr>
            </w:pPr>
            <w:r w:rsidRPr="00EB7F33">
              <w:rPr>
                <w:strike/>
                <w:lang w:val="en-US"/>
              </w:rPr>
              <w:t>(5a) Antenna gain at antenna gain component 2 of transmitter = 10 log((2)/(2a)) (dB)</w:t>
            </w:r>
          </w:p>
          <w:p w14:paraId="405C90DD" w14:textId="381020A9" w:rsidR="00C038DB" w:rsidRPr="00EB7F33" w:rsidRDefault="00C038DB" w:rsidP="00A73227">
            <w:pPr>
              <w:pStyle w:val="TAL"/>
              <w:rPr>
                <w:strike/>
              </w:rPr>
            </w:pPr>
            <w:r w:rsidRPr="00EB7F33">
              <w:rPr>
                <w:strike/>
                <w:lang w:val="en-US"/>
              </w:rPr>
              <w:t>Note: zero for uplink</w:t>
            </w:r>
          </w:p>
        </w:tc>
        <w:tc>
          <w:tcPr>
            <w:tcW w:w="4776" w:type="dxa"/>
            <w:vAlign w:val="center"/>
          </w:tcPr>
          <w:p w14:paraId="3A2E553D" w14:textId="77777777" w:rsidR="00C038DB" w:rsidRPr="00EB7F33" w:rsidRDefault="00C038DB" w:rsidP="00A73227">
            <w:pPr>
              <w:pStyle w:val="TAL"/>
              <w:rPr>
                <w:strike/>
              </w:rPr>
            </w:pPr>
          </w:p>
        </w:tc>
      </w:tr>
      <w:tr w:rsidR="00C038DB" w:rsidRPr="000668E1" w14:paraId="5B154A66" w14:textId="77777777" w:rsidTr="002A1617">
        <w:tc>
          <w:tcPr>
            <w:tcW w:w="4139" w:type="dxa"/>
            <w:vAlign w:val="center"/>
          </w:tcPr>
          <w:p w14:paraId="52D01851" w14:textId="77777777" w:rsidR="00CC66CC" w:rsidRPr="00EB7F33" w:rsidRDefault="00C038DB" w:rsidP="00A73227">
            <w:pPr>
              <w:pStyle w:val="TAL"/>
              <w:rPr>
                <w:strike/>
                <w:lang w:val="en-US"/>
              </w:rPr>
            </w:pPr>
            <w:r w:rsidRPr="00EB7F33">
              <w:rPr>
                <w:strike/>
                <w:lang w:val="en-US"/>
              </w:rPr>
              <w:t>(5b) Antenna gain correction factor at antenna gain component 2 of transmitter (dB)</w:t>
            </w:r>
          </w:p>
          <w:p w14:paraId="016D30DE" w14:textId="3D50761D" w:rsidR="00C038DB" w:rsidRPr="00EB7F33" w:rsidRDefault="00C038DB" w:rsidP="00A73227">
            <w:pPr>
              <w:pStyle w:val="TAL"/>
              <w:rPr>
                <w:strike/>
              </w:rPr>
            </w:pPr>
            <w:r w:rsidRPr="00EB7F33">
              <w:rPr>
                <w:strike/>
                <w:lang w:val="en-US"/>
              </w:rPr>
              <w:t>Note: zero for uplink</w:t>
            </w:r>
          </w:p>
        </w:tc>
        <w:tc>
          <w:tcPr>
            <w:tcW w:w="4776" w:type="dxa"/>
            <w:vAlign w:val="center"/>
          </w:tcPr>
          <w:p w14:paraId="54F877B5" w14:textId="77777777" w:rsidR="00C038DB" w:rsidRPr="00EB7F33" w:rsidRDefault="00C038DB" w:rsidP="00A73227">
            <w:pPr>
              <w:pStyle w:val="TAL"/>
              <w:rPr>
                <w:rFonts w:eastAsia="SimSun"/>
                <w:strike/>
              </w:rPr>
            </w:pPr>
            <w:r w:rsidRPr="00EB7F33">
              <w:rPr>
                <w:rFonts w:eastAsiaTheme="minorEastAsia"/>
                <w:strike/>
                <w:lang w:val="en-US" w:eastAsia="zh-CN"/>
              </w:rPr>
              <w:t>Reported by companies</w:t>
            </w:r>
          </w:p>
        </w:tc>
      </w:tr>
      <w:tr w:rsidR="00C038DB" w:rsidRPr="000668E1" w14:paraId="253E2632" w14:textId="77777777" w:rsidTr="002A1617">
        <w:tc>
          <w:tcPr>
            <w:tcW w:w="4139" w:type="dxa"/>
            <w:vAlign w:val="center"/>
          </w:tcPr>
          <w:p w14:paraId="5AD402B8" w14:textId="77777777" w:rsidR="00C038DB" w:rsidRPr="000668E1" w:rsidRDefault="00C038DB" w:rsidP="00A73227">
            <w:pPr>
              <w:pStyle w:val="TAL"/>
            </w:pPr>
            <w:r w:rsidRPr="000668E1">
              <w:rPr>
                <w:color w:val="000000"/>
                <w:lang w:val="en-US"/>
              </w:rPr>
              <w:t>(8) Cable, connector, combiner, body losses, etc. (enumerate sources) (dB) (feeder loss must be included for and only for downlink)</w:t>
            </w:r>
          </w:p>
        </w:tc>
        <w:tc>
          <w:tcPr>
            <w:tcW w:w="4776" w:type="dxa"/>
            <w:vAlign w:val="center"/>
          </w:tcPr>
          <w:p w14:paraId="12793A9E" w14:textId="77777777" w:rsidR="00C038DB" w:rsidRPr="000668E1" w:rsidRDefault="00C038DB" w:rsidP="00A73227">
            <w:pPr>
              <w:pStyle w:val="TAL"/>
              <w:rPr>
                <w:rFonts w:eastAsiaTheme="minorEastAsia"/>
                <w:lang w:val="en-US" w:eastAsia="zh-CN"/>
              </w:rPr>
            </w:pPr>
          </w:p>
          <w:p w14:paraId="4FCA76D8" w14:textId="77777777" w:rsidR="00C038DB" w:rsidRPr="000668E1" w:rsidRDefault="00C038DB" w:rsidP="00A73227">
            <w:pPr>
              <w:pStyle w:val="TAL"/>
              <w:rPr>
                <w:rFonts w:eastAsia="SimSun"/>
              </w:rPr>
            </w:pPr>
            <w:r w:rsidRPr="000668E1">
              <w:rPr>
                <w:rFonts w:eastAsiaTheme="minorEastAsia"/>
                <w:lang w:val="en-US" w:eastAsia="zh-CN"/>
              </w:rPr>
              <w:t>Reported by companies</w:t>
            </w:r>
          </w:p>
        </w:tc>
      </w:tr>
      <w:tr w:rsidR="004A0898" w:rsidRPr="000668E1" w14:paraId="443FE9FB" w14:textId="77777777" w:rsidTr="002A1617">
        <w:tc>
          <w:tcPr>
            <w:tcW w:w="4139" w:type="dxa"/>
            <w:vAlign w:val="center"/>
          </w:tcPr>
          <w:p w14:paraId="10DFD72E" w14:textId="282C396D" w:rsidR="004A0898" w:rsidRPr="000668E1" w:rsidRDefault="004A0898" w:rsidP="004A0898">
            <w:pPr>
              <w:pStyle w:val="TAL"/>
              <w:rPr>
                <w:color w:val="000000"/>
                <w:lang w:val="en-US"/>
              </w:rPr>
            </w:pPr>
            <w:r>
              <w:rPr>
                <w:color w:val="000000" w:themeColor="text1"/>
                <w:kern w:val="24"/>
                <w:sz w:val="16"/>
                <w:szCs w:val="16"/>
              </w:rPr>
              <w:t>(</w:t>
            </w:r>
            <w:proofErr w:type="spellStart"/>
            <w:r>
              <w:rPr>
                <w:color w:val="000000" w:themeColor="text1"/>
                <w:kern w:val="24"/>
                <w:sz w:val="16"/>
                <w:szCs w:val="16"/>
              </w:rPr>
              <w:t>AIoT</w:t>
            </w:r>
            <w:proofErr w:type="spellEnd"/>
            <w:r>
              <w:rPr>
                <w:color w:val="000000" w:themeColor="text1"/>
                <w:kern w:val="24"/>
                <w:sz w:val="16"/>
                <w:szCs w:val="16"/>
              </w:rPr>
              <w:t xml:space="preserve"> 1a) Total backscatter loss (dB)</w:t>
            </w:r>
          </w:p>
        </w:tc>
        <w:tc>
          <w:tcPr>
            <w:tcW w:w="4776" w:type="dxa"/>
            <w:vAlign w:val="center"/>
          </w:tcPr>
          <w:p w14:paraId="764EB342" w14:textId="43A3C079" w:rsidR="004A0898" w:rsidRPr="000668E1" w:rsidRDefault="004A0898" w:rsidP="004A0898">
            <w:pPr>
              <w:pStyle w:val="TAL"/>
              <w:rPr>
                <w:rFonts w:eastAsiaTheme="minorEastAsia"/>
                <w:lang w:val="en-US" w:eastAsia="zh-CN"/>
              </w:rPr>
            </w:pPr>
            <w:r>
              <w:rPr>
                <w:color w:val="000000" w:themeColor="text1"/>
                <w:kern w:val="24"/>
                <w:sz w:val="16"/>
                <w:szCs w:val="16"/>
              </w:rPr>
              <w:t xml:space="preserve">Device: reported by companies, only for backscatter without amplification </w:t>
            </w:r>
          </w:p>
        </w:tc>
      </w:tr>
      <w:tr w:rsidR="004A0898" w:rsidRPr="000668E1" w14:paraId="3A81A77E" w14:textId="77777777" w:rsidTr="002A1617">
        <w:tc>
          <w:tcPr>
            <w:tcW w:w="4139" w:type="dxa"/>
            <w:vAlign w:val="center"/>
          </w:tcPr>
          <w:p w14:paraId="0C11D08A" w14:textId="6197B28F" w:rsidR="004A0898" w:rsidRDefault="004A0898" w:rsidP="004A0898">
            <w:pPr>
              <w:pStyle w:val="TAL"/>
              <w:rPr>
                <w:color w:val="000000" w:themeColor="text1"/>
                <w:kern w:val="24"/>
                <w:sz w:val="16"/>
                <w:szCs w:val="16"/>
              </w:rPr>
            </w:pPr>
            <w:r>
              <w:rPr>
                <w:color w:val="000000" w:themeColor="text1"/>
                <w:kern w:val="24"/>
                <w:sz w:val="16"/>
                <w:szCs w:val="16"/>
              </w:rPr>
              <w:t>(</w:t>
            </w:r>
            <w:proofErr w:type="spellStart"/>
            <w:r>
              <w:rPr>
                <w:color w:val="000000" w:themeColor="text1"/>
                <w:kern w:val="24"/>
                <w:sz w:val="16"/>
                <w:szCs w:val="16"/>
              </w:rPr>
              <w:t>AIoT</w:t>
            </w:r>
            <w:proofErr w:type="spellEnd"/>
            <w:r>
              <w:rPr>
                <w:color w:val="000000" w:themeColor="text1"/>
                <w:kern w:val="24"/>
                <w:sz w:val="16"/>
                <w:szCs w:val="16"/>
              </w:rPr>
              <w:t xml:space="preserve"> 1b) Total backscatter amplification gain (dB)</w:t>
            </w:r>
          </w:p>
        </w:tc>
        <w:tc>
          <w:tcPr>
            <w:tcW w:w="4776" w:type="dxa"/>
            <w:vAlign w:val="center"/>
          </w:tcPr>
          <w:p w14:paraId="2279ECE4" w14:textId="13A9F371" w:rsidR="004A0898" w:rsidRDefault="004A0898" w:rsidP="004A0898">
            <w:pPr>
              <w:pStyle w:val="TAL"/>
              <w:rPr>
                <w:color w:val="000000" w:themeColor="text1"/>
                <w:kern w:val="24"/>
                <w:sz w:val="16"/>
                <w:szCs w:val="16"/>
              </w:rPr>
            </w:pPr>
            <w:r>
              <w:rPr>
                <w:color w:val="000000" w:themeColor="text1"/>
                <w:kern w:val="24"/>
                <w:sz w:val="16"/>
                <w:szCs w:val="16"/>
              </w:rPr>
              <w:t>Device: reported by companies, only for backscatter with amplification</w:t>
            </w:r>
          </w:p>
        </w:tc>
      </w:tr>
      <w:tr w:rsidR="00C038DB" w:rsidRPr="000668E1" w14:paraId="6420CE21" w14:textId="77777777" w:rsidTr="002A1617">
        <w:tc>
          <w:tcPr>
            <w:tcW w:w="4139" w:type="dxa"/>
            <w:vAlign w:val="center"/>
          </w:tcPr>
          <w:p w14:paraId="5C4C0AF4" w14:textId="77777777" w:rsidR="00C038DB" w:rsidRPr="000668E1" w:rsidRDefault="00C038DB" w:rsidP="00A73227">
            <w:pPr>
              <w:pStyle w:val="TAL"/>
            </w:pPr>
            <w:r w:rsidRPr="000668E1">
              <w:rPr>
                <w:color w:val="000000"/>
                <w:lang w:val="en-US"/>
              </w:rPr>
              <w:t>(9) EIRP = (3</w:t>
            </w:r>
            <w:r w:rsidRPr="000668E1">
              <w:rPr>
                <w:lang w:val="en-US"/>
              </w:rPr>
              <w:t>bis</w:t>
            </w:r>
            <w:r w:rsidRPr="000668E1">
              <w:rPr>
                <w:color w:val="000000"/>
                <w:lang w:val="en-US"/>
              </w:rPr>
              <w:t>) + (4) + (5) – (8) dBm</w:t>
            </w:r>
          </w:p>
        </w:tc>
        <w:tc>
          <w:tcPr>
            <w:tcW w:w="4776" w:type="dxa"/>
            <w:vAlign w:val="center"/>
          </w:tcPr>
          <w:p w14:paraId="6C4D14B8" w14:textId="77777777" w:rsidR="00C038DB" w:rsidRPr="000668E1" w:rsidRDefault="00C038DB" w:rsidP="00A73227">
            <w:pPr>
              <w:pStyle w:val="TAL"/>
            </w:pPr>
          </w:p>
        </w:tc>
      </w:tr>
      <w:tr w:rsidR="00C038DB" w:rsidRPr="000668E1" w14:paraId="1D9A084F" w14:textId="77777777" w:rsidTr="002A1617">
        <w:tc>
          <w:tcPr>
            <w:tcW w:w="8915" w:type="dxa"/>
            <w:gridSpan w:val="2"/>
            <w:shd w:val="clear" w:color="auto" w:fill="DBE5F1" w:themeFill="accent1" w:themeFillTint="33"/>
            <w:vAlign w:val="center"/>
          </w:tcPr>
          <w:p w14:paraId="5990A86B" w14:textId="77777777" w:rsidR="00C038DB" w:rsidRPr="000668E1" w:rsidRDefault="00C038DB" w:rsidP="00A73227">
            <w:pPr>
              <w:pStyle w:val="TAH"/>
            </w:pPr>
            <w:r w:rsidRPr="000668E1">
              <w:rPr>
                <w:lang w:val="en-US"/>
              </w:rPr>
              <w:t>Receiver</w:t>
            </w:r>
          </w:p>
        </w:tc>
      </w:tr>
      <w:tr w:rsidR="00C038DB" w:rsidRPr="000668E1" w14:paraId="1DB844B4" w14:textId="77777777" w:rsidTr="002A1617">
        <w:tc>
          <w:tcPr>
            <w:tcW w:w="4139" w:type="dxa"/>
            <w:vAlign w:val="center"/>
          </w:tcPr>
          <w:p w14:paraId="393D86B5" w14:textId="77777777" w:rsidR="00C038DB" w:rsidRPr="00302E5B" w:rsidRDefault="00C038DB" w:rsidP="00A73227">
            <w:pPr>
              <w:pStyle w:val="TAL"/>
            </w:pPr>
            <w:r w:rsidRPr="00302E5B">
              <w:rPr>
                <w:lang w:val="en-US"/>
              </w:rPr>
              <w:lastRenderedPageBreak/>
              <w:t>(10) Number of receive antenna elements</w:t>
            </w:r>
          </w:p>
        </w:tc>
        <w:tc>
          <w:tcPr>
            <w:tcW w:w="4776" w:type="dxa"/>
            <w:vAlign w:val="center"/>
          </w:tcPr>
          <w:p w14:paraId="08659697" w14:textId="5C2BE97D" w:rsidR="00C038DB" w:rsidRPr="00302E5B" w:rsidRDefault="00C038DB" w:rsidP="00A73227">
            <w:pPr>
              <w:pStyle w:val="TAL"/>
              <w:rPr>
                <w:lang w:val="en-US"/>
              </w:rPr>
            </w:pPr>
            <w:r w:rsidRPr="00302E5B">
              <w:rPr>
                <w:lang w:val="en-US"/>
              </w:rPr>
              <w:t>For BS:</w:t>
            </w:r>
          </w:p>
          <w:p w14:paraId="3C4EC140" w14:textId="6C68F80E" w:rsidR="00C038DB" w:rsidRPr="00302E5B" w:rsidRDefault="00E472BF" w:rsidP="00A73227">
            <w:pPr>
              <w:pStyle w:val="TAL"/>
              <w:rPr>
                <w:lang w:val="en-US"/>
              </w:rPr>
            </w:pPr>
            <w:r w:rsidRPr="00302E5B">
              <w:rPr>
                <w:lang w:val="en-US"/>
              </w:rPr>
              <w:t>Indoor</w:t>
            </w:r>
            <w:r w:rsidR="00C038DB" w:rsidRPr="00302E5B">
              <w:rPr>
                <w:lang w:val="en-US"/>
              </w:rPr>
              <w:t xml:space="preserve">: </w:t>
            </w:r>
          </w:p>
          <w:p w14:paraId="3458760A" w14:textId="2F01E1A3" w:rsidR="00E472BF" w:rsidRPr="00302E5B" w:rsidRDefault="00C038DB" w:rsidP="00E472BF">
            <w:pPr>
              <w:pStyle w:val="TAL"/>
              <w:rPr>
                <w:rFonts w:eastAsiaTheme="minorEastAsia"/>
                <w:lang w:eastAsia="zh-CN"/>
              </w:rPr>
            </w:pPr>
            <w:r w:rsidRPr="00302E5B">
              <w:rPr>
                <w:lang w:val="en-US"/>
              </w:rPr>
              <w:t xml:space="preserve">- </w:t>
            </w:r>
            <w:r w:rsidR="00E472BF" w:rsidRPr="00302E5B">
              <w:rPr>
                <w:lang w:val="en-US"/>
              </w:rPr>
              <w:t xml:space="preserve">2 </w:t>
            </w:r>
            <w:r w:rsidR="00E472BF" w:rsidRPr="00302E5B">
              <w:rPr>
                <w:color w:val="000000" w:themeColor="text1"/>
                <w:lang w:val="en-US"/>
              </w:rPr>
              <w:t xml:space="preserve">or </w:t>
            </w:r>
            <w:r w:rsidR="00886836" w:rsidRPr="00302E5B">
              <w:rPr>
                <w:color w:val="000000" w:themeColor="text1"/>
                <w:lang w:val="en-US"/>
              </w:rPr>
              <w:t xml:space="preserve">(optional) </w:t>
            </w:r>
            <w:r w:rsidR="00E472BF" w:rsidRPr="00302E5B">
              <w:rPr>
                <w:color w:val="000000" w:themeColor="text1"/>
                <w:lang w:val="en-US"/>
              </w:rPr>
              <w:t>4</w:t>
            </w:r>
            <w:r w:rsidRPr="00302E5B">
              <w:rPr>
                <w:lang w:val="en-US"/>
              </w:rPr>
              <w:t xml:space="preserve"> antenna elements for </w:t>
            </w:r>
            <w:r w:rsidR="00E472BF" w:rsidRPr="00302E5B">
              <w:rPr>
                <w:lang w:val="en-US"/>
              </w:rPr>
              <w:t>0</w:t>
            </w:r>
            <w:r w:rsidRPr="00302E5B">
              <w:rPr>
                <w:lang w:val="en-US"/>
              </w:rPr>
              <w:t>.</w:t>
            </w:r>
            <w:r w:rsidR="00E472BF" w:rsidRPr="00302E5B">
              <w:rPr>
                <w:lang w:val="en-US"/>
              </w:rPr>
              <w:t>9</w:t>
            </w:r>
            <w:r w:rsidR="00226DEF" w:rsidRPr="00302E5B">
              <w:rPr>
                <w:lang w:val="en-US"/>
              </w:rPr>
              <w:t xml:space="preserve"> </w:t>
            </w:r>
            <w:r w:rsidRPr="00302E5B">
              <w:rPr>
                <w:lang w:val="en-US"/>
              </w:rPr>
              <w:t>GHz</w:t>
            </w:r>
          </w:p>
          <w:p w14:paraId="281FF103" w14:textId="214B1E2C" w:rsidR="00C038DB" w:rsidRPr="00302E5B" w:rsidRDefault="00C038DB" w:rsidP="00A73227">
            <w:pPr>
              <w:pStyle w:val="TAL"/>
              <w:rPr>
                <w:rFonts w:eastAsiaTheme="minorEastAsia"/>
                <w:lang w:val="en-US" w:eastAsia="zh-CN"/>
              </w:rPr>
            </w:pPr>
            <w:r w:rsidRPr="00302E5B">
              <w:rPr>
                <w:lang w:val="en-US"/>
              </w:rPr>
              <w:t xml:space="preserve">For </w:t>
            </w:r>
            <w:r w:rsidR="00CC66CC" w:rsidRPr="00302E5B">
              <w:rPr>
                <w:rFonts w:eastAsiaTheme="minorEastAsia"/>
                <w:lang w:val="en-US" w:eastAsia="zh-CN"/>
              </w:rPr>
              <w:t>device</w:t>
            </w:r>
            <w:r w:rsidRPr="00302E5B">
              <w:rPr>
                <w:lang w:val="en-US"/>
              </w:rPr>
              <w:t>:</w:t>
            </w:r>
          </w:p>
          <w:p w14:paraId="036A3D24" w14:textId="778EDBD1" w:rsidR="00C038DB" w:rsidRPr="00302E5B" w:rsidRDefault="00C038DB" w:rsidP="00CC66CC">
            <w:pPr>
              <w:pStyle w:val="TAL"/>
            </w:pPr>
            <w:r w:rsidRPr="00302E5B">
              <w:rPr>
                <w:rFonts w:eastAsiaTheme="minorEastAsia"/>
                <w:lang w:val="en-US" w:eastAsia="zh-CN"/>
              </w:rPr>
              <w:t>- 1</w:t>
            </w:r>
          </w:p>
        </w:tc>
      </w:tr>
      <w:tr w:rsidR="00C038DB" w:rsidRPr="000668E1" w14:paraId="1F1930FA" w14:textId="77777777" w:rsidTr="002A1617">
        <w:tc>
          <w:tcPr>
            <w:tcW w:w="4139" w:type="dxa"/>
            <w:vAlign w:val="center"/>
          </w:tcPr>
          <w:p w14:paraId="1D46B361" w14:textId="77777777" w:rsidR="00CC66CC" w:rsidRPr="00302E5B" w:rsidRDefault="00C038DB" w:rsidP="00A73227">
            <w:pPr>
              <w:pStyle w:val="TAL"/>
              <w:rPr>
                <w:color w:val="000000" w:themeColor="text1"/>
                <w:lang w:val="en-US"/>
              </w:rPr>
            </w:pPr>
            <w:r w:rsidRPr="00302E5B">
              <w:rPr>
                <w:lang w:val="en-US"/>
              </w:rPr>
              <w:t xml:space="preserve">(10a) Number of </w:t>
            </w:r>
            <w:r w:rsidRPr="00302E5B">
              <w:rPr>
                <w:color w:val="000000" w:themeColor="text1"/>
                <w:lang w:val="en-US"/>
              </w:rPr>
              <w:t xml:space="preserve">receive </w:t>
            </w:r>
            <w:proofErr w:type="spellStart"/>
            <w:r w:rsidRPr="00302E5B">
              <w:rPr>
                <w:color w:val="000000" w:themeColor="text1"/>
                <w:lang w:val="en-US"/>
              </w:rPr>
              <w:t>TxRUs</w:t>
            </w:r>
            <w:proofErr w:type="spellEnd"/>
          </w:p>
          <w:p w14:paraId="413070D4" w14:textId="7B94F9F9" w:rsidR="00C038DB" w:rsidRPr="00302E5B" w:rsidRDefault="00C038DB" w:rsidP="00A73227">
            <w:pPr>
              <w:pStyle w:val="TAL"/>
            </w:pPr>
            <w:r w:rsidRPr="00302E5B">
              <w:rPr>
                <w:lang w:val="en-US"/>
              </w:rPr>
              <w:t>Note: this row is void (empty) for downlink</w:t>
            </w:r>
          </w:p>
        </w:tc>
        <w:tc>
          <w:tcPr>
            <w:tcW w:w="4776" w:type="dxa"/>
            <w:vAlign w:val="center"/>
          </w:tcPr>
          <w:p w14:paraId="7A653AC5" w14:textId="5420F0C9" w:rsidR="00C038DB" w:rsidRPr="00302E5B" w:rsidRDefault="00C038DB" w:rsidP="00A73227">
            <w:pPr>
              <w:pStyle w:val="TAL"/>
              <w:rPr>
                <w:rFonts w:eastAsiaTheme="minorEastAsia"/>
                <w:lang w:val="en-US" w:eastAsia="zh-CN"/>
              </w:rPr>
            </w:pPr>
            <w:r w:rsidRPr="00302E5B">
              <w:rPr>
                <w:lang w:val="en-US"/>
              </w:rPr>
              <w:t>BS</w:t>
            </w:r>
            <w:r w:rsidRPr="00302E5B">
              <w:rPr>
                <w:rFonts w:eastAsiaTheme="minorEastAsia"/>
                <w:lang w:val="en-US" w:eastAsia="zh-CN"/>
              </w:rPr>
              <w:t>:</w:t>
            </w:r>
          </w:p>
          <w:p w14:paraId="02735F3C" w14:textId="37C5DFF1" w:rsidR="00C038DB" w:rsidRPr="00302E5B" w:rsidRDefault="00C038DB" w:rsidP="00E472BF">
            <w:pPr>
              <w:pStyle w:val="TAL"/>
            </w:pPr>
            <w:r w:rsidRPr="00302E5B">
              <w:rPr>
                <w:lang w:val="en-US"/>
              </w:rPr>
              <w:t xml:space="preserve">- 2 </w:t>
            </w:r>
            <w:r w:rsidR="00CC66CC" w:rsidRPr="00302E5B">
              <w:rPr>
                <w:color w:val="000000" w:themeColor="text1"/>
                <w:lang w:val="en-US"/>
              </w:rPr>
              <w:t>or (optional) 4</w:t>
            </w:r>
            <w:r w:rsidRPr="00302E5B">
              <w:rPr>
                <w:lang w:val="en-US"/>
              </w:rPr>
              <w:t xml:space="preserve"> TXRUs for </w:t>
            </w:r>
            <w:r w:rsidR="00CC66CC" w:rsidRPr="00302E5B">
              <w:rPr>
                <w:lang w:val="en-US"/>
              </w:rPr>
              <w:t>0.9 GHz</w:t>
            </w:r>
          </w:p>
        </w:tc>
      </w:tr>
      <w:tr w:rsidR="00C038DB" w:rsidRPr="000668E1" w14:paraId="00E3439B" w14:textId="77777777" w:rsidTr="002A1617">
        <w:tc>
          <w:tcPr>
            <w:tcW w:w="4139" w:type="dxa"/>
            <w:vAlign w:val="center"/>
          </w:tcPr>
          <w:p w14:paraId="2478B8CC" w14:textId="77777777" w:rsidR="00C038DB" w:rsidRPr="00302E5B" w:rsidRDefault="00C038DB" w:rsidP="00A73227">
            <w:pPr>
              <w:pStyle w:val="TAL"/>
            </w:pPr>
            <w:r w:rsidRPr="00302E5B">
              <w:rPr>
                <w:lang w:val="en-US"/>
              </w:rPr>
              <w:t>(10b) Number of receive chains modelled in LLS</w:t>
            </w:r>
          </w:p>
        </w:tc>
        <w:tc>
          <w:tcPr>
            <w:tcW w:w="4776" w:type="dxa"/>
            <w:vAlign w:val="center"/>
          </w:tcPr>
          <w:p w14:paraId="465629A6" w14:textId="52099188" w:rsidR="00C038DB" w:rsidRPr="00302E5B" w:rsidRDefault="00C038DB" w:rsidP="00A73227">
            <w:pPr>
              <w:pStyle w:val="TAL"/>
              <w:rPr>
                <w:rFonts w:eastAsiaTheme="minorEastAsia"/>
                <w:lang w:val="en-US" w:eastAsia="zh-CN"/>
              </w:rPr>
            </w:pPr>
            <w:r w:rsidRPr="00302E5B">
              <w:rPr>
                <w:rFonts w:eastAsiaTheme="minorEastAsia"/>
                <w:lang w:val="en-US" w:eastAsia="zh-CN"/>
              </w:rPr>
              <w:t>For BS:</w:t>
            </w:r>
          </w:p>
          <w:p w14:paraId="7E7C1E0A" w14:textId="1B1D1D88" w:rsidR="00C038DB" w:rsidRPr="00302E5B" w:rsidRDefault="00C038DB" w:rsidP="00A73227">
            <w:pPr>
              <w:pStyle w:val="TAL"/>
              <w:rPr>
                <w:rFonts w:eastAsiaTheme="minorEastAsia"/>
                <w:color w:val="000000" w:themeColor="text1"/>
                <w:lang w:val="en-US" w:eastAsia="zh-CN"/>
              </w:rPr>
            </w:pPr>
            <w:r w:rsidRPr="00302E5B">
              <w:rPr>
                <w:rFonts w:eastAsiaTheme="minorEastAsia"/>
                <w:lang w:val="en-US" w:eastAsia="zh-CN"/>
              </w:rPr>
              <w:t xml:space="preserve">- </w:t>
            </w:r>
            <w:r w:rsidRPr="00302E5B">
              <w:rPr>
                <w:rFonts w:eastAsiaTheme="minorEastAsia"/>
                <w:color w:val="000000" w:themeColor="text1"/>
                <w:lang w:val="en-US" w:eastAsia="zh-CN"/>
              </w:rPr>
              <w:t>Number of gNB receive chains = number of TXRUs</w:t>
            </w:r>
          </w:p>
          <w:p w14:paraId="4FA34889" w14:textId="0FA32B33" w:rsidR="00C038DB" w:rsidRPr="00302E5B" w:rsidRDefault="00C038DB" w:rsidP="00A73227">
            <w:pPr>
              <w:pStyle w:val="TAL"/>
              <w:rPr>
                <w:rFonts w:eastAsiaTheme="minorEastAsia"/>
                <w:lang w:val="da-DK" w:eastAsia="zh-CN"/>
              </w:rPr>
            </w:pPr>
            <w:r w:rsidRPr="00302E5B">
              <w:rPr>
                <w:lang w:val="da-DK"/>
              </w:rPr>
              <w:t xml:space="preserve">For </w:t>
            </w:r>
            <w:r w:rsidR="00CC66CC" w:rsidRPr="00302E5B">
              <w:rPr>
                <w:rFonts w:eastAsiaTheme="minorEastAsia"/>
                <w:lang w:val="en-US" w:eastAsia="zh-CN"/>
              </w:rPr>
              <w:t>device</w:t>
            </w:r>
            <w:r w:rsidRPr="00302E5B">
              <w:rPr>
                <w:lang w:val="da-DK"/>
              </w:rPr>
              <w:t>:</w:t>
            </w:r>
          </w:p>
          <w:p w14:paraId="292EBBB1" w14:textId="41897991" w:rsidR="00C038DB" w:rsidRPr="00302E5B" w:rsidRDefault="00C038DB" w:rsidP="00E472BF">
            <w:pPr>
              <w:pStyle w:val="TAL"/>
              <w:rPr>
                <w:lang w:val="da-DK"/>
              </w:rPr>
            </w:pPr>
            <w:r w:rsidRPr="00302E5B">
              <w:rPr>
                <w:rFonts w:eastAsiaTheme="minorEastAsia"/>
                <w:lang w:val="da-DK" w:eastAsia="zh-CN"/>
              </w:rPr>
              <w:t xml:space="preserve">- </w:t>
            </w:r>
            <w:r w:rsidR="00CC66CC" w:rsidRPr="00302E5B">
              <w:rPr>
                <w:rFonts w:eastAsiaTheme="minorEastAsia"/>
                <w:lang w:val="da-DK" w:eastAsia="zh-CN"/>
              </w:rPr>
              <w:t>1</w:t>
            </w:r>
          </w:p>
        </w:tc>
      </w:tr>
      <w:tr w:rsidR="00C038DB" w:rsidRPr="000668E1" w14:paraId="5F35B394" w14:textId="77777777" w:rsidTr="002A1617">
        <w:tc>
          <w:tcPr>
            <w:tcW w:w="4139" w:type="dxa"/>
            <w:vAlign w:val="center"/>
          </w:tcPr>
          <w:p w14:paraId="29A53DAB" w14:textId="1D4ACD03" w:rsidR="00C038DB" w:rsidRPr="000668E1" w:rsidRDefault="00C038DB" w:rsidP="00A73227">
            <w:pPr>
              <w:pStyle w:val="TAL"/>
            </w:pPr>
            <w:r w:rsidRPr="000668E1">
              <w:rPr>
                <w:lang w:val="en-US"/>
              </w:rPr>
              <w:t xml:space="preserve">(11) Total antenna </w:t>
            </w:r>
            <w:proofErr w:type="gramStart"/>
            <w:r w:rsidRPr="000668E1">
              <w:rPr>
                <w:lang w:val="en-US"/>
              </w:rPr>
              <w:t>gain</w:t>
            </w:r>
            <w:proofErr w:type="gramEnd"/>
            <w:r w:rsidRPr="000668E1">
              <w:rPr>
                <w:lang w:val="en-US"/>
              </w:rPr>
              <w:t xml:space="preserve"> at antenna gain component 3 &amp; antenna gain component 4 of receiver = (11a) - (11b) (dB) </w:t>
            </w:r>
          </w:p>
        </w:tc>
        <w:tc>
          <w:tcPr>
            <w:tcW w:w="4776" w:type="dxa"/>
            <w:vAlign w:val="center"/>
          </w:tcPr>
          <w:p w14:paraId="433B90FB" w14:textId="77777777" w:rsidR="00C038DB" w:rsidRPr="000668E1" w:rsidRDefault="00C038DB" w:rsidP="00A73227">
            <w:pPr>
              <w:pStyle w:val="TAL"/>
            </w:pPr>
          </w:p>
        </w:tc>
      </w:tr>
      <w:tr w:rsidR="00C038DB" w:rsidRPr="000668E1" w14:paraId="38AA4D28" w14:textId="77777777" w:rsidTr="002A1617">
        <w:tc>
          <w:tcPr>
            <w:tcW w:w="4139" w:type="dxa"/>
            <w:vAlign w:val="center"/>
          </w:tcPr>
          <w:p w14:paraId="0C8F5B30" w14:textId="77777777" w:rsidR="00CC66CC" w:rsidRPr="00EB7F33" w:rsidRDefault="00C038DB" w:rsidP="00A73227">
            <w:pPr>
              <w:pStyle w:val="TAL"/>
              <w:rPr>
                <w:strike/>
                <w:lang w:val="en-US"/>
              </w:rPr>
            </w:pPr>
            <w:r w:rsidRPr="00EB7F33">
              <w:rPr>
                <w:strike/>
                <w:lang w:val="en-US"/>
              </w:rPr>
              <w:t>(11a) Antenna gain at antenna gain component 3 &amp; antenna gain component 4 of receiver</w:t>
            </w:r>
          </w:p>
          <w:p w14:paraId="588B66AA" w14:textId="5C91FE05" w:rsidR="00CC66CC" w:rsidRPr="00EB7F33" w:rsidRDefault="00C038DB" w:rsidP="00A73227">
            <w:pPr>
              <w:pStyle w:val="TAL"/>
              <w:rPr>
                <w:strike/>
                <w:lang w:val="en-US"/>
              </w:rPr>
            </w:pPr>
            <w:r w:rsidRPr="00EB7F33">
              <w:rPr>
                <w:strike/>
                <w:lang w:val="en-US"/>
              </w:rPr>
              <w:t xml:space="preserve">= (11c) + 10 log </w:t>
            </w:r>
            <w:proofErr w:type="gramStart"/>
            <w:r w:rsidRPr="00EB7F33">
              <w:rPr>
                <w:strike/>
                <w:lang w:val="en-US"/>
              </w:rPr>
              <w:t>( (</w:t>
            </w:r>
            <w:proofErr w:type="gramEnd"/>
            <w:r w:rsidRPr="00EB7F33">
              <w:rPr>
                <w:strike/>
                <w:lang w:val="en-US"/>
              </w:rPr>
              <w:t>10)/(10a) )   (dB) for uplink</w:t>
            </w:r>
          </w:p>
          <w:p w14:paraId="2A371460" w14:textId="67CADCCE" w:rsidR="00C038DB" w:rsidRPr="00EB7F33" w:rsidRDefault="00C038DB" w:rsidP="00A73227">
            <w:pPr>
              <w:pStyle w:val="TAL"/>
              <w:rPr>
                <w:strike/>
              </w:rPr>
            </w:pPr>
            <w:r w:rsidRPr="00EB7F33">
              <w:rPr>
                <w:strike/>
                <w:lang w:val="en-US"/>
              </w:rPr>
              <w:t xml:space="preserve">= (11c) + 10 log </w:t>
            </w:r>
            <w:proofErr w:type="gramStart"/>
            <w:r w:rsidRPr="00EB7F33">
              <w:rPr>
                <w:strike/>
                <w:lang w:val="en-US"/>
              </w:rPr>
              <w:t>( (</w:t>
            </w:r>
            <w:proofErr w:type="gramEnd"/>
            <w:r w:rsidRPr="00EB7F33">
              <w:rPr>
                <w:strike/>
                <w:lang w:val="en-US"/>
              </w:rPr>
              <w:t xml:space="preserve">10)/(10b) )  </w:t>
            </w:r>
            <w:r w:rsidRPr="00EB7F33">
              <w:rPr>
                <w:rFonts w:eastAsiaTheme="minorEastAsia"/>
                <w:strike/>
                <w:lang w:val="en-US" w:eastAsia="zh-CN"/>
              </w:rPr>
              <w:t xml:space="preserve"> </w:t>
            </w:r>
            <w:r w:rsidRPr="00EB7F33">
              <w:rPr>
                <w:strike/>
                <w:lang w:val="en-US"/>
              </w:rPr>
              <w:t>(dB) for downlink</w:t>
            </w:r>
          </w:p>
        </w:tc>
        <w:tc>
          <w:tcPr>
            <w:tcW w:w="4776" w:type="dxa"/>
            <w:vAlign w:val="center"/>
          </w:tcPr>
          <w:p w14:paraId="1E157806" w14:textId="77777777" w:rsidR="00C038DB" w:rsidRPr="00EB7F33" w:rsidRDefault="00C038DB" w:rsidP="00A73227">
            <w:pPr>
              <w:pStyle w:val="TAL"/>
              <w:rPr>
                <w:strike/>
              </w:rPr>
            </w:pPr>
          </w:p>
        </w:tc>
      </w:tr>
      <w:tr w:rsidR="00C038DB" w:rsidRPr="000668E1" w14:paraId="702A6E4B" w14:textId="77777777" w:rsidTr="002A1617">
        <w:tc>
          <w:tcPr>
            <w:tcW w:w="4139" w:type="dxa"/>
            <w:vAlign w:val="center"/>
          </w:tcPr>
          <w:p w14:paraId="785EBC3D" w14:textId="77777777" w:rsidR="00C038DB" w:rsidRPr="00EB7F33" w:rsidRDefault="00C038DB" w:rsidP="00A73227">
            <w:pPr>
              <w:pStyle w:val="TAL"/>
              <w:rPr>
                <w:strike/>
              </w:rPr>
            </w:pPr>
            <w:r w:rsidRPr="00EB7F33">
              <w:rPr>
                <w:strike/>
                <w:lang w:val="en-US"/>
              </w:rPr>
              <w:t>(11b) Antenna gain correction factor at antenna gain component 3 &amp; antenna gain component 4 of receiver (dB)</w:t>
            </w:r>
          </w:p>
        </w:tc>
        <w:tc>
          <w:tcPr>
            <w:tcW w:w="4776" w:type="dxa"/>
            <w:vAlign w:val="center"/>
          </w:tcPr>
          <w:p w14:paraId="65685FA7" w14:textId="77777777" w:rsidR="00C038DB" w:rsidRPr="00EB7F33" w:rsidRDefault="00C038DB" w:rsidP="00A73227">
            <w:pPr>
              <w:pStyle w:val="TAL"/>
              <w:rPr>
                <w:rFonts w:eastAsia="SimSun"/>
                <w:strike/>
              </w:rPr>
            </w:pPr>
            <w:r w:rsidRPr="00EB7F33">
              <w:rPr>
                <w:rFonts w:eastAsiaTheme="minorEastAsia"/>
                <w:strike/>
                <w:lang w:val="en-US" w:eastAsia="zh-CN"/>
              </w:rPr>
              <w:t>Reported by companies</w:t>
            </w:r>
          </w:p>
        </w:tc>
      </w:tr>
      <w:tr w:rsidR="00C038DB" w:rsidRPr="000668E1" w14:paraId="3D2E3C3E" w14:textId="77777777" w:rsidTr="002A1617">
        <w:tc>
          <w:tcPr>
            <w:tcW w:w="4139" w:type="dxa"/>
            <w:vAlign w:val="center"/>
          </w:tcPr>
          <w:p w14:paraId="26D63147" w14:textId="77777777" w:rsidR="00C038DB" w:rsidRPr="00EB7F33" w:rsidRDefault="00C038DB" w:rsidP="00A73227">
            <w:pPr>
              <w:pStyle w:val="TAL"/>
              <w:rPr>
                <w:strike/>
              </w:rPr>
            </w:pPr>
            <w:r w:rsidRPr="00EB7F33">
              <w:rPr>
                <w:strike/>
                <w:lang w:val="en-US"/>
              </w:rPr>
              <w:t>(11c) Gain of antenna element (</w:t>
            </w:r>
            <w:proofErr w:type="spellStart"/>
            <w:r w:rsidRPr="00EB7F33">
              <w:rPr>
                <w:strike/>
                <w:lang w:val="en-US"/>
              </w:rPr>
              <w:t>dBi</w:t>
            </w:r>
            <w:proofErr w:type="spellEnd"/>
            <w:r w:rsidRPr="00EB7F33">
              <w:rPr>
                <w:strike/>
                <w:lang w:val="en-US"/>
              </w:rPr>
              <w:t>)</w:t>
            </w:r>
          </w:p>
        </w:tc>
        <w:tc>
          <w:tcPr>
            <w:tcW w:w="4776" w:type="dxa"/>
            <w:vAlign w:val="center"/>
          </w:tcPr>
          <w:p w14:paraId="1BD79A15" w14:textId="755430F1" w:rsidR="00C038DB" w:rsidRPr="00EB7F33" w:rsidRDefault="00C038DB" w:rsidP="00A73227">
            <w:pPr>
              <w:pStyle w:val="TAL"/>
              <w:rPr>
                <w:rFonts w:eastAsiaTheme="minorEastAsia"/>
                <w:strike/>
                <w:lang w:val="en-US" w:eastAsia="zh-CN"/>
              </w:rPr>
            </w:pPr>
            <w:r w:rsidRPr="00EB7F33">
              <w:rPr>
                <w:rFonts w:eastAsiaTheme="minorEastAsia"/>
                <w:strike/>
                <w:lang w:val="en-US" w:eastAsia="zh-CN"/>
              </w:rPr>
              <w:t>For BS:</w:t>
            </w:r>
            <w:r w:rsidRPr="00EB7F33">
              <w:rPr>
                <w:strike/>
                <w:lang w:val="en-US"/>
              </w:rPr>
              <w:t xml:space="preserve"> </w:t>
            </w:r>
            <w:r w:rsidR="00CD3513" w:rsidRPr="00EB7F33">
              <w:rPr>
                <w:rFonts w:eastAsiaTheme="minorEastAsia"/>
                <w:strike/>
                <w:lang w:val="en-US" w:eastAsia="zh-CN"/>
              </w:rPr>
              <w:t>0</w:t>
            </w:r>
            <w:r w:rsidRPr="00EB7F33">
              <w:rPr>
                <w:strike/>
                <w:lang w:val="en-US"/>
              </w:rPr>
              <w:t xml:space="preserve"> </w:t>
            </w:r>
            <w:proofErr w:type="spellStart"/>
            <w:r w:rsidRPr="00EB7F33">
              <w:rPr>
                <w:strike/>
                <w:lang w:val="en-US"/>
              </w:rPr>
              <w:t>dBi</w:t>
            </w:r>
            <w:proofErr w:type="spellEnd"/>
            <w:r w:rsidRPr="00EB7F33">
              <w:rPr>
                <w:rFonts w:eastAsiaTheme="minorEastAsia"/>
                <w:strike/>
                <w:lang w:val="en-US" w:eastAsia="zh-CN"/>
              </w:rPr>
              <w:t xml:space="preserve"> or reported by companies</w:t>
            </w:r>
          </w:p>
          <w:p w14:paraId="27BA9D38" w14:textId="70820514" w:rsidR="00C038DB" w:rsidRPr="00EB7F33" w:rsidRDefault="00C038DB" w:rsidP="0026504F">
            <w:pPr>
              <w:pStyle w:val="TAL"/>
              <w:rPr>
                <w:strike/>
              </w:rPr>
            </w:pPr>
            <w:r w:rsidRPr="00EB7F33">
              <w:rPr>
                <w:strike/>
                <w:lang w:val="en-US"/>
              </w:rPr>
              <w:t xml:space="preserve">For </w:t>
            </w:r>
            <w:r w:rsidR="00CC66CC" w:rsidRPr="00EB7F33">
              <w:rPr>
                <w:strike/>
                <w:lang w:val="en-US"/>
              </w:rPr>
              <w:t>device</w:t>
            </w:r>
            <w:r w:rsidRPr="00EB7F33">
              <w:rPr>
                <w:rFonts w:eastAsiaTheme="minorEastAsia"/>
                <w:strike/>
                <w:lang w:val="en-US" w:eastAsia="zh-CN"/>
              </w:rPr>
              <w:t>:</w:t>
            </w:r>
            <w:r w:rsidRPr="00EB7F33">
              <w:rPr>
                <w:strike/>
                <w:lang w:val="en-US"/>
              </w:rPr>
              <w:t xml:space="preserve"> 0 </w:t>
            </w:r>
            <w:proofErr w:type="spellStart"/>
            <w:r w:rsidRPr="00EB7F33">
              <w:rPr>
                <w:strike/>
                <w:lang w:val="en-US"/>
              </w:rPr>
              <w:t>dBi</w:t>
            </w:r>
            <w:proofErr w:type="spellEnd"/>
          </w:p>
        </w:tc>
      </w:tr>
      <w:tr w:rsidR="00C038DB" w:rsidRPr="000668E1" w14:paraId="2DE899EA" w14:textId="77777777" w:rsidTr="002A1617">
        <w:tc>
          <w:tcPr>
            <w:tcW w:w="4139" w:type="dxa"/>
            <w:vAlign w:val="center"/>
          </w:tcPr>
          <w:p w14:paraId="31C9FAA1" w14:textId="77777777" w:rsidR="00C038DB" w:rsidRPr="00EB7F33" w:rsidRDefault="00C038DB" w:rsidP="00A73227">
            <w:pPr>
              <w:pStyle w:val="TAL"/>
              <w:rPr>
                <w:strike/>
              </w:rPr>
            </w:pPr>
            <w:r w:rsidRPr="00EB7F33">
              <w:rPr>
                <w:strike/>
                <w:lang w:val="en-US"/>
              </w:rPr>
              <w:t>(11bis) Total antenna gain at antenna gain component 2 of receiver = (11bis-a) - (11bis-b) (dB)</w:t>
            </w:r>
            <w:r w:rsidRPr="00EB7F33">
              <w:rPr>
                <w:strike/>
                <w:lang w:val="en-US"/>
              </w:rPr>
              <w:br/>
              <w:t>Note: zero for downlink</w:t>
            </w:r>
          </w:p>
        </w:tc>
        <w:tc>
          <w:tcPr>
            <w:tcW w:w="4776" w:type="dxa"/>
            <w:vAlign w:val="center"/>
          </w:tcPr>
          <w:p w14:paraId="2CA0BFBE" w14:textId="77777777" w:rsidR="00C038DB" w:rsidRPr="00EB7F33" w:rsidRDefault="00C038DB" w:rsidP="00A73227">
            <w:pPr>
              <w:pStyle w:val="TAL"/>
              <w:rPr>
                <w:strike/>
              </w:rPr>
            </w:pPr>
          </w:p>
        </w:tc>
      </w:tr>
      <w:tr w:rsidR="00C038DB" w:rsidRPr="000668E1" w14:paraId="7CC39548" w14:textId="77777777" w:rsidTr="002A1617">
        <w:tc>
          <w:tcPr>
            <w:tcW w:w="4139" w:type="dxa"/>
            <w:vAlign w:val="center"/>
          </w:tcPr>
          <w:p w14:paraId="4F658132" w14:textId="77777777" w:rsidR="00C038DB" w:rsidRPr="00EB7F33" w:rsidRDefault="00C038DB" w:rsidP="00A73227">
            <w:pPr>
              <w:pStyle w:val="TAL"/>
              <w:rPr>
                <w:strike/>
              </w:rPr>
            </w:pPr>
            <w:r w:rsidRPr="00EB7F33">
              <w:rPr>
                <w:strike/>
                <w:lang w:val="en-US"/>
              </w:rPr>
              <w:t xml:space="preserve">(11bis-a) Antenna gain at antenna gain component 2 of receiver = 10 </w:t>
            </w:r>
            <w:proofErr w:type="gramStart"/>
            <w:r w:rsidRPr="00EB7F33">
              <w:rPr>
                <w:strike/>
                <w:lang w:val="en-US"/>
              </w:rPr>
              <w:t>log( (</w:t>
            </w:r>
            <w:proofErr w:type="gramEnd"/>
            <w:r w:rsidRPr="00EB7F33">
              <w:rPr>
                <w:strike/>
                <w:lang w:val="en-US"/>
              </w:rPr>
              <w:t>10a)/(10b)) (dB)</w:t>
            </w:r>
            <w:r w:rsidRPr="00EB7F33">
              <w:rPr>
                <w:strike/>
                <w:lang w:val="en-US"/>
              </w:rPr>
              <w:br/>
              <w:t>Note: zero for downlink</w:t>
            </w:r>
          </w:p>
        </w:tc>
        <w:tc>
          <w:tcPr>
            <w:tcW w:w="4776" w:type="dxa"/>
            <w:vAlign w:val="center"/>
          </w:tcPr>
          <w:p w14:paraId="041A372E" w14:textId="77777777" w:rsidR="00C038DB" w:rsidRPr="00EB7F33" w:rsidRDefault="00C038DB" w:rsidP="00A73227">
            <w:pPr>
              <w:pStyle w:val="TAL"/>
              <w:rPr>
                <w:strike/>
              </w:rPr>
            </w:pPr>
          </w:p>
        </w:tc>
      </w:tr>
      <w:tr w:rsidR="00C038DB" w:rsidRPr="000668E1" w14:paraId="7DEB2107" w14:textId="77777777" w:rsidTr="002A1617">
        <w:tc>
          <w:tcPr>
            <w:tcW w:w="4139" w:type="dxa"/>
            <w:vAlign w:val="center"/>
          </w:tcPr>
          <w:p w14:paraId="7642E67C" w14:textId="77777777" w:rsidR="00C038DB" w:rsidRPr="00EB7F33" w:rsidRDefault="00C038DB" w:rsidP="00A73227">
            <w:pPr>
              <w:pStyle w:val="TAL"/>
              <w:rPr>
                <w:strike/>
              </w:rPr>
            </w:pPr>
            <w:r w:rsidRPr="00EB7F33">
              <w:rPr>
                <w:strike/>
                <w:lang w:val="en-US"/>
              </w:rPr>
              <w:t>(11bis-b) Antenna gain correction factor at antenna gain component 2 of receiver (dB)</w:t>
            </w:r>
            <w:r w:rsidRPr="00EB7F33">
              <w:rPr>
                <w:strike/>
                <w:color w:val="FF0000"/>
                <w:lang w:val="en-US"/>
              </w:rPr>
              <w:br/>
            </w:r>
            <w:r w:rsidRPr="00EB7F33">
              <w:rPr>
                <w:strike/>
                <w:lang w:val="en-US"/>
              </w:rPr>
              <w:t>Note:  zero for downlink</w:t>
            </w:r>
          </w:p>
        </w:tc>
        <w:tc>
          <w:tcPr>
            <w:tcW w:w="4776" w:type="dxa"/>
            <w:vAlign w:val="center"/>
          </w:tcPr>
          <w:p w14:paraId="7F9122A5" w14:textId="77777777" w:rsidR="00C038DB" w:rsidRPr="00EB7F33" w:rsidRDefault="00C038DB" w:rsidP="00A73227">
            <w:pPr>
              <w:pStyle w:val="TAL"/>
              <w:rPr>
                <w:rFonts w:eastAsia="SimSun"/>
                <w:strike/>
              </w:rPr>
            </w:pPr>
            <w:r w:rsidRPr="00EB7F33">
              <w:rPr>
                <w:rFonts w:eastAsiaTheme="minorEastAsia"/>
                <w:strike/>
                <w:lang w:val="en-US" w:eastAsia="zh-CN"/>
              </w:rPr>
              <w:t>Reported by companies</w:t>
            </w:r>
          </w:p>
        </w:tc>
      </w:tr>
      <w:tr w:rsidR="00C038DB" w:rsidRPr="000668E1" w14:paraId="771E1176" w14:textId="77777777" w:rsidTr="002A1617">
        <w:tc>
          <w:tcPr>
            <w:tcW w:w="4139" w:type="dxa"/>
            <w:vAlign w:val="center"/>
          </w:tcPr>
          <w:p w14:paraId="405F0AF2" w14:textId="77777777" w:rsidR="00C038DB" w:rsidRPr="000668E1" w:rsidRDefault="00C038DB" w:rsidP="00A73227">
            <w:pPr>
              <w:pStyle w:val="TAL"/>
            </w:pPr>
            <w:r w:rsidRPr="000668E1">
              <w:rPr>
                <w:color w:val="000000"/>
                <w:lang w:val="en-US"/>
              </w:rPr>
              <w:t>(12) Cable, connector, combiner, body losses, etc. (enumerate sources) (dB) (feeder loss must be included for and only for uplink)</w:t>
            </w:r>
          </w:p>
        </w:tc>
        <w:tc>
          <w:tcPr>
            <w:tcW w:w="4776" w:type="dxa"/>
            <w:vAlign w:val="center"/>
          </w:tcPr>
          <w:p w14:paraId="6F8FB4F5" w14:textId="77777777" w:rsidR="00C038DB" w:rsidRPr="000668E1" w:rsidRDefault="00C038DB" w:rsidP="00A73227">
            <w:pPr>
              <w:pStyle w:val="TAL"/>
              <w:rPr>
                <w:rFonts w:eastAsia="SimSun"/>
              </w:rPr>
            </w:pPr>
            <w:r w:rsidRPr="000668E1">
              <w:rPr>
                <w:rFonts w:eastAsiaTheme="minorEastAsia"/>
                <w:lang w:val="en-US" w:eastAsia="zh-CN"/>
              </w:rPr>
              <w:t>Reported by companies</w:t>
            </w:r>
          </w:p>
        </w:tc>
      </w:tr>
      <w:tr w:rsidR="00C038DB" w:rsidRPr="000668E1" w14:paraId="09E03418" w14:textId="77777777" w:rsidTr="002A1617">
        <w:tc>
          <w:tcPr>
            <w:tcW w:w="4139" w:type="dxa"/>
            <w:vAlign w:val="center"/>
          </w:tcPr>
          <w:p w14:paraId="5790E2D0" w14:textId="77777777" w:rsidR="00C038DB" w:rsidRPr="000668E1" w:rsidRDefault="00C038DB" w:rsidP="00A73227">
            <w:pPr>
              <w:pStyle w:val="TAL"/>
            </w:pPr>
            <w:r w:rsidRPr="000668E1">
              <w:rPr>
                <w:color w:val="000000"/>
                <w:lang w:val="en-US"/>
              </w:rPr>
              <w:t>(13) Receiver noise figure (dB)</w:t>
            </w:r>
          </w:p>
        </w:tc>
        <w:tc>
          <w:tcPr>
            <w:tcW w:w="4776" w:type="dxa"/>
            <w:vAlign w:val="center"/>
          </w:tcPr>
          <w:p w14:paraId="593CBB09" w14:textId="77777777" w:rsidR="00C038DB" w:rsidRPr="000668E1" w:rsidRDefault="00C038DB" w:rsidP="00A73227">
            <w:pPr>
              <w:pStyle w:val="TAL"/>
            </w:pPr>
            <w:r w:rsidRPr="000668E1">
              <w:rPr>
                <w:rFonts w:eastAsiaTheme="minorEastAsia"/>
                <w:lang w:val="en-US" w:eastAsia="zh-CN"/>
              </w:rPr>
              <w:t>Reported by companies</w:t>
            </w:r>
          </w:p>
        </w:tc>
      </w:tr>
      <w:tr w:rsidR="00C038DB" w:rsidRPr="000668E1" w14:paraId="06563411" w14:textId="77777777" w:rsidTr="002A1617">
        <w:tc>
          <w:tcPr>
            <w:tcW w:w="4139" w:type="dxa"/>
            <w:vAlign w:val="center"/>
          </w:tcPr>
          <w:p w14:paraId="793B3ECD" w14:textId="77777777" w:rsidR="00C038DB" w:rsidRPr="000668E1" w:rsidRDefault="00C038DB" w:rsidP="00A73227">
            <w:pPr>
              <w:pStyle w:val="TAL"/>
            </w:pPr>
            <w:r w:rsidRPr="000668E1">
              <w:rPr>
                <w:color w:val="000000"/>
                <w:lang w:val="en-US"/>
              </w:rPr>
              <w:t>(14) Thermal noise density (dBm/Hz)</w:t>
            </w:r>
          </w:p>
        </w:tc>
        <w:tc>
          <w:tcPr>
            <w:tcW w:w="4776" w:type="dxa"/>
            <w:vAlign w:val="center"/>
          </w:tcPr>
          <w:p w14:paraId="26D2F6E3" w14:textId="77777777" w:rsidR="00C038DB" w:rsidRPr="000668E1" w:rsidRDefault="00C038DB" w:rsidP="00A73227">
            <w:pPr>
              <w:pStyle w:val="TAL"/>
            </w:pPr>
            <w:r w:rsidRPr="000668E1">
              <w:rPr>
                <w:rFonts w:eastAsiaTheme="minorEastAsia"/>
                <w:lang w:val="en-US" w:eastAsia="zh-CN"/>
              </w:rPr>
              <w:t>Reported by companies</w:t>
            </w:r>
          </w:p>
        </w:tc>
      </w:tr>
      <w:tr w:rsidR="00C038DB" w:rsidRPr="000668E1" w14:paraId="4678E2D2" w14:textId="77777777" w:rsidTr="002A1617">
        <w:tc>
          <w:tcPr>
            <w:tcW w:w="4139" w:type="dxa"/>
            <w:vAlign w:val="center"/>
          </w:tcPr>
          <w:p w14:paraId="34181C3C" w14:textId="77777777" w:rsidR="00C038DB" w:rsidRPr="000668E1" w:rsidRDefault="00C038DB" w:rsidP="00A73227">
            <w:pPr>
              <w:pStyle w:val="TAL"/>
            </w:pPr>
            <w:r w:rsidRPr="000668E1">
              <w:rPr>
                <w:color w:val="000000"/>
                <w:lang w:val="en-US"/>
              </w:rPr>
              <w:t xml:space="preserve">(15) Receiver interference density (dBm/Hz) </w:t>
            </w:r>
          </w:p>
        </w:tc>
        <w:tc>
          <w:tcPr>
            <w:tcW w:w="4776" w:type="dxa"/>
            <w:vAlign w:val="center"/>
          </w:tcPr>
          <w:p w14:paraId="1BFFFC25" w14:textId="77777777" w:rsidR="00C038DB" w:rsidRPr="000668E1" w:rsidRDefault="00C038DB" w:rsidP="00A73227">
            <w:pPr>
              <w:pStyle w:val="TAL"/>
              <w:rPr>
                <w:rFonts w:eastAsia="SimSun"/>
              </w:rPr>
            </w:pPr>
            <w:r w:rsidRPr="000668E1">
              <w:rPr>
                <w:rFonts w:eastAsiaTheme="minorEastAsia"/>
                <w:lang w:val="en-US" w:eastAsia="zh-CN"/>
              </w:rPr>
              <w:t>Reported by companies</w:t>
            </w:r>
          </w:p>
        </w:tc>
      </w:tr>
      <w:tr w:rsidR="00C038DB" w:rsidRPr="000668E1" w14:paraId="74D9BADF" w14:textId="77777777" w:rsidTr="002A1617">
        <w:tc>
          <w:tcPr>
            <w:tcW w:w="4139" w:type="dxa"/>
            <w:vAlign w:val="center"/>
          </w:tcPr>
          <w:p w14:paraId="26A261CA" w14:textId="77777777" w:rsidR="00C038DB" w:rsidRPr="00EB7F33" w:rsidRDefault="00C038DB" w:rsidP="00A73227">
            <w:pPr>
              <w:pStyle w:val="TAL"/>
              <w:rPr>
                <w:strike/>
              </w:rPr>
            </w:pPr>
            <w:r w:rsidRPr="00EB7F33">
              <w:rPr>
                <w:strike/>
                <w:color w:val="000000"/>
                <w:lang w:val="en-US"/>
              </w:rPr>
              <w:t>(16) Total noise plus interference density        = 10 log (10</w:t>
            </w:r>
            <w:proofErr w:type="gramStart"/>
            <w:r w:rsidRPr="00EB7F33">
              <w:rPr>
                <w:strike/>
                <w:color w:val="000000"/>
                <w:lang w:val="en-US"/>
              </w:rPr>
              <w:t>^(</w:t>
            </w:r>
            <w:proofErr w:type="gramEnd"/>
            <w:r w:rsidRPr="00EB7F33">
              <w:rPr>
                <w:strike/>
                <w:color w:val="000000"/>
                <w:lang w:val="en-US"/>
              </w:rPr>
              <w:t>( (13) + (14))/10) + 10^(</w:t>
            </w:r>
            <w:r w:rsidRPr="00EB7F33">
              <w:rPr>
                <w:strike/>
                <w:lang w:val="en-US"/>
              </w:rPr>
              <w:t>(15</w:t>
            </w:r>
            <w:r w:rsidRPr="00EB7F33">
              <w:rPr>
                <w:strike/>
                <w:color w:val="000000"/>
                <w:lang w:val="en-US"/>
              </w:rPr>
              <w:t>)/10))    (dBm/Hz)</w:t>
            </w:r>
          </w:p>
        </w:tc>
        <w:tc>
          <w:tcPr>
            <w:tcW w:w="4776" w:type="dxa"/>
            <w:vAlign w:val="center"/>
          </w:tcPr>
          <w:p w14:paraId="3E8E5182" w14:textId="77777777" w:rsidR="00C038DB" w:rsidRPr="000668E1" w:rsidRDefault="00C038DB" w:rsidP="00A73227">
            <w:pPr>
              <w:pStyle w:val="TAL"/>
            </w:pPr>
          </w:p>
        </w:tc>
      </w:tr>
      <w:tr w:rsidR="00C038DB" w:rsidRPr="000668E1" w14:paraId="4175FA35" w14:textId="77777777" w:rsidTr="002A1617">
        <w:tc>
          <w:tcPr>
            <w:tcW w:w="4139" w:type="dxa"/>
            <w:vAlign w:val="center"/>
          </w:tcPr>
          <w:p w14:paraId="5FE2E443" w14:textId="77777777" w:rsidR="00C038DB" w:rsidRPr="000668E1" w:rsidRDefault="00C038DB" w:rsidP="00A73227">
            <w:pPr>
              <w:pStyle w:val="TAL"/>
            </w:pPr>
            <w:r w:rsidRPr="000668E1">
              <w:rPr>
                <w:color w:val="000000"/>
                <w:lang w:val="en-US"/>
              </w:rPr>
              <w:t>(18) Effective noise power = (16) + 10 log ((3c</w:t>
            </w:r>
            <w:proofErr w:type="gramStart"/>
            <w:r w:rsidRPr="000668E1">
              <w:rPr>
                <w:color w:val="000000"/>
                <w:lang w:val="en-US"/>
              </w:rPr>
              <w:t xml:space="preserve">))   </w:t>
            </w:r>
            <w:proofErr w:type="gramEnd"/>
            <w:r w:rsidRPr="000668E1">
              <w:rPr>
                <w:color w:val="000000"/>
                <w:lang w:val="en-US"/>
              </w:rPr>
              <w:t>(dBm)</w:t>
            </w:r>
          </w:p>
        </w:tc>
        <w:tc>
          <w:tcPr>
            <w:tcW w:w="4776" w:type="dxa"/>
            <w:vAlign w:val="center"/>
          </w:tcPr>
          <w:p w14:paraId="1E5BC3DF" w14:textId="77777777" w:rsidR="00C038DB" w:rsidRPr="000668E1" w:rsidRDefault="00C038DB" w:rsidP="00A73227">
            <w:pPr>
              <w:pStyle w:val="TAL"/>
            </w:pPr>
          </w:p>
        </w:tc>
      </w:tr>
      <w:tr w:rsidR="00C038DB" w:rsidRPr="000668E1" w14:paraId="47136BD1" w14:textId="77777777" w:rsidTr="002A1617">
        <w:tc>
          <w:tcPr>
            <w:tcW w:w="4139" w:type="dxa"/>
            <w:vAlign w:val="center"/>
          </w:tcPr>
          <w:p w14:paraId="660CA5EF" w14:textId="77777777" w:rsidR="00C038DB" w:rsidRPr="000668E1" w:rsidRDefault="00C038DB" w:rsidP="00A73227">
            <w:pPr>
              <w:pStyle w:val="TAL"/>
            </w:pPr>
            <w:r w:rsidRPr="000668E1">
              <w:rPr>
                <w:color w:val="000000"/>
                <w:lang w:val="en-US"/>
              </w:rPr>
              <w:t>(19) Required SNR (dB)</w:t>
            </w:r>
          </w:p>
        </w:tc>
        <w:tc>
          <w:tcPr>
            <w:tcW w:w="4776" w:type="dxa"/>
            <w:vAlign w:val="center"/>
          </w:tcPr>
          <w:p w14:paraId="0E46A422" w14:textId="77777777" w:rsidR="00C038DB" w:rsidRPr="000668E1" w:rsidRDefault="00C038DB" w:rsidP="00A73227">
            <w:pPr>
              <w:pStyle w:val="TAL"/>
            </w:pPr>
          </w:p>
        </w:tc>
      </w:tr>
      <w:tr w:rsidR="00C038DB" w:rsidRPr="000668E1" w14:paraId="5BBA71D1" w14:textId="77777777" w:rsidTr="002A1617">
        <w:tc>
          <w:tcPr>
            <w:tcW w:w="4139" w:type="dxa"/>
            <w:vAlign w:val="center"/>
          </w:tcPr>
          <w:p w14:paraId="4F1C04FF" w14:textId="77777777" w:rsidR="00C038DB" w:rsidRPr="000668E1" w:rsidRDefault="00C038DB" w:rsidP="00A73227">
            <w:pPr>
              <w:pStyle w:val="TAL"/>
            </w:pPr>
            <w:r w:rsidRPr="000668E1">
              <w:rPr>
                <w:color w:val="000000"/>
                <w:lang w:val="en-US"/>
              </w:rPr>
              <w:t>(20) Receiver implementation margin (dB)</w:t>
            </w:r>
          </w:p>
        </w:tc>
        <w:tc>
          <w:tcPr>
            <w:tcW w:w="4776" w:type="dxa"/>
            <w:vAlign w:val="center"/>
          </w:tcPr>
          <w:p w14:paraId="00F87CD6" w14:textId="77777777" w:rsidR="00C038DB" w:rsidRPr="000668E1" w:rsidRDefault="00C038DB" w:rsidP="00A73227">
            <w:pPr>
              <w:pStyle w:val="TAL"/>
              <w:rPr>
                <w:rFonts w:eastAsiaTheme="minorEastAsia"/>
                <w:lang w:val="en-US" w:eastAsia="zh-CN"/>
              </w:rPr>
            </w:pPr>
          </w:p>
          <w:p w14:paraId="57D9DB2F" w14:textId="77777777" w:rsidR="00C038DB" w:rsidRPr="000668E1" w:rsidRDefault="00C038DB" w:rsidP="00A73227">
            <w:pPr>
              <w:pStyle w:val="TAL"/>
            </w:pPr>
            <w:r w:rsidRPr="000668E1">
              <w:rPr>
                <w:rFonts w:eastAsiaTheme="minorEastAsia"/>
                <w:lang w:val="en-US" w:eastAsia="zh-CN"/>
              </w:rPr>
              <w:t>Reported by companies</w:t>
            </w:r>
          </w:p>
        </w:tc>
      </w:tr>
      <w:tr w:rsidR="00C038DB" w:rsidRPr="000668E1" w14:paraId="58FAD2C3" w14:textId="77777777" w:rsidTr="002A1617">
        <w:tc>
          <w:tcPr>
            <w:tcW w:w="4139" w:type="dxa"/>
            <w:vAlign w:val="center"/>
          </w:tcPr>
          <w:p w14:paraId="1AAD38C4" w14:textId="77777777" w:rsidR="00C038DB" w:rsidRPr="00EB7F33" w:rsidRDefault="00C038DB" w:rsidP="00A73227">
            <w:pPr>
              <w:pStyle w:val="TAL"/>
              <w:rPr>
                <w:strike/>
              </w:rPr>
            </w:pPr>
            <w:r w:rsidRPr="00EB7F33">
              <w:rPr>
                <w:strike/>
                <w:lang w:val="en-US"/>
              </w:rPr>
              <w:t>(21) H-ARQ gain (dB)</w:t>
            </w:r>
            <w:r w:rsidRPr="00EB7F33">
              <w:rPr>
                <w:strike/>
                <w:lang w:val="en-US"/>
              </w:rPr>
              <w:br/>
              <w:t>Note: Only applicable if HARQ is not considered in LLS</w:t>
            </w:r>
          </w:p>
        </w:tc>
        <w:tc>
          <w:tcPr>
            <w:tcW w:w="4776" w:type="dxa"/>
            <w:vAlign w:val="center"/>
          </w:tcPr>
          <w:p w14:paraId="026788E1" w14:textId="2EDDF72B" w:rsidR="00C038DB" w:rsidRPr="00EB7F33" w:rsidRDefault="004D5A06" w:rsidP="00A73227">
            <w:pPr>
              <w:pStyle w:val="TAL"/>
              <w:rPr>
                <w:rFonts w:eastAsia="SimSun"/>
                <w:strike/>
              </w:rPr>
            </w:pPr>
            <w:r w:rsidRPr="00EB7F33">
              <w:rPr>
                <w:rFonts w:eastAsiaTheme="minorEastAsia"/>
                <w:strike/>
                <w:lang w:val="en-US" w:eastAsia="zh-CN"/>
              </w:rPr>
              <w:t>N/A</w:t>
            </w:r>
          </w:p>
        </w:tc>
      </w:tr>
      <w:tr w:rsidR="00C038DB" w:rsidRPr="000668E1" w14:paraId="2213EAC2" w14:textId="77777777" w:rsidTr="002A1617">
        <w:tc>
          <w:tcPr>
            <w:tcW w:w="4139" w:type="dxa"/>
            <w:vAlign w:val="center"/>
          </w:tcPr>
          <w:p w14:paraId="2974776F" w14:textId="77777777" w:rsidR="00C038DB" w:rsidRPr="000668E1" w:rsidRDefault="00C038DB" w:rsidP="00A73227">
            <w:pPr>
              <w:pStyle w:val="TAL"/>
            </w:pPr>
            <w:r w:rsidRPr="000668E1">
              <w:rPr>
                <w:color w:val="000000"/>
                <w:lang w:val="en-US"/>
              </w:rPr>
              <w:t xml:space="preserve">(22) Receiver sensitivity = (18) + (19) + (20) </w:t>
            </w:r>
            <w:r w:rsidRPr="000668E1">
              <w:rPr>
                <w:lang w:val="en-US"/>
              </w:rPr>
              <w:t>– (21</w:t>
            </w:r>
            <w:proofErr w:type="gramStart"/>
            <w:r w:rsidRPr="000668E1">
              <w:rPr>
                <w:lang w:val="en-US"/>
              </w:rPr>
              <w:t>)  (</w:t>
            </w:r>
            <w:proofErr w:type="gramEnd"/>
            <w:r w:rsidRPr="000668E1">
              <w:rPr>
                <w:lang w:val="en-US"/>
              </w:rPr>
              <w:t>dBm)</w:t>
            </w:r>
          </w:p>
        </w:tc>
        <w:tc>
          <w:tcPr>
            <w:tcW w:w="4776" w:type="dxa"/>
            <w:vAlign w:val="center"/>
          </w:tcPr>
          <w:p w14:paraId="741699B7" w14:textId="77777777" w:rsidR="00C038DB" w:rsidRPr="000668E1" w:rsidRDefault="00C038DB" w:rsidP="00A73227">
            <w:pPr>
              <w:pStyle w:val="TAL"/>
            </w:pPr>
          </w:p>
        </w:tc>
      </w:tr>
      <w:tr w:rsidR="00C038DB" w:rsidRPr="000668E1" w14:paraId="362D87DD" w14:textId="77777777" w:rsidTr="002A1617">
        <w:tc>
          <w:tcPr>
            <w:tcW w:w="4139" w:type="dxa"/>
            <w:vAlign w:val="center"/>
          </w:tcPr>
          <w:p w14:paraId="7121CFE4" w14:textId="77777777" w:rsidR="00C038DB" w:rsidRPr="00EB7F33" w:rsidRDefault="00C038DB" w:rsidP="00A73227">
            <w:pPr>
              <w:pStyle w:val="TAL"/>
              <w:rPr>
                <w:strike/>
                <w:lang w:val="de-DE"/>
              </w:rPr>
            </w:pPr>
            <w:r w:rsidRPr="00EB7F33">
              <w:rPr>
                <w:strike/>
                <w:lang w:val="de-DE"/>
              </w:rPr>
              <w:t>(22bis) MCL = (3bis) – (22) + (5) + (11bis)   (dB)</w:t>
            </w:r>
          </w:p>
        </w:tc>
        <w:tc>
          <w:tcPr>
            <w:tcW w:w="4776" w:type="dxa"/>
            <w:vAlign w:val="center"/>
          </w:tcPr>
          <w:p w14:paraId="39315F9B" w14:textId="77777777" w:rsidR="00C038DB" w:rsidRPr="00EB7F33" w:rsidRDefault="00C038DB" w:rsidP="00A73227">
            <w:pPr>
              <w:pStyle w:val="TAL"/>
              <w:rPr>
                <w:rFonts w:eastAsia="SimSun"/>
                <w:strike/>
                <w:lang w:val="de-DE"/>
              </w:rPr>
            </w:pPr>
            <w:r w:rsidRPr="00EB7F33">
              <w:rPr>
                <w:strike/>
                <w:lang w:val="de-DE"/>
              </w:rPr>
              <w:t>(22bis) MCL = (3bis) – (22) + (5) + (11bis)   (dB)</w:t>
            </w:r>
          </w:p>
        </w:tc>
      </w:tr>
      <w:tr w:rsidR="00C038DB" w:rsidRPr="000668E1" w14:paraId="3EA8F5FA" w14:textId="77777777" w:rsidTr="002A1617">
        <w:tc>
          <w:tcPr>
            <w:tcW w:w="4139" w:type="dxa"/>
            <w:vAlign w:val="center"/>
          </w:tcPr>
          <w:p w14:paraId="0BC1F8DD" w14:textId="77777777" w:rsidR="00C038DB" w:rsidRPr="000668E1" w:rsidRDefault="00C038DB" w:rsidP="00A73227">
            <w:pPr>
              <w:pStyle w:val="TAL"/>
            </w:pPr>
            <w:r w:rsidRPr="000668E1">
              <w:rPr>
                <w:color w:val="000000"/>
                <w:lang w:val="en-US"/>
              </w:rPr>
              <w:lastRenderedPageBreak/>
              <w:t>(23) Hardware link budg</w:t>
            </w:r>
            <w:r w:rsidRPr="000668E1">
              <w:rPr>
                <w:lang w:val="en-US"/>
              </w:rPr>
              <w:t xml:space="preserve">et, a.k.a. </w:t>
            </w:r>
            <w:proofErr w:type="gramStart"/>
            <w:r w:rsidRPr="000668E1">
              <w:rPr>
                <w:lang w:val="en-US"/>
              </w:rPr>
              <w:t xml:space="preserve">MIL  </w:t>
            </w:r>
            <w:r w:rsidRPr="000668E1">
              <w:rPr>
                <w:color w:val="000000"/>
                <w:lang w:val="en-US"/>
              </w:rPr>
              <w:t>=</w:t>
            </w:r>
            <w:proofErr w:type="gramEnd"/>
            <w:r w:rsidRPr="000668E1">
              <w:rPr>
                <w:lang w:val="en-US"/>
              </w:rPr>
              <w:t xml:space="preserve"> (9) + (11) + (11bis) − (12) − (22)</w:t>
            </w:r>
            <w:r w:rsidRPr="000668E1">
              <w:rPr>
                <w:color w:val="0000FF"/>
                <w:lang w:val="en-US"/>
              </w:rPr>
              <w:t xml:space="preserve"> </w:t>
            </w:r>
            <w:r w:rsidRPr="000668E1">
              <w:rPr>
                <w:lang w:val="en-US"/>
              </w:rPr>
              <w:t xml:space="preserve">  (dB)</w:t>
            </w:r>
            <w:r w:rsidRPr="000668E1">
              <w:rPr>
                <w:lang w:val="en-US"/>
              </w:rPr>
              <w:br/>
              <w:t>Note: MIL can also be derived by (22bis) + (4) – (8) + (11) − (12)</w:t>
            </w:r>
          </w:p>
        </w:tc>
        <w:tc>
          <w:tcPr>
            <w:tcW w:w="4776" w:type="dxa"/>
            <w:vAlign w:val="center"/>
          </w:tcPr>
          <w:p w14:paraId="2B74E604" w14:textId="77777777" w:rsidR="00C038DB" w:rsidRPr="000668E1" w:rsidRDefault="00C038DB" w:rsidP="00A73227">
            <w:pPr>
              <w:pStyle w:val="TAL"/>
              <w:rPr>
                <w:rFonts w:eastAsia="SimSun"/>
              </w:rPr>
            </w:pPr>
            <w:r w:rsidRPr="000668E1">
              <w:rPr>
                <w:color w:val="000000"/>
                <w:lang w:val="en-US"/>
              </w:rPr>
              <w:t>(23) Hardware link budg</w:t>
            </w:r>
            <w:r w:rsidRPr="000668E1">
              <w:rPr>
                <w:lang w:val="en-US"/>
              </w:rPr>
              <w:t xml:space="preserve">et, a.k.a. </w:t>
            </w:r>
            <w:proofErr w:type="gramStart"/>
            <w:r w:rsidRPr="000668E1">
              <w:rPr>
                <w:lang w:val="en-US"/>
              </w:rPr>
              <w:t xml:space="preserve">MIL  </w:t>
            </w:r>
            <w:r w:rsidRPr="000668E1">
              <w:rPr>
                <w:color w:val="000000"/>
                <w:lang w:val="en-US"/>
              </w:rPr>
              <w:t>=</w:t>
            </w:r>
            <w:proofErr w:type="gramEnd"/>
            <w:r w:rsidRPr="000668E1">
              <w:rPr>
                <w:lang w:val="en-US"/>
              </w:rPr>
              <w:t xml:space="preserve"> (9) + (11) + (11bis) − (12) − (22)</w:t>
            </w:r>
            <w:r w:rsidRPr="000668E1">
              <w:rPr>
                <w:color w:val="0000FF"/>
                <w:lang w:val="en-US"/>
              </w:rPr>
              <w:t xml:space="preserve"> </w:t>
            </w:r>
            <w:r w:rsidRPr="000668E1">
              <w:rPr>
                <w:lang w:val="en-US"/>
              </w:rPr>
              <w:t xml:space="preserve">  (dB)</w:t>
            </w:r>
            <w:r w:rsidRPr="000668E1">
              <w:rPr>
                <w:lang w:val="en-US"/>
              </w:rPr>
              <w:br/>
              <w:t>Note: MIL can also be derived by (22bis) + (4) – (8) + (11) − (12)</w:t>
            </w:r>
          </w:p>
        </w:tc>
      </w:tr>
      <w:tr w:rsidR="00C038DB" w:rsidRPr="000668E1" w14:paraId="30E77A46" w14:textId="77777777" w:rsidTr="002A1617">
        <w:tc>
          <w:tcPr>
            <w:tcW w:w="8915" w:type="dxa"/>
            <w:gridSpan w:val="2"/>
            <w:shd w:val="clear" w:color="auto" w:fill="DBE5F1" w:themeFill="accent1" w:themeFillTint="33"/>
            <w:vAlign w:val="center"/>
          </w:tcPr>
          <w:p w14:paraId="72F15F71" w14:textId="77777777" w:rsidR="00C038DB" w:rsidRPr="000668E1" w:rsidRDefault="00C038DB" w:rsidP="00A73227">
            <w:pPr>
              <w:pStyle w:val="TAH"/>
            </w:pPr>
            <w:r w:rsidRPr="000668E1">
              <w:rPr>
                <w:lang w:val="en-US"/>
              </w:rPr>
              <w:t>Calculation of available pathloss</w:t>
            </w:r>
          </w:p>
        </w:tc>
      </w:tr>
      <w:tr w:rsidR="00C038DB" w:rsidRPr="000668E1" w14:paraId="10FA985A" w14:textId="77777777" w:rsidTr="002A1617">
        <w:tc>
          <w:tcPr>
            <w:tcW w:w="4139" w:type="dxa"/>
            <w:vAlign w:val="center"/>
          </w:tcPr>
          <w:p w14:paraId="3B4A8B99" w14:textId="77777777" w:rsidR="00C038DB" w:rsidRPr="000668E1" w:rsidRDefault="00C038DB" w:rsidP="00A73227">
            <w:pPr>
              <w:pStyle w:val="TAL"/>
            </w:pPr>
            <w:r w:rsidRPr="000668E1">
              <w:rPr>
                <w:lang w:val="en-US"/>
              </w:rPr>
              <w:t xml:space="preserve">(25) Shadow fading </w:t>
            </w:r>
            <w:proofErr w:type="gramStart"/>
            <w:r w:rsidRPr="000668E1">
              <w:rPr>
                <w:lang w:val="en-US"/>
              </w:rPr>
              <w:t>margin  (</w:t>
            </w:r>
            <w:proofErr w:type="gramEnd"/>
            <w:r w:rsidRPr="000668E1">
              <w:rPr>
                <w:lang w:val="en-US"/>
              </w:rPr>
              <w:t>function of the cell area reliability and lognormal shadow fading std deviation) (dB)</w:t>
            </w:r>
          </w:p>
        </w:tc>
        <w:tc>
          <w:tcPr>
            <w:tcW w:w="4776" w:type="dxa"/>
            <w:vAlign w:val="center"/>
          </w:tcPr>
          <w:p w14:paraId="35DA40F4" w14:textId="77777777" w:rsidR="00C038DB" w:rsidRPr="000668E1" w:rsidRDefault="00C038DB" w:rsidP="00A73227">
            <w:pPr>
              <w:pStyle w:val="TAL"/>
              <w:rPr>
                <w:rFonts w:eastAsia="SimSun"/>
              </w:rPr>
            </w:pPr>
            <w:r w:rsidRPr="000668E1">
              <w:rPr>
                <w:rFonts w:eastAsiaTheme="minorEastAsia"/>
                <w:lang w:val="en-US" w:eastAsia="zh-CN"/>
              </w:rPr>
              <w:t>Reported by companies</w:t>
            </w:r>
          </w:p>
        </w:tc>
      </w:tr>
      <w:tr w:rsidR="00C038DB" w:rsidRPr="000668E1" w14:paraId="297FD702" w14:textId="77777777" w:rsidTr="002A1617">
        <w:tc>
          <w:tcPr>
            <w:tcW w:w="4139" w:type="dxa"/>
            <w:vAlign w:val="center"/>
          </w:tcPr>
          <w:p w14:paraId="78B361A6" w14:textId="77777777" w:rsidR="00C038DB" w:rsidRPr="00EB7F33" w:rsidRDefault="00C038DB" w:rsidP="00A73227">
            <w:pPr>
              <w:pStyle w:val="TAL"/>
              <w:rPr>
                <w:strike/>
              </w:rPr>
            </w:pPr>
            <w:r w:rsidRPr="00EB7F33">
              <w:rPr>
                <w:strike/>
                <w:color w:val="000000"/>
                <w:lang w:val="en-US"/>
              </w:rPr>
              <w:t>(26) BS selection/macro-diversity gain (dB)</w:t>
            </w:r>
          </w:p>
        </w:tc>
        <w:tc>
          <w:tcPr>
            <w:tcW w:w="4776" w:type="dxa"/>
            <w:vAlign w:val="center"/>
          </w:tcPr>
          <w:p w14:paraId="14B61CE9" w14:textId="77777777" w:rsidR="00C038DB" w:rsidRPr="00EB7F33" w:rsidRDefault="00C038DB" w:rsidP="00A73227">
            <w:pPr>
              <w:pStyle w:val="TAL"/>
              <w:rPr>
                <w:rFonts w:eastAsia="SimSun"/>
                <w:strike/>
              </w:rPr>
            </w:pPr>
            <w:r w:rsidRPr="00EB7F33">
              <w:rPr>
                <w:rFonts w:eastAsiaTheme="minorEastAsia"/>
                <w:strike/>
                <w:lang w:val="en-US" w:eastAsia="zh-CN"/>
              </w:rPr>
              <w:t>Reported by companies</w:t>
            </w:r>
          </w:p>
        </w:tc>
      </w:tr>
      <w:tr w:rsidR="00C038DB" w:rsidRPr="000668E1" w14:paraId="3E674915" w14:textId="77777777" w:rsidTr="002A1617">
        <w:tc>
          <w:tcPr>
            <w:tcW w:w="4139" w:type="dxa"/>
            <w:vAlign w:val="center"/>
          </w:tcPr>
          <w:p w14:paraId="286842B1" w14:textId="77777777" w:rsidR="00C038DB" w:rsidRPr="00697F87" w:rsidRDefault="00C038DB" w:rsidP="00A73227">
            <w:pPr>
              <w:pStyle w:val="TAL"/>
              <w:rPr>
                <w:strike/>
              </w:rPr>
            </w:pPr>
            <w:r w:rsidRPr="00697F87">
              <w:rPr>
                <w:strike/>
                <w:color w:val="000000"/>
                <w:lang w:val="en-US"/>
              </w:rPr>
              <w:t>(27) Penetration margin (dB)</w:t>
            </w:r>
          </w:p>
        </w:tc>
        <w:tc>
          <w:tcPr>
            <w:tcW w:w="4776" w:type="dxa"/>
            <w:vAlign w:val="center"/>
          </w:tcPr>
          <w:p w14:paraId="42D34768" w14:textId="77777777" w:rsidR="00C038DB" w:rsidRPr="00697F87" w:rsidRDefault="00C038DB" w:rsidP="00A73227">
            <w:pPr>
              <w:pStyle w:val="TAL"/>
              <w:rPr>
                <w:rFonts w:eastAsia="SimSun"/>
                <w:strike/>
              </w:rPr>
            </w:pPr>
            <w:r w:rsidRPr="00697F87">
              <w:rPr>
                <w:rFonts w:eastAsiaTheme="minorEastAsia"/>
                <w:strike/>
                <w:lang w:val="en-US" w:eastAsia="zh-CN"/>
              </w:rPr>
              <w:t>Reported by companies</w:t>
            </w:r>
          </w:p>
        </w:tc>
      </w:tr>
      <w:tr w:rsidR="000C16A2" w:rsidRPr="000668E1" w14:paraId="20017A09" w14:textId="77777777" w:rsidTr="002A1617">
        <w:tc>
          <w:tcPr>
            <w:tcW w:w="4139" w:type="dxa"/>
            <w:vAlign w:val="center"/>
          </w:tcPr>
          <w:p w14:paraId="00DD650E" w14:textId="3DDB7AF3" w:rsidR="000C16A2" w:rsidRPr="000668E1" w:rsidRDefault="000C16A2" w:rsidP="000C16A2">
            <w:pPr>
              <w:pStyle w:val="TAL"/>
              <w:rPr>
                <w:color w:val="000000"/>
                <w:lang w:val="en-US"/>
              </w:rPr>
            </w:pPr>
            <w:r>
              <w:rPr>
                <w:color w:val="000000" w:themeColor="text1"/>
                <w:kern w:val="24"/>
                <w:sz w:val="16"/>
                <w:szCs w:val="16"/>
              </w:rPr>
              <w:t>(</w:t>
            </w:r>
            <w:proofErr w:type="spellStart"/>
            <w:r>
              <w:rPr>
                <w:color w:val="000000" w:themeColor="text1"/>
                <w:kern w:val="24"/>
                <w:sz w:val="16"/>
                <w:szCs w:val="16"/>
              </w:rPr>
              <w:t>AIoT</w:t>
            </w:r>
            <w:proofErr w:type="spellEnd"/>
            <w:r>
              <w:rPr>
                <w:color w:val="000000" w:themeColor="text1"/>
                <w:kern w:val="24"/>
                <w:sz w:val="16"/>
                <w:szCs w:val="16"/>
              </w:rPr>
              <w:t xml:space="preserve"> 3) </w:t>
            </w:r>
            <w:proofErr w:type="gramStart"/>
            <w:r>
              <w:rPr>
                <w:color w:val="000000" w:themeColor="text1"/>
                <w:kern w:val="24"/>
                <w:sz w:val="16"/>
                <w:szCs w:val="16"/>
              </w:rPr>
              <w:t>Other</w:t>
            </w:r>
            <w:proofErr w:type="gramEnd"/>
            <w:r>
              <w:rPr>
                <w:color w:val="000000" w:themeColor="text1"/>
                <w:kern w:val="24"/>
                <w:sz w:val="16"/>
                <w:szCs w:val="16"/>
              </w:rPr>
              <w:t xml:space="preserve"> margin if any (dB)</w:t>
            </w:r>
          </w:p>
        </w:tc>
        <w:tc>
          <w:tcPr>
            <w:tcW w:w="4776" w:type="dxa"/>
            <w:vAlign w:val="center"/>
          </w:tcPr>
          <w:p w14:paraId="487A89B3" w14:textId="2808942C" w:rsidR="000C16A2" w:rsidRPr="000668E1" w:rsidRDefault="000C16A2" w:rsidP="000C16A2">
            <w:pPr>
              <w:pStyle w:val="TAL"/>
              <w:rPr>
                <w:rFonts w:eastAsiaTheme="minorEastAsia"/>
                <w:lang w:val="en-US" w:eastAsia="zh-CN"/>
              </w:rPr>
            </w:pPr>
            <w:r>
              <w:rPr>
                <w:color w:val="000000" w:themeColor="text1"/>
                <w:kern w:val="24"/>
                <w:sz w:val="16"/>
                <w:szCs w:val="16"/>
              </w:rPr>
              <w:t>Reported by companies</w:t>
            </w:r>
          </w:p>
        </w:tc>
      </w:tr>
      <w:tr w:rsidR="00C038DB" w:rsidRPr="000668E1" w14:paraId="75930FD6" w14:textId="77777777" w:rsidTr="002A1617">
        <w:tc>
          <w:tcPr>
            <w:tcW w:w="4139" w:type="dxa"/>
            <w:vAlign w:val="center"/>
          </w:tcPr>
          <w:p w14:paraId="1B6B7E7A" w14:textId="77777777" w:rsidR="00C038DB" w:rsidRPr="000668E1" w:rsidRDefault="00C038DB" w:rsidP="00A73227">
            <w:pPr>
              <w:pStyle w:val="TAL"/>
            </w:pPr>
            <w:r w:rsidRPr="000668E1">
              <w:rPr>
                <w:color w:val="000000"/>
                <w:lang w:val="en-US"/>
              </w:rPr>
              <w:t>(28) Other gains (dB) (if any please specify)</w:t>
            </w:r>
          </w:p>
        </w:tc>
        <w:tc>
          <w:tcPr>
            <w:tcW w:w="4776" w:type="dxa"/>
            <w:vAlign w:val="center"/>
          </w:tcPr>
          <w:p w14:paraId="05DFCB9E" w14:textId="77777777" w:rsidR="00C038DB" w:rsidRPr="000668E1" w:rsidRDefault="00C038DB" w:rsidP="00A73227">
            <w:pPr>
              <w:pStyle w:val="TAL"/>
              <w:rPr>
                <w:rFonts w:eastAsia="SimSun"/>
              </w:rPr>
            </w:pPr>
            <w:r w:rsidRPr="000668E1">
              <w:rPr>
                <w:rFonts w:eastAsiaTheme="minorEastAsia"/>
                <w:lang w:val="en-US" w:eastAsia="zh-CN"/>
              </w:rPr>
              <w:t>Reported by companies</w:t>
            </w:r>
          </w:p>
        </w:tc>
      </w:tr>
      <w:tr w:rsidR="00C038DB" w:rsidRPr="000668E1" w14:paraId="16C8CF96" w14:textId="77777777" w:rsidTr="002A1617">
        <w:tc>
          <w:tcPr>
            <w:tcW w:w="4139" w:type="dxa"/>
            <w:vAlign w:val="center"/>
          </w:tcPr>
          <w:p w14:paraId="25D381B9" w14:textId="77777777" w:rsidR="00C038DB" w:rsidRPr="000668E1" w:rsidRDefault="00C038DB" w:rsidP="00A73227">
            <w:pPr>
              <w:pStyle w:val="TAL"/>
            </w:pPr>
            <w:r w:rsidRPr="000668E1">
              <w:rPr>
                <w:color w:val="000000"/>
                <w:lang w:val="en-US"/>
              </w:rPr>
              <w:t>(29) Available path loss = (23) – (25) + (26) – (27) + (28)</w:t>
            </w:r>
            <w:proofErr w:type="gramStart"/>
            <w:r w:rsidRPr="000668E1">
              <w:rPr>
                <w:color w:val="000000"/>
                <w:lang w:val="en-US"/>
              </w:rPr>
              <w:t xml:space="preserve">   (</w:t>
            </w:r>
            <w:proofErr w:type="gramEnd"/>
            <w:r w:rsidRPr="000668E1">
              <w:rPr>
                <w:color w:val="000000"/>
                <w:lang w:val="en-US"/>
              </w:rPr>
              <w:t>dB)</w:t>
            </w:r>
          </w:p>
        </w:tc>
        <w:tc>
          <w:tcPr>
            <w:tcW w:w="4776" w:type="dxa"/>
            <w:vAlign w:val="center"/>
          </w:tcPr>
          <w:p w14:paraId="3E246F26" w14:textId="77777777" w:rsidR="00C038DB" w:rsidRPr="000668E1" w:rsidRDefault="00C038DB" w:rsidP="00A73227">
            <w:pPr>
              <w:pStyle w:val="TAL"/>
            </w:pPr>
          </w:p>
        </w:tc>
      </w:tr>
      <w:tr w:rsidR="00C038DB" w:rsidRPr="000668E1" w14:paraId="46BD0967" w14:textId="77777777" w:rsidTr="002A1617">
        <w:tc>
          <w:tcPr>
            <w:tcW w:w="8915" w:type="dxa"/>
            <w:gridSpan w:val="2"/>
            <w:shd w:val="clear" w:color="auto" w:fill="DBE5F1" w:themeFill="accent1" w:themeFillTint="33"/>
            <w:vAlign w:val="center"/>
          </w:tcPr>
          <w:p w14:paraId="30D06B9C" w14:textId="77777777" w:rsidR="00C038DB" w:rsidRPr="000668E1" w:rsidRDefault="00C038DB" w:rsidP="00A73227">
            <w:pPr>
              <w:pStyle w:val="TAH"/>
            </w:pPr>
            <w:r w:rsidRPr="000668E1">
              <w:rPr>
                <w:lang w:val="en-US"/>
              </w:rPr>
              <w:t>Range/coverage efficiency calculation</w:t>
            </w:r>
          </w:p>
        </w:tc>
      </w:tr>
      <w:tr w:rsidR="00C038DB" w:rsidRPr="000668E1" w14:paraId="59AEB790" w14:textId="77777777" w:rsidTr="002A1617">
        <w:tc>
          <w:tcPr>
            <w:tcW w:w="4139" w:type="dxa"/>
            <w:vAlign w:val="center"/>
          </w:tcPr>
          <w:p w14:paraId="5D1E8411" w14:textId="77777777" w:rsidR="00C038DB" w:rsidRPr="000668E1" w:rsidRDefault="00C038DB" w:rsidP="00A73227">
            <w:pPr>
              <w:pStyle w:val="TAL"/>
            </w:pPr>
            <w:r w:rsidRPr="000668E1">
              <w:rPr>
                <w:lang w:val="en-US"/>
              </w:rPr>
              <w:t>(30) Maximum range (based on (29) and according to the system configuration section of the link budget) (m)</w:t>
            </w:r>
          </w:p>
        </w:tc>
        <w:tc>
          <w:tcPr>
            <w:tcW w:w="4776" w:type="dxa"/>
            <w:vAlign w:val="center"/>
          </w:tcPr>
          <w:p w14:paraId="76BD5D3C" w14:textId="77777777" w:rsidR="00C038DB" w:rsidRPr="000668E1" w:rsidRDefault="00C038DB" w:rsidP="00A73227">
            <w:pPr>
              <w:pStyle w:val="TAL"/>
            </w:pPr>
          </w:p>
        </w:tc>
      </w:tr>
    </w:tbl>
    <w:p w14:paraId="1DD8A71A" w14:textId="145FEDAA" w:rsidR="00356A3A" w:rsidRPr="00921211" w:rsidRDefault="00356A3A" w:rsidP="002A1B21">
      <w:pPr>
        <w:rPr>
          <w:lang w:eastAsia="zh-CN"/>
        </w:rPr>
      </w:pPr>
    </w:p>
    <w:sectPr w:rsidR="00356A3A" w:rsidRPr="009212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3D68A" w14:textId="77777777" w:rsidR="00DF66CC" w:rsidRDefault="00DF66CC">
      <w:r>
        <w:separator/>
      </w:r>
    </w:p>
  </w:endnote>
  <w:endnote w:type="continuationSeparator" w:id="0">
    <w:p w14:paraId="7C5B5A62" w14:textId="77777777" w:rsidR="00DF66CC" w:rsidRDefault="00DF66CC">
      <w:r>
        <w:continuationSeparator/>
      </w:r>
    </w:p>
  </w:endnote>
  <w:endnote w:type="continuationNotice" w:id="1">
    <w:p w14:paraId="4C6581E3" w14:textId="77777777" w:rsidR="00DF66CC" w:rsidRDefault="00DF6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88D7" w14:textId="77777777" w:rsidR="00DF66CC" w:rsidRDefault="00DF66CC">
      <w:r>
        <w:separator/>
      </w:r>
    </w:p>
  </w:footnote>
  <w:footnote w:type="continuationSeparator" w:id="0">
    <w:p w14:paraId="782BC63E" w14:textId="77777777" w:rsidR="00DF66CC" w:rsidRDefault="00DF66CC">
      <w:r>
        <w:continuationSeparator/>
      </w:r>
    </w:p>
  </w:footnote>
  <w:footnote w:type="continuationNotice" w:id="1">
    <w:p w14:paraId="25A7B675" w14:textId="77777777" w:rsidR="00DF66CC" w:rsidRDefault="00DF66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0E"/>
    <w:multiLevelType w:val="hybridMultilevel"/>
    <w:tmpl w:val="8FFC1FEC"/>
    <w:lvl w:ilvl="0" w:tplc="F3EC313C">
      <w:start w:val="1"/>
      <w:numFmt w:val="bullet"/>
      <w:lvlText w:val="-"/>
      <w:lvlJc w:val="left"/>
      <w:pPr>
        <w:tabs>
          <w:tab w:val="num" w:pos="720"/>
        </w:tabs>
        <w:ind w:left="720" w:hanging="360"/>
      </w:pPr>
      <w:rPr>
        <w:rFonts w:ascii="SimSun" w:hAnsi="SimSun" w:hint="default"/>
      </w:rPr>
    </w:lvl>
    <w:lvl w:ilvl="1" w:tplc="3D66FC2C">
      <w:start w:val="1"/>
      <w:numFmt w:val="bullet"/>
      <w:lvlText w:val="-"/>
      <w:lvlJc w:val="left"/>
      <w:pPr>
        <w:tabs>
          <w:tab w:val="num" w:pos="1440"/>
        </w:tabs>
        <w:ind w:left="1440" w:hanging="360"/>
      </w:pPr>
      <w:rPr>
        <w:rFonts w:ascii="SimSun" w:hAnsi="SimSun" w:hint="default"/>
      </w:rPr>
    </w:lvl>
    <w:lvl w:ilvl="2" w:tplc="AFA0333A" w:tentative="1">
      <w:start w:val="1"/>
      <w:numFmt w:val="bullet"/>
      <w:lvlText w:val="-"/>
      <w:lvlJc w:val="left"/>
      <w:pPr>
        <w:tabs>
          <w:tab w:val="num" w:pos="2160"/>
        </w:tabs>
        <w:ind w:left="2160" w:hanging="360"/>
      </w:pPr>
      <w:rPr>
        <w:rFonts w:ascii="SimSun" w:hAnsi="SimSun" w:hint="default"/>
      </w:rPr>
    </w:lvl>
    <w:lvl w:ilvl="3" w:tplc="8E76B5DA" w:tentative="1">
      <w:start w:val="1"/>
      <w:numFmt w:val="bullet"/>
      <w:lvlText w:val="-"/>
      <w:lvlJc w:val="left"/>
      <w:pPr>
        <w:tabs>
          <w:tab w:val="num" w:pos="2880"/>
        </w:tabs>
        <w:ind w:left="2880" w:hanging="360"/>
      </w:pPr>
      <w:rPr>
        <w:rFonts w:ascii="SimSun" w:hAnsi="SimSun" w:hint="default"/>
      </w:rPr>
    </w:lvl>
    <w:lvl w:ilvl="4" w:tplc="F89049A2" w:tentative="1">
      <w:start w:val="1"/>
      <w:numFmt w:val="bullet"/>
      <w:lvlText w:val="-"/>
      <w:lvlJc w:val="left"/>
      <w:pPr>
        <w:tabs>
          <w:tab w:val="num" w:pos="3600"/>
        </w:tabs>
        <w:ind w:left="3600" w:hanging="360"/>
      </w:pPr>
      <w:rPr>
        <w:rFonts w:ascii="SimSun" w:hAnsi="SimSun" w:hint="default"/>
      </w:rPr>
    </w:lvl>
    <w:lvl w:ilvl="5" w:tplc="4CCC7D7A" w:tentative="1">
      <w:start w:val="1"/>
      <w:numFmt w:val="bullet"/>
      <w:lvlText w:val="-"/>
      <w:lvlJc w:val="left"/>
      <w:pPr>
        <w:tabs>
          <w:tab w:val="num" w:pos="4320"/>
        </w:tabs>
        <w:ind w:left="4320" w:hanging="360"/>
      </w:pPr>
      <w:rPr>
        <w:rFonts w:ascii="SimSun" w:hAnsi="SimSun" w:hint="default"/>
      </w:rPr>
    </w:lvl>
    <w:lvl w:ilvl="6" w:tplc="21AC379E" w:tentative="1">
      <w:start w:val="1"/>
      <w:numFmt w:val="bullet"/>
      <w:lvlText w:val="-"/>
      <w:lvlJc w:val="left"/>
      <w:pPr>
        <w:tabs>
          <w:tab w:val="num" w:pos="5040"/>
        </w:tabs>
        <w:ind w:left="5040" w:hanging="360"/>
      </w:pPr>
      <w:rPr>
        <w:rFonts w:ascii="SimSun" w:hAnsi="SimSun" w:hint="default"/>
      </w:rPr>
    </w:lvl>
    <w:lvl w:ilvl="7" w:tplc="13EC850E" w:tentative="1">
      <w:start w:val="1"/>
      <w:numFmt w:val="bullet"/>
      <w:lvlText w:val="-"/>
      <w:lvlJc w:val="left"/>
      <w:pPr>
        <w:tabs>
          <w:tab w:val="num" w:pos="5760"/>
        </w:tabs>
        <w:ind w:left="5760" w:hanging="360"/>
      </w:pPr>
      <w:rPr>
        <w:rFonts w:ascii="SimSun" w:hAnsi="SimSun" w:hint="default"/>
      </w:rPr>
    </w:lvl>
    <w:lvl w:ilvl="8" w:tplc="0226D63E"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82E11"/>
    <w:multiLevelType w:val="hybridMultilevel"/>
    <w:tmpl w:val="1B7605D2"/>
    <w:lvl w:ilvl="0" w:tplc="C93CBB36">
      <w:start w:val="1"/>
      <w:numFmt w:val="bullet"/>
      <w:lvlText w:val="o"/>
      <w:lvlJc w:val="left"/>
      <w:pPr>
        <w:tabs>
          <w:tab w:val="num" w:pos="720"/>
        </w:tabs>
        <w:ind w:left="720" w:hanging="360"/>
      </w:pPr>
      <w:rPr>
        <w:rFonts w:ascii="Courier New" w:hAnsi="Courier New" w:hint="default"/>
      </w:rPr>
    </w:lvl>
    <w:lvl w:ilvl="1" w:tplc="98AC7098">
      <w:start w:val="1"/>
      <w:numFmt w:val="bullet"/>
      <w:lvlText w:val="o"/>
      <w:lvlJc w:val="left"/>
      <w:pPr>
        <w:tabs>
          <w:tab w:val="num" w:pos="1440"/>
        </w:tabs>
        <w:ind w:left="1440" w:hanging="360"/>
      </w:pPr>
      <w:rPr>
        <w:rFonts w:ascii="Courier New" w:hAnsi="Courier New" w:hint="default"/>
      </w:rPr>
    </w:lvl>
    <w:lvl w:ilvl="2" w:tplc="10E6ADD0" w:tentative="1">
      <w:start w:val="1"/>
      <w:numFmt w:val="bullet"/>
      <w:lvlText w:val="o"/>
      <w:lvlJc w:val="left"/>
      <w:pPr>
        <w:tabs>
          <w:tab w:val="num" w:pos="2160"/>
        </w:tabs>
        <w:ind w:left="2160" w:hanging="360"/>
      </w:pPr>
      <w:rPr>
        <w:rFonts w:ascii="Courier New" w:hAnsi="Courier New" w:hint="default"/>
      </w:rPr>
    </w:lvl>
    <w:lvl w:ilvl="3" w:tplc="73AE43B8" w:tentative="1">
      <w:start w:val="1"/>
      <w:numFmt w:val="bullet"/>
      <w:lvlText w:val="o"/>
      <w:lvlJc w:val="left"/>
      <w:pPr>
        <w:tabs>
          <w:tab w:val="num" w:pos="2880"/>
        </w:tabs>
        <w:ind w:left="2880" w:hanging="360"/>
      </w:pPr>
      <w:rPr>
        <w:rFonts w:ascii="Courier New" w:hAnsi="Courier New" w:hint="default"/>
      </w:rPr>
    </w:lvl>
    <w:lvl w:ilvl="4" w:tplc="513E1A18" w:tentative="1">
      <w:start w:val="1"/>
      <w:numFmt w:val="bullet"/>
      <w:lvlText w:val="o"/>
      <w:lvlJc w:val="left"/>
      <w:pPr>
        <w:tabs>
          <w:tab w:val="num" w:pos="3600"/>
        </w:tabs>
        <w:ind w:left="3600" w:hanging="360"/>
      </w:pPr>
      <w:rPr>
        <w:rFonts w:ascii="Courier New" w:hAnsi="Courier New" w:hint="default"/>
      </w:rPr>
    </w:lvl>
    <w:lvl w:ilvl="5" w:tplc="80A6CB14" w:tentative="1">
      <w:start w:val="1"/>
      <w:numFmt w:val="bullet"/>
      <w:lvlText w:val="o"/>
      <w:lvlJc w:val="left"/>
      <w:pPr>
        <w:tabs>
          <w:tab w:val="num" w:pos="4320"/>
        </w:tabs>
        <w:ind w:left="4320" w:hanging="360"/>
      </w:pPr>
      <w:rPr>
        <w:rFonts w:ascii="Courier New" w:hAnsi="Courier New" w:hint="default"/>
      </w:rPr>
    </w:lvl>
    <w:lvl w:ilvl="6" w:tplc="44A01F72" w:tentative="1">
      <w:start w:val="1"/>
      <w:numFmt w:val="bullet"/>
      <w:lvlText w:val="o"/>
      <w:lvlJc w:val="left"/>
      <w:pPr>
        <w:tabs>
          <w:tab w:val="num" w:pos="5040"/>
        </w:tabs>
        <w:ind w:left="5040" w:hanging="360"/>
      </w:pPr>
      <w:rPr>
        <w:rFonts w:ascii="Courier New" w:hAnsi="Courier New" w:hint="default"/>
      </w:rPr>
    </w:lvl>
    <w:lvl w:ilvl="7" w:tplc="D214EC90" w:tentative="1">
      <w:start w:val="1"/>
      <w:numFmt w:val="bullet"/>
      <w:lvlText w:val="o"/>
      <w:lvlJc w:val="left"/>
      <w:pPr>
        <w:tabs>
          <w:tab w:val="num" w:pos="5760"/>
        </w:tabs>
        <w:ind w:left="5760" w:hanging="360"/>
      </w:pPr>
      <w:rPr>
        <w:rFonts w:ascii="Courier New" w:hAnsi="Courier New" w:hint="default"/>
      </w:rPr>
    </w:lvl>
    <w:lvl w:ilvl="8" w:tplc="E6388FB6"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626DD0"/>
    <w:multiLevelType w:val="hybridMultilevel"/>
    <w:tmpl w:val="4AFE41EA"/>
    <w:lvl w:ilvl="0" w:tplc="C504D1D6">
      <w:start w:val="1"/>
      <w:numFmt w:val="bullet"/>
      <w:lvlText w:val="‐"/>
      <w:lvlJc w:val="left"/>
      <w:pPr>
        <w:ind w:left="640" w:hanging="420"/>
      </w:pPr>
      <w:rPr>
        <w:rFonts w:ascii="Microsoft JhengHei" w:eastAsia="Microsoft JhengHei" w:hAnsi="Microsoft JhengHei"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2E36C5"/>
    <w:multiLevelType w:val="hybridMultilevel"/>
    <w:tmpl w:val="A72CBDDC"/>
    <w:lvl w:ilvl="0" w:tplc="4DC4C836">
      <w:start w:val="1"/>
      <w:numFmt w:val="bullet"/>
      <w:lvlText w:val="-"/>
      <w:lvlJc w:val="left"/>
      <w:pPr>
        <w:tabs>
          <w:tab w:val="num" w:pos="720"/>
        </w:tabs>
        <w:ind w:left="720" w:hanging="360"/>
      </w:pPr>
      <w:rPr>
        <w:rFonts w:ascii="Arial" w:hAnsi="Arial" w:hint="default"/>
      </w:rPr>
    </w:lvl>
    <w:lvl w:ilvl="1" w:tplc="581805EC" w:tentative="1">
      <w:start w:val="1"/>
      <w:numFmt w:val="bullet"/>
      <w:lvlText w:val="-"/>
      <w:lvlJc w:val="left"/>
      <w:pPr>
        <w:tabs>
          <w:tab w:val="num" w:pos="1440"/>
        </w:tabs>
        <w:ind w:left="1440" w:hanging="360"/>
      </w:pPr>
      <w:rPr>
        <w:rFonts w:ascii="Arial" w:hAnsi="Arial" w:hint="default"/>
      </w:rPr>
    </w:lvl>
    <w:lvl w:ilvl="2" w:tplc="91BC5B3E" w:tentative="1">
      <w:start w:val="1"/>
      <w:numFmt w:val="bullet"/>
      <w:lvlText w:val="-"/>
      <w:lvlJc w:val="left"/>
      <w:pPr>
        <w:tabs>
          <w:tab w:val="num" w:pos="2160"/>
        </w:tabs>
        <w:ind w:left="2160" w:hanging="360"/>
      </w:pPr>
      <w:rPr>
        <w:rFonts w:ascii="Arial" w:hAnsi="Arial" w:hint="default"/>
      </w:rPr>
    </w:lvl>
    <w:lvl w:ilvl="3" w:tplc="B4F46FD2" w:tentative="1">
      <w:start w:val="1"/>
      <w:numFmt w:val="bullet"/>
      <w:lvlText w:val="-"/>
      <w:lvlJc w:val="left"/>
      <w:pPr>
        <w:tabs>
          <w:tab w:val="num" w:pos="2880"/>
        </w:tabs>
        <w:ind w:left="2880" w:hanging="360"/>
      </w:pPr>
      <w:rPr>
        <w:rFonts w:ascii="Arial" w:hAnsi="Arial" w:hint="default"/>
      </w:rPr>
    </w:lvl>
    <w:lvl w:ilvl="4" w:tplc="2800DA62" w:tentative="1">
      <w:start w:val="1"/>
      <w:numFmt w:val="bullet"/>
      <w:lvlText w:val="-"/>
      <w:lvlJc w:val="left"/>
      <w:pPr>
        <w:tabs>
          <w:tab w:val="num" w:pos="3600"/>
        </w:tabs>
        <w:ind w:left="3600" w:hanging="360"/>
      </w:pPr>
      <w:rPr>
        <w:rFonts w:ascii="Arial" w:hAnsi="Arial" w:hint="default"/>
      </w:rPr>
    </w:lvl>
    <w:lvl w:ilvl="5" w:tplc="6CAEE324" w:tentative="1">
      <w:start w:val="1"/>
      <w:numFmt w:val="bullet"/>
      <w:lvlText w:val="-"/>
      <w:lvlJc w:val="left"/>
      <w:pPr>
        <w:tabs>
          <w:tab w:val="num" w:pos="4320"/>
        </w:tabs>
        <w:ind w:left="4320" w:hanging="360"/>
      </w:pPr>
      <w:rPr>
        <w:rFonts w:ascii="Arial" w:hAnsi="Arial" w:hint="default"/>
      </w:rPr>
    </w:lvl>
    <w:lvl w:ilvl="6" w:tplc="8D0699FC" w:tentative="1">
      <w:start w:val="1"/>
      <w:numFmt w:val="bullet"/>
      <w:lvlText w:val="-"/>
      <w:lvlJc w:val="left"/>
      <w:pPr>
        <w:tabs>
          <w:tab w:val="num" w:pos="5040"/>
        </w:tabs>
        <w:ind w:left="5040" w:hanging="360"/>
      </w:pPr>
      <w:rPr>
        <w:rFonts w:ascii="Arial" w:hAnsi="Arial" w:hint="default"/>
      </w:rPr>
    </w:lvl>
    <w:lvl w:ilvl="7" w:tplc="F96C650A" w:tentative="1">
      <w:start w:val="1"/>
      <w:numFmt w:val="bullet"/>
      <w:lvlText w:val="-"/>
      <w:lvlJc w:val="left"/>
      <w:pPr>
        <w:tabs>
          <w:tab w:val="num" w:pos="5760"/>
        </w:tabs>
        <w:ind w:left="5760" w:hanging="360"/>
      </w:pPr>
      <w:rPr>
        <w:rFonts w:ascii="Arial" w:hAnsi="Arial" w:hint="default"/>
      </w:rPr>
    </w:lvl>
    <w:lvl w:ilvl="8" w:tplc="AED004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E275CD"/>
    <w:multiLevelType w:val="hybridMultilevel"/>
    <w:tmpl w:val="FF503DD6"/>
    <w:lvl w:ilvl="0" w:tplc="9496DC3E">
      <w:start w:val="1"/>
      <w:numFmt w:val="bullet"/>
      <w:lvlText w:val="-"/>
      <w:lvlJc w:val="left"/>
      <w:pPr>
        <w:tabs>
          <w:tab w:val="num" w:pos="720"/>
        </w:tabs>
        <w:ind w:left="720" w:hanging="360"/>
      </w:pPr>
      <w:rPr>
        <w:rFonts w:ascii="SimSun" w:hAnsi="SimSun" w:hint="default"/>
      </w:rPr>
    </w:lvl>
    <w:lvl w:ilvl="1" w:tplc="FABEE1DA">
      <w:start w:val="1"/>
      <w:numFmt w:val="bullet"/>
      <w:lvlText w:val="-"/>
      <w:lvlJc w:val="left"/>
      <w:pPr>
        <w:tabs>
          <w:tab w:val="num" w:pos="1440"/>
        </w:tabs>
        <w:ind w:left="1440" w:hanging="360"/>
      </w:pPr>
      <w:rPr>
        <w:rFonts w:ascii="SimSun" w:hAnsi="SimSun" w:hint="default"/>
      </w:rPr>
    </w:lvl>
    <w:lvl w:ilvl="2" w:tplc="1988D626" w:tentative="1">
      <w:start w:val="1"/>
      <w:numFmt w:val="bullet"/>
      <w:lvlText w:val="-"/>
      <w:lvlJc w:val="left"/>
      <w:pPr>
        <w:tabs>
          <w:tab w:val="num" w:pos="2160"/>
        </w:tabs>
        <w:ind w:left="2160" w:hanging="360"/>
      </w:pPr>
      <w:rPr>
        <w:rFonts w:ascii="SimSun" w:hAnsi="SimSun" w:hint="default"/>
      </w:rPr>
    </w:lvl>
    <w:lvl w:ilvl="3" w:tplc="1ED40E32" w:tentative="1">
      <w:start w:val="1"/>
      <w:numFmt w:val="bullet"/>
      <w:lvlText w:val="-"/>
      <w:lvlJc w:val="left"/>
      <w:pPr>
        <w:tabs>
          <w:tab w:val="num" w:pos="2880"/>
        </w:tabs>
        <w:ind w:left="2880" w:hanging="360"/>
      </w:pPr>
      <w:rPr>
        <w:rFonts w:ascii="SimSun" w:hAnsi="SimSun" w:hint="default"/>
      </w:rPr>
    </w:lvl>
    <w:lvl w:ilvl="4" w:tplc="F2043DF0" w:tentative="1">
      <w:start w:val="1"/>
      <w:numFmt w:val="bullet"/>
      <w:lvlText w:val="-"/>
      <w:lvlJc w:val="left"/>
      <w:pPr>
        <w:tabs>
          <w:tab w:val="num" w:pos="3600"/>
        </w:tabs>
        <w:ind w:left="3600" w:hanging="360"/>
      </w:pPr>
      <w:rPr>
        <w:rFonts w:ascii="SimSun" w:hAnsi="SimSun" w:hint="default"/>
      </w:rPr>
    </w:lvl>
    <w:lvl w:ilvl="5" w:tplc="74A42298" w:tentative="1">
      <w:start w:val="1"/>
      <w:numFmt w:val="bullet"/>
      <w:lvlText w:val="-"/>
      <w:lvlJc w:val="left"/>
      <w:pPr>
        <w:tabs>
          <w:tab w:val="num" w:pos="4320"/>
        </w:tabs>
        <w:ind w:left="4320" w:hanging="360"/>
      </w:pPr>
      <w:rPr>
        <w:rFonts w:ascii="SimSun" w:hAnsi="SimSun" w:hint="default"/>
      </w:rPr>
    </w:lvl>
    <w:lvl w:ilvl="6" w:tplc="652E1946" w:tentative="1">
      <w:start w:val="1"/>
      <w:numFmt w:val="bullet"/>
      <w:lvlText w:val="-"/>
      <w:lvlJc w:val="left"/>
      <w:pPr>
        <w:tabs>
          <w:tab w:val="num" w:pos="5040"/>
        </w:tabs>
        <w:ind w:left="5040" w:hanging="360"/>
      </w:pPr>
      <w:rPr>
        <w:rFonts w:ascii="SimSun" w:hAnsi="SimSun" w:hint="default"/>
      </w:rPr>
    </w:lvl>
    <w:lvl w:ilvl="7" w:tplc="11C4DCE8" w:tentative="1">
      <w:start w:val="1"/>
      <w:numFmt w:val="bullet"/>
      <w:lvlText w:val="-"/>
      <w:lvlJc w:val="left"/>
      <w:pPr>
        <w:tabs>
          <w:tab w:val="num" w:pos="5760"/>
        </w:tabs>
        <w:ind w:left="5760" w:hanging="360"/>
      </w:pPr>
      <w:rPr>
        <w:rFonts w:ascii="SimSun" w:hAnsi="SimSun" w:hint="default"/>
      </w:rPr>
    </w:lvl>
    <w:lvl w:ilvl="8" w:tplc="48E85C7C"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21056DB1"/>
    <w:multiLevelType w:val="hybridMultilevel"/>
    <w:tmpl w:val="C98C9F2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3A57F66"/>
    <w:multiLevelType w:val="hybridMultilevel"/>
    <w:tmpl w:val="67C43DCE"/>
    <w:lvl w:ilvl="0" w:tplc="829E7FE6">
      <w:start w:val="1"/>
      <w:numFmt w:val="bullet"/>
      <w:lvlText w:val=""/>
      <w:lvlJc w:val="left"/>
      <w:pPr>
        <w:tabs>
          <w:tab w:val="num" w:pos="720"/>
        </w:tabs>
        <w:ind w:left="720" w:hanging="360"/>
      </w:pPr>
      <w:rPr>
        <w:rFonts w:ascii="Wingdings" w:hAnsi="Wingdings" w:hint="default"/>
      </w:rPr>
    </w:lvl>
    <w:lvl w:ilvl="1" w:tplc="212AC2B0">
      <w:numFmt w:val="bullet"/>
      <w:lvlText w:val="o"/>
      <w:lvlJc w:val="left"/>
      <w:pPr>
        <w:tabs>
          <w:tab w:val="num" w:pos="1440"/>
        </w:tabs>
        <w:ind w:left="1440" w:hanging="360"/>
      </w:pPr>
      <w:rPr>
        <w:rFonts w:ascii="Courier New" w:hAnsi="Courier New" w:hint="default"/>
      </w:rPr>
    </w:lvl>
    <w:lvl w:ilvl="2" w:tplc="753A90F2" w:tentative="1">
      <w:start w:val="1"/>
      <w:numFmt w:val="bullet"/>
      <w:lvlText w:val=""/>
      <w:lvlJc w:val="left"/>
      <w:pPr>
        <w:tabs>
          <w:tab w:val="num" w:pos="2160"/>
        </w:tabs>
        <w:ind w:left="2160" w:hanging="360"/>
      </w:pPr>
      <w:rPr>
        <w:rFonts w:ascii="Wingdings" w:hAnsi="Wingdings" w:hint="default"/>
      </w:rPr>
    </w:lvl>
    <w:lvl w:ilvl="3" w:tplc="15245EF4" w:tentative="1">
      <w:start w:val="1"/>
      <w:numFmt w:val="bullet"/>
      <w:lvlText w:val=""/>
      <w:lvlJc w:val="left"/>
      <w:pPr>
        <w:tabs>
          <w:tab w:val="num" w:pos="2880"/>
        </w:tabs>
        <w:ind w:left="2880" w:hanging="360"/>
      </w:pPr>
      <w:rPr>
        <w:rFonts w:ascii="Wingdings" w:hAnsi="Wingdings" w:hint="default"/>
      </w:rPr>
    </w:lvl>
    <w:lvl w:ilvl="4" w:tplc="28EEBD3A" w:tentative="1">
      <w:start w:val="1"/>
      <w:numFmt w:val="bullet"/>
      <w:lvlText w:val=""/>
      <w:lvlJc w:val="left"/>
      <w:pPr>
        <w:tabs>
          <w:tab w:val="num" w:pos="3600"/>
        </w:tabs>
        <w:ind w:left="3600" w:hanging="360"/>
      </w:pPr>
      <w:rPr>
        <w:rFonts w:ascii="Wingdings" w:hAnsi="Wingdings" w:hint="default"/>
      </w:rPr>
    </w:lvl>
    <w:lvl w:ilvl="5" w:tplc="046CF6FA" w:tentative="1">
      <w:start w:val="1"/>
      <w:numFmt w:val="bullet"/>
      <w:lvlText w:val=""/>
      <w:lvlJc w:val="left"/>
      <w:pPr>
        <w:tabs>
          <w:tab w:val="num" w:pos="4320"/>
        </w:tabs>
        <w:ind w:left="4320" w:hanging="360"/>
      </w:pPr>
      <w:rPr>
        <w:rFonts w:ascii="Wingdings" w:hAnsi="Wingdings" w:hint="default"/>
      </w:rPr>
    </w:lvl>
    <w:lvl w:ilvl="6" w:tplc="91FE3846" w:tentative="1">
      <w:start w:val="1"/>
      <w:numFmt w:val="bullet"/>
      <w:lvlText w:val=""/>
      <w:lvlJc w:val="left"/>
      <w:pPr>
        <w:tabs>
          <w:tab w:val="num" w:pos="5040"/>
        </w:tabs>
        <w:ind w:left="5040" w:hanging="360"/>
      </w:pPr>
      <w:rPr>
        <w:rFonts w:ascii="Wingdings" w:hAnsi="Wingdings" w:hint="default"/>
      </w:rPr>
    </w:lvl>
    <w:lvl w:ilvl="7" w:tplc="4886A790" w:tentative="1">
      <w:start w:val="1"/>
      <w:numFmt w:val="bullet"/>
      <w:lvlText w:val=""/>
      <w:lvlJc w:val="left"/>
      <w:pPr>
        <w:tabs>
          <w:tab w:val="num" w:pos="5760"/>
        </w:tabs>
        <w:ind w:left="5760" w:hanging="360"/>
      </w:pPr>
      <w:rPr>
        <w:rFonts w:ascii="Wingdings" w:hAnsi="Wingdings" w:hint="default"/>
      </w:rPr>
    </w:lvl>
    <w:lvl w:ilvl="8" w:tplc="D1DA3E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16A14"/>
    <w:multiLevelType w:val="hybridMultilevel"/>
    <w:tmpl w:val="B544816E"/>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23DE2"/>
    <w:multiLevelType w:val="hybridMultilevel"/>
    <w:tmpl w:val="A016F936"/>
    <w:lvl w:ilvl="0" w:tplc="2EE46228">
      <w:start w:val="1"/>
      <w:numFmt w:val="bullet"/>
      <w:lvlText w:val="o"/>
      <w:lvlJc w:val="left"/>
      <w:pPr>
        <w:tabs>
          <w:tab w:val="num" w:pos="720"/>
        </w:tabs>
        <w:ind w:left="720" w:hanging="360"/>
      </w:pPr>
      <w:rPr>
        <w:rFonts w:ascii="Courier New" w:hAnsi="Courier New" w:hint="default"/>
      </w:rPr>
    </w:lvl>
    <w:lvl w:ilvl="1" w:tplc="31921FD8">
      <w:start w:val="1"/>
      <w:numFmt w:val="bullet"/>
      <w:lvlText w:val="o"/>
      <w:lvlJc w:val="left"/>
      <w:pPr>
        <w:tabs>
          <w:tab w:val="num" w:pos="1440"/>
        </w:tabs>
        <w:ind w:left="1440" w:hanging="360"/>
      </w:pPr>
      <w:rPr>
        <w:rFonts w:ascii="Courier New" w:hAnsi="Courier New" w:hint="default"/>
      </w:rPr>
    </w:lvl>
    <w:lvl w:ilvl="2" w:tplc="1BDAEB68" w:tentative="1">
      <w:start w:val="1"/>
      <w:numFmt w:val="bullet"/>
      <w:lvlText w:val="o"/>
      <w:lvlJc w:val="left"/>
      <w:pPr>
        <w:tabs>
          <w:tab w:val="num" w:pos="2160"/>
        </w:tabs>
        <w:ind w:left="2160" w:hanging="360"/>
      </w:pPr>
      <w:rPr>
        <w:rFonts w:ascii="Courier New" w:hAnsi="Courier New" w:hint="default"/>
      </w:rPr>
    </w:lvl>
    <w:lvl w:ilvl="3" w:tplc="9AD08A76" w:tentative="1">
      <w:start w:val="1"/>
      <w:numFmt w:val="bullet"/>
      <w:lvlText w:val="o"/>
      <w:lvlJc w:val="left"/>
      <w:pPr>
        <w:tabs>
          <w:tab w:val="num" w:pos="2880"/>
        </w:tabs>
        <w:ind w:left="2880" w:hanging="360"/>
      </w:pPr>
      <w:rPr>
        <w:rFonts w:ascii="Courier New" w:hAnsi="Courier New" w:hint="default"/>
      </w:rPr>
    </w:lvl>
    <w:lvl w:ilvl="4" w:tplc="60CA7EDC" w:tentative="1">
      <w:start w:val="1"/>
      <w:numFmt w:val="bullet"/>
      <w:lvlText w:val="o"/>
      <w:lvlJc w:val="left"/>
      <w:pPr>
        <w:tabs>
          <w:tab w:val="num" w:pos="3600"/>
        </w:tabs>
        <w:ind w:left="3600" w:hanging="360"/>
      </w:pPr>
      <w:rPr>
        <w:rFonts w:ascii="Courier New" w:hAnsi="Courier New" w:hint="default"/>
      </w:rPr>
    </w:lvl>
    <w:lvl w:ilvl="5" w:tplc="27B83876" w:tentative="1">
      <w:start w:val="1"/>
      <w:numFmt w:val="bullet"/>
      <w:lvlText w:val="o"/>
      <w:lvlJc w:val="left"/>
      <w:pPr>
        <w:tabs>
          <w:tab w:val="num" w:pos="4320"/>
        </w:tabs>
        <w:ind w:left="4320" w:hanging="360"/>
      </w:pPr>
      <w:rPr>
        <w:rFonts w:ascii="Courier New" w:hAnsi="Courier New" w:hint="default"/>
      </w:rPr>
    </w:lvl>
    <w:lvl w:ilvl="6" w:tplc="660C6D44" w:tentative="1">
      <w:start w:val="1"/>
      <w:numFmt w:val="bullet"/>
      <w:lvlText w:val="o"/>
      <w:lvlJc w:val="left"/>
      <w:pPr>
        <w:tabs>
          <w:tab w:val="num" w:pos="5040"/>
        </w:tabs>
        <w:ind w:left="5040" w:hanging="360"/>
      </w:pPr>
      <w:rPr>
        <w:rFonts w:ascii="Courier New" w:hAnsi="Courier New" w:hint="default"/>
      </w:rPr>
    </w:lvl>
    <w:lvl w:ilvl="7" w:tplc="68A64A42" w:tentative="1">
      <w:start w:val="1"/>
      <w:numFmt w:val="bullet"/>
      <w:lvlText w:val="o"/>
      <w:lvlJc w:val="left"/>
      <w:pPr>
        <w:tabs>
          <w:tab w:val="num" w:pos="5760"/>
        </w:tabs>
        <w:ind w:left="5760" w:hanging="360"/>
      </w:pPr>
      <w:rPr>
        <w:rFonts w:ascii="Courier New" w:hAnsi="Courier New" w:hint="default"/>
      </w:rPr>
    </w:lvl>
    <w:lvl w:ilvl="8" w:tplc="587AD018"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F62B15"/>
    <w:multiLevelType w:val="hybridMultilevel"/>
    <w:tmpl w:val="FE58356E"/>
    <w:lvl w:ilvl="0" w:tplc="09F8F3A8">
      <w:start w:val="1"/>
      <w:numFmt w:val="bullet"/>
      <w:lvlText w:val=""/>
      <w:lvlJc w:val="left"/>
      <w:pPr>
        <w:tabs>
          <w:tab w:val="num" w:pos="720"/>
        </w:tabs>
        <w:ind w:left="720" w:hanging="360"/>
      </w:pPr>
      <w:rPr>
        <w:rFonts w:ascii="Wingdings" w:hAnsi="Wingdings" w:hint="default"/>
      </w:rPr>
    </w:lvl>
    <w:lvl w:ilvl="1" w:tplc="2ED04454" w:tentative="1">
      <w:start w:val="1"/>
      <w:numFmt w:val="bullet"/>
      <w:lvlText w:val=""/>
      <w:lvlJc w:val="left"/>
      <w:pPr>
        <w:tabs>
          <w:tab w:val="num" w:pos="1440"/>
        </w:tabs>
        <w:ind w:left="1440" w:hanging="360"/>
      </w:pPr>
      <w:rPr>
        <w:rFonts w:ascii="Wingdings" w:hAnsi="Wingdings" w:hint="default"/>
      </w:rPr>
    </w:lvl>
    <w:lvl w:ilvl="2" w:tplc="961668C8">
      <w:start w:val="1"/>
      <w:numFmt w:val="bullet"/>
      <w:lvlText w:val=""/>
      <w:lvlJc w:val="left"/>
      <w:pPr>
        <w:tabs>
          <w:tab w:val="num" w:pos="2160"/>
        </w:tabs>
        <w:ind w:left="2160" w:hanging="360"/>
      </w:pPr>
      <w:rPr>
        <w:rFonts w:ascii="Wingdings" w:hAnsi="Wingdings" w:hint="default"/>
      </w:rPr>
    </w:lvl>
    <w:lvl w:ilvl="3" w:tplc="249CE3DA" w:tentative="1">
      <w:start w:val="1"/>
      <w:numFmt w:val="bullet"/>
      <w:lvlText w:val=""/>
      <w:lvlJc w:val="left"/>
      <w:pPr>
        <w:tabs>
          <w:tab w:val="num" w:pos="2880"/>
        </w:tabs>
        <w:ind w:left="2880" w:hanging="360"/>
      </w:pPr>
      <w:rPr>
        <w:rFonts w:ascii="Wingdings" w:hAnsi="Wingdings" w:hint="default"/>
      </w:rPr>
    </w:lvl>
    <w:lvl w:ilvl="4" w:tplc="D21032C6" w:tentative="1">
      <w:start w:val="1"/>
      <w:numFmt w:val="bullet"/>
      <w:lvlText w:val=""/>
      <w:lvlJc w:val="left"/>
      <w:pPr>
        <w:tabs>
          <w:tab w:val="num" w:pos="3600"/>
        </w:tabs>
        <w:ind w:left="3600" w:hanging="360"/>
      </w:pPr>
      <w:rPr>
        <w:rFonts w:ascii="Wingdings" w:hAnsi="Wingdings" w:hint="default"/>
      </w:rPr>
    </w:lvl>
    <w:lvl w:ilvl="5" w:tplc="2A66EE3E" w:tentative="1">
      <w:start w:val="1"/>
      <w:numFmt w:val="bullet"/>
      <w:lvlText w:val=""/>
      <w:lvlJc w:val="left"/>
      <w:pPr>
        <w:tabs>
          <w:tab w:val="num" w:pos="4320"/>
        </w:tabs>
        <w:ind w:left="4320" w:hanging="360"/>
      </w:pPr>
      <w:rPr>
        <w:rFonts w:ascii="Wingdings" w:hAnsi="Wingdings" w:hint="default"/>
      </w:rPr>
    </w:lvl>
    <w:lvl w:ilvl="6" w:tplc="58CE2E54" w:tentative="1">
      <w:start w:val="1"/>
      <w:numFmt w:val="bullet"/>
      <w:lvlText w:val=""/>
      <w:lvlJc w:val="left"/>
      <w:pPr>
        <w:tabs>
          <w:tab w:val="num" w:pos="5040"/>
        </w:tabs>
        <w:ind w:left="5040" w:hanging="360"/>
      </w:pPr>
      <w:rPr>
        <w:rFonts w:ascii="Wingdings" w:hAnsi="Wingdings" w:hint="default"/>
      </w:rPr>
    </w:lvl>
    <w:lvl w:ilvl="7" w:tplc="B4C0B2C8" w:tentative="1">
      <w:start w:val="1"/>
      <w:numFmt w:val="bullet"/>
      <w:lvlText w:val=""/>
      <w:lvlJc w:val="left"/>
      <w:pPr>
        <w:tabs>
          <w:tab w:val="num" w:pos="5760"/>
        </w:tabs>
        <w:ind w:left="5760" w:hanging="360"/>
      </w:pPr>
      <w:rPr>
        <w:rFonts w:ascii="Wingdings" w:hAnsi="Wingdings" w:hint="default"/>
      </w:rPr>
    </w:lvl>
    <w:lvl w:ilvl="8" w:tplc="31C6CF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A445AF"/>
    <w:multiLevelType w:val="hybridMultilevel"/>
    <w:tmpl w:val="188273CE"/>
    <w:lvl w:ilvl="0" w:tplc="C504D1D6">
      <w:start w:val="1"/>
      <w:numFmt w:val="bullet"/>
      <w:lvlText w:val="‐"/>
      <w:lvlJc w:val="left"/>
      <w:pPr>
        <w:ind w:left="640" w:hanging="420"/>
      </w:pPr>
      <w:rPr>
        <w:rFonts w:ascii="Microsoft JhengHei" w:eastAsia="Microsoft JhengHei" w:hAnsi="Microsoft JhengHei"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3567072"/>
    <w:multiLevelType w:val="hybridMultilevel"/>
    <w:tmpl w:val="1CD0AC88"/>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9C5EFE"/>
    <w:multiLevelType w:val="hybridMultilevel"/>
    <w:tmpl w:val="6F489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8058D"/>
    <w:multiLevelType w:val="hybridMultilevel"/>
    <w:tmpl w:val="67DE22C8"/>
    <w:lvl w:ilvl="0" w:tplc="D0CE194A">
      <w:start w:val="1"/>
      <w:numFmt w:val="bullet"/>
      <w:lvlText w:val="o"/>
      <w:lvlJc w:val="left"/>
      <w:pPr>
        <w:tabs>
          <w:tab w:val="num" w:pos="720"/>
        </w:tabs>
        <w:ind w:left="720" w:hanging="360"/>
      </w:pPr>
      <w:rPr>
        <w:rFonts w:ascii="Courier New" w:hAnsi="Courier New" w:hint="default"/>
      </w:rPr>
    </w:lvl>
    <w:lvl w:ilvl="1" w:tplc="87B24EE8">
      <w:start w:val="1"/>
      <w:numFmt w:val="bullet"/>
      <w:lvlText w:val="o"/>
      <w:lvlJc w:val="left"/>
      <w:pPr>
        <w:tabs>
          <w:tab w:val="num" w:pos="1440"/>
        </w:tabs>
        <w:ind w:left="1440" w:hanging="360"/>
      </w:pPr>
      <w:rPr>
        <w:rFonts w:ascii="Courier New" w:hAnsi="Courier New" w:hint="default"/>
      </w:rPr>
    </w:lvl>
    <w:lvl w:ilvl="2" w:tplc="70D8ACA8" w:tentative="1">
      <w:start w:val="1"/>
      <w:numFmt w:val="bullet"/>
      <w:lvlText w:val="o"/>
      <w:lvlJc w:val="left"/>
      <w:pPr>
        <w:tabs>
          <w:tab w:val="num" w:pos="2160"/>
        </w:tabs>
        <w:ind w:left="2160" w:hanging="360"/>
      </w:pPr>
      <w:rPr>
        <w:rFonts w:ascii="Courier New" w:hAnsi="Courier New" w:hint="default"/>
      </w:rPr>
    </w:lvl>
    <w:lvl w:ilvl="3" w:tplc="23167E06" w:tentative="1">
      <w:start w:val="1"/>
      <w:numFmt w:val="bullet"/>
      <w:lvlText w:val="o"/>
      <w:lvlJc w:val="left"/>
      <w:pPr>
        <w:tabs>
          <w:tab w:val="num" w:pos="2880"/>
        </w:tabs>
        <w:ind w:left="2880" w:hanging="360"/>
      </w:pPr>
      <w:rPr>
        <w:rFonts w:ascii="Courier New" w:hAnsi="Courier New" w:hint="default"/>
      </w:rPr>
    </w:lvl>
    <w:lvl w:ilvl="4" w:tplc="40A20C40" w:tentative="1">
      <w:start w:val="1"/>
      <w:numFmt w:val="bullet"/>
      <w:lvlText w:val="o"/>
      <w:lvlJc w:val="left"/>
      <w:pPr>
        <w:tabs>
          <w:tab w:val="num" w:pos="3600"/>
        </w:tabs>
        <w:ind w:left="3600" w:hanging="360"/>
      </w:pPr>
      <w:rPr>
        <w:rFonts w:ascii="Courier New" w:hAnsi="Courier New" w:hint="default"/>
      </w:rPr>
    </w:lvl>
    <w:lvl w:ilvl="5" w:tplc="580AD106" w:tentative="1">
      <w:start w:val="1"/>
      <w:numFmt w:val="bullet"/>
      <w:lvlText w:val="o"/>
      <w:lvlJc w:val="left"/>
      <w:pPr>
        <w:tabs>
          <w:tab w:val="num" w:pos="4320"/>
        </w:tabs>
        <w:ind w:left="4320" w:hanging="360"/>
      </w:pPr>
      <w:rPr>
        <w:rFonts w:ascii="Courier New" w:hAnsi="Courier New" w:hint="default"/>
      </w:rPr>
    </w:lvl>
    <w:lvl w:ilvl="6" w:tplc="878C84F6" w:tentative="1">
      <w:start w:val="1"/>
      <w:numFmt w:val="bullet"/>
      <w:lvlText w:val="o"/>
      <w:lvlJc w:val="left"/>
      <w:pPr>
        <w:tabs>
          <w:tab w:val="num" w:pos="5040"/>
        </w:tabs>
        <w:ind w:left="5040" w:hanging="360"/>
      </w:pPr>
      <w:rPr>
        <w:rFonts w:ascii="Courier New" w:hAnsi="Courier New" w:hint="default"/>
      </w:rPr>
    </w:lvl>
    <w:lvl w:ilvl="7" w:tplc="32621ED6" w:tentative="1">
      <w:start w:val="1"/>
      <w:numFmt w:val="bullet"/>
      <w:lvlText w:val="o"/>
      <w:lvlJc w:val="left"/>
      <w:pPr>
        <w:tabs>
          <w:tab w:val="num" w:pos="5760"/>
        </w:tabs>
        <w:ind w:left="5760" w:hanging="360"/>
      </w:pPr>
      <w:rPr>
        <w:rFonts w:ascii="Courier New" w:hAnsi="Courier New" w:hint="default"/>
      </w:rPr>
    </w:lvl>
    <w:lvl w:ilvl="8" w:tplc="416AFC2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26E0BE1"/>
    <w:multiLevelType w:val="hybridMultilevel"/>
    <w:tmpl w:val="E56041A8"/>
    <w:lvl w:ilvl="0" w:tplc="36D4EE4C">
      <w:start w:val="1"/>
      <w:numFmt w:val="bullet"/>
      <w:lvlText w:val="-"/>
      <w:lvlJc w:val="left"/>
      <w:pPr>
        <w:tabs>
          <w:tab w:val="num" w:pos="720"/>
        </w:tabs>
        <w:ind w:left="720" w:hanging="360"/>
      </w:pPr>
      <w:rPr>
        <w:rFonts w:ascii="SimSun" w:hAnsi="SimSun" w:hint="default"/>
      </w:rPr>
    </w:lvl>
    <w:lvl w:ilvl="1" w:tplc="96388688">
      <w:start w:val="1"/>
      <w:numFmt w:val="bullet"/>
      <w:lvlText w:val="-"/>
      <w:lvlJc w:val="left"/>
      <w:pPr>
        <w:tabs>
          <w:tab w:val="num" w:pos="1440"/>
        </w:tabs>
        <w:ind w:left="1440" w:hanging="360"/>
      </w:pPr>
      <w:rPr>
        <w:rFonts w:ascii="SimSun" w:hAnsi="SimSun" w:hint="default"/>
      </w:rPr>
    </w:lvl>
    <w:lvl w:ilvl="2" w:tplc="9FAAEC6C" w:tentative="1">
      <w:start w:val="1"/>
      <w:numFmt w:val="bullet"/>
      <w:lvlText w:val="-"/>
      <w:lvlJc w:val="left"/>
      <w:pPr>
        <w:tabs>
          <w:tab w:val="num" w:pos="2160"/>
        </w:tabs>
        <w:ind w:left="2160" w:hanging="360"/>
      </w:pPr>
      <w:rPr>
        <w:rFonts w:ascii="SimSun" w:hAnsi="SimSun" w:hint="default"/>
      </w:rPr>
    </w:lvl>
    <w:lvl w:ilvl="3" w:tplc="95BA9722" w:tentative="1">
      <w:start w:val="1"/>
      <w:numFmt w:val="bullet"/>
      <w:lvlText w:val="-"/>
      <w:lvlJc w:val="left"/>
      <w:pPr>
        <w:tabs>
          <w:tab w:val="num" w:pos="2880"/>
        </w:tabs>
        <w:ind w:left="2880" w:hanging="360"/>
      </w:pPr>
      <w:rPr>
        <w:rFonts w:ascii="SimSun" w:hAnsi="SimSun" w:hint="default"/>
      </w:rPr>
    </w:lvl>
    <w:lvl w:ilvl="4" w:tplc="718A2156" w:tentative="1">
      <w:start w:val="1"/>
      <w:numFmt w:val="bullet"/>
      <w:lvlText w:val="-"/>
      <w:lvlJc w:val="left"/>
      <w:pPr>
        <w:tabs>
          <w:tab w:val="num" w:pos="3600"/>
        </w:tabs>
        <w:ind w:left="3600" w:hanging="360"/>
      </w:pPr>
      <w:rPr>
        <w:rFonts w:ascii="SimSun" w:hAnsi="SimSun" w:hint="default"/>
      </w:rPr>
    </w:lvl>
    <w:lvl w:ilvl="5" w:tplc="5B285F60" w:tentative="1">
      <w:start w:val="1"/>
      <w:numFmt w:val="bullet"/>
      <w:lvlText w:val="-"/>
      <w:lvlJc w:val="left"/>
      <w:pPr>
        <w:tabs>
          <w:tab w:val="num" w:pos="4320"/>
        </w:tabs>
        <w:ind w:left="4320" w:hanging="360"/>
      </w:pPr>
      <w:rPr>
        <w:rFonts w:ascii="SimSun" w:hAnsi="SimSun" w:hint="default"/>
      </w:rPr>
    </w:lvl>
    <w:lvl w:ilvl="6" w:tplc="7F78BD6E" w:tentative="1">
      <w:start w:val="1"/>
      <w:numFmt w:val="bullet"/>
      <w:lvlText w:val="-"/>
      <w:lvlJc w:val="left"/>
      <w:pPr>
        <w:tabs>
          <w:tab w:val="num" w:pos="5040"/>
        </w:tabs>
        <w:ind w:left="5040" w:hanging="360"/>
      </w:pPr>
      <w:rPr>
        <w:rFonts w:ascii="SimSun" w:hAnsi="SimSun" w:hint="default"/>
      </w:rPr>
    </w:lvl>
    <w:lvl w:ilvl="7" w:tplc="C1323A86" w:tentative="1">
      <w:start w:val="1"/>
      <w:numFmt w:val="bullet"/>
      <w:lvlText w:val="-"/>
      <w:lvlJc w:val="left"/>
      <w:pPr>
        <w:tabs>
          <w:tab w:val="num" w:pos="5760"/>
        </w:tabs>
        <w:ind w:left="5760" w:hanging="360"/>
      </w:pPr>
      <w:rPr>
        <w:rFonts w:ascii="SimSun" w:hAnsi="SimSun" w:hint="default"/>
      </w:rPr>
    </w:lvl>
    <w:lvl w:ilvl="8" w:tplc="91328F3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74259F"/>
    <w:multiLevelType w:val="hybridMultilevel"/>
    <w:tmpl w:val="FBC2D93A"/>
    <w:lvl w:ilvl="0" w:tplc="B6F6B0B0">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853977"/>
    <w:multiLevelType w:val="hybridMultilevel"/>
    <w:tmpl w:val="825EE4E8"/>
    <w:lvl w:ilvl="0" w:tplc="C504D1D6">
      <w:start w:val="1"/>
      <w:numFmt w:val="bullet"/>
      <w:lvlText w:val="‐"/>
      <w:lvlJc w:val="left"/>
      <w:pPr>
        <w:ind w:left="640" w:hanging="420"/>
      </w:pPr>
      <w:rPr>
        <w:rFonts w:ascii="Microsoft JhengHei" w:eastAsia="Microsoft JhengHei" w:hAnsi="Microsoft JhengHei"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F6596"/>
    <w:multiLevelType w:val="hybridMultilevel"/>
    <w:tmpl w:val="F674518A"/>
    <w:lvl w:ilvl="0" w:tplc="A29011EE">
      <w:start w:val="1"/>
      <w:numFmt w:val="bullet"/>
      <w:lvlText w:val=""/>
      <w:lvlJc w:val="left"/>
      <w:pPr>
        <w:tabs>
          <w:tab w:val="num" w:pos="720"/>
        </w:tabs>
        <w:ind w:left="720" w:hanging="360"/>
      </w:pPr>
      <w:rPr>
        <w:rFonts w:ascii="Wingdings" w:hAnsi="Wingdings" w:hint="default"/>
      </w:rPr>
    </w:lvl>
    <w:lvl w:ilvl="1" w:tplc="5D3078FA" w:tentative="1">
      <w:start w:val="1"/>
      <w:numFmt w:val="bullet"/>
      <w:lvlText w:val=""/>
      <w:lvlJc w:val="left"/>
      <w:pPr>
        <w:tabs>
          <w:tab w:val="num" w:pos="1440"/>
        </w:tabs>
        <w:ind w:left="1440" w:hanging="360"/>
      </w:pPr>
      <w:rPr>
        <w:rFonts w:ascii="Wingdings" w:hAnsi="Wingdings" w:hint="default"/>
      </w:rPr>
    </w:lvl>
    <w:lvl w:ilvl="2" w:tplc="891EEEFE">
      <w:start w:val="1"/>
      <w:numFmt w:val="bullet"/>
      <w:lvlText w:val=""/>
      <w:lvlJc w:val="left"/>
      <w:pPr>
        <w:tabs>
          <w:tab w:val="num" w:pos="2160"/>
        </w:tabs>
        <w:ind w:left="2160" w:hanging="360"/>
      </w:pPr>
      <w:rPr>
        <w:rFonts w:ascii="Wingdings" w:hAnsi="Wingdings" w:hint="default"/>
      </w:rPr>
    </w:lvl>
    <w:lvl w:ilvl="3" w:tplc="44000954" w:tentative="1">
      <w:start w:val="1"/>
      <w:numFmt w:val="bullet"/>
      <w:lvlText w:val=""/>
      <w:lvlJc w:val="left"/>
      <w:pPr>
        <w:tabs>
          <w:tab w:val="num" w:pos="2880"/>
        </w:tabs>
        <w:ind w:left="2880" w:hanging="360"/>
      </w:pPr>
      <w:rPr>
        <w:rFonts w:ascii="Wingdings" w:hAnsi="Wingdings" w:hint="default"/>
      </w:rPr>
    </w:lvl>
    <w:lvl w:ilvl="4" w:tplc="2EEC688C" w:tentative="1">
      <w:start w:val="1"/>
      <w:numFmt w:val="bullet"/>
      <w:lvlText w:val=""/>
      <w:lvlJc w:val="left"/>
      <w:pPr>
        <w:tabs>
          <w:tab w:val="num" w:pos="3600"/>
        </w:tabs>
        <w:ind w:left="3600" w:hanging="360"/>
      </w:pPr>
      <w:rPr>
        <w:rFonts w:ascii="Wingdings" w:hAnsi="Wingdings" w:hint="default"/>
      </w:rPr>
    </w:lvl>
    <w:lvl w:ilvl="5" w:tplc="261C6CB6" w:tentative="1">
      <w:start w:val="1"/>
      <w:numFmt w:val="bullet"/>
      <w:lvlText w:val=""/>
      <w:lvlJc w:val="left"/>
      <w:pPr>
        <w:tabs>
          <w:tab w:val="num" w:pos="4320"/>
        </w:tabs>
        <w:ind w:left="4320" w:hanging="360"/>
      </w:pPr>
      <w:rPr>
        <w:rFonts w:ascii="Wingdings" w:hAnsi="Wingdings" w:hint="default"/>
      </w:rPr>
    </w:lvl>
    <w:lvl w:ilvl="6" w:tplc="DD84D040" w:tentative="1">
      <w:start w:val="1"/>
      <w:numFmt w:val="bullet"/>
      <w:lvlText w:val=""/>
      <w:lvlJc w:val="left"/>
      <w:pPr>
        <w:tabs>
          <w:tab w:val="num" w:pos="5040"/>
        </w:tabs>
        <w:ind w:left="5040" w:hanging="360"/>
      </w:pPr>
      <w:rPr>
        <w:rFonts w:ascii="Wingdings" w:hAnsi="Wingdings" w:hint="default"/>
      </w:rPr>
    </w:lvl>
    <w:lvl w:ilvl="7" w:tplc="AA0E6C02" w:tentative="1">
      <w:start w:val="1"/>
      <w:numFmt w:val="bullet"/>
      <w:lvlText w:val=""/>
      <w:lvlJc w:val="left"/>
      <w:pPr>
        <w:tabs>
          <w:tab w:val="num" w:pos="5760"/>
        </w:tabs>
        <w:ind w:left="5760" w:hanging="360"/>
      </w:pPr>
      <w:rPr>
        <w:rFonts w:ascii="Wingdings" w:hAnsi="Wingdings" w:hint="default"/>
      </w:rPr>
    </w:lvl>
    <w:lvl w:ilvl="8" w:tplc="F830DF9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1"/>
  </w:num>
  <w:num w:numId="3">
    <w:abstractNumId w:val="1"/>
  </w:num>
  <w:num w:numId="4">
    <w:abstractNumId w:val="20"/>
  </w:num>
  <w:num w:numId="5">
    <w:abstractNumId w:val="3"/>
  </w:num>
  <w:num w:numId="6">
    <w:abstractNumId w:val="26"/>
  </w:num>
  <w:num w:numId="7">
    <w:abstractNumId w:val="28"/>
  </w:num>
  <w:num w:numId="8">
    <w:abstractNumId w:val="4"/>
  </w:num>
  <w:num w:numId="9">
    <w:abstractNumId w:val="5"/>
  </w:num>
  <w:num w:numId="10">
    <w:abstractNumId w:val="23"/>
  </w:num>
  <w:num w:numId="11">
    <w:abstractNumId w:val="14"/>
  </w:num>
  <w:num w:numId="12">
    <w:abstractNumId w:val="19"/>
  </w:num>
  <w:num w:numId="13">
    <w:abstractNumId w:val="6"/>
  </w:num>
  <w:num w:numId="14">
    <w:abstractNumId w:val="25"/>
  </w:num>
  <w:num w:numId="15">
    <w:abstractNumId w:val="18"/>
  </w:num>
  <w:num w:numId="16">
    <w:abstractNumId w:val="2"/>
  </w:num>
  <w:num w:numId="17">
    <w:abstractNumId w:val="17"/>
  </w:num>
  <w:num w:numId="18">
    <w:abstractNumId w:val="27"/>
  </w:num>
  <w:num w:numId="19">
    <w:abstractNumId w:val="15"/>
  </w:num>
  <w:num w:numId="20">
    <w:abstractNumId w:val="8"/>
  </w:num>
  <w:num w:numId="21">
    <w:abstractNumId w:val="0"/>
  </w:num>
  <w:num w:numId="22">
    <w:abstractNumId w:val="22"/>
  </w:num>
  <w:num w:numId="23">
    <w:abstractNumId w:val="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0"/>
  </w:num>
  <w:num w:numId="27">
    <w:abstractNumId w:val="7"/>
  </w:num>
  <w:num w:numId="28">
    <w:abstractNumId w:val="12"/>
  </w:num>
  <w:num w:numId="29">
    <w:abstractNumId w:val="13"/>
  </w:num>
  <w:num w:numId="30">
    <w:abstractNumId w:val="11"/>
  </w:num>
  <w:num w:numId="31">
    <w:abstractNumId w:val="21"/>
  </w:num>
  <w:num w:numId="32">
    <w:abstractNumId w:val="11"/>
  </w:num>
  <w:num w:numId="33">
    <w:abstractNumId w:val="9"/>
  </w:num>
  <w:num w:numId="3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97C"/>
    <w:rsid w:val="00004E70"/>
    <w:rsid w:val="0000590E"/>
    <w:rsid w:val="0000633E"/>
    <w:rsid w:val="00006617"/>
    <w:rsid w:val="000072B6"/>
    <w:rsid w:val="00007813"/>
    <w:rsid w:val="000101A6"/>
    <w:rsid w:val="00010918"/>
    <w:rsid w:val="000109E6"/>
    <w:rsid w:val="00010F70"/>
    <w:rsid w:val="00011615"/>
    <w:rsid w:val="00011BAA"/>
    <w:rsid w:val="00011C5B"/>
    <w:rsid w:val="00011F67"/>
    <w:rsid w:val="000123FD"/>
    <w:rsid w:val="00012802"/>
    <w:rsid w:val="00012862"/>
    <w:rsid w:val="000128E6"/>
    <w:rsid w:val="00013BA7"/>
    <w:rsid w:val="00014598"/>
    <w:rsid w:val="00014B81"/>
    <w:rsid w:val="00015EFB"/>
    <w:rsid w:val="000165E2"/>
    <w:rsid w:val="00016A39"/>
    <w:rsid w:val="000172BE"/>
    <w:rsid w:val="00017D8A"/>
    <w:rsid w:val="00021807"/>
    <w:rsid w:val="00023388"/>
    <w:rsid w:val="00023425"/>
    <w:rsid w:val="00023586"/>
    <w:rsid w:val="000241BE"/>
    <w:rsid w:val="000242F2"/>
    <w:rsid w:val="00024716"/>
    <w:rsid w:val="0002482E"/>
    <w:rsid w:val="00024A87"/>
    <w:rsid w:val="0002651B"/>
    <w:rsid w:val="00026D4B"/>
    <w:rsid w:val="000275C6"/>
    <w:rsid w:val="00027603"/>
    <w:rsid w:val="00027AD6"/>
    <w:rsid w:val="0003024C"/>
    <w:rsid w:val="000314E5"/>
    <w:rsid w:val="00031820"/>
    <w:rsid w:val="00031ADB"/>
    <w:rsid w:val="00032056"/>
    <w:rsid w:val="0003211C"/>
    <w:rsid w:val="0003275F"/>
    <w:rsid w:val="000328CA"/>
    <w:rsid w:val="00032E40"/>
    <w:rsid w:val="00032E7E"/>
    <w:rsid w:val="0003376B"/>
    <w:rsid w:val="00033ABE"/>
    <w:rsid w:val="00034253"/>
    <w:rsid w:val="00034676"/>
    <w:rsid w:val="000346AD"/>
    <w:rsid w:val="000346E6"/>
    <w:rsid w:val="00034E15"/>
    <w:rsid w:val="000352B3"/>
    <w:rsid w:val="00035691"/>
    <w:rsid w:val="00035992"/>
    <w:rsid w:val="00035B74"/>
    <w:rsid w:val="00036634"/>
    <w:rsid w:val="0004023E"/>
    <w:rsid w:val="0004024B"/>
    <w:rsid w:val="00040BB6"/>
    <w:rsid w:val="00041C57"/>
    <w:rsid w:val="000424E8"/>
    <w:rsid w:val="00042B6A"/>
    <w:rsid w:val="000434B7"/>
    <w:rsid w:val="000435E4"/>
    <w:rsid w:val="00043673"/>
    <w:rsid w:val="000447A4"/>
    <w:rsid w:val="00044F4E"/>
    <w:rsid w:val="00045AB3"/>
    <w:rsid w:val="00046796"/>
    <w:rsid w:val="000467FD"/>
    <w:rsid w:val="00046AAF"/>
    <w:rsid w:val="00046F34"/>
    <w:rsid w:val="00047083"/>
    <w:rsid w:val="00047225"/>
    <w:rsid w:val="000472C0"/>
    <w:rsid w:val="00047E60"/>
    <w:rsid w:val="00051D3E"/>
    <w:rsid w:val="00052A3C"/>
    <w:rsid w:val="00052AD2"/>
    <w:rsid w:val="000530DF"/>
    <w:rsid w:val="000535AB"/>
    <w:rsid w:val="0005415C"/>
    <w:rsid w:val="00054AFA"/>
    <w:rsid w:val="00054E0C"/>
    <w:rsid w:val="0005541D"/>
    <w:rsid w:val="00055F33"/>
    <w:rsid w:val="000565C8"/>
    <w:rsid w:val="00056E0F"/>
    <w:rsid w:val="00057542"/>
    <w:rsid w:val="00057DC8"/>
    <w:rsid w:val="00057F73"/>
    <w:rsid w:val="0006028F"/>
    <w:rsid w:val="0006091D"/>
    <w:rsid w:val="000612E1"/>
    <w:rsid w:val="00061304"/>
    <w:rsid w:val="000614FE"/>
    <w:rsid w:val="00062145"/>
    <w:rsid w:val="0006351F"/>
    <w:rsid w:val="00063759"/>
    <w:rsid w:val="000637E6"/>
    <w:rsid w:val="00063A52"/>
    <w:rsid w:val="00063B30"/>
    <w:rsid w:val="00065429"/>
    <w:rsid w:val="00065D38"/>
    <w:rsid w:val="000663DF"/>
    <w:rsid w:val="00067DD1"/>
    <w:rsid w:val="00070447"/>
    <w:rsid w:val="000706E7"/>
    <w:rsid w:val="00070EF8"/>
    <w:rsid w:val="00071192"/>
    <w:rsid w:val="000713A7"/>
    <w:rsid w:val="00072352"/>
    <w:rsid w:val="000724E5"/>
    <w:rsid w:val="00072A80"/>
    <w:rsid w:val="00072F0F"/>
    <w:rsid w:val="000731A0"/>
    <w:rsid w:val="000736C1"/>
    <w:rsid w:val="00073797"/>
    <w:rsid w:val="00073DEC"/>
    <w:rsid w:val="000745AA"/>
    <w:rsid w:val="00074E86"/>
    <w:rsid w:val="00076097"/>
    <w:rsid w:val="00076541"/>
    <w:rsid w:val="000772F4"/>
    <w:rsid w:val="000773DC"/>
    <w:rsid w:val="000776EB"/>
    <w:rsid w:val="00077AC5"/>
    <w:rsid w:val="000803E3"/>
    <w:rsid w:val="000823B0"/>
    <w:rsid w:val="00082C53"/>
    <w:rsid w:val="0008335B"/>
    <w:rsid w:val="00083379"/>
    <w:rsid w:val="00083587"/>
    <w:rsid w:val="00083838"/>
    <w:rsid w:val="00083B6A"/>
    <w:rsid w:val="00084031"/>
    <w:rsid w:val="00084B5A"/>
    <w:rsid w:val="00085E04"/>
    <w:rsid w:val="00086800"/>
    <w:rsid w:val="00087913"/>
    <w:rsid w:val="00090049"/>
    <w:rsid w:val="0009004B"/>
    <w:rsid w:val="000902DC"/>
    <w:rsid w:val="00090AB8"/>
    <w:rsid w:val="000911AE"/>
    <w:rsid w:val="00091A27"/>
    <w:rsid w:val="00092183"/>
    <w:rsid w:val="00093697"/>
    <w:rsid w:val="00093D42"/>
    <w:rsid w:val="00093DD0"/>
    <w:rsid w:val="00094A16"/>
    <w:rsid w:val="00094DE6"/>
    <w:rsid w:val="00095444"/>
    <w:rsid w:val="00095F8E"/>
    <w:rsid w:val="00095F9A"/>
    <w:rsid w:val="0009611E"/>
    <w:rsid w:val="00096280"/>
    <w:rsid w:val="00096356"/>
    <w:rsid w:val="000978B0"/>
    <w:rsid w:val="00097958"/>
    <w:rsid w:val="00097A71"/>
    <w:rsid w:val="00097C99"/>
    <w:rsid w:val="000A075D"/>
    <w:rsid w:val="000A0B33"/>
    <w:rsid w:val="000A0F14"/>
    <w:rsid w:val="000A1441"/>
    <w:rsid w:val="000A1A06"/>
    <w:rsid w:val="000A1B60"/>
    <w:rsid w:val="000A21B4"/>
    <w:rsid w:val="000A2B87"/>
    <w:rsid w:val="000A2CC7"/>
    <w:rsid w:val="000A2ED6"/>
    <w:rsid w:val="000A32F9"/>
    <w:rsid w:val="000A39EE"/>
    <w:rsid w:val="000A4205"/>
    <w:rsid w:val="000A4A19"/>
    <w:rsid w:val="000A605D"/>
    <w:rsid w:val="000A6351"/>
    <w:rsid w:val="000A63D6"/>
    <w:rsid w:val="000A7B38"/>
    <w:rsid w:val="000B021B"/>
    <w:rsid w:val="000B0343"/>
    <w:rsid w:val="000B2985"/>
    <w:rsid w:val="000B2C88"/>
    <w:rsid w:val="000B3220"/>
    <w:rsid w:val="000B3342"/>
    <w:rsid w:val="000B51FA"/>
    <w:rsid w:val="000B585E"/>
    <w:rsid w:val="000B5905"/>
    <w:rsid w:val="000B5975"/>
    <w:rsid w:val="000B610E"/>
    <w:rsid w:val="000B6E2C"/>
    <w:rsid w:val="000B76C5"/>
    <w:rsid w:val="000B786B"/>
    <w:rsid w:val="000B79F2"/>
    <w:rsid w:val="000B7A10"/>
    <w:rsid w:val="000C115D"/>
    <w:rsid w:val="000C1535"/>
    <w:rsid w:val="000C16A2"/>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FD"/>
    <w:rsid w:val="000D5C60"/>
    <w:rsid w:val="000D71E2"/>
    <w:rsid w:val="000D73A5"/>
    <w:rsid w:val="000D76CD"/>
    <w:rsid w:val="000D7802"/>
    <w:rsid w:val="000E0264"/>
    <w:rsid w:val="000E07D6"/>
    <w:rsid w:val="000E1380"/>
    <w:rsid w:val="000E16A4"/>
    <w:rsid w:val="000E18DF"/>
    <w:rsid w:val="000E3DEC"/>
    <w:rsid w:val="000E4AE4"/>
    <w:rsid w:val="000E57A7"/>
    <w:rsid w:val="000E59A0"/>
    <w:rsid w:val="000E7A84"/>
    <w:rsid w:val="000F15BC"/>
    <w:rsid w:val="000F17B4"/>
    <w:rsid w:val="000F180A"/>
    <w:rsid w:val="000F1C92"/>
    <w:rsid w:val="000F2EEE"/>
    <w:rsid w:val="000F3697"/>
    <w:rsid w:val="000F4769"/>
    <w:rsid w:val="000F4E20"/>
    <w:rsid w:val="000F4ED0"/>
    <w:rsid w:val="000F6012"/>
    <w:rsid w:val="000F7F58"/>
    <w:rsid w:val="00100128"/>
    <w:rsid w:val="00100FF3"/>
    <w:rsid w:val="001026CA"/>
    <w:rsid w:val="001043C2"/>
    <w:rsid w:val="001043E1"/>
    <w:rsid w:val="0010445B"/>
    <w:rsid w:val="00104CBB"/>
    <w:rsid w:val="0010505A"/>
    <w:rsid w:val="001057D7"/>
    <w:rsid w:val="00105CC7"/>
    <w:rsid w:val="00106606"/>
    <w:rsid w:val="00107779"/>
    <w:rsid w:val="001078C2"/>
    <w:rsid w:val="00107E1C"/>
    <w:rsid w:val="00110243"/>
    <w:rsid w:val="001103D4"/>
    <w:rsid w:val="001112C4"/>
    <w:rsid w:val="00111444"/>
    <w:rsid w:val="00111723"/>
    <w:rsid w:val="00111BB4"/>
    <w:rsid w:val="001129B5"/>
    <w:rsid w:val="00112BE6"/>
    <w:rsid w:val="001141E3"/>
    <w:rsid w:val="001144DF"/>
    <w:rsid w:val="00114D2D"/>
    <w:rsid w:val="0011557B"/>
    <w:rsid w:val="00115A02"/>
    <w:rsid w:val="00115A52"/>
    <w:rsid w:val="00116973"/>
    <w:rsid w:val="00117C85"/>
    <w:rsid w:val="00120056"/>
    <w:rsid w:val="00120282"/>
    <w:rsid w:val="00120B13"/>
    <w:rsid w:val="00122246"/>
    <w:rsid w:val="00122E63"/>
    <w:rsid w:val="001231F1"/>
    <w:rsid w:val="00123D46"/>
    <w:rsid w:val="0012460B"/>
    <w:rsid w:val="00124D84"/>
    <w:rsid w:val="001250DD"/>
    <w:rsid w:val="00125324"/>
    <w:rsid w:val="00125733"/>
    <w:rsid w:val="001261AF"/>
    <w:rsid w:val="001263AA"/>
    <w:rsid w:val="00130779"/>
    <w:rsid w:val="001307A1"/>
    <w:rsid w:val="00130FE4"/>
    <w:rsid w:val="00131217"/>
    <w:rsid w:val="00131BC8"/>
    <w:rsid w:val="00131EC6"/>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C84"/>
    <w:rsid w:val="00150D14"/>
    <w:rsid w:val="00151619"/>
    <w:rsid w:val="001524DD"/>
    <w:rsid w:val="00152835"/>
    <w:rsid w:val="00152A59"/>
    <w:rsid w:val="00152B4B"/>
    <w:rsid w:val="001559FA"/>
    <w:rsid w:val="00156374"/>
    <w:rsid w:val="001577D8"/>
    <w:rsid w:val="00157BE6"/>
    <w:rsid w:val="00157C42"/>
    <w:rsid w:val="00157FC3"/>
    <w:rsid w:val="001600D1"/>
    <w:rsid w:val="00160739"/>
    <w:rsid w:val="00160D34"/>
    <w:rsid w:val="00161ACC"/>
    <w:rsid w:val="001620DF"/>
    <w:rsid w:val="0016271E"/>
    <w:rsid w:val="00162D7A"/>
    <w:rsid w:val="001645B6"/>
    <w:rsid w:val="00164DAB"/>
    <w:rsid w:val="001651B3"/>
    <w:rsid w:val="0016590F"/>
    <w:rsid w:val="00165BBB"/>
    <w:rsid w:val="00166061"/>
    <w:rsid w:val="0016613F"/>
    <w:rsid w:val="00166215"/>
    <w:rsid w:val="00166591"/>
    <w:rsid w:val="00166802"/>
    <w:rsid w:val="001675E0"/>
    <w:rsid w:val="0017097B"/>
    <w:rsid w:val="00171143"/>
    <w:rsid w:val="001711BF"/>
    <w:rsid w:val="00172864"/>
    <w:rsid w:val="00172B82"/>
    <w:rsid w:val="00172EFA"/>
    <w:rsid w:val="00173608"/>
    <w:rsid w:val="001739C9"/>
    <w:rsid w:val="00174538"/>
    <w:rsid w:val="001745EC"/>
    <w:rsid w:val="001747B7"/>
    <w:rsid w:val="00175C30"/>
    <w:rsid w:val="00177069"/>
    <w:rsid w:val="00177780"/>
    <w:rsid w:val="00177C87"/>
    <w:rsid w:val="00177FC1"/>
    <w:rsid w:val="001815A2"/>
    <w:rsid w:val="00181FC1"/>
    <w:rsid w:val="00182FC7"/>
    <w:rsid w:val="00183034"/>
    <w:rsid w:val="001830F7"/>
    <w:rsid w:val="00183BE7"/>
    <w:rsid w:val="00183EE6"/>
    <w:rsid w:val="0018491D"/>
    <w:rsid w:val="0018588A"/>
    <w:rsid w:val="00185AE9"/>
    <w:rsid w:val="00187252"/>
    <w:rsid w:val="001876F9"/>
    <w:rsid w:val="001878CB"/>
    <w:rsid w:val="001908B3"/>
    <w:rsid w:val="001915A0"/>
    <w:rsid w:val="00191C91"/>
    <w:rsid w:val="00192DD9"/>
    <w:rsid w:val="001934F7"/>
    <w:rsid w:val="00193591"/>
    <w:rsid w:val="00194339"/>
    <w:rsid w:val="00194848"/>
    <w:rsid w:val="001950B5"/>
    <w:rsid w:val="001958EA"/>
    <w:rsid w:val="00195A61"/>
    <w:rsid w:val="00195AE7"/>
    <w:rsid w:val="00195E0E"/>
    <w:rsid w:val="00197BAE"/>
    <w:rsid w:val="001A03AC"/>
    <w:rsid w:val="001A0989"/>
    <w:rsid w:val="001A180D"/>
    <w:rsid w:val="001A1BAC"/>
    <w:rsid w:val="001A1E92"/>
    <w:rsid w:val="001A23CE"/>
    <w:rsid w:val="001A2C89"/>
    <w:rsid w:val="001A3D0A"/>
    <w:rsid w:val="001A3F6F"/>
    <w:rsid w:val="001A4311"/>
    <w:rsid w:val="001A5DB5"/>
    <w:rsid w:val="001A673E"/>
    <w:rsid w:val="001A7763"/>
    <w:rsid w:val="001B0C6E"/>
    <w:rsid w:val="001B1FF9"/>
    <w:rsid w:val="001B2459"/>
    <w:rsid w:val="001B35EB"/>
    <w:rsid w:val="001B3964"/>
    <w:rsid w:val="001B3ED9"/>
    <w:rsid w:val="001B4074"/>
    <w:rsid w:val="001B4452"/>
    <w:rsid w:val="001B466C"/>
    <w:rsid w:val="001B4F34"/>
    <w:rsid w:val="001B52EC"/>
    <w:rsid w:val="001B554A"/>
    <w:rsid w:val="001B6564"/>
    <w:rsid w:val="001B691A"/>
    <w:rsid w:val="001B6C78"/>
    <w:rsid w:val="001B739D"/>
    <w:rsid w:val="001B77F3"/>
    <w:rsid w:val="001B7BA4"/>
    <w:rsid w:val="001C02D8"/>
    <w:rsid w:val="001C04E3"/>
    <w:rsid w:val="001C0778"/>
    <w:rsid w:val="001C1374"/>
    <w:rsid w:val="001C1F05"/>
    <w:rsid w:val="001C2378"/>
    <w:rsid w:val="001C2382"/>
    <w:rsid w:val="001C3B91"/>
    <w:rsid w:val="001C3EE9"/>
    <w:rsid w:val="001C3FA4"/>
    <w:rsid w:val="001C40CB"/>
    <w:rsid w:val="001C40F9"/>
    <w:rsid w:val="001C458B"/>
    <w:rsid w:val="001C4AA2"/>
    <w:rsid w:val="001C5D4F"/>
    <w:rsid w:val="001C64C0"/>
    <w:rsid w:val="001C65CF"/>
    <w:rsid w:val="001C69DA"/>
    <w:rsid w:val="001C6F06"/>
    <w:rsid w:val="001D115F"/>
    <w:rsid w:val="001D2360"/>
    <w:rsid w:val="001D2694"/>
    <w:rsid w:val="001D3109"/>
    <w:rsid w:val="001D332E"/>
    <w:rsid w:val="001D4221"/>
    <w:rsid w:val="001D5033"/>
    <w:rsid w:val="001D5402"/>
    <w:rsid w:val="001D5C88"/>
    <w:rsid w:val="001D6567"/>
    <w:rsid w:val="001D695C"/>
    <w:rsid w:val="001D6FD9"/>
    <w:rsid w:val="001D780E"/>
    <w:rsid w:val="001D7A26"/>
    <w:rsid w:val="001E05C3"/>
    <w:rsid w:val="001E0AD3"/>
    <w:rsid w:val="001E1569"/>
    <w:rsid w:val="001E18B4"/>
    <w:rsid w:val="001E1983"/>
    <w:rsid w:val="001E2353"/>
    <w:rsid w:val="001E2C41"/>
    <w:rsid w:val="001E36E4"/>
    <w:rsid w:val="001E379D"/>
    <w:rsid w:val="001E3A3C"/>
    <w:rsid w:val="001E3B60"/>
    <w:rsid w:val="001E41BB"/>
    <w:rsid w:val="001E5281"/>
    <w:rsid w:val="001E5B44"/>
    <w:rsid w:val="001E5C23"/>
    <w:rsid w:val="001E7504"/>
    <w:rsid w:val="001E76DF"/>
    <w:rsid w:val="001E7B50"/>
    <w:rsid w:val="001F0071"/>
    <w:rsid w:val="001F0151"/>
    <w:rsid w:val="001F10FD"/>
    <w:rsid w:val="001F1308"/>
    <w:rsid w:val="001F1525"/>
    <w:rsid w:val="001F1E87"/>
    <w:rsid w:val="001F1EB6"/>
    <w:rsid w:val="001F26AA"/>
    <w:rsid w:val="001F2E23"/>
    <w:rsid w:val="001F2FCE"/>
    <w:rsid w:val="001F2FDF"/>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30E"/>
    <w:rsid w:val="0020349A"/>
    <w:rsid w:val="002034B4"/>
    <w:rsid w:val="00203580"/>
    <w:rsid w:val="00204032"/>
    <w:rsid w:val="00204165"/>
    <w:rsid w:val="0020437F"/>
    <w:rsid w:val="0020446B"/>
    <w:rsid w:val="00204BAD"/>
    <w:rsid w:val="00204D60"/>
    <w:rsid w:val="00205627"/>
    <w:rsid w:val="002056D0"/>
    <w:rsid w:val="00210860"/>
    <w:rsid w:val="002109C8"/>
    <w:rsid w:val="00210B6A"/>
    <w:rsid w:val="00211245"/>
    <w:rsid w:val="0021142E"/>
    <w:rsid w:val="0021176B"/>
    <w:rsid w:val="002117E4"/>
    <w:rsid w:val="00212CB6"/>
    <w:rsid w:val="00212E37"/>
    <w:rsid w:val="00212E97"/>
    <w:rsid w:val="00212F21"/>
    <w:rsid w:val="00213B80"/>
    <w:rsid w:val="00213E9E"/>
    <w:rsid w:val="002140FF"/>
    <w:rsid w:val="00214976"/>
    <w:rsid w:val="0021516E"/>
    <w:rsid w:val="002164AE"/>
    <w:rsid w:val="002206DB"/>
    <w:rsid w:val="00220894"/>
    <w:rsid w:val="002226A7"/>
    <w:rsid w:val="0022334C"/>
    <w:rsid w:val="00224952"/>
    <w:rsid w:val="00224DD2"/>
    <w:rsid w:val="0022558B"/>
    <w:rsid w:val="00225A6A"/>
    <w:rsid w:val="00225AC7"/>
    <w:rsid w:val="00225ACC"/>
    <w:rsid w:val="0022632C"/>
    <w:rsid w:val="00226D10"/>
    <w:rsid w:val="00226DEF"/>
    <w:rsid w:val="00231484"/>
    <w:rsid w:val="0023172B"/>
    <w:rsid w:val="00231C25"/>
    <w:rsid w:val="00231C6F"/>
    <w:rsid w:val="00231C89"/>
    <w:rsid w:val="00232774"/>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0BB"/>
    <w:rsid w:val="0024318F"/>
    <w:rsid w:val="00243A3E"/>
    <w:rsid w:val="00244618"/>
    <w:rsid w:val="00244D26"/>
    <w:rsid w:val="002451C5"/>
    <w:rsid w:val="00245ED3"/>
    <w:rsid w:val="00245F1F"/>
    <w:rsid w:val="002464A7"/>
    <w:rsid w:val="0024663B"/>
    <w:rsid w:val="00246CB1"/>
    <w:rsid w:val="00247103"/>
    <w:rsid w:val="00247E0C"/>
    <w:rsid w:val="00250067"/>
    <w:rsid w:val="002500E7"/>
    <w:rsid w:val="0025017D"/>
    <w:rsid w:val="002516DE"/>
    <w:rsid w:val="00251F81"/>
    <w:rsid w:val="00252BE0"/>
    <w:rsid w:val="00253588"/>
    <w:rsid w:val="00253D7E"/>
    <w:rsid w:val="002546F4"/>
    <w:rsid w:val="002551D0"/>
    <w:rsid w:val="00255374"/>
    <w:rsid w:val="0025555A"/>
    <w:rsid w:val="0025604E"/>
    <w:rsid w:val="0025669C"/>
    <w:rsid w:val="002566B4"/>
    <w:rsid w:val="0025697E"/>
    <w:rsid w:val="00257565"/>
    <w:rsid w:val="00257979"/>
    <w:rsid w:val="00257B7D"/>
    <w:rsid w:val="00257BF4"/>
    <w:rsid w:val="00257F0F"/>
    <w:rsid w:val="00260003"/>
    <w:rsid w:val="0026035D"/>
    <w:rsid w:val="002606D6"/>
    <w:rsid w:val="002607AD"/>
    <w:rsid w:val="002607DD"/>
    <w:rsid w:val="00261C98"/>
    <w:rsid w:val="00262211"/>
    <w:rsid w:val="002622AD"/>
    <w:rsid w:val="002623D0"/>
    <w:rsid w:val="0026248E"/>
    <w:rsid w:val="00262914"/>
    <w:rsid w:val="00262AAC"/>
    <w:rsid w:val="00262F70"/>
    <w:rsid w:val="0026326E"/>
    <w:rsid w:val="00263551"/>
    <w:rsid w:val="002635CF"/>
    <w:rsid w:val="0026436B"/>
    <w:rsid w:val="002647BF"/>
    <w:rsid w:val="002647D5"/>
    <w:rsid w:val="00265032"/>
    <w:rsid w:val="0026504F"/>
    <w:rsid w:val="002651FB"/>
    <w:rsid w:val="0026538C"/>
    <w:rsid w:val="00265781"/>
    <w:rsid w:val="002663D8"/>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4F90"/>
    <w:rsid w:val="002750B1"/>
    <w:rsid w:val="002751A9"/>
    <w:rsid w:val="00275787"/>
    <w:rsid w:val="00276A35"/>
    <w:rsid w:val="00277835"/>
    <w:rsid w:val="00277A17"/>
    <w:rsid w:val="00280AB1"/>
    <w:rsid w:val="002814B4"/>
    <w:rsid w:val="00281B2B"/>
    <w:rsid w:val="00282104"/>
    <w:rsid w:val="00283CDA"/>
    <w:rsid w:val="00284201"/>
    <w:rsid w:val="00284BAE"/>
    <w:rsid w:val="00284C8D"/>
    <w:rsid w:val="002852F6"/>
    <w:rsid w:val="002859AF"/>
    <w:rsid w:val="00286331"/>
    <w:rsid w:val="002867B0"/>
    <w:rsid w:val="00286AE7"/>
    <w:rsid w:val="00286CB7"/>
    <w:rsid w:val="00287243"/>
    <w:rsid w:val="0028769E"/>
    <w:rsid w:val="00287C39"/>
    <w:rsid w:val="0029044A"/>
    <w:rsid w:val="00290647"/>
    <w:rsid w:val="00291385"/>
    <w:rsid w:val="00291422"/>
    <w:rsid w:val="00292040"/>
    <w:rsid w:val="0029237F"/>
    <w:rsid w:val="00292715"/>
    <w:rsid w:val="002933CB"/>
    <w:rsid w:val="00293905"/>
    <w:rsid w:val="00293DF4"/>
    <w:rsid w:val="00293E57"/>
    <w:rsid w:val="002940B6"/>
    <w:rsid w:val="0029428E"/>
    <w:rsid w:val="002947D1"/>
    <w:rsid w:val="002948DF"/>
    <w:rsid w:val="00294D90"/>
    <w:rsid w:val="00296156"/>
    <w:rsid w:val="00296675"/>
    <w:rsid w:val="002967D7"/>
    <w:rsid w:val="002A015B"/>
    <w:rsid w:val="002A1617"/>
    <w:rsid w:val="002A1B21"/>
    <w:rsid w:val="002A1E92"/>
    <w:rsid w:val="002A204D"/>
    <w:rsid w:val="002A2616"/>
    <w:rsid w:val="002A26E1"/>
    <w:rsid w:val="002A32C6"/>
    <w:rsid w:val="002A368A"/>
    <w:rsid w:val="002A4065"/>
    <w:rsid w:val="002A4F6A"/>
    <w:rsid w:val="002A59F0"/>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222"/>
    <w:rsid w:val="002B52E0"/>
    <w:rsid w:val="002B538E"/>
    <w:rsid w:val="002B5DCA"/>
    <w:rsid w:val="002B6218"/>
    <w:rsid w:val="002B66D2"/>
    <w:rsid w:val="002B6BDC"/>
    <w:rsid w:val="002B75B0"/>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65ED"/>
    <w:rsid w:val="002C68AE"/>
    <w:rsid w:val="002C710D"/>
    <w:rsid w:val="002D0439"/>
    <w:rsid w:val="002D11B7"/>
    <w:rsid w:val="002D2A56"/>
    <w:rsid w:val="002D333A"/>
    <w:rsid w:val="002D3BBC"/>
    <w:rsid w:val="002D438A"/>
    <w:rsid w:val="002D5738"/>
    <w:rsid w:val="002D5DA5"/>
    <w:rsid w:val="002D5E53"/>
    <w:rsid w:val="002D603D"/>
    <w:rsid w:val="002D7940"/>
    <w:rsid w:val="002D7EE1"/>
    <w:rsid w:val="002E0319"/>
    <w:rsid w:val="002E08BF"/>
    <w:rsid w:val="002E179B"/>
    <w:rsid w:val="002E1C9E"/>
    <w:rsid w:val="002E223C"/>
    <w:rsid w:val="002E2340"/>
    <w:rsid w:val="002E257B"/>
    <w:rsid w:val="002E2E3C"/>
    <w:rsid w:val="002E30B0"/>
    <w:rsid w:val="002E3C65"/>
    <w:rsid w:val="002E3F5B"/>
    <w:rsid w:val="002E3F8A"/>
    <w:rsid w:val="002E3FF9"/>
    <w:rsid w:val="002E42E5"/>
    <w:rsid w:val="002E4362"/>
    <w:rsid w:val="002E4A48"/>
    <w:rsid w:val="002E565E"/>
    <w:rsid w:val="002E57FD"/>
    <w:rsid w:val="002E63D9"/>
    <w:rsid w:val="002E640E"/>
    <w:rsid w:val="002F06B3"/>
    <w:rsid w:val="002F0C28"/>
    <w:rsid w:val="002F0D4E"/>
    <w:rsid w:val="002F0F5E"/>
    <w:rsid w:val="002F1FE7"/>
    <w:rsid w:val="002F220F"/>
    <w:rsid w:val="002F276F"/>
    <w:rsid w:val="002F33FB"/>
    <w:rsid w:val="002F3CDE"/>
    <w:rsid w:val="002F5727"/>
    <w:rsid w:val="002F5D4F"/>
    <w:rsid w:val="002F5DD6"/>
    <w:rsid w:val="002F5FEA"/>
    <w:rsid w:val="002F63E7"/>
    <w:rsid w:val="002F6A44"/>
    <w:rsid w:val="002F7BE3"/>
    <w:rsid w:val="002F7E6A"/>
    <w:rsid w:val="00300165"/>
    <w:rsid w:val="00300417"/>
    <w:rsid w:val="003010CF"/>
    <w:rsid w:val="00301560"/>
    <w:rsid w:val="00302E5B"/>
    <w:rsid w:val="00303440"/>
    <w:rsid w:val="00304D9B"/>
    <w:rsid w:val="00305026"/>
    <w:rsid w:val="00305F6E"/>
    <w:rsid w:val="00305FF9"/>
    <w:rsid w:val="003062F1"/>
    <w:rsid w:val="003063D2"/>
    <w:rsid w:val="00306E6B"/>
    <w:rsid w:val="0030745A"/>
    <w:rsid w:val="00307DBE"/>
    <w:rsid w:val="003100C8"/>
    <w:rsid w:val="00311161"/>
    <w:rsid w:val="003116F7"/>
    <w:rsid w:val="00311CB8"/>
    <w:rsid w:val="00312400"/>
    <w:rsid w:val="00312739"/>
    <w:rsid w:val="00312D10"/>
    <w:rsid w:val="00313E71"/>
    <w:rsid w:val="0031522B"/>
    <w:rsid w:val="003178DA"/>
    <w:rsid w:val="00317DB8"/>
    <w:rsid w:val="00320618"/>
    <w:rsid w:val="00320E2D"/>
    <w:rsid w:val="0032100B"/>
    <w:rsid w:val="0032113B"/>
    <w:rsid w:val="003213DD"/>
    <w:rsid w:val="00321BD7"/>
    <w:rsid w:val="0032260F"/>
    <w:rsid w:val="003228DA"/>
    <w:rsid w:val="00322B65"/>
    <w:rsid w:val="00323D6B"/>
    <w:rsid w:val="0032444E"/>
    <w:rsid w:val="003250DD"/>
    <w:rsid w:val="003260A5"/>
    <w:rsid w:val="00326957"/>
    <w:rsid w:val="003269B6"/>
    <w:rsid w:val="00326A4F"/>
    <w:rsid w:val="00326AE2"/>
    <w:rsid w:val="00326C2D"/>
    <w:rsid w:val="003279D5"/>
    <w:rsid w:val="00331426"/>
    <w:rsid w:val="0033171D"/>
    <w:rsid w:val="00331FC3"/>
    <w:rsid w:val="00333301"/>
    <w:rsid w:val="003336B3"/>
    <w:rsid w:val="003348FE"/>
    <w:rsid w:val="00335B75"/>
    <w:rsid w:val="00335D8C"/>
    <w:rsid w:val="00336072"/>
    <w:rsid w:val="003363A1"/>
    <w:rsid w:val="0033645C"/>
    <w:rsid w:val="00336C38"/>
    <w:rsid w:val="00337F13"/>
    <w:rsid w:val="00340799"/>
    <w:rsid w:val="00340D6C"/>
    <w:rsid w:val="00341113"/>
    <w:rsid w:val="0034226D"/>
    <w:rsid w:val="003428E1"/>
    <w:rsid w:val="00342972"/>
    <w:rsid w:val="00342FDD"/>
    <w:rsid w:val="0034319F"/>
    <w:rsid w:val="0034387B"/>
    <w:rsid w:val="003439E7"/>
    <w:rsid w:val="0034429B"/>
    <w:rsid w:val="00344815"/>
    <w:rsid w:val="00344866"/>
    <w:rsid w:val="0034638C"/>
    <w:rsid w:val="00346F7F"/>
    <w:rsid w:val="00350108"/>
    <w:rsid w:val="00350762"/>
    <w:rsid w:val="003507C4"/>
    <w:rsid w:val="003519A1"/>
    <w:rsid w:val="00352480"/>
    <w:rsid w:val="003530D2"/>
    <w:rsid w:val="00353162"/>
    <w:rsid w:val="0035331A"/>
    <w:rsid w:val="003534E1"/>
    <w:rsid w:val="0035468F"/>
    <w:rsid w:val="003548D8"/>
    <w:rsid w:val="003554CA"/>
    <w:rsid w:val="00356A3A"/>
    <w:rsid w:val="00356B10"/>
    <w:rsid w:val="00356C30"/>
    <w:rsid w:val="00357729"/>
    <w:rsid w:val="00360232"/>
    <w:rsid w:val="003602E0"/>
    <w:rsid w:val="00360D01"/>
    <w:rsid w:val="003617CE"/>
    <w:rsid w:val="00362569"/>
    <w:rsid w:val="003625EA"/>
    <w:rsid w:val="003636CD"/>
    <w:rsid w:val="0036487C"/>
    <w:rsid w:val="00365411"/>
    <w:rsid w:val="00365AF0"/>
    <w:rsid w:val="00365FA2"/>
    <w:rsid w:val="00366C69"/>
    <w:rsid w:val="00367441"/>
    <w:rsid w:val="003675D5"/>
    <w:rsid w:val="00367B1D"/>
    <w:rsid w:val="0037009B"/>
    <w:rsid w:val="0037034A"/>
    <w:rsid w:val="00370C4D"/>
    <w:rsid w:val="00370E4F"/>
    <w:rsid w:val="00371215"/>
    <w:rsid w:val="00371F05"/>
    <w:rsid w:val="00372F0D"/>
    <w:rsid w:val="003732CD"/>
    <w:rsid w:val="003739F1"/>
    <w:rsid w:val="00374059"/>
    <w:rsid w:val="0037469C"/>
    <w:rsid w:val="0037503A"/>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5B"/>
    <w:rsid w:val="003817AE"/>
    <w:rsid w:val="003827AA"/>
    <w:rsid w:val="00382A43"/>
    <w:rsid w:val="00382D60"/>
    <w:rsid w:val="00382F29"/>
    <w:rsid w:val="00383C8D"/>
    <w:rsid w:val="00384574"/>
    <w:rsid w:val="003850AB"/>
    <w:rsid w:val="00385206"/>
    <w:rsid w:val="003852FB"/>
    <w:rsid w:val="00385429"/>
    <w:rsid w:val="003857ED"/>
    <w:rsid w:val="003858BA"/>
    <w:rsid w:val="00385B05"/>
    <w:rsid w:val="00386382"/>
    <w:rsid w:val="003865EF"/>
    <w:rsid w:val="00386B0A"/>
    <w:rsid w:val="00386BA9"/>
    <w:rsid w:val="00390017"/>
    <w:rsid w:val="003901A3"/>
    <w:rsid w:val="003903DA"/>
    <w:rsid w:val="0039072F"/>
    <w:rsid w:val="003907A4"/>
    <w:rsid w:val="00392361"/>
    <w:rsid w:val="00392935"/>
    <w:rsid w:val="003940CE"/>
    <w:rsid w:val="00397303"/>
    <w:rsid w:val="00397C1D"/>
    <w:rsid w:val="003A115D"/>
    <w:rsid w:val="003A180F"/>
    <w:rsid w:val="003A18DD"/>
    <w:rsid w:val="003A207A"/>
    <w:rsid w:val="003A20C8"/>
    <w:rsid w:val="003A261F"/>
    <w:rsid w:val="003A2B15"/>
    <w:rsid w:val="003A2C29"/>
    <w:rsid w:val="003A2CE1"/>
    <w:rsid w:val="003A2EC3"/>
    <w:rsid w:val="003A3550"/>
    <w:rsid w:val="003A36F2"/>
    <w:rsid w:val="003A376A"/>
    <w:rsid w:val="003A3D39"/>
    <w:rsid w:val="003A3EC7"/>
    <w:rsid w:val="003A40B4"/>
    <w:rsid w:val="003A5688"/>
    <w:rsid w:val="003A5772"/>
    <w:rsid w:val="003A680E"/>
    <w:rsid w:val="003A7834"/>
    <w:rsid w:val="003A7DB3"/>
    <w:rsid w:val="003B07C9"/>
    <w:rsid w:val="003B0936"/>
    <w:rsid w:val="003B0B5B"/>
    <w:rsid w:val="003B0D0C"/>
    <w:rsid w:val="003B0E79"/>
    <w:rsid w:val="003B19A2"/>
    <w:rsid w:val="003B2051"/>
    <w:rsid w:val="003B229B"/>
    <w:rsid w:val="003B2956"/>
    <w:rsid w:val="003B3360"/>
    <w:rsid w:val="003B3575"/>
    <w:rsid w:val="003B37A6"/>
    <w:rsid w:val="003B3804"/>
    <w:rsid w:val="003B3C7E"/>
    <w:rsid w:val="003B50BC"/>
    <w:rsid w:val="003B5B16"/>
    <w:rsid w:val="003B5D97"/>
    <w:rsid w:val="003B5F7E"/>
    <w:rsid w:val="003B63A4"/>
    <w:rsid w:val="003B68FE"/>
    <w:rsid w:val="003B6D7D"/>
    <w:rsid w:val="003B730B"/>
    <w:rsid w:val="003B7D7E"/>
    <w:rsid w:val="003C023A"/>
    <w:rsid w:val="003C0EBB"/>
    <w:rsid w:val="003C1012"/>
    <w:rsid w:val="003C1039"/>
    <w:rsid w:val="003C11C9"/>
    <w:rsid w:val="003C1229"/>
    <w:rsid w:val="003C1285"/>
    <w:rsid w:val="003C1FD4"/>
    <w:rsid w:val="003C213D"/>
    <w:rsid w:val="003C25AD"/>
    <w:rsid w:val="003C2C5B"/>
    <w:rsid w:val="003C2D21"/>
    <w:rsid w:val="003C3286"/>
    <w:rsid w:val="003C5037"/>
    <w:rsid w:val="003C53AC"/>
    <w:rsid w:val="003C5E6B"/>
    <w:rsid w:val="003C7AD7"/>
    <w:rsid w:val="003C7BFE"/>
    <w:rsid w:val="003D0369"/>
    <w:rsid w:val="003D077A"/>
    <w:rsid w:val="003D0FC3"/>
    <w:rsid w:val="003D11FF"/>
    <w:rsid w:val="003D1CF0"/>
    <w:rsid w:val="003D2C1D"/>
    <w:rsid w:val="003D2C34"/>
    <w:rsid w:val="003D2DF2"/>
    <w:rsid w:val="003D31F9"/>
    <w:rsid w:val="003D32E4"/>
    <w:rsid w:val="003D37DB"/>
    <w:rsid w:val="003D3DDD"/>
    <w:rsid w:val="003D409B"/>
    <w:rsid w:val="003D46C3"/>
    <w:rsid w:val="003D58C8"/>
    <w:rsid w:val="003D5CBF"/>
    <w:rsid w:val="003D66D2"/>
    <w:rsid w:val="003E0083"/>
    <w:rsid w:val="003E0295"/>
    <w:rsid w:val="003E07AE"/>
    <w:rsid w:val="003E0A18"/>
    <w:rsid w:val="003E14FC"/>
    <w:rsid w:val="003E1C6B"/>
    <w:rsid w:val="003E2976"/>
    <w:rsid w:val="003E3730"/>
    <w:rsid w:val="003E47F6"/>
    <w:rsid w:val="003E4858"/>
    <w:rsid w:val="003E5248"/>
    <w:rsid w:val="003E6182"/>
    <w:rsid w:val="003E6316"/>
    <w:rsid w:val="003E63FD"/>
    <w:rsid w:val="003E6884"/>
    <w:rsid w:val="003E6AC5"/>
    <w:rsid w:val="003E6C8B"/>
    <w:rsid w:val="003F0096"/>
    <w:rsid w:val="003F03FE"/>
    <w:rsid w:val="003F051C"/>
    <w:rsid w:val="003F0850"/>
    <w:rsid w:val="003F0D12"/>
    <w:rsid w:val="003F160C"/>
    <w:rsid w:val="003F20F5"/>
    <w:rsid w:val="003F2821"/>
    <w:rsid w:val="003F324F"/>
    <w:rsid w:val="003F33BC"/>
    <w:rsid w:val="003F3D4E"/>
    <w:rsid w:val="003F477E"/>
    <w:rsid w:val="003F4A71"/>
    <w:rsid w:val="003F6895"/>
    <w:rsid w:val="003F6CD2"/>
    <w:rsid w:val="003F6FCD"/>
    <w:rsid w:val="003F788D"/>
    <w:rsid w:val="00400793"/>
    <w:rsid w:val="0040126E"/>
    <w:rsid w:val="00401AD6"/>
    <w:rsid w:val="004020D4"/>
    <w:rsid w:val="004021B6"/>
    <w:rsid w:val="00403208"/>
    <w:rsid w:val="004047C4"/>
    <w:rsid w:val="0040567A"/>
    <w:rsid w:val="0040570B"/>
    <w:rsid w:val="00405EDB"/>
    <w:rsid w:val="00405FB1"/>
    <w:rsid w:val="00406460"/>
    <w:rsid w:val="00406D08"/>
    <w:rsid w:val="00410FAE"/>
    <w:rsid w:val="00411749"/>
    <w:rsid w:val="004117B4"/>
    <w:rsid w:val="00412461"/>
    <w:rsid w:val="00412546"/>
    <w:rsid w:val="00413053"/>
    <w:rsid w:val="0041319C"/>
    <w:rsid w:val="004137B6"/>
    <w:rsid w:val="00413A54"/>
    <w:rsid w:val="00413C10"/>
    <w:rsid w:val="00413CD9"/>
    <w:rsid w:val="00413F9A"/>
    <w:rsid w:val="004140CA"/>
    <w:rsid w:val="004141A0"/>
    <w:rsid w:val="00414AC8"/>
    <w:rsid w:val="00414BA9"/>
    <w:rsid w:val="00414C65"/>
    <w:rsid w:val="00415D76"/>
    <w:rsid w:val="004165D1"/>
    <w:rsid w:val="00416665"/>
    <w:rsid w:val="004166B0"/>
    <w:rsid w:val="00416A67"/>
    <w:rsid w:val="00416ACB"/>
    <w:rsid w:val="00420241"/>
    <w:rsid w:val="004210E4"/>
    <w:rsid w:val="00421DCF"/>
    <w:rsid w:val="00422341"/>
    <w:rsid w:val="00423641"/>
    <w:rsid w:val="004249BA"/>
    <w:rsid w:val="0042522C"/>
    <w:rsid w:val="00426266"/>
    <w:rsid w:val="00426374"/>
    <w:rsid w:val="00426FEA"/>
    <w:rsid w:val="00427289"/>
    <w:rsid w:val="00427A79"/>
    <w:rsid w:val="00427E04"/>
    <w:rsid w:val="004304A2"/>
    <w:rsid w:val="00430A2D"/>
    <w:rsid w:val="00430BA8"/>
    <w:rsid w:val="00430F8F"/>
    <w:rsid w:val="00431169"/>
    <w:rsid w:val="00431505"/>
    <w:rsid w:val="00431AF0"/>
    <w:rsid w:val="00431C2B"/>
    <w:rsid w:val="0043213A"/>
    <w:rsid w:val="004330F4"/>
    <w:rsid w:val="00433590"/>
    <w:rsid w:val="0043393D"/>
    <w:rsid w:val="00433AD3"/>
    <w:rsid w:val="004344C7"/>
    <w:rsid w:val="00435111"/>
    <w:rsid w:val="00435274"/>
    <w:rsid w:val="004352AD"/>
    <w:rsid w:val="0043545D"/>
    <w:rsid w:val="00435FE2"/>
    <w:rsid w:val="00436D44"/>
    <w:rsid w:val="00436E2F"/>
    <w:rsid w:val="00436EAB"/>
    <w:rsid w:val="0043753C"/>
    <w:rsid w:val="00437AAA"/>
    <w:rsid w:val="004405CC"/>
    <w:rsid w:val="004406C5"/>
    <w:rsid w:val="004415F8"/>
    <w:rsid w:val="00441BA9"/>
    <w:rsid w:val="00441E16"/>
    <w:rsid w:val="0044227B"/>
    <w:rsid w:val="0044233E"/>
    <w:rsid w:val="0044484E"/>
    <w:rsid w:val="00444E85"/>
    <w:rsid w:val="00445262"/>
    <w:rsid w:val="004461D9"/>
    <w:rsid w:val="00446967"/>
    <w:rsid w:val="00446AC6"/>
    <w:rsid w:val="0044759B"/>
    <w:rsid w:val="00447932"/>
    <w:rsid w:val="00447F54"/>
    <w:rsid w:val="00450B7E"/>
    <w:rsid w:val="0045136B"/>
    <w:rsid w:val="00451607"/>
    <w:rsid w:val="004518C3"/>
    <w:rsid w:val="00451902"/>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2BCA"/>
    <w:rsid w:val="00462D0B"/>
    <w:rsid w:val="004646B4"/>
    <w:rsid w:val="00464966"/>
    <w:rsid w:val="004649AB"/>
    <w:rsid w:val="00464A88"/>
    <w:rsid w:val="004651A0"/>
    <w:rsid w:val="004659BB"/>
    <w:rsid w:val="00465AC4"/>
    <w:rsid w:val="004660D0"/>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064"/>
    <w:rsid w:val="00477341"/>
    <w:rsid w:val="00477654"/>
    <w:rsid w:val="00477C35"/>
    <w:rsid w:val="0048045B"/>
    <w:rsid w:val="00480988"/>
    <w:rsid w:val="00480E05"/>
    <w:rsid w:val="00481166"/>
    <w:rsid w:val="00481ACD"/>
    <w:rsid w:val="0048210B"/>
    <w:rsid w:val="00482BBE"/>
    <w:rsid w:val="00482DEB"/>
    <w:rsid w:val="00483A12"/>
    <w:rsid w:val="00484A77"/>
    <w:rsid w:val="00484F38"/>
    <w:rsid w:val="0048540F"/>
    <w:rsid w:val="0048563A"/>
    <w:rsid w:val="0048572D"/>
    <w:rsid w:val="00485970"/>
    <w:rsid w:val="00485A1F"/>
    <w:rsid w:val="00485C0D"/>
    <w:rsid w:val="00485EA9"/>
    <w:rsid w:val="00486575"/>
    <w:rsid w:val="004866D0"/>
    <w:rsid w:val="00486936"/>
    <w:rsid w:val="00486F44"/>
    <w:rsid w:val="00486FC6"/>
    <w:rsid w:val="00491209"/>
    <w:rsid w:val="004922B8"/>
    <w:rsid w:val="00492641"/>
    <w:rsid w:val="00493825"/>
    <w:rsid w:val="00493BF1"/>
    <w:rsid w:val="00494242"/>
    <w:rsid w:val="004945B2"/>
    <w:rsid w:val="00494E8E"/>
    <w:rsid w:val="004955BC"/>
    <w:rsid w:val="00495D63"/>
    <w:rsid w:val="0049634D"/>
    <w:rsid w:val="0049648F"/>
    <w:rsid w:val="00496606"/>
    <w:rsid w:val="00496A21"/>
    <w:rsid w:val="00496CFD"/>
    <w:rsid w:val="00496F05"/>
    <w:rsid w:val="00497370"/>
    <w:rsid w:val="004A0898"/>
    <w:rsid w:val="004A0F39"/>
    <w:rsid w:val="004A251F"/>
    <w:rsid w:val="004A2FB6"/>
    <w:rsid w:val="004A3BF1"/>
    <w:rsid w:val="004A3E42"/>
    <w:rsid w:val="004A40EB"/>
    <w:rsid w:val="004A4715"/>
    <w:rsid w:val="004A5046"/>
    <w:rsid w:val="004A565E"/>
    <w:rsid w:val="004A5DF3"/>
    <w:rsid w:val="004A6134"/>
    <w:rsid w:val="004A7092"/>
    <w:rsid w:val="004A7272"/>
    <w:rsid w:val="004B0886"/>
    <w:rsid w:val="004B13C8"/>
    <w:rsid w:val="004B1F7A"/>
    <w:rsid w:val="004B2787"/>
    <w:rsid w:val="004B2F53"/>
    <w:rsid w:val="004B49E6"/>
    <w:rsid w:val="004B4D69"/>
    <w:rsid w:val="004B513B"/>
    <w:rsid w:val="004B6724"/>
    <w:rsid w:val="004B7A13"/>
    <w:rsid w:val="004C01A8"/>
    <w:rsid w:val="004C0C40"/>
    <w:rsid w:val="004C1840"/>
    <w:rsid w:val="004C24C9"/>
    <w:rsid w:val="004C24F2"/>
    <w:rsid w:val="004C31B6"/>
    <w:rsid w:val="004C5319"/>
    <w:rsid w:val="004C5E55"/>
    <w:rsid w:val="004C6091"/>
    <w:rsid w:val="004C621F"/>
    <w:rsid w:val="004C6825"/>
    <w:rsid w:val="004C6D8B"/>
    <w:rsid w:val="004C6FE5"/>
    <w:rsid w:val="004C7948"/>
    <w:rsid w:val="004C7BB8"/>
    <w:rsid w:val="004C7C60"/>
    <w:rsid w:val="004D006F"/>
    <w:rsid w:val="004D0791"/>
    <w:rsid w:val="004D0DFE"/>
    <w:rsid w:val="004D1D04"/>
    <w:rsid w:val="004D1D91"/>
    <w:rsid w:val="004D22C3"/>
    <w:rsid w:val="004D2671"/>
    <w:rsid w:val="004D3975"/>
    <w:rsid w:val="004D54A5"/>
    <w:rsid w:val="004D5A06"/>
    <w:rsid w:val="004D63E2"/>
    <w:rsid w:val="004D6F4D"/>
    <w:rsid w:val="004D6F95"/>
    <w:rsid w:val="004D72FE"/>
    <w:rsid w:val="004D7B2B"/>
    <w:rsid w:val="004D7C7E"/>
    <w:rsid w:val="004D7E91"/>
    <w:rsid w:val="004E003A"/>
    <w:rsid w:val="004E03E9"/>
    <w:rsid w:val="004E0768"/>
    <w:rsid w:val="004E165E"/>
    <w:rsid w:val="004E1A31"/>
    <w:rsid w:val="004E2DE0"/>
    <w:rsid w:val="004E4060"/>
    <w:rsid w:val="004E409A"/>
    <w:rsid w:val="004E4DBD"/>
    <w:rsid w:val="004E6C41"/>
    <w:rsid w:val="004F045D"/>
    <w:rsid w:val="004F04D9"/>
    <w:rsid w:val="004F07AE"/>
    <w:rsid w:val="004F0FB9"/>
    <w:rsid w:val="004F1401"/>
    <w:rsid w:val="004F2248"/>
    <w:rsid w:val="004F2EF9"/>
    <w:rsid w:val="004F2F7E"/>
    <w:rsid w:val="004F3261"/>
    <w:rsid w:val="004F32B5"/>
    <w:rsid w:val="004F407E"/>
    <w:rsid w:val="004F455D"/>
    <w:rsid w:val="004F4DF6"/>
    <w:rsid w:val="004F5479"/>
    <w:rsid w:val="004F5FC5"/>
    <w:rsid w:val="004F7528"/>
    <w:rsid w:val="004F7BCA"/>
    <w:rsid w:val="004F7D89"/>
    <w:rsid w:val="00501981"/>
    <w:rsid w:val="00501A85"/>
    <w:rsid w:val="00501BB3"/>
    <w:rsid w:val="00502152"/>
    <w:rsid w:val="005021DD"/>
    <w:rsid w:val="005026CA"/>
    <w:rsid w:val="00502B72"/>
    <w:rsid w:val="00502CE5"/>
    <w:rsid w:val="00502D4F"/>
    <w:rsid w:val="00504A4C"/>
    <w:rsid w:val="00504BC1"/>
    <w:rsid w:val="00505134"/>
    <w:rsid w:val="005058F2"/>
    <w:rsid w:val="00505C04"/>
    <w:rsid w:val="005064DD"/>
    <w:rsid w:val="0050672D"/>
    <w:rsid w:val="00507627"/>
    <w:rsid w:val="005079AF"/>
    <w:rsid w:val="00511F15"/>
    <w:rsid w:val="00512238"/>
    <w:rsid w:val="00512CF3"/>
    <w:rsid w:val="0051317F"/>
    <w:rsid w:val="0051318C"/>
    <w:rsid w:val="005138B1"/>
    <w:rsid w:val="005142CD"/>
    <w:rsid w:val="005143C9"/>
    <w:rsid w:val="005156B0"/>
    <w:rsid w:val="005157A9"/>
    <w:rsid w:val="00516B8D"/>
    <w:rsid w:val="00517077"/>
    <w:rsid w:val="005173A7"/>
    <w:rsid w:val="005177E1"/>
    <w:rsid w:val="0052073A"/>
    <w:rsid w:val="00520C0A"/>
    <w:rsid w:val="005218B6"/>
    <w:rsid w:val="00522589"/>
    <w:rsid w:val="00522D32"/>
    <w:rsid w:val="005232A3"/>
    <w:rsid w:val="005244B9"/>
    <w:rsid w:val="00524545"/>
    <w:rsid w:val="00524B7F"/>
    <w:rsid w:val="005255BF"/>
    <w:rsid w:val="005257DE"/>
    <w:rsid w:val="00525C6B"/>
    <w:rsid w:val="0052654F"/>
    <w:rsid w:val="00526ECE"/>
    <w:rsid w:val="00526F2F"/>
    <w:rsid w:val="00527200"/>
    <w:rsid w:val="00530157"/>
    <w:rsid w:val="00531EBE"/>
    <w:rsid w:val="00532F8B"/>
    <w:rsid w:val="005333A1"/>
    <w:rsid w:val="0053367B"/>
    <w:rsid w:val="00533737"/>
    <w:rsid w:val="00533C08"/>
    <w:rsid w:val="00535B79"/>
    <w:rsid w:val="00535D7C"/>
    <w:rsid w:val="00536579"/>
    <w:rsid w:val="00536C1E"/>
    <w:rsid w:val="00537093"/>
    <w:rsid w:val="00537479"/>
    <w:rsid w:val="00537C05"/>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05D"/>
    <w:rsid w:val="005526FF"/>
    <w:rsid w:val="00552768"/>
    <w:rsid w:val="00552935"/>
    <w:rsid w:val="00553127"/>
    <w:rsid w:val="005537D5"/>
    <w:rsid w:val="0055396B"/>
    <w:rsid w:val="00553EAE"/>
    <w:rsid w:val="0055465B"/>
    <w:rsid w:val="00554BE7"/>
    <w:rsid w:val="0055570E"/>
    <w:rsid w:val="00555BBE"/>
    <w:rsid w:val="00555F63"/>
    <w:rsid w:val="00556151"/>
    <w:rsid w:val="00556A4E"/>
    <w:rsid w:val="00556D68"/>
    <w:rsid w:val="00557173"/>
    <w:rsid w:val="005576A1"/>
    <w:rsid w:val="00557A64"/>
    <w:rsid w:val="005605C0"/>
    <w:rsid w:val="00560D23"/>
    <w:rsid w:val="00560E39"/>
    <w:rsid w:val="005615D8"/>
    <w:rsid w:val="0056262D"/>
    <w:rsid w:val="005626D6"/>
    <w:rsid w:val="00563067"/>
    <w:rsid w:val="005638D4"/>
    <w:rsid w:val="00563B87"/>
    <w:rsid w:val="00564AD1"/>
    <w:rsid w:val="005656ED"/>
    <w:rsid w:val="005657EA"/>
    <w:rsid w:val="00565A6D"/>
    <w:rsid w:val="00566035"/>
    <w:rsid w:val="00566544"/>
    <w:rsid w:val="00566608"/>
    <w:rsid w:val="00566C83"/>
    <w:rsid w:val="00566E9F"/>
    <w:rsid w:val="00567EEF"/>
    <w:rsid w:val="005700FE"/>
    <w:rsid w:val="00570B00"/>
    <w:rsid w:val="00570CB2"/>
    <w:rsid w:val="00570E24"/>
    <w:rsid w:val="00571963"/>
    <w:rsid w:val="00571C77"/>
    <w:rsid w:val="00571EDA"/>
    <w:rsid w:val="00572760"/>
    <w:rsid w:val="005743DE"/>
    <w:rsid w:val="00574653"/>
    <w:rsid w:val="00574F3F"/>
    <w:rsid w:val="0057562C"/>
    <w:rsid w:val="005759F6"/>
    <w:rsid w:val="00575E3E"/>
    <w:rsid w:val="005765F5"/>
    <w:rsid w:val="00576B12"/>
    <w:rsid w:val="00576D6C"/>
    <w:rsid w:val="00576EE9"/>
    <w:rsid w:val="00576F36"/>
    <w:rsid w:val="00577605"/>
    <w:rsid w:val="00577A2E"/>
    <w:rsid w:val="005809E8"/>
    <w:rsid w:val="00580E48"/>
    <w:rsid w:val="00580F0A"/>
    <w:rsid w:val="00581246"/>
    <w:rsid w:val="00581B95"/>
    <w:rsid w:val="00582401"/>
    <w:rsid w:val="00582B4A"/>
    <w:rsid w:val="00582C3A"/>
    <w:rsid w:val="00582E1A"/>
    <w:rsid w:val="00582E95"/>
    <w:rsid w:val="00583147"/>
    <w:rsid w:val="0058362F"/>
    <w:rsid w:val="0058395F"/>
    <w:rsid w:val="00584416"/>
    <w:rsid w:val="00584B39"/>
    <w:rsid w:val="00585028"/>
    <w:rsid w:val="005854D1"/>
    <w:rsid w:val="00585F5B"/>
    <w:rsid w:val="0058620A"/>
    <w:rsid w:val="0058635D"/>
    <w:rsid w:val="00586752"/>
    <w:rsid w:val="00586D5A"/>
    <w:rsid w:val="00587141"/>
    <w:rsid w:val="00587DCF"/>
    <w:rsid w:val="00587FC0"/>
    <w:rsid w:val="005906AD"/>
    <w:rsid w:val="00590D13"/>
    <w:rsid w:val="00590DA6"/>
    <w:rsid w:val="00591365"/>
    <w:rsid w:val="005915CE"/>
    <w:rsid w:val="00591C7D"/>
    <w:rsid w:val="00592267"/>
    <w:rsid w:val="00592B03"/>
    <w:rsid w:val="00593AB9"/>
    <w:rsid w:val="00593CC0"/>
    <w:rsid w:val="005943C1"/>
    <w:rsid w:val="00594863"/>
    <w:rsid w:val="00594ABB"/>
    <w:rsid w:val="00594D1C"/>
    <w:rsid w:val="00594E36"/>
    <w:rsid w:val="00594F0A"/>
    <w:rsid w:val="005950E6"/>
    <w:rsid w:val="0059525E"/>
    <w:rsid w:val="00595887"/>
    <w:rsid w:val="005961F7"/>
    <w:rsid w:val="00596B9C"/>
    <w:rsid w:val="00596BD5"/>
    <w:rsid w:val="00597420"/>
    <w:rsid w:val="005977CC"/>
    <w:rsid w:val="00597F8D"/>
    <w:rsid w:val="005A054D"/>
    <w:rsid w:val="005A0A46"/>
    <w:rsid w:val="005A10B9"/>
    <w:rsid w:val="005A11EA"/>
    <w:rsid w:val="005A269F"/>
    <w:rsid w:val="005A305E"/>
    <w:rsid w:val="005A30BB"/>
    <w:rsid w:val="005A3887"/>
    <w:rsid w:val="005A4E68"/>
    <w:rsid w:val="005A526E"/>
    <w:rsid w:val="005A67A5"/>
    <w:rsid w:val="005A74E9"/>
    <w:rsid w:val="005B04D1"/>
    <w:rsid w:val="005B0542"/>
    <w:rsid w:val="005B1590"/>
    <w:rsid w:val="005B2225"/>
    <w:rsid w:val="005B2684"/>
    <w:rsid w:val="005B2799"/>
    <w:rsid w:val="005B2B77"/>
    <w:rsid w:val="005B36A2"/>
    <w:rsid w:val="005B3D4A"/>
    <w:rsid w:val="005B4D87"/>
    <w:rsid w:val="005B4EC9"/>
    <w:rsid w:val="005B716A"/>
    <w:rsid w:val="005B7DD1"/>
    <w:rsid w:val="005B7F34"/>
    <w:rsid w:val="005C00A0"/>
    <w:rsid w:val="005C0FC4"/>
    <w:rsid w:val="005C1832"/>
    <w:rsid w:val="005C198D"/>
    <w:rsid w:val="005C22D3"/>
    <w:rsid w:val="005C28BA"/>
    <w:rsid w:val="005C28FA"/>
    <w:rsid w:val="005C3335"/>
    <w:rsid w:val="005C3803"/>
    <w:rsid w:val="005C3A04"/>
    <w:rsid w:val="005C40F4"/>
    <w:rsid w:val="005C4296"/>
    <w:rsid w:val="005C43BE"/>
    <w:rsid w:val="005C44F3"/>
    <w:rsid w:val="005C4929"/>
    <w:rsid w:val="005C4E55"/>
    <w:rsid w:val="005C631C"/>
    <w:rsid w:val="005C712D"/>
    <w:rsid w:val="005C714D"/>
    <w:rsid w:val="005C772F"/>
    <w:rsid w:val="005C7C75"/>
    <w:rsid w:val="005D005D"/>
    <w:rsid w:val="005D0E4F"/>
    <w:rsid w:val="005D0F89"/>
    <w:rsid w:val="005D1622"/>
    <w:rsid w:val="005D1E32"/>
    <w:rsid w:val="005D1F5D"/>
    <w:rsid w:val="005D206B"/>
    <w:rsid w:val="005D22B7"/>
    <w:rsid w:val="005D2BDE"/>
    <w:rsid w:val="005D3D76"/>
    <w:rsid w:val="005D3FD6"/>
    <w:rsid w:val="005D4204"/>
    <w:rsid w:val="005D4578"/>
    <w:rsid w:val="005D48AF"/>
    <w:rsid w:val="005D4B89"/>
    <w:rsid w:val="005D4EFA"/>
    <w:rsid w:val="005D55BA"/>
    <w:rsid w:val="005D5779"/>
    <w:rsid w:val="005D5ADB"/>
    <w:rsid w:val="005D648A"/>
    <w:rsid w:val="005D64BD"/>
    <w:rsid w:val="005D6550"/>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40A1"/>
    <w:rsid w:val="005E4571"/>
    <w:rsid w:val="005E4E99"/>
    <w:rsid w:val="005E53F9"/>
    <w:rsid w:val="005E5B3B"/>
    <w:rsid w:val="005E5B9F"/>
    <w:rsid w:val="005E61F9"/>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399"/>
    <w:rsid w:val="00606874"/>
    <w:rsid w:val="00606970"/>
    <w:rsid w:val="00606A20"/>
    <w:rsid w:val="006072C6"/>
    <w:rsid w:val="00607372"/>
    <w:rsid w:val="00607A2E"/>
    <w:rsid w:val="00610170"/>
    <w:rsid w:val="00610881"/>
    <w:rsid w:val="0061167C"/>
    <w:rsid w:val="00611EFB"/>
    <w:rsid w:val="006130F7"/>
    <w:rsid w:val="00613AF8"/>
    <w:rsid w:val="00613D8E"/>
    <w:rsid w:val="00614140"/>
    <w:rsid w:val="006142E0"/>
    <w:rsid w:val="00615408"/>
    <w:rsid w:val="00616112"/>
    <w:rsid w:val="00617175"/>
    <w:rsid w:val="006205CA"/>
    <w:rsid w:val="00621F53"/>
    <w:rsid w:val="006229DF"/>
    <w:rsid w:val="00622E2A"/>
    <w:rsid w:val="00623089"/>
    <w:rsid w:val="0062308E"/>
    <w:rsid w:val="006234C4"/>
    <w:rsid w:val="00623628"/>
    <w:rsid w:val="00624084"/>
    <w:rsid w:val="006242E6"/>
    <w:rsid w:val="006244C9"/>
    <w:rsid w:val="006245F6"/>
    <w:rsid w:val="0062475D"/>
    <w:rsid w:val="0062495F"/>
    <w:rsid w:val="00625449"/>
    <w:rsid w:val="00625EC4"/>
    <w:rsid w:val="00626147"/>
    <w:rsid w:val="006262CD"/>
    <w:rsid w:val="0062660B"/>
    <w:rsid w:val="00626AD1"/>
    <w:rsid w:val="00627467"/>
    <w:rsid w:val="006278CC"/>
    <w:rsid w:val="006304BC"/>
    <w:rsid w:val="00630DCE"/>
    <w:rsid w:val="00630FFE"/>
    <w:rsid w:val="0063120A"/>
    <w:rsid w:val="0063150B"/>
    <w:rsid w:val="0063156A"/>
    <w:rsid w:val="00631585"/>
    <w:rsid w:val="0063163D"/>
    <w:rsid w:val="00631971"/>
    <w:rsid w:val="00633EBB"/>
    <w:rsid w:val="00634890"/>
    <w:rsid w:val="00634ACF"/>
    <w:rsid w:val="00634F54"/>
    <w:rsid w:val="00635035"/>
    <w:rsid w:val="0063580D"/>
    <w:rsid w:val="00635CAE"/>
    <w:rsid w:val="00637240"/>
    <w:rsid w:val="00637685"/>
    <w:rsid w:val="00637873"/>
    <w:rsid w:val="006378E3"/>
    <w:rsid w:val="00641374"/>
    <w:rsid w:val="0064187D"/>
    <w:rsid w:val="00641C72"/>
    <w:rsid w:val="00643540"/>
    <w:rsid w:val="00643660"/>
    <w:rsid w:val="00644A00"/>
    <w:rsid w:val="00646118"/>
    <w:rsid w:val="00646218"/>
    <w:rsid w:val="00646D55"/>
    <w:rsid w:val="00647178"/>
    <w:rsid w:val="0064775F"/>
    <w:rsid w:val="00647799"/>
    <w:rsid w:val="00650139"/>
    <w:rsid w:val="006501E5"/>
    <w:rsid w:val="00650749"/>
    <w:rsid w:val="006522A6"/>
    <w:rsid w:val="00652756"/>
    <w:rsid w:val="00652AD8"/>
    <w:rsid w:val="00652B79"/>
    <w:rsid w:val="006533C3"/>
    <w:rsid w:val="00653B86"/>
    <w:rsid w:val="00654068"/>
    <w:rsid w:val="00654B38"/>
    <w:rsid w:val="00654B83"/>
    <w:rsid w:val="00655061"/>
    <w:rsid w:val="0065510C"/>
    <w:rsid w:val="006556AE"/>
    <w:rsid w:val="00655B63"/>
    <w:rsid w:val="0065658B"/>
    <w:rsid w:val="00656B83"/>
    <w:rsid w:val="00656CBF"/>
    <w:rsid w:val="006571F6"/>
    <w:rsid w:val="00657B4D"/>
    <w:rsid w:val="00661171"/>
    <w:rsid w:val="0066159C"/>
    <w:rsid w:val="006618CC"/>
    <w:rsid w:val="00662111"/>
    <w:rsid w:val="00662118"/>
    <w:rsid w:val="00662460"/>
    <w:rsid w:val="00662F4F"/>
    <w:rsid w:val="006638AD"/>
    <w:rsid w:val="0066509A"/>
    <w:rsid w:val="00666E96"/>
    <w:rsid w:val="0066732C"/>
    <w:rsid w:val="006679F5"/>
    <w:rsid w:val="00667B77"/>
    <w:rsid w:val="006703D5"/>
    <w:rsid w:val="00670974"/>
    <w:rsid w:val="00671458"/>
    <w:rsid w:val="006716DA"/>
    <w:rsid w:val="00671CD2"/>
    <w:rsid w:val="00671D73"/>
    <w:rsid w:val="00671F53"/>
    <w:rsid w:val="0067212D"/>
    <w:rsid w:val="00672695"/>
    <w:rsid w:val="006728ED"/>
    <w:rsid w:val="00672C57"/>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30D"/>
    <w:rsid w:val="006818F5"/>
    <w:rsid w:val="00681B36"/>
    <w:rsid w:val="00681BEC"/>
    <w:rsid w:val="00681DFF"/>
    <w:rsid w:val="006829A2"/>
    <w:rsid w:val="00682E14"/>
    <w:rsid w:val="0068412A"/>
    <w:rsid w:val="0068436C"/>
    <w:rsid w:val="006843D2"/>
    <w:rsid w:val="00684AC5"/>
    <w:rsid w:val="0068545E"/>
    <w:rsid w:val="00685A0B"/>
    <w:rsid w:val="00685FD4"/>
    <w:rsid w:val="00686612"/>
    <w:rsid w:val="0068661E"/>
    <w:rsid w:val="00687202"/>
    <w:rsid w:val="00687272"/>
    <w:rsid w:val="00687647"/>
    <w:rsid w:val="006879B2"/>
    <w:rsid w:val="00687E71"/>
    <w:rsid w:val="006905DD"/>
    <w:rsid w:val="00690A49"/>
    <w:rsid w:val="00690BB6"/>
    <w:rsid w:val="0069103B"/>
    <w:rsid w:val="00691B30"/>
    <w:rsid w:val="00693BE6"/>
    <w:rsid w:val="00693E1F"/>
    <w:rsid w:val="00693ECB"/>
    <w:rsid w:val="00694666"/>
    <w:rsid w:val="00694797"/>
    <w:rsid w:val="0069520F"/>
    <w:rsid w:val="00695382"/>
    <w:rsid w:val="00695887"/>
    <w:rsid w:val="00695CCD"/>
    <w:rsid w:val="00697733"/>
    <w:rsid w:val="00697F87"/>
    <w:rsid w:val="006A0CCB"/>
    <w:rsid w:val="006A177E"/>
    <w:rsid w:val="006A254E"/>
    <w:rsid w:val="006A2A78"/>
    <w:rsid w:val="006A2C30"/>
    <w:rsid w:val="006A2DB0"/>
    <w:rsid w:val="006A2E45"/>
    <w:rsid w:val="006A301C"/>
    <w:rsid w:val="006A37C3"/>
    <w:rsid w:val="006A3E2B"/>
    <w:rsid w:val="006A48A7"/>
    <w:rsid w:val="006A5D1E"/>
    <w:rsid w:val="006A638E"/>
    <w:rsid w:val="006A6E17"/>
    <w:rsid w:val="006A71C9"/>
    <w:rsid w:val="006B120D"/>
    <w:rsid w:val="006B13E0"/>
    <w:rsid w:val="006B17E7"/>
    <w:rsid w:val="006B19E8"/>
    <w:rsid w:val="006B1A8A"/>
    <w:rsid w:val="006B1FD5"/>
    <w:rsid w:val="006B4CA1"/>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6A4"/>
    <w:rsid w:val="006C5958"/>
    <w:rsid w:val="006C59C5"/>
    <w:rsid w:val="006C5B4F"/>
    <w:rsid w:val="006C643C"/>
    <w:rsid w:val="006C6E3A"/>
    <w:rsid w:val="006C6FD7"/>
    <w:rsid w:val="006C7116"/>
    <w:rsid w:val="006C71DD"/>
    <w:rsid w:val="006D00DB"/>
    <w:rsid w:val="006D0361"/>
    <w:rsid w:val="006D16B0"/>
    <w:rsid w:val="006D2182"/>
    <w:rsid w:val="006D2444"/>
    <w:rsid w:val="006D254B"/>
    <w:rsid w:val="006D289B"/>
    <w:rsid w:val="006D37E2"/>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081F"/>
    <w:rsid w:val="006F1064"/>
    <w:rsid w:val="006F1265"/>
    <w:rsid w:val="006F143D"/>
    <w:rsid w:val="006F1EB7"/>
    <w:rsid w:val="006F1F87"/>
    <w:rsid w:val="006F2A32"/>
    <w:rsid w:val="006F3A07"/>
    <w:rsid w:val="006F4E78"/>
    <w:rsid w:val="006F52E5"/>
    <w:rsid w:val="006F6066"/>
    <w:rsid w:val="006F65A0"/>
    <w:rsid w:val="006F6850"/>
    <w:rsid w:val="006F6D39"/>
    <w:rsid w:val="006F707E"/>
    <w:rsid w:val="006F76E8"/>
    <w:rsid w:val="007001AB"/>
    <w:rsid w:val="007001DC"/>
    <w:rsid w:val="007006D3"/>
    <w:rsid w:val="00701359"/>
    <w:rsid w:val="007025CB"/>
    <w:rsid w:val="007034AA"/>
    <w:rsid w:val="00703594"/>
    <w:rsid w:val="00703C9D"/>
    <w:rsid w:val="0070490C"/>
    <w:rsid w:val="00704A46"/>
    <w:rsid w:val="00705C38"/>
    <w:rsid w:val="00706465"/>
    <w:rsid w:val="0070695A"/>
    <w:rsid w:val="00706988"/>
    <w:rsid w:val="00707081"/>
    <w:rsid w:val="00707094"/>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8B7"/>
    <w:rsid w:val="00721D9B"/>
    <w:rsid w:val="00722121"/>
    <w:rsid w:val="007224B9"/>
    <w:rsid w:val="00722F76"/>
    <w:rsid w:val="00722F94"/>
    <w:rsid w:val="00723A9D"/>
    <w:rsid w:val="00723AA7"/>
    <w:rsid w:val="007242B1"/>
    <w:rsid w:val="00724313"/>
    <w:rsid w:val="0072432E"/>
    <w:rsid w:val="00724A16"/>
    <w:rsid w:val="007254FF"/>
    <w:rsid w:val="00725DEE"/>
    <w:rsid w:val="00726036"/>
    <w:rsid w:val="007261CC"/>
    <w:rsid w:val="007261DF"/>
    <w:rsid w:val="00726279"/>
    <w:rsid w:val="00726A9B"/>
    <w:rsid w:val="007273E4"/>
    <w:rsid w:val="00727530"/>
    <w:rsid w:val="0072761C"/>
    <w:rsid w:val="00727A3B"/>
    <w:rsid w:val="00730EBD"/>
    <w:rsid w:val="00731E7C"/>
    <w:rsid w:val="00732235"/>
    <w:rsid w:val="007329EF"/>
    <w:rsid w:val="00732BD6"/>
    <w:rsid w:val="00732F05"/>
    <w:rsid w:val="0073327A"/>
    <w:rsid w:val="00734C2F"/>
    <w:rsid w:val="00734EBE"/>
    <w:rsid w:val="00736C3A"/>
    <w:rsid w:val="00736CF9"/>
    <w:rsid w:val="00736D0A"/>
    <w:rsid w:val="00736DD8"/>
    <w:rsid w:val="0073730C"/>
    <w:rsid w:val="007400EC"/>
    <w:rsid w:val="0074076A"/>
    <w:rsid w:val="00740B75"/>
    <w:rsid w:val="007417D7"/>
    <w:rsid w:val="00741AF4"/>
    <w:rsid w:val="00741DCC"/>
    <w:rsid w:val="0074203A"/>
    <w:rsid w:val="007427B5"/>
    <w:rsid w:val="00742865"/>
    <w:rsid w:val="0074290A"/>
    <w:rsid w:val="0074296C"/>
    <w:rsid w:val="00742C83"/>
    <w:rsid w:val="0074360F"/>
    <w:rsid w:val="007439E6"/>
    <w:rsid w:val="00744A64"/>
    <w:rsid w:val="00744D47"/>
    <w:rsid w:val="00744D4E"/>
    <w:rsid w:val="00744EA0"/>
    <w:rsid w:val="0074638D"/>
    <w:rsid w:val="00746484"/>
    <w:rsid w:val="00746B71"/>
    <w:rsid w:val="0074704F"/>
    <w:rsid w:val="00747F48"/>
    <w:rsid w:val="00747F4C"/>
    <w:rsid w:val="0075073C"/>
    <w:rsid w:val="00751091"/>
    <w:rsid w:val="00751B83"/>
    <w:rsid w:val="00751DAD"/>
    <w:rsid w:val="00752410"/>
    <w:rsid w:val="007528AA"/>
    <w:rsid w:val="0075301D"/>
    <w:rsid w:val="0075323E"/>
    <w:rsid w:val="00753800"/>
    <w:rsid w:val="00753FBC"/>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727"/>
    <w:rsid w:val="00761F3E"/>
    <w:rsid w:val="00761FDA"/>
    <w:rsid w:val="007621FF"/>
    <w:rsid w:val="007634E3"/>
    <w:rsid w:val="00764119"/>
    <w:rsid w:val="00764194"/>
    <w:rsid w:val="00765ED3"/>
    <w:rsid w:val="007662AF"/>
    <w:rsid w:val="0076681D"/>
    <w:rsid w:val="00766A65"/>
    <w:rsid w:val="007671F5"/>
    <w:rsid w:val="007676B8"/>
    <w:rsid w:val="00767C43"/>
    <w:rsid w:val="0077175C"/>
    <w:rsid w:val="00771870"/>
    <w:rsid w:val="00771BF9"/>
    <w:rsid w:val="00772F8A"/>
    <w:rsid w:val="007739C6"/>
    <w:rsid w:val="00773D1A"/>
    <w:rsid w:val="00774529"/>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5B4B"/>
    <w:rsid w:val="00786958"/>
    <w:rsid w:val="00786E71"/>
    <w:rsid w:val="0079162F"/>
    <w:rsid w:val="00794633"/>
    <w:rsid w:val="00794924"/>
    <w:rsid w:val="00794D50"/>
    <w:rsid w:val="007958D2"/>
    <w:rsid w:val="00796F7A"/>
    <w:rsid w:val="0079706A"/>
    <w:rsid w:val="007A0BC2"/>
    <w:rsid w:val="007A107E"/>
    <w:rsid w:val="007A1F44"/>
    <w:rsid w:val="007A23FF"/>
    <w:rsid w:val="007A24DB"/>
    <w:rsid w:val="007A25CA"/>
    <w:rsid w:val="007A295B"/>
    <w:rsid w:val="007A29B2"/>
    <w:rsid w:val="007A2FCB"/>
    <w:rsid w:val="007A33F3"/>
    <w:rsid w:val="007A3424"/>
    <w:rsid w:val="007A35EF"/>
    <w:rsid w:val="007A3C6A"/>
    <w:rsid w:val="007A42A3"/>
    <w:rsid w:val="007A43A2"/>
    <w:rsid w:val="007A4D04"/>
    <w:rsid w:val="007A7A96"/>
    <w:rsid w:val="007A7BE8"/>
    <w:rsid w:val="007B02C1"/>
    <w:rsid w:val="007B03AF"/>
    <w:rsid w:val="007B1543"/>
    <w:rsid w:val="007B1AC0"/>
    <w:rsid w:val="007B234F"/>
    <w:rsid w:val="007B270A"/>
    <w:rsid w:val="007B2D3B"/>
    <w:rsid w:val="007B3258"/>
    <w:rsid w:val="007B52CD"/>
    <w:rsid w:val="007B7718"/>
    <w:rsid w:val="007B7DC1"/>
    <w:rsid w:val="007B7EDB"/>
    <w:rsid w:val="007C01B5"/>
    <w:rsid w:val="007C1661"/>
    <w:rsid w:val="007C19AD"/>
    <w:rsid w:val="007C3598"/>
    <w:rsid w:val="007C3F6E"/>
    <w:rsid w:val="007C3FA8"/>
    <w:rsid w:val="007C4568"/>
    <w:rsid w:val="007C5694"/>
    <w:rsid w:val="007C5A06"/>
    <w:rsid w:val="007C668A"/>
    <w:rsid w:val="007C68DA"/>
    <w:rsid w:val="007C6F32"/>
    <w:rsid w:val="007C7139"/>
    <w:rsid w:val="007D0F13"/>
    <w:rsid w:val="007D1CDD"/>
    <w:rsid w:val="007D211E"/>
    <w:rsid w:val="007D229A"/>
    <w:rsid w:val="007D2F44"/>
    <w:rsid w:val="007D2F4D"/>
    <w:rsid w:val="007D3000"/>
    <w:rsid w:val="007D4178"/>
    <w:rsid w:val="007D4272"/>
    <w:rsid w:val="007D45D5"/>
    <w:rsid w:val="007D4D33"/>
    <w:rsid w:val="007D5A65"/>
    <w:rsid w:val="007D7175"/>
    <w:rsid w:val="007D7658"/>
    <w:rsid w:val="007D776B"/>
    <w:rsid w:val="007E1369"/>
    <w:rsid w:val="007E16DC"/>
    <w:rsid w:val="007E1A1B"/>
    <w:rsid w:val="007E1A88"/>
    <w:rsid w:val="007E2500"/>
    <w:rsid w:val="007E31B3"/>
    <w:rsid w:val="007E401B"/>
    <w:rsid w:val="007E4C88"/>
    <w:rsid w:val="007E585E"/>
    <w:rsid w:val="007E607B"/>
    <w:rsid w:val="007E614D"/>
    <w:rsid w:val="007E6DF3"/>
    <w:rsid w:val="007E7B19"/>
    <w:rsid w:val="007E7DDF"/>
    <w:rsid w:val="007F083D"/>
    <w:rsid w:val="007F11C8"/>
    <w:rsid w:val="007F1CFB"/>
    <w:rsid w:val="007F220B"/>
    <w:rsid w:val="007F227E"/>
    <w:rsid w:val="007F27DD"/>
    <w:rsid w:val="007F3CC1"/>
    <w:rsid w:val="007F4025"/>
    <w:rsid w:val="007F4AE2"/>
    <w:rsid w:val="007F5BA7"/>
    <w:rsid w:val="007F5F8C"/>
    <w:rsid w:val="007F6880"/>
    <w:rsid w:val="007F68E7"/>
    <w:rsid w:val="007F76B4"/>
    <w:rsid w:val="008001B4"/>
    <w:rsid w:val="00800769"/>
    <w:rsid w:val="00800ABF"/>
    <w:rsid w:val="00800ED2"/>
    <w:rsid w:val="00802528"/>
    <w:rsid w:val="00802ABA"/>
    <w:rsid w:val="00802B45"/>
    <w:rsid w:val="00802CA0"/>
    <w:rsid w:val="00802E74"/>
    <w:rsid w:val="00802F67"/>
    <w:rsid w:val="008037C9"/>
    <w:rsid w:val="00803DA1"/>
    <w:rsid w:val="00803F0C"/>
    <w:rsid w:val="008049A3"/>
    <w:rsid w:val="00804B92"/>
    <w:rsid w:val="00804E21"/>
    <w:rsid w:val="00805092"/>
    <w:rsid w:val="00806AAF"/>
    <w:rsid w:val="00806E7A"/>
    <w:rsid w:val="008070AC"/>
    <w:rsid w:val="00807C63"/>
    <w:rsid w:val="008101FD"/>
    <w:rsid w:val="00810957"/>
    <w:rsid w:val="00810D8D"/>
    <w:rsid w:val="00810DFE"/>
    <w:rsid w:val="00811835"/>
    <w:rsid w:val="00811EB1"/>
    <w:rsid w:val="0081479A"/>
    <w:rsid w:val="00814AD7"/>
    <w:rsid w:val="0081581D"/>
    <w:rsid w:val="0081648B"/>
    <w:rsid w:val="00816F97"/>
    <w:rsid w:val="008172BE"/>
    <w:rsid w:val="00817B71"/>
    <w:rsid w:val="00820244"/>
    <w:rsid w:val="008210E0"/>
    <w:rsid w:val="00821B48"/>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9E0"/>
    <w:rsid w:val="008376F6"/>
    <w:rsid w:val="00837D5B"/>
    <w:rsid w:val="00840607"/>
    <w:rsid w:val="0084075E"/>
    <w:rsid w:val="00840834"/>
    <w:rsid w:val="00840E67"/>
    <w:rsid w:val="0084129D"/>
    <w:rsid w:val="00841CD2"/>
    <w:rsid w:val="008428DE"/>
    <w:rsid w:val="00842B77"/>
    <w:rsid w:val="00842EB8"/>
    <w:rsid w:val="0084309F"/>
    <w:rsid w:val="00845C12"/>
    <w:rsid w:val="008464A0"/>
    <w:rsid w:val="008469D9"/>
    <w:rsid w:val="00846DC0"/>
    <w:rsid w:val="00846EF8"/>
    <w:rsid w:val="0084719B"/>
    <w:rsid w:val="008474A7"/>
    <w:rsid w:val="00847E19"/>
    <w:rsid w:val="0085044C"/>
    <w:rsid w:val="008506B6"/>
    <w:rsid w:val="00850AE0"/>
    <w:rsid w:val="00852406"/>
    <w:rsid w:val="008524D2"/>
    <w:rsid w:val="00852664"/>
    <w:rsid w:val="00852E19"/>
    <w:rsid w:val="00853871"/>
    <w:rsid w:val="0085467E"/>
    <w:rsid w:val="00854CE7"/>
    <w:rsid w:val="00855DAB"/>
    <w:rsid w:val="00855F05"/>
    <w:rsid w:val="008563A6"/>
    <w:rsid w:val="00856833"/>
    <w:rsid w:val="00856840"/>
    <w:rsid w:val="00856983"/>
    <w:rsid w:val="008603C5"/>
    <w:rsid w:val="0086087C"/>
    <w:rsid w:val="00860C5D"/>
    <w:rsid w:val="00860D8E"/>
    <w:rsid w:val="00861640"/>
    <w:rsid w:val="0086275E"/>
    <w:rsid w:val="00863E40"/>
    <w:rsid w:val="00864440"/>
    <w:rsid w:val="00864A7E"/>
    <w:rsid w:val="00864D76"/>
    <w:rsid w:val="008650FC"/>
    <w:rsid w:val="00865AA9"/>
    <w:rsid w:val="00866EB3"/>
    <w:rsid w:val="0086701A"/>
    <w:rsid w:val="008672A2"/>
    <w:rsid w:val="00867BD2"/>
    <w:rsid w:val="00870886"/>
    <w:rsid w:val="00870AB7"/>
    <w:rsid w:val="008712FD"/>
    <w:rsid w:val="008716A1"/>
    <w:rsid w:val="00872493"/>
    <w:rsid w:val="00872D3F"/>
    <w:rsid w:val="00872F4E"/>
    <w:rsid w:val="008733E4"/>
    <w:rsid w:val="00873F15"/>
    <w:rsid w:val="00874096"/>
    <w:rsid w:val="008756A4"/>
    <w:rsid w:val="00875F60"/>
    <w:rsid w:val="00875F73"/>
    <w:rsid w:val="008772E3"/>
    <w:rsid w:val="00877678"/>
    <w:rsid w:val="00877B28"/>
    <w:rsid w:val="008805E0"/>
    <w:rsid w:val="00880F30"/>
    <w:rsid w:val="00881C18"/>
    <w:rsid w:val="008822CA"/>
    <w:rsid w:val="00882F34"/>
    <w:rsid w:val="008833E8"/>
    <w:rsid w:val="008835AF"/>
    <w:rsid w:val="00884670"/>
    <w:rsid w:val="00884D9C"/>
    <w:rsid w:val="008855BE"/>
    <w:rsid w:val="008855D4"/>
    <w:rsid w:val="00886836"/>
    <w:rsid w:val="00887B48"/>
    <w:rsid w:val="0089176E"/>
    <w:rsid w:val="008917E0"/>
    <w:rsid w:val="008922DB"/>
    <w:rsid w:val="00892365"/>
    <w:rsid w:val="00892BE5"/>
    <w:rsid w:val="0089387C"/>
    <w:rsid w:val="00893D42"/>
    <w:rsid w:val="0089444E"/>
    <w:rsid w:val="008949DF"/>
    <w:rsid w:val="00894BAE"/>
    <w:rsid w:val="00894E34"/>
    <w:rsid w:val="008951DB"/>
    <w:rsid w:val="008967A9"/>
    <w:rsid w:val="00896C81"/>
    <w:rsid w:val="00896D83"/>
    <w:rsid w:val="00896F8E"/>
    <w:rsid w:val="00897131"/>
    <w:rsid w:val="008973D9"/>
    <w:rsid w:val="00897D9E"/>
    <w:rsid w:val="008A0AB2"/>
    <w:rsid w:val="008A0CFC"/>
    <w:rsid w:val="008A12FE"/>
    <w:rsid w:val="008A15F0"/>
    <w:rsid w:val="008A1AA9"/>
    <w:rsid w:val="008A28B6"/>
    <w:rsid w:val="008A2BB1"/>
    <w:rsid w:val="008A31C3"/>
    <w:rsid w:val="008A3466"/>
    <w:rsid w:val="008A35E9"/>
    <w:rsid w:val="008A3678"/>
    <w:rsid w:val="008A389F"/>
    <w:rsid w:val="008A3A81"/>
    <w:rsid w:val="008A3D02"/>
    <w:rsid w:val="008A412C"/>
    <w:rsid w:val="008A46C4"/>
    <w:rsid w:val="008A4C43"/>
    <w:rsid w:val="008A4D57"/>
    <w:rsid w:val="008A4E2C"/>
    <w:rsid w:val="008A5167"/>
    <w:rsid w:val="008A54A5"/>
    <w:rsid w:val="008A5940"/>
    <w:rsid w:val="008A6610"/>
    <w:rsid w:val="008A6ADA"/>
    <w:rsid w:val="008A73B2"/>
    <w:rsid w:val="008A73C4"/>
    <w:rsid w:val="008A753F"/>
    <w:rsid w:val="008A75DA"/>
    <w:rsid w:val="008A7813"/>
    <w:rsid w:val="008A7B0A"/>
    <w:rsid w:val="008A7C37"/>
    <w:rsid w:val="008B043F"/>
    <w:rsid w:val="008B0808"/>
    <w:rsid w:val="008B0AEC"/>
    <w:rsid w:val="008B1E53"/>
    <w:rsid w:val="008B1E5B"/>
    <w:rsid w:val="008B2A42"/>
    <w:rsid w:val="008B2E66"/>
    <w:rsid w:val="008B389D"/>
    <w:rsid w:val="008B3A45"/>
    <w:rsid w:val="008B3C5C"/>
    <w:rsid w:val="008B4F25"/>
    <w:rsid w:val="008B5299"/>
    <w:rsid w:val="008B5A5F"/>
    <w:rsid w:val="008B5AB0"/>
    <w:rsid w:val="008B6054"/>
    <w:rsid w:val="008B617C"/>
    <w:rsid w:val="008B6770"/>
    <w:rsid w:val="008B7A5E"/>
    <w:rsid w:val="008B7B08"/>
    <w:rsid w:val="008C137C"/>
    <w:rsid w:val="008C13F0"/>
    <w:rsid w:val="008C1C42"/>
    <w:rsid w:val="008C1F26"/>
    <w:rsid w:val="008C2A3A"/>
    <w:rsid w:val="008C2B18"/>
    <w:rsid w:val="008C45D2"/>
    <w:rsid w:val="008C4BC2"/>
    <w:rsid w:val="008C4C7E"/>
    <w:rsid w:val="008C4DD7"/>
    <w:rsid w:val="008C5C46"/>
    <w:rsid w:val="008C5DA9"/>
    <w:rsid w:val="008C5FE9"/>
    <w:rsid w:val="008C6184"/>
    <w:rsid w:val="008C6E59"/>
    <w:rsid w:val="008C785E"/>
    <w:rsid w:val="008C793F"/>
    <w:rsid w:val="008D00DA"/>
    <w:rsid w:val="008D0AFB"/>
    <w:rsid w:val="008D1511"/>
    <w:rsid w:val="008D1937"/>
    <w:rsid w:val="008D26EA"/>
    <w:rsid w:val="008D32DF"/>
    <w:rsid w:val="008D35E9"/>
    <w:rsid w:val="008D3959"/>
    <w:rsid w:val="008D3966"/>
    <w:rsid w:val="008D4241"/>
    <w:rsid w:val="008D4352"/>
    <w:rsid w:val="008D56A4"/>
    <w:rsid w:val="008D5BD7"/>
    <w:rsid w:val="008D60BC"/>
    <w:rsid w:val="008D6786"/>
    <w:rsid w:val="008D6D7B"/>
    <w:rsid w:val="008D6EFA"/>
    <w:rsid w:val="008D79A6"/>
    <w:rsid w:val="008D7EB7"/>
    <w:rsid w:val="008E003E"/>
    <w:rsid w:val="008E0114"/>
    <w:rsid w:val="008E01F3"/>
    <w:rsid w:val="008E0B63"/>
    <w:rsid w:val="008E0EB8"/>
    <w:rsid w:val="008E10A6"/>
    <w:rsid w:val="008E1271"/>
    <w:rsid w:val="008E1576"/>
    <w:rsid w:val="008E2251"/>
    <w:rsid w:val="008E24B3"/>
    <w:rsid w:val="008E24CA"/>
    <w:rsid w:val="008E2F6E"/>
    <w:rsid w:val="008E38AD"/>
    <w:rsid w:val="008E3BCD"/>
    <w:rsid w:val="008E3E82"/>
    <w:rsid w:val="008E3EEC"/>
    <w:rsid w:val="008E4DF5"/>
    <w:rsid w:val="008E54D9"/>
    <w:rsid w:val="008E5BF2"/>
    <w:rsid w:val="008E5C81"/>
    <w:rsid w:val="008E70A1"/>
    <w:rsid w:val="008E7374"/>
    <w:rsid w:val="008E7867"/>
    <w:rsid w:val="008F0A38"/>
    <w:rsid w:val="008F0F84"/>
    <w:rsid w:val="008F1014"/>
    <w:rsid w:val="008F11C9"/>
    <w:rsid w:val="008F210B"/>
    <w:rsid w:val="008F21B0"/>
    <w:rsid w:val="008F23D8"/>
    <w:rsid w:val="008F2BB6"/>
    <w:rsid w:val="008F2FD5"/>
    <w:rsid w:val="008F32AC"/>
    <w:rsid w:val="008F33F1"/>
    <w:rsid w:val="008F37E5"/>
    <w:rsid w:val="008F48C2"/>
    <w:rsid w:val="008F5840"/>
    <w:rsid w:val="008F5DFD"/>
    <w:rsid w:val="008F5EEF"/>
    <w:rsid w:val="008F61D6"/>
    <w:rsid w:val="008F66FE"/>
    <w:rsid w:val="008F72CC"/>
    <w:rsid w:val="008F72CD"/>
    <w:rsid w:val="008F7463"/>
    <w:rsid w:val="00903802"/>
    <w:rsid w:val="00904745"/>
    <w:rsid w:val="00904E76"/>
    <w:rsid w:val="00904EB6"/>
    <w:rsid w:val="009057F3"/>
    <w:rsid w:val="0090696D"/>
    <w:rsid w:val="00906CD6"/>
    <w:rsid w:val="00906E4D"/>
    <w:rsid w:val="00906F31"/>
    <w:rsid w:val="009078B3"/>
    <w:rsid w:val="00907A77"/>
    <w:rsid w:val="00907E00"/>
    <w:rsid w:val="0091088D"/>
    <w:rsid w:val="00910FC9"/>
    <w:rsid w:val="009114CD"/>
    <w:rsid w:val="009117D9"/>
    <w:rsid w:val="00912710"/>
    <w:rsid w:val="0091291A"/>
    <w:rsid w:val="00912DF0"/>
    <w:rsid w:val="0091328D"/>
    <w:rsid w:val="00913612"/>
    <w:rsid w:val="0091366A"/>
    <w:rsid w:val="0091371B"/>
    <w:rsid w:val="00913824"/>
    <w:rsid w:val="00914A37"/>
    <w:rsid w:val="00914BD6"/>
    <w:rsid w:val="00915757"/>
    <w:rsid w:val="009159B3"/>
    <w:rsid w:val="00915A13"/>
    <w:rsid w:val="00915CB5"/>
    <w:rsid w:val="00916181"/>
    <w:rsid w:val="009165FC"/>
    <w:rsid w:val="00916602"/>
    <w:rsid w:val="00917113"/>
    <w:rsid w:val="009204C5"/>
    <w:rsid w:val="00921211"/>
    <w:rsid w:val="009217BF"/>
    <w:rsid w:val="0092180D"/>
    <w:rsid w:val="009222D8"/>
    <w:rsid w:val="00922435"/>
    <w:rsid w:val="00922853"/>
    <w:rsid w:val="009232C9"/>
    <w:rsid w:val="00923608"/>
    <w:rsid w:val="009238E5"/>
    <w:rsid w:val="00923F12"/>
    <w:rsid w:val="009245C8"/>
    <w:rsid w:val="00924F51"/>
    <w:rsid w:val="00924FF8"/>
    <w:rsid w:val="00925BA8"/>
    <w:rsid w:val="009261F8"/>
    <w:rsid w:val="00926DA7"/>
    <w:rsid w:val="009271C0"/>
    <w:rsid w:val="00927F8B"/>
    <w:rsid w:val="00930039"/>
    <w:rsid w:val="0093094D"/>
    <w:rsid w:val="009310B3"/>
    <w:rsid w:val="00931680"/>
    <w:rsid w:val="00931BE7"/>
    <w:rsid w:val="00932174"/>
    <w:rsid w:val="009328C7"/>
    <w:rsid w:val="0093295B"/>
    <w:rsid w:val="00932979"/>
    <w:rsid w:val="00932A34"/>
    <w:rsid w:val="00933403"/>
    <w:rsid w:val="00933521"/>
    <w:rsid w:val="009336EC"/>
    <w:rsid w:val="00933A07"/>
    <w:rsid w:val="00933F56"/>
    <w:rsid w:val="009345F8"/>
    <w:rsid w:val="00934C13"/>
    <w:rsid w:val="00935228"/>
    <w:rsid w:val="009355A2"/>
    <w:rsid w:val="009358C0"/>
    <w:rsid w:val="00935F9E"/>
    <w:rsid w:val="00936D98"/>
    <w:rsid w:val="00937052"/>
    <w:rsid w:val="009379CC"/>
    <w:rsid w:val="00937CA4"/>
    <w:rsid w:val="00940991"/>
    <w:rsid w:val="00940B90"/>
    <w:rsid w:val="0094181D"/>
    <w:rsid w:val="00942A04"/>
    <w:rsid w:val="00942C80"/>
    <w:rsid w:val="00943197"/>
    <w:rsid w:val="009435F2"/>
    <w:rsid w:val="00945180"/>
    <w:rsid w:val="0094590C"/>
    <w:rsid w:val="0094614D"/>
    <w:rsid w:val="009462A3"/>
    <w:rsid w:val="00946355"/>
    <w:rsid w:val="00946602"/>
    <w:rsid w:val="009468B7"/>
    <w:rsid w:val="0094724E"/>
    <w:rsid w:val="00947973"/>
    <w:rsid w:val="00947BE6"/>
    <w:rsid w:val="00947EF7"/>
    <w:rsid w:val="00950272"/>
    <w:rsid w:val="0095048D"/>
    <w:rsid w:val="009504BF"/>
    <w:rsid w:val="009508C3"/>
    <w:rsid w:val="00951ADB"/>
    <w:rsid w:val="00951C85"/>
    <w:rsid w:val="00951F56"/>
    <w:rsid w:val="0095307D"/>
    <w:rsid w:val="00953315"/>
    <w:rsid w:val="009533D7"/>
    <w:rsid w:val="0095380C"/>
    <w:rsid w:val="009538A4"/>
    <w:rsid w:val="00954353"/>
    <w:rsid w:val="00954B53"/>
    <w:rsid w:val="00954BA1"/>
    <w:rsid w:val="00955C0A"/>
    <w:rsid w:val="00955C4F"/>
    <w:rsid w:val="00956F7F"/>
    <w:rsid w:val="009573A5"/>
    <w:rsid w:val="00957646"/>
    <w:rsid w:val="00960083"/>
    <w:rsid w:val="0096263C"/>
    <w:rsid w:val="00962776"/>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786"/>
    <w:rsid w:val="00976D69"/>
    <w:rsid w:val="00976F17"/>
    <w:rsid w:val="009770F3"/>
    <w:rsid w:val="00977BA7"/>
    <w:rsid w:val="0098043B"/>
    <w:rsid w:val="00980517"/>
    <w:rsid w:val="009805E6"/>
    <w:rsid w:val="0098060A"/>
    <w:rsid w:val="0098194F"/>
    <w:rsid w:val="00982455"/>
    <w:rsid w:val="009826C8"/>
    <w:rsid w:val="0098289A"/>
    <w:rsid w:val="0098358B"/>
    <w:rsid w:val="009836E4"/>
    <w:rsid w:val="0098412F"/>
    <w:rsid w:val="00985F28"/>
    <w:rsid w:val="00986149"/>
    <w:rsid w:val="00986176"/>
    <w:rsid w:val="00986E7F"/>
    <w:rsid w:val="0098706D"/>
    <w:rsid w:val="00987536"/>
    <w:rsid w:val="00987EBE"/>
    <w:rsid w:val="00990A82"/>
    <w:rsid w:val="00990BD5"/>
    <w:rsid w:val="0099196F"/>
    <w:rsid w:val="00992B98"/>
    <w:rsid w:val="00993204"/>
    <w:rsid w:val="0099359F"/>
    <w:rsid w:val="00994696"/>
    <w:rsid w:val="00994871"/>
    <w:rsid w:val="00994E08"/>
    <w:rsid w:val="009951F9"/>
    <w:rsid w:val="00995889"/>
    <w:rsid w:val="00995C95"/>
    <w:rsid w:val="00995CF7"/>
    <w:rsid w:val="00995E85"/>
    <w:rsid w:val="0099636A"/>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344"/>
    <w:rsid w:val="009A3A86"/>
    <w:rsid w:val="009A454F"/>
    <w:rsid w:val="009A4869"/>
    <w:rsid w:val="009A6A6B"/>
    <w:rsid w:val="009A6A81"/>
    <w:rsid w:val="009A77DA"/>
    <w:rsid w:val="009A7A4E"/>
    <w:rsid w:val="009B1BD8"/>
    <w:rsid w:val="009B1EF9"/>
    <w:rsid w:val="009B2331"/>
    <w:rsid w:val="009B26AC"/>
    <w:rsid w:val="009B37E2"/>
    <w:rsid w:val="009B41B4"/>
    <w:rsid w:val="009B4519"/>
    <w:rsid w:val="009B506B"/>
    <w:rsid w:val="009B531B"/>
    <w:rsid w:val="009B57EF"/>
    <w:rsid w:val="009B5B85"/>
    <w:rsid w:val="009B5BCB"/>
    <w:rsid w:val="009B6EF0"/>
    <w:rsid w:val="009B7204"/>
    <w:rsid w:val="009B77D7"/>
    <w:rsid w:val="009C0074"/>
    <w:rsid w:val="009C0115"/>
    <w:rsid w:val="009C036E"/>
    <w:rsid w:val="009C0393"/>
    <w:rsid w:val="009C0564"/>
    <w:rsid w:val="009C0B9D"/>
    <w:rsid w:val="009C1F85"/>
    <w:rsid w:val="009C2685"/>
    <w:rsid w:val="009C37EB"/>
    <w:rsid w:val="009C39BC"/>
    <w:rsid w:val="009C3A4C"/>
    <w:rsid w:val="009C3F04"/>
    <w:rsid w:val="009C46F0"/>
    <w:rsid w:val="009C4BC2"/>
    <w:rsid w:val="009C4D22"/>
    <w:rsid w:val="009C5245"/>
    <w:rsid w:val="009C528E"/>
    <w:rsid w:val="009C6EDB"/>
    <w:rsid w:val="009C7320"/>
    <w:rsid w:val="009C7542"/>
    <w:rsid w:val="009D0729"/>
    <w:rsid w:val="009D0F66"/>
    <w:rsid w:val="009D18A2"/>
    <w:rsid w:val="009D1A06"/>
    <w:rsid w:val="009D1BA4"/>
    <w:rsid w:val="009D22E4"/>
    <w:rsid w:val="009D22F7"/>
    <w:rsid w:val="009D2883"/>
    <w:rsid w:val="009D319C"/>
    <w:rsid w:val="009D4592"/>
    <w:rsid w:val="009D4B3F"/>
    <w:rsid w:val="009D4BBE"/>
    <w:rsid w:val="009D5BAB"/>
    <w:rsid w:val="009D66F0"/>
    <w:rsid w:val="009D6A0A"/>
    <w:rsid w:val="009E058F"/>
    <w:rsid w:val="009E0A9E"/>
    <w:rsid w:val="009E19A2"/>
    <w:rsid w:val="009E2EAF"/>
    <w:rsid w:val="009E3AFD"/>
    <w:rsid w:val="009E3CDD"/>
    <w:rsid w:val="009E3F13"/>
    <w:rsid w:val="009E3FCA"/>
    <w:rsid w:val="009E47ED"/>
    <w:rsid w:val="009E4B16"/>
    <w:rsid w:val="009E5A4E"/>
    <w:rsid w:val="009E5C60"/>
    <w:rsid w:val="009E5E49"/>
    <w:rsid w:val="009E64DB"/>
    <w:rsid w:val="009E6794"/>
    <w:rsid w:val="009E6F24"/>
    <w:rsid w:val="009E7189"/>
    <w:rsid w:val="009E7E46"/>
    <w:rsid w:val="009E7F25"/>
    <w:rsid w:val="009E7FC1"/>
    <w:rsid w:val="009F01E1"/>
    <w:rsid w:val="009F069C"/>
    <w:rsid w:val="009F0B4D"/>
    <w:rsid w:val="009F0D48"/>
    <w:rsid w:val="009F100D"/>
    <w:rsid w:val="009F1096"/>
    <w:rsid w:val="009F150E"/>
    <w:rsid w:val="009F15E9"/>
    <w:rsid w:val="009F1A3E"/>
    <w:rsid w:val="009F1E49"/>
    <w:rsid w:val="009F27AD"/>
    <w:rsid w:val="009F3FB5"/>
    <w:rsid w:val="009F47AB"/>
    <w:rsid w:val="009F4EDC"/>
    <w:rsid w:val="009F521F"/>
    <w:rsid w:val="009F553C"/>
    <w:rsid w:val="009F59F8"/>
    <w:rsid w:val="009F66DC"/>
    <w:rsid w:val="009F6A00"/>
    <w:rsid w:val="009F7949"/>
    <w:rsid w:val="009F7E6C"/>
    <w:rsid w:val="00A005B0"/>
    <w:rsid w:val="00A00708"/>
    <w:rsid w:val="00A00C29"/>
    <w:rsid w:val="00A01A41"/>
    <w:rsid w:val="00A01F17"/>
    <w:rsid w:val="00A022A5"/>
    <w:rsid w:val="00A03A22"/>
    <w:rsid w:val="00A03EA6"/>
    <w:rsid w:val="00A04048"/>
    <w:rsid w:val="00A04634"/>
    <w:rsid w:val="00A04637"/>
    <w:rsid w:val="00A06119"/>
    <w:rsid w:val="00A077AE"/>
    <w:rsid w:val="00A07A48"/>
    <w:rsid w:val="00A108EE"/>
    <w:rsid w:val="00A10BB8"/>
    <w:rsid w:val="00A1200D"/>
    <w:rsid w:val="00A137E4"/>
    <w:rsid w:val="00A13867"/>
    <w:rsid w:val="00A13ACD"/>
    <w:rsid w:val="00A13F7B"/>
    <w:rsid w:val="00A1469A"/>
    <w:rsid w:val="00A14813"/>
    <w:rsid w:val="00A14A16"/>
    <w:rsid w:val="00A15120"/>
    <w:rsid w:val="00A1566A"/>
    <w:rsid w:val="00A15D26"/>
    <w:rsid w:val="00A165BF"/>
    <w:rsid w:val="00A172E8"/>
    <w:rsid w:val="00A179FF"/>
    <w:rsid w:val="00A17FCF"/>
    <w:rsid w:val="00A20276"/>
    <w:rsid w:val="00A21769"/>
    <w:rsid w:val="00A21A36"/>
    <w:rsid w:val="00A21FCB"/>
    <w:rsid w:val="00A229B0"/>
    <w:rsid w:val="00A23B7C"/>
    <w:rsid w:val="00A24414"/>
    <w:rsid w:val="00A24682"/>
    <w:rsid w:val="00A24FA3"/>
    <w:rsid w:val="00A25122"/>
    <w:rsid w:val="00A25294"/>
    <w:rsid w:val="00A252D6"/>
    <w:rsid w:val="00A254EE"/>
    <w:rsid w:val="00A25BE7"/>
    <w:rsid w:val="00A27008"/>
    <w:rsid w:val="00A278AA"/>
    <w:rsid w:val="00A27CDF"/>
    <w:rsid w:val="00A30202"/>
    <w:rsid w:val="00A305D8"/>
    <w:rsid w:val="00A309C6"/>
    <w:rsid w:val="00A30D13"/>
    <w:rsid w:val="00A3125E"/>
    <w:rsid w:val="00A314F9"/>
    <w:rsid w:val="00A319D0"/>
    <w:rsid w:val="00A31F71"/>
    <w:rsid w:val="00A31FED"/>
    <w:rsid w:val="00A32316"/>
    <w:rsid w:val="00A325CE"/>
    <w:rsid w:val="00A33172"/>
    <w:rsid w:val="00A33D14"/>
    <w:rsid w:val="00A33D47"/>
    <w:rsid w:val="00A3432B"/>
    <w:rsid w:val="00A346BA"/>
    <w:rsid w:val="00A34C67"/>
    <w:rsid w:val="00A34D62"/>
    <w:rsid w:val="00A35D8D"/>
    <w:rsid w:val="00A3611D"/>
    <w:rsid w:val="00A36339"/>
    <w:rsid w:val="00A366E4"/>
    <w:rsid w:val="00A36E9D"/>
    <w:rsid w:val="00A4376F"/>
    <w:rsid w:val="00A43F2C"/>
    <w:rsid w:val="00A4467A"/>
    <w:rsid w:val="00A44913"/>
    <w:rsid w:val="00A44DB3"/>
    <w:rsid w:val="00A4549F"/>
    <w:rsid w:val="00A45B0D"/>
    <w:rsid w:val="00A45B9B"/>
    <w:rsid w:val="00A45FBE"/>
    <w:rsid w:val="00A462FE"/>
    <w:rsid w:val="00A46A29"/>
    <w:rsid w:val="00A47B4C"/>
    <w:rsid w:val="00A501C9"/>
    <w:rsid w:val="00A50506"/>
    <w:rsid w:val="00A514B2"/>
    <w:rsid w:val="00A51BF7"/>
    <w:rsid w:val="00A51D48"/>
    <w:rsid w:val="00A51F28"/>
    <w:rsid w:val="00A52B05"/>
    <w:rsid w:val="00A530C5"/>
    <w:rsid w:val="00A53AD0"/>
    <w:rsid w:val="00A53F55"/>
    <w:rsid w:val="00A5417B"/>
    <w:rsid w:val="00A54599"/>
    <w:rsid w:val="00A54B82"/>
    <w:rsid w:val="00A55F8A"/>
    <w:rsid w:val="00A563A0"/>
    <w:rsid w:val="00A569D4"/>
    <w:rsid w:val="00A56B35"/>
    <w:rsid w:val="00A57551"/>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48BF"/>
    <w:rsid w:val="00A64942"/>
    <w:rsid w:val="00A65911"/>
    <w:rsid w:val="00A6643C"/>
    <w:rsid w:val="00A6651C"/>
    <w:rsid w:val="00A66DD9"/>
    <w:rsid w:val="00A670D5"/>
    <w:rsid w:val="00A674EE"/>
    <w:rsid w:val="00A67544"/>
    <w:rsid w:val="00A7075B"/>
    <w:rsid w:val="00A715C0"/>
    <w:rsid w:val="00A71CE6"/>
    <w:rsid w:val="00A71D23"/>
    <w:rsid w:val="00A72CE3"/>
    <w:rsid w:val="00A73035"/>
    <w:rsid w:val="00A73227"/>
    <w:rsid w:val="00A7333A"/>
    <w:rsid w:val="00A73D0D"/>
    <w:rsid w:val="00A74A92"/>
    <w:rsid w:val="00A75365"/>
    <w:rsid w:val="00A75CC1"/>
    <w:rsid w:val="00A75E88"/>
    <w:rsid w:val="00A7718E"/>
    <w:rsid w:val="00A77CE8"/>
    <w:rsid w:val="00A80138"/>
    <w:rsid w:val="00A80299"/>
    <w:rsid w:val="00A8056E"/>
    <w:rsid w:val="00A8094B"/>
    <w:rsid w:val="00A82053"/>
    <w:rsid w:val="00A82085"/>
    <w:rsid w:val="00A82D58"/>
    <w:rsid w:val="00A8399D"/>
    <w:rsid w:val="00A83BDE"/>
    <w:rsid w:val="00A83E3D"/>
    <w:rsid w:val="00A83F78"/>
    <w:rsid w:val="00A8432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4809"/>
    <w:rsid w:val="00A96060"/>
    <w:rsid w:val="00A963C7"/>
    <w:rsid w:val="00A96753"/>
    <w:rsid w:val="00A97931"/>
    <w:rsid w:val="00AA0DA3"/>
    <w:rsid w:val="00AA1626"/>
    <w:rsid w:val="00AA1C25"/>
    <w:rsid w:val="00AA237A"/>
    <w:rsid w:val="00AA24AA"/>
    <w:rsid w:val="00AA2A16"/>
    <w:rsid w:val="00AA32DB"/>
    <w:rsid w:val="00AA3DB7"/>
    <w:rsid w:val="00AA44C8"/>
    <w:rsid w:val="00AA4EA6"/>
    <w:rsid w:val="00AA4FB3"/>
    <w:rsid w:val="00AA51F5"/>
    <w:rsid w:val="00AA5E3B"/>
    <w:rsid w:val="00AA66C1"/>
    <w:rsid w:val="00AA68B4"/>
    <w:rsid w:val="00AA7528"/>
    <w:rsid w:val="00AA75E8"/>
    <w:rsid w:val="00AA7C87"/>
    <w:rsid w:val="00AA7E12"/>
    <w:rsid w:val="00AB0543"/>
    <w:rsid w:val="00AB0AC9"/>
    <w:rsid w:val="00AB12BB"/>
    <w:rsid w:val="00AB17FA"/>
    <w:rsid w:val="00AB185A"/>
    <w:rsid w:val="00AB1BA7"/>
    <w:rsid w:val="00AB1E04"/>
    <w:rsid w:val="00AB29CF"/>
    <w:rsid w:val="00AB2B40"/>
    <w:rsid w:val="00AB3113"/>
    <w:rsid w:val="00AB348A"/>
    <w:rsid w:val="00AB3F38"/>
    <w:rsid w:val="00AB43EC"/>
    <w:rsid w:val="00AB48B3"/>
    <w:rsid w:val="00AB4BF4"/>
    <w:rsid w:val="00AB533A"/>
    <w:rsid w:val="00AB5ADF"/>
    <w:rsid w:val="00AB5E57"/>
    <w:rsid w:val="00AB725F"/>
    <w:rsid w:val="00AC0705"/>
    <w:rsid w:val="00AC109B"/>
    <w:rsid w:val="00AC3009"/>
    <w:rsid w:val="00AC30CF"/>
    <w:rsid w:val="00AC51F4"/>
    <w:rsid w:val="00AC6318"/>
    <w:rsid w:val="00AC7134"/>
    <w:rsid w:val="00AC74DA"/>
    <w:rsid w:val="00AC7A2B"/>
    <w:rsid w:val="00AC7C25"/>
    <w:rsid w:val="00AD0012"/>
    <w:rsid w:val="00AD01A7"/>
    <w:rsid w:val="00AD0A51"/>
    <w:rsid w:val="00AD0B37"/>
    <w:rsid w:val="00AD0B8D"/>
    <w:rsid w:val="00AD0F69"/>
    <w:rsid w:val="00AD11F7"/>
    <w:rsid w:val="00AD174B"/>
    <w:rsid w:val="00AD1DB7"/>
    <w:rsid w:val="00AD1DD5"/>
    <w:rsid w:val="00AD2849"/>
    <w:rsid w:val="00AD2852"/>
    <w:rsid w:val="00AD3976"/>
    <w:rsid w:val="00AD3F9C"/>
    <w:rsid w:val="00AD4CF6"/>
    <w:rsid w:val="00AD4D2A"/>
    <w:rsid w:val="00AD4D53"/>
    <w:rsid w:val="00AD542F"/>
    <w:rsid w:val="00AD5898"/>
    <w:rsid w:val="00AD667E"/>
    <w:rsid w:val="00AD6F15"/>
    <w:rsid w:val="00AD71D2"/>
    <w:rsid w:val="00AD7305"/>
    <w:rsid w:val="00AD7E64"/>
    <w:rsid w:val="00AE04D2"/>
    <w:rsid w:val="00AE0B28"/>
    <w:rsid w:val="00AE0C56"/>
    <w:rsid w:val="00AE149E"/>
    <w:rsid w:val="00AE192A"/>
    <w:rsid w:val="00AE1D1A"/>
    <w:rsid w:val="00AE2010"/>
    <w:rsid w:val="00AE22F2"/>
    <w:rsid w:val="00AE29FC"/>
    <w:rsid w:val="00AE2F3F"/>
    <w:rsid w:val="00AE30B1"/>
    <w:rsid w:val="00AE386D"/>
    <w:rsid w:val="00AE3B4E"/>
    <w:rsid w:val="00AE59EC"/>
    <w:rsid w:val="00AE5EFF"/>
    <w:rsid w:val="00AE67B3"/>
    <w:rsid w:val="00AE73C6"/>
    <w:rsid w:val="00AE7864"/>
    <w:rsid w:val="00AE7949"/>
    <w:rsid w:val="00AF25D5"/>
    <w:rsid w:val="00AF32FF"/>
    <w:rsid w:val="00AF375F"/>
    <w:rsid w:val="00AF3DBB"/>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353B"/>
    <w:rsid w:val="00B040B2"/>
    <w:rsid w:val="00B04F89"/>
    <w:rsid w:val="00B05205"/>
    <w:rsid w:val="00B063F5"/>
    <w:rsid w:val="00B0643C"/>
    <w:rsid w:val="00B10558"/>
    <w:rsid w:val="00B11428"/>
    <w:rsid w:val="00B11BCD"/>
    <w:rsid w:val="00B1240B"/>
    <w:rsid w:val="00B13982"/>
    <w:rsid w:val="00B13E3B"/>
    <w:rsid w:val="00B14357"/>
    <w:rsid w:val="00B14436"/>
    <w:rsid w:val="00B156A9"/>
    <w:rsid w:val="00B157CA"/>
    <w:rsid w:val="00B15B0E"/>
    <w:rsid w:val="00B15F83"/>
    <w:rsid w:val="00B1608D"/>
    <w:rsid w:val="00B160FF"/>
    <w:rsid w:val="00B16322"/>
    <w:rsid w:val="00B1662E"/>
    <w:rsid w:val="00B16A6F"/>
    <w:rsid w:val="00B1701F"/>
    <w:rsid w:val="00B17553"/>
    <w:rsid w:val="00B204C0"/>
    <w:rsid w:val="00B21229"/>
    <w:rsid w:val="00B22C0D"/>
    <w:rsid w:val="00B23AF4"/>
    <w:rsid w:val="00B23C15"/>
    <w:rsid w:val="00B243FD"/>
    <w:rsid w:val="00B2460D"/>
    <w:rsid w:val="00B250E9"/>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26FF"/>
    <w:rsid w:val="00B32BD5"/>
    <w:rsid w:val="00B340AA"/>
    <w:rsid w:val="00B34A9F"/>
    <w:rsid w:val="00B34B80"/>
    <w:rsid w:val="00B34E88"/>
    <w:rsid w:val="00B351F6"/>
    <w:rsid w:val="00B35CDA"/>
    <w:rsid w:val="00B375F4"/>
    <w:rsid w:val="00B37D97"/>
    <w:rsid w:val="00B4052B"/>
    <w:rsid w:val="00B411BD"/>
    <w:rsid w:val="00B41559"/>
    <w:rsid w:val="00B418E8"/>
    <w:rsid w:val="00B418F5"/>
    <w:rsid w:val="00B41C02"/>
    <w:rsid w:val="00B42285"/>
    <w:rsid w:val="00B4274B"/>
    <w:rsid w:val="00B430B3"/>
    <w:rsid w:val="00B435B1"/>
    <w:rsid w:val="00B4367F"/>
    <w:rsid w:val="00B438BA"/>
    <w:rsid w:val="00B43F83"/>
    <w:rsid w:val="00B44F99"/>
    <w:rsid w:val="00B455F6"/>
    <w:rsid w:val="00B45876"/>
    <w:rsid w:val="00B45AC6"/>
    <w:rsid w:val="00B50053"/>
    <w:rsid w:val="00B50420"/>
    <w:rsid w:val="00B50831"/>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20"/>
    <w:rsid w:val="00B6266F"/>
    <w:rsid w:val="00B62E0B"/>
    <w:rsid w:val="00B63A8C"/>
    <w:rsid w:val="00B63C32"/>
    <w:rsid w:val="00B64162"/>
    <w:rsid w:val="00B64434"/>
    <w:rsid w:val="00B7018B"/>
    <w:rsid w:val="00B71004"/>
    <w:rsid w:val="00B710DF"/>
    <w:rsid w:val="00B711CE"/>
    <w:rsid w:val="00B71DC8"/>
    <w:rsid w:val="00B71F12"/>
    <w:rsid w:val="00B72946"/>
    <w:rsid w:val="00B72E2B"/>
    <w:rsid w:val="00B74313"/>
    <w:rsid w:val="00B746C6"/>
    <w:rsid w:val="00B749E5"/>
    <w:rsid w:val="00B75013"/>
    <w:rsid w:val="00B75B34"/>
    <w:rsid w:val="00B7604C"/>
    <w:rsid w:val="00B7652C"/>
    <w:rsid w:val="00B766B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951"/>
    <w:rsid w:val="00B86A3D"/>
    <w:rsid w:val="00B875C7"/>
    <w:rsid w:val="00B90108"/>
    <w:rsid w:val="00B9051A"/>
    <w:rsid w:val="00B90D10"/>
    <w:rsid w:val="00B90FE5"/>
    <w:rsid w:val="00B91219"/>
    <w:rsid w:val="00B9130B"/>
    <w:rsid w:val="00B91353"/>
    <w:rsid w:val="00B919AD"/>
    <w:rsid w:val="00B91A03"/>
    <w:rsid w:val="00B91A2B"/>
    <w:rsid w:val="00B91B49"/>
    <w:rsid w:val="00B922C3"/>
    <w:rsid w:val="00B93204"/>
    <w:rsid w:val="00B944F2"/>
    <w:rsid w:val="00B94E17"/>
    <w:rsid w:val="00B957BD"/>
    <w:rsid w:val="00B957FE"/>
    <w:rsid w:val="00B95F02"/>
    <w:rsid w:val="00B962ED"/>
    <w:rsid w:val="00B965F7"/>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641C"/>
    <w:rsid w:val="00BA6F65"/>
    <w:rsid w:val="00BA76EC"/>
    <w:rsid w:val="00BB0091"/>
    <w:rsid w:val="00BB1548"/>
    <w:rsid w:val="00BB1CE7"/>
    <w:rsid w:val="00BB24A5"/>
    <w:rsid w:val="00BB2FD3"/>
    <w:rsid w:val="00BB2FDF"/>
    <w:rsid w:val="00BB2FFF"/>
    <w:rsid w:val="00BB3A06"/>
    <w:rsid w:val="00BB4C6C"/>
    <w:rsid w:val="00BB5F9C"/>
    <w:rsid w:val="00BB5FCB"/>
    <w:rsid w:val="00BB604B"/>
    <w:rsid w:val="00BB6247"/>
    <w:rsid w:val="00BC00EC"/>
    <w:rsid w:val="00BC0542"/>
    <w:rsid w:val="00BC08C5"/>
    <w:rsid w:val="00BC12FB"/>
    <w:rsid w:val="00BC1C3C"/>
    <w:rsid w:val="00BC231E"/>
    <w:rsid w:val="00BC307F"/>
    <w:rsid w:val="00BC3159"/>
    <w:rsid w:val="00BC3257"/>
    <w:rsid w:val="00BC388D"/>
    <w:rsid w:val="00BC39DB"/>
    <w:rsid w:val="00BC3A32"/>
    <w:rsid w:val="00BC3B07"/>
    <w:rsid w:val="00BC453E"/>
    <w:rsid w:val="00BC46EF"/>
    <w:rsid w:val="00BC5024"/>
    <w:rsid w:val="00BC5183"/>
    <w:rsid w:val="00BC51D8"/>
    <w:rsid w:val="00BC6FD6"/>
    <w:rsid w:val="00BC76E5"/>
    <w:rsid w:val="00BC7848"/>
    <w:rsid w:val="00BD008E"/>
    <w:rsid w:val="00BD0C39"/>
    <w:rsid w:val="00BD1089"/>
    <w:rsid w:val="00BD15A2"/>
    <w:rsid w:val="00BD2101"/>
    <w:rsid w:val="00BD21A3"/>
    <w:rsid w:val="00BD23A6"/>
    <w:rsid w:val="00BD2B91"/>
    <w:rsid w:val="00BD2F3B"/>
    <w:rsid w:val="00BD3021"/>
    <w:rsid w:val="00BD3372"/>
    <w:rsid w:val="00BD3777"/>
    <w:rsid w:val="00BD4DEB"/>
    <w:rsid w:val="00BD50AA"/>
    <w:rsid w:val="00BD5135"/>
    <w:rsid w:val="00BD7291"/>
    <w:rsid w:val="00BD75FD"/>
    <w:rsid w:val="00BD7EA3"/>
    <w:rsid w:val="00BD7F19"/>
    <w:rsid w:val="00BD7FE2"/>
    <w:rsid w:val="00BE03AB"/>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5FC4"/>
    <w:rsid w:val="00BE70DF"/>
    <w:rsid w:val="00BE72B4"/>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552"/>
    <w:rsid w:val="00BF5965"/>
    <w:rsid w:val="00BF62F7"/>
    <w:rsid w:val="00BF689B"/>
    <w:rsid w:val="00BF6CA0"/>
    <w:rsid w:val="00BF73F2"/>
    <w:rsid w:val="00BF7740"/>
    <w:rsid w:val="00BF7AB2"/>
    <w:rsid w:val="00C01671"/>
    <w:rsid w:val="00C021D6"/>
    <w:rsid w:val="00C02419"/>
    <w:rsid w:val="00C02766"/>
    <w:rsid w:val="00C02C15"/>
    <w:rsid w:val="00C02C8E"/>
    <w:rsid w:val="00C038DB"/>
    <w:rsid w:val="00C0393D"/>
    <w:rsid w:val="00C03EE8"/>
    <w:rsid w:val="00C04594"/>
    <w:rsid w:val="00C05BEC"/>
    <w:rsid w:val="00C06A26"/>
    <w:rsid w:val="00C06E7D"/>
    <w:rsid w:val="00C07B8F"/>
    <w:rsid w:val="00C10B30"/>
    <w:rsid w:val="00C1112B"/>
    <w:rsid w:val="00C11A88"/>
    <w:rsid w:val="00C12012"/>
    <w:rsid w:val="00C122EA"/>
    <w:rsid w:val="00C12874"/>
    <w:rsid w:val="00C12BC1"/>
    <w:rsid w:val="00C13201"/>
    <w:rsid w:val="00C13BDA"/>
    <w:rsid w:val="00C13FE1"/>
    <w:rsid w:val="00C13FFD"/>
    <w:rsid w:val="00C142C0"/>
    <w:rsid w:val="00C14632"/>
    <w:rsid w:val="00C14EF8"/>
    <w:rsid w:val="00C151B8"/>
    <w:rsid w:val="00C153A0"/>
    <w:rsid w:val="00C159A7"/>
    <w:rsid w:val="00C1617E"/>
    <w:rsid w:val="00C16C30"/>
    <w:rsid w:val="00C20A00"/>
    <w:rsid w:val="00C21673"/>
    <w:rsid w:val="00C21C7A"/>
    <w:rsid w:val="00C2249C"/>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04D2"/>
    <w:rsid w:val="00C314F9"/>
    <w:rsid w:val="00C3292D"/>
    <w:rsid w:val="00C33170"/>
    <w:rsid w:val="00C3353F"/>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1F1"/>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B26"/>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C9E"/>
    <w:rsid w:val="00C54D50"/>
    <w:rsid w:val="00C54D71"/>
    <w:rsid w:val="00C554E2"/>
    <w:rsid w:val="00C5596C"/>
    <w:rsid w:val="00C563F5"/>
    <w:rsid w:val="00C570F7"/>
    <w:rsid w:val="00C5746C"/>
    <w:rsid w:val="00C602E1"/>
    <w:rsid w:val="00C60878"/>
    <w:rsid w:val="00C6165F"/>
    <w:rsid w:val="00C623AB"/>
    <w:rsid w:val="00C62CD5"/>
    <w:rsid w:val="00C636E6"/>
    <w:rsid w:val="00C63763"/>
    <w:rsid w:val="00C639D6"/>
    <w:rsid w:val="00C63C1C"/>
    <w:rsid w:val="00C63DCC"/>
    <w:rsid w:val="00C63F8E"/>
    <w:rsid w:val="00C647FB"/>
    <w:rsid w:val="00C654E0"/>
    <w:rsid w:val="00C6630F"/>
    <w:rsid w:val="00C66AAB"/>
    <w:rsid w:val="00C67EAB"/>
    <w:rsid w:val="00C70DFF"/>
    <w:rsid w:val="00C71418"/>
    <w:rsid w:val="00C717E7"/>
    <w:rsid w:val="00C74687"/>
    <w:rsid w:val="00C75A6B"/>
    <w:rsid w:val="00C75A8B"/>
    <w:rsid w:val="00C763B6"/>
    <w:rsid w:val="00C7640A"/>
    <w:rsid w:val="00C7644F"/>
    <w:rsid w:val="00C76577"/>
    <w:rsid w:val="00C765DB"/>
    <w:rsid w:val="00C768F6"/>
    <w:rsid w:val="00C80073"/>
    <w:rsid w:val="00C8031E"/>
    <w:rsid w:val="00C80DEA"/>
    <w:rsid w:val="00C818E4"/>
    <w:rsid w:val="00C8245D"/>
    <w:rsid w:val="00C832DC"/>
    <w:rsid w:val="00C8377F"/>
    <w:rsid w:val="00C84256"/>
    <w:rsid w:val="00C849B7"/>
    <w:rsid w:val="00C85180"/>
    <w:rsid w:val="00C8522A"/>
    <w:rsid w:val="00C855BE"/>
    <w:rsid w:val="00C85C0F"/>
    <w:rsid w:val="00C8646D"/>
    <w:rsid w:val="00C86606"/>
    <w:rsid w:val="00C8686E"/>
    <w:rsid w:val="00C876B2"/>
    <w:rsid w:val="00C87A64"/>
    <w:rsid w:val="00C90B61"/>
    <w:rsid w:val="00C91408"/>
    <w:rsid w:val="00C91DE3"/>
    <w:rsid w:val="00C92603"/>
    <w:rsid w:val="00C92C7F"/>
    <w:rsid w:val="00C9369D"/>
    <w:rsid w:val="00C944FA"/>
    <w:rsid w:val="00C9491F"/>
    <w:rsid w:val="00C95854"/>
    <w:rsid w:val="00C95EFF"/>
    <w:rsid w:val="00C96E6F"/>
    <w:rsid w:val="00C97872"/>
    <w:rsid w:val="00CA0532"/>
    <w:rsid w:val="00CA155E"/>
    <w:rsid w:val="00CA2241"/>
    <w:rsid w:val="00CA2B1D"/>
    <w:rsid w:val="00CA2DE0"/>
    <w:rsid w:val="00CA3847"/>
    <w:rsid w:val="00CA3CDD"/>
    <w:rsid w:val="00CA403B"/>
    <w:rsid w:val="00CA479D"/>
    <w:rsid w:val="00CA505A"/>
    <w:rsid w:val="00CA59DD"/>
    <w:rsid w:val="00CA68FE"/>
    <w:rsid w:val="00CA727E"/>
    <w:rsid w:val="00CA7351"/>
    <w:rsid w:val="00CA73F8"/>
    <w:rsid w:val="00CA7CA1"/>
    <w:rsid w:val="00CB008E"/>
    <w:rsid w:val="00CB0195"/>
    <w:rsid w:val="00CB01FA"/>
    <w:rsid w:val="00CB0339"/>
    <w:rsid w:val="00CB0708"/>
    <w:rsid w:val="00CB0737"/>
    <w:rsid w:val="00CB097A"/>
    <w:rsid w:val="00CB0FD7"/>
    <w:rsid w:val="00CB166F"/>
    <w:rsid w:val="00CB26EC"/>
    <w:rsid w:val="00CB2D2A"/>
    <w:rsid w:val="00CB2FBA"/>
    <w:rsid w:val="00CB3592"/>
    <w:rsid w:val="00CB3DE5"/>
    <w:rsid w:val="00CB4905"/>
    <w:rsid w:val="00CB5A3A"/>
    <w:rsid w:val="00CB5B1E"/>
    <w:rsid w:val="00CB61EF"/>
    <w:rsid w:val="00CB73BB"/>
    <w:rsid w:val="00CB787A"/>
    <w:rsid w:val="00CC0023"/>
    <w:rsid w:val="00CC0C4A"/>
    <w:rsid w:val="00CC17F0"/>
    <w:rsid w:val="00CC1853"/>
    <w:rsid w:val="00CC1862"/>
    <w:rsid w:val="00CC1B6A"/>
    <w:rsid w:val="00CC1EC9"/>
    <w:rsid w:val="00CC1FAE"/>
    <w:rsid w:val="00CC3A23"/>
    <w:rsid w:val="00CC3FCA"/>
    <w:rsid w:val="00CC4332"/>
    <w:rsid w:val="00CC4ACA"/>
    <w:rsid w:val="00CC4BCD"/>
    <w:rsid w:val="00CC508F"/>
    <w:rsid w:val="00CC528B"/>
    <w:rsid w:val="00CC53F9"/>
    <w:rsid w:val="00CC5774"/>
    <w:rsid w:val="00CC6278"/>
    <w:rsid w:val="00CC66CC"/>
    <w:rsid w:val="00CC6786"/>
    <w:rsid w:val="00CC737C"/>
    <w:rsid w:val="00CC7386"/>
    <w:rsid w:val="00CC7D91"/>
    <w:rsid w:val="00CD087D"/>
    <w:rsid w:val="00CD0D4D"/>
    <w:rsid w:val="00CD0F1F"/>
    <w:rsid w:val="00CD0F5D"/>
    <w:rsid w:val="00CD1C0B"/>
    <w:rsid w:val="00CD1DF6"/>
    <w:rsid w:val="00CD239A"/>
    <w:rsid w:val="00CD33ED"/>
    <w:rsid w:val="00CD3513"/>
    <w:rsid w:val="00CD4396"/>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5B3E"/>
    <w:rsid w:val="00CE78AE"/>
    <w:rsid w:val="00CE7E62"/>
    <w:rsid w:val="00CE7F48"/>
    <w:rsid w:val="00CF0404"/>
    <w:rsid w:val="00CF09CB"/>
    <w:rsid w:val="00CF195E"/>
    <w:rsid w:val="00CF19DA"/>
    <w:rsid w:val="00CF1C7F"/>
    <w:rsid w:val="00CF1CC0"/>
    <w:rsid w:val="00CF24F8"/>
    <w:rsid w:val="00CF2653"/>
    <w:rsid w:val="00CF3044"/>
    <w:rsid w:val="00CF3A3B"/>
    <w:rsid w:val="00CF3DCD"/>
    <w:rsid w:val="00CF4247"/>
    <w:rsid w:val="00CF43FF"/>
    <w:rsid w:val="00CF454C"/>
    <w:rsid w:val="00CF5263"/>
    <w:rsid w:val="00CF60B5"/>
    <w:rsid w:val="00CF66C2"/>
    <w:rsid w:val="00CF6F71"/>
    <w:rsid w:val="00CF773B"/>
    <w:rsid w:val="00D004FA"/>
    <w:rsid w:val="00D00B02"/>
    <w:rsid w:val="00D01066"/>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775"/>
    <w:rsid w:val="00D11B0B"/>
    <w:rsid w:val="00D12293"/>
    <w:rsid w:val="00D12B53"/>
    <w:rsid w:val="00D132E3"/>
    <w:rsid w:val="00D13EBB"/>
    <w:rsid w:val="00D14236"/>
    <w:rsid w:val="00D14553"/>
    <w:rsid w:val="00D1467C"/>
    <w:rsid w:val="00D14DB1"/>
    <w:rsid w:val="00D15F43"/>
    <w:rsid w:val="00D16673"/>
    <w:rsid w:val="00D16774"/>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27BDF"/>
    <w:rsid w:val="00D27C4A"/>
    <w:rsid w:val="00D302FD"/>
    <w:rsid w:val="00D3038A"/>
    <w:rsid w:val="00D304B7"/>
    <w:rsid w:val="00D3098D"/>
    <w:rsid w:val="00D315F5"/>
    <w:rsid w:val="00D31A02"/>
    <w:rsid w:val="00D325F1"/>
    <w:rsid w:val="00D3284A"/>
    <w:rsid w:val="00D32B06"/>
    <w:rsid w:val="00D3323C"/>
    <w:rsid w:val="00D33456"/>
    <w:rsid w:val="00D3396F"/>
    <w:rsid w:val="00D33D4D"/>
    <w:rsid w:val="00D349FB"/>
    <w:rsid w:val="00D34A0B"/>
    <w:rsid w:val="00D36234"/>
    <w:rsid w:val="00D36371"/>
    <w:rsid w:val="00D367D1"/>
    <w:rsid w:val="00D410C0"/>
    <w:rsid w:val="00D417B1"/>
    <w:rsid w:val="00D417FA"/>
    <w:rsid w:val="00D4197F"/>
    <w:rsid w:val="00D41D3E"/>
    <w:rsid w:val="00D425FF"/>
    <w:rsid w:val="00D43199"/>
    <w:rsid w:val="00D437D8"/>
    <w:rsid w:val="00D44994"/>
    <w:rsid w:val="00D44EEF"/>
    <w:rsid w:val="00D45DF3"/>
    <w:rsid w:val="00D46174"/>
    <w:rsid w:val="00D4784A"/>
    <w:rsid w:val="00D47C78"/>
    <w:rsid w:val="00D47DD0"/>
    <w:rsid w:val="00D50183"/>
    <w:rsid w:val="00D51D12"/>
    <w:rsid w:val="00D5362B"/>
    <w:rsid w:val="00D55072"/>
    <w:rsid w:val="00D551B5"/>
    <w:rsid w:val="00D5522E"/>
    <w:rsid w:val="00D56DB2"/>
    <w:rsid w:val="00D5747F"/>
    <w:rsid w:val="00D57495"/>
    <w:rsid w:val="00D574FA"/>
    <w:rsid w:val="00D57DB5"/>
    <w:rsid w:val="00D60004"/>
    <w:rsid w:val="00D60A80"/>
    <w:rsid w:val="00D60C8D"/>
    <w:rsid w:val="00D61374"/>
    <w:rsid w:val="00D6168A"/>
    <w:rsid w:val="00D616A5"/>
    <w:rsid w:val="00D618FF"/>
    <w:rsid w:val="00D61FF0"/>
    <w:rsid w:val="00D6211D"/>
    <w:rsid w:val="00D62921"/>
    <w:rsid w:val="00D62C97"/>
    <w:rsid w:val="00D62D36"/>
    <w:rsid w:val="00D63517"/>
    <w:rsid w:val="00D63B75"/>
    <w:rsid w:val="00D6545C"/>
    <w:rsid w:val="00D654B2"/>
    <w:rsid w:val="00D659B1"/>
    <w:rsid w:val="00D65B33"/>
    <w:rsid w:val="00D66102"/>
    <w:rsid w:val="00D66238"/>
    <w:rsid w:val="00D663DA"/>
    <w:rsid w:val="00D6693C"/>
    <w:rsid w:val="00D66E18"/>
    <w:rsid w:val="00D6734D"/>
    <w:rsid w:val="00D6760C"/>
    <w:rsid w:val="00D679CF"/>
    <w:rsid w:val="00D679D3"/>
    <w:rsid w:val="00D712E7"/>
    <w:rsid w:val="00D727B6"/>
    <w:rsid w:val="00D72893"/>
    <w:rsid w:val="00D7322F"/>
    <w:rsid w:val="00D7356F"/>
    <w:rsid w:val="00D73587"/>
    <w:rsid w:val="00D7363D"/>
    <w:rsid w:val="00D73EBB"/>
    <w:rsid w:val="00D74567"/>
    <w:rsid w:val="00D745DD"/>
    <w:rsid w:val="00D751FB"/>
    <w:rsid w:val="00D754D6"/>
    <w:rsid w:val="00D75775"/>
    <w:rsid w:val="00D7591B"/>
    <w:rsid w:val="00D761AA"/>
    <w:rsid w:val="00D76FAE"/>
    <w:rsid w:val="00D777D7"/>
    <w:rsid w:val="00D77AFD"/>
    <w:rsid w:val="00D77BCC"/>
    <w:rsid w:val="00D77D8B"/>
    <w:rsid w:val="00D80AB8"/>
    <w:rsid w:val="00D8101B"/>
    <w:rsid w:val="00D81792"/>
    <w:rsid w:val="00D819B1"/>
    <w:rsid w:val="00D82494"/>
    <w:rsid w:val="00D8252D"/>
    <w:rsid w:val="00D82DC5"/>
    <w:rsid w:val="00D83AE9"/>
    <w:rsid w:val="00D857B8"/>
    <w:rsid w:val="00D8593D"/>
    <w:rsid w:val="00D87175"/>
    <w:rsid w:val="00D87ABF"/>
    <w:rsid w:val="00D90CD3"/>
    <w:rsid w:val="00D91306"/>
    <w:rsid w:val="00D919E6"/>
    <w:rsid w:val="00D91BE1"/>
    <w:rsid w:val="00D92533"/>
    <w:rsid w:val="00D9286B"/>
    <w:rsid w:val="00D92C29"/>
    <w:rsid w:val="00D936E2"/>
    <w:rsid w:val="00D93BE8"/>
    <w:rsid w:val="00D94E61"/>
    <w:rsid w:val="00D94F47"/>
    <w:rsid w:val="00D95104"/>
    <w:rsid w:val="00D95600"/>
    <w:rsid w:val="00D95BC6"/>
    <w:rsid w:val="00D9683C"/>
    <w:rsid w:val="00D97884"/>
    <w:rsid w:val="00DA00B7"/>
    <w:rsid w:val="00DA023F"/>
    <w:rsid w:val="00DA0A7F"/>
    <w:rsid w:val="00DA1C31"/>
    <w:rsid w:val="00DA20BC"/>
    <w:rsid w:val="00DA26E7"/>
    <w:rsid w:val="00DA2ED7"/>
    <w:rsid w:val="00DA3E7A"/>
    <w:rsid w:val="00DA430C"/>
    <w:rsid w:val="00DA45FD"/>
    <w:rsid w:val="00DA4C46"/>
    <w:rsid w:val="00DA615D"/>
    <w:rsid w:val="00DA6598"/>
    <w:rsid w:val="00DA6C0F"/>
    <w:rsid w:val="00DA702F"/>
    <w:rsid w:val="00DA70E8"/>
    <w:rsid w:val="00DA7108"/>
    <w:rsid w:val="00DA7243"/>
    <w:rsid w:val="00DA752F"/>
    <w:rsid w:val="00DA7F8A"/>
    <w:rsid w:val="00DB0094"/>
    <w:rsid w:val="00DB0176"/>
    <w:rsid w:val="00DB0404"/>
    <w:rsid w:val="00DB11F8"/>
    <w:rsid w:val="00DB18F8"/>
    <w:rsid w:val="00DB1F2A"/>
    <w:rsid w:val="00DB297F"/>
    <w:rsid w:val="00DB3050"/>
    <w:rsid w:val="00DB3153"/>
    <w:rsid w:val="00DB317A"/>
    <w:rsid w:val="00DB3B82"/>
    <w:rsid w:val="00DB3F0C"/>
    <w:rsid w:val="00DB452E"/>
    <w:rsid w:val="00DB485D"/>
    <w:rsid w:val="00DB5261"/>
    <w:rsid w:val="00DB532D"/>
    <w:rsid w:val="00DB5792"/>
    <w:rsid w:val="00DB648F"/>
    <w:rsid w:val="00DB65F2"/>
    <w:rsid w:val="00DC018B"/>
    <w:rsid w:val="00DC01D1"/>
    <w:rsid w:val="00DC0526"/>
    <w:rsid w:val="00DC093B"/>
    <w:rsid w:val="00DC1327"/>
    <w:rsid w:val="00DC1350"/>
    <w:rsid w:val="00DC3237"/>
    <w:rsid w:val="00DC3ACE"/>
    <w:rsid w:val="00DC41A4"/>
    <w:rsid w:val="00DC4341"/>
    <w:rsid w:val="00DC484A"/>
    <w:rsid w:val="00DC5672"/>
    <w:rsid w:val="00DC60A2"/>
    <w:rsid w:val="00DC657E"/>
    <w:rsid w:val="00DC6600"/>
    <w:rsid w:val="00DC67BD"/>
    <w:rsid w:val="00DC6924"/>
    <w:rsid w:val="00DC71F2"/>
    <w:rsid w:val="00DC789A"/>
    <w:rsid w:val="00DD0120"/>
    <w:rsid w:val="00DD0F51"/>
    <w:rsid w:val="00DD1839"/>
    <w:rsid w:val="00DD2025"/>
    <w:rsid w:val="00DD22EA"/>
    <w:rsid w:val="00DD23A0"/>
    <w:rsid w:val="00DD2AD6"/>
    <w:rsid w:val="00DD2BAE"/>
    <w:rsid w:val="00DD2DE6"/>
    <w:rsid w:val="00DD3EF5"/>
    <w:rsid w:val="00DD50C2"/>
    <w:rsid w:val="00DD53FA"/>
    <w:rsid w:val="00DD5494"/>
    <w:rsid w:val="00DD5DB9"/>
    <w:rsid w:val="00DD5F42"/>
    <w:rsid w:val="00DD617B"/>
    <w:rsid w:val="00DD6BE1"/>
    <w:rsid w:val="00DE0939"/>
    <w:rsid w:val="00DE0E59"/>
    <w:rsid w:val="00DE0F6C"/>
    <w:rsid w:val="00DE15DD"/>
    <w:rsid w:val="00DE1AF6"/>
    <w:rsid w:val="00DE1FB1"/>
    <w:rsid w:val="00DE219B"/>
    <w:rsid w:val="00DE2528"/>
    <w:rsid w:val="00DE3041"/>
    <w:rsid w:val="00DE3495"/>
    <w:rsid w:val="00DE398F"/>
    <w:rsid w:val="00DE52E3"/>
    <w:rsid w:val="00DE564A"/>
    <w:rsid w:val="00DE5FD2"/>
    <w:rsid w:val="00DE622F"/>
    <w:rsid w:val="00DE7C00"/>
    <w:rsid w:val="00DF03E9"/>
    <w:rsid w:val="00DF03ED"/>
    <w:rsid w:val="00DF04EE"/>
    <w:rsid w:val="00DF069C"/>
    <w:rsid w:val="00DF07DD"/>
    <w:rsid w:val="00DF0BF4"/>
    <w:rsid w:val="00DF0F74"/>
    <w:rsid w:val="00DF179D"/>
    <w:rsid w:val="00DF1E9C"/>
    <w:rsid w:val="00DF1FED"/>
    <w:rsid w:val="00DF20DC"/>
    <w:rsid w:val="00DF224B"/>
    <w:rsid w:val="00DF2956"/>
    <w:rsid w:val="00DF2E52"/>
    <w:rsid w:val="00DF3DDE"/>
    <w:rsid w:val="00DF447F"/>
    <w:rsid w:val="00DF4572"/>
    <w:rsid w:val="00DF4658"/>
    <w:rsid w:val="00DF66CC"/>
    <w:rsid w:val="00DF6C8B"/>
    <w:rsid w:val="00DF6F17"/>
    <w:rsid w:val="00DF7329"/>
    <w:rsid w:val="00DF787B"/>
    <w:rsid w:val="00DF78FA"/>
    <w:rsid w:val="00DF7AEE"/>
    <w:rsid w:val="00E002F1"/>
    <w:rsid w:val="00E0082C"/>
    <w:rsid w:val="00E01DAA"/>
    <w:rsid w:val="00E023E5"/>
    <w:rsid w:val="00E02432"/>
    <w:rsid w:val="00E04022"/>
    <w:rsid w:val="00E04067"/>
    <w:rsid w:val="00E06C85"/>
    <w:rsid w:val="00E0728F"/>
    <w:rsid w:val="00E0755C"/>
    <w:rsid w:val="00E1066C"/>
    <w:rsid w:val="00E11FA7"/>
    <w:rsid w:val="00E12F14"/>
    <w:rsid w:val="00E13299"/>
    <w:rsid w:val="00E14933"/>
    <w:rsid w:val="00E14A7E"/>
    <w:rsid w:val="00E14ADF"/>
    <w:rsid w:val="00E151E1"/>
    <w:rsid w:val="00E1577D"/>
    <w:rsid w:val="00E17283"/>
    <w:rsid w:val="00E174FA"/>
    <w:rsid w:val="00E17619"/>
    <w:rsid w:val="00E17765"/>
    <w:rsid w:val="00E17805"/>
    <w:rsid w:val="00E2027B"/>
    <w:rsid w:val="00E20C30"/>
    <w:rsid w:val="00E20C52"/>
    <w:rsid w:val="00E20F79"/>
    <w:rsid w:val="00E21278"/>
    <w:rsid w:val="00E225B1"/>
    <w:rsid w:val="00E22CCD"/>
    <w:rsid w:val="00E23A11"/>
    <w:rsid w:val="00E23FB7"/>
    <w:rsid w:val="00E24A27"/>
    <w:rsid w:val="00E24D5A"/>
    <w:rsid w:val="00E25501"/>
    <w:rsid w:val="00E25DA0"/>
    <w:rsid w:val="00E25DAC"/>
    <w:rsid w:val="00E25F89"/>
    <w:rsid w:val="00E31B72"/>
    <w:rsid w:val="00E32102"/>
    <w:rsid w:val="00E32D14"/>
    <w:rsid w:val="00E32D62"/>
    <w:rsid w:val="00E339DC"/>
    <w:rsid w:val="00E33AF5"/>
    <w:rsid w:val="00E33E15"/>
    <w:rsid w:val="00E35BDA"/>
    <w:rsid w:val="00E361B8"/>
    <w:rsid w:val="00E36A1B"/>
    <w:rsid w:val="00E40363"/>
    <w:rsid w:val="00E40875"/>
    <w:rsid w:val="00E429ED"/>
    <w:rsid w:val="00E43E14"/>
    <w:rsid w:val="00E43E1E"/>
    <w:rsid w:val="00E43F37"/>
    <w:rsid w:val="00E44AF4"/>
    <w:rsid w:val="00E450ED"/>
    <w:rsid w:val="00E460C2"/>
    <w:rsid w:val="00E46507"/>
    <w:rsid w:val="00E472BF"/>
    <w:rsid w:val="00E4791B"/>
    <w:rsid w:val="00E47E31"/>
    <w:rsid w:val="00E50AC6"/>
    <w:rsid w:val="00E51DDD"/>
    <w:rsid w:val="00E51FDD"/>
    <w:rsid w:val="00E523EB"/>
    <w:rsid w:val="00E52435"/>
    <w:rsid w:val="00E52681"/>
    <w:rsid w:val="00E53122"/>
    <w:rsid w:val="00E5351B"/>
    <w:rsid w:val="00E53E5E"/>
    <w:rsid w:val="00E53FA9"/>
    <w:rsid w:val="00E5414C"/>
    <w:rsid w:val="00E547B3"/>
    <w:rsid w:val="00E54C2B"/>
    <w:rsid w:val="00E54DB8"/>
    <w:rsid w:val="00E5527A"/>
    <w:rsid w:val="00E567D0"/>
    <w:rsid w:val="00E56872"/>
    <w:rsid w:val="00E56A8D"/>
    <w:rsid w:val="00E5733D"/>
    <w:rsid w:val="00E57FC5"/>
    <w:rsid w:val="00E61CC0"/>
    <w:rsid w:val="00E6277B"/>
    <w:rsid w:val="00E6296A"/>
    <w:rsid w:val="00E64424"/>
    <w:rsid w:val="00E64C99"/>
    <w:rsid w:val="00E64CD3"/>
    <w:rsid w:val="00E665ED"/>
    <w:rsid w:val="00E6696D"/>
    <w:rsid w:val="00E67040"/>
    <w:rsid w:val="00E671C9"/>
    <w:rsid w:val="00E6743F"/>
    <w:rsid w:val="00E6758E"/>
    <w:rsid w:val="00E67CF4"/>
    <w:rsid w:val="00E67E23"/>
    <w:rsid w:val="00E70016"/>
    <w:rsid w:val="00E703DD"/>
    <w:rsid w:val="00E70442"/>
    <w:rsid w:val="00E70BC7"/>
    <w:rsid w:val="00E70C21"/>
    <w:rsid w:val="00E70FBC"/>
    <w:rsid w:val="00E71AA6"/>
    <w:rsid w:val="00E71FDE"/>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37FD"/>
    <w:rsid w:val="00E84518"/>
    <w:rsid w:val="00E84C05"/>
    <w:rsid w:val="00E84FB5"/>
    <w:rsid w:val="00E85069"/>
    <w:rsid w:val="00E8519F"/>
    <w:rsid w:val="00E85CC3"/>
    <w:rsid w:val="00E85D16"/>
    <w:rsid w:val="00E85E15"/>
    <w:rsid w:val="00E8644A"/>
    <w:rsid w:val="00E87783"/>
    <w:rsid w:val="00E90279"/>
    <w:rsid w:val="00E90635"/>
    <w:rsid w:val="00E90804"/>
    <w:rsid w:val="00E909A1"/>
    <w:rsid w:val="00E90BFF"/>
    <w:rsid w:val="00E910E9"/>
    <w:rsid w:val="00E916B6"/>
    <w:rsid w:val="00E91F04"/>
    <w:rsid w:val="00E91F35"/>
    <w:rsid w:val="00E93F09"/>
    <w:rsid w:val="00E956E7"/>
    <w:rsid w:val="00E958F6"/>
    <w:rsid w:val="00E95AE2"/>
    <w:rsid w:val="00E95BA6"/>
    <w:rsid w:val="00E9638E"/>
    <w:rsid w:val="00E97648"/>
    <w:rsid w:val="00EA02F9"/>
    <w:rsid w:val="00EA0E4A"/>
    <w:rsid w:val="00EA1334"/>
    <w:rsid w:val="00EA1408"/>
    <w:rsid w:val="00EA17ED"/>
    <w:rsid w:val="00EA1A54"/>
    <w:rsid w:val="00EA2226"/>
    <w:rsid w:val="00EA26FC"/>
    <w:rsid w:val="00EA3AB8"/>
    <w:rsid w:val="00EA3B5A"/>
    <w:rsid w:val="00EA410E"/>
    <w:rsid w:val="00EA4FD1"/>
    <w:rsid w:val="00EA53C2"/>
    <w:rsid w:val="00EA5695"/>
    <w:rsid w:val="00EA5B0A"/>
    <w:rsid w:val="00EA6160"/>
    <w:rsid w:val="00EA65AD"/>
    <w:rsid w:val="00EA7FCF"/>
    <w:rsid w:val="00EB022B"/>
    <w:rsid w:val="00EB0840"/>
    <w:rsid w:val="00EB0CA3"/>
    <w:rsid w:val="00EB104F"/>
    <w:rsid w:val="00EB1493"/>
    <w:rsid w:val="00EB1B27"/>
    <w:rsid w:val="00EB1DA8"/>
    <w:rsid w:val="00EB3B5D"/>
    <w:rsid w:val="00EB4CFF"/>
    <w:rsid w:val="00EB5476"/>
    <w:rsid w:val="00EB70B0"/>
    <w:rsid w:val="00EB7633"/>
    <w:rsid w:val="00EB7736"/>
    <w:rsid w:val="00EB7D5C"/>
    <w:rsid w:val="00EB7F33"/>
    <w:rsid w:val="00EC2E2D"/>
    <w:rsid w:val="00EC2EED"/>
    <w:rsid w:val="00EC325F"/>
    <w:rsid w:val="00EC3765"/>
    <w:rsid w:val="00EC4465"/>
    <w:rsid w:val="00EC45A2"/>
    <w:rsid w:val="00EC462B"/>
    <w:rsid w:val="00EC4723"/>
    <w:rsid w:val="00EC56E0"/>
    <w:rsid w:val="00EC59BD"/>
    <w:rsid w:val="00EC5A50"/>
    <w:rsid w:val="00EC6057"/>
    <w:rsid w:val="00EC6847"/>
    <w:rsid w:val="00EC75F9"/>
    <w:rsid w:val="00EC765F"/>
    <w:rsid w:val="00EC7DB6"/>
    <w:rsid w:val="00EC7E64"/>
    <w:rsid w:val="00ED0A72"/>
    <w:rsid w:val="00ED162F"/>
    <w:rsid w:val="00ED1E39"/>
    <w:rsid w:val="00ED2E52"/>
    <w:rsid w:val="00ED3024"/>
    <w:rsid w:val="00ED380F"/>
    <w:rsid w:val="00ED42C5"/>
    <w:rsid w:val="00ED59F0"/>
    <w:rsid w:val="00ED5FE4"/>
    <w:rsid w:val="00ED6FB2"/>
    <w:rsid w:val="00ED71C5"/>
    <w:rsid w:val="00EE0062"/>
    <w:rsid w:val="00EE008E"/>
    <w:rsid w:val="00EE0817"/>
    <w:rsid w:val="00EE1047"/>
    <w:rsid w:val="00EE16FA"/>
    <w:rsid w:val="00EE26DB"/>
    <w:rsid w:val="00EE32EA"/>
    <w:rsid w:val="00EE37EE"/>
    <w:rsid w:val="00EE3AF4"/>
    <w:rsid w:val="00EE3C42"/>
    <w:rsid w:val="00EE3D4F"/>
    <w:rsid w:val="00EE4436"/>
    <w:rsid w:val="00EE534D"/>
    <w:rsid w:val="00EE5560"/>
    <w:rsid w:val="00EE65AD"/>
    <w:rsid w:val="00EE6D52"/>
    <w:rsid w:val="00EE6F1E"/>
    <w:rsid w:val="00EE6FF2"/>
    <w:rsid w:val="00EE7706"/>
    <w:rsid w:val="00EF0088"/>
    <w:rsid w:val="00EF0348"/>
    <w:rsid w:val="00EF0C27"/>
    <w:rsid w:val="00EF15C3"/>
    <w:rsid w:val="00EF193A"/>
    <w:rsid w:val="00EF1F9C"/>
    <w:rsid w:val="00EF22BF"/>
    <w:rsid w:val="00EF2791"/>
    <w:rsid w:val="00EF3334"/>
    <w:rsid w:val="00EF3964"/>
    <w:rsid w:val="00EF4366"/>
    <w:rsid w:val="00EF4CD6"/>
    <w:rsid w:val="00EF4D62"/>
    <w:rsid w:val="00EF4DD0"/>
    <w:rsid w:val="00EF55A0"/>
    <w:rsid w:val="00EF5819"/>
    <w:rsid w:val="00EF5A22"/>
    <w:rsid w:val="00EF5AE9"/>
    <w:rsid w:val="00EF63D1"/>
    <w:rsid w:val="00EF6513"/>
    <w:rsid w:val="00EF6683"/>
    <w:rsid w:val="00EF6B13"/>
    <w:rsid w:val="00EF6C79"/>
    <w:rsid w:val="00EF7002"/>
    <w:rsid w:val="00EF769B"/>
    <w:rsid w:val="00F005FD"/>
    <w:rsid w:val="00F00973"/>
    <w:rsid w:val="00F015DD"/>
    <w:rsid w:val="00F01823"/>
    <w:rsid w:val="00F027BA"/>
    <w:rsid w:val="00F03E79"/>
    <w:rsid w:val="00F04FC2"/>
    <w:rsid w:val="00F0628D"/>
    <w:rsid w:val="00F06306"/>
    <w:rsid w:val="00F06651"/>
    <w:rsid w:val="00F07DE6"/>
    <w:rsid w:val="00F104A3"/>
    <w:rsid w:val="00F1056C"/>
    <w:rsid w:val="00F107F1"/>
    <w:rsid w:val="00F10F1B"/>
    <w:rsid w:val="00F10FC1"/>
    <w:rsid w:val="00F112FD"/>
    <w:rsid w:val="00F1265E"/>
    <w:rsid w:val="00F12DE3"/>
    <w:rsid w:val="00F12F39"/>
    <w:rsid w:val="00F1317D"/>
    <w:rsid w:val="00F133A1"/>
    <w:rsid w:val="00F1355B"/>
    <w:rsid w:val="00F13ECD"/>
    <w:rsid w:val="00F1421E"/>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1B8D"/>
    <w:rsid w:val="00F2250A"/>
    <w:rsid w:val="00F22AFC"/>
    <w:rsid w:val="00F24788"/>
    <w:rsid w:val="00F2484D"/>
    <w:rsid w:val="00F25287"/>
    <w:rsid w:val="00F2585E"/>
    <w:rsid w:val="00F25B3E"/>
    <w:rsid w:val="00F2640F"/>
    <w:rsid w:val="00F27A9C"/>
    <w:rsid w:val="00F27C34"/>
    <w:rsid w:val="00F27E46"/>
    <w:rsid w:val="00F301C2"/>
    <w:rsid w:val="00F302E1"/>
    <w:rsid w:val="00F30802"/>
    <w:rsid w:val="00F31B22"/>
    <w:rsid w:val="00F31B49"/>
    <w:rsid w:val="00F320D5"/>
    <w:rsid w:val="00F32F56"/>
    <w:rsid w:val="00F338AD"/>
    <w:rsid w:val="00F33D4F"/>
    <w:rsid w:val="00F340F9"/>
    <w:rsid w:val="00F34C9B"/>
    <w:rsid w:val="00F34CD6"/>
    <w:rsid w:val="00F34EBE"/>
    <w:rsid w:val="00F35334"/>
    <w:rsid w:val="00F35873"/>
    <w:rsid w:val="00F35920"/>
    <w:rsid w:val="00F35FA0"/>
    <w:rsid w:val="00F36528"/>
    <w:rsid w:val="00F366A5"/>
    <w:rsid w:val="00F368CD"/>
    <w:rsid w:val="00F36C5F"/>
    <w:rsid w:val="00F37259"/>
    <w:rsid w:val="00F405A4"/>
    <w:rsid w:val="00F40C5E"/>
    <w:rsid w:val="00F4108A"/>
    <w:rsid w:val="00F41F05"/>
    <w:rsid w:val="00F42379"/>
    <w:rsid w:val="00F4273D"/>
    <w:rsid w:val="00F433BD"/>
    <w:rsid w:val="00F440B7"/>
    <w:rsid w:val="00F44EC5"/>
    <w:rsid w:val="00F45754"/>
    <w:rsid w:val="00F45980"/>
    <w:rsid w:val="00F45B76"/>
    <w:rsid w:val="00F4613B"/>
    <w:rsid w:val="00F46445"/>
    <w:rsid w:val="00F46FE0"/>
    <w:rsid w:val="00F47498"/>
    <w:rsid w:val="00F47520"/>
    <w:rsid w:val="00F50DD9"/>
    <w:rsid w:val="00F512B2"/>
    <w:rsid w:val="00F5283D"/>
    <w:rsid w:val="00F52ABA"/>
    <w:rsid w:val="00F52BC7"/>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287"/>
    <w:rsid w:val="00F70DBE"/>
    <w:rsid w:val="00F71124"/>
    <w:rsid w:val="00F71888"/>
    <w:rsid w:val="00F719CD"/>
    <w:rsid w:val="00F71B55"/>
    <w:rsid w:val="00F71BB8"/>
    <w:rsid w:val="00F71EC4"/>
    <w:rsid w:val="00F72584"/>
    <w:rsid w:val="00F7290D"/>
    <w:rsid w:val="00F7302F"/>
    <w:rsid w:val="00F732EC"/>
    <w:rsid w:val="00F734A8"/>
    <w:rsid w:val="00F73D08"/>
    <w:rsid w:val="00F73F21"/>
    <w:rsid w:val="00F749E1"/>
    <w:rsid w:val="00F75815"/>
    <w:rsid w:val="00F7586B"/>
    <w:rsid w:val="00F75DAF"/>
    <w:rsid w:val="00F75F2F"/>
    <w:rsid w:val="00F76082"/>
    <w:rsid w:val="00F76445"/>
    <w:rsid w:val="00F76865"/>
    <w:rsid w:val="00F76ECC"/>
    <w:rsid w:val="00F7730F"/>
    <w:rsid w:val="00F80399"/>
    <w:rsid w:val="00F812C8"/>
    <w:rsid w:val="00F8132D"/>
    <w:rsid w:val="00F81337"/>
    <w:rsid w:val="00F81693"/>
    <w:rsid w:val="00F818AE"/>
    <w:rsid w:val="00F81B40"/>
    <w:rsid w:val="00F81D88"/>
    <w:rsid w:val="00F81E2C"/>
    <w:rsid w:val="00F820C4"/>
    <w:rsid w:val="00F83829"/>
    <w:rsid w:val="00F83B25"/>
    <w:rsid w:val="00F83F3C"/>
    <w:rsid w:val="00F83FB3"/>
    <w:rsid w:val="00F84069"/>
    <w:rsid w:val="00F843D7"/>
    <w:rsid w:val="00F85325"/>
    <w:rsid w:val="00F85536"/>
    <w:rsid w:val="00F8657A"/>
    <w:rsid w:val="00F8679A"/>
    <w:rsid w:val="00F86C09"/>
    <w:rsid w:val="00F87117"/>
    <w:rsid w:val="00F8736C"/>
    <w:rsid w:val="00F87860"/>
    <w:rsid w:val="00F9030E"/>
    <w:rsid w:val="00F9065B"/>
    <w:rsid w:val="00F90ADB"/>
    <w:rsid w:val="00F90E78"/>
    <w:rsid w:val="00F91209"/>
    <w:rsid w:val="00F91596"/>
    <w:rsid w:val="00F91F08"/>
    <w:rsid w:val="00F9221F"/>
    <w:rsid w:val="00F931C7"/>
    <w:rsid w:val="00F93559"/>
    <w:rsid w:val="00F93D27"/>
    <w:rsid w:val="00F93D72"/>
    <w:rsid w:val="00F93E65"/>
    <w:rsid w:val="00F93FDB"/>
    <w:rsid w:val="00F94070"/>
    <w:rsid w:val="00F950B5"/>
    <w:rsid w:val="00F9513F"/>
    <w:rsid w:val="00F961B6"/>
    <w:rsid w:val="00F969C6"/>
    <w:rsid w:val="00F9765C"/>
    <w:rsid w:val="00F97908"/>
    <w:rsid w:val="00F97B43"/>
    <w:rsid w:val="00FA07F8"/>
    <w:rsid w:val="00FA105C"/>
    <w:rsid w:val="00FA1475"/>
    <w:rsid w:val="00FA148A"/>
    <w:rsid w:val="00FA1B26"/>
    <w:rsid w:val="00FA1B85"/>
    <w:rsid w:val="00FA1E2C"/>
    <w:rsid w:val="00FA27C8"/>
    <w:rsid w:val="00FA2A17"/>
    <w:rsid w:val="00FA2F12"/>
    <w:rsid w:val="00FA3248"/>
    <w:rsid w:val="00FA3260"/>
    <w:rsid w:val="00FA3B76"/>
    <w:rsid w:val="00FA456E"/>
    <w:rsid w:val="00FA4D66"/>
    <w:rsid w:val="00FA5A4E"/>
    <w:rsid w:val="00FA5D49"/>
    <w:rsid w:val="00FA5ECD"/>
    <w:rsid w:val="00FA6F2B"/>
    <w:rsid w:val="00FB0082"/>
    <w:rsid w:val="00FB0243"/>
    <w:rsid w:val="00FB0D3E"/>
    <w:rsid w:val="00FB1527"/>
    <w:rsid w:val="00FB2537"/>
    <w:rsid w:val="00FB2B89"/>
    <w:rsid w:val="00FB33DC"/>
    <w:rsid w:val="00FB360F"/>
    <w:rsid w:val="00FB3C74"/>
    <w:rsid w:val="00FB4338"/>
    <w:rsid w:val="00FB477E"/>
    <w:rsid w:val="00FB4C9C"/>
    <w:rsid w:val="00FB6165"/>
    <w:rsid w:val="00FB716B"/>
    <w:rsid w:val="00FB74E0"/>
    <w:rsid w:val="00FB7521"/>
    <w:rsid w:val="00FB7D48"/>
    <w:rsid w:val="00FC0150"/>
    <w:rsid w:val="00FC03AB"/>
    <w:rsid w:val="00FC08CA"/>
    <w:rsid w:val="00FC17F3"/>
    <w:rsid w:val="00FC1AE1"/>
    <w:rsid w:val="00FC1D2E"/>
    <w:rsid w:val="00FC2DE3"/>
    <w:rsid w:val="00FC3743"/>
    <w:rsid w:val="00FC38A3"/>
    <w:rsid w:val="00FC3AD9"/>
    <w:rsid w:val="00FC4729"/>
    <w:rsid w:val="00FC4910"/>
    <w:rsid w:val="00FC4A8C"/>
    <w:rsid w:val="00FC4F65"/>
    <w:rsid w:val="00FC4FDB"/>
    <w:rsid w:val="00FC53DB"/>
    <w:rsid w:val="00FC5FC2"/>
    <w:rsid w:val="00FC6132"/>
    <w:rsid w:val="00FC6177"/>
    <w:rsid w:val="00FC63D1"/>
    <w:rsid w:val="00FC64BC"/>
    <w:rsid w:val="00FC71F3"/>
    <w:rsid w:val="00FC7528"/>
    <w:rsid w:val="00FC7A2A"/>
    <w:rsid w:val="00FC7B7A"/>
    <w:rsid w:val="00FC7BFA"/>
    <w:rsid w:val="00FC7C0F"/>
    <w:rsid w:val="00FD0572"/>
    <w:rsid w:val="00FD15D0"/>
    <w:rsid w:val="00FD1A97"/>
    <w:rsid w:val="00FD2CA0"/>
    <w:rsid w:val="00FD2D7B"/>
    <w:rsid w:val="00FD37F6"/>
    <w:rsid w:val="00FD3A9B"/>
    <w:rsid w:val="00FD4589"/>
    <w:rsid w:val="00FD473E"/>
    <w:rsid w:val="00FD4811"/>
    <w:rsid w:val="00FD4BF1"/>
    <w:rsid w:val="00FD52F2"/>
    <w:rsid w:val="00FD661C"/>
    <w:rsid w:val="00FD6FC4"/>
    <w:rsid w:val="00FD7920"/>
    <w:rsid w:val="00FD7DF9"/>
    <w:rsid w:val="00FE003A"/>
    <w:rsid w:val="00FE0B51"/>
    <w:rsid w:val="00FE0B78"/>
    <w:rsid w:val="00FE0ED4"/>
    <w:rsid w:val="00FE0EED"/>
    <w:rsid w:val="00FE1EAB"/>
    <w:rsid w:val="00FE267C"/>
    <w:rsid w:val="00FE27B0"/>
    <w:rsid w:val="00FE313B"/>
    <w:rsid w:val="00FE31B0"/>
    <w:rsid w:val="00FE3465"/>
    <w:rsid w:val="00FE366E"/>
    <w:rsid w:val="00FE42E9"/>
    <w:rsid w:val="00FE4B18"/>
    <w:rsid w:val="00FE4D49"/>
    <w:rsid w:val="00FE555C"/>
    <w:rsid w:val="00FE585B"/>
    <w:rsid w:val="00FE5D28"/>
    <w:rsid w:val="00FE6408"/>
    <w:rsid w:val="00FE67CF"/>
    <w:rsid w:val="00FE6D20"/>
    <w:rsid w:val="00FE6FB9"/>
    <w:rsid w:val="00FE7549"/>
    <w:rsid w:val="00FE7BCC"/>
    <w:rsid w:val="00FE7DC2"/>
    <w:rsid w:val="00FE7FBC"/>
    <w:rsid w:val="00FF126D"/>
    <w:rsid w:val="00FF1795"/>
    <w:rsid w:val="00FF2240"/>
    <w:rsid w:val="00FF2310"/>
    <w:rsid w:val="00FF2E73"/>
    <w:rsid w:val="00FF2E87"/>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uiPriority w:val="99"/>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DengXian"/>
      <w:lang w:val="en-GB"/>
    </w:rPr>
  </w:style>
  <w:style w:type="character" w:styleId="Strong">
    <w:name w:val="Strong"/>
    <w:uiPriority w:val="22"/>
    <w:qFormat/>
    <w:rsid w:val="00C038DB"/>
    <w:rPr>
      <w:b/>
      <w:bCs/>
    </w:rPr>
  </w:style>
  <w:style w:type="paragraph" w:customStyle="1" w:styleId="B3">
    <w:name w:val="B3"/>
    <w:basedOn w:val="Normal"/>
    <w:rsid w:val="00DB65F2"/>
    <w:pPr>
      <w:autoSpaceDE/>
      <w:autoSpaceDN/>
      <w:adjustRightInd/>
      <w:snapToGrid/>
      <w:spacing w:after="180"/>
      <w:ind w:left="1135" w:hanging="284"/>
      <w:jc w:val="left"/>
    </w:pPr>
    <w:rPr>
      <w:rFonts w:eastAsia="DengXi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7DF2A-1666-425C-9A26-0E8834AA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7426</Words>
  <Characters>42333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Webb4</cp:lastModifiedBy>
  <cp:revision>2</cp:revision>
  <cp:lastPrinted>2007-06-18T22:08:00Z</cp:lastPrinted>
  <dcterms:created xsi:type="dcterms:W3CDTF">2024-02-19T14:03:00Z</dcterms:created>
  <dcterms:modified xsi:type="dcterms:W3CDTF">2024-02-19T14:03:00Z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