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47246" w14:textId="754E5F4A" w:rsidR="00A91829" w:rsidRPr="00A91829" w:rsidRDefault="00A91829" w:rsidP="00A91829">
      <w:pPr>
        <w:tabs>
          <w:tab w:val="right" w:pos="9639"/>
        </w:tabs>
        <w:overflowPunct/>
        <w:autoSpaceDE/>
        <w:autoSpaceDN/>
        <w:adjustRightInd/>
        <w:spacing w:after="0"/>
        <w:textAlignment w:val="auto"/>
        <w:rPr>
          <w:rFonts w:ascii="Arial" w:eastAsia="DengXian" w:hAnsi="Arial"/>
          <w:b/>
          <w:noProof/>
          <w:sz w:val="28"/>
          <w:szCs w:val="28"/>
          <w:lang w:eastAsia="en-US"/>
        </w:rPr>
      </w:pPr>
      <w:r w:rsidRPr="00A91829">
        <w:rPr>
          <w:rFonts w:ascii="Arial" w:eastAsia="DengXian" w:hAnsi="Arial"/>
          <w:b/>
          <w:noProof/>
          <w:sz w:val="28"/>
          <w:szCs w:val="28"/>
          <w:lang w:eastAsia="en-US"/>
        </w:rPr>
        <w:t>3GPP TSG-RAN WG1 Meeting #116</w:t>
      </w:r>
      <w:r w:rsidRPr="00A91829">
        <w:rPr>
          <w:rFonts w:ascii="Arial" w:eastAsia="DengXian" w:hAnsi="Arial"/>
          <w:b/>
          <w:noProof/>
          <w:sz w:val="28"/>
          <w:szCs w:val="28"/>
          <w:lang w:eastAsia="en-US"/>
        </w:rPr>
        <w:tab/>
        <w:t>R1-24000</w:t>
      </w:r>
      <w:r>
        <w:rPr>
          <w:rFonts w:ascii="Arial" w:eastAsia="DengXian" w:hAnsi="Arial"/>
          <w:b/>
          <w:noProof/>
          <w:sz w:val="28"/>
          <w:szCs w:val="28"/>
          <w:lang w:eastAsia="en-US"/>
        </w:rPr>
        <w:t>23</w:t>
      </w:r>
    </w:p>
    <w:p w14:paraId="1F60A626" w14:textId="77777777" w:rsidR="00A91829" w:rsidRPr="00A91829" w:rsidRDefault="00A91829" w:rsidP="00A91829">
      <w:pPr>
        <w:overflowPunct/>
        <w:autoSpaceDE/>
        <w:autoSpaceDN/>
        <w:adjustRightInd/>
        <w:spacing w:after="120"/>
        <w:textAlignment w:val="auto"/>
        <w:outlineLvl w:val="0"/>
        <w:rPr>
          <w:rFonts w:ascii="Arial" w:eastAsia="DengXian" w:hAnsi="Arial"/>
          <w:b/>
          <w:noProof/>
          <w:sz w:val="28"/>
          <w:szCs w:val="28"/>
          <w:lang w:eastAsia="en-US"/>
        </w:rPr>
      </w:pPr>
      <w:r w:rsidRPr="00A91829">
        <w:rPr>
          <w:rFonts w:ascii="Arial" w:hAnsi="Arial" w:cs="Arial"/>
          <w:b/>
          <w:sz w:val="28"/>
          <w:szCs w:val="28"/>
          <w:lang w:eastAsia="en-US"/>
        </w:rPr>
        <w:t>Athens, Greece, 26</w:t>
      </w:r>
      <w:r w:rsidRPr="00A91829">
        <w:rPr>
          <w:rFonts w:ascii="Arial" w:hAnsi="Arial" w:cs="Arial"/>
          <w:b/>
          <w:sz w:val="28"/>
          <w:szCs w:val="28"/>
          <w:vertAlign w:val="superscript"/>
          <w:lang w:eastAsia="en-US"/>
        </w:rPr>
        <w:t>th</w:t>
      </w:r>
      <w:r w:rsidRPr="00A91829">
        <w:rPr>
          <w:rFonts w:ascii="Arial" w:hAnsi="Arial" w:cs="Arial"/>
          <w:b/>
          <w:sz w:val="28"/>
          <w:szCs w:val="28"/>
          <w:lang w:eastAsia="en-US"/>
        </w:rPr>
        <w:t xml:space="preserve"> February – 1</w:t>
      </w:r>
      <w:r w:rsidRPr="00A91829">
        <w:rPr>
          <w:rFonts w:ascii="Arial" w:hAnsi="Arial" w:cs="Arial"/>
          <w:b/>
          <w:sz w:val="28"/>
          <w:szCs w:val="28"/>
          <w:vertAlign w:val="superscript"/>
          <w:lang w:eastAsia="en-US"/>
        </w:rPr>
        <w:t>st</w:t>
      </w:r>
      <w:r w:rsidRPr="00A91829">
        <w:rPr>
          <w:rFonts w:ascii="Arial" w:hAnsi="Arial" w:cs="Arial"/>
          <w:b/>
          <w:sz w:val="28"/>
          <w:szCs w:val="28"/>
          <w:lang w:eastAsia="en-US"/>
        </w:rPr>
        <w:t xml:space="preserve"> March, 2024</w:t>
      </w:r>
    </w:p>
    <w:p w14:paraId="59D2C00E" w14:textId="77777777" w:rsidR="00A91829" w:rsidRPr="00A91829" w:rsidRDefault="00A91829" w:rsidP="00A91829">
      <w:pPr>
        <w:tabs>
          <w:tab w:val="right" w:pos="9639"/>
        </w:tabs>
        <w:overflowPunct/>
        <w:autoSpaceDE/>
        <w:autoSpaceDN/>
        <w:adjustRightInd/>
        <w:spacing w:after="0"/>
        <w:textAlignment w:val="auto"/>
        <w:rPr>
          <w:rFonts w:ascii="Arial" w:eastAsia="DengXian" w:hAnsi="Arial"/>
          <w:b/>
          <w:noProof/>
          <w:sz w:val="24"/>
          <w:lang w:eastAsia="en-US"/>
        </w:rPr>
      </w:pPr>
    </w:p>
    <w:p w14:paraId="4649A6EE" w14:textId="3FFDC10D" w:rsidR="007F5042" w:rsidRPr="007F5042" w:rsidRDefault="007F5042" w:rsidP="007F5042">
      <w:pPr>
        <w:rPr>
          <w:rFonts w:ascii="Arial" w:hAnsi="Arial"/>
          <w:b/>
          <w:noProof/>
          <w:sz w:val="24"/>
          <w:lang w:eastAsia="en-US"/>
        </w:rPr>
      </w:pPr>
      <w:r w:rsidRPr="000A4EE2">
        <w:rPr>
          <w:rFonts w:ascii="Arial" w:hAnsi="Arial" w:cs="Arial"/>
          <w:b/>
          <w:sz w:val="24"/>
        </w:rPr>
        <w:t xml:space="preserve">3GPP TSG-RAN WG4 Meeting # 109                                                            </w:t>
      </w:r>
      <w:r w:rsidRPr="007F5042">
        <w:rPr>
          <w:rFonts w:ascii="Arial" w:hAnsi="Arial"/>
          <w:b/>
          <w:noProof/>
          <w:sz w:val="24"/>
          <w:lang w:eastAsia="en-US"/>
        </w:rPr>
        <w:t xml:space="preserve">   </w:t>
      </w:r>
      <w:r w:rsidRPr="00CD0C8D">
        <w:rPr>
          <w:rFonts w:ascii="Arial" w:hAnsi="Arial"/>
          <w:b/>
          <w:noProof/>
          <w:sz w:val="24"/>
          <w:lang w:eastAsia="en-US"/>
        </w:rPr>
        <w:t>R4-23</w:t>
      </w:r>
      <w:r w:rsidR="00CD0C8D" w:rsidRPr="00CD0C8D">
        <w:rPr>
          <w:rFonts w:ascii="Arial" w:hAnsi="Arial"/>
          <w:b/>
          <w:noProof/>
          <w:sz w:val="24"/>
          <w:lang w:eastAsia="en-US"/>
        </w:rPr>
        <w:t>21741</w:t>
      </w:r>
    </w:p>
    <w:p w14:paraId="1295D620" w14:textId="77777777" w:rsidR="007F5042" w:rsidRPr="000A4EE2" w:rsidRDefault="007F5042" w:rsidP="007F5042">
      <w:pPr>
        <w:rPr>
          <w:rFonts w:ascii="Arial" w:hAnsi="Arial" w:cs="Arial"/>
          <w:b/>
          <w:sz w:val="24"/>
        </w:rPr>
      </w:pPr>
      <w:r w:rsidRPr="000A4EE2">
        <w:rPr>
          <w:rFonts w:ascii="Arial" w:hAnsi="Arial" w:cs="Arial"/>
          <w:b/>
          <w:sz w:val="24"/>
        </w:rPr>
        <w:t>Chicago, US, November 13 – 17, 2023</w:t>
      </w:r>
    </w:p>
    <w:p w14:paraId="19443F0D" w14:textId="77777777" w:rsidR="006922C7" w:rsidRDefault="006922C7" w:rsidP="006922C7">
      <w:pPr>
        <w:pStyle w:val="a3"/>
        <w:spacing w:after="0" w:line="360" w:lineRule="auto"/>
        <w:rPr>
          <w:sz w:val="20"/>
        </w:rPr>
      </w:pPr>
    </w:p>
    <w:p w14:paraId="59117972" w14:textId="180941EF" w:rsidR="006922C7" w:rsidRPr="00A91829" w:rsidRDefault="006922C7" w:rsidP="00A91829">
      <w:pPr>
        <w:ind w:left="1983" w:hangingChars="898" w:hanging="1983"/>
        <w:rPr>
          <w:rFonts w:ascii="Arial" w:hAnsi="Arial" w:cs="Arial"/>
          <w:b/>
          <w:sz w:val="22"/>
          <w:szCs w:val="22"/>
        </w:rPr>
      </w:pPr>
      <w:r w:rsidRPr="00A91829">
        <w:rPr>
          <w:rFonts w:ascii="Arial" w:hAnsi="Arial" w:cs="Arial"/>
          <w:b/>
          <w:sz w:val="22"/>
          <w:szCs w:val="22"/>
        </w:rPr>
        <w:t>Title:</w:t>
      </w:r>
      <w:r w:rsidRPr="00A91829">
        <w:rPr>
          <w:rFonts w:ascii="Arial" w:hAnsi="Arial" w:cs="Arial"/>
          <w:b/>
          <w:sz w:val="22"/>
          <w:szCs w:val="22"/>
        </w:rPr>
        <w:tab/>
      </w:r>
      <w:r w:rsidR="00830507" w:rsidRPr="00A91829">
        <w:rPr>
          <w:rFonts w:ascii="Arial" w:hAnsi="Arial" w:cs="Arial"/>
          <w:b/>
          <w:sz w:val="22"/>
          <w:szCs w:val="22"/>
        </w:rPr>
        <w:t xml:space="preserve">Reply LS on </w:t>
      </w:r>
      <w:r w:rsidR="002E5D98" w:rsidRPr="00A91829">
        <w:rPr>
          <w:rFonts w:ascii="Arial" w:hAnsi="Arial" w:cs="Arial"/>
          <w:b/>
          <w:sz w:val="22"/>
          <w:szCs w:val="22"/>
        </w:rPr>
        <w:t>guard period for SRS and PRS bandwidth aggregation for positioning</w:t>
      </w:r>
    </w:p>
    <w:p w14:paraId="0E6CE262" w14:textId="77777777" w:rsidR="006922C7" w:rsidRPr="00A91829" w:rsidRDefault="006922C7" w:rsidP="006922C7">
      <w:pPr>
        <w:spacing w:after="60"/>
        <w:ind w:left="1985" w:hanging="1985"/>
        <w:rPr>
          <w:rFonts w:ascii="Arial" w:hAnsi="Arial" w:cs="Arial"/>
          <w:b/>
          <w:sz w:val="22"/>
          <w:szCs w:val="22"/>
        </w:rPr>
      </w:pPr>
      <w:bookmarkStart w:id="0" w:name="OLE_LINK58"/>
      <w:bookmarkStart w:id="1" w:name="OLE_LINK57"/>
      <w:r w:rsidRPr="00A91829">
        <w:rPr>
          <w:rFonts w:ascii="Arial" w:hAnsi="Arial" w:cs="Arial"/>
          <w:b/>
          <w:sz w:val="22"/>
          <w:szCs w:val="22"/>
        </w:rPr>
        <w:t>Response to:</w:t>
      </w:r>
      <w:r w:rsidRPr="00A91829">
        <w:rPr>
          <w:rFonts w:ascii="Arial" w:hAnsi="Arial" w:cs="Arial"/>
          <w:b/>
          <w:sz w:val="22"/>
          <w:szCs w:val="22"/>
        </w:rPr>
        <w:tab/>
      </w:r>
      <w:r w:rsidR="00735B91" w:rsidRPr="00A91829">
        <w:rPr>
          <w:rFonts w:ascii="Arial" w:hAnsi="Arial" w:cs="Arial"/>
          <w:b/>
          <w:sz w:val="22"/>
          <w:szCs w:val="22"/>
        </w:rPr>
        <w:t>R4-2311031 (</w:t>
      </w:r>
      <w:r w:rsidR="00543109" w:rsidRPr="00A91829">
        <w:rPr>
          <w:rFonts w:ascii="Arial" w:hAnsi="Arial" w:cs="Arial"/>
          <w:b/>
          <w:sz w:val="22"/>
          <w:szCs w:val="22"/>
        </w:rPr>
        <w:t>R1-2306216</w:t>
      </w:r>
      <w:r w:rsidR="00735B91" w:rsidRPr="00A91829">
        <w:rPr>
          <w:rFonts w:ascii="Arial" w:hAnsi="Arial" w:cs="Arial"/>
          <w:b/>
          <w:sz w:val="22"/>
          <w:szCs w:val="22"/>
        </w:rPr>
        <w:t>)</w:t>
      </w:r>
    </w:p>
    <w:p w14:paraId="02358686" w14:textId="77777777" w:rsidR="006922C7" w:rsidRPr="00A91829" w:rsidRDefault="006922C7" w:rsidP="006922C7">
      <w:pPr>
        <w:spacing w:after="60"/>
        <w:ind w:left="1985" w:hanging="1985"/>
        <w:rPr>
          <w:rFonts w:ascii="Arial" w:hAnsi="Arial" w:cs="Arial"/>
          <w:b/>
          <w:sz w:val="22"/>
          <w:szCs w:val="22"/>
        </w:rPr>
      </w:pPr>
      <w:bookmarkStart w:id="2" w:name="OLE_LINK61"/>
      <w:bookmarkStart w:id="3" w:name="OLE_LINK60"/>
      <w:bookmarkStart w:id="4" w:name="OLE_LINK59"/>
      <w:bookmarkEnd w:id="0"/>
      <w:bookmarkEnd w:id="1"/>
      <w:r w:rsidRPr="00A91829">
        <w:rPr>
          <w:rFonts w:ascii="Arial" w:hAnsi="Arial" w:cs="Arial"/>
          <w:b/>
          <w:sz w:val="22"/>
          <w:szCs w:val="22"/>
        </w:rPr>
        <w:t>Release:</w:t>
      </w:r>
      <w:r w:rsidRPr="00A91829">
        <w:rPr>
          <w:rFonts w:ascii="Arial" w:hAnsi="Arial" w:cs="Arial"/>
          <w:b/>
          <w:sz w:val="22"/>
          <w:szCs w:val="22"/>
        </w:rPr>
        <w:tab/>
        <w:t>Release</w:t>
      </w:r>
      <w:r w:rsidRPr="00A91829">
        <w:rPr>
          <w:rFonts w:ascii="Arial" w:hAnsi="Arial" w:cs="Arial" w:hint="eastAsia"/>
          <w:b/>
          <w:sz w:val="22"/>
          <w:szCs w:val="22"/>
        </w:rPr>
        <w:t>_</w:t>
      </w:r>
      <w:r w:rsidRPr="00A91829">
        <w:rPr>
          <w:rFonts w:ascii="Arial" w:hAnsi="Arial" w:cs="Arial"/>
          <w:b/>
          <w:sz w:val="22"/>
          <w:szCs w:val="22"/>
        </w:rPr>
        <w:t>18</w:t>
      </w:r>
    </w:p>
    <w:bookmarkEnd w:id="2"/>
    <w:bookmarkEnd w:id="3"/>
    <w:bookmarkEnd w:id="4"/>
    <w:p w14:paraId="5A7669A4" w14:textId="090A0CE2" w:rsidR="006922C7" w:rsidRPr="00A91829" w:rsidRDefault="006922C7" w:rsidP="006922C7">
      <w:pPr>
        <w:spacing w:after="60"/>
        <w:ind w:left="1985" w:hanging="1985"/>
        <w:rPr>
          <w:rFonts w:ascii="Arial" w:hAnsi="Arial" w:cs="Arial"/>
          <w:b/>
          <w:bCs/>
          <w:sz w:val="22"/>
          <w:szCs w:val="22"/>
        </w:rPr>
      </w:pPr>
      <w:r w:rsidRPr="00A91829">
        <w:rPr>
          <w:rFonts w:ascii="Arial" w:hAnsi="Arial" w:cs="Arial"/>
          <w:b/>
          <w:sz w:val="22"/>
          <w:szCs w:val="22"/>
        </w:rPr>
        <w:t>Work Item:</w:t>
      </w:r>
      <w:r w:rsidRPr="00A91829">
        <w:rPr>
          <w:rFonts w:ascii="Arial" w:hAnsi="Arial" w:cs="Arial"/>
          <w:b/>
          <w:bCs/>
          <w:sz w:val="22"/>
          <w:szCs w:val="22"/>
        </w:rPr>
        <w:tab/>
      </w:r>
      <w:r w:rsidR="00D90D8C" w:rsidRPr="00A91829">
        <w:rPr>
          <w:rFonts w:ascii="Arial" w:hAnsi="Arial" w:cs="Arial"/>
          <w:b/>
          <w:bCs/>
          <w:sz w:val="22"/>
          <w:szCs w:val="22"/>
        </w:rPr>
        <w:t>NR_pos_enh2</w:t>
      </w:r>
      <w:r w:rsidR="00A91829">
        <w:rPr>
          <w:rFonts w:ascii="Arial" w:hAnsi="Arial" w:cs="Arial"/>
          <w:b/>
          <w:bCs/>
          <w:sz w:val="22"/>
          <w:szCs w:val="22"/>
        </w:rPr>
        <w:t>-Core</w:t>
      </w:r>
    </w:p>
    <w:p w14:paraId="0BBFA3CE" w14:textId="77777777" w:rsidR="006922C7" w:rsidRPr="00A91829" w:rsidRDefault="006922C7" w:rsidP="006922C7">
      <w:pPr>
        <w:pStyle w:val="3GPPHeader"/>
        <w:spacing w:after="120"/>
        <w:rPr>
          <w:sz w:val="22"/>
          <w:szCs w:val="22"/>
          <w:lang w:val="en-GB"/>
        </w:rPr>
      </w:pPr>
    </w:p>
    <w:p w14:paraId="51FBDD8B" w14:textId="77777777" w:rsidR="006922C7" w:rsidRPr="00A91829" w:rsidRDefault="006922C7" w:rsidP="006922C7">
      <w:pPr>
        <w:spacing w:after="60"/>
        <w:ind w:left="1985" w:hanging="1985"/>
        <w:rPr>
          <w:rFonts w:ascii="Arial" w:hAnsi="Arial" w:cs="Arial"/>
          <w:b/>
          <w:sz w:val="22"/>
          <w:szCs w:val="22"/>
        </w:rPr>
      </w:pPr>
      <w:r w:rsidRPr="00A91829">
        <w:rPr>
          <w:rFonts w:ascii="Arial" w:hAnsi="Arial" w:cs="Arial"/>
          <w:b/>
          <w:sz w:val="22"/>
          <w:szCs w:val="22"/>
        </w:rPr>
        <w:t>Source:</w:t>
      </w:r>
      <w:r w:rsidRPr="00A91829">
        <w:rPr>
          <w:rFonts w:ascii="Arial" w:hAnsi="Arial" w:cs="Arial"/>
          <w:b/>
          <w:sz w:val="22"/>
          <w:szCs w:val="22"/>
        </w:rPr>
        <w:tab/>
      </w:r>
      <w:r w:rsidRPr="00A91829">
        <w:rPr>
          <w:rFonts w:ascii="Arial" w:hAnsi="Arial" w:cs="Arial" w:hint="eastAsia"/>
          <w:b/>
          <w:sz w:val="22"/>
          <w:szCs w:val="22"/>
        </w:rPr>
        <w:t>RAN4</w:t>
      </w:r>
    </w:p>
    <w:p w14:paraId="466EF0D1" w14:textId="77777777" w:rsidR="006922C7" w:rsidRPr="00A91829" w:rsidRDefault="006922C7" w:rsidP="006922C7">
      <w:pPr>
        <w:spacing w:after="60"/>
        <w:ind w:left="1985" w:hanging="1985"/>
        <w:rPr>
          <w:rFonts w:ascii="Arial" w:hAnsi="Arial" w:cs="Arial"/>
          <w:b/>
          <w:bCs/>
          <w:sz w:val="22"/>
          <w:szCs w:val="22"/>
        </w:rPr>
      </w:pPr>
      <w:r w:rsidRPr="00A91829">
        <w:rPr>
          <w:rFonts w:ascii="Arial" w:hAnsi="Arial" w:cs="Arial"/>
          <w:b/>
          <w:sz w:val="22"/>
          <w:szCs w:val="22"/>
        </w:rPr>
        <w:t>To:</w:t>
      </w:r>
      <w:r w:rsidRPr="00A91829">
        <w:rPr>
          <w:rFonts w:ascii="Arial" w:hAnsi="Arial" w:cs="Arial"/>
          <w:b/>
          <w:bCs/>
          <w:sz w:val="22"/>
          <w:szCs w:val="22"/>
        </w:rPr>
        <w:tab/>
      </w:r>
      <w:r w:rsidRPr="00A91829">
        <w:rPr>
          <w:rFonts w:ascii="Arial" w:hAnsi="Arial" w:cs="Arial" w:hint="eastAsia"/>
          <w:b/>
          <w:bCs/>
          <w:sz w:val="22"/>
          <w:szCs w:val="22"/>
        </w:rPr>
        <w:t>RAN1</w:t>
      </w:r>
    </w:p>
    <w:p w14:paraId="29195B2B" w14:textId="77777777" w:rsidR="006922C7" w:rsidRPr="00A91829" w:rsidRDefault="006922C7" w:rsidP="006922C7">
      <w:pPr>
        <w:spacing w:after="60"/>
        <w:ind w:left="1985" w:hanging="1985"/>
        <w:rPr>
          <w:rFonts w:ascii="Arial" w:hAnsi="Arial" w:cs="Arial"/>
          <w:b/>
          <w:bCs/>
          <w:sz w:val="22"/>
          <w:szCs w:val="22"/>
        </w:rPr>
      </w:pPr>
      <w:bookmarkStart w:id="5" w:name="OLE_LINK46"/>
      <w:bookmarkStart w:id="6" w:name="OLE_LINK45"/>
      <w:r w:rsidRPr="00A91829">
        <w:rPr>
          <w:rFonts w:ascii="Arial" w:hAnsi="Arial" w:cs="Arial"/>
          <w:b/>
          <w:sz w:val="22"/>
          <w:szCs w:val="22"/>
        </w:rPr>
        <w:t>Cc:</w:t>
      </w:r>
      <w:r w:rsidRPr="00A91829">
        <w:rPr>
          <w:rFonts w:ascii="Arial" w:hAnsi="Arial" w:cs="Arial"/>
          <w:b/>
          <w:bCs/>
          <w:sz w:val="22"/>
          <w:szCs w:val="22"/>
        </w:rPr>
        <w:tab/>
      </w:r>
      <w:r w:rsidRPr="00A91829">
        <w:rPr>
          <w:rFonts w:ascii="Arial" w:hAnsi="Arial" w:cs="Arial" w:hint="eastAsia"/>
          <w:b/>
          <w:bCs/>
          <w:sz w:val="22"/>
          <w:szCs w:val="22"/>
        </w:rPr>
        <w:t>-</w:t>
      </w:r>
    </w:p>
    <w:bookmarkEnd w:id="5"/>
    <w:bookmarkEnd w:id="6"/>
    <w:p w14:paraId="4CCB40E9" w14:textId="77777777" w:rsidR="006922C7" w:rsidRDefault="006922C7" w:rsidP="006922C7">
      <w:pPr>
        <w:spacing w:after="60"/>
        <w:ind w:left="1985" w:hanging="1985"/>
        <w:rPr>
          <w:rFonts w:ascii="Arial" w:hAnsi="Arial" w:cs="Arial"/>
          <w:bCs/>
        </w:rPr>
      </w:pPr>
    </w:p>
    <w:p w14:paraId="2C85FEA4" w14:textId="77777777" w:rsidR="006922C7" w:rsidRDefault="006922C7" w:rsidP="006922C7">
      <w:pPr>
        <w:spacing w:after="60"/>
        <w:ind w:left="1985" w:hanging="1985"/>
        <w:rPr>
          <w:rFonts w:ascii="Arial" w:hAnsi="Arial" w:cs="Arial"/>
          <w:b/>
          <w:bCs/>
          <w:sz w:val="22"/>
        </w:rPr>
      </w:pPr>
      <w:r>
        <w:rPr>
          <w:rFonts w:ascii="Arial" w:hAnsi="Arial" w:cs="Arial"/>
          <w:b/>
          <w:sz w:val="22"/>
        </w:rPr>
        <w:t>Contact person:</w:t>
      </w:r>
      <w:r>
        <w:rPr>
          <w:rFonts w:ascii="Arial" w:hAnsi="Arial" w:cs="Arial"/>
          <w:b/>
          <w:bCs/>
          <w:sz w:val="22"/>
        </w:rPr>
        <w:tab/>
      </w:r>
      <w:r>
        <w:rPr>
          <w:rFonts w:ascii="Arial" w:hAnsi="Arial" w:cs="Arial" w:hint="eastAsia"/>
          <w:b/>
          <w:bCs/>
          <w:sz w:val="22"/>
        </w:rPr>
        <w:t>Huiping Shan</w:t>
      </w:r>
    </w:p>
    <w:p w14:paraId="2B86A4CF" w14:textId="77777777" w:rsidR="006922C7" w:rsidRDefault="006922C7" w:rsidP="006922C7">
      <w:pPr>
        <w:spacing w:after="60"/>
        <w:ind w:left="1985" w:hanging="1985"/>
        <w:rPr>
          <w:rFonts w:ascii="Arial" w:hAnsi="Arial" w:cs="Arial"/>
          <w:b/>
          <w:bCs/>
          <w:sz w:val="22"/>
        </w:rPr>
      </w:pPr>
      <w:r>
        <w:rPr>
          <w:rFonts w:ascii="Arial" w:hAnsi="Arial" w:cs="Arial"/>
          <w:b/>
          <w:bCs/>
          <w:sz w:val="22"/>
        </w:rPr>
        <w:tab/>
      </w:r>
      <w:r>
        <w:rPr>
          <w:rFonts w:ascii="Arial" w:hAnsi="Arial" w:cs="Arial" w:hint="eastAsia"/>
          <w:b/>
          <w:bCs/>
          <w:sz w:val="22"/>
        </w:rPr>
        <w:t>shanhuiping@catt.cn</w:t>
      </w:r>
    </w:p>
    <w:p w14:paraId="676D5AC2" w14:textId="77777777" w:rsidR="006922C7" w:rsidRDefault="006922C7" w:rsidP="006922C7">
      <w:pPr>
        <w:spacing w:after="60"/>
        <w:ind w:left="1985" w:hanging="1985"/>
        <w:rPr>
          <w:rFonts w:ascii="Arial" w:hAnsi="Arial" w:cs="Arial"/>
          <w:b/>
          <w:bCs/>
          <w:sz w:val="22"/>
        </w:rPr>
      </w:pPr>
      <w:r>
        <w:rPr>
          <w:rFonts w:ascii="Arial" w:hAnsi="Arial" w:cs="Arial"/>
          <w:b/>
          <w:bCs/>
          <w:sz w:val="22"/>
        </w:rPr>
        <w:tab/>
      </w:r>
    </w:p>
    <w:p w14:paraId="693FC234" w14:textId="77777777" w:rsidR="006922C7" w:rsidRDefault="006922C7" w:rsidP="006922C7">
      <w:pPr>
        <w:spacing w:after="60"/>
        <w:ind w:left="1985" w:hanging="1985"/>
        <w:rPr>
          <w:rFonts w:ascii="Arial" w:hAnsi="Arial" w:cs="Arial"/>
          <w:b/>
          <w:sz w:val="22"/>
        </w:rPr>
      </w:pPr>
      <w:r>
        <w:rPr>
          <w:rFonts w:ascii="Arial" w:hAnsi="Arial" w:cs="Arial"/>
          <w:b/>
          <w:sz w:val="22"/>
        </w:rPr>
        <w:t>Send any reply LS to:</w:t>
      </w:r>
      <w:r>
        <w:rPr>
          <w:rFonts w:ascii="Arial" w:hAnsi="Arial" w:cs="Arial"/>
          <w:b/>
          <w:sz w:val="22"/>
        </w:rPr>
        <w:tab/>
        <w:t xml:space="preserve">3GPP Liaisons Coordinator, </w:t>
      </w:r>
      <w:hyperlink r:id="rId8" w:history="1">
        <w:r>
          <w:rPr>
            <w:rStyle w:val="Hyperlink"/>
            <w:rFonts w:cs="Arial"/>
            <w:b/>
            <w:sz w:val="22"/>
          </w:rPr>
          <w:t>mailto:3GPPLiaison@etsi.org</w:t>
        </w:r>
      </w:hyperlink>
    </w:p>
    <w:p w14:paraId="4E0A3D26" w14:textId="77777777" w:rsidR="006922C7" w:rsidRDefault="006922C7" w:rsidP="006922C7">
      <w:pPr>
        <w:spacing w:after="60"/>
        <w:ind w:left="1985" w:hanging="1985"/>
        <w:rPr>
          <w:rFonts w:ascii="Arial" w:hAnsi="Arial" w:cs="Arial"/>
          <w:b/>
        </w:rPr>
      </w:pPr>
    </w:p>
    <w:p w14:paraId="79D8C919" w14:textId="77777777" w:rsidR="006922C7" w:rsidRDefault="006922C7" w:rsidP="006922C7">
      <w:pPr>
        <w:spacing w:after="60"/>
        <w:ind w:left="1985" w:hanging="1985"/>
        <w:rPr>
          <w:rFonts w:ascii="Arial" w:hAnsi="Arial" w:cs="Arial"/>
          <w:bCs/>
        </w:rPr>
      </w:pPr>
      <w:r>
        <w:rPr>
          <w:rFonts w:ascii="Arial" w:hAnsi="Arial" w:cs="Arial"/>
          <w:b/>
        </w:rPr>
        <w:t>Attachments:</w:t>
      </w:r>
      <w:r>
        <w:rPr>
          <w:rFonts w:ascii="Arial" w:hAnsi="Arial" w:cs="Arial"/>
          <w:bCs/>
        </w:rPr>
        <w:tab/>
      </w:r>
      <w:r>
        <w:rPr>
          <w:rFonts w:ascii="Arial" w:hAnsi="Arial" w:cs="Arial" w:hint="eastAsia"/>
          <w:bCs/>
        </w:rPr>
        <w:t>None</w:t>
      </w:r>
    </w:p>
    <w:p w14:paraId="0CA7AC50" w14:textId="77777777" w:rsidR="006922C7" w:rsidRDefault="006922C7" w:rsidP="006922C7">
      <w:pPr>
        <w:pStyle w:val="3GPPHeader"/>
        <w:spacing w:after="120"/>
        <w:rPr>
          <w:sz w:val="20"/>
          <w:lang w:val="en-GB"/>
        </w:rPr>
      </w:pPr>
    </w:p>
    <w:p w14:paraId="178A1FA7" w14:textId="77777777" w:rsidR="006922C7" w:rsidRPr="00753ABB" w:rsidRDefault="006922C7" w:rsidP="006922C7">
      <w:pPr>
        <w:pStyle w:val="3GPPHeader"/>
        <w:spacing w:after="120"/>
        <w:rPr>
          <w:sz w:val="20"/>
          <w:lang w:val="en-GB"/>
        </w:rPr>
      </w:pPr>
    </w:p>
    <w:p w14:paraId="28ED120D" w14:textId="77777777" w:rsidR="006922C7" w:rsidRDefault="006922C7" w:rsidP="00134E7A">
      <w:pPr>
        <w:pStyle w:val="Heading1"/>
        <w:numPr>
          <w:ilvl w:val="0"/>
          <w:numId w:val="21"/>
        </w:numPr>
      </w:pPr>
      <w:r>
        <w:t>Overall description</w:t>
      </w:r>
    </w:p>
    <w:p w14:paraId="29DA4208" w14:textId="77777777" w:rsidR="007F5042" w:rsidRDefault="007F5042" w:rsidP="007F5042">
      <w:r>
        <w:t xml:space="preserve">RAN4 would like to thank RAN1 for the reply </w:t>
      </w:r>
      <w:r>
        <w:rPr>
          <w:rFonts w:eastAsia="DengXian"/>
        </w:rPr>
        <w:t>LS to RAN</w:t>
      </w:r>
      <w:r>
        <w:rPr>
          <w:rFonts w:eastAsia="DengXian"/>
          <w:lang w:val="en-US"/>
        </w:rPr>
        <w:t>4</w:t>
      </w:r>
      <w:r>
        <w:rPr>
          <w:rFonts w:eastAsia="DengXian"/>
        </w:rPr>
        <w:t xml:space="preserve"> on </w:t>
      </w:r>
      <w:r>
        <w:rPr>
          <w:rFonts w:eastAsia="DengXian"/>
          <w:lang w:val="en-US"/>
        </w:rPr>
        <w:t xml:space="preserve">SRS and PRS bandwidth aggregation for positioning </w:t>
      </w:r>
      <w:r w:rsidRPr="007F5042">
        <w:rPr>
          <w:rFonts w:eastAsia="DengXian"/>
          <w:lang w:val="en-US"/>
        </w:rPr>
        <w:t>R4-2311031 (R1-2306216).</w:t>
      </w:r>
      <w:r>
        <w:t xml:space="preserve"> </w:t>
      </w:r>
    </w:p>
    <w:p w14:paraId="3524076C" w14:textId="77777777" w:rsidR="00E43BE0" w:rsidRPr="00E43BE0" w:rsidRDefault="00E43BE0" w:rsidP="007F5042">
      <w:pPr>
        <w:rPr>
          <w:lang w:val="en-US"/>
        </w:rPr>
      </w:pPr>
      <w:r>
        <w:rPr>
          <w:lang w:val="en-US"/>
        </w:rPr>
        <w:t>For the following question in the LS,</w:t>
      </w:r>
    </w:p>
    <w:tbl>
      <w:tblPr>
        <w:tblStyle w:val="TableGrid"/>
        <w:tblW w:w="0" w:type="auto"/>
        <w:tblLook w:val="04A0" w:firstRow="1" w:lastRow="0" w:firstColumn="1" w:lastColumn="0" w:noHBand="0" w:noVBand="1"/>
      </w:tblPr>
      <w:tblGrid>
        <w:gridCol w:w="9629"/>
      </w:tblGrid>
      <w:tr w:rsidR="007F5042" w14:paraId="27E63838" w14:textId="77777777" w:rsidTr="00A85AF2">
        <w:trPr>
          <w:trHeight w:val="4001"/>
        </w:trPr>
        <w:tc>
          <w:tcPr>
            <w:tcW w:w="9629" w:type="dxa"/>
            <w:tcBorders>
              <w:top w:val="single" w:sz="4" w:space="0" w:color="auto"/>
              <w:left w:val="single" w:sz="4" w:space="0" w:color="auto"/>
              <w:bottom w:val="single" w:sz="4" w:space="0" w:color="auto"/>
              <w:right w:val="single" w:sz="4" w:space="0" w:color="auto"/>
            </w:tcBorders>
          </w:tcPr>
          <w:p w14:paraId="423D7DE5" w14:textId="77777777" w:rsidR="007F5042" w:rsidRDefault="007F5042">
            <w:pPr>
              <w:snapToGrid w:val="0"/>
              <w:rPr>
                <w:rFonts w:eastAsia="SimSun"/>
                <w:b/>
                <w:highlight w:val="green"/>
                <w:lang w:val="en-US" w:bidi="ar"/>
              </w:rPr>
            </w:pPr>
            <w:r>
              <w:rPr>
                <w:rFonts w:eastAsia="SimSun"/>
                <w:b/>
                <w:highlight w:val="green"/>
                <w:lang w:val="en-US" w:bidi="ar"/>
              </w:rPr>
              <w:t>Agreement</w:t>
            </w:r>
          </w:p>
          <w:p w14:paraId="4C1394DB" w14:textId="77777777" w:rsidR="007F5042" w:rsidRDefault="007F5042">
            <w:pPr>
              <w:rPr>
                <w:rFonts w:eastAsiaTheme="minorEastAsia"/>
                <w:lang w:val="en-US" w:eastAsia="en-US"/>
              </w:rPr>
            </w:pPr>
            <w:r>
              <w:t>At least from UE capability perspective, the UE support of positioning SRS bandwidth aggregation in RRC_CONNECTED state is decoupled from the UE support of communication CA.</w:t>
            </w:r>
          </w:p>
          <w:p w14:paraId="26426728" w14:textId="77777777" w:rsidR="007F5042" w:rsidRDefault="007F5042">
            <w:pPr>
              <w:snapToGrid w:val="0"/>
              <w:rPr>
                <w:rFonts w:eastAsia="SimSun"/>
                <w:b/>
                <w:highlight w:val="green"/>
                <w:lang w:val="en-US" w:bidi="ar"/>
              </w:rPr>
            </w:pPr>
          </w:p>
          <w:p w14:paraId="5C7C3BF3" w14:textId="77777777" w:rsidR="007F5042" w:rsidRDefault="007F5042">
            <w:pPr>
              <w:snapToGrid w:val="0"/>
              <w:rPr>
                <w:rFonts w:eastAsia="SimSun"/>
                <w:lang w:val="en-US" w:eastAsia="en-US"/>
              </w:rPr>
            </w:pPr>
            <w:r>
              <w:rPr>
                <w:rFonts w:eastAsia="SimSun"/>
                <w:b/>
                <w:highlight w:val="green"/>
                <w:lang w:val="en-US" w:bidi="ar"/>
              </w:rPr>
              <w:t>Agreement</w:t>
            </w:r>
          </w:p>
          <w:p w14:paraId="2514D1FD" w14:textId="77777777" w:rsidR="007F5042" w:rsidRDefault="007F5042">
            <w:pPr>
              <w:snapToGrid w:val="0"/>
              <w:rPr>
                <w:rFonts w:eastAsiaTheme="minorEastAsia"/>
                <w:lang w:val="en-US"/>
              </w:rPr>
            </w:pPr>
            <w:r>
              <w:rPr>
                <w:rFonts w:eastAsia="Batang"/>
                <w:lang w:val="en-US" w:bidi="ar"/>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2AC8A24A" w14:textId="77777777" w:rsidR="007F5042" w:rsidRPr="00A85AF2" w:rsidRDefault="007F5042" w:rsidP="007F5042">
            <w:pPr>
              <w:pStyle w:val="ListParagraph"/>
              <w:widowControl/>
              <w:numPr>
                <w:ilvl w:val="0"/>
                <w:numId w:val="24"/>
              </w:numPr>
              <w:snapToGrid w:val="0"/>
              <w:spacing w:line="240" w:lineRule="auto"/>
              <w:ind w:firstLineChars="0"/>
              <w:contextualSpacing/>
              <w:textAlignment w:val="baseline"/>
              <w:rPr>
                <w:b/>
                <w:szCs w:val="20"/>
              </w:rPr>
            </w:pPr>
            <w:r>
              <w:rPr>
                <w:szCs w:val="20"/>
              </w:rPr>
              <w:t xml:space="preserve">Send an LS to RAN4 with the above information and a request to provide the retuning time values needed. </w:t>
            </w:r>
          </w:p>
          <w:p w14:paraId="6E06C061" w14:textId="77777777" w:rsidR="00A85AF2" w:rsidRDefault="00A85AF2" w:rsidP="00A85AF2">
            <w:pPr>
              <w:snapToGrid w:val="0"/>
              <w:contextualSpacing/>
              <w:rPr>
                <w:b/>
                <w:lang w:val="en-US"/>
              </w:rPr>
            </w:pPr>
          </w:p>
          <w:p w14:paraId="140F3EBB" w14:textId="77777777" w:rsidR="00A85AF2" w:rsidRPr="00A85AF2" w:rsidRDefault="00A85AF2" w:rsidP="00A85AF2">
            <w:pPr>
              <w:pStyle w:val="Doc-text2"/>
              <w:tabs>
                <w:tab w:val="clear" w:pos="1622"/>
                <w:tab w:val="left" w:pos="0"/>
              </w:tabs>
              <w:snapToGrid w:val="0"/>
              <w:spacing w:beforeLines="50" w:before="120" w:afterLines="50" w:after="120"/>
              <w:ind w:left="0" w:firstLine="0"/>
              <w:jc w:val="both"/>
              <w:rPr>
                <w:b/>
                <w:szCs w:val="20"/>
              </w:rPr>
            </w:pPr>
            <w:r>
              <w:rPr>
                <w:rFonts w:ascii="Times New Roman" w:eastAsiaTheme="minorEastAsia" w:hAnsi="Times New Roman"/>
                <w:szCs w:val="20"/>
                <w:lang w:eastAsia="zh-CN"/>
              </w:rPr>
              <w:t>Based on the first agreement, SRS for bandwidth aggregation may be configured within an UL CC without PUSCH/PUCCH. So, RAN1 would like RAN4 to provide the retuning time values, i.e. the guard period values as described in the second agreement.</w:t>
            </w:r>
          </w:p>
        </w:tc>
      </w:tr>
    </w:tbl>
    <w:p w14:paraId="46077D3B" w14:textId="77777777" w:rsidR="007F5042" w:rsidRDefault="007F5042" w:rsidP="007F5042">
      <w:pPr>
        <w:pStyle w:val="Doc-text2"/>
        <w:ind w:left="0" w:firstLine="0"/>
        <w:rPr>
          <w:rFonts w:ascii="Times New Roman" w:hAnsi="Times New Roman"/>
          <w:b/>
          <w:szCs w:val="20"/>
        </w:rPr>
      </w:pPr>
    </w:p>
    <w:p w14:paraId="285C25D0" w14:textId="77777777" w:rsidR="007F5042" w:rsidRDefault="007F5042" w:rsidP="007F5042">
      <w:pPr>
        <w:rPr>
          <w:lang w:val="en-US"/>
        </w:rPr>
      </w:pPr>
    </w:p>
    <w:p w14:paraId="72236D2F" w14:textId="77777777" w:rsidR="001F08A6" w:rsidRDefault="001F08A6" w:rsidP="007F5042">
      <w:r>
        <w:t>RAN4 discussed the question asked by RAN1 and has the following answer.</w:t>
      </w:r>
    </w:p>
    <w:p w14:paraId="54208EFF" w14:textId="77777777" w:rsidR="007F5042" w:rsidRPr="00E43BE0" w:rsidRDefault="001F08A6" w:rsidP="00E43BE0">
      <w:pPr>
        <w:pStyle w:val="Doc-text2"/>
        <w:tabs>
          <w:tab w:val="clear" w:pos="1622"/>
          <w:tab w:val="left" w:pos="0"/>
        </w:tabs>
        <w:snapToGrid w:val="0"/>
        <w:spacing w:beforeLines="50" w:before="120" w:afterLines="50" w:after="120"/>
        <w:ind w:left="0" w:firstLine="0"/>
        <w:jc w:val="both"/>
        <w:rPr>
          <w:rFonts w:ascii="Times New Roman" w:eastAsiaTheme="minorEastAsia" w:hAnsi="Times New Roman"/>
          <w:szCs w:val="20"/>
          <w:lang w:eastAsia="zh-CN"/>
        </w:rPr>
      </w:pPr>
      <w:r w:rsidRPr="00E43BE0">
        <w:rPr>
          <w:rFonts w:ascii="Times New Roman" w:eastAsiaTheme="minorEastAsia" w:hAnsi="Times New Roman"/>
          <w:b/>
          <w:szCs w:val="20"/>
          <w:lang w:eastAsia="zh-CN"/>
        </w:rPr>
        <w:t xml:space="preserve">Answer: </w:t>
      </w:r>
      <w:r w:rsidR="007F5042" w:rsidRPr="00E43BE0">
        <w:rPr>
          <w:rFonts w:ascii="Times New Roman" w:eastAsiaTheme="minorEastAsia" w:hAnsi="Times New Roman"/>
          <w:szCs w:val="20"/>
          <w:lang w:eastAsia="zh-CN"/>
        </w:rPr>
        <w:t xml:space="preserve">The following candidate values can be used for the </w:t>
      </w:r>
      <w:r w:rsidR="00E43BE0" w:rsidRPr="00E43BE0">
        <w:rPr>
          <w:rFonts w:ascii="Times New Roman" w:eastAsiaTheme="minorEastAsia" w:hAnsi="Times New Roman"/>
          <w:szCs w:val="20"/>
          <w:lang w:eastAsia="zh-CN"/>
        </w:rPr>
        <w:t>guard period values as described in the second agreement.</w:t>
      </w:r>
    </w:p>
    <w:p w14:paraId="001AAE46" w14:textId="2B320B49" w:rsidR="00E43BE0" w:rsidRPr="00E43BE0" w:rsidRDefault="00E43BE0" w:rsidP="00E43BE0">
      <w:pPr>
        <w:rPr>
          <w:lang w:val="en-US"/>
        </w:rPr>
      </w:pPr>
      <w:r w:rsidRPr="00E43BE0">
        <w:rPr>
          <w:bCs/>
        </w:rPr>
        <w:t>{0us, 30us, 100us, 140us, 200us}</w:t>
      </w:r>
      <w:r w:rsidRPr="00E43BE0">
        <w:rPr>
          <w:rFonts w:hint="eastAsia"/>
          <w:lang w:val="en-US"/>
        </w:rPr>
        <w:t xml:space="preserve"> </w:t>
      </w:r>
    </w:p>
    <w:p w14:paraId="517034A2" w14:textId="77777777" w:rsidR="00952B81" w:rsidRDefault="007F5042" w:rsidP="00952B81">
      <w:pPr>
        <w:rPr>
          <w:lang w:val="en-US"/>
        </w:rPr>
      </w:pPr>
      <w:r>
        <w:rPr>
          <w:lang w:val="en-US"/>
        </w:rPr>
        <w:t>The above values apply to both FR1 and FR2.</w:t>
      </w:r>
      <w:r w:rsidR="00952B81">
        <w:rPr>
          <w:lang w:val="en-US"/>
        </w:rPr>
        <w:t xml:space="preserve"> </w:t>
      </w:r>
      <w:r w:rsidR="00952B81">
        <w:rPr>
          <w:rFonts w:hint="eastAsia"/>
          <w:lang w:val="en-US"/>
        </w:rPr>
        <w:t>T</w:t>
      </w:r>
      <w:r w:rsidR="00952B81">
        <w:rPr>
          <w:lang w:val="en-US"/>
        </w:rPr>
        <w:t>he guard period capability is defined per band.</w:t>
      </w:r>
    </w:p>
    <w:p w14:paraId="409F54E9" w14:textId="5225BC6B" w:rsidR="002E5D98" w:rsidRPr="002E5D98" w:rsidRDefault="002E5D98" w:rsidP="007F5042">
      <w:pPr>
        <w:rPr>
          <w:lang w:val="en-US"/>
        </w:rPr>
      </w:pPr>
    </w:p>
    <w:p w14:paraId="0CBA41F8" w14:textId="3ED1D216" w:rsidR="002E5D98" w:rsidRDefault="002E5D98" w:rsidP="007F5042">
      <w:pPr>
        <w:rPr>
          <w:lang w:val="en-US"/>
        </w:rPr>
      </w:pPr>
      <w:r>
        <w:rPr>
          <w:rFonts w:hint="eastAsia"/>
          <w:lang w:val="en-US"/>
        </w:rPr>
        <w:t>Plea</w:t>
      </w:r>
      <w:r>
        <w:rPr>
          <w:lang w:val="en-US"/>
        </w:rPr>
        <w:t xml:space="preserve">se note that the above values are </w:t>
      </w:r>
      <w:r w:rsidR="0040652B">
        <w:rPr>
          <w:lang w:val="en-US"/>
        </w:rPr>
        <w:t>provided</w:t>
      </w:r>
      <w:r>
        <w:rPr>
          <w:lang w:val="en-US"/>
        </w:rPr>
        <w:t xml:space="preserve"> based on the assumption that </w:t>
      </w:r>
      <w:r w:rsidR="00CD0C8D">
        <w:rPr>
          <w:lang w:val="en-US"/>
        </w:rPr>
        <w:t xml:space="preserve">single </w:t>
      </w:r>
      <w:r w:rsidR="0040652B">
        <w:rPr>
          <w:lang w:val="en-US"/>
        </w:rPr>
        <w:t>Tx chain is used</w:t>
      </w:r>
      <w:r>
        <w:rPr>
          <w:lang w:val="en-US"/>
        </w:rPr>
        <w:t xml:space="preserve"> to support </w:t>
      </w:r>
      <w:r w:rsidR="004E4C20" w:rsidRPr="004E4C20">
        <w:rPr>
          <w:lang w:val="en-US"/>
        </w:rPr>
        <w:t>SRS aggregation for positioning</w:t>
      </w:r>
      <w:r w:rsidR="004E4C20">
        <w:rPr>
          <w:lang w:val="en-US"/>
        </w:rPr>
        <w:t>.</w:t>
      </w:r>
      <w:r w:rsidR="00451589">
        <w:rPr>
          <w:lang w:val="en-US"/>
        </w:rPr>
        <w:t xml:space="preserve"> During the discussion on this LS reply, </w:t>
      </w:r>
      <w:r w:rsidR="0040652B">
        <w:rPr>
          <w:lang w:val="en-US"/>
        </w:rPr>
        <w:t>additional concerns were raised and may be discussed further by RAN4 [1]</w:t>
      </w:r>
      <w:r w:rsidR="008D47FC">
        <w:rPr>
          <w:lang w:val="en-US"/>
        </w:rPr>
        <w:t>.</w:t>
      </w:r>
      <w:r w:rsidR="006B020E">
        <w:rPr>
          <w:lang w:val="en-US"/>
        </w:rPr>
        <w:t xml:space="preserve"> It’s foreseen currently that the guard period values replied in this LS will not be impacted </w:t>
      </w:r>
      <w:r w:rsidR="009A13FF">
        <w:rPr>
          <w:lang w:val="en-US"/>
        </w:rPr>
        <w:t xml:space="preserve">by </w:t>
      </w:r>
      <w:r w:rsidR="006B020E">
        <w:rPr>
          <w:lang w:val="en-US"/>
        </w:rPr>
        <w:t>the following discussions on the issues in [1].</w:t>
      </w:r>
    </w:p>
    <w:p w14:paraId="6E506F70" w14:textId="77777777" w:rsidR="006922C7" w:rsidRPr="007F5042" w:rsidRDefault="006922C7" w:rsidP="006922C7">
      <w:pPr>
        <w:spacing w:after="120"/>
        <w:rPr>
          <w:rFonts w:cs="Arial"/>
          <w:lang w:val="en-US" w:eastAsia="ja-JP"/>
        </w:rPr>
      </w:pPr>
    </w:p>
    <w:p w14:paraId="1ECFFBF9" w14:textId="77777777" w:rsidR="006922C7" w:rsidRPr="00D90D8C" w:rsidRDefault="006922C7" w:rsidP="00134E7A">
      <w:pPr>
        <w:pStyle w:val="Heading1"/>
        <w:numPr>
          <w:ilvl w:val="0"/>
          <w:numId w:val="21"/>
        </w:numPr>
      </w:pPr>
      <w:r w:rsidRPr="00D90D8C">
        <w:t>Actions</w:t>
      </w:r>
    </w:p>
    <w:p w14:paraId="2C0242AB" w14:textId="77777777" w:rsidR="006922C7" w:rsidRDefault="006922C7" w:rsidP="006922C7">
      <w:pPr>
        <w:ind w:left="1985" w:hanging="1985"/>
        <w:rPr>
          <w:rFonts w:eastAsiaTheme="minorEastAsia" w:cs="Arial"/>
          <w:b/>
          <w:lang w:eastAsia="ja-JP"/>
        </w:rPr>
      </w:pPr>
      <w:r>
        <w:rPr>
          <w:rFonts w:cs="Arial"/>
          <w:b/>
        </w:rPr>
        <w:t>To RAN</w:t>
      </w:r>
      <w:r>
        <w:rPr>
          <w:rFonts w:cs="Arial" w:hint="eastAsia"/>
          <w:b/>
        </w:rPr>
        <w:t>1</w:t>
      </w:r>
      <w:r>
        <w:rPr>
          <w:rFonts w:cs="Arial"/>
          <w:b/>
        </w:rPr>
        <w:t>:</w:t>
      </w:r>
    </w:p>
    <w:p w14:paraId="6DC47156" w14:textId="77777777" w:rsidR="006922C7" w:rsidRDefault="006922C7" w:rsidP="006922C7">
      <w:pPr>
        <w:ind w:left="993" w:hanging="993"/>
        <w:rPr>
          <w:rFonts w:eastAsia="Yu Mincho" w:cs="Arial"/>
          <w:bCs/>
        </w:rPr>
      </w:pPr>
      <w:r>
        <w:rPr>
          <w:rFonts w:eastAsia="Yu Mincho" w:cs="Arial"/>
          <w:b/>
        </w:rPr>
        <w:t xml:space="preserve">ACTION: </w:t>
      </w:r>
      <w:r>
        <w:rPr>
          <w:rFonts w:eastAsia="Yu Mincho" w:cs="Arial"/>
          <w:b/>
        </w:rPr>
        <w:tab/>
      </w:r>
      <w:r>
        <w:t>RAN4 respectfully asks RAN</w:t>
      </w:r>
      <w:r>
        <w:rPr>
          <w:rFonts w:hint="eastAsia"/>
        </w:rPr>
        <w:t>1</w:t>
      </w:r>
      <w:r>
        <w:t xml:space="preserve"> to take the above </w:t>
      </w:r>
      <w:r w:rsidR="0026636F">
        <w:t>answer</w:t>
      </w:r>
      <w:r>
        <w:t xml:space="preserve"> into account.</w:t>
      </w:r>
    </w:p>
    <w:p w14:paraId="243CDA91" w14:textId="77777777" w:rsidR="006922C7" w:rsidRDefault="006922C7" w:rsidP="006922C7">
      <w:pPr>
        <w:rPr>
          <w:rFonts w:eastAsiaTheme="minorEastAsia"/>
          <w:lang w:eastAsia="ja-JP"/>
        </w:rPr>
      </w:pPr>
    </w:p>
    <w:p w14:paraId="4D99BCEC" w14:textId="77777777" w:rsidR="006922C7" w:rsidRPr="00D90D8C" w:rsidRDefault="006922C7" w:rsidP="00134E7A">
      <w:pPr>
        <w:pStyle w:val="Heading1"/>
        <w:numPr>
          <w:ilvl w:val="0"/>
          <w:numId w:val="21"/>
        </w:numPr>
      </w:pPr>
      <w:r w:rsidRPr="00D90D8C">
        <w:t>Dates of next TSG RAN WG4 meetings</w:t>
      </w:r>
    </w:p>
    <w:p w14:paraId="1DF1982E" w14:textId="77777777" w:rsidR="006922C7" w:rsidRPr="002E5D98" w:rsidRDefault="006922C7" w:rsidP="006922C7">
      <w:pPr>
        <w:rPr>
          <w:rFonts w:eastAsia="Yu Mincho" w:cs="Arial"/>
          <w:bCs/>
        </w:rPr>
      </w:pPr>
      <w:r w:rsidRPr="00DD20F4">
        <w:rPr>
          <w:rFonts w:cs="Arial"/>
        </w:rPr>
        <w:t>TSG RAN WG4 Meeting #</w:t>
      </w:r>
      <w:r w:rsidRPr="00DD20F4">
        <w:rPr>
          <w:rFonts w:eastAsia="Yu Mincho" w:cs="Arial"/>
          <w:bCs/>
        </w:rPr>
        <w:t>1</w:t>
      </w:r>
      <w:r w:rsidR="00DD20F4" w:rsidRPr="00DD20F4">
        <w:rPr>
          <w:rFonts w:cs="Arial"/>
          <w:bCs/>
        </w:rPr>
        <w:t>10</w:t>
      </w:r>
      <w:r w:rsidRPr="00DD20F4">
        <w:rPr>
          <w:rFonts w:eastAsia="Yu Mincho" w:cs="Arial"/>
          <w:bCs/>
        </w:rPr>
        <w:tab/>
      </w:r>
      <w:r w:rsidR="00DD20F4">
        <w:rPr>
          <w:rFonts w:cs="Arial"/>
          <w:bCs/>
        </w:rPr>
        <w:t>26</w:t>
      </w:r>
      <w:r w:rsidRPr="00DD20F4">
        <w:rPr>
          <w:rFonts w:eastAsia="Yu Mincho" w:cs="Arial"/>
          <w:bCs/>
          <w:vertAlign w:val="superscript"/>
        </w:rPr>
        <w:t>th</w:t>
      </w:r>
      <w:r w:rsidRPr="00DD20F4">
        <w:rPr>
          <w:rFonts w:eastAsia="Yu Mincho" w:cs="Arial"/>
          <w:bCs/>
        </w:rPr>
        <w:t xml:space="preserve"> </w:t>
      </w:r>
      <w:r w:rsidR="00DD20F4">
        <w:rPr>
          <w:rFonts w:eastAsia="Yu Mincho" w:cs="Arial"/>
          <w:bCs/>
        </w:rPr>
        <w:t>Feb.</w:t>
      </w:r>
      <w:r w:rsidRPr="00DD20F4">
        <w:rPr>
          <w:rFonts w:eastAsiaTheme="minorEastAsia" w:cs="Arial" w:hint="eastAsia"/>
          <w:bCs/>
        </w:rPr>
        <w:t xml:space="preserve"> </w:t>
      </w:r>
      <w:r w:rsidRPr="00DD20F4">
        <w:rPr>
          <w:rFonts w:eastAsia="Yu Mincho" w:cs="Arial"/>
          <w:bCs/>
        </w:rPr>
        <w:t xml:space="preserve">– </w:t>
      </w:r>
      <w:r w:rsidR="00DD20F4">
        <w:rPr>
          <w:rFonts w:eastAsia="Yu Mincho" w:cs="Arial"/>
          <w:bCs/>
        </w:rPr>
        <w:t>1</w:t>
      </w:r>
      <w:r w:rsidR="00DD20F4" w:rsidRPr="00DD20F4">
        <w:rPr>
          <w:rFonts w:eastAsia="Yu Mincho" w:cs="Arial"/>
          <w:bCs/>
          <w:vertAlign w:val="superscript"/>
        </w:rPr>
        <w:t>st</w:t>
      </w:r>
      <w:r w:rsidR="00DD20F4">
        <w:rPr>
          <w:rFonts w:eastAsia="Yu Mincho" w:cs="Arial"/>
          <w:bCs/>
        </w:rPr>
        <w:t xml:space="preserve"> Mar.</w:t>
      </w:r>
      <w:r w:rsidRPr="00DD20F4">
        <w:rPr>
          <w:rFonts w:eastAsia="Yu Mincho" w:cs="Arial"/>
          <w:bCs/>
        </w:rPr>
        <w:t xml:space="preserve"> 202</w:t>
      </w:r>
      <w:r w:rsidR="00DD20F4">
        <w:rPr>
          <w:rFonts w:eastAsia="Yu Mincho" w:cs="Arial"/>
          <w:bCs/>
        </w:rPr>
        <w:t>4</w:t>
      </w:r>
      <w:r w:rsidRPr="00DD20F4">
        <w:rPr>
          <w:rFonts w:cs="Arial" w:hint="eastAsia"/>
          <w:bCs/>
        </w:rPr>
        <w:t xml:space="preserve"> </w:t>
      </w:r>
      <w:r w:rsidRPr="00DD20F4">
        <w:rPr>
          <w:rFonts w:cs="Arial"/>
        </w:rPr>
        <w:tab/>
      </w:r>
      <w:r w:rsidR="00DD20F4" w:rsidRPr="002E5D98">
        <w:rPr>
          <w:rFonts w:eastAsia="Yu Mincho" w:cs="Arial"/>
          <w:bCs/>
        </w:rPr>
        <w:t>Athens, Greece</w:t>
      </w:r>
    </w:p>
    <w:p w14:paraId="5867EC82" w14:textId="77777777" w:rsidR="00DA7D79" w:rsidRDefault="006922C7" w:rsidP="003F0975">
      <w:pPr>
        <w:rPr>
          <w:rFonts w:eastAsia="Yu Mincho" w:cs="Arial"/>
          <w:bCs/>
        </w:rPr>
      </w:pPr>
      <w:r w:rsidRPr="002E5D98">
        <w:rPr>
          <w:rFonts w:eastAsia="Yu Mincho" w:cs="Arial"/>
          <w:bCs/>
        </w:rPr>
        <w:t>TSG RAN WG4 Meeting #</w:t>
      </w:r>
      <w:r w:rsidRPr="00DD20F4">
        <w:rPr>
          <w:rFonts w:eastAsia="Yu Mincho" w:cs="Arial"/>
          <w:bCs/>
        </w:rPr>
        <w:t>1</w:t>
      </w:r>
      <w:r w:rsidR="00DD20F4" w:rsidRPr="002E5D98">
        <w:rPr>
          <w:rFonts w:eastAsia="Yu Mincho" w:cs="Arial"/>
          <w:bCs/>
        </w:rPr>
        <w:t>11</w:t>
      </w:r>
      <w:r w:rsidRPr="00DD20F4">
        <w:rPr>
          <w:rFonts w:eastAsia="Yu Mincho" w:cs="Arial"/>
          <w:bCs/>
        </w:rPr>
        <w:tab/>
      </w:r>
      <w:r w:rsidR="00DD20F4">
        <w:rPr>
          <w:rFonts w:eastAsia="Yu Mincho" w:cs="Arial"/>
          <w:bCs/>
        </w:rPr>
        <w:t>20</w:t>
      </w:r>
      <w:r w:rsidRPr="002E5D98">
        <w:rPr>
          <w:rFonts w:eastAsia="Yu Mincho" w:cs="Arial"/>
          <w:bCs/>
        </w:rPr>
        <w:t>th</w:t>
      </w:r>
      <w:r w:rsidRPr="00DD20F4">
        <w:rPr>
          <w:rFonts w:eastAsia="Yu Mincho" w:cs="Arial"/>
          <w:bCs/>
        </w:rPr>
        <w:t xml:space="preserve"> </w:t>
      </w:r>
      <w:r w:rsidR="00DD20F4">
        <w:rPr>
          <w:rFonts w:eastAsia="Yu Mincho" w:cs="Arial"/>
          <w:bCs/>
        </w:rPr>
        <w:t>May</w:t>
      </w:r>
      <w:r w:rsidRPr="002E5D98">
        <w:rPr>
          <w:rFonts w:eastAsia="Yu Mincho" w:cs="Arial" w:hint="eastAsia"/>
          <w:bCs/>
        </w:rPr>
        <w:t xml:space="preserve"> </w:t>
      </w:r>
      <w:r w:rsidRPr="00DD20F4">
        <w:rPr>
          <w:rFonts w:eastAsia="Yu Mincho" w:cs="Arial"/>
          <w:bCs/>
        </w:rPr>
        <w:t xml:space="preserve">– </w:t>
      </w:r>
      <w:r w:rsidR="00DD20F4">
        <w:rPr>
          <w:rFonts w:eastAsia="Yu Mincho" w:cs="Arial"/>
          <w:bCs/>
        </w:rPr>
        <w:t>24</w:t>
      </w:r>
      <w:r w:rsidRPr="002E5D98">
        <w:rPr>
          <w:rFonts w:eastAsia="Yu Mincho" w:cs="Arial" w:hint="eastAsia"/>
          <w:bCs/>
        </w:rPr>
        <w:t xml:space="preserve">th </w:t>
      </w:r>
      <w:r w:rsidR="00DD20F4" w:rsidRPr="002E5D98">
        <w:rPr>
          <w:rFonts w:eastAsia="Yu Mincho" w:cs="Arial"/>
          <w:bCs/>
        </w:rPr>
        <w:t>May</w:t>
      </w:r>
      <w:r w:rsidRPr="00DD20F4">
        <w:rPr>
          <w:rFonts w:eastAsia="Yu Mincho" w:cs="Arial"/>
          <w:bCs/>
        </w:rPr>
        <w:t xml:space="preserve"> 202</w:t>
      </w:r>
      <w:r w:rsidRPr="002E5D98">
        <w:rPr>
          <w:rFonts w:eastAsia="Yu Mincho" w:cs="Arial" w:hint="eastAsia"/>
          <w:bCs/>
        </w:rPr>
        <w:t xml:space="preserve">3 </w:t>
      </w:r>
      <w:r w:rsidRPr="002E5D98">
        <w:rPr>
          <w:rFonts w:eastAsia="Yu Mincho" w:cs="Arial"/>
          <w:bCs/>
        </w:rPr>
        <w:tab/>
      </w:r>
      <w:r w:rsidR="00DD20F4" w:rsidRPr="002E5D98">
        <w:rPr>
          <w:rFonts w:eastAsia="Yu Mincho" w:cs="Arial"/>
          <w:bCs/>
        </w:rPr>
        <w:t>Japan</w:t>
      </w:r>
    </w:p>
    <w:p w14:paraId="5D353AE2" w14:textId="77777777" w:rsidR="00451589" w:rsidRDefault="00451589" w:rsidP="003F0975">
      <w:pPr>
        <w:rPr>
          <w:rFonts w:eastAsia="Yu Mincho" w:cs="Arial"/>
          <w:bCs/>
        </w:rPr>
      </w:pPr>
    </w:p>
    <w:p w14:paraId="71EC637C" w14:textId="77777777" w:rsidR="00451589" w:rsidRPr="008C39F7" w:rsidRDefault="00451589" w:rsidP="00451589">
      <w:pPr>
        <w:pStyle w:val="RAN4H1"/>
        <w:numPr>
          <w:ilvl w:val="0"/>
          <w:numId w:val="0"/>
        </w:numPr>
        <w:ind w:left="360" w:hanging="360"/>
      </w:pPr>
      <w:r w:rsidRPr="008C39F7">
        <w:t>References</w:t>
      </w:r>
    </w:p>
    <w:p w14:paraId="2E476F36" w14:textId="11968E46" w:rsidR="00451589" w:rsidRPr="002E5D98" w:rsidRDefault="008D47FC" w:rsidP="005C05DA">
      <w:pPr>
        <w:pStyle w:val="ListParagraph"/>
        <w:widowControl/>
        <w:spacing w:after="160" w:line="259" w:lineRule="auto"/>
        <w:ind w:right="-22" w:firstLineChars="0" w:firstLine="0"/>
        <w:contextualSpacing/>
        <w:rPr>
          <w:rFonts w:eastAsia="Yu Mincho" w:cs="Arial"/>
          <w:bCs/>
        </w:rPr>
      </w:pPr>
      <w:bookmarkStart w:id="7" w:name="_Ref114500673"/>
      <w:bookmarkStart w:id="8" w:name="_Ref149833384"/>
      <w:bookmarkEnd w:id="7"/>
      <w:r>
        <w:rPr>
          <w:rFonts w:cs="Arial"/>
          <w:kern w:val="0"/>
          <w:szCs w:val="22"/>
        </w:rPr>
        <w:t xml:space="preserve">[1] </w:t>
      </w:r>
      <w:r w:rsidR="00451589" w:rsidRPr="005C05DA">
        <w:rPr>
          <w:rFonts w:cs="Arial"/>
          <w:kern w:val="0"/>
          <w:szCs w:val="22"/>
        </w:rPr>
        <w:t>R4-232</w:t>
      </w:r>
      <w:r w:rsidRPr="005C05DA">
        <w:rPr>
          <w:rFonts w:cs="Arial"/>
          <w:kern w:val="0"/>
          <w:szCs w:val="22"/>
        </w:rPr>
        <w:t>1802</w:t>
      </w:r>
      <w:r w:rsidR="00451589" w:rsidRPr="005C05DA">
        <w:rPr>
          <w:rFonts w:cs="Arial"/>
          <w:kern w:val="0"/>
          <w:szCs w:val="22"/>
        </w:rPr>
        <w:t>, WF on SRS aggregation positioning, Ericsson, RAN4#109</w:t>
      </w:r>
      <w:r w:rsidR="00451589" w:rsidRPr="008C39F7">
        <w:t>.</w:t>
      </w:r>
      <w:bookmarkEnd w:id="8"/>
    </w:p>
    <w:sectPr w:rsidR="00451589" w:rsidRPr="002E5D98"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D10B3" w14:textId="77777777" w:rsidR="003D035A" w:rsidRDefault="003D035A" w:rsidP="0095591C">
      <w:pPr>
        <w:spacing w:after="60"/>
        <w:ind w:left="210"/>
      </w:pPr>
      <w:r>
        <w:separator/>
      </w:r>
    </w:p>
  </w:endnote>
  <w:endnote w:type="continuationSeparator" w:id="0">
    <w:p w14:paraId="02820A9A" w14:textId="77777777" w:rsidR="003D035A" w:rsidRDefault="003D035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EBE0" w14:textId="77777777" w:rsidR="00950DCE" w:rsidRDefault="00950DCE"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9A5206">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A0604" w14:textId="77777777" w:rsidR="003D035A" w:rsidRDefault="003D035A" w:rsidP="0095591C">
      <w:pPr>
        <w:spacing w:after="60"/>
        <w:ind w:left="210"/>
      </w:pPr>
      <w:r>
        <w:separator/>
      </w:r>
    </w:p>
  </w:footnote>
  <w:footnote w:type="continuationSeparator" w:id="0">
    <w:p w14:paraId="03BF264E" w14:textId="77777777" w:rsidR="003D035A" w:rsidRDefault="003D035A"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C8E09"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DC7B8AD"/>
    <w:multiLevelType w:val="multilevel"/>
    <w:tmpl w:val="EDC7B8A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E219E"/>
    <w:multiLevelType w:val="hybridMultilevel"/>
    <w:tmpl w:val="0B7CF368"/>
    <w:lvl w:ilvl="0" w:tplc="D9DA24D0">
      <w:start w:val="1"/>
      <w:numFmt w:val="bullet"/>
      <w:lvlText w:val="–"/>
      <w:lvlJc w:val="left"/>
      <w:pPr>
        <w:ind w:left="840" w:hanging="420"/>
      </w:pPr>
      <w:rPr>
        <w:rFonts w:ascii="Microsoft YaHei" w:eastAsia="Microsoft YaHei" w:hAnsi="Microsoft YaHei" w:hint="eastAsia"/>
      </w:rPr>
    </w:lvl>
    <w:lvl w:ilvl="1" w:tplc="A4D03BCC">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2A37E"/>
    <w:multiLevelType w:val="multilevel"/>
    <w:tmpl w:val="2052A37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15:restartNumberingAfterBreak="0">
    <w:nsid w:val="539C5A15"/>
    <w:multiLevelType w:val="hybridMultilevel"/>
    <w:tmpl w:val="3C58568A"/>
    <w:lvl w:ilvl="0" w:tplc="D9DA24D0">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45772"/>
    <w:multiLevelType w:val="multilevel"/>
    <w:tmpl w:val="5DD457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5729402">
    <w:abstractNumId w:val="16"/>
  </w:num>
  <w:num w:numId="2" w16cid:durableId="1293513219">
    <w:abstractNumId w:val="5"/>
  </w:num>
  <w:num w:numId="3" w16cid:durableId="825437293">
    <w:abstractNumId w:val="2"/>
  </w:num>
  <w:num w:numId="4" w16cid:durableId="657923391">
    <w:abstractNumId w:val="13"/>
  </w:num>
  <w:num w:numId="5" w16cid:durableId="523203783">
    <w:abstractNumId w:val="7"/>
  </w:num>
  <w:num w:numId="6" w16cid:durableId="361901354">
    <w:abstractNumId w:val="25"/>
  </w:num>
  <w:num w:numId="7" w16cid:durableId="283198821">
    <w:abstractNumId w:val="3"/>
  </w:num>
  <w:num w:numId="8" w16cid:durableId="1331176773">
    <w:abstractNumId w:val="14"/>
  </w:num>
  <w:num w:numId="9" w16cid:durableId="251745633">
    <w:abstractNumId w:val="9"/>
  </w:num>
  <w:num w:numId="10" w16cid:durableId="334111692">
    <w:abstractNumId w:val="24"/>
  </w:num>
  <w:num w:numId="11" w16cid:durableId="1196164439">
    <w:abstractNumId w:val="26"/>
  </w:num>
  <w:num w:numId="12" w16cid:durableId="2010477106">
    <w:abstractNumId w:val="27"/>
  </w:num>
  <w:num w:numId="13" w16cid:durableId="862547674">
    <w:abstractNumId w:val="10"/>
  </w:num>
  <w:num w:numId="14" w16cid:durableId="101607162">
    <w:abstractNumId w:val="11"/>
  </w:num>
  <w:num w:numId="15" w16cid:durableId="1149833191">
    <w:abstractNumId w:val="8"/>
  </w:num>
  <w:num w:numId="16" w16cid:durableId="1574588365">
    <w:abstractNumId w:val="22"/>
  </w:num>
  <w:num w:numId="17" w16cid:durableId="1610120835">
    <w:abstractNumId w:val="1"/>
  </w:num>
  <w:num w:numId="18" w16cid:durableId="341711359">
    <w:abstractNumId w:val="23"/>
  </w:num>
  <w:num w:numId="19" w16cid:durableId="1490167916">
    <w:abstractNumId w:val="15"/>
  </w:num>
  <w:num w:numId="20" w16cid:durableId="550312410">
    <w:abstractNumId w:val="17"/>
  </w:num>
  <w:num w:numId="21" w16cid:durableId="1008406415">
    <w:abstractNumId w:val="18"/>
  </w:num>
  <w:num w:numId="22" w16cid:durableId="151375888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6395510">
    <w:abstractNumId w:val="17"/>
  </w:num>
  <w:num w:numId="24" w16cid:durableId="1257977376">
    <w:abstractNumId w:val="0"/>
  </w:num>
  <w:num w:numId="25" w16cid:durableId="1771386168">
    <w:abstractNumId w:val="20"/>
  </w:num>
  <w:num w:numId="26" w16cid:durableId="86508851">
    <w:abstractNumId w:val="6"/>
  </w:num>
  <w:num w:numId="27" w16cid:durableId="311371225">
    <w:abstractNumId w:val="16"/>
  </w:num>
  <w:num w:numId="28" w16cid:durableId="862669650">
    <w:abstractNumId w:val="4"/>
  </w:num>
  <w:num w:numId="29" w16cid:durableId="1116170970">
    <w:abstractNumId w:val="21"/>
  </w:num>
  <w:num w:numId="30" w16cid:durableId="183986379">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18D8"/>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4EE2"/>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4D"/>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676B9"/>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08A6"/>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4880"/>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140"/>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36F"/>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5F4C"/>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5D98"/>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5A"/>
    <w:rsid w:val="003D039A"/>
    <w:rsid w:val="003D0597"/>
    <w:rsid w:val="003D11A2"/>
    <w:rsid w:val="003D1237"/>
    <w:rsid w:val="003D13F5"/>
    <w:rsid w:val="003D1943"/>
    <w:rsid w:val="003D40F1"/>
    <w:rsid w:val="003D5A40"/>
    <w:rsid w:val="003D5BB5"/>
    <w:rsid w:val="003D6436"/>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0975"/>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52B"/>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6F54"/>
    <w:rsid w:val="00447075"/>
    <w:rsid w:val="004473A6"/>
    <w:rsid w:val="00447E14"/>
    <w:rsid w:val="004505AD"/>
    <w:rsid w:val="0045063D"/>
    <w:rsid w:val="00450A4D"/>
    <w:rsid w:val="0045132F"/>
    <w:rsid w:val="00451477"/>
    <w:rsid w:val="00451589"/>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46C0"/>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4C20"/>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109"/>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621"/>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DB"/>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05DA"/>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6832"/>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BA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20E"/>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00B"/>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11B"/>
    <w:rsid w:val="00734A4C"/>
    <w:rsid w:val="00734E75"/>
    <w:rsid w:val="0073560F"/>
    <w:rsid w:val="00735B91"/>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97ED7"/>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042"/>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7FC"/>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C05"/>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B81"/>
    <w:rsid w:val="00952E6D"/>
    <w:rsid w:val="009537B7"/>
    <w:rsid w:val="00953D22"/>
    <w:rsid w:val="00953E3C"/>
    <w:rsid w:val="00955728"/>
    <w:rsid w:val="0095591C"/>
    <w:rsid w:val="009575E5"/>
    <w:rsid w:val="0096017F"/>
    <w:rsid w:val="00960338"/>
    <w:rsid w:val="00960BB5"/>
    <w:rsid w:val="00960D63"/>
    <w:rsid w:val="009617CA"/>
    <w:rsid w:val="00961AF9"/>
    <w:rsid w:val="00961C8D"/>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3FF"/>
    <w:rsid w:val="009A1780"/>
    <w:rsid w:val="009A1B02"/>
    <w:rsid w:val="009A25A4"/>
    <w:rsid w:val="009A2C12"/>
    <w:rsid w:val="009A2EDB"/>
    <w:rsid w:val="009A2F73"/>
    <w:rsid w:val="009A36D1"/>
    <w:rsid w:val="009A3C27"/>
    <w:rsid w:val="009A3F1F"/>
    <w:rsid w:val="009A3FFF"/>
    <w:rsid w:val="009A4065"/>
    <w:rsid w:val="009A4442"/>
    <w:rsid w:val="009A4A66"/>
    <w:rsid w:val="009A520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89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2"/>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829"/>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6722"/>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BEF"/>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C8D"/>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877"/>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AAC"/>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38A"/>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A7D79"/>
    <w:rsid w:val="00DB0884"/>
    <w:rsid w:val="00DB1A53"/>
    <w:rsid w:val="00DB229B"/>
    <w:rsid w:val="00DB2565"/>
    <w:rsid w:val="00DB2579"/>
    <w:rsid w:val="00DB25FE"/>
    <w:rsid w:val="00DB2658"/>
    <w:rsid w:val="00DB34A7"/>
    <w:rsid w:val="00DB380D"/>
    <w:rsid w:val="00DB3889"/>
    <w:rsid w:val="00DB53ED"/>
    <w:rsid w:val="00DB5A54"/>
    <w:rsid w:val="00DB658A"/>
    <w:rsid w:val="00DB65E0"/>
    <w:rsid w:val="00DB6604"/>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0F4"/>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BE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782"/>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001EDF61"/>
  <w15:docId w15:val="{9A240C5F-D0CB-4366-8612-012B6D51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829"/>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qFormat/>
    <w:rsid w:val="00A918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A91829"/>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A918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91829"/>
    <w:pPr>
      <w:ind w:left="1418" w:hanging="1418"/>
      <w:outlineLvl w:val="3"/>
    </w:pPr>
    <w:rPr>
      <w:sz w:val="24"/>
    </w:rPr>
  </w:style>
  <w:style w:type="paragraph" w:styleId="Heading5">
    <w:name w:val="heading 5"/>
    <w:aliases w:val="h5,Heading5,Head5,5,H5,M5,mh2,Module heading 2,heading 8,Numbered Sub-list,Heading 81,标题 81,Heading 811,Heading 8111"/>
    <w:basedOn w:val="Heading4"/>
    <w:next w:val="Normal"/>
    <w:link w:val="Heading5Char"/>
    <w:qFormat/>
    <w:rsid w:val="00A91829"/>
    <w:pPr>
      <w:ind w:left="1701" w:hanging="1701"/>
      <w:outlineLvl w:val="4"/>
    </w:pPr>
    <w:rPr>
      <w:sz w:val="22"/>
    </w:rPr>
  </w:style>
  <w:style w:type="paragraph" w:styleId="Heading6">
    <w:name w:val="heading 6"/>
    <w:aliases w:val="T1,Header 6"/>
    <w:basedOn w:val="H6"/>
    <w:next w:val="Normal"/>
    <w:link w:val="Heading6Char"/>
    <w:qFormat/>
    <w:rsid w:val="00A91829"/>
    <w:pPr>
      <w:outlineLvl w:val="5"/>
    </w:pPr>
  </w:style>
  <w:style w:type="paragraph" w:styleId="Heading7">
    <w:name w:val="heading 7"/>
    <w:basedOn w:val="H6"/>
    <w:next w:val="Normal"/>
    <w:link w:val="Heading7Char"/>
    <w:qFormat/>
    <w:rsid w:val="00A91829"/>
    <w:pPr>
      <w:outlineLvl w:val="6"/>
    </w:pPr>
  </w:style>
  <w:style w:type="paragraph" w:styleId="Heading8">
    <w:name w:val="heading 8"/>
    <w:aliases w:val="Table Heading"/>
    <w:basedOn w:val="Heading1"/>
    <w:next w:val="Normal"/>
    <w:link w:val="Heading8Char"/>
    <w:qFormat/>
    <w:rsid w:val="00A91829"/>
    <w:pPr>
      <w:ind w:left="0" w:firstLine="0"/>
      <w:outlineLvl w:val="7"/>
    </w:pPr>
  </w:style>
  <w:style w:type="paragraph" w:styleId="Heading9">
    <w:name w:val="heading 9"/>
    <w:aliases w:val="Figure Heading,FH"/>
    <w:basedOn w:val="Heading8"/>
    <w:next w:val="Normal"/>
    <w:link w:val="Heading9Char"/>
    <w:qFormat/>
    <w:rsid w:val="00A91829"/>
    <w:pPr>
      <w:outlineLvl w:val="8"/>
    </w:pPr>
  </w:style>
  <w:style w:type="character" w:default="1" w:styleId="DefaultParagraphFont">
    <w:name w:val="Default Paragraph Font"/>
    <w:semiHidden/>
    <w:rsid w:val="00A918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1829"/>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eastAsia="Times New Roman" w:hAnsi="Arial"/>
      <w:sz w:val="36"/>
      <w:lang w:val="en-GB" w:eastAsia="en-GB"/>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D07C22"/>
    <w:rPr>
      <w:rFonts w:ascii="Arial" w:eastAsia="Times New Roman" w:hAnsi="Arial"/>
      <w:sz w:val="32"/>
      <w:lang w:val="en-GB" w:eastAsia="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F2DCF"/>
    <w:rPr>
      <w:rFonts w:ascii="Arial" w:eastAsia="Times New Roman" w:hAnsi="Arial"/>
      <w:sz w:val="24"/>
      <w:lang w:val="en-GB" w:eastAsia="en-GB"/>
    </w:rPr>
  </w:style>
  <w:style w:type="character" w:customStyle="1" w:styleId="Heading5Char">
    <w:name w:val="Heading 5 Char"/>
    <w:aliases w:val="h5 Char,Heading5 Char,Head5 Char,5 Char,H5 Char,M5 Char,mh2 Char,Module heading 2 Char,heading 8 Char,Numbered Sub-list Char,Heading 81 Char,标题 81 Char,Heading 811 Char,Heading 8111 Char"/>
    <w:link w:val="Heading5"/>
    <w:rsid w:val="00EF2DCF"/>
    <w:rPr>
      <w:rFonts w:ascii="Arial" w:eastAsia="Times New Roman" w:hAnsi="Arial"/>
      <w:sz w:val="22"/>
      <w:lang w:val="en-GB" w:eastAsia="en-GB"/>
    </w:rPr>
  </w:style>
  <w:style w:type="paragraph" w:styleId="TOC9">
    <w:name w:val="toc 9"/>
    <w:basedOn w:val="TOC8"/>
    <w:rsid w:val="00A91829"/>
    <w:pPr>
      <w:ind w:left="1418" w:hanging="1418"/>
    </w:pPr>
  </w:style>
  <w:style w:type="paragraph" w:styleId="TOC8">
    <w:name w:val="toc 8"/>
    <w:basedOn w:val="TOC1"/>
    <w:rsid w:val="00A91829"/>
    <w:pPr>
      <w:spacing w:before="180"/>
      <w:ind w:left="2693" w:hanging="2693"/>
    </w:pPr>
    <w:rPr>
      <w:b/>
    </w:rPr>
  </w:style>
  <w:style w:type="paragraph" w:styleId="TOC1">
    <w:name w:val="toc 1"/>
    <w:rsid w:val="00A918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91829"/>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eastAsia="Times New Roman" w:hAnsi="Arial"/>
      <w:b/>
      <w:noProof/>
      <w:sz w:val="18"/>
      <w:lang w:val="en-GB" w:eastAsia="en-GB"/>
    </w:rPr>
  </w:style>
  <w:style w:type="paragraph" w:styleId="TOC5">
    <w:name w:val="toc 5"/>
    <w:basedOn w:val="TOC4"/>
    <w:rsid w:val="00A91829"/>
    <w:pPr>
      <w:ind w:left="1701" w:hanging="1701"/>
    </w:pPr>
  </w:style>
  <w:style w:type="paragraph" w:styleId="TOC4">
    <w:name w:val="toc 4"/>
    <w:basedOn w:val="TOC3"/>
    <w:rsid w:val="00A91829"/>
    <w:pPr>
      <w:ind w:left="1418" w:hanging="1418"/>
    </w:pPr>
  </w:style>
  <w:style w:type="paragraph" w:styleId="TOC3">
    <w:name w:val="toc 3"/>
    <w:basedOn w:val="TOC2"/>
    <w:rsid w:val="00A91829"/>
    <w:pPr>
      <w:ind w:left="1134" w:hanging="1134"/>
    </w:pPr>
  </w:style>
  <w:style w:type="paragraph" w:styleId="TOC2">
    <w:name w:val="toc 2"/>
    <w:basedOn w:val="TOC1"/>
    <w:rsid w:val="00A91829"/>
    <w:pPr>
      <w:keepNext w:val="0"/>
      <w:spacing w:before="0"/>
      <w:ind w:left="851" w:hanging="851"/>
    </w:pPr>
    <w:rPr>
      <w:sz w:val="20"/>
    </w:rPr>
  </w:style>
  <w:style w:type="paragraph" w:styleId="Index1">
    <w:name w:val="index 1"/>
    <w:basedOn w:val="Normal"/>
    <w:rsid w:val="00A91829"/>
    <w:pPr>
      <w:keepLines/>
      <w:spacing w:after="0"/>
    </w:pPr>
  </w:style>
  <w:style w:type="paragraph" w:styleId="Index2">
    <w:name w:val="index 2"/>
    <w:basedOn w:val="Index1"/>
    <w:rsid w:val="00A91829"/>
    <w:pPr>
      <w:ind w:left="284"/>
    </w:pPr>
  </w:style>
  <w:style w:type="paragraph" w:styleId="Footer">
    <w:name w:val="footer"/>
    <w:aliases w:val="footer odd,footer,fo,pie de página"/>
    <w:basedOn w:val="Header"/>
    <w:link w:val="FooterChar"/>
    <w:rsid w:val="00A91829"/>
    <w:pPr>
      <w:jc w:val="center"/>
    </w:pPr>
    <w:rPr>
      <w:i/>
    </w:rPr>
  </w:style>
  <w:style w:type="character" w:customStyle="1" w:styleId="FooterChar">
    <w:name w:val="Footer Char"/>
    <w:aliases w:val="footer odd Char,footer Char,fo Char,pie de página Char"/>
    <w:link w:val="Footer"/>
    <w:locked/>
    <w:rsid w:val="00EC73FE"/>
    <w:rPr>
      <w:rFonts w:ascii="Arial" w:eastAsia="Times New Roman" w:hAnsi="Arial"/>
      <w:b/>
      <w:i/>
      <w:noProof/>
      <w:sz w:val="18"/>
      <w:lang w:val="en-GB" w:eastAsia="en-GB"/>
    </w:rPr>
  </w:style>
  <w:style w:type="character" w:styleId="FootnoteReference">
    <w:name w:val="footnote reference"/>
    <w:aliases w:val="Appel note de bas de p,Nota,Footnote symbol,Footnote"/>
    <w:basedOn w:val="DefaultParagraphFont"/>
    <w:rsid w:val="00A918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918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rFonts w:eastAsia="Times New Roman"/>
      <w:sz w:val="16"/>
      <w:lang w:val="en-GB" w:eastAsia="en-GB"/>
    </w:rPr>
  </w:style>
  <w:style w:type="paragraph" w:customStyle="1" w:styleId="NO">
    <w:name w:val="NO"/>
    <w:basedOn w:val="Normal"/>
    <w:link w:val="NOChar"/>
    <w:rsid w:val="00A91829"/>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91829"/>
    <w:pPr>
      <w:jc w:val="right"/>
    </w:pPr>
  </w:style>
  <w:style w:type="paragraph" w:customStyle="1" w:styleId="TAL">
    <w:name w:val="TAL"/>
    <w:basedOn w:val="Normal"/>
    <w:link w:val="TALCar"/>
    <w:rsid w:val="00A91829"/>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ListNumber2">
    <w:name w:val="List Number 2"/>
    <w:basedOn w:val="ListNumber"/>
    <w:rsid w:val="00A91829"/>
    <w:pPr>
      <w:ind w:left="851"/>
    </w:pPr>
  </w:style>
  <w:style w:type="paragraph" w:styleId="ListNumber">
    <w:name w:val="List Number"/>
    <w:basedOn w:val="List"/>
    <w:rsid w:val="00A91829"/>
  </w:style>
  <w:style w:type="paragraph" w:styleId="List">
    <w:name w:val="List"/>
    <w:basedOn w:val="Normal"/>
    <w:link w:val="ListChar"/>
    <w:rsid w:val="00A91829"/>
    <w:pPr>
      <w:ind w:left="568" w:hanging="284"/>
    </w:pPr>
  </w:style>
  <w:style w:type="paragraph" w:customStyle="1" w:styleId="TAH">
    <w:name w:val="TAH"/>
    <w:basedOn w:val="TAC"/>
    <w:link w:val="TAHCar"/>
    <w:rsid w:val="00A91829"/>
    <w:rPr>
      <w:b/>
    </w:rPr>
  </w:style>
  <w:style w:type="paragraph" w:customStyle="1" w:styleId="TAC">
    <w:name w:val="TAC"/>
    <w:basedOn w:val="TAL"/>
    <w:link w:val="TACChar"/>
    <w:rsid w:val="00A91829"/>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rsid w:val="00A91829"/>
    <w:pPr>
      <w:ind w:left="1985" w:hanging="1985"/>
    </w:pPr>
  </w:style>
  <w:style w:type="paragraph" w:styleId="TOC7">
    <w:name w:val="toc 7"/>
    <w:basedOn w:val="TOC6"/>
    <w:next w:val="Normal"/>
    <w:rsid w:val="00A91829"/>
    <w:pPr>
      <w:ind w:left="2268" w:hanging="2268"/>
    </w:pPr>
  </w:style>
  <w:style w:type="paragraph" w:styleId="ListBullet2">
    <w:name w:val="List Bullet 2"/>
    <w:basedOn w:val="ListBullet"/>
    <w:link w:val="ListBullet2Char"/>
    <w:rsid w:val="00A91829"/>
    <w:pPr>
      <w:ind w:left="851"/>
    </w:pPr>
  </w:style>
  <w:style w:type="paragraph" w:styleId="ListBullet">
    <w:name w:val="List Bullet"/>
    <w:basedOn w:val="List"/>
    <w:link w:val="ListBulletChar"/>
    <w:rsid w:val="00A91829"/>
  </w:style>
  <w:style w:type="paragraph" w:customStyle="1" w:styleId="TH">
    <w:name w:val="TH"/>
    <w:basedOn w:val="Normal"/>
    <w:link w:val="THChar"/>
    <w:rsid w:val="00A91829"/>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rsid w:val="00A91829"/>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91829"/>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ListBullet3">
    <w:name w:val="List Bullet 3"/>
    <w:basedOn w:val="ListBullet2"/>
    <w:link w:val="ListBullet3Char"/>
    <w:rsid w:val="00A91829"/>
    <w:pPr>
      <w:ind w:left="1135"/>
    </w:pPr>
  </w:style>
  <w:style w:type="paragraph" w:styleId="List2">
    <w:name w:val="List 2"/>
    <w:basedOn w:val="List"/>
    <w:link w:val="List2Char"/>
    <w:rsid w:val="00A91829"/>
    <w:pPr>
      <w:ind w:left="851"/>
    </w:pPr>
  </w:style>
  <w:style w:type="paragraph" w:styleId="List3">
    <w:name w:val="List 3"/>
    <w:basedOn w:val="List2"/>
    <w:rsid w:val="00A91829"/>
    <w:pPr>
      <w:ind w:left="1135"/>
    </w:pPr>
  </w:style>
  <w:style w:type="paragraph" w:styleId="List4">
    <w:name w:val="List 4"/>
    <w:basedOn w:val="List3"/>
    <w:rsid w:val="00A91829"/>
    <w:pPr>
      <w:ind w:left="1418"/>
    </w:pPr>
  </w:style>
  <w:style w:type="paragraph" w:styleId="List5">
    <w:name w:val="List 5"/>
    <w:basedOn w:val="List4"/>
    <w:rsid w:val="00A91829"/>
    <w:pPr>
      <w:ind w:left="1702"/>
    </w:pPr>
  </w:style>
  <w:style w:type="paragraph" w:styleId="ListBullet4">
    <w:name w:val="List Bullet 4"/>
    <w:basedOn w:val="ListBullet3"/>
    <w:rsid w:val="00A91829"/>
    <w:pPr>
      <w:ind w:left="1418"/>
    </w:pPr>
  </w:style>
  <w:style w:type="paragraph" w:styleId="ListBullet5">
    <w:name w:val="List Bullet 5"/>
    <w:basedOn w:val="ListBullet4"/>
    <w:rsid w:val="00A91829"/>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uiPriority w:val="99"/>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uiPriority w:val="99"/>
    <w:rsid w:val="00357E98"/>
    <w:rPr>
      <w:rFonts w:ascii="Tahoma" w:hAnsi="Tahoma"/>
      <w:sz w:val="16"/>
      <w:szCs w:val="16"/>
    </w:rPr>
  </w:style>
  <w:style w:type="character" w:customStyle="1" w:styleId="BalloonTextChar">
    <w:name w:val="Balloon Text Char"/>
    <w:link w:val="BalloonText"/>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aliases w:val="Table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
    <w:basedOn w:val="Normal"/>
    <w:link w:val="ListParagraphChar"/>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rPr>
  </w:style>
  <w:style w:type="paragraph" w:customStyle="1" w:styleId="a4">
    <w:name w:val="标题线"/>
    <w:basedOn w:val="Normal"/>
    <w:rsid w:val="00A54B56"/>
    <w:pPr>
      <w:pBdr>
        <w:bottom w:val="single" w:sz="12" w:space="1" w:color="auto"/>
      </w:pBdr>
    </w:pPr>
    <w:rPr>
      <w:rFonts w:ascii="Arial" w:hAnsi="Arial" w:cs="SimSun"/>
    </w:rPr>
  </w:style>
  <w:style w:type="paragraph" w:customStyle="1" w:styleId="B10">
    <w:name w:val="B1"/>
    <w:basedOn w:val="List"/>
    <w:link w:val="B1Char"/>
    <w:rsid w:val="00A91829"/>
  </w:style>
  <w:style w:type="character" w:customStyle="1" w:styleId="B1Char">
    <w:name w:val="B1 Char"/>
    <w:link w:val="B10"/>
    <w:rsid w:val="00CF4BCF"/>
    <w:rPr>
      <w:rFonts w:eastAsia="Times New Roman"/>
      <w:lang w:val="en-GB" w:eastAsia="en-GB"/>
    </w:rPr>
  </w:style>
  <w:style w:type="paragraph" w:customStyle="1" w:styleId="B20">
    <w:name w:val="B2"/>
    <w:basedOn w:val="List2"/>
    <w:link w:val="B2Char"/>
    <w:rsid w:val="00A91829"/>
  </w:style>
  <w:style w:type="character" w:customStyle="1" w:styleId="B2Char">
    <w:name w:val="B2 Char"/>
    <w:link w:val="B20"/>
    <w:qFormat/>
    <w:rsid w:val="00CF4BCF"/>
    <w:rPr>
      <w:rFonts w:eastAsia="Times New Roman"/>
      <w:lang w:val="en-GB" w:eastAsia="en-GB"/>
    </w:rPr>
  </w:style>
  <w:style w:type="paragraph" w:customStyle="1" w:styleId="B30">
    <w:name w:val="B3"/>
    <w:basedOn w:val="List3"/>
    <w:link w:val="B3Char"/>
    <w:rsid w:val="00A91829"/>
  </w:style>
  <w:style w:type="character" w:customStyle="1" w:styleId="B3Char">
    <w:name w:val="B3 Char"/>
    <w:link w:val="B30"/>
    <w:rsid w:val="00CF4BCF"/>
    <w:rPr>
      <w:rFonts w:eastAsia="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lang w:eastAsia="en-US"/>
    </w:rPr>
  </w:style>
  <w:style w:type="paragraph" w:customStyle="1" w:styleId="Reference">
    <w:name w:val="Reference"/>
    <w:basedOn w:val="Normal"/>
    <w:rsid w:val="008F3282"/>
    <w:pPr>
      <w:keepLines/>
      <w:numPr>
        <w:ilvl w:val="1"/>
        <w:numId w:val="1"/>
      </w:numPr>
      <w:overflowPunct/>
      <w:autoSpaceDE/>
      <w:autoSpaceDN/>
      <w:adjustRightInd/>
      <w:textAlignment w:val="auto"/>
    </w:pPr>
    <w:rPr>
      <w:rFonts w:eastAsia="MS Mincho"/>
      <w:lang w:eastAsia="en-US"/>
    </w:rPr>
  </w:style>
  <w:style w:type="paragraph" w:styleId="CommentSubject">
    <w:name w:val="annotation subject"/>
    <w:basedOn w:val="CommentText"/>
    <w:next w:val="CommentText"/>
    <w:link w:val="CommentSubjectChar"/>
    <w:uiPriority w:val="99"/>
    <w:rsid w:val="006A1885"/>
    <w:rPr>
      <w:b/>
      <w:bCs/>
      <w:sz w:val="21"/>
      <w:szCs w:val="22"/>
    </w:rPr>
  </w:style>
  <w:style w:type="character" w:customStyle="1" w:styleId="CommentSubjectChar">
    <w:name w:val="Comment Subject Char"/>
    <w:link w:val="CommentSubject"/>
    <w:uiPriority w:val="99"/>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A91829"/>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91829"/>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after="0"/>
      <w:ind w:firstLine="420"/>
      <w:textAlignment w:val="auto"/>
    </w:pPr>
    <w:rPr>
      <w:kern w:val="2"/>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rsid w:val="00A91829"/>
    <w:pPr>
      <w:keepLines/>
      <w:tabs>
        <w:tab w:val="center" w:pos="4536"/>
        <w:tab w:val="right" w:pos="9072"/>
      </w:tabs>
    </w:pPr>
    <w:rPr>
      <w:noProof/>
    </w:rPr>
  </w:style>
  <w:style w:type="paragraph" w:styleId="BodyTextIndent">
    <w:name w:val="Body Text Indent"/>
    <w:basedOn w:val="Normal"/>
    <w:link w:val="BodyTextIndentChar"/>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BodyTextIndentChar">
    <w:name w:val="Body Text Indent Char"/>
    <w:link w:val="BodyTextIndent"/>
    <w:uiPriority w:val="99"/>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BodyTextIndent3">
    <w:name w:val="Body Text Indent 3"/>
    <w:basedOn w:val="Normal"/>
    <w:link w:val="BodyTextIndent3Char"/>
    <w:rsid w:val="00EC73FE"/>
    <w:pPr>
      <w:widowControl w:val="0"/>
      <w:overflowPunct/>
      <w:autoSpaceDE/>
      <w:autoSpaceDN/>
      <w:adjustRightInd/>
      <w:spacing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after="0"/>
      <w:textAlignment w:val="auto"/>
    </w:pPr>
    <w:rPr>
      <w:i/>
      <w:snapToGrid w:val="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pPr>
    <w:rPr>
      <w:rFonts w:ascii="Times" w:hAnsi="Times"/>
      <w:color w:val="000000"/>
      <w:lang w:val="en-US"/>
    </w:rPr>
  </w:style>
  <w:style w:type="paragraph" w:customStyle="1" w:styleId="TableText0">
    <w:name w:val="Table Text"/>
    <w:basedOn w:val="Normal"/>
    <w:rsid w:val="00EC73FE"/>
    <w:pPr>
      <w:keepLines/>
      <w:spacing w:after="0"/>
    </w:pPr>
    <w:rPr>
      <w:rFonts w:ascii="Book Antiqua" w:hAnsi="Book Antiqua"/>
      <w:sz w:val="16"/>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A91829"/>
  </w:style>
  <w:style w:type="paragraph" w:customStyle="1" w:styleId="ZA">
    <w:name w:val="ZA"/>
    <w:rsid w:val="00A918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918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918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918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91829"/>
    <w:pPr>
      <w:framePr w:wrap="notBeside" w:y="16161"/>
    </w:pPr>
  </w:style>
  <w:style w:type="paragraph" w:customStyle="1" w:styleId="FP">
    <w:name w:val="FP"/>
    <w:basedOn w:val="Normal"/>
    <w:rsid w:val="00A91829"/>
    <w:pPr>
      <w:spacing w:after="0"/>
    </w:pPr>
  </w:style>
  <w:style w:type="paragraph" w:customStyle="1" w:styleId="TT">
    <w:name w:val="TT"/>
    <w:basedOn w:val="Heading1"/>
    <w:next w:val="Normal"/>
    <w:rsid w:val="00A91829"/>
    <w:pPr>
      <w:outlineLvl w:val="9"/>
    </w:pPr>
  </w:style>
  <w:style w:type="paragraph" w:customStyle="1" w:styleId="EX">
    <w:name w:val="EX"/>
    <w:basedOn w:val="Normal"/>
    <w:link w:val="EXChar"/>
    <w:rsid w:val="00A91829"/>
    <w:pPr>
      <w:keepLines/>
      <w:ind w:left="1702" w:hanging="1418"/>
    </w:pPr>
  </w:style>
  <w:style w:type="paragraph" w:customStyle="1" w:styleId="EW">
    <w:name w:val="EW"/>
    <w:basedOn w:val="EX"/>
    <w:rsid w:val="00A91829"/>
    <w:pPr>
      <w:spacing w:after="0"/>
    </w:pPr>
  </w:style>
  <w:style w:type="paragraph" w:customStyle="1" w:styleId="ZH">
    <w:name w:val="ZH"/>
    <w:rsid w:val="00A918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918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91829"/>
    <w:pPr>
      <w:spacing w:after="0"/>
    </w:pPr>
  </w:style>
  <w:style w:type="paragraph" w:customStyle="1" w:styleId="NF">
    <w:name w:val="NF"/>
    <w:basedOn w:val="NO"/>
    <w:rsid w:val="00A91829"/>
    <w:pPr>
      <w:keepNext/>
      <w:spacing w:after="0"/>
    </w:pPr>
    <w:rPr>
      <w:rFonts w:ascii="Arial" w:hAnsi="Arial"/>
      <w:sz w:val="18"/>
    </w:rPr>
  </w:style>
  <w:style w:type="paragraph" w:customStyle="1" w:styleId="PL">
    <w:name w:val="PL"/>
    <w:rsid w:val="00A91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918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918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A91829"/>
  </w:style>
  <w:style w:type="paragraph" w:customStyle="1" w:styleId="B5">
    <w:name w:val="B5"/>
    <w:basedOn w:val="List5"/>
    <w:rsid w:val="00A91829"/>
  </w:style>
  <w:style w:type="paragraph" w:customStyle="1" w:styleId="ZTD">
    <w:name w:val="ZTD"/>
    <w:basedOn w:val="ZB"/>
    <w:rsid w:val="00A91829"/>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Normal"/>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6">
    <w:name w:val="样式 页眉"/>
    <w:basedOn w:val="Header"/>
    <w:link w:val="Char0"/>
    <w:rsid w:val="00F705E1"/>
    <w:rPr>
      <w:rFonts w:eastAsia="Arial"/>
      <w:bCs/>
      <w:sz w:val="22"/>
    </w:rPr>
  </w:style>
  <w:style w:type="character" w:customStyle="1" w:styleId="DocumentMapChar">
    <w:name w:val="Document Map Char"/>
    <w:link w:val="DocumentMap"/>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Normal"/>
    <w:uiPriority w:val="99"/>
    <w:rsid w:val="00F705E1"/>
    <w:pPr>
      <w:numPr>
        <w:numId w:val="8"/>
      </w:numPr>
      <w:tabs>
        <w:tab w:val="left" w:pos="851"/>
      </w:tabs>
    </w:pPr>
    <w:rPr>
      <w:lang w:eastAsia="en-US"/>
    </w:rPr>
  </w:style>
  <w:style w:type="paragraph" w:customStyle="1" w:styleId="BN">
    <w:name w:val="BN"/>
    <w:basedOn w:val="Normal"/>
    <w:uiPriority w:val="99"/>
    <w:rsid w:val="00F705E1"/>
    <w:pPr>
      <w:numPr>
        <w:numId w:val="9"/>
      </w:numPr>
    </w:pPr>
    <w:rPr>
      <w:lang w:eastAsia="en-US"/>
    </w:rPr>
  </w:style>
  <w:style w:type="paragraph" w:customStyle="1" w:styleId="FL">
    <w:name w:val="FL"/>
    <w:basedOn w:val="Normal"/>
    <w:uiPriority w:val="99"/>
    <w:rsid w:val="00F705E1"/>
    <w:pPr>
      <w:keepNext/>
      <w:keepLines/>
      <w:spacing w:before="60"/>
      <w:jc w:val="center"/>
    </w:pPr>
    <w:rPr>
      <w:rFonts w:ascii="Arial" w:hAnsi="Arial"/>
      <w:b/>
      <w:lang w:eastAsia="en-US"/>
    </w:rPr>
  </w:style>
  <w:style w:type="paragraph" w:customStyle="1" w:styleId="TB1">
    <w:name w:val="TB1"/>
    <w:basedOn w:val="Normal"/>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Normal"/>
    <w:link w:val="GuidanceChar"/>
    <w:uiPriority w:val="99"/>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Heading6Char">
    <w:name w:val="Heading 6 Char"/>
    <w:aliases w:val="T1 Char4,Header 6 Char"/>
    <w:link w:val="Heading6"/>
    <w:rsid w:val="00F705E1"/>
    <w:rPr>
      <w:rFonts w:ascii="Arial" w:eastAsia="Times New Roman" w:hAnsi="Arial"/>
      <w:lang w:val="en-GB" w:eastAsia="en-GB"/>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textAlignment w:val="auto"/>
    </w:pPr>
    <w:rPr>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ind w:left="851"/>
    </w:pPr>
    <w:rPr>
      <w:rFonts w:eastAsia="MS Mincho"/>
      <w:lang w:eastAsia="ja-JP"/>
    </w:rPr>
  </w:style>
  <w:style w:type="paragraph" w:customStyle="1" w:styleId="INDENT2">
    <w:name w:val="INDENT2"/>
    <w:basedOn w:val="Normal"/>
    <w:rsid w:val="00F705E1"/>
    <w:pPr>
      <w:ind w:left="1135" w:hanging="284"/>
    </w:pPr>
    <w:rPr>
      <w:rFonts w:eastAsia="MS Mincho"/>
      <w:lang w:eastAsia="ja-JP"/>
    </w:rPr>
  </w:style>
  <w:style w:type="paragraph" w:customStyle="1" w:styleId="INDENT3">
    <w:name w:val="INDENT3"/>
    <w:basedOn w:val="Normal"/>
    <w:rsid w:val="00F705E1"/>
    <w:pPr>
      <w:ind w:left="1701" w:hanging="567"/>
    </w:pPr>
    <w:rPr>
      <w:rFonts w:eastAsia="MS Mincho"/>
      <w:lang w:eastAsia="ja-JP"/>
    </w:rPr>
  </w:style>
  <w:style w:type="paragraph" w:customStyle="1" w:styleId="enumlev2">
    <w:name w:val="enumlev2"/>
    <w:basedOn w:val="Normal"/>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Normal"/>
    <w:rsid w:val="00F705E1"/>
    <w:pPr>
      <w:keepNext/>
      <w:keepLines/>
      <w:spacing w:before="240"/>
      <w:ind w:left="1418"/>
    </w:pPr>
    <w:rPr>
      <w:rFonts w:ascii="Arial" w:eastAsia="MS Mincho" w:hAnsi="Arial"/>
      <w:b/>
      <w:sz w:val="36"/>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rPr>
      <w:rFonts w:eastAsia="MS Mincho"/>
      <w:lang w:eastAsia="ja-JP"/>
    </w:rPr>
  </w:style>
  <w:style w:type="paragraph" w:customStyle="1" w:styleId="RecCCITT">
    <w:name w:val="Rec_CCITT_#"/>
    <w:basedOn w:val="Normal"/>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Heading1"/>
    <w:next w:val="Normal"/>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Normal"/>
    <w:next w:val="Normal"/>
    <w:rsid w:val="00F705E1"/>
    <w:rPr>
      <w:rFonts w:eastAsia="MS Mincho"/>
      <w:i/>
    </w:rPr>
  </w:style>
  <w:style w:type="paragraph" w:customStyle="1" w:styleId="TOC91">
    <w:name w:val="TOC 91"/>
    <w:basedOn w:val="TOC8"/>
    <w:rsid w:val="00F705E1"/>
    <w:pPr>
      <w:ind w:left="1418" w:hanging="1418"/>
    </w:pPr>
    <w:rPr>
      <w:rFonts w:eastAsia="MS Mincho"/>
      <w:bCs/>
      <w:szCs w:val="22"/>
      <w:lang w:val="en-US"/>
    </w:rPr>
  </w:style>
  <w:style w:type="paragraph" w:customStyle="1" w:styleId="Caption1">
    <w:name w:val="Caption1"/>
    <w:basedOn w:val="Normal"/>
    <w:next w:val="Normal"/>
    <w:rsid w:val="00F705E1"/>
    <w:pPr>
      <w:spacing w:before="120" w:after="120"/>
    </w:pPr>
    <w:rPr>
      <w:rFonts w:eastAsia="MS Mincho"/>
      <w:b/>
    </w:rPr>
  </w:style>
  <w:style w:type="paragraph" w:customStyle="1" w:styleId="HE">
    <w:name w:val="HE"/>
    <w:basedOn w:val="Normal"/>
    <w:rsid w:val="00F705E1"/>
    <w:pPr>
      <w:spacing w:after="0"/>
    </w:pPr>
    <w:rPr>
      <w:rFonts w:eastAsia="MS Mincho"/>
      <w:b/>
    </w:rPr>
  </w:style>
  <w:style w:type="paragraph" w:customStyle="1" w:styleId="HO">
    <w:name w:val="HO"/>
    <w:basedOn w:val="Normal"/>
    <w:rsid w:val="00F705E1"/>
    <w:pPr>
      <w:spacing w:after="0"/>
      <w:jc w:val="right"/>
    </w:pPr>
    <w:rPr>
      <w:rFonts w:eastAsia="MS Mincho"/>
      <w:b/>
    </w:rPr>
  </w:style>
  <w:style w:type="paragraph" w:customStyle="1" w:styleId="WP">
    <w:name w:val="WP"/>
    <w:basedOn w:val="Normal"/>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F705E1"/>
    <w:rPr>
      <w:rFonts w:eastAsia="MS Mincho"/>
    </w:rPr>
  </w:style>
  <w:style w:type="paragraph" w:customStyle="1" w:styleId="NumberedList">
    <w:name w:val="Numbered List"/>
    <w:basedOn w:val="Normal"/>
    <w:rsid w:val="00F705E1"/>
    <w:pPr>
      <w:tabs>
        <w:tab w:val="left" w:pos="360"/>
      </w:tabs>
      <w:spacing w:before="120" w:after="120"/>
      <w:ind w:left="360" w:hanging="360"/>
    </w:pPr>
    <w:rPr>
      <w:rFonts w:eastAsia="MS Mincho"/>
      <w:lang w:val="en-US"/>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ind w:left="400" w:hanging="400"/>
      <w:jc w:val="center"/>
    </w:pPr>
    <w:rPr>
      <w:rFonts w:eastAsia="MS Mincho"/>
      <w:b/>
    </w:rPr>
  </w:style>
  <w:style w:type="paragraph" w:customStyle="1" w:styleId="table">
    <w:name w:val="table"/>
    <w:basedOn w:val="Normal"/>
    <w:next w:val="Normal"/>
    <w:rsid w:val="00F705E1"/>
    <w:pPr>
      <w:spacing w:after="0"/>
      <w:jc w:val="center"/>
    </w:pPr>
    <w:rPr>
      <w:rFonts w:eastAsia="MS Mincho"/>
      <w:lang w:val="en-US"/>
    </w:rPr>
  </w:style>
  <w:style w:type="paragraph" w:customStyle="1" w:styleId="t2">
    <w:name w:val="t2"/>
    <w:basedOn w:val="Normal"/>
    <w:rsid w:val="00F705E1"/>
    <w:pPr>
      <w:spacing w:after="0"/>
    </w:pPr>
    <w:rPr>
      <w:rFonts w:eastAsia="MS Mincho"/>
    </w:rPr>
  </w:style>
  <w:style w:type="paragraph" w:customStyle="1" w:styleId="CommentNokia">
    <w:name w:val="Comment Nokia"/>
    <w:basedOn w:val="Normal"/>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spacing w:before="180"/>
      <w:outlineLvl w:val="1"/>
    </w:pPr>
    <w:rPr>
      <w:szCs w:val="36"/>
      <w:lang w:eastAsia="es-ES"/>
    </w:rPr>
  </w:style>
  <w:style w:type="paragraph" w:customStyle="1" w:styleId="TitleText">
    <w:name w:val="Title Text"/>
    <w:basedOn w:val="Normal"/>
    <w:next w:val="Normal"/>
    <w:rsid w:val="00F705E1"/>
    <w:pPr>
      <w:spacing w:after="220"/>
    </w:pPr>
    <w:rPr>
      <w:rFonts w:eastAsia="MS Mincho"/>
      <w:b/>
      <w:lang w:val="en-US"/>
    </w:rPr>
  </w:style>
  <w:style w:type="paragraph" w:customStyle="1" w:styleId="Para1">
    <w:name w:val="Para1"/>
    <w:basedOn w:val="Normal"/>
    <w:rsid w:val="00F705E1"/>
    <w:pPr>
      <w:spacing w:before="120" w:after="120"/>
    </w:pPr>
    <w:rPr>
      <w:rFonts w:eastAsia="MS Mincho"/>
      <w:lang w:val="en-US"/>
    </w:rPr>
  </w:style>
  <w:style w:type="paragraph" w:customStyle="1" w:styleId="Teststep">
    <w:name w:val="Test step"/>
    <w:basedOn w:val="Normal"/>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after="120"/>
      <w:ind w:left="283" w:hanging="283"/>
    </w:pPr>
    <w:rPr>
      <w:rFonts w:eastAsia="MS Mincho"/>
      <w:lang w:eastAsia="de-DE"/>
    </w:rPr>
  </w:style>
  <w:style w:type="paragraph" w:customStyle="1" w:styleId="11BodyText">
    <w:name w:val="11 BodyText"/>
    <w:basedOn w:val="Normal"/>
    <w:rsid w:val="00F705E1"/>
    <w:pPr>
      <w:overflowPunct/>
      <w:autoSpaceDE/>
      <w:autoSpaceDN/>
      <w:adjustRightInd/>
      <w:spacing w:after="220"/>
      <w:ind w:left="1298"/>
      <w:textAlignment w:val="auto"/>
    </w:pPr>
    <w:rPr>
      <w:rFonts w:ascii="Arial" w:hAnsi="Arial"/>
      <w:lang w:val="en-US"/>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overflowPunct/>
      <w:autoSpaceDE/>
      <w:autoSpaceDN/>
      <w:adjustRightInd/>
      <w:spacing w:before="180"/>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eastAsia="Times New Roman" w:hAnsi="Arial"/>
      <w:lang w:val="en-GB" w:eastAsia="en-GB"/>
    </w:rPr>
  </w:style>
  <w:style w:type="character" w:customStyle="1" w:styleId="Heading8Char">
    <w:name w:val="Heading 8 Char"/>
    <w:aliases w:val="Table Heading Char"/>
    <w:link w:val="Heading8"/>
    <w:rsid w:val="00F705E1"/>
    <w:rPr>
      <w:rFonts w:ascii="Arial" w:eastAsia="Times New Roman" w:hAnsi="Arial"/>
      <w:sz w:val="36"/>
      <w:lang w:val="en-GB" w:eastAsia="en-GB"/>
    </w:rPr>
  </w:style>
  <w:style w:type="character" w:customStyle="1" w:styleId="Heading9Char">
    <w:name w:val="Heading 9 Char"/>
    <w:aliases w:val="Figure Heading Char,FH Char"/>
    <w:link w:val="Heading9"/>
    <w:rsid w:val="00F705E1"/>
    <w:rPr>
      <w:rFonts w:ascii="Arial" w:eastAsia="Times New Roman" w:hAnsi="Arial"/>
      <w:sz w:val="36"/>
      <w:lang w:val="en-GB" w:eastAsia="en-GB"/>
    </w:rPr>
  </w:style>
  <w:style w:type="paragraph" w:customStyle="1" w:styleId="5">
    <w:name w:val="吹き出し5"/>
    <w:basedOn w:val="Normal"/>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F705E1"/>
    <w:pPr>
      <w:tabs>
        <w:tab w:val="num" w:pos="45"/>
      </w:tabs>
      <w:ind w:left="405" w:hanging="405"/>
    </w:pPr>
    <w:rPr>
      <w:rFonts w:eastAsia="Arial"/>
    </w:rPr>
  </w:style>
  <w:style w:type="paragraph" w:styleId="TableofFigures">
    <w:name w:val="table of figures"/>
    <w:basedOn w:val="Normal"/>
    <w:next w:val="Normal"/>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rFonts w:eastAsia="Times New Roman"/>
      <w:lang w:val="en-GB" w:eastAsia="en-GB"/>
    </w:rPr>
  </w:style>
  <w:style w:type="character" w:customStyle="1" w:styleId="List2Char">
    <w:name w:val="List 2 Char"/>
    <w:link w:val="List2"/>
    <w:rsid w:val="00F705E1"/>
    <w:rPr>
      <w:rFonts w:eastAsia="Times New Roman"/>
      <w:lang w:val="en-GB" w:eastAsia="en-GB"/>
    </w:rPr>
  </w:style>
  <w:style w:type="character" w:customStyle="1" w:styleId="ListBullet3Char">
    <w:name w:val="List Bullet 3 Char"/>
    <w:link w:val="ListBullet3"/>
    <w:rsid w:val="00F705E1"/>
    <w:rPr>
      <w:rFonts w:eastAsia="Times New Roman"/>
      <w:lang w:val="en-GB" w:eastAsia="en-GB"/>
    </w:rPr>
  </w:style>
  <w:style w:type="character" w:customStyle="1" w:styleId="ListBullet2Char">
    <w:name w:val="List Bullet 2 Char"/>
    <w:link w:val="ListBullet2"/>
    <w:rsid w:val="00F705E1"/>
    <w:rPr>
      <w:rFonts w:eastAsia="Times New Roman"/>
      <w:lang w:val="en-GB" w:eastAsia="en-GB"/>
    </w:rPr>
  </w:style>
  <w:style w:type="character" w:customStyle="1" w:styleId="ListBulletChar">
    <w:name w:val="List Bullet Char"/>
    <w:link w:val="ListBullet"/>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Normal"/>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Normal"/>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81">
    <w:name w:val="表 (赤)  81"/>
    <w:basedOn w:val="Normal"/>
    <w:uiPriority w:val="34"/>
    <w:qFormat/>
    <w:rsid w:val="00F705E1"/>
    <w:pPr>
      <w:ind w:left="720"/>
      <w:contextualSpacing/>
    </w:pPr>
  </w:style>
  <w:style w:type="paragraph" w:customStyle="1" w:styleId="note0">
    <w:name w:val="note"/>
    <w:basedOn w:val="Normal"/>
    <w:rsid w:val="00F705E1"/>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qFormat/>
    <w:rsid w:val="00F705E1"/>
    <w:rPr>
      <w:color w:val="808080"/>
    </w:rPr>
  </w:style>
  <w:style w:type="paragraph" w:customStyle="1" w:styleId="LGTdoc">
    <w:name w:val="LGTdoc_본문"/>
    <w:basedOn w:val="Normal"/>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Normal"/>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after="240"/>
      <w:ind w:left="482"/>
      <w:textAlignment w:val="auto"/>
    </w:pPr>
    <w:rPr>
      <w:sz w:val="24"/>
      <w:lang w:eastAsia="fr-BE"/>
    </w:rPr>
  </w:style>
  <w:style w:type="paragraph" w:customStyle="1" w:styleId="NumPar4">
    <w:name w:val="NumPar 4"/>
    <w:basedOn w:val="Heading4"/>
    <w:next w:val="Normal"/>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F705E1"/>
    <w:rPr>
      <w:color w:val="808080"/>
      <w:shd w:val="clear" w:color="auto" w:fill="E6E6E6"/>
    </w:rPr>
  </w:style>
  <w:style w:type="paragraph" w:styleId="TOCHeading">
    <w:name w:val="TOC Heading"/>
    <w:basedOn w:val="Heading1"/>
    <w:next w:val="Normal"/>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ind w:left="1418" w:hanging="1418"/>
    </w:pPr>
    <w:rPr>
      <w:rFonts w:eastAsia="MS Mincho"/>
      <w:bCs/>
      <w:szCs w:val="22"/>
      <w:lang w:val="en-US"/>
    </w:rPr>
  </w:style>
  <w:style w:type="paragraph" w:customStyle="1" w:styleId="Caption2">
    <w:name w:val="Caption2"/>
    <w:basedOn w:val="Normal"/>
    <w:next w:val="Normal"/>
    <w:rsid w:val="00F705E1"/>
    <w:pPr>
      <w:spacing w:before="120" w:after="120"/>
    </w:pPr>
    <w:rPr>
      <w:rFonts w:eastAsia="MS Mincho"/>
      <w:b/>
    </w:rPr>
  </w:style>
  <w:style w:type="paragraph" w:customStyle="1" w:styleId="TableofFigures2">
    <w:name w:val="Table of Figures2"/>
    <w:basedOn w:val="Normal"/>
    <w:next w:val="Normal"/>
    <w:rsid w:val="00F705E1"/>
    <w:pPr>
      <w:ind w:left="400" w:hanging="400"/>
      <w:jc w:val="center"/>
    </w:pPr>
    <w:rPr>
      <w:rFonts w:eastAsia="MS Mincho"/>
      <w: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paragraph" w:customStyle="1" w:styleId="Agreement">
    <w:name w:val="Agreement"/>
    <w:basedOn w:val="Normal"/>
    <w:next w:val="Normal"/>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Normal"/>
    <w:next w:val="Normal"/>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Normal"/>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2600F0"/>
    <w:rPr>
      <w:rFonts w:asciiTheme="minorHAnsi" w:eastAsiaTheme="minorEastAsia" w:hAnsiTheme="minorHAnsi" w:cstheme="minorBidi"/>
      <w:kern w:val="2"/>
      <w:sz w:val="18"/>
      <w:szCs w:val="18"/>
    </w:rPr>
  </w:style>
  <w:style w:type="character" w:styleId="Emphasis">
    <w:name w:val="Emphasis"/>
    <w:basedOn w:val="DefaultParagraphFont"/>
    <w:uiPriority w:val="20"/>
    <w:qFormat/>
    <w:rsid w:val="004F35DD"/>
    <w:rPr>
      <w:i w:val="0"/>
      <w:iCs w:val="0"/>
      <w:color w:val="F73131"/>
    </w:rPr>
  </w:style>
  <w:style w:type="paragraph" w:customStyle="1" w:styleId="3GPPHeader">
    <w:name w:val="3GPP_Header"/>
    <w:basedOn w:val="Normal"/>
    <w:rsid w:val="00493408"/>
    <w:pPr>
      <w:tabs>
        <w:tab w:val="left" w:pos="1701"/>
        <w:tab w:val="right" w:pos="9639"/>
      </w:tabs>
      <w:spacing w:after="240"/>
      <w:textAlignment w:val="auto"/>
    </w:pPr>
    <w:rPr>
      <w:rFonts w:ascii="Arial" w:hAnsi="Arial"/>
      <w:b/>
      <w:sz w:val="24"/>
      <w:lang w:val="en-US"/>
    </w:rPr>
  </w:style>
  <w:style w:type="paragraph" w:styleId="HTMLPreformatted">
    <w:name w:val="HTML Preformatted"/>
    <w:basedOn w:val="Normal"/>
    <w:link w:val="HTMLPreformatted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3229C3"/>
    <w:rPr>
      <w:rFonts w:ascii="Courier New" w:eastAsia="Times New Roman" w:hAnsi="Courier New"/>
      <w:lang w:val="x-none" w:eastAsia="x-none"/>
    </w:rPr>
  </w:style>
  <w:style w:type="table" w:customStyle="1" w:styleId="23">
    <w:name w:val="网格型2"/>
    <w:basedOn w:val="TableNormal"/>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rsid w:val="00D1529B"/>
    <w:pPr>
      <w:widowControl w:val="0"/>
      <w:overflowPunct/>
      <w:autoSpaceDE/>
      <w:autoSpaceDN/>
      <w:adjustRightInd/>
      <w:spacing w:after="0"/>
      <w:ind w:firstLineChars="200" w:firstLine="420"/>
      <w:textAlignment w:val="auto"/>
    </w:pPr>
    <w:rPr>
      <w:rFonts w:ascii="CG Times (WN)" w:hAnsi="CG Times (WN)"/>
      <w:kern w:val="2"/>
      <w:lang w:val="en-US"/>
    </w:rPr>
  </w:style>
  <w:style w:type="character" w:customStyle="1" w:styleId="113">
    <w:name w:val="列表段落 字符11"/>
    <w:basedOn w:val="DefaultParagraphFont"/>
    <w:semiHidden/>
    <w:qFormat/>
    <w:locked/>
    <w:rsid w:val="007F5042"/>
    <w:rPr>
      <w:rFonts w:ascii="Times" w:eastAsia="Batang" w:hAnsi="Times" w:cs="Times"/>
      <w:szCs w:val="24"/>
    </w:rPr>
  </w:style>
  <w:style w:type="paragraph" w:customStyle="1" w:styleId="RAN4H2">
    <w:name w:val="RAN4 H2"/>
    <w:basedOn w:val="Heading2"/>
    <w:next w:val="Normal"/>
    <w:qFormat/>
    <w:rsid w:val="00451589"/>
    <w:pPr>
      <w:numPr>
        <w:ilvl w:val="1"/>
        <w:numId w:val="29"/>
      </w:numPr>
      <w:tabs>
        <w:tab w:val="num" w:pos="360"/>
      </w:tabs>
      <w:overflowPunct/>
      <w:autoSpaceDE/>
      <w:autoSpaceDN/>
      <w:adjustRightInd/>
      <w:ind w:left="431" w:hanging="431"/>
      <w:textAlignment w:val="auto"/>
    </w:pPr>
    <w:rPr>
      <w:lang w:val="en-US" w:eastAsia="en-US"/>
    </w:rPr>
  </w:style>
  <w:style w:type="paragraph" w:customStyle="1" w:styleId="RAN4H1">
    <w:name w:val="RAN4 H1"/>
    <w:basedOn w:val="Normal"/>
    <w:next w:val="Normal"/>
    <w:link w:val="RAN4H1Char"/>
    <w:qFormat/>
    <w:rsid w:val="00451589"/>
    <w:pPr>
      <w:keepNext/>
      <w:keepLines/>
      <w:numPr>
        <w:numId w:val="29"/>
      </w:numPr>
      <w:pBdr>
        <w:top w:val="single" w:sz="12" w:space="3" w:color="auto"/>
      </w:pBdr>
      <w:spacing w:before="240"/>
      <w:outlineLvl w:val="0"/>
    </w:pPr>
    <w:rPr>
      <w:rFonts w:ascii="Arial" w:hAnsi="Arial"/>
      <w:sz w:val="36"/>
      <w:lang w:val="en-US" w:eastAsia="en-US"/>
    </w:rPr>
  </w:style>
  <w:style w:type="character" w:customStyle="1" w:styleId="RAN4H1Char">
    <w:name w:val="RAN4 H1 Char"/>
    <w:basedOn w:val="DefaultParagraphFont"/>
    <w:link w:val="RAN4H1"/>
    <w:rsid w:val="00451589"/>
    <w:rPr>
      <w:rFonts w:ascii="Arial" w:hAnsi="Arial"/>
      <w:sz w:val="36"/>
      <w:lang w:eastAsia="en-US"/>
    </w:rPr>
  </w:style>
  <w:style w:type="paragraph" w:customStyle="1" w:styleId="RAN4H3">
    <w:name w:val="RAN4 H3"/>
    <w:basedOn w:val="Normal"/>
    <w:qFormat/>
    <w:rsid w:val="00451589"/>
    <w:pPr>
      <w:numPr>
        <w:ilvl w:val="2"/>
        <w:numId w:val="29"/>
      </w:numPr>
      <w:overflowPunct/>
      <w:autoSpaceDE/>
      <w:autoSpaceDN/>
      <w:adjustRightInd/>
      <w:spacing w:after="160" w:line="259" w:lineRule="auto"/>
      <w:ind w:left="505" w:hanging="505"/>
      <w:textAlignment w:val="auto"/>
    </w:pPr>
    <w:rPr>
      <w:rFonts w:ascii="Arial" w:eastAsiaTheme="minorHAnsi" w:hAnsi="Arial" w:cs="Arial"/>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3097227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77103237">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16224885">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6178964">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238994">
      <w:bodyDiv w:val="1"/>
      <w:marLeft w:val="0"/>
      <w:marRight w:val="0"/>
      <w:marTop w:val="0"/>
      <w:marBottom w:val="0"/>
      <w:divBdr>
        <w:top w:val="none" w:sz="0" w:space="0" w:color="auto"/>
        <w:left w:val="none" w:sz="0" w:space="0" w:color="auto"/>
        <w:bottom w:val="none" w:sz="0" w:space="0" w:color="auto"/>
        <w:right w:val="none" w:sz="0" w:space="0" w:color="auto"/>
      </w:divBdr>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1496431">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564074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6986632">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573ED-4F69-4D1E-BB54-DB12CAC10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398</Words>
  <Characters>2272</Characters>
  <Application>Microsoft Office Word</Application>
  <DocSecurity>0</DocSecurity>
  <Lines>18</Lines>
  <Paragraphs>5</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RAN5 Discussion paper </vt:lpstr>
      <vt:lpstr>3GPP TSG-RAN WG4 Meeting # 106is-e                                              </vt:lpstr>
      <vt:lpstr>Online, April 17 – April 26, 2023</vt:lpstr>
      <vt:lpstr>Background</vt:lpstr>
      <vt:lpstr>Discussion</vt:lpstr>
      <vt:lpstr>    2.1 NCR-MT system parameters</vt:lpstr>
      <vt:lpstr>    2.2 Class declaration for NCR</vt:lpstr>
      <vt:lpstr>    2.3 Specification drafting</vt:lpstr>
      <vt:lpstr>Summary</vt:lpstr>
      <vt:lpstr>Reference</vt:lpstr>
    </vt:vector>
  </TitlesOfParts>
  <Company>CATT</Company>
  <LinksUpToDate>false</LinksUpToDate>
  <CharactersWithSpaces>2665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 CR0576</cp:lastModifiedBy>
  <cp:revision>8</cp:revision>
  <cp:lastPrinted>2007-04-24T00:59:00Z</cp:lastPrinted>
  <dcterms:created xsi:type="dcterms:W3CDTF">2023-11-16T15:09:00Z</dcterms:created>
  <dcterms:modified xsi:type="dcterms:W3CDTF">2024-01-17T17:08:00Z</dcterms:modified>
</cp:coreProperties>
</file>