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2E37B" w14:textId="31097029" w:rsidR="00E20013" w:rsidRPr="00E20013" w:rsidRDefault="00E20013" w:rsidP="00E20013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E20013">
        <w:rPr>
          <w:rFonts w:ascii="Arial" w:eastAsia="Batang" w:hAnsi="Arial" w:cs="Arial"/>
          <w:b/>
          <w:bCs/>
          <w:sz w:val="28"/>
          <w:szCs w:val="24"/>
        </w:rPr>
        <w:t>3GPP TSG RAN WG1 #114bis</w:t>
      </w:r>
      <w:r w:rsidRPr="00E20013">
        <w:rPr>
          <w:rFonts w:ascii="Arial" w:eastAsia="Batang" w:hAnsi="Arial" w:cs="Arial"/>
          <w:b/>
          <w:bCs/>
          <w:sz w:val="28"/>
          <w:szCs w:val="24"/>
        </w:rPr>
        <w:tab/>
      </w:r>
      <w:r w:rsidRPr="00E20013">
        <w:rPr>
          <w:rFonts w:ascii="Arial" w:eastAsia="Batang" w:hAnsi="Arial" w:cs="Arial"/>
          <w:b/>
          <w:bCs/>
          <w:sz w:val="28"/>
          <w:szCs w:val="24"/>
        </w:rPr>
        <w:tab/>
      </w:r>
      <w:r w:rsidRPr="00E20013">
        <w:rPr>
          <w:rFonts w:ascii="Arial" w:eastAsia="Batang" w:hAnsi="Arial" w:cs="Arial"/>
          <w:b/>
          <w:bCs/>
          <w:sz w:val="28"/>
          <w:szCs w:val="24"/>
        </w:rPr>
        <w:tab/>
        <w:t>R1-23088</w:t>
      </w:r>
      <w:r>
        <w:rPr>
          <w:rFonts w:ascii="Arial" w:eastAsia="Batang" w:hAnsi="Arial" w:cs="Arial"/>
          <w:b/>
          <w:bCs/>
          <w:sz w:val="28"/>
          <w:szCs w:val="24"/>
        </w:rPr>
        <w:t>27</w:t>
      </w:r>
    </w:p>
    <w:p w14:paraId="09CDA2C1" w14:textId="77777777" w:rsidR="00E20013" w:rsidRPr="00E20013" w:rsidRDefault="00E20013" w:rsidP="00E2001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E20013">
        <w:rPr>
          <w:rFonts w:ascii="Arial" w:eastAsia="MS Mincho" w:hAnsi="Arial" w:cs="Arial"/>
          <w:b/>
          <w:bCs/>
          <w:sz w:val="28"/>
          <w:szCs w:val="24"/>
          <w:lang w:eastAsia="ja-JP"/>
        </w:rPr>
        <w:t>Xiamen, China, October 9</w:t>
      </w:r>
      <w:r w:rsidRPr="00E20013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E20013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E20013">
        <w:rPr>
          <w:rFonts w:ascii="Arial" w:eastAsia="Batang" w:hAnsi="Arial" w:cs="Arial"/>
          <w:b/>
          <w:bCs/>
          <w:sz w:val="28"/>
          <w:szCs w:val="24"/>
        </w:rPr>
        <w:t xml:space="preserve">– </w:t>
      </w:r>
      <w:r w:rsidRPr="00E20013">
        <w:rPr>
          <w:rFonts w:ascii="Arial" w:eastAsia="Batang" w:hAnsi="Arial" w:cs="Arial" w:hint="eastAsia"/>
          <w:b/>
          <w:bCs/>
          <w:sz w:val="28"/>
          <w:szCs w:val="24"/>
        </w:rPr>
        <w:t>October</w:t>
      </w:r>
      <w:r w:rsidRPr="00E20013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13</w:t>
      </w:r>
      <w:r w:rsidRPr="00E20013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E20013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1A0A353D" w14:textId="77777777" w:rsidR="00E20013" w:rsidRDefault="00E20013" w:rsidP="00505CBA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/>
          <w:b/>
          <w:bCs/>
          <w:sz w:val="24"/>
          <w:szCs w:val="28"/>
        </w:rPr>
      </w:pPr>
    </w:p>
    <w:p w14:paraId="04A669EA" w14:textId="137F69CA" w:rsidR="00505CBA" w:rsidRDefault="00505CBA" w:rsidP="00505CBA">
      <w:pPr>
        <w:pStyle w:val="CRCoverPage"/>
        <w:tabs>
          <w:tab w:val="left" w:pos="1980"/>
        </w:tabs>
        <w:spacing w:after="0"/>
        <w:jc w:val="both"/>
        <w:rPr>
          <w:rFonts w:ascii="Times New Roman" w:eastAsia="SimSun" w:hAnsi="Times New Roman" w:cstheme="minorBidi"/>
          <w:b/>
          <w:bCs/>
          <w:sz w:val="24"/>
          <w:szCs w:val="28"/>
          <w:lang w:val="en-US" w:eastAsia="zh-CN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</w:t>
      </w:r>
      <w:r>
        <w:rPr>
          <w:rFonts w:ascii="Times New Roman" w:eastAsia="SimSun" w:hAnsi="Times New Roman" w:hint="eastAsia"/>
          <w:b/>
          <w:bCs/>
          <w:sz w:val="24"/>
          <w:szCs w:val="28"/>
          <w:lang w:val="en-US" w:eastAsia="zh-CN"/>
        </w:rPr>
        <w:t>2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#1</w:t>
      </w:r>
      <w:r>
        <w:rPr>
          <w:rFonts w:ascii="Times New Roman" w:eastAsia="SimSun" w:hAnsi="Times New Roman" w:hint="eastAsia"/>
          <w:b/>
          <w:bCs/>
          <w:sz w:val="24"/>
          <w:szCs w:val="28"/>
          <w:lang w:val="en-US" w:eastAsia="zh-CN"/>
        </w:rPr>
        <w:t>23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  <w:t xml:space="preserve">      </w:t>
      </w:r>
      <w:r w:rsidR="00B82654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</w:t>
      </w:r>
      <w:r w:rsidR="00B82654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R2-230</w:t>
      </w:r>
      <w:r w:rsidR="00F84B41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9117</w:t>
      </w:r>
    </w:p>
    <w:p w14:paraId="7F39F0E6" w14:textId="77777777" w:rsidR="00505CBA" w:rsidRDefault="00505CBA" w:rsidP="00505CBA">
      <w:pPr>
        <w:pStyle w:val="CRCoverPage"/>
        <w:tabs>
          <w:tab w:val="left" w:pos="1980"/>
        </w:tabs>
        <w:jc w:val="both"/>
        <w:rPr>
          <w:rFonts w:ascii="Times New Roman" w:eastAsiaTheme="minorHAnsi" w:hAnsi="Times New Roman"/>
          <w:b/>
          <w:bCs/>
          <w:sz w:val="24"/>
          <w:szCs w:val="28"/>
          <w:lang w:val="en-US"/>
        </w:rPr>
      </w:pPr>
      <w:r>
        <w:rPr>
          <w:rFonts w:ascii="Times New Roman" w:eastAsia="SimSun" w:hAnsi="Times New Roman" w:hint="eastAsia"/>
          <w:b/>
          <w:bCs/>
          <w:sz w:val="24"/>
          <w:szCs w:val="28"/>
          <w:lang w:val="en-US" w:eastAsia="zh-CN"/>
        </w:rPr>
        <w:t>Toulouse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>
        <w:rPr>
          <w:rFonts w:ascii="Times New Roman" w:eastAsia="SimSun" w:hAnsi="Times New Roman" w:hint="eastAsia"/>
          <w:b/>
          <w:bCs/>
          <w:sz w:val="24"/>
          <w:szCs w:val="28"/>
          <w:lang w:val="en-US" w:eastAsia="zh-CN"/>
        </w:rPr>
        <w:t>France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>
        <w:rPr>
          <w:rFonts w:ascii="Times New Roman" w:eastAsia="SimSun" w:hAnsi="Times New Roman" w:hint="eastAsia"/>
          <w:b/>
          <w:bCs/>
          <w:sz w:val="24"/>
          <w:szCs w:val="28"/>
          <w:lang w:val="en-US" w:eastAsia="zh-CN"/>
        </w:rPr>
        <w:t>Aug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2</w:t>
      </w:r>
      <w:r>
        <w:rPr>
          <w:rFonts w:ascii="Times New Roman" w:eastAsia="SimSun" w:hAnsi="Times New Roman" w:hint="eastAsia"/>
          <w:b/>
          <w:bCs/>
          <w:sz w:val="24"/>
          <w:szCs w:val="28"/>
          <w:lang w:val="en-US" w:eastAsia="zh-CN"/>
        </w:rPr>
        <w:t>1st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</w:t>
      </w:r>
      <w:r>
        <w:rPr>
          <w:rFonts w:ascii="Times New Roman" w:eastAsia="SimSun" w:hAnsi="Times New Roman" w:hint="eastAsia"/>
          <w:b/>
          <w:bCs/>
          <w:sz w:val="24"/>
          <w:szCs w:val="28"/>
          <w:lang w:val="en-US" w:eastAsia="zh-CN"/>
        </w:rPr>
        <w:t>Aug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2</w:t>
      </w:r>
      <w:r>
        <w:rPr>
          <w:rFonts w:ascii="Times New Roman" w:eastAsia="SimSun" w:hAnsi="Times New Roman" w:hint="eastAsia"/>
          <w:b/>
          <w:bCs/>
          <w:sz w:val="24"/>
          <w:szCs w:val="28"/>
          <w:lang w:val="en-US" w:eastAsia="zh-CN"/>
        </w:rPr>
        <w:t>5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th, 2023</w:t>
      </w:r>
    </w:p>
    <w:p w14:paraId="6CDB9EEA" w14:textId="77777777" w:rsidR="00505CBA" w:rsidRDefault="00505CBA" w:rsidP="00505CBA"/>
    <w:p w14:paraId="406C5E7C" w14:textId="2326EDFD" w:rsidR="00505CBA" w:rsidRDefault="00505CBA" w:rsidP="00505CBA">
      <w:pPr>
        <w:pStyle w:val="Title"/>
        <w:spacing w:before="120"/>
        <w:ind w:left="1710"/>
        <w:rPr>
          <w:rFonts w:eastAsia="DengXian"/>
          <w:lang w:val="en-US" w:eastAsia="zh-CN"/>
        </w:rPr>
      </w:pPr>
      <w:r>
        <w:t>Title:</w:t>
      </w:r>
      <w:r>
        <w:tab/>
      </w:r>
      <w:r>
        <w:rPr>
          <w:rFonts w:eastAsia="SimSun" w:hint="eastAsia"/>
          <w:lang w:val="en-US" w:eastAsia="zh-CN"/>
        </w:rPr>
        <w:t xml:space="preserve">Reply </w:t>
      </w:r>
      <w:r>
        <w:rPr>
          <w:rFonts w:eastAsia="DengXian"/>
        </w:rPr>
        <w:t xml:space="preserve">LS on </w:t>
      </w:r>
      <w:r>
        <w:rPr>
          <w:rFonts w:eastAsia="DengXian" w:hint="eastAsia"/>
          <w:lang w:val="en-US" w:eastAsia="zh-CN"/>
        </w:rPr>
        <w:t>SRS bandwidth aggregation for positioning</w:t>
      </w:r>
    </w:p>
    <w:p w14:paraId="18718F0B" w14:textId="6B1E892C" w:rsidR="00505CBA" w:rsidRDefault="00505CBA" w:rsidP="00505CBA">
      <w:pPr>
        <w:pStyle w:val="Title"/>
        <w:spacing w:before="120"/>
        <w:ind w:left="1710"/>
        <w:rPr>
          <w:rFonts w:eastAsia="SimSun"/>
          <w:lang w:val="en-US" w:eastAsia="zh-CN"/>
        </w:rPr>
      </w:pPr>
      <w:r>
        <w:t>Response to:</w:t>
      </w:r>
      <w:r>
        <w:tab/>
      </w:r>
      <w:r>
        <w:rPr>
          <w:rFonts w:eastAsia="SimSun" w:hint="eastAsia"/>
          <w:lang w:val="en-US" w:eastAsia="zh-CN"/>
        </w:rPr>
        <w:t>RAN WG1 [</w:t>
      </w:r>
      <w:r w:rsidR="0045276C">
        <w:rPr>
          <w:rFonts w:eastAsia="SimSun"/>
          <w:lang w:val="en-US" w:eastAsia="zh-CN"/>
        </w:rPr>
        <w:t>R1-2306214</w:t>
      </w:r>
      <w:r>
        <w:rPr>
          <w:rFonts w:eastAsia="SimSun" w:hint="eastAsia"/>
          <w:lang w:val="en-US" w:eastAsia="zh-CN"/>
        </w:rPr>
        <w:t>]</w:t>
      </w:r>
    </w:p>
    <w:p w14:paraId="57896439" w14:textId="77777777" w:rsidR="00505CBA" w:rsidRDefault="00505CBA" w:rsidP="00505CBA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Release: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Rel-18</w:t>
      </w:r>
    </w:p>
    <w:p w14:paraId="4CD6C6A2" w14:textId="77777777" w:rsidR="00505CBA" w:rsidRDefault="00505CBA" w:rsidP="00505CBA">
      <w:pPr>
        <w:pStyle w:val="Title"/>
        <w:spacing w:before="0"/>
        <w:ind w:left="1710"/>
        <w:rPr>
          <w:color w:val="000000"/>
        </w:rPr>
      </w:pPr>
      <w:r>
        <w:t>Work Item:</w:t>
      </w:r>
      <w:r>
        <w:tab/>
        <w:t>NR_pos_enh2</w:t>
      </w:r>
    </w:p>
    <w:p w14:paraId="668F0C37" w14:textId="428203C5" w:rsidR="00505CBA" w:rsidRDefault="00505CBA" w:rsidP="00505CBA">
      <w:pPr>
        <w:pStyle w:val="Source"/>
        <w:spacing w:before="240"/>
        <w:ind w:left="1710" w:hanging="1710"/>
        <w:rPr>
          <w:rFonts w:eastAsia="SimSun"/>
          <w:b w:val="0"/>
          <w:lang w:val="en-US" w:eastAsia="zh-CN"/>
        </w:rPr>
      </w:pPr>
      <w:r>
        <w:t>Source:</w:t>
      </w:r>
      <w:r>
        <w:tab/>
      </w:r>
      <w:r>
        <w:rPr>
          <w:rFonts w:hint="eastAsia"/>
        </w:rPr>
        <w:t>RAN</w:t>
      </w:r>
      <w:r>
        <w:t xml:space="preserve"> WG</w:t>
      </w:r>
      <w:r w:rsidR="00F84B41">
        <w:rPr>
          <w:rFonts w:eastAsia="SimSun" w:hint="eastAsia"/>
          <w:lang w:val="en-US" w:eastAsia="zh-CN"/>
        </w:rPr>
        <w:t>2</w:t>
      </w:r>
    </w:p>
    <w:p w14:paraId="18D4923E" w14:textId="77777777" w:rsidR="00505CBA" w:rsidRDefault="00505CBA" w:rsidP="00505CBA">
      <w:pPr>
        <w:pStyle w:val="Source"/>
        <w:ind w:left="1710" w:hanging="1710"/>
        <w:rPr>
          <w:rFonts w:eastAsia="SimSun"/>
          <w:lang w:val="en-US" w:eastAsia="zh-CN"/>
        </w:rPr>
      </w:pPr>
      <w:r>
        <w:t>To:</w:t>
      </w:r>
      <w:r>
        <w:tab/>
        <w:t>RAN WG</w:t>
      </w:r>
      <w:r>
        <w:rPr>
          <w:rFonts w:eastAsia="SimSun" w:hint="eastAsia"/>
          <w:lang w:val="en-US" w:eastAsia="zh-CN"/>
        </w:rPr>
        <w:t>1</w:t>
      </w:r>
    </w:p>
    <w:p w14:paraId="2DFB1C75" w14:textId="77777777" w:rsidR="00505CBA" w:rsidRDefault="00505CBA" w:rsidP="00505CBA">
      <w:pPr>
        <w:pStyle w:val="Source"/>
        <w:ind w:left="1710" w:hanging="1710"/>
        <w:rPr>
          <w:lang w:val="en-US"/>
        </w:rPr>
      </w:pPr>
      <w:r>
        <w:rPr>
          <w:lang w:val="en-US"/>
        </w:rPr>
        <w:t>Cc:</w:t>
      </w:r>
      <w:r>
        <w:rPr>
          <w:lang w:val="en-US"/>
        </w:rPr>
        <w:tab/>
      </w:r>
    </w:p>
    <w:p w14:paraId="157F765E" w14:textId="77777777" w:rsidR="00505CBA" w:rsidRDefault="00505CBA" w:rsidP="00505CBA">
      <w:pPr>
        <w:tabs>
          <w:tab w:val="left" w:pos="2268"/>
        </w:tabs>
        <w:spacing w:before="24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55ECC106" w14:textId="77777777" w:rsidR="00505CBA" w:rsidRDefault="00505CBA" w:rsidP="00505CBA">
      <w:pPr>
        <w:pStyle w:val="Contact"/>
        <w:tabs>
          <w:tab w:val="clear" w:pos="2268"/>
        </w:tabs>
        <w:rPr>
          <w:rFonts w:eastAsia="SimSun"/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eastAsia="SimSun" w:hint="eastAsia"/>
          <w:b w:val="0"/>
          <w:lang w:val="en-US" w:eastAsia="zh-CN"/>
        </w:rPr>
        <w:t>Yu Pan</w:t>
      </w:r>
    </w:p>
    <w:p w14:paraId="76B5EAF4" w14:textId="77777777" w:rsidR="00505CBA" w:rsidRPr="00E20013" w:rsidRDefault="00505CBA" w:rsidP="00505CBA">
      <w:pPr>
        <w:pStyle w:val="Contact"/>
        <w:tabs>
          <w:tab w:val="clear" w:pos="2268"/>
        </w:tabs>
        <w:rPr>
          <w:rFonts w:eastAsia="SimSun"/>
          <w:bCs/>
          <w:lang w:val="fr-FR" w:eastAsia="zh-CN"/>
        </w:rPr>
      </w:pPr>
      <w:r w:rsidRPr="00E20013">
        <w:rPr>
          <w:lang w:val="fr-FR"/>
        </w:rPr>
        <w:t xml:space="preserve">E-mail </w:t>
      </w:r>
      <w:proofErr w:type="spellStart"/>
      <w:r w:rsidRPr="00E20013">
        <w:rPr>
          <w:lang w:val="fr-FR"/>
        </w:rPr>
        <w:t>Address</w:t>
      </w:r>
      <w:proofErr w:type="spellEnd"/>
      <w:r w:rsidRPr="00E20013">
        <w:rPr>
          <w:lang w:val="fr-FR"/>
        </w:rPr>
        <w:t>:</w:t>
      </w:r>
      <w:r w:rsidRPr="00E20013">
        <w:rPr>
          <w:bCs/>
          <w:lang w:val="fr-FR"/>
        </w:rPr>
        <w:tab/>
      </w:r>
      <w:r w:rsidRPr="00E20013">
        <w:rPr>
          <w:rFonts w:eastAsia="SimSun" w:hint="eastAsia"/>
          <w:bCs/>
          <w:lang w:val="fr-FR" w:eastAsia="zh-CN"/>
        </w:rPr>
        <w:t>pan.yu24@zte.com.cn</w:t>
      </w:r>
      <w:r w:rsidRPr="00E20013">
        <w:rPr>
          <w:rFonts w:eastAsia="SimSun" w:hint="eastAsia"/>
          <w:b w:val="0"/>
          <w:lang w:val="fr-FR" w:eastAsia="zh-CN"/>
        </w:rPr>
        <w:t xml:space="preserve"> </w:t>
      </w:r>
    </w:p>
    <w:p w14:paraId="3C03826F" w14:textId="77777777" w:rsidR="00505CBA" w:rsidRPr="00E20013" w:rsidRDefault="00505CBA" w:rsidP="00505CBA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DAFB676" w14:textId="77777777" w:rsidR="00505CBA" w:rsidRDefault="00505CBA" w:rsidP="00505CB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8F7BA6B" w14:textId="77777777" w:rsidR="00505CBA" w:rsidRDefault="00505CBA" w:rsidP="00505CBA">
      <w:pPr>
        <w:pStyle w:val="Title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22B73D91" w14:textId="77777777" w:rsidR="00505CBA" w:rsidRDefault="00505CBA" w:rsidP="00505CBA">
      <w:pPr>
        <w:pBdr>
          <w:bottom w:val="single" w:sz="4" w:space="1" w:color="auto"/>
        </w:pBdr>
        <w:rPr>
          <w:rFonts w:ascii="Arial" w:hAnsi="Arial" w:cs="Arial"/>
        </w:rPr>
      </w:pPr>
    </w:p>
    <w:p w14:paraId="6AC19AF8" w14:textId="77777777" w:rsidR="00505CBA" w:rsidRDefault="00505CBA" w:rsidP="00505CBA">
      <w:pPr>
        <w:rPr>
          <w:rFonts w:ascii="Arial" w:hAnsi="Arial" w:cs="Arial"/>
        </w:rPr>
      </w:pPr>
    </w:p>
    <w:p w14:paraId="20631E3F" w14:textId="77777777" w:rsidR="00505CBA" w:rsidRDefault="00505CBA" w:rsidP="00505CB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58C1DEC" w14:textId="77777777" w:rsidR="00B82654" w:rsidRDefault="00505CBA" w:rsidP="00B82654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RAN2 thanks RAN1 for the LS. RAN2 </w:t>
      </w:r>
      <w:r w:rsidR="00C65065">
        <w:rPr>
          <w:rFonts w:eastAsia="SimSun"/>
          <w:lang w:val="en-US" w:eastAsia="zh-CN"/>
        </w:rPr>
        <w:t xml:space="preserve">confirms the feasibility of the RAN1 working assumption during online discussion and </w:t>
      </w:r>
      <w:r w:rsidR="00B82654">
        <w:rPr>
          <w:rFonts w:eastAsia="SimSun"/>
          <w:lang w:val="en-US" w:eastAsia="zh-CN"/>
        </w:rPr>
        <w:t>reaches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82654" w14:paraId="6D76DC56" w14:textId="77777777" w:rsidTr="00B82654">
        <w:tc>
          <w:tcPr>
            <w:tcW w:w="9629" w:type="dxa"/>
          </w:tcPr>
          <w:p w14:paraId="3B64A1B4" w14:textId="77777777" w:rsidR="00B82654" w:rsidRDefault="00B82654" w:rsidP="00B8265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Agreement </w:t>
            </w:r>
          </w:p>
          <w:p w14:paraId="1E9C4E5C" w14:textId="77777777" w:rsidR="00B82654" w:rsidRPr="00B82654" w:rsidRDefault="00B82654" w:rsidP="00B82654">
            <w:pPr>
              <w:rPr>
                <w:lang w:eastAsia="zh-CN"/>
              </w:rPr>
            </w:pPr>
            <w:r w:rsidRPr="00B82654">
              <w:rPr>
                <w:lang w:eastAsia="zh-CN"/>
              </w:rPr>
              <w:t>For activation/deactivation of aggregated SRS across two or three carriers, a single MAC CE is used.  FFS if it can be a legacy MAC CE or a new one is needed.</w:t>
            </w:r>
          </w:p>
        </w:tc>
      </w:tr>
    </w:tbl>
    <w:p w14:paraId="03EFC2EF" w14:textId="77777777" w:rsidR="00505CBA" w:rsidRDefault="00505CBA" w:rsidP="00B82654">
      <w:pPr>
        <w:adjustRightInd w:val="0"/>
        <w:snapToGrid w:val="0"/>
        <w:spacing w:beforeLines="50" w:before="120" w:afterLines="50" w:after="120"/>
        <w:rPr>
          <w:rFonts w:eastAsia="SimSun"/>
          <w:b/>
          <w:lang w:val="en-US" w:eastAsia="zh-CN"/>
        </w:rPr>
      </w:pPr>
    </w:p>
    <w:p w14:paraId="096483A5" w14:textId="77777777" w:rsidR="00505CBA" w:rsidRDefault="00505CBA" w:rsidP="00505CBA">
      <w:pPr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01B06F6" w14:textId="77777777" w:rsidR="00505CBA" w:rsidRDefault="00505CBA" w:rsidP="00505CBA">
      <w:r>
        <w:rPr>
          <w:b/>
          <w:bCs/>
          <w:lang w:val="en-US" w:eastAsia="zh-CN"/>
        </w:rPr>
        <w:t>To RAN</w:t>
      </w:r>
      <w:r w:rsidR="00157DD1">
        <w:rPr>
          <w:b/>
          <w:bCs/>
          <w:lang w:val="en-US" w:eastAsia="zh-CN"/>
        </w:rPr>
        <w:t xml:space="preserve"> WG1</w:t>
      </w:r>
      <w:r>
        <w:rPr>
          <w:b/>
          <w:bCs/>
          <w:lang w:val="en-US" w:eastAsia="zh-CN"/>
        </w:rPr>
        <w:t>:</w:t>
      </w:r>
    </w:p>
    <w:p w14:paraId="57E70A25" w14:textId="77777777" w:rsidR="00505CBA" w:rsidRDefault="00505CBA" w:rsidP="00505CBA">
      <w:pPr>
        <w:spacing w:before="120"/>
      </w:pPr>
      <w:r>
        <w:rPr>
          <w:b/>
          <w:bCs/>
        </w:rPr>
        <w:t>ACTION:</w:t>
      </w:r>
      <w:r>
        <w:t xml:space="preserve"> </w:t>
      </w:r>
      <w:r>
        <w:rPr>
          <w:rFonts w:eastAsia="SimSun" w:hint="eastAsia"/>
          <w:lang w:val="en-US" w:eastAsia="zh-CN"/>
        </w:rPr>
        <w:t>RAN2 respectfully asks RAN1 to take the above information into account for their future work</w:t>
      </w:r>
      <w:r>
        <w:t>.</w:t>
      </w:r>
    </w:p>
    <w:p w14:paraId="557D142B" w14:textId="77777777" w:rsidR="00505CBA" w:rsidRDefault="00505CBA" w:rsidP="00505CBA">
      <w:pPr>
        <w:rPr>
          <w:rFonts w:ascii="Arial" w:hAnsi="Arial" w:cs="Arial"/>
          <w:color w:val="000000"/>
        </w:rPr>
      </w:pPr>
    </w:p>
    <w:p w14:paraId="3A7B9096" w14:textId="77777777" w:rsidR="00505CBA" w:rsidRDefault="00505CBA" w:rsidP="00505CB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>
        <w:rPr>
          <w:rFonts w:ascii="Arial" w:eastAsia="SimSun" w:hAnsi="Arial" w:cs="Arial" w:hint="eastAsia"/>
          <w:b/>
          <w:lang w:val="en-US"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3166919A" w14:textId="77777777" w:rsidR="00505CBA" w:rsidRDefault="00505CBA" w:rsidP="00505CBA">
      <w:pPr>
        <w:rPr>
          <w:rFonts w:ascii="Arial" w:hAnsi="Arial" w:cs="Arial"/>
          <w:bCs/>
          <w:lang w:val="sv-SE"/>
        </w:rPr>
      </w:pPr>
      <w:r>
        <w:t>TSG RAN WG</w:t>
      </w:r>
      <w:r>
        <w:rPr>
          <w:rFonts w:eastAsia="SimSun" w:hint="eastAsia"/>
          <w:lang w:val="en-US" w:eastAsia="zh-CN"/>
        </w:rPr>
        <w:t>2</w:t>
      </w:r>
      <w:r>
        <w:t xml:space="preserve"> Meeting #1</w:t>
      </w:r>
      <w:r>
        <w:rPr>
          <w:rFonts w:eastAsia="SimSun" w:hint="eastAsia"/>
          <w:lang w:val="en-US" w:eastAsia="zh-CN"/>
        </w:rPr>
        <w:t>23-bis</w:t>
      </w:r>
      <w:r>
        <w:t xml:space="preserve">          </w:t>
      </w:r>
      <w:r w:rsidR="00F45C4C">
        <w:t xml:space="preserve">  </w:t>
      </w:r>
      <w:r>
        <w:t xml:space="preserve">    9 Oct. – 13 Oct., 2023      </w:t>
      </w:r>
      <w:r>
        <w:rPr>
          <w:rFonts w:eastAsia="SimSun" w:hint="eastAsia"/>
          <w:lang w:val="en-US" w:eastAsia="zh-CN"/>
        </w:rPr>
        <w:t xml:space="preserve">       </w:t>
      </w:r>
      <w:r>
        <w:t xml:space="preserve">  </w:t>
      </w:r>
      <w:r>
        <w:rPr>
          <w:bCs/>
          <w:lang w:val="en-US"/>
        </w:rPr>
        <w:t xml:space="preserve">Xiamen, </w:t>
      </w:r>
      <w:r>
        <w:rPr>
          <w:rFonts w:eastAsia="SimSun" w:hint="eastAsia"/>
          <w:bCs/>
          <w:lang w:val="en-US" w:eastAsia="zh-CN"/>
        </w:rPr>
        <w:t xml:space="preserve"> </w:t>
      </w:r>
      <w:r>
        <w:rPr>
          <w:bCs/>
          <w:lang w:val="en-US"/>
        </w:rPr>
        <w:t>China</w:t>
      </w:r>
    </w:p>
    <w:p w14:paraId="46EC82E2" w14:textId="77777777" w:rsidR="00505CBA" w:rsidRDefault="00505CBA" w:rsidP="00505CBA">
      <w:pPr>
        <w:rPr>
          <w:rFonts w:eastAsia="SimSun"/>
          <w:lang w:val="en-US" w:eastAsia="zh-CN"/>
        </w:rPr>
      </w:pPr>
      <w:r>
        <w:t>TSG RAN WG</w:t>
      </w:r>
      <w:r>
        <w:rPr>
          <w:rFonts w:eastAsia="SimSun" w:hint="eastAsia"/>
          <w:lang w:val="en-US" w:eastAsia="zh-CN"/>
        </w:rPr>
        <w:t>2</w:t>
      </w:r>
      <w:r>
        <w:t xml:space="preserve"> Meeting #1</w:t>
      </w:r>
      <w:r>
        <w:rPr>
          <w:rFonts w:eastAsia="SimSun" w:hint="eastAsia"/>
          <w:lang w:val="en-US" w:eastAsia="zh-CN"/>
        </w:rPr>
        <w:t>24</w:t>
      </w:r>
      <w:r>
        <w:t xml:space="preserve">           </w:t>
      </w:r>
      <w:r>
        <w:rPr>
          <w:rFonts w:eastAsia="SimSun" w:hint="eastAsia"/>
          <w:lang w:val="en-US" w:eastAsia="zh-CN"/>
        </w:rPr>
        <w:t xml:space="preserve">       </w:t>
      </w:r>
      <w:r>
        <w:t xml:space="preserve"> </w:t>
      </w:r>
      <w:r>
        <w:rPr>
          <w:rFonts w:eastAsia="SimSun" w:hint="eastAsia"/>
          <w:lang w:val="en-US" w:eastAsia="zh-CN"/>
        </w:rPr>
        <w:t>13</w:t>
      </w:r>
      <w:r>
        <w:t xml:space="preserve"> </w:t>
      </w:r>
      <w:r>
        <w:rPr>
          <w:rFonts w:eastAsia="SimSun" w:hint="eastAsia"/>
          <w:lang w:val="en-US" w:eastAsia="zh-CN"/>
        </w:rPr>
        <w:t>Nov</w:t>
      </w:r>
      <w:r>
        <w:t>. – 1</w:t>
      </w:r>
      <w:r>
        <w:rPr>
          <w:rFonts w:eastAsia="SimSun" w:hint="eastAsia"/>
          <w:lang w:val="en-US" w:eastAsia="zh-CN"/>
        </w:rPr>
        <w:t>7</w:t>
      </w:r>
      <w:r>
        <w:t xml:space="preserve"> </w:t>
      </w:r>
      <w:r>
        <w:rPr>
          <w:rFonts w:eastAsia="SimSun" w:hint="eastAsia"/>
          <w:lang w:val="en-US" w:eastAsia="zh-CN"/>
        </w:rPr>
        <w:t>Nov</w:t>
      </w:r>
      <w:r w:rsidR="00B82654">
        <w:t xml:space="preserve">., 2023      </w:t>
      </w:r>
      <w:r>
        <w:rPr>
          <w:rFonts w:eastAsia="SimSun" w:hint="eastAsia"/>
          <w:lang w:val="en-US" w:eastAsia="zh-CN"/>
        </w:rPr>
        <w:t xml:space="preserve">   </w:t>
      </w:r>
      <w:r>
        <w:t xml:space="preserve"> </w:t>
      </w:r>
      <w:r>
        <w:rPr>
          <w:rFonts w:eastAsia="SimSun" w:hint="eastAsia"/>
          <w:bCs/>
          <w:lang w:val="en-US" w:eastAsia="zh-CN"/>
        </w:rPr>
        <w:t>Chicago</w:t>
      </w:r>
      <w:r>
        <w:rPr>
          <w:bCs/>
          <w:lang w:val="en-US"/>
        </w:rPr>
        <w:t xml:space="preserve">, </w:t>
      </w:r>
      <w:r>
        <w:rPr>
          <w:rFonts w:eastAsia="SimSun" w:hint="eastAsia"/>
          <w:bCs/>
          <w:lang w:val="en-US" w:eastAsia="zh-CN"/>
        </w:rPr>
        <w:t>the United States</w:t>
      </w:r>
    </w:p>
    <w:p w14:paraId="7A65EBF1" w14:textId="77777777" w:rsidR="00505CBA" w:rsidRDefault="00505CBA" w:rsidP="00505CBA">
      <w:pPr>
        <w:rPr>
          <w:b/>
          <w:bCs/>
          <w:highlight w:val="yellow"/>
        </w:rPr>
      </w:pPr>
    </w:p>
    <w:p w14:paraId="33198692" w14:textId="77777777" w:rsidR="00505CBA" w:rsidRDefault="00505CBA" w:rsidP="00505C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54C58FE" w14:textId="77777777" w:rsidR="00505CBA" w:rsidRDefault="00505CBA" w:rsidP="00505CBA">
      <w:pPr>
        <w:rPr>
          <w:lang w:val="sv-SE"/>
        </w:rPr>
      </w:pPr>
    </w:p>
    <w:p w14:paraId="0CFEECD5" w14:textId="77777777" w:rsidR="00000000" w:rsidRPr="00505CBA" w:rsidRDefault="00000000">
      <w:pPr>
        <w:rPr>
          <w:lang w:val="sv-SE"/>
        </w:rPr>
      </w:pPr>
    </w:p>
    <w:sectPr w:rsidR="009F3DA4" w:rsidRPr="00505CBA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8486C" w14:textId="77777777" w:rsidR="004A49EF" w:rsidRDefault="004A49EF" w:rsidP="00F71BF4">
      <w:r>
        <w:separator/>
      </w:r>
    </w:p>
  </w:endnote>
  <w:endnote w:type="continuationSeparator" w:id="0">
    <w:p w14:paraId="474978D1" w14:textId="77777777" w:rsidR="004A49EF" w:rsidRDefault="004A49EF" w:rsidP="00F71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814A6" w14:textId="77777777" w:rsidR="004A49EF" w:rsidRDefault="004A49EF" w:rsidP="00F71BF4">
      <w:r>
        <w:separator/>
      </w:r>
    </w:p>
  </w:footnote>
  <w:footnote w:type="continuationSeparator" w:id="0">
    <w:p w14:paraId="21C86D25" w14:textId="77777777" w:rsidR="004A49EF" w:rsidRDefault="004A49EF" w:rsidP="00F71B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A5A3B69"/>
    <w:multiLevelType w:val="singleLevel"/>
    <w:tmpl w:val="FA5A3B6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 w16cid:durableId="1848792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CBA"/>
    <w:rsid w:val="00157DD1"/>
    <w:rsid w:val="002C48D5"/>
    <w:rsid w:val="003D50B8"/>
    <w:rsid w:val="0045276C"/>
    <w:rsid w:val="00483470"/>
    <w:rsid w:val="004921DA"/>
    <w:rsid w:val="004A49EF"/>
    <w:rsid w:val="004C2BC1"/>
    <w:rsid w:val="004C64B4"/>
    <w:rsid w:val="00505CBA"/>
    <w:rsid w:val="0051293B"/>
    <w:rsid w:val="00576A64"/>
    <w:rsid w:val="005A1BEB"/>
    <w:rsid w:val="00662E5A"/>
    <w:rsid w:val="007602CF"/>
    <w:rsid w:val="007B2CFF"/>
    <w:rsid w:val="007F0F0C"/>
    <w:rsid w:val="0081040E"/>
    <w:rsid w:val="00975E35"/>
    <w:rsid w:val="00AA0CE2"/>
    <w:rsid w:val="00B82654"/>
    <w:rsid w:val="00C36A6C"/>
    <w:rsid w:val="00C5757E"/>
    <w:rsid w:val="00C65065"/>
    <w:rsid w:val="00CE611A"/>
    <w:rsid w:val="00E20013"/>
    <w:rsid w:val="00EA7AE2"/>
    <w:rsid w:val="00EF120F"/>
    <w:rsid w:val="00F45C4C"/>
    <w:rsid w:val="00F71BF4"/>
    <w:rsid w:val="00F84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DB33F4E"/>
  <w15:docId w15:val="{B9B7C70B-0105-47A0-8764-150F4E61B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5CB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5CB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05CBA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qFormat/>
    <w:rsid w:val="00505CBA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character" w:styleId="Hyperlink">
    <w:name w:val="Hyperlink"/>
    <w:uiPriority w:val="99"/>
    <w:unhideWhenUsed/>
    <w:qFormat/>
    <w:rsid w:val="00505CBA"/>
    <w:rPr>
      <w:color w:val="0000FF"/>
      <w:u w:val="single"/>
    </w:rPr>
  </w:style>
  <w:style w:type="paragraph" w:customStyle="1" w:styleId="Source">
    <w:name w:val="Source"/>
    <w:basedOn w:val="Normal"/>
    <w:qFormat/>
    <w:rsid w:val="00505CB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rsid w:val="00505CBA"/>
    <w:pPr>
      <w:keepLines w:val="0"/>
      <w:tabs>
        <w:tab w:val="left" w:pos="2268"/>
        <w:tab w:val="left" w:pos="2694"/>
      </w:tabs>
      <w:spacing w:before="0" w:after="0" w:line="240" w:lineRule="auto"/>
      <w:ind w:left="567"/>
    </w:pPr>
    <w:rPr>
      <w:rFonts w:ascii="Arial" w:eastAsiaTheme="minorEastAsia" w:hAnsi="Arial" w:cs="Arial"/>
      <w:bCs w:val="0"/>
      <w:sz w:val="20"/>
      <w:szCs w:val="20"/>
    </w:rPr>
  </w:style>
  <w:style w:type="paragraph" w:customStyle="1" w:styleId="CRCoverPage">
    <w:name w:val="CR Cover Page"/>
    <w:qFormat/>
    <w:rsid w:val="00505CBA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5CBA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TableGrid">
    <w:name w:val="Table Grid"/>
    <w:basedOn w:val="TableNormal"/>
    <w:uiPriority w:val="39"/>
    <w:rsid w:val="00B826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575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5757E"/>
  </w:style>
  <w:style w:type="character" w:customStyle="1" w:styleId="CommentTextChar">
    <w:name w:val="Comment Text Char"/>
    <w:basedOn w:val="DefaultParagraphFont"/>
    <w:link w:val="CommentText"/>
    <w:uiPriority w:val="99"/>
    <w:rsid w:val="00C5757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5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57E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757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57E"/>
    <w:rPr>
      <w:rFonts w:ascii="Segoe UI" w:hAnsi="Segoe UI" w:cs="Segoe UI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CE611A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- Yu Pan</dc:creator>
  <cp:lastModifiedBy>MCC: CR0512r1</cp:lastModifiedBy>
  <cp:revision>4</cp:revision>
  <dcterms:created xsi:type="dcterms:W3CDTF">2023-08-24T07:08:00Z</dcterms:created>
  <dcterms:modified xsi:type="dcterms:W3CDTF">2023-09-15T14:03:00Z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(3)T0hgpDXTnhz1K/mH1T+kuzX6x/WvdwesHl9C2XzQ5+JW9Ak+2UzteAhHOSk+GJ1EQRjj6zl+
sJ+ZCTLGPdHZGr6LYjczMQ2h6pQ0CaxEKOeMNOfYMnSsFNMG/FK7VOsh5crnslIAQ4Bv1Vtu
oG3Tcg+WWMpwuL/hCtQKcDCsWixjcGHlFzyKBsWWBEE2FqaKpn1ajrAa+8q2OAMIac8UB8lE
VpUfn08e+yv3iVsVGP</vt:lpwstr>
  </property>
  <property fmtid="{D5CDD505-2E9C-101B-9397-08002B2CF9AE}" pid="3" name="_2015_ms_pID_7253431">
    <vt:lpwstr>wqAXFNgMjG7MIUqTx0ylasnMKx8/nWlmKxhVx7X/Gc1xHu9yDpF+No
KQs+CyXgDE06mAOJ5d5EpYWunUrkkH4b1lhqY11eGrNHby4pjbnjP0C2RrB33cJfGmCId+vJ
H81EtxEEB5SCwxoLKlmMNDgxFZ9/TgKxhKWxjkZJio+hkY6W1HF/2hmcDREoXacG9Edcg1v9
JYT2GpwXYNvNUFk4uTr9+N/wbby2q5HuBGCT</vt:lpwstr>
  </property>
  <property fmtid="{D5CDD505-2E9C-101B-9397-08002B2CF9AE}" pid="4" name="_2015_ms_pID_7253432">
    <vt:lpwstr>BA==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1692771556</vt:lpwstr>
  </property>
</Properties>
</file>