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42176" w14:textId="3CD93871" w:rsidR="0093156E" w:rsidRPr="00EB759E" w:rsidRDefault="0093156E" w:rsidP="0093156E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B759E">
        <w:rPr>
          <w:rFonts w:ascii="Arial" w:hAnsi="Arial" w:cs="Arial"/>
          <w:b/>
          <w:bCs/>
          <w:sz w:val="24"/>
          <w:szCs w:val="24"/>
        </w:rPr>
        <w:t>3GPP TSG RAN WG1 #11</w:t>
      </w:r>
      <w:r w:rsidR="00C86D0B">
        <w:rPr>
          <w:rFonts w:ascii="Arial" w:hAnsi="Arial" w:cs="Arial"/>
          <w:b/>
          <w:bCs/>
          <w:sz w:val="24"/>
          <w:szCs w:val="24"/>
        </w:rPr>
        <w:t>4</w:t>
      </w:r>
      <w:r w:rsidR="00516D3F">
        <w:rPr>
          <w:rFonts w:ascii="Arial" w:hAnsi="Arial" w:cs="Arial"/>
          <w:b/>
          <w:bCs/>
          <w:sz w:val="24"/>
          <w:szCs w:val="24"/>
        </w:rPr>
        <w:t>bis</w:t>
      </w:r>
      <w:r w:rsidR="00AE320C">
        <w:rPr>
          <w:rFonts w:ascii="Arial" w:hAnsi="Arial" w:cs="Arial"/>
          <w:b/>
          <w:bCs/>
          <w:sz w:val="24"/>
          <w:szCs w:val="24"/>
        </w:rPr>
        <w:t xml:space="preserve"> </w:t>
      </w:r>
      <w:r w:rsidR="006E35A7" w:rsidRPr="00EB759E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EB759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</w:t>
      </w:r>
      <w:r w:rsidR="00BC3BFC" w:rsidRPr="00EB759E">
        <w:rPr>
          <w:rFonts w:ascii="Arial" w:hAnsi="Arial" w:cs="Arial"/>
          <w:b/>
          <w:bCs/>
          <w:sz w:val="24"/>
          <w:szCs w:val="24"/>
        </w:rPr>
        <w:t xml:space="preserve"> </w:t>
      </w:r>
      <w:r w:rsidRPr="00EB759E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B759E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2E3566">
        <w:rPr>
          <w:rFonts w:ascii="Arial" w:hAnsi="Arial" w:cs="Arial"/>
          <w:b/>
          <w:bCs/>
          <w:sz w:val="24"/>
          <w:szCs w:val="24"/>
        </w:rPr>
        <w:t xml:space="preserve">   </w:t>
      </w:r>
      <w:r w:rsidR="00002E24" w:rsidRPr="00002E24">
        <w:rPr>
          <w:rFonts w:ascii="Arial" w:hAnsi="Arial" w:cs="Arial"/>
          <w:b/>
          <w:bCs/>
          <w:sz w:val="24"/>
          <w:szCs w:val="24"/>
        </w:rPr>
        <w:t>R1-2309203</w:t>
      </w:r>
    </w:p>
    <w:p w14:paraId="72FD4986" w14:textId="639197B5" w:rsidR="004B0C2F" w:rsidRDefault="001D13DC" w:rsidP="004B0C2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1D13DC">
        <w:rPr>
          <w:rFonts w:ascii="Arial" w:hAnsi="Arial" w:cs="Arial"/>
          <w:b/>
          <w:bCs/>
          <w:sz w:val="24"/>
        </w:rPr>
        <w:t>Xiamen, China, October 9th – October 13th, 2023</w:t>
      </w:r>
    </w:p>
    <w:p w14:paraId="1DBD9832" w14:textId="77777777" w:rsidR="004B0C2F" w:rsidRDefault="004B0C2F" w:rsidP="0093156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3D6CDBD5" w14:textId="4C3EBBF6" w:rsidR="0093156E" w:rsidRPr="00E95DAE" w:rsidRDefault="0093156E" w:rsidP="0093156E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43A416A" w14:textId="266D52A9" w:rsidR="0093156E" w:rsidRPr="00A61344" w:rsidRDefault="0093156E" w:rsidP="0093156E">
      <w:pPr>
        <w:spacing w:after="0"/>
        <w:ind w:left="1983" w:hangingChars="823" w:hanging="1983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927DA9" w:rsidRPr="00927DA9">
        <w:rPr>
          <w:rFonts w:ascii="Arial" w:eastAsia="Malgun Gothic" w:hAnsi="Arial" w:cs="Arial"/>
          <w:b/>
          <w:sz w:val="24"/>
          <w:lang w:val="en-US" w:eastAsia="ko-KR"/>
        </w:rPr>
        <w:t>UL precoding indication for multi-panel transmission</w:t>
      </w:r>
    </w:p>
    <w:p w14:paraId="19EC3A7B" w14:textId="3C0D4A02" w:rsidR="0093156E" w:rsidRPr="00E832E5" w:rsidRDefault="0093156E" w:rsidP="0093156E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832E5">
        <w:rPr>
          <w:rFonts w:ascii="Arial" w:hAnsi="Arial" w:cs="Arial" w:hint="eastAsia"/>
          <w:b/>
          <w:sz w:val="24"/>
          <w:lang w:val="en-US"/>
        </w:rPr>
        <w:tab/>
      </w:r>
      <w:r w:rsidR="001D13DC">
        <w:rPr>
          <w:rFonts w:ascii="Arial" w:eastAsia="Malgun Gothic" w:hAnsi="Arial" w:cs="Arial"/>
          <w:b/>
          <w:sz w:val="24"/>
          <w:lang w:val="en-US" w:eastAsia="ko-KR"/>
        </w:rPr>
        <w:t>8</w:t>
      </w:r>
      <w:r w:rsidRPr="00EB318A">
        <w:rPr>
          <w:rFonts w:ascii="Arial" w:eastAsia="Malgun Gothic" w:hAnsi="Arial" w:cs="Arial"/>
          <w:b/>
          <w:sz w:val="24"/>
          <w:lang w:val="en-US" w:eastAsia="ko-KR"/>
        </w:rPr>
        <w:t>.1.4.1</w:t>
      </w:r>
    </w:p>
    <w:p w14:paraId="168C324A" w14:textId="77777777" w:rsidR="0093156E" w:rsidRDefault="0093156E" w:rsidP="0093156E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45395E89" w14:textId="77777777" w:rsidR="001F2EC2" w:rsidRDefault="001F2EC2" w:rsidP="001F2EC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bookmarkStart w:id="0" w:name="_Ref115096422"/>
      <w:r w:rsidRPr="00263538">
        <w:rPr>
          <w:rFonts w:cs="Arial"/>
          <w:sz w:val="32"/>
          <w:szCs w:val="18"/>
          <w:lang w:val="en-US"/>
        </w:rPr>
        <w:t>Introduction</w:t>
      </w:r>
      <w:bookmarkEnd w:id="0"/>
    </w:p>
    <w:p w14:paraId="44EC7D1E" w14:textId="077DB88B" w:rsidR="001F2EC2" w:rsidRDefault="001F2EC2" w:rsidP="001F2EC2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we discuss </w:t>
      </w:r>
      <w:r w:rsidR="00E71D2D">
        <w:rPr>
          <w:rFonts w:eastAsiaTheme="minorHAnsi"/>
          <w:lang w:eastAsia="zh-CN"/>
        </w:rPr>
        <w:t>UL transmission</w:t>
      </w:r>
      <w:r>
        <w:rPr>
          <w:rFonts w:eastAsiaTheme="minorHAnsi"/>
          <w:lang w:eastAsia="zh-CN"/>
        </w:rPr>
        <w:t xml:space="preserve"> enhancement</w:t>
      </w:r>
      <w:r w:rsidR="00E71D2D">
        <w:rPr>
          <w:rFonts w:eastAsiaTheme="minorHAnsi"/>
          <w:lang w:eastAsia="zh-CN"/>
        </w:rPr>
        <w:t xml:space="preserve"> to precoding indication for multi-panel transmission</w:t>
      </w:r>
      <w:r>
        <w:rPr>
          <w:rFonts w:eastAsiaTheme="minorHAnsi"/>
          <w:lang w:eastAsia="zh-CN"/>
        </w:rPr>
        <w:t xml:space="preserve"> for Rel-18 NR MIMO WI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2EC2" w14:paraId="10077987" w14:textId="77777777" w:rsidTr="00EE7A04">
        <w:tc>
          <w:tcPr>
            <w:tcW w:w="10160" w:type="dxa"/>
          </w:tcPr>
          <w:p w14:paraId="7CA71FA5" w14:textId="77777777" w:rsidR="00C03EC3" w:rsidRPr="0050675F" w:rsidRDefault="00C03EC3" w:rsidP="000514F8">
            <w:pPr>
              <w:numPr>
                <w:ilvl w:val="0"/>
                <w:numId w:val="3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>Study, and if needed, specify the following items to facilitate simultaneous multi-panel UL transmission for higher UL throughput/reliability, focusing on FR2 and multi-TRP, assuming up to 2 TRPs and up to 2 pan</w:t>
            </w:r>
            <w:r>
              <w:rPr>
                <w:bCs/>
                <w:lang w:val="en-US"/>
              </w:rPr>
              <w:t>els, targeting CPE/FWA/vehicle/i</w:t>
            </w:r>
            <w:r w:rsidRPr="0050675F">
              <w:rPr>
                <w:bCs/>
                <w:lang w:val="en-US"/>
              </w:rPr>
              <w:t>ndustrial devices (if applicable)</w:t>
            </w:r>
          </w:p>
          <w:p w14:paraId="3275E877" w14:textId="77777777" w:rsidR="00C03EC3" w:rsidRPr="00C03EC3" w:rsidRDefault="00C03EC3" w:rsidP="000514F8">
            <w:pPr>
              <w:numPr>
                <w:ilvl w:val="1"/>
                <w:numId w:val="4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 xml:space="preserve">UL precoding indication for PUSCH, where </w:t>
            </w:r>
            <w:r w:rsidRPr="00C03EC3">
              <w:rPr>
                <w:bCs/>
                <w:lang w:val="en-US"/>
              </w:rPr>
              <w:t xml:space="preserve">no new codebook is introduced for multi-panel simultaneous </w:t>
            </w:r>
            <w:proofErr w:type="gramStart"/>
            <w:r w:rsidRPr="00C03EC3">
              <w:rPr>
                <w:bCs/>
                <w:lang w:val="en-US"/>
              </w:rPr>
              <w:t>transmission</w:t>
            </w:r>
            <w:proofErr w:type="gramEnd"/>
          </w:p>
          <w:p w14:paraId="09F1BF6C" w14:textId="77777777" w:rsidR="001F2EC2" w:rsidRDefault="00C03EC3" w:rsidP="000514F8">
            <w:pPr>
              <w:numPr>
                <w:ilvl w:val="2"/>
                <w:numId w:val="5"/>
              </w:numPr>
              <w:tabs>
                <w:tab w:val="left" w:pos="1418"/>
              </w:tabs>
              <w:snapToGrid w:val="0"/>
              <w:spacing w:beforeLines="50" w:after="0"/>
              <w:rPr>
                <w:bCs/>
                <w:lang w:val="en-US"/>
              </w:rPr>
            </w:pPr>
            <w:r w:rsidRPr="00C03EC3">
              <w:rPr>
                <w:bCs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51890166" w14:textId="78D12127" w:rsidR="00940F1F" w:rsidRPr="00C03EC3" w:rsidRDefault="00940F1F" w:rsidP="00940F1F">
            <w:pPr>
              <w:tabs>
                <w:tab w:val="left" w:pos="1418"/>
              </w:tabs>
              <w:snapToGrid w:val="0"/>
              <w:spacing w:beforeLines="50" w:after="0"/>
              <w:ind w:left="1680"/>
              <w:rPr>
                <w:bCs/>
                <w:lang w:val="en-US"/>
              </w:rPr>
            </w:pPr>
          </w:p>
        </w:tc>
      </w:tr>
    </w:tbl>
    <w:p w14:paraId="5E8C0231" w14:textId="77777777" w:rsidR="00AD5C4A" w:rsidRDefault="00AD5C4A" w:rsidP="00811BF6">
      <w:pPr>
        <w:pStyle w:val="Caption"/>
        <w:rPr>
          <w:i w:val="0"/>
          <w:iCs w:val="0"/>
          <w:lang w:val="en-US"/>
        </w:rPr>
      </w:pPr>
    </w:p>
    <w:p w14:paraId="31EA47D3" w14:textId="7F6E72D0" w:rsidR="00436FC5" w:rsidRDefault="00436FC5" w:rsidP="00436FC5">
      <w:pPr>
        <w:pStyle w:val="Heading1"/>
        <w:spacing w:before="120" w:after="60"/>
        <w:jc w:val="both"/>
      </w:pPr>
      <w:r>
        <w:t>SRS</w:t>
      </w:r>
      <w:r w:rsidR="00276017">
        <w:t>-</w:t>
      </w:r>
      <w:proofErr w:type="spellStart"/>
      <w:r w:rsidR="00276017">
        <w:t>STxMP</w:t>
      </w:r>
      <w:proofErr w:type="spellEnd"/>
    </w:p>
    <w:p w14:paraId="1E715919" w14:textId="77777777" w:rsidR="00436FC5" w:rsidRDefault="00436FC5" w:rsidP="00436FC5"/>
    <w:p w14:paraId="6078EB10" w14:textId="73945074" w:rsidR="00436FC5" w:rsidRDefault="009650AF" w:rsidP="00436FC5">
      <w:r>
        <w:t xml:space="preserve">In RAN1#114 there was a brief discussion on </w:t>
      </w:r>
      <w:proofErr w:type="spellStart"/>
      <w:r>
        <w:t>STxMP</w:t>
      </w:r>
      <w:proofErr w:type="spellEnd"/>
      <w:r>
        <w:t xml:space="preserve"> transmission of SRS for certain capable UEs. </w:t>
      </w:r>
      <w:r w:rsidR="000A6140">
        <w:t xml:space="preserve">We believe this allows more scheduling opportunities for the network with </w:t>
      </w:r>
      <w:r w:rsidR="008C3F46">
        <w:t>small</w:t>
      </w:r>
      <w:r w:rsidR="000A6140">
        <w:t xml:space="preserve"> specification impact</w:t>
      </w:r>
      <w:r w:rsidR="00332918">
        <w:t xml:space="preserve">. However, in order to complete this in the maintenance phase of Rel-18 </w:t>
      </w:r>
      <w:r w:rsidR="003B4478">
        <w:t xml:space="preserve">it is desirable to have a precise scope in mind, in </w:t>
      </w:r>
      <w:proofErr w:type="gramStart"/>
      <w:r w:rsidR="003B4478">
        <w:t>particular</w:t>
      </w:r>
      <w:proofErr w:type="gramEnd"/>
    </w:p>
    <w:p w14:paraId="2E36EF8F" w14:textId="63D6EC85" w:rsidR="003B4478" w:rsidRPr="004407D8" w:rsidRDefault="00544AB6" w:rsidP="003B4478">
      <w:pPr>
        <w:pStyle w:val="ListParagraph"/>
        <w:numPr>
          <w:ilvl w:val="1"/>
          <w:numId w:val="4"/>
        </w:numPr>
      </w:pPr>
      <w:r>
        <w:rPr>
          <w:i w:val="0"/>
          <w:iCs w:val="0"/>
        </w:rPr>
        <w:t xml:space="preserve">Overlap related: if a UE is capable of </w:t>
      </w:r>
      <w:r w:rsidR="00AC1F31">
        <w:rPr>
          <w:i w:val="0"/>
          <w:iCs w:val="0"/>
        </w:rPr>
        <w:t>SRS</w:t>
      </w:r>
      <w:r w:rsidR="00276017">
        <w:rPr>
          <w:i w:val="0"/>
          <w:iCs w:val="0"/>
        </w:rPr>
        <w:t>-</w:t>
      </w:r>
      <w:proofErr w:type="spellStart"/>
      <w:r>
        <w:rPr>
          <w:i w:val="0"/>
          <w:iCs w:val="0"/>
        </w:rPr>
        <w:t>STxMP</w:t>
      </w:r>
      <w:proofErr w:type="spellEnd"/>
      <w:r>
        <w:rPr>
          <w:i w:val="0"/>
          <w:iCs w:val="0"/>
        </w:rPr>
        <w:t xml:space="preserve"> </w:t>
      </w:r>
      <w:r w:rsidR="00AC1F31">
        <w:rPr>
          <w:i w:val="0"/>
          <w:iCs w:val="0"/>
        </w:rPr>
        <w:t xml:space="preserve">we believe there is no need to have further fragmented capabilities on the nature of overlap </w:t>
      </w:r>
      <w:r w:rsidR="004407D8">
        <w:rPr>
          <w:i w:val="0"/>
          <w:iCs w:val="0"/>
        </w:rPr>
        <w:t>– it can be partially or fully overlapped in frequency</w:t>
      </w:r>
      <w:r w:rsidR="00C80995">
        <w:rPr>
          <w:i w:val="0"/>
          <w:iCs w:val="0"/>
        </w:rPr>
        <w:t xml:space="preserve">. We also expect that overlap of SRS with other channels like PUSCH and PUCCH is not in the scope of </w:t>
      </w:r>
      <w:proofErr w:type="gramStart"/>
      <w:r w:rsidR="00C80995">
        <w:rPr>
          <w:i w:val="0"/>
          <w:iCs w:val="0"/>
        </w:rPr>
        <w:t>enhancements</w:t>
      </w:r>
      <w:proofErr w:type="gramEnd"/>
    </w:p>
    <w:p w14:paraId="51203CB0" w14:textId="5465FB58" w:rsidR="004407D8" w:rsidRPr="00C80995" w:rsidRDefault="001B7734" w:rsidP="003B4478">
      <w:pPr>
        <w:pStyle w:val="ListParagraph"/>
        <w:numPr>
          <w:ilvl w:val="1"/>
          <w:numId w:val="4"/>
        </w:numPr>
      </w:pPr>
      <w:r>
        <w:rPr>
          <w:i w:val="0"/>
          <w:iCs w:val="0"/>
        </w:rPr>
        <w:t>M</w:t>
      </w:r>
      <w:r w:rsidR="00276017">
        <w:rPr>
          <w:i w:val="0"/>
          <w:iCs w:val="0"/>
        </w:rPr>
        <w:t>ulti-DCI: we expect that the scope of SRS-</w:t>
      </w:r>
      <w:proofErr w:type="spellStart"/>
      <w:r w:rsidR="00276017">
        <w:rPr>
          <w:i w:val="0"/>
          <w:iCs w:val="0"/>
        </w:rPr>
        <w:t>STxMP</w:t>
      </w:r>
      <w:proofErr w:type="spellEnd"/>
      <w:r w:rsidR="00276017">
        <w:rPr>
          <w:i w:val="0"/>
          <w:iCs w:val="0"/>
        </w:rPr>
        <w:t xml:space="preserve"> is limited to multi-DCI </w:t>
      </w:r>
      <w:proofErr w:type="gramStart"/>
      <w:r w:rsidR="00276017">
        <w:rPr>
          <w:i w:val="0"/>
          <w:iCs w:val="0"/>
        </w:rPr>
        <w:t>case</w:t>
      </w:r>
      <w:proofErr w:type="gramEnd"/>
    </w:p>
    <w:p w14:paraId="222A1870" w14:textId="4827E322" w:rsidR="00C80995" w:rsidRPr="00BD072A" w:rsidRDefault="001B7734" w:rsidP="003B4478">
      <w:pPr>
        <w:pStyle w:val="ListParagraph"/>
        <w:numPr>
          <w:ilvl w:val="1"/>
          <w:numId w:val="4"/>
        </w:numPr>
      </w:pPr>
      <w:r>
        <w:rPr>
          <w:i w:val="0"/>
          <w:iCs w:val="0"/>
        </w:rPr>
        <w:t xml:space="preserve">Power-control related: we expect that panel-specific </w:t>
      </w:r>
      <w:proofErr w:type="spellStart"/>
      <w:r w:rsidR="00D65D43">
        <w:rPr>
          <w:i w:val="0"/>
          <w:iCs w:val="0"/>
        </w:rPr>
        <w:t>Pcmax</w:t>
      </w:r>
      <w:proofErr w:type="spellEnd"/>
      <w:r w:rsidR="00D65D43">
        <w:rPr>
          <w:i w:val="0"/>
          <w:iCs w:val="0"/>
        </w:rPr>
        <w:t xml:space="preserve"> </w:t>
      </w:r>
      <w:r w:rsidR="00E35DB7">
        <w:rPr>
          <w:i w:val="0"/>
          <w:iCs w:val="0"/>
        </w:rPr>
        <w:t>would</w:t>
      </w:r>
      <w:r w:rsidR="00D65D43">
        <w:rPr>
          <w:i w:val="0"/>
          <w:iCs w:val="0"/>
        </w:rPr>
        <w:t xml:space="preserve"> be configured </w:t>
      </w:r>
      <w:r w:rsidR="008C6F92">
        <w:rPr>
          <w:i w:val="0"/>
          <w:iCs w:val="0"/>
        </w:rPr>
        <w:t xml:space="preserve">per joint/UL TCI state </w:t>
      </w:r>
      <w:r w:rsidR="003D05F1">
        <w:rPr>
          <w:i w:val="0"/>
          <w:iCs w:val="0"/>
        </w:rPr>
        <w:t xml:space="preserve">that is </w:t>
      </w:r>
      <w:r w:rsidR="002F2434">
        <w:rPr>
          <w:i w:val="0"/>
          <w:iCs w:val="0"/>
        </w:rPr>
        <w:t xml:space="preserve">applicable </w:t>
      </w:r>
      <w:r w:rsidR="008C3F46">
        <w:rPr>
          <w:i w:val="0"/>
          <w:iCs w:val="0"/>
        </w:rPr>
        <w:t xml:space="preserve">during </w:t>
      </w:r>
      <w:proofErr w:type="spellStart"/>
      <w:r w:rsidR="008C3F46">
        <w:rPr>
          <w:i w:val="0"/>
          <w:iCs w:val="0"/>
        </w:rPr>
        <w:t>STxMP</w:t>
      </w:r>
      <w:proofErr w:type="spellEnd"/>
      <w:r w:rsidR="008C3F46">
        <w:rPr>
          <w:i w:val="0"/>
          <w:iCs w:val="0"/>
        </w:rPr>
        <w:t xml:space="preserve"> transmission</w:t>
      </w:r>
      <w:r w:rsidR="00EE7389">
        <w:rPr>
          <w:i w:val="0"/>
          <w:iCs w:val="0"/>
        </w:rPr>
        <w:t xml:space="preserve">. </w:t>
      </w:r>
      <w:proofErr w:type="gramStart"/>
      <w:r w:rsidR="00CA68D2">
        <w:rPr>
          <w:i w:val="0"/>
          <w:iCs w:val="0"/>
        </w:rPr>
        <w:t>Therefore</w:t>
      </w:r>
      <w:proofErr w:type="gramEnd"/>
      <w:r w:rsidR="00CA68D2">
        <w:rPr>
          <w:i w:val="0"/>
          <w:iCs w:val="0"/>
        </w:rPr>
        <w:t xml:space="preserve"> i</w:t>
      </w:r>
      <w:r w:rsidR="00EE7389">
        <w:rPr>
          <w:i w:val="0"/>
          <w:iCs w:val="0"/>
        </w:rPr>
        <w:t xml:space="preserve">n the </w:t>
      </w:r>
      <w:r w:rsidR="00AA625E">
        <w:rPr>
          <w:i w:val="0"/>
          <w:iCs w:val="0"/>
        </w:rPr>
        <w:t xml:space="preserve">symbols where SRS is not transmitted as </w:t>
      </w:r>
      <w:proofErr w:type="spellStart"/>
      <w:r w:rsidR="00AA625E">
        <w:rPr>
          <w:i w:val="0"/>
          <w:iCs w:val="0"/>
        </w:rPr>
        <w:t>STxMP</w:t>
      </w:r>
      <w:proofErr w:type="spellEnd"/>
      <w:r w:rsidR="00CA68D2">
        <w:rPr>
          <w:i w:val="0"/>
          <w:iCs w:val="0"/>
        </w:rPr>
        <w:t xml:space="preserve"> the </w:t>
      </w:r>
      <w:proofErr w:type="spellStart"/>
      <w:r w:rsidR="007A0C38">
        <w:rPr>
          <w:i w:val="0"/>
          <w:iCs w:val="0"/>
        </w:rPr>
        <w:t>Pcmax</w:t>
      </w:r>
      <w:proofErr w:type="spellEnd"/>
      <w:r w:rsidR="007A0C38">
        <w:rPr>
          <w:i w:val="0"/>
          <w:iCs w:val="0"/>
        </w:rPr>
        <w:t xml:space="preserve"> used to determine </w:t>
      </w:r>
      <w:r w:rsidR="00F6082A">
        <w:rPr>
          <w:i w:val="0"/>
          <w:iCs w:val="0"/>
        </w:rPr>
        <w:t xml:space="preserve">SRS </w:t>
      </w:r>
      <w:r w:rsidR="00CA68D2">
        <w:rPr>
          <w:i w:val="0"/>
          <w:iCs w:val="0"/>
        </w:rPr>
        <w:t xml:space="preserve">transmission </w:t>
      </w:r>
      <w:r w:rsidR="00F6082A">
        <w:rPr>
          <w:i w:val="0"/>
          <w:iCs w:val="0"/>
        </w:rPr>
        <w:t xml:space="preserve">power </w:t>
      </w:r>
      <w:r w:rsidR="00CA68D2">
        <w:rPr>
          <w:i w:val="0"/>
          <w:iCs w:val="0"/>
        </w:rPr>
        <w:t xml:space="preserve">could be different </w:t>
      </w:r>
      <w:r w:rsidR="00904EA9">
        <w:rPr>
          <w:i w:val="0"/>
          <w:iCs w:val="0"/>
        </w:rPr>
        <w:t xml:space="preserve">from the symbols where SRS is transmitted in a </w:t>
      </w:r>
      <w:proofErr w:type="spellStart"/>
      <w:r w:rsidR="00904EA9">
        <w:rPr>
          <w:i w:val="0"/>
          <w:iCs w:val="0"/>
        </w:rPr>
        <w:t>STxMP</w:t>
      </w:r>
      <w:proofErr w:type="spellEnd"/>
      <w:r w:rsidR="00904EA9">
        <w:rPr>
          <w:i w:val="0"/>
          <w:iCs w:val="0"/>
        </w:rPr>
        <w:t xml:space="preserve"> fashion</w:t>
      </w:r>
      <w:r w:rsidR="007A0C38">
        <w:rPr>
          <w:i w:val="0"/>
          <w:iCs w:val="0"/>
        </w:rPr>
        <w:t xml:space="preserve"> – this UE behavior needs to be specified</w:t>
      </w:r>
      <w:r w:rsidR="00BD072A">
        <w:rPr>
          <w:i w:val="0"/>
          <w:iCs w:val="0"/>
        </w:rPr>
        <w:t>.</w:t>
      </w:r>
    </w:p>
    <w:p w14:paraId="3E62BB2B" w14:textId="77777777" w:rsidR="00BD072A" w:rsidRDefault="00BD072A" w:rsidP="00BD072A"/>
    <w:p w14:paraId="50CE7AEA" w14:textId="6E0062D6" w:rsidR="00BD072A" w:rsidRPr="007F244B" w:rsidRDefault="00BD072A" w:rsidP="00BD072A">
      <w:pPr>
        <w:rPr>
          <w:b/>
          <w:bCs/>
          <w:i/>
          <w:iCs/>
        </w:rPr>
      </w:pPr>
      <w:r w:rsidRPr="007F244B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-1</w:t>
      </w:r>
      <w:r w:rsidRPr="007F244B">
        <w:rPr>
          <w:b/>
          <w:bCs/>
          <w:i/>
          <w:iCs/>
        </w:rPr>
        <w:t xml:space="preserve">: It is beneficial to consider </w:t>
      </w:r>
      <w:r w:rsidR="00D62E8F" w:rsidRPr="007F244B">
        <w:rPr>
          <w:b/>
          <w:bCs/>
          <w:i/>
          <w:iCs/>
        </w:rPr>
        <w:t xml:space="preserve">multi-DCI based </w:t>
      </w:r>
      <w:r w:rsidRPr="007F244B">
        <w:rPr>
          <w:b/>
          <w:bCs/>
          <w:i/>
          <w:iCs/>
        </w:rPr>
        <w:t xml:space="preserve">SRS </w:t>
      </w:r>
      <w:proofErr w:type="spellStart"/>
      <w:r w:rsidRPr="007F244B">
        <w:rPr>
          <w:b/>
          <w:bCs/>
          <w:i/>
          <w:iCs/>
        </w:rPr>
        <w:t>STxMP</w:t>
      </w:r>
      <w:proofErr w:type="spellEnd"/>
      <w:r w:rsidRPr="007F244B">
        <w:rPr>
          <w:b/>
          <w:bCs/>
          <w:i/>
          <w:iCs/>
        </w:rPr>
        <w:t xml:space="preserve"> transmission with </w:t>
      </w:r>
      <w:r w:rsidR="00A63A6D" w:rsidRPr="007F244B">
        <w:rPr>
          <w:b/>
          <w:bCs/>
          <w:i/>
          <w:iCs/>
        </w:rPr>
        <w:t>a limited scope (not considering overlap with other channels)</w:t>
      </w:r>
      <w:r w:rsidR="00D62E8F" w:rsidRPr="007F244B">
        <w:rPr>
          <w:b/>
          <w:bCs/>
          <w:i/>
          <w:iCs/>
        </w:rPr>
        <w:t xml:space="preserve">. Panel-specific </w:t>
      </w:r>
      <w:proofErr w:type="spellStart"/>
      <w:r w:rsidR="00D62E8F" w:rsidRPr="007F244B">
        <w:rPr>
          <w:b/>
          <w:bCs/>
          <w:i/>
          <w:iCs/>
        </w:rPr>
        <w:t>Pcmax</w:t>
      </w:r>
      <w:proofErr w:type="spellEnd"/>
      <w:r w:rsidR="00D62E8F" w:rsidRPr="007F244B">
        <w:rPr>
          <w:b/>
          <w:bCs/>
          <w:i/>
          <w:iCs/>
        </w:rPr>
        <w:t xml:space="preserve"> that is applicable only during </w:t>
      </w:r>
      <w:proofErr w:type="spellStart"/>
      <w:r w:rsidR="00D62E8F" w:rsidRPr="007F244B">
        <w:rPr>
          <w:b/>
          <w:bCs/>
          <w:i/>
          <w:iCs/>
        </w:rPr>
        <w:t>STxMP</w:t>
      </w:r>
      <w:proofErr w:type="spellEnd"/>
      <w:r w:rsidR="00D62E8F" w:rsidRPr="007F244B">
        <w:rPr>
          <w:b/>
          <w:bCs/>
          <w:i/>
          <w:iCs/>
        </w:rPr>
        <w:t xml:space="preserve"> transmission</w:t>
      </w:r>
      <w:r w:rsidR="007F244B" w:rsidRPr="007F244B">
        <w:rPr>
          <w:b/>
          <w:bCs/>
          <w:i/>
          <w:iCs/>
        </w:rPr>
        <w:t xml:space="preserve"> </w:t>
      </w:r>
      <w:r w:rsidR="00D62E8F" w:rsidRPr="007F244B">
        <w:rPr>
          <w:b/>
          <w:bCs/>
          <w:i/>
          <w:iCs/>
        </w:rPr>
        <w:t>should be considered</w:t>
      </w:r>
      <w:r w:rsidR="007F244B">
        <w:rPr>
          <w:b/>
          <w:bCs/>
          <w:i/>
          <w:iCs/>
        </w:rPr>
        <w:t xml:space="preserve"> </w:t>
      </w:r>
      <w:r w:rsidR="00DD17C3">
        <w:rPr>
          <w:b/>
          <w:bCs/>
          <w:i/>
          <w:iCs/>
        </w:rPr>
        <w:t>during specification of</w:t>
      </w:r>
      <w:r w:rsidR="007F244B">
        <w:rPr>
          <w:b/>
          <w:bCs/>
          <w:i/>
          <w:iCs/>
        </w:rPr>
        <w:t xml:space="preserve"> SRS </w:t>
      </w:r>
      <w:proofErr w:type="spellStart"/>
      <w:r w:rsidR="007F244B">
        <w:rPr>
          <w:b/>
          <w:bCs/>
          <w:i/>
          <w:iCs/>
        </w:rPr>
        <w:t>STxMP</w:t>
      </w:r>
      <w:proofErr w:type="spellEnd"/>
    </w:p>
    <w:p w14:paraId="4232CCDE" w14:textId="77777777" w:rsidR="00436FC5" w:rsidRDefault="00436FC5" w:rsidP="00436FC5">
      <w:pPr>
        <w:rPr>
          <w:lang w:val="en-US"/>
        </w:rPr>
      </w:pPr>
    </w:p>
    <w:p w14:paraId="38B75652" w14:textId="1F4B9118" w:rsidR="00D63B21" w:rsidRDefault="00AF2C7D" w:rsidP="00D63B21">
      <w:pPr>
        <w:pStyle w:val="Heading1"/>
        <w:spacing w:before="120" w:after="60"/>
        <w:jc w:val="both"/>
      </w:pPr>
      <w:r>
        <w:t>PTRS port rate-matching</w:t>
      </w:r>
    </w:p>
    <w:p w14:paraId="69980314" w14:textId="77777777" w:rsidR="00AF2C7D" w:rsidRDefault="00AF2C7D" w:rsidP="00AF2C7D"/>
    <w:p w14:paraId="55F3A208" w14:textId="6F5F3677" w:rsidR="008F1B40" w:rsidRDefault="008F1B40" w:rsidP="00AF2C7D">
      <w:r>
        <w:lastRenderedPageBreak/>
        <w:t xml:space="preserve">In RAN1#114 it was briefly discussed whether </w:t>
      </w:r>
      <w:r w:rsidR="00C85DEC">
        <w:t xml:space="preserve">a </w:t>
      </w:r>
      <w:r w:rsidR="002F04E5">
        <w:t xml:space="preserve">PUSCH </w:t>
      </w:r>
      <w:r w:rsidR="00C85DEC">
        <w:t xml:space="preserve">RE </w:t>
      </w:r>
      <w:r w:rsidR="006F0DAB">
        <w:t>associated to one TPMI/</w:t>
      </w:r>
      <w:r w:rsidR="00C85DEC">
        <w:t>SRI can be allowed to overlap with a PTRS-RE associated with another TPMI/SRI</w:t>
      </w:r>
      <w:r w:rsidR="00FF7F04">
        <w:t xml:space="preserve">. </w:t>
      </w:r>
      <w:r w:rsidR="00820C65">
        <w:t xml:space="preserve">In </w:t>
      </w:r>
      <w:proofErr w:type="gramStart"/>
      <w:r w:rsidR="00820C65">
        <w:t>general</w:t>
      </w:r>
      <w:proofErr w:type="gramEnd"/>
      <w:r w:rsidR="00820C65">
        <w:t xml:space="preserve"> PTRS ports are used in conjunction with DMRS ports at the </w:t>
      </w:r>
      <w:r w:rsidR="008F4481">
        <w:t xml:space="preserve">network which are orthogonal for single DCI SDM transmission. </w:t>
      </w:r>
      <w:r w:rsidR="0063179F">
        <w:t xml:space="preserve">Also, depending on the spherical coverage of the panels and the beam shapes, interference from </w:t>
      </w:r>
      <w:r w:rsidR="00A064FE">
        <w:t>PUSCH can cause non-trivial interference to an overlapped PTRS-RE.</w:t>
      </w:r>
    </w:p>
    <w:p w14:paraId="0F2EFC51" w14:textId="6E084851" w:rsidR="005025D9" w:rsidRPr="00A14E57" w:rsidRDefault="005025D9" w:rsidP="00AF2C7D">
      <w:pPr>
        <w:rPr>
          <w:b/>
          <w:bCs/>
          <w:i/>
          <w:iCs/>
        </w:rPr>
      </w:pPr>
      <w:r w:rsidRPr="00A14E57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-2</w:t>
      </w:r>
      <w:r w:rsidRPr="00A14E57">
        <w:rPr>
          <w:b/>
          <w:bCs/>
          <w:i/>
          <w:iCs/>
        </w:rPr>
        <w:t xml:space="preserve">: there is no need </w:t>
      </w:r>
      <w:r w:rsidR="00A14E57" w:rsidRPr="00A14E57">
        <w:rPr>
          <w:b/>
          <w:bCs/>
          <w:i/>
          <w:iCs/>
        </w:rPr>
        <w:t xml:space="preserve">for specification to allow overlap of PTRS ports and PUSCH for single DCI SDM </w:t>
      </w:r>
      <w:proofErr w:type="gramStart"/>
      <w:r w:rsidR="00A14E57" w:rsidRPr="00A14E57">
        <w:rPr>
          <w:b/>
          <w:bCs/>
          <w:i/>
          <w:iCs/>
        </w:rPr>
        <w:t>transmission</w:t>
      </w:r>
      <w:proofErr w:type="gramEnd"/>
    </w:p>
    <w:p w14:paraId="1F636DC4" w14:textId="77777777" w:rsidR="00D63B21" w:rsidRDefault="00D63B21" w:rsidP="00D63B21"/>
    <w:p w14:paraId="691A81F7" w14:textId="2F2F1DB2" w:rsidR="00120D6E" w:rsidRDefault="00120D6E" w:rsidP="00120D6E">
      <w:pPr>
        <w:pStyle w:val="Heading1"/>
        <w:spacing w:before="120" w:after="60"/>
        <w:jc w:val="both"/>
      </w:pPr>
      <w:r>
        <w:t>Support for DFT-S-OFDM</w:t>
      </w:r>
    </w:p>
    <w:p w14:paraId="4A935E65" w14:textId="77777777" w:rsidR="008D79FF" w:rsidRDefault="008D79FF" w:rsidP="008D79FF"/>
    <w:p w14:paraId="15870756" w14:textId="796CEC07" w:rsidR="008D79FF" w:rsidRPr="008D79FF" w:rsidRDefault="008D79FF" w:rsidP="008D79FF">
      <w:r>
        <w:t xml:space="preserve">In RAN1#114 it was discussed whether DFT-S-OFDM scheme should be supported for </w:t>
      </w:r>
      <w:r w:rsidR="00F77E83">
        <w:t xml:space="preserve">single DCI based SDM/SFN schemes. </w:t>
      </w:r>
      <w:r w:rsidR="00001DF2">
        <w:t xml:space="preserve"> In the case of SFN</w:t>
      </w:r>
      <w:r w:rsidR="00F635B0">
        <w:t xml:space="preserve">, the same (single) PUSCH layer is transmitted </w:t>
      </w:r>
      <w:r w:rsidR="008B195F">
        <w:t xml:space="preserve">from both panels including DMRS and PTRS ports. Therefore DFT-S-OFDM is naturally supported </w:t>
      </w:r>
      <w:r w:rsidR="00C94F91">
        <w:t xml:space="preserve">(or it can be clarified). In the case of </w:t>
      </w:r>
      <w:r w:rsidR="00DD4BD8">
        <w:t>single DCI based SDM o</w:t>
      </w:r>
      <w:r w:rsidR="0026382D">
        <w:t>r</w:t>
      </w:r>
      <w:r w:rsidR="00DD4BD8">
        <w:t xml:space="preserve"> multi-DCI based </w:t>
      </w:r>
      <w:r w:rsidR="0026382D">
        <w:t>PUSCH+PUSCH</w:t>
      </w:r>
      <w:r w:rsidR="002A5AD9">
        <w:t xml:space="preserve">, DFT-S-OFDM naturally constitutes </w:t>
      </w:r>
      <w:r w:rsidR="00CD109A">
        <w:t xml:space="preserve">a </w:t>
      </w:r>
      <w:r w:rsidR="002A5AD9">
        <w:t>2-</w:t>
      </w:r>
      <w:r w:rsidR="00CD109A">
        <w:t xml:space="preserve">layer </w:t>
      </w:r>
      <w:r w:rsidR="0026382D">
        <w:t>transmission</w:t>
      </w:r>
      <w:r w:rsidR="00AA69AE">
        <w:t>. We believe extension of DFT-S to multi-layer has benefits but should be done</w:t>
      </w:r>
      <w:r w:rsidR="00713780">
        <w:t xml:space="preserve"> separately</w:t>
      </w:r>
      <w:r w:rsidR="00AA69AE">
        <w:t xml:space="preserve"> </w:t>
      </w:r>
      <w:r w:rsidR="00782FC6">
        <w:t xml:space="preserve">considering higher layers </w:t>
      </w:r>
      <w:r w:rsidR="00713780">
        <w:t>(</w:t>
      </w:r>
      <w:proofErr w:type="gramStart"/>
      <w:r w:rsidR="00713780">
        <w:t>e.g.</w:t>
      </w:r>
      <w:proofErr w:type="gramEnd"/>
      <w:r w:rsidR="00713780">
        <w:t xml:space="preserve"> 1-4 layers) </w:t>
      </w:r>
      <w:r w:rsidR="00782FC6">
        <w:t xml:space="preserve">with </w:t>
      </w:r>
      <w:r w:rsidR="0007129A">
        <w:t>LTE-style</w:t>
      </w:r>
      <w:r w:rsidR="00782FC6">
        <w:t xml:space="preserve"> </w:t>
      </w:r>
      <w:r w:rsidR="00C460E0">
        <w:t xml:space="preserve">(cubic metric preserving) </w:t>
      </w:r>
      <w:r w:rsidR="00782FC6">
        <w:t>precoding matrices</w:t>
      </w:r>
      <w:r w:rsidR="00DC51B6">
        <w:t>.</w:t>
      </w:r>
    </w:p>
    <w:p w14:paraId="61F61603" w14:textId="653E728B" w:rsidR="00D63B21" w:rsidRPr="003519CB" w:rsidRDefault="0086568D" w:rsidP="00436FC5">
      <w:pPr>
        <w:rPr>
          <w:b/>
          <w:bCs/>
          <w:i/>
          <w:iCs/>
        </w:rPr>
      </w:pPr>
      <w:r w:rsidRPr="0086568D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-3</w:t>
      </w:r>
      <w:r w:rsidRPr="0086568D">
        <w:rPr>
          <w:b/>
          <w:bCs/>
          <w:i/>
          <w:iCs/>
        </w:rPr>
        <w:t>: Support DFT-S-OFDM transmission for single DCI SFN scheme</w:t>
      </w:r>
    </w:p>
    <w:p w14:paraId="7F1C3137" w14:textId="567B6F0E" w:rsidR="003519CB" w:rsidRDefault="003519CB" w:rsidP="003519CB">
      <w:pPr>
        <w:pStyle w:val="Heading1"/>
        <w:spacing w:before="120" w:after="60"/>
        <w:jc w:val="both"/>
      </w:pPr>
      <w:r>
        <w:t xml:space="preserve">MPE reporting for </w:t>
      </w:r>
      <w:proofErr w:type="spellStart"/>
      <w:proofErr w:type="gramStart"/>
      <w:r>
        <w:t>STxMP</w:t>
      </w:r>
      <w:proofErr w:type="spellEnd"/>
      <w:proofErr w:type="gramEnd"/>
    </w:p>
    <w:p w14:paraId="010CAF60" w14:textId="77777777" w:rsidR="003519CB" w:rsidRDefault="003519CB" w:rsidP="003519CB"/>
    <w:p w14:paraId="0E816C70" w14:textId="43B8C95A" w:rsidR="00DD1DC1" w:rsidRDefault="009C0D15" w:rsidP="003519CB">
      <w:r>
        <w:t>In RAN1#114 MPE reporting enhancements were discussed</w:t>
      </w:r>
      <w:r w:rsidR="00DC6D47">
        <w:t xml:space="preserve"> briefly. </w:t>
      </w:r>
      <w:r w:rsidR="000B0829">
        <w:t xml:space="preserve">In Rel-17 enhancements were made to </w:t>
      </w:r>
      <w:r w:rsidR="000C540B">
        <w:t xml:space="preserve">the P-MPR reporting framework </w:t>
      </w:r>
      <w:r w:rsidR="003E6FE7">
        <w:t xml:space="preserve">where N &gt;= 1 P-MPR values were allowed to be reported </w:t>
      </w:r>
      <w:r w:rsidR="00336187">
        <w:t xml:space="preserve">(N = 1, 2, 3 or 4). </w:t>
      </w:r>
      <w:r w:rsidR="005247D4">
        <w:t>Additionally for each P-MPR value</w:t>
      </w:r>
      <w:r w:rsidR="00EA595D">
        <w:t>,</w:t>
      </w:r>
      <w:r w:rsidR="005247D4">
        <w:t xml:space="preserve"> </w:t>
      </w:r>
      <w:r w:rsidR="001C0017">
        <w:t xml:space="preserve">UE selects </w:t>
      </w:r>
      <w:r w:rsidR="00EA595D">
        <w:t>and</w:t>
      </w:r>
      <w:r w:rsidR="001C0017">
        <w:t xml:space="preserve"> reports one SSBRI/CRI value from </w:t>
      </w:r>
      <w:r w:rsidR="00EA595D">
        <w:t>a</w:t>
      </w:r>
      <w:r w:rsidR="001C0017">
        <w:t xml:space="preserve"> candidate pool </w:t>
      </w:r>
      <w:r w:rsidR="002A0F70">
        <w:t>configured by RRC.</w:t>
      </w:r>
      <w:r w:rsidR="000E1FB0">
        <w:t xml:space="preserve"> Similar to group-based beam reporting</w:t>
      </w:r>
      <w:r w:rsidR="00EC5484">
        <w:t xml:space="preserve"> </w:t>
      </w:r>
      <w:r w:rsidR="00041691">
        <w:t xml:space="preserve">we can consider a </w:t>
      </w:r>
      <w:proofErr w:type="gramStart"/>
      <w:r w:rsidR="00041691">
        <w:t>UE reporting N pairs</w:t>
      </w:r>
      <w:proofErr w:type="gramEnd"/>
      <w:r w:rsidR="00041691">
        <w:t xml:space="preserve"> of P-MPR values where each pair corresponds to </w:t>
      </w:r>
      <w:r w:rsidR="003F566A">
        <w:t xml:space="preserve">a </w:t>
      </w:r>
      <w:proofErr w:type="spellStart"/>
      <w:r w:rsidR="00450684">
        <w:t>STxMP</w:t>
      </w:r>
      <w:proofErr w:type="spellEnd"/>
      <w:r w:rsidR="00450684">
        <w:t xml:space="preserve"> </w:t>
      </w:r>
      <w:r w:rsidR="003F566A">
        <w:t xml:space="preserve">beam-pair and the P-MPR values apply for </w:t>
      </w:r>
      <w:proofErr w:type="spellStart"/>
      <w:r w:rsidR="003F566A">
        <w:t>STxMP</w:t>
      </w:r>
      <w:proofErr w:type="spellEnd"/>
      <w:r w:rsidR="003F566A">
        <w:t xml:space="preserve"> transmission</w:t>
      </w:r>
      <w:r w:rsidR="00DD1DC1">
        <w:t xml:space="preserve">. Specification for defining </w:t>
      </w:r>
      <w:r w:rsidR="000D5917">
        <w:t>multiple candidate pools is not critical.</w:t>
      </w:r>
    </w:p>
    <w:p w14:paraId="39CDF9D6" w14:textId="21DECD6B" w:rsidR="003519CB" w:rsidRPr="006734F6" w:rsidRDefault="00DD1DC1" w:rsidP="003519CB">
      <w:pPr>
        <w:rPr>
          <w:b/>
          <w:bCs/>
          <w:i/>
          <w:iCs/>
        </w:rPr>
      </w:pPr>
      <w:r w:rsidRPr="006734F6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-4</w:t>
      </w:r>
      <w:r w:rsidRPr="006734F6">
        <w:rPr>
          <w:b/>
          <w:bCs/>
          <w:i/>
          <w:iCs/>
        </w:rPr>
        <w:t>:</w:t>
      </w:r>
      <w:r w:rsidR="000E1FB0" w:rsidRPr="006734F6">
        <w:rPr>
          <w:b/>
          <w:bCs/>
          <w:i/>
          <w:iCs/>
        </w:rPr>
        <w:t xml:space="preserve"> </w:t>
      </w:r>
      <w:r w:rsidR="000D5917" w:rsidRPr="006734F6">
        <w:rPr>
          <w:b/>
          <w:bCs/>
          <w:i/>
          <w:iCs/>
        </w:rPr>
        <w:t xml:space="preserve">In order to enhance P-MPR reporting for </w:t>
      </w:r>
      <w:proofErr w:type="spellStart"/>
      <w:r w:rsidR="000D5917" w:rsidRPr="006734F6">
        <w:rPr>
          <w:b/>
          <w:bCs/>
          <w:i/>
          <w:iCs/>
        </w:rPr>
        <w:t>STxMP</w:t>
      </w:r>
      <w:proofErr w:type="spellEnd"/>
      <w:r w:rsidR="000D5917" w:rsidRPr="006734F6">
        <w:rPr>
          <w:b/>
          <w:bCs/>
          <w:i/>
          <w:iCs/>
        </w:rPr>
        <w:t xml:space="preserve"> consider UE reporting N pairs of P-MPR values where each value-pair corresponds to a </w:t>
      </w:r>
      <w:proofErr w:type="spellStart"/>
      <w:r w:rsidR="000D5917" w:rsidRPr="006734F6">
        <w:rPr>
          <w:b/>
          <w:bCs/>
          <w:i/>
          <w:iCs/>
        </w:rPr>
        <w:t>STxMP</w:t>
      </w:r>
      <w:proofErr w:type="spellEnd"/>
      <w:r w:rsidR="000D5917" w:rsidRPr="006734F6">
        <w:rPr>
          <w:b/>
          <w:bCs/>
          <w:i/>
          <w:iCs/>
        </w:rPr>
        <w:t xml:space="preserve"> beam-pair and the P-MPR value-pair apply for </w:t>
      </w:r>
      <w:proofErr w:type="spellStart"/>
      <w:r w:rsidR="000D5917" w:rsidRPr="006734F6">
        <w:rPr>
          <w:b/>
          <w:bCs/>
          <w:i/>
          <w:iCs/>
        </w:rPr>
        <w:t>STxMP</w:t>
      </w:r>
      <w:proofErr w:type="spellEnd"/>
      <w:r w:rsidR="000D5917" w:rsidRPr="006734F6">
        <w:rPr>
          <w:b/>
          <w:bCs/>
          <w:i/>
          <w:iCs/>
        </w:rPr>
        <w:t xml:space="preserve"> </w:t>
      </w:r>
      <w:proofErr w:type="gramStart"/>
      <w:r w:rsidR="000D5917" w:rsidRPr="006734F6">
        <w:rPr>
          <w:b/>
          <w:bCs/>
          <w:i/>
          <w:iCs/>
        </w:rPr>
        <w:t>transmission</w:t>
      </w:r>
      <w:proofErr w:type="gramEnd"/>
      <w:r w:rsidR="002A0F70" w:rsidRPr="006734F6">
        <w:rPr>
          <w:b/>
          <w:bCs/>
          <w:i/>
          <w:iCs/>
        </w:rPr>
        <w:t xml:space="preserve"> </w:t>
      </w:r>
      <w:r w:rsidR="003E6FE7" w:rsidRPr="006734F6">
        <w:rPr>
          <w:b/>
          <w:bCs/>
          <w:i/>
          <w:iCs/>
        </w:rPr>
        <w:t xml:space="preserve"> </w:t>
      </w:r>
    </w:p>
    <w:p w14:paraId="36B2A978" w14:textId="77777777" w:rsidR="003519CB" w:rsidRDefault="003519CB" w:rsidP="00436FC5">
      <w:pPr>
        <w:rPr>
          <w:lang w:val="en-US"/>
        </w:rPr>
      </w:pPr>
    </w:p>
    <w:p w14:paraId="2C381F65" w14:textId="572A8BC0" w:rsidR="006734F6" w:rsidRDefault="006734F6" w:rsidP="006734F6">
      <w:pPr>
        <w:pStyle w:val="Heading1"/>
        <w:spacing w:before="120" w:after="60"/>
        <w:jc w:val="both"/>
      </w:pPr>
      <w:r>
        <w:t xml:space="preserve">Capability set reporting for </w:t>
      </w:r>
      <w:proofErr w:type="spellStart"/>
      <w:proofErr w:type="gramStart"/>
      <w:r>
        <w:t>STxMP</w:t>
      </w:r>
      <w:proofErr w:type="spellEnd"/>
      <w:proofErr w:type="gramEnd"/>
    </w:p>
    <w:p w14:paraId="37B3D811" w14:textId="77777777" w:rsidR="006734F6" w:rsidRDefault="006734F6" w:rsidP="006734F6"/>
    <w:p w14:paraId="639B6F71" w14:textId="1467F628" w:rsidR="006734F6" w:rsidRDefault="00BB0981" w:rsidP="006734F6">
      <w:r>
        <w:t xml:space="preserve">In RAN1#114 it was discussed whether </w:t>
      </w:r>
      <w:r w:rsidR="009523B9">
        <w:t xml:space="preserve">capability set index </w:t>
      </w:r>
      <w:r w:rsidR="006428B1">
        <w:t xml:space="preserve">associated with a SSBRI/CRI </w:t>
      </w:r>
      <w:r w:rsidR="00845392">
        <w:t xml:space="preserve">need to be reported </w:t>
      </w:r>
      <w:r w:rsidR="006428B1">
        <w:t xml:space="preserve">in a </w:t>
      </w:r>
      <w:proofErr w:type="gramStart"/>
      <w:r w:rsidR="006428B1">
        <w:t>group based</w:t>
      </w:r>
      <w:proofErr w:type="gramEnd"/>
      <w:r w:rsidR="006428B1">
        <w:t xml:space="preserve"> beam reporting instance. We note that </w:t>
      </w:r>
      <w:r w:rsidR="006011F2">
        <w:t>UE capability value set index reporting was introduced in Rel-17 for asymmetric UE panels. In Rel-18</w:t>
      </w:r>
      <w:r w:rsidR="002E4736">
        <w:t xml:space="preserve"> </w:t>
      </w:r>
      <w:proofErr w:type="spellStart"/>
      <w:r w:rsidR="002E4736">
        <w:t>STxMP</w:t>
      </w:r>
      <w:proofErr w:type="spellEnd"/>
      <w:r w:rsidR="002E4736">
        <w:t xml:space="preserve"> </w:t>
      </w:r>
      <w:r w:rsidR="00FF79E9">
        <w:t xml:space="preserve">operation </w:t>
      </w:r>
      <w:r w:rsidR="002E4736">
        <w:t>asymmetric panels are not supported through specifications</w:t>
      </w:r>
      <w:r w:rsidR="002A7718">
        <w:t xml:space="preserve">. A UE, however, may manage asymmetric panels in a transparent manner for example, </w:t>
      </w:r>
      <w:r w:rsidR="007E3D3E">
        <w:t xml:space="preserve">it can report a single value of max SRS ports that is applicable across both panels (even if they are asymmetric). </w:t>
      </w:r>
    </w:p>
    <w:p w14:paraId="7F63A183" w14:textId="4221B8D7" w:rsidR="006734F6" w:rsidRDefault="00214C96" w:rsidP="00436FC5">
      <w:pPr>
        <w:rPr>
          <w:b/>
          <w:bCs/>
          <w:i/>
          <w:iCs/>
        </w:rPr>
      </w:pPr>
      <w:r w:rsidRPr="00201F1A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-5</w:t>
      </w:r>
      <w:r w:rsidRPr="00201F1A">
        <w:rPr>
          <w:b/>
          <w:bCs/>
          <w:i/>
          <w:iCs/>
        </w:rPr>
        <w:t xml:space="preserve">: There is no need to consider capability </w:t>
      </w:r>
      <w:r w:rsidR="00A00034" w:rsidRPr="00201F1A">
        <w:rPr>
          <w:b/>
          <w:bCs/>
          <w:i/>
          <w:iCs/>
        </w:rPr>
        <w:t xml:space="preserve">value set index </w:t>
      </w:r>
      <w:r w:rsidR="00201F1A" w:rsidRPr="00201F1A">
        <w:rPr>
          <w:b/>
          <w:bCs/>
          <w:i/>
          <w:iCs/>
        </w:rPr>
        <w:t xml:space="preserve">as part of </w:t>
      </w:r>
      <w:proofErr w:type="gramStart"/>
      <w:r w:rsidR="00201F1A" w:rsidRPr="00201F1A">
        <w:rPr>
          <w:b/>
          <w:bCs/>
          <w:i/>
          <w:iCs/>
        </w:rPr>
        <w:t>group based</w:t>
      </w:r>
      <w:proofErr w:type="gramEnd"/>
      <w:r w:rsidR="00201F1A" w:rsidRPr="00201F1A">
        <w:rPr>
          <w:b/>
          <w:bCs/>
          <w:i/>
          <w:iCs/>
        </w:rPr>
        <w:t xml:space="preserve"> beam reporting for </w:t>
      </w:r>
      <w:proofErr w:type="spellStart"/>
      <w:r w:rsidR="00201F1A" w:rsidRPr="00201F1A">
        <w:rPr>
          <w:b/>
          <w:bCs/>
          <w:i/>
          <w:iCs/>
        </w:rPr>
        <w:t>STxMP</w:t>
      </w:r>
      <w:proofErr w:type="spellEnd"/>
    </w:p>
    <w:p w14:paraId="659A1F25" w14:textId="77777777" w:rsidR="00F22A5B" w:rsidRDefault="00F22A5B" w:rsidP="00436FC5">
      <w:pPr>
        <w:rPr>
          <w:b/>
          <w:bCs/>
          <w:i/>
          <w:iCs/>
        </w:rPr>
      </w:pPr>
    </w:p>
    <w:p w14:paraId="5A81D55A" w14:textId="48282C10" w:rsidR="00F22A5B" w:rsidRDefault="00F22A5B" w:rsidP="00F22A5B">
      <w:pPr>
        <w:pStyle w:val="Heading1"/>
        <w:spacing w:before="120" w:after="60"/>
        <w:jc w:val="both"/>
      </w:pPr>
      <w:r>
        <w:lastRenderedPageBreak/>
        <w:t>DMRS sequence initialization</w:t>
      </w:r>
    </w:p>
    <w:p w14:paraId="5591F88A" w14:textId="77777777" w:rsidR="00F22A5B" w:rsidRDefault="00F22A5B" w:rsidP="00F22A5B"/>
    <w:p w14:paraId="6DB332E4" w14:textId="5C191CF2" w:rsidR="00F22A5B" w:rsidRDefault="00F22A5B" w:rsidP="00F22A5B">
      <w:r>
        <w:t xml:space="preserve">In RAN1#114 </w:t>
      </w:r>
      <w:r w:rsidR="005D68A4">
        <w:t xml:space="preserve">it was discussed whether </w:t>
      </w:r>
      <w:r w:rsidR="006B7EBE">
        <w:t xml:space="preserve">there is a need to </w:t>
      </w:r>
      <w:r w:rsidR="004D5820">
        <w:t xml:space="preserve">configure </w:t>
      </w:r>
      <w:r w:rsidR="00A04980">
        <w:t xml:space="preserve">two </w:t>
      </w:r>
      <w:r w:rsidR="006B7EBE">
        <w:t xml:space="preserve">DMRS initialization ID for </w:t>
      </w:r>
      <w:proofErr w:type="spellStart"/>
      <w:r w:rsidR="00582AB5">
        <w:t>STxMP</w:t>
      </w:r>
      <w:proofErr w:type="spellEnd"/>
      <w:r w:rsidR="00582AB5">
        <w:t xml:space="preserve"> transmission in multi-DCI mode. </w:t>
      </w:r>
      <w:r w:rsidR="00A04980">
        <w:t xml:space="preserve">We note that in the current specification two different DMRS </w:t>
      </w:r>
      <w:r w:rsidR="002E3631">
        <w:t xml:space="preserve">sequence generation IDs can be configured and </w:t>
      </w:r>
      <w:r w:rsidR="001454DE">
        <w:t xml:space="preserve">dynamically selected based in </w:t>
      </w:r>
      <w:proofErr w:type="spellStart"/>
      <w:r w:rsidR="001454DE">
        <w:t>n</w:t>
      </w:r>
      <w:r w:rsidR="001454DE" w:rsidRPr="001454DE">
        <w:rPr>
          <w:vertAlign w:val="subscript"/>
        </w:rPr>
        <w:t>SCID</w:t>
      </w:r>
      <w:proofErr w:type="spellEnd"/>
      <w:r w:rsidR="00CA7EDA">
        <w:t xml:space="preserve">. </w:t>
      </w:r>
      <w:proofErr w:type="gramStart"/>
      <w:r w:rsidR="00CA7EDA">
        <w:t>Additionally</w:t>
      </w:r>
      <w:proofErr w:type="gramEnd"/>
      <w:r w:rsidR="00CA7EDA">
        <w:t xml:space="preserve"> DMRS port separation can also be achieved by the network when scheduling. </w:t>
      </w:r>
      <w:proofErr w:type="gramStart"/>
      <w:r w:rsidR="00CA7EDA">
        <w:t>Therefore</w:t>
      </w:r>
      <w:proofErr w:type="gramEnd"/>
      <w:r w:rsidR="00CA7EDA">
        <w:t xml:space="preserve"> we have the following proposal</w:t>
      </w:r>
    </w:p>
    <w:p w14:paraId="4241360C" w14:textId="0CE9BD7C" w:rsidR="00CA7EDA" w:rsidRPr="00D26E37" w:rsidRDefault="00CA7EDA" w:rsidP="00F22A5B">
      <w:pPr>
        <w:rPr>
          <w:b/>
          <w:bCs/>
          <w:i/>
          <w:iCs/>
        </w:rPr>
      </w:pPr>
      <w:r w:rsidRPr="00D26E37">
        <w:rPr>
          <w:b/>
          <w:bCs/>
          <w:i/>
          <w:iCs/>
        </w:rPr>
        <w:t>Proposal</w:t>
      </w:r>
      <w:r w:rsidR="00CD43F4">
        <w:rPr>
          <w:b/>
          <w:bCs/>
          <w:i/>
          <w:iCs/>
        </w:rPr>
        <w:t>-6</w:t>
      </w:r>
      <w:r w:rsidRPr="00D26E37">
        <w:rPr>
          <w:b/>
          <w:bCs/>
          <w:i/>
          <w:iCs/>
        </w:rPr>
        <w:t xml:space="preserve">: </w:t>
      </w:r>
      <w:r w:rsidR="00473083" w:rsidRPr="00D26E37">
        <w:rPr>
          <w:b/>
          <w:bCs/>
          <w:i/>
          <w:iCs/>
        </w:rPr>
        <w:t>DMRS orthogonalization for multi-DCI PUSCH+PUSCH can be achieved by semi-static coordination across the TRPs</w:t>
      </w:r>
      <w:r w:rsidR="00CD43F4">
        <w:rPr>
          <w:b/>
          <w:bCs/>
          <w:i/>
          <w:iCs/>
        </w:rPr>
        <w:t xml:space="preserve">, </w:t>
      </w:r>
      <w:r w:rsidR="00473083" w:rsidRPr="00D26E37">
        <w:rPr>
          <w:b/>
          <w:bCs/>
          <w:i/>
          <w:iCs/>
        </w:rPr>
        <w:t xml:space="preserve">there is no need to </w:t>
      </w:r>
      <w:r w:rsidR="00A601CD" w:rsidRPr="00D26E37">
        <w:rPr>
          <w:b/>
          <w:bCs/>
          <w:i/>
          <w:iCs/>
        </w:rPr>
        <w:t xml:space="preserve">specify two </w:t>
      </w:r>
      <w:r w:rsidR="00E04E9C" w:rsidRPr="00D26E37">
        <w:rPr>
          <w:b/>
          <w:bCs/>
          <w:i/>
          <w:iCs/>
        </w:rPr>
        <w:t xml:space="preserve">different </w:t>
      </w:r>
      <w:r w:rsidR="00813500" w:rsidRPr="00D26E37">
        <w:rPr>
          <w:b/>
          <w:bCs/>
          <w:i/>
          <w:iCs/>
        </w:rPr>
        <w:t xml:space="preserve">initialization IDs </w:t>
      </w:r>
      <w:r w:rsidR="00D26E37" w:rsidRPr="00D26E37">
        <w:rPr>
          <w:b/>
          <w:bCs/>
          <w:i/>
          <w:iCs/>
        </w:rPr>
        <w:t xml:space="preserve">associated with different </w:t>
      </w:r>
      <w:proofErr w:type="spellStart"/>
      <w:r w:rsidR="00D26E37" w:rsidRPr="00D26E37">
        <w:rPr>
          <w:b/>
          <w:bCs/>
          <w:i/>
          <w:iCs/>
        </w:rPr>
        <w:t>CORESETPoolIndex</w:t>
      </w:r>
      <w:proofErr w:type="spellEnd"/>
      <w:r w:rsidR="00D26E37" w:rsidRPr="00D26E37">
        <w:rPr>
          <w:b/>
          <w:bCs/>
          <w:i/>
          <w:iCs/>
        </w:rPr>
        <w:t xml:space="preserve"> </w:t>
      </w:r>
      <w:proofErr w:type="gramStart"/>
      <w:r w:rsidR="00D26E37" w:rsidRPr="00D26E37">
        <w:rPr>
          <w:b/>
          <w:bCs/>
          <w:i/>
          <w:iCs/>
        </w:rPr>
        <w:t>values</w:t>
      </w:r>
      <w:proofErr w:type="gramEnd"/>
    </w:p>
    <w:p w14:paraId="5E220760" w14:textId="77777777" w:rsidR="00F22A5B" w:rsidRPr="00201F1A" w:rsidRDefault="00F22A5B" w:rsidP="00436FC5">
      <w:pPr>
        <w:rPr>
          <w:b/>
          <w:bCs/>
          <w:i/>
          <w:iCs/>
        </w:rPr>
      </w:pPr>
    </w:p>
    <w:p w14:paraId="26A19B5F" w14:textId="3485D7ED" w:rsidR="00B96234" w:rsidRDefault="00B96234" w:rsidP="00B96234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53E750FC" w14:textId="7C3409E1" w:rsidR="007A2FF8" w:rsidRDefault="00517176" w:rsidP="007A2FF8">
      <w:pPr>
        <w:rPr>
          <w:lang w:val="en-US"/>
        </w:rPr>
      </w:pPr>
      <w:r>
        <w:rPr>
          <w:lang w:val="en-US"/>
        </w:rPr>
        <w:t xml:space="preserve">The main proposals in this </w:t>
      </w:r>
      <w:r w:rsidR="00600595">
        <w:rPr>
          <w:lang w:val="en-US"/>
        </w:rPr>
        <w:t>paper</w:t>
      </w:r>
      <w:r>
        <w:rPr>
          <w:lang w:val="en-US"/>
        </w:rPr>
        <w:t xml:space="preserve"> are outlined </w:t>
      </w:r>
      <w:r w:rsidR="00E56B83">
        <w:rPr>
          <w:lang w:val="en-US"/>
        </w:rPr>
        <w:t>as follows.</w:t>
      </w:r>
    </w:p>
    <w:p w14:paraId="211FF3CA" w14:textId="57934060" w:rsidR="00396819" w:rsidRDefault="00C2342D" w:rsidP="007A2FF8">
      <w:pPr>
        <w:rPr>
          <w:b/>
          <w:bCs/>
          <w:i/>
          <w:iCs/>
        </w:rPr>
      </w:pPr>
      <w:r w:rsidRPr="007F244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7F244B">
        <w:rPr>
          <w:b/>
          <w:bCs/>
          <w:i/>
          <w:iCs/>
        </w:rPr>
        <w:t xml:space="preserve">: It is beneficial to consider multi-DCI based SRS </w:t>
      </w:r>
      <w:proofErr w:type="spellStart"/>
      <w:r w:rsidRPr="007F244B">
        <w:rPr>
          <w:b/>
          <w:bCs/>
          <w:i/>
          <w:iCs/>
        </w:rPr>
        <w:t>STxMP</w:t>
      </w:r>
      <w:proofErr w:type="spellEnd"/>
      <w:r w:rsidRPr="007F244B">
        <w:rPr>
          <w:b/>
          <w:bCs/>
          <w:i/>
          <w:iCs/>
        </w:rPr>
        <w:t xml:space="preserve"> transmission with a limited scope (not considering overlap with other channels). Panel-specific </w:t>
      </w:r>
      <w:proofErr w:type="spellStart"/>
      <w:r w:rsidRPr="007F244B">
        <w:rPr>
          <w:b/>
          <w:bCs/>
          <w:i/>
          <w:iCs/>
        </w:rPr>
        <w:t>Pcmax</w:t>
      </w:r>
      <w:proofErr w:type="spellEnd"/>
      <w:r w:rsidRPr="007F244B">
        <w:rPr>
          <w:b/>
          <w:bCs/>
          <w:i/>
          <w:iCs/>
        </w:rPr>
        <w:t xml:space="preserve"> that is applicable only during </w:t>
      </w:r>
      <w:proofErr w:type="spellStart"/>
      <w:r w:rsidRPr="007F244B">
        <w:rPr>
          <w:b/>
          <w:bCs/>
          <w:i/>
          <w:iCs/>
        </w:rPr>
        <w:t>STxMP</w:t>
      </w:r>
      <w:proofErr w:type="spellEnd"/>
      <w:r w:rsidRPr="007F244B">
        <w:rPr>
          <w:b/>
          <w:bCs/>
          <w:i/>
          <w:iCs/>
        </w:rPr>
        <w:t xml:space="preserve"> transmission should be considered</w:t>
      </w:r>
      <w:r>
        <w:rPr>
          <w:b/>
          <w:bCs/>
          <w:i/>
          <w:iCs/>
        </w:rPr>
        <w:t xml:space="preserve"> during specification of SRS </w:t>
      </w:r>
      <w:proofErr w:type="spellStart"/>
      <w:r>
        <w:rPr>
          <w:b/>
          <w:bCs/>
          <w:i/>
          <w:iCs/>
        </w:rPr>
        <w:t>STxMP</w:t>
      </w:r>
      <w:proofErr w:type="spellEnd"/>
    </w:p>
    <w:p w14:paraId="3C3357B7" w14:textId="20B8DB03" w:rsidR="00C2342D" w:rsidRDefault="00C2342D" w:rsidP="007A2FF8">
      <w:pPr>
        <w:rPr>
          <w:b/>
          <w:bCs/>
          <w:i/>
          <w:iCs/>
        </w:rPr>
      </w:pPr>
      <w:r w:rsidRPr="00A14E57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-2</w:t>
      </w:r>
      <w:r w:rsidRPr="00A14E57">
        <w:rPr>
          <w:b/>
          <w:bCs/>
          <w:i/>
          <w:iCs/>
        </w:rPr>
        <w:t xml:space="preserve">: there is no need for specification to allow overlap of PTRS ports and PUSCH for single DCI SDM </w:t>
      </w:r>
      <w:proofErr w:type="gramStart"/>
      <w:r w:rsidRPr="00A14E57">
        <w:rPr>
          <w:b/>
          <w:bCs/>
          <w:i/>
          <w:iCs/>
        </w:rPr>
        <w:t>transmission</w:t>
      </w:r>
      <w:proofErr w:type="gramEnd"/>
    </w:p>
    <w:p w14:paraId="4874909D" w14:textId="3ADCAD34" w:rsidR="00C2342D" w:rsidRDefault="00C2342D" w:rsidP="007A2FF8">
      <w:pPr>
        <w:rPr>
          <w:b/>
          <w:bCs/>
          <w:i/>
          <w:iCs/>
        </w:rPr>
      </w:pPr>
      <w:r w:rsidRPr="0086568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-3</w:t>
      </w:r>
      <w:r w:rsidRPr="0086568D">
        <w:rPr>
          <w:b/>
          <w:bCs/>
          <w:i/>
          <w:iCs/>
        </w:rPr>
        <w:t>: Support DFT-S-OFDM transmission for single DCI SFN scheme</w:t>
      </w:r>
    </w:p>
    <w:p w14:paraId="3756881B" w14:textId="2A3D65F7" w:rsidR="00C2342D" w:rsidRDefault="00C2342D" w:rsidP="007A2FF8">
      <w:pPr>
        <w:rPr>
          <w:b/>
          <w:bCs/>
          <w:i/>
          <w:iCs/>
        </w:rPr>
      </w:pPr>
      <w:r w:rsidRPr="006734F6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6734F6">
        <w:rPr>
          <w:b/>
          <w:bCs/>
          <w:i/>
          <w:iCs/>
        </w:rPr>
        <w:t xml:space="preserve">: In order to enhance P-MPR reporting for </w:t>
      </w:r>
      <w:proofErr w:type="spellStart"/>
      <w:r w:rsidRPr="006734F6">
        <w:rPr>
          <w:b/>
          <w:bCs/>
          <w:i/>
          <w:iCs/>
        </w:rPr>
        <w:t>STxMP</w:t>
      </w:r>
      <w:proofErr w:type="spellEnd"/>
      <w:r w:rsidRPr="006734F6">
        <w:rPr>
          <w:b/>
          <w:bCs/>
          <w:i/>
          <w:iCs/>
        </w:rPr>
        <w:t xml:space="preserve"> consider UE reporting N pairs of P-MPR values where each value-pair corresponds to a </w:t>
      </w:r>
      <w:proofErr w:type="spellStart"/>
      <w:r w:rsidRPr="006734F6">
        <w:rPr>
          <w:b/>
          <w:bCs/>
          <w:i/>
          <w:iCs/>
        </w:rPr>
        <w:t>STxMP</w:t>
      </w:r>
      <w:proofErr w:type="spellEnd"/>
      <w:r w:rsidRPr="006734F6">
        <w:rPr>
          <w:b/>
          <w:bCs/>
          <w:i/>
          <w:iCs/>
        </w:rPr>
        <w:t xml:space="preserve"> beam-pair and the P-MPR value-pair apply for </w:t>
      </w:r>
      <w:proofErr w:type="spellStart"/>
      <w:r w:rsidRPr="006734F6">
        <w:rPr>
          <w:b/>
          <w:bCs/>
          <w:i/>
          <w:iCs/>
        </w:rPr>
        <w:t>STxMP</w:t>
      </w:r>
      <w:proofErr w:type="spellEnd"/>
      <w:r w:rsidRPr="006734F6">
        <w:rPr>
          <w:b/>
          <w:bCs/>
          <w:i/>
          <w:iCs/>
        </w:rPr>
        <w:t xml:space="preserve"> </w:t>
      </w:r>
      <w:proofErr w:type="gramStart"/>
      <w:r w:rsidRPr="006734F6">
        <w:rPr>
          <w:b/>
          <w:bCs/>
          <w:i/>
          <w:iCs/>
        </w:rPr>
        <w:t>transmission</w:t>
      </w:r>
      <w:proofErr w:type="gramEnd"/>
    </w:p>
    <w:p w14:paraId="39738EC2" w14:textId="21386D6A" w:rsidR="00C2342D" w:rsidRDefault="00C2342D" w:rsidP="007A2FF8">
      <w:pPr>
        <w:rPr>
          <w:b/>
          <w:bCs/>
          <w:i/>
          <w:iCs/>
        </w:rPr>
      </w:pPr>
      <w:r w:rsidRPr="00201F1A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201F1A">
        <w:rPr>
          <w:b/>
          <w:bCs/>
          <w:i/>
          <w:iCs/>
        </w:rPr>
        <w:t xml:space="preserve">: There is no need to consider capability value set index as part of </w:t>
      </w:r>
      <w:proofErr w:type="gramStart"/>
      <w:r w:rsidRPr="00201F1A">
        <w:rPr>
          <w:b/>
          <w:bCs/>
          <w:i/>
          <w:iCs/>
        </w:rPr>
        <w:t>group based</w:t>
      </w:r>
      <w:proofErr w:type="gramEnd"/>
      <w:r w:rsidRPr="00201F1A">
        <w:rPr>
          <w:b/>
          <w:bCs/>
          <w:i/>
          <w:iCs/>
        </w:rPr>
        <w:t xml:space="preserve"> beam reporting for </w:t>
      </w:r>
      <w:proofErr w:type="spellStart"/>
      <w:r w:rsidRPr="00201F1A">
        <w:rPr>
          <w:b/>
          <w:bCs/>
          <w:i/>
          <w:iCs/>
        </w:rPr>
        <w:t>STxMP</w:t>
      </w:r>
      <w:proofErr w:type="spellEnd"/>
    </w:p>
    <w:p w14:paraId="441A43FA" w14:textId="5AFB2B18" w:rsidR="00C2342D" w:rsidRPr="007A2FF8" w:rsidRDefault="00C2342D" w:rsidP="007A2FF8">
      <w:pPr>
        <w:rPr>
          <w:lang w:val="en-US"/>
        </w:rPr>
      </w:pPr>
      <w:r w:rsidRPr="00D26E37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-6</w:t>
      </w:r>
      <w:r w:rsidRPr="00D26E37">
        <w:rPr>
          <w:b/>
          <w:bCs/>
          <w:i/>
          <w:iCs/>
        </w:rPr>
        <w:t>: DMRS orthogonalization for multi-DCI PUSCH+PUSCH can be achieved by semi-static coordination across the TRPs</w:t>
      </w:r>
      <w:r>
        <w:rPr>
          <w:b/>
          <w:bCs/>
          <w:i/>
          <w:iCs/>
        </w:rPr>
        <w:t xml:space="preserve">, </w:t>
      </w:r>
      <w:r w:rsidRPr="00D26E37">
        <w:rPr>
          <w:b/>
          <w:bCs/>
          <w:i/>
          <w:iCs/>
        </w:rPr>
        <w:t xml:space="preserve">there is no need to specify two different initialization IDs associated with different </w:t>
      </w:r>
      <w:proofErr w:type="spellStart"/>
      <w:r w:rsidRPr="00D26E37">
        <w:rPr>
          <w:b/>
          <w:bCs/>
          <w:i/>
          <w:iCs/>
        </w:rPr>
        <w:t>CORESETPoolIndex</w:t>
      </w:r>
      <w:proofErr w:type="spellEnd"/>
      <w:r w:rsidRPr="00D26E37">
        <w:rPr>
          <w:b/>
          <w:bCs/>
          <w:i/>
          <w:iCs/>
        </w:rPr>
        <w:t xml:space="preserve"> </w:t>
      </w:r>
      <w:proofErr w:type="gramStart"/>
      <w:r w:rsidRPr="00D26E37">
        <w:rPr>
          <w:b/>
          <w:bCs/>
          <w:i/>
          <w:iCs/>
        </w:rPr>
        <w:t>values</w:t>
      </w:r>
      <w:proofErr w:type="gramEnd"/>
    </w:p>
    <w:p w14:paraId="01AEAD38" w14:textId="77777777" w:rsidR="00B96234" w:rsidRPr="00263538" w:rsidRDefault="00B96234" w:rsidP="00B96234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2537F16C" w14:textId="1146257D" w:rsidR="00B96234" w:rsidRDefault="00B96234" w:rsidP="000514F8">
      <w:pPr>
        <w:pStyle w:val="Default"/>
        <w:numPr>
          <w:ilvl w:val="0"/>
          <w:numId w:val="7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87028839"/>
      <w:bookmarkStart w:id="2" w:name="_Ref47732651"/>
      <w:bookmarkStart w:id="3" w:name="_Hlk47700964"/>
      <w:bookmarkStart w:id="4" w:name="_Ref47692869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3GPP RAN1, Chairman’s Note, 3GPP RAN1 </w:t>
      </w:r>
      <w:r w:rsidR="00925EFE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#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 w:rsidR="00D82F3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 w:rsidR="00A36EB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2673B5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November</w:t>
      </w:r>
      <w:r w:rsidR="008B6134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202</w:t>
      </w:r>
      <w:r w:rsidR="007A11E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2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bookmarkEnd w:id="1"/>
    </w:p>
    <w:p w14:paraId="0C8815F8" w14:textId="6CE4F895" w:rsidR="00940F1F" w:rsidRPr="00D82F33" w:rsidRDefault="00B96234" w:rsidP="000514F8">
      <w:pPr>
        <w:pStyle w:val="Default"/>
        <w:numPr>
          <w:ilvl w:val="0"/>
          <w:numId w:val="7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5" w:name="_Ref54369575"/>
      <w:bookmarkEnd w:id="2"/>
      <w:bookmarkEnd w:id="3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bookmarkEnd w:id="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P-213598, “</w:t>
      </w:r>
      <w:r w:rsidRPr="00A4700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”, TSG RAN Meeting #94e, </w:t>
      </w:r>
      <w:proofErr w:type="gramStart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Samsung</w:t>
      </w:r>
      <w:bookmarkEnd w:id="4"/>
      <w:proofErr w:type="gramEnd"/>
    </w:p>
    <w:p w14:paraId="33F02021" w14:textId="77777777" w:rsidR="000D3826" w:rsidRDefault="000D3826" w:rsidP="000D3826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sectPr w:rsidR="000D3826" w:rsidSect="001F2EC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6771193"/>
    <w:multiLevelType w:val="hybridMultilevel"/>
    <w:tmpl w:val="BE6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DD25C3"/>
    <w:multiLevelType w:val="multilevel"/>
    <w:tmpl w:val="1FDD25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646CF"/>
    <w:multiLevelType w:val="multilevel"/>
    <w:tmpl w:val="660646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970D6D"/>
    <w:multiLevelType w:val="hybridMultilevel"/>
    <w:tmpl w:val="DCFA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853483B"/>
    <w:multiLevelType w:val="multilevel"/>
    <w:tmpl w:val="A874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85F2985"/>
    <w:multiLevelType w:val="hybridMultilevel"/>
    <w:tmpl w:val="361E7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088027">
    <w:abstractNumId w:val="3"/>
  </w:num>
  <w:num w:numId="2" w16cid:durableId="339553000">
    <w:abstractNumId w:val="0"/>
  </w:num>
  <w:num w:numId="3" w16cid:durableId="2020157857">
    <w:abstractNumId w:val="4"/>
  </w:num>
  <w:num w:numId="4" w16cid:durableId="1040789531">
    <w:abstractNumId w:val="12"/>
  </w:num>
  <w:num w:numId="5" w16cid:durableId="2053649536">
    <w:abstractNumId w:val="1"/>
  </w:num>
  <w:num w:numId="6" w16cid:durableId="767232949">
    <w:abstractNumId w:val="6"/>
  </w:num>
  <w:num w:numId="7" w16cid:durableId="767777670">
    <w:abstractNumId w:val="8"/>
  </w:num>
  <w:num w:numId="8" w16cid:durableId="1872961338">
    <w:abstractNumId w:val="11"/>
  </w:num>
  <w:num w:numId="9" w16cid:durableId="2007053273">
    <w:abstractNumId w:val="2"/>
  </w:num>
  <w:num w:numId="10" w16cid:durableId="975262352">
    <w:abstractNumId w:val="16"/>
  </w:num>
  <w:num w:numId="11" w16cid:durableId="847210160">
    <w:abstractNumId w:val="5"/>
  </w:num>
  <w:num w:numId="12" w16cid:durableId="1860581535">
    <w:abstractNumId w:val="14"/>
  </w:num>
  <w:num w:numId="13" w16cid:durableId="2078047953">
    <w:abstractNumId w:val="13"/>
  </w:num>
  <w:num w:numId="14" w16cid:durableId="1941521180">
    <w:abstractNumId w:val="9"/>
  </w:num>
  <w:num w:numId="15" w16cid:durableId="1529951020">
    <w:abstractNumId w:val="7"/>
  </w:num>
  <w:num w:numId="16" w16cid:durableId="1255362090">
    <w:abstractNumId w:val="15"/>
  </w:num>
  <w:num w:numId="17" w16cid:durableId="27479633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D87"/>
    <w:rsid w:val="00000201"/>
    <w:rsid w:val="00001A45"/>
    <w:rsid w:val="00001A73"/>
    <w:rsid w:val="00001DF2"/>
    <w:rsid w:val="00001EFC"/>
    <w:rsid w:val="0000244E"/>
    <w:rsid w:val="000024D0"/>
    <w:rsid w:val="000025B9"/>
    <w:rsid w:val="00002A9A"/>
    <w:rsid w:val="00002E24"/>
    <w:rsid w:val="000030B0"/>
    <w:rsid w:val="00003ACA"/>
    <w:rsid w:val="00003DB1"/>
    <w:rsid w:val="00004014"/>
    <w:rsid w:val="00005D60"/>
    <w:rsid w:val="000062E0"/>
    <w:rsid w:val="000062FB"/>
    <w:rsid w:val="00006329"/>
    <w:rsid w:val="0000668A"/>
    <w:rsid w:val="000069D6"/>
    <w:rsid w:val="00006F22"/>
    <w:rsid w:val="00007285"/>
    <w:rsid w:val="00007555"/>
    <w:rsid w:val="00007E5F"/>
    <w:rsid w:val="00007F8C"/>
    <w:rsid w:val="00007FD3"/>
    <w:rsid w:val="000103CC"/>
    <w:rsid w:val="00010404"/>
    <w:rsid w:val="00010BA0"/>
    <w:rsid w:val="00010CEE"/>
    <w:rsid w:val="00010F9B"/>
    <w:rsid w:val="000115DC"/>
    <w:rsid w:val="00011978"/>
    <w:rsid w:val="00011F80"/>
    <w:rsid w:val="00011FCA"/>
    <w:rsid w:val="00012103"/>
    <w:rsid w:val="000128FA"/>
    <w:rsid w:val="00013212"/>
    <w:rsid w:val="00013726"/>
    <w:rsid w:val="00013B75"/>
    <w:rsid w:val="00014B0F"/>
    <w:rsid w:val="00015105"/>
    <w:rsid w:val="00015299"/>
    <w:rsid w:val="00015A44"/>
    <w:rsid w:val="00016B96"/>
    <w:rsid w:val="00016C8E"/>
    <w:rsid w:val="00016CB7"/>
    <w:rsid w:val="00016E92"/>
    <w:rsid w:val="00017083"/>
    <w:rsid w:val="00017206"/>
    <w:rsid w:val="00017544"/>
    <w:rsid w:val="00017D6E"/>
    <w:rsid w:val="00020131"/>
    <w:rsid w:val="0002129F"/>
    <w:rsid w:val="00021716"/>
    <w:rsid w:val="00021C9D"/>
    <w:rsid w:val="00023229"/>
    <w:rsid w:val="000232A2"/>
    <w:rsid w:val="000233E6"/>
    <w:rsid w:val="00023759"/>
    <w:rsid w:val="0002376A"/>
    <w:rsid w:val="000240C9"/>
    <w:rsid w:val="000248EF"/>
    <w:rsid w:val="00024A24"/>
    <w:rsid w:val="0002510E"/>
    <w:rsid w:val="00025AAB"/>
    <w:rsid w:val="00025AEE"/>
    <w:rsid w:val="00026019"/>
    <w:rsid w:val="00026BB8"/>
    <w:rsid w:val="000271A1"/>
    <w:rsid w:val="00027709"/>
    <w:rsid w:val="00030DE0"/>
    <w:rsid w:val="00030E00"/>
    <w:rsid w:val="00031482"/>
    <w:rsid w:val="0003244D"/>
    <w:rsid w:val="00032D05"/>
    <w:rsid w:val="00033F55"/>
    <w:rsid w:val="00035AB5"/>
    <w:rsid w:val="000367B2"/>
    <w:rsid w:val="0003731E"/>
    <w:rsid w:val="00037BAB"/>
    <w:rsid w:val="00037FF2"/>
    <w:rsid w:val="00041691"/>
    <w:rsid w:val="00041699"/>
    <w:rsid w:val="00041805"/>
    <w:rsid w:val="000422FB"/>
    <w:rsid w:val="00043302"/>
    <w:rsid w:val="00043624"/>
    <w:rsid w:val="000439CD"/>
    <w:rsid w:val="00043B79"/>
    <w:rsid w:val="00043BED"/>
    <w:rsid w:val="00043C30"/>
    <w:rsid w:val="00043F97"/>
    <w:rsid w:val="00044248"/>
    <w:rsid w:val="00044B6B"/>
    <w:rsid w:val="00045575"/>
    <w:rsid w:val="00045650"/>
    <w:rsid w:val="00045998"/>
    <w:rsid w:val="00045ED6"/>
    <w:rsid w:val="00046753"/>
    <w:rsid w:val="00046C1C"/>
    <w:rsid w:val="00047AFB"/>
    <w:rsid w:val="00047DAC"/>
    <w:rsid w:val="0005008A"/>
    <w:rsid w:val="000502CA"/>
    <w:rsid w:val="000504F2"/>
    <w:rsid w:val="00050EB9"/>
    <w:rsid w:val="000514F8"/>
    <w:rsid w:val="00052F88"/>
    <w:rsid w:val="00053029"/>
    <w:rsid w:val="0005363D"/>
    <w:rsid w:val="00054663"/>
    <w:rsid w:val="00054680"/>
    <w:rsid w:val="000552A8"/>
    <w:rsid w:val="000553D1"/>
    <w:rsid w:val="00056368"/>
    <w:rsid w:val="00056B42"/>
    <w:rsid w:val="00056F8A"/>
    <w:rsid w:val="00057257"/>
    <w:rsid w:val="00057495"/>
    <w:rsid w:val="00057DC5"/>
    <w:rsid w:val="00057F68"/>
    <w:rsid w:val="000604E2"/>
    <w:rsid w:val="0006115D"/>
    <w:rsid w:val="000611DE"/>
    <w:rsid w:val="00061872"/>
    <w:rsid w:val="000622D6"/>
    <w:rsid w:val="00062DCF"/>
    <w:rsid w:val="00063323"/>
    <w:rsid w:val="000636B6"/>
    <w:rsid w:val="000636E5"/>
    <w:rsid w:val="00063CE7"/>
    <w:rsid w:val="00064A2F"/>
    <w:rsid w:val="000651B7"/>
    <w:rsid w:val="000654F0"/>
    <w:rsid w:val="00065B03"/>
    <w:rsid w:val="00065F31"/>
    <w:rsid w:val="000665CA"/>
    <w:rsid w:val="00066B38"/>
    <w:rsid w:val="0007026F"/>
    <w:rsid w:val="0007037C"/>
    <w:rsid w:val="00070A4E"/>
    <w:rsid w:val="0007129A"/>
    <w:rsid w:val="000715B8"/>
    <w:rsid w:val="000716B3"/>
    <w:rsid w:val="000721DF"/>
    <w:rsid w:val="00072523"/>
    <w:rsid w:val="000726F8"/>
    <w:rsid w:val="0007319E"/>
    <w:rsid w:val="00073220"/>
    <w:rsid w:val="000733BD"/>
    <w:rsid w:val="000734F2"/>
    <w:rsid w:val="00073918"/>
    <w:rsid w:val="00073CD0"/>
    <w:rsid w:val="000740A6"/>
    <w:rsid w:val="00074345"/>
    <w:rsid w:val="00074F2A"/>
    <w:rsid w:val="000754FD"/>
    <w:rsid w:val="0007590F"/>
    <w:rsid w:val="00076338"/>
    <w:rsid w:val="00076DA1"/>
    <w:rsid w:val="00077063"/>
    <w:rsid w:val="00077481"/>
    <w:rsid w:val="000775FF"/>
    <w:rsid w:val="0007767B"/>
    <w:rsid w:val="000805A4"/>
    <w:rsid w:val="00080796"/>
    <w:rsid w:val="000808A6"/>
    <w:rsid w:val="00080F1B"/>
    <w:rsid w:val="00081225"/>
    <w:rsid w:val="0008197B"/>
    <w:rsid w:val="00081A1E"/>
    <w:rsid w:val="00081D08"/>
    <w:rsid w:val="00082391"/>
    <w:rsid w:val="00082B81"/>
    <w:rsid w:val="0008309F"/>
    <w:rsid w:val="0008315B"/>
    <w:rsid w:val="000834A9"/>
    <w:rsid w:val="00083A53"/>
    <w:rsid w:val="00084357"/>
    <w:rsid w:val="000849A7"/>
    <w:rsid w:val="00084A92"/>
    <w:rsid w:val="0008538D"/>
    <w:rsid w:val="00085C6D"/>
    <w:rsid w:val="00086583"/>
    <w:rsid w:val="000868D6"/>
    <w:rsid w:val="000871AB"/>
    <w:rsid w:val="000874C0"/>
    <w:rsid w:val="000877DE"/>
    <w:rsid w:val="000879DD"/>
    <w:rsid w:val="00090FE6"/>
    <w:rsid w:val="00091867"/>
    <w:rsid w:val="00091936"/>
    <w:rsid w:val="00091E4E"/>
    <w:rsid w:val="0009225F"/>
    <w:rsid w:val="000930E1"/>
    <w:rsid w:val="00093278"/>
    <w:rsid w:val="00093663"/>
    <w:rsid w:val="000936E4"/>
    <w:rsid w:val="00094385"/>
    <w:rsid w:val="00094BC1"/>
    <w:rsid w:val="00094D58"/>
    <w:rsid w:val="00094EB3"/>
    <w:rsid w:val="00094F2D"/>
    <w:rsid w:val="000950EB"/>
    <w:rsid w:val="0009523B"/>
    <w:rsid w:val="00095469"/>
    <w:rsid w:val="000959CC"/>
    <w:rsid w:val="00095A54"/>
    <w:rsid w:val="00095C63"/>
    <w:rsid w:val="00095D47"/>
    <w:rsid w:val="0009617D"/>
    <w:rsid w:val="00096905"/>
    <w:rsid w:val="0009697A"/>
    <w:rsid w:val="000971EE"/>
    <w:rsid w:val="000972C7"/>
    <w:rsid w:val="00097A6D"/>
    <w:rsid w:val="00097D84"/>
    <w:rsid w:val="00097D91"/>
    <w:rsid w:val="000A00BE"/>
    <w:rsid w:val="000A0244"/>
    <w:rsid w:val="000A08A7"/>
    <w:rsid w:val="000A0E52"/>
    <w:rsid w:val="000A1F50"/>
    <w:rsid w:val="000A29C2"/>
    <w:rsid w:val="000A2D53"/>
    <w:rsid w:val="000A2E3B"/>
    <w:rsid w:val="000A4350"/>
    <w:rsid w:val="000A44DF"/>
    <w:rsid w:val="000A536E"/>
    <w:rsid w:val="000A6005"/>
    <w:rsid w:val="000A6091"/>
    <w:rsid w:val="000A6116"/>
    <w:rsid w:val="000A6140"/>
    <w:rsid w:val="000A69C8"/>
    <w:rsid w:val="000A73E2"/>
    <w:rsid w:val="000A7827"/>
    <w:rsid w:val="000A7996"/>
    <w:rsid w:val="000B0829"/>
    <w:rsid w:val="000B08FC"/>
    <w:rsid w:val="000B0D09"/>
    <w:rsid w:val="000B17AC"/>
    <w:rsid w:val="000B1A77"/>
    <w:rsid w:val="000B1B3C"/>
    <w:rsid w:val="000B1DDF"/>
    <w:rsid w:val="000B20DB"/>
    <w:rsid w:val="000B22A8"/>
    <w:rsid w:val="000B2824"/>
    <w:rsid w:val="000B2E59"/>
    <w:rsid w:val="000B39F9"/>
    <w:rsid w:val="000B3BC6"/>
    <w:rsid w:val="000B3FE6"/>
    <w:rsid w:val="000B4525"/>
    <w:rsid w:val="000B48F8"/>
    <w:rsid w:val="000B5EC7"/>
    <w:rsid w:val="000B6AC3"/>
    <w:rsid w:val="000B7381"/>
    <w:rsid w:val="000B7787"/>
    <w:rsid w:val="000C1A29"/>
    <w:rsid w:val="000C2513"/>
    <w:rsid w:val="000C2A3B"/>
    <w:rsid w:val="000C2FA3"/>
    <w:rsid w:val="000C302A"/>
    <w:rsid w:val="000C31DB"/>
    <w:rsid w:val="000C3AE2"/>
    <w:rsid w:val="000C44A6"/>
    <w:rsid w:val="000C51D5"/>
    <w:rsid w:val="000C540B"/>
    <w:rsid w:val="000C57FA"/>
    <w:rsid w:val="000C5859"/>
    <w:rsid w:val="000C5A6D"/>
    <w:rsid w:val="000C5D21"/>
    <w:rsid w:val="000C5E1B"/>
    <w:rsid w:val="000C60BA"/>
    <w:rsid w:val="000C60D3"/>
    <w:rsid w:val="000C61DE"/>
    <w:rsid w:val="000C671D"/>
    <w:rsid w:val="000C72E1"/>
    <w:rsid w:val="000C77BD"/>
    <w:rsid w:val="000C7B48"/>
    <w:rsid w:val="000C7D25"/>
    <w:rsid w:val="000C7D7C"/>
    <w:rsid w:val="000D00D5"/>
    <w:rsid w:val="000D127E"/>
    <w:rsid w:val="000D138B"/>
    <w:rsid w:val="000D139C"/>
    <w:rsid w:val="000D1798"/>
    <w:rsid w:val="000D2146"/>
    <w:rsid w:val="000D25FE"/>
    <w:rsid w:val="000D3469"/>
    <w:rsid w:val="000D3639"/>
    <w:rsid w:val="000D3826"/>
    <w:rsid w:val="000D3AE2"/>
    <w:rsid w:val="000D3E2B"/>
    <w:rsid w:val="000D3EB0"/>
    <w:rsid w:val="000D4588"/>
    <w:rsid w:val="000D5917"/>
    <w:rsid w:val="000D5C83"/>
    <w:rsid w:val="000D6057"/>
    <w:rsid w:val="000D774A"/>
    <w:rsid w:val="000D7AB5"/>
    <w:rsid w:val="000D7D9A"/>
    <w:rsid w:val="000E024A"/>
    <w:rsid w:val="000E046C"/>
    <w:rsid w:val="000E1F3C"/>
    <w:rsid w:val="000E1FB0"/>
    <w:rsid w:val="000E2C3F"/>
    <w:rsid w:val="000E309F"/>
    <w:rsid w:val="000E4223"/>
    <w:rsid w:val="000E4B51"/>
    <w:rsid w:val="000E4BDB"/>
    <w:rsid w:val="000E4C3C"/>
    <w:rsid w:val="000E4E8E"/>
    <w:rsid w:val="000E4F3D"/>
    <w:rsid w:val="000E533A"/>
    <w:rsid w:val="000E560B"/>
    <w:rsid w:val="000E5CE7"/>
    <w:rsid w:val="000E6209"/>
    <w:rsid w:val="000E6752"/>
    <w:rsid w:val="000E6818"/>
    <w:rsid w:val="000E68FC"/>
    <w:rsid w:val="000E6C1A"/>
    <w:rsid w:val="000E6D37"/>
    <w:rsid w:val="000E7351"/>
    <w:rsid w:val="000E77EE"/>
    <w:rsid w:val="000E7EEC"/>
    <w:rsid w:val="000F0C13"/>
    <w:rsid w:val="000F18E4"/>
    <w:rsid w:val="000F1EC7"/>
    <w:rsid w:val="000F2D4A"/>
    <w:rsid w:val="000F30D5"/>
    <w:rsid w:val="000F33F7"/>
    <w:rsid w:val="000F3699"/>
    <w:rsid w:val="000F43C3"/>
    <w:rsid w:val="000F475F"/>
    <w:rsid w:val="000F512D"/>
    <w:rsid w:val="000F5440"/>
    <w:rsid w:val="000F57D8"/>
    <w:rsid w:val="000F6C10"/>
    <w:rsid w:val="001001EB"/>
    <w:rsid w:val="00100B09"/>
    <w:rsid w:val="00100C96"/>
    <w:rsid w:val="00101020"/>
    <w:rsid w:val="0010162C"/>
    <w:rsid w:val="001021CA"/>
    <w:rsid w:val="00102894"/>
    <w:rsid w:val="00102B37"/>
    <w:rsid w:val="00103077"/>
    <w:rsid w:val="00103DC4"/>
    <w:rsid w:val="001040F3"/>
    <w:rsid w:val="00104FF4"/>
    <w:rsid w:val="001057F1"/>
    <w:rsid w:val="0010658A"/>
    <w:rsid w:val="00106DDE"/>
    <w:rsid w:val="00106FB9"/>
    <w:rsid w:val="00107656"/>
    <w:rsid w:val="00107A61"/>
    <w:rsid w:val="00107B31"/>
    <w:rsid w:val="00107C57"/>
    <w:rsid w:val="00110B13"/>
    <w:rsid w:val="00110CDF"/>
    <w:rsid w:val="00110E6A"/>
    <w:rsid w:val="001110F6"/>
    <w:rsid w:val="00111138"/>
    <w:rsid w:val="00111266"/>
    <w:rsid w:val="00111338"/>
    <w:rsid w:val="00111C30"/>
    <w:rsid w:val="001121AC"/>
    <w:rsid w:val="0011224C"/>
    <w:rsid w:val="00112464"/>
    <w:rsid w:val="001124F6"/>
    <w:rsid w:val="001129ED"/>
    <w:rsid w:val="001131D2"/>
    <w:rsid w:val="00113378"/>
    <w:rsid w:val="00113DBE"/>
    <w:rsid w:val="001149F3"/>
    <w:rsid w:val="00114B7E"/>
    <w:rsid w:val="00115017"/>
    <w:rsid w:val="00116040"/>
    <w:rsid w:val="00116D76"/>
    <w:rsid w:val="001174B4"/>
    <w:rsid w:val="00120240"/>
    <w:rsid w:val="00120D6E"/>
    <w:rsid w:val="0012146E"/>
    <w:rsid w:val="001218C2"/>
    <w:rsid w:val="00121C64"/>
    <w:rsid w:val="001226C4"/>
    <w:rsid w:val="00122B5F"/>
    <w:rsid w:val="001241D2"/>
    <w:rsid w:val="00124C89"/>
    <w:rsid w:val="00125257"/>
    <w:rsid w:val="00125D4D"/>
    <w:rsid w:val="00126042"/>
    <w:rsid w:val="00126128"/>
    <w:rsid w:val="00126F5E"/>
    <w:rsid w:val="00127099"/>
    <w:rsid w:val="0012752E"/>
    <w:rsid w:val="00131548"/>
    <w:rsid w:val="00131BC0"/>
    <w:rsid w:val="0013217C"/>
    <w:rsid w:val="001324E0"/>
    <w:rsid w:val="00132B25"/>
    <w:rsid w:val="00132BF2"/>
    <w:rsid w:val="00132E88"/>
    <w:rsid w:val="00133271"/>
    <w:rsid w:val="00133AB9"/>
    <w:rsid w:val="0013439E"/>
    <w:rsid w:val="0013486B"/>
    <w:rsid w:val="00134991"/>
    <w:rsid w:val="00134A2A"/>
    <w:rsid w:val="00134AFA"/>
    <w:rsid w:val="0013557A"/>
    <w:rsid w:val="00135A9F"/>
    <w:rsid w:val="001369CF"/>
    <w:rsid w:val="00137159"/>
    <w:rsid w:val="00137334"/>
    <w:rsid w:val="0013757F"/>
    <w:rsid w:val="0013774A"/>
    <w:rsid w:val="001412A7"/>
    <w:rsid w:val="0014148A"/>
    <w:rsid w:val="00141922"/>
    <w:rsid w:val="00141E97"/>
    <w:rsid w:val="00142425"/>
    <w:rsid w:val="00142D91"/>
    <w:rsid w:val="00142E93"/>
    <w:rsid w:val="0014339F"/>
    <w:rsid w:val="001436C8"/>
    <w:rsid w:val="00143C83"/>
    <w:rsid w:val="001446B5"/>
    <w:rsid w:val="001453D0"/>
    <w:rsid w:val="001454DE"/>
    <w:rsid w:val="00145EF8"/>
    <w:rsid w:val="001464EC"/>
    <w:rsid w:val="0014684C"/>
    <w:rsid w:val="0014700D"/>
    <w:rsid w:val="00147755"/>
    <w:rsid w:val="00147CC6"/>
    <w:rsid w:val="00147D7A"/>
    <w:rsid w:val="00147EAF"/>
    <w:rsid w:val="00151298"/>
    <w:rsid w:val="0015147D"/>
    <w:rsid w:val="00151F81"/>
    <w:rsid w:val="001529A0"/>
    <w:rsid w:val="00152C89"/>
    <w:rsid w:val="00153549"/>
    <w:rsid w:val="00153584"/>
    <w:rsid w:val="00153E83"/>
    <w:rsid w:val="00153F28"/>
    <w:rsid w:val="001541F8"/>
    <w:rsid w:val="0015424D"/>
    <w:rsid w:val="001544D0"/>
    <w:rsid w:val="00154BA7"/>
    <w:rsid w:val="00155248"/>
    <w:rsid w:val="001552BF"/>
    <w:rsid w:val="00155C4D"/>
    <w:rsid w:val="00155ECF"/>
    <w:rsid w:val="00156A68"/>
    <w:rsid w:val="00157AF9"/>
    <w:rsid w:val="00157F1F"/>
    <w:rsid w:val="00157FA3"/>
    <w:rsid w:val="0016015E"/>
    <w:rsid w:val="001601BA"/>
    <w:rsid w:val="00160863"/>
    <w:rsid w:val="0016106F"/>
    <w:rsid w:val="001615AD"/>
    <w:rsid w:val="00162DC0"/>
    <w:rsid w:val="00163C6E"/>
    <w:rsid w:val="00163CAE"/>
    <w:rsid w:val="0016430C"/>
    <w:rsid w:val="00164656"/>
    <w:rsid w:val="00165D9B"/>
    <w:rsid w:val="00166B55"/>
    <w:rsid w:val="00167E45"/>
    <w:rsid w:val="00167FB1"/>
    <w:rsid w:val="001705F0"/>
    <w:rsid w:val="001717C2"/>
    <w:rsid w:val="00171959"/>
    <w:rsid w:val="001725EC"/>
    <w:rsid w:val="001730AB"/>
    <w:rsid w:val="00173374"/>
    <w:rsid w:val="00173665"/>
    <w:rsid w:val="001742AF"/>
    <w:rsid w:val="0017455B"/>
    <w:rsid w:val="00174589"/>
    <w:rsid w:val="0017488E"/>
    <w:rsid w:val="00174BE9"/>
    <w:rsid w:val="00174BF5"/>
    <w:rsid w:val="00174C37"/>
    <w:rsid w:val="001755E1"/>
    <w:rsid w:val="00175778"/>
    <w:rsid w:val="0017634B"/>
    <w:rsid w:val="00176B00"/>
    <w:rsid w:val="00176E03"/>
    <w:rsid w:val="001804E7"/>
    <w:rsid w:val="00180DBE"/>
    <w:rsid w:val="001813E8"/>
    <w:rsid w:val="00181768"/>
    <w:rsid w:val="00181D00"/>
    <w:rsid w:val="00181D78"/>
    <w:rsid w:val="00181ED7"/>
    <w:rsid w:val="001826DC"/>
    <w:rsid w:val="00182776"/>
    <w:rsid w:val="001841A0"/>
    <w:rsid w:val="00184454"/>
    <w:rsid w:val="001845F9"/>
    <w:rsid w:val="0018477B"/>
    <w:rsid w:val="001847F4"/>
    <w:rsid w:val="0018490F"/>
    <w:rsid w:val="0018493D"/>
    <w:rsid w:val="0018497C"/>
    <w:rsid w:val="001852CA"/>
    <w:rsid w:val="00185541"/>
    <w:rsid w:val="00185D77"/>
    <w:rsid w:val="001861F2"/>
    <w:rsid w:val="00186222"/>
    <w:rsid w:val="00186230"/>
    <w:rsid w:val="0018669C"/>
    <w:rsid w:val="00186949"/>
    <w:rsid w:val="00186AAE"/>
    <w:rsid w:val="00186F03"/>
    <w:rsid w:val="0018706B"/>
    <w:rsid w:val="00187545"/>
    <w:rsid w:val="00187961"/>
    <w:rsid w:val="00187F0B"/>
    <w:rsid w:val="0019036A"/>
    <w:rsid w:val="0019039A"/>
    <w:rsid w:val="00190858"/>
    <w:rsid w:val="00192566"/>
    <w:rsid w:val="00193391"/>
    <w:rsid w:val="00194224"/>
    <w:rsid w:val="0019455B"/>
    <w:rsid w:val="00194A3B"/>
    <w:rsid w:val="00195305"/>
    <w:rsid w:val="001956C3"/>
    <w:rsid w:val="00195998"/>
    <w:rsid w:val="00195D3A"/>
    <w:rsid w:val="00196570"/>
    <w:rsid w:val="00196706"/>
    <w:rsid w:val="00196B03"/>
    <w:rsid w:val="00196E23"/>
    <w:rsid w:val="00196E90"/>
    <w:rsid w:val="00197094"/>
    <w:rsid w:val="00197E7E"/>
    <w:rsid w:val="001A00D0"/>
    <w:rsid w:val="001A022A"/>
    <w:rsid w:val="001A0A63"/>
    <w:rsid w:val="001A0AD6"/>
    <w:rsid w:val="001A0F70"/>
    <w:rsid w:val="001A11BA"/>
    <w:rsid w:val="001A1225"/>
    <w:rsid w:val="001A2E60"/>
    <w:rsid w:val="001A30B7"/>
    <w:rsid w:val="001A3B83"/>
    <w:rsid w:val="001A3DAC"/>
    <w:rsid w:val="001A41EF"/>
    <w:rsid w:val="001A425E"/>
    <w:rsid w:val="001A454A"/>
    <w:rsid w:val="001A519D"/>
    <w:rsid w:val="001A5460"/>
    <w:rsid w:val="001A5461"/>
    <w:rsid w:val="001A654A"/>
    <w:rsid w:val="001A65AF"/>
    <w:rsid w:val="001A72DC"/>
    <w:rsid w:val="001A7A8F"/>
    <w:rsid w:val="001B02B3"/>
    <w:rsid w:val="001B0FF6"/>
    <w:rsid w:val="001B1D03"/>
    <w:rsid w:val="001B2CB1"/>
    <w:rsid w:val="001B309F"/>
    <w:rsid w:val="001B3307"/>
    <w:rsid w:val="001B3665"/>
    <w:rsid w:val="001B3BB1"/>
    <w:rsid w:val="001B3C81"/>
    <w:rsid w:val="001B47A5"/>
    <w:rsid w:val="001B4AE1"/>
    <w:rsid w:val="001B50F9"/>
    <w:rsid w:val="001B5F64"/>
    <w:rsid w:val="001B5F7D"/>
    <w:rsid w:val="001B5FDF"/>
    <w:rsid w:val="001B61C5"/>
    <w:rsid w:val="001B64AC"/>
    <w:rsid w:val="001B66F0"/>
    <w:rsid w:val="001B74BE"/>
    <w:rsid w:val="001B7734"/>
    <w:rsid w:val="001B7B76"/>
    <w:rsid w:val="001B7BAE"/>
    <w:rsid w:val="001C0017"/>
    <w:rsid w:val="001C1BFE"/>
    <w:rsid w:val="001C1E4F"/>
    <w:rsid w:val="001C22C6"/>
    <w:rsid w:val="001C25B7"/>
    <w:rsid w:val="001C283D"/>
    <w:rsid w:val="001C29F5"/>
    <w:rsid w:val="001C2A3C"/>
    <w:rsid w:val="001C2F3F"/>
    <w:rsid w:val="001C34F6"/>
    <w:rsid w:val="001C4217"/>
    <w:rsid w:val="001C42EF"/>
    <w:rsid w:val="001C442B"/>
    <w:rsid w:val="001C4670"/>
    <w:rsid w:val="001C4910"/>
    <w:rsid w:val="001C4C9D"/>
    <w:rsid w:val="001C534A"/>
    <w:rsid w:val="001C5A2B"/>
    <w:rsid w:val="001C5E4D"/>
    <w:rsid w:val="001C60AC"/>
    <w:rsid w:val="001C6447"/>
    <w:rsid w:val="001C65AA"/>
    <w:rsid w:val="001C716E"/>
    <w:rsid w:val="001D0CE9"/>
    <w:rsid w:val="001D130B"/>
    <w:rsid w:val="001D13DC"/>
    <w:rsid w:val="001D2089"/>
    <w:rsid w:val="001D2259"/>
    <w:rsid w:val="001D239B"/>
    <w:rsid w:val="001D28F3"/>
    <w:rsid w:val="001D3129"/>
    <w:rsid w:val="001D31BD"/>
    <w:rsid w:val="001D3343"/>
    <w:rsid w:val="001D3A26"/>
    <w:rsid w:val="001D3AF7"/>
    <w:rsid w:val="001D4203"/>
    <w:rsid w:val="001D4209"/>
    <w:rsid w:val="001D4DCB"/>
    <w:rsid w:val="001D4FEE"/>
    <w:rsid w:val="001D556B"/>
    <w:rsid w:val="001D58A1"/>
    <w:rsid w:val="001D59CD"/>
    <w:rsid w:val="001D5CB3"/>
    <w:rsid w:val="001D5DCD"/>
    <w:rsid w:val="001D6025"/>
    <w:rsid w:val="001D60FF"/>
    <w:rsid w:val="001D626E"/>
    <w:rsid w:val="001D68B3"/>
    <w:rsid w:val="001D7592"/>
    <w:rsid w:val="001D77FC"/>
    <w:rsid w:val="001D7B87"/>
    <w:rsid w:val="001E033D"/>
    <w:rsid w:val="001E0451"/>
    <w:rsid w:val="001E0D61"/>
    <w:rsid w:val="001E195D"/>
    <w:rsid w:val="001E1CCF"/>
    <w:rsid w:val="001E1D63"/>
    <w:rsid w:val="001E20E2"/>
    <w:rsid w:val="001E2639"/>
    <w:rsid w:val="001E279C"/>
    <w:rsid w:val="001E3816"/>
    <w:rsid w:val="001E3A2A"/>
    <w:rsid w:val="001E3D9F"/>
    <w:rsid w:val="001E3DB0"/>
    <w:rsid w:val="001E3ED1"/>
    <w:rsid w:val="001E4017"/>
    <w:rsid w:val="001E4268"/>
    <w:rsid w:val="001E4579"/>
    <w:rsid w:val="001E4AD6"/>
    <w:rsid w:val="001E4C65"/>
    <w:rsid w:val="001E4C7A"/>
    <w:rsid w:val="001E5020"/>
    <w:rsid w:val="001E5263"/>
    <w:rsid w:val="001E5BAB"/>
    <w:rsid w:val="001E62FE"/>
    <w:rsid w:val="001E7363"/>
    <w:rsid w:val="001E7B9F"/>
    <w:rsid w:val="001E7F76"/>
    <w:rsid w:val="001F031B"/>
    <w:rsid w:val="001F0354"/>
    <w:rsid w:val="001F060C"/>
    <w:rsid w:val="001F0630"/>
    <w:rsid w:val="001F0F2F"/>
    <w:rsid w:val="001F1B76"/>
    <w:rsid w:val="001F1E52"/>
    <w:rsid w:val="001F2586"/>
    <w:rsid w:val="001F27A9"/>
    <w:rsid w:val="001F27BD"/>
    <w:rsid w:val="001F2EC2"/>
    <w:rsid w:val="001F3889"/>
    <w:rsid w:val="001F3A69"/>
    <w:rsid w:val="001F4191"/>
    <w:rsid w:val="001F48F9"/>
    <w:rsid w:val="001F4DDC"/>
    <w:rsid w:val="001F5096"/>
    <w:rsid w:val="001F50DC"/>
    <w:rsid w:val="001F63BE"/>
    <w:rsid w:val="001F642B"/>
    <w:rsid w:val="001F6692"/>
    <w:rsid w:val="001F6DC1"/>
    <w:rsid w:val="001F75C1"/>
    <w:rsid w:val="002000BE"/>
    <w:rsid w:val="002004C1"/>
    <w:rsid w:val="00200EB6"/>
    <w:rsid w:val="002015B4"/>
    <w:rsid w:val="00201CC3"/>
    <w:rsid w:val="00201F1A"/>
    <w:rsid w:val="00202398"/>
    <w:rsid w:val="0020261B"/>
    <w:rsid w:val="002026B5"/>
    <w:rsid w:val="00202C61"/>
    <w:rsid w:val="00203E5B"/>
    <w:rsid w:val="00204001"/>
    <w:rsid w:val="00204823"/>
    <w:rsid w:val="00204F50"/>
    <w:rsid w:val="0020510E"/>
    <w:rsid w:val="00206EB2"/>
    <w:rsid w:val="00207171"/>
    <w:rsid w:val="002071B2"/>
    <w:rsid w:val="00207F38"/>
    <w:rsid w:val="0021044B"/>
    <w:rsid w:val="0021048D"/>
    <w:rsid w:val="002104A8"/>
    <w:rsid w:val="0021096C"/>
    <w:rsid w:val="00211864"/>
    <w:rsid w:val="00211D16"/>
    <w:rsid w:val="0021298C"/>
    <w:rsid w:val="002129F6"/>
    <w:rsid w:val="00212ABE"/>
    <w:rsid w:val="00212FAA"/>
    <w:rsid w:val="002131AF"/>
    <w:rsid w:val="0021325B"/>
    <w:rsid w:val="00213FCB"/>
    <w:rsid w:val="002148C3"/>
    <w:rsid w:val="00214C1D"/>
    <w:rsid w:val="00214C96"/>
    <w:rsid w:val="002150A7"/>
    <w:rsid w:val="002153F7"/>
    <w:rsid w:val="0021564A"/>
    <w:rsid w:val="00216093"/>
    <w:rsid w:val="002166A8"/>
    <w:rsid w:val="00216FD9"/>
    <w:rsid w:val="0021700B"/>
    <w:rsid w:val="00220AF3"/>
    <w:rsid w:val="00220BD1"/>
    <w:rsid w:val="00221769"/>
    <w:rsid w:val="00221D63"/>
    <w:rsid w:val="00222DF6"/>
    <w:rsid w:val="0022447F"/>
    <w:rsid w:val="00224620"/>
    <w:rsid w:val="00224885"/>
    <w:rsid w:val="00224C4A"/>
    <w:rsid w:val="002253B1"/>
    <w:rsid w:val="00225688"/>
    <w:rsid w:val="00225E31"/>
    <w:rsid w:val="00225E38"/>
    <w:rsid w:val="00226067"/>
    <w:rsid w:val="00226278"/>
    <w:rsid w:val="00226DC4"/>
    <w:rsid w:val="002272AC"/>
    <w:rsid w:val="00227308"/>
    <w:rsid w:val="002278C2"/>
    <w:rsid w:val="00230B4B"/>
    <w:rsid w:val="002311E1"/>
    <w:rsid w:val="002313AE"/>
    <w:rsid w:val="00231C4D"/>
    <w:rsid w:val="00232B50"/>
    <w:rsid w:val="002330EB"/>
    <w:rsid w:val="00233492"/>
    <w:rsid w:val="002334A6"/>
    <w:rsid w:val="00233833"/>
    <w:rsid w:val="00233F04"/>
    <w:rsid w:val="00233FB1"/>
    <w:rsid w:val="00234997"/>
    <w:rsid w:val="00234D71"/>
    <w:rsid w:val="0023592C"/>
    <w:rsid w:val="00235B7A"/>
    <w:rsid w:val="00235C95"/>
    <w:rsid w:val="00235CEE"/>
    <w:rsid w:val="00236420"/>
    <w:rsid w:val="002367C9"/>
    <w:rsid w:val="00237528"/>
    <w:rsid w:val="00237542"/>
    <w:rsid w:val="00237551"/>
    <w:rsid w:val="00240049"/>
    <w:rsid w:val="00240B6E"/>
    <w:rsid w:val="00240EC6"/>
    <w:rsid w:val="00241567"/>
    <w:rsid w:val="0024193C"/>
    <w:rsid w:val="00242908"/>
    <w:rsid w:val="00242DC5"/>
    <w:rsid w:val="00243027"/>
    <w:rsid w:val="00243189"/>
    <w:rsid w:val="002432DB"/>
    <w:rsid w:val="00243CD0"/>
    <w:rsid w:val="00243E5D"/>
    <w:rsid w:val="0024504E"/>
    <w:rsid w:val="00245728"/>
    <w:rsid w:val="002460D0"/>
    <w:rsid w:val="00246308"/>
    <w:rsid w:val="002468B8"/>
    <w:rsid w:val="00246C15"/>
    <w:rsid w:val="00246ED8"/>
    <w:rsid w:val="00247283"/>
    <w:rsid w:val="00247AF9"/>
    <w:rsid w:val="00247DD0"/>
    <w:rsid w:val="00247E23"/>
    <w:rsid w:val="00250BC9"/>
    <w:rsid w:val="00251029"/>
    <w:rsid w:val="00251272"/>
    <w:rsid w:val="00251944"/>
    <w:rsid w:val="00251DC0"/>
    <w:rsid w:val="00251F9B"/>
    <w:rsid w:val="00252D1E"/>
    <w:rsid w:val="00253006"/>
    <w:rsid w:val="00253D97"/>
    <w:rsid w:val="002556EC"/>
    <w:rsid w:val="0025598B"/>
    <w:rsid w:val="00255C97"/>
    <w:rsid w:val="00256145"/>
    <w:rsid w:val="00256E7A"/>
    <w:rsid w:val="00256F06"/>
    <w:rsid w:val="002577FF"/>
    <w:rsid w:val="00257D2F"/>
    <w:rsid w:val="00257E34"/>
    <w:rsid w:val="002600C6"/>
    <w:rsid w:val="002601BA"/>
    <w:rsid w:val="0026049F"/>
    <w:rsid w:val="0026057D"/>
    <w:rsid w:val="0026073C"/>
    <w:rsid w:val="002608CA"/>
    <w:rsid w:val="00261435"/>
    <w:rsid w:val="00261880"/>
    <w:rsid w:val="00261BF4"/>
    <w:rsid w:val="00261DCA"/>
    <w:rsid w:val="002620B3"/>
    <w:rsid w:val="00262ACD"/>
    <w:rsid w:val="00263277"/>
    <w:rsid w:val="00263567"/>
    <w:rsid w:val="00263733"/>
    <w:rsid w:val="002637DE"/>
    <w:rsid w:val="002637F2"/>
    <w:rsid w:val="0026382D"/>
    <w:rsid w:val="00263F4C"/>
    <w:rsid w:val="00263FD6"/>
    <w:rsid w:val="0026562F"/>
    <w:rsid w:val="00265748"/>
    <w:rsid w:val="002658B4"/>
    <w:rsid w:val="00265D47"/>
    <w:rsid w:val="002660B9"/>
    <w:rsid w:val="00266329"/>
    <w:rsid w:val="00266877"/>
    <w:rsid w:val="002668E7"/>
    <w:rsid w:val="002669FA"/>
    <w:rsid w:val="00266CBB"/>
    <w:rsid w:val="002673B5"/>
    <w:rsid w:val="0027037C"/>
    <w:rsid w:val="00270804"/>
    <w:rsid w:val="002709C2"/>
    <w:rsid w:val="00272D98"/>
    <w:rsid w:val="002740D1"/>
    <w:rsid w:val="00274BF1"/>
    <w:rsid w:val="00275D00"/>
    <w:rsid w:val="00276017"/>
    <w:rsid w:val="002763A6"/>
    <w:rsid w:val="002763DA"/>
    <w:rsid w:val="002765E6"/>
    <w:rsid w:val="0027684D"/>
    <w:rsid w:val="0027750A"/>
    <w:rsid w:val="00280CEB"/>
    <w:rsid w:val="00280F36"/>
    <w:rsid w:val="00281154"/>
    <w:rsid w:val="002818BD"/>
    <w:rsid w:val="00281B49"/>
    <w:rsid w:val="00282506"/>
    <w:rsid w:val="00282DCA"/>
    <w:rsid w:val="00283361"/>
    <w:rsid w:val="00283728"/>
    <w:rsid w:val="002844ED"/>
    <w:rsid w:val="002848E1"/>
    <w:rsid w:val="00284B23"/>
    <w:rsid w:val="00285CE6"/>
    <w:rsid w:val="00286424"/>
    <w:rsid w:val="002867EF"/>
    <w:rsid w:val="0028682F"/>
    <w:rsid w:val="002871C5"/>
    <w:rsid w:val="00287F24"/>
    <w:rsid w:val="0029011D"/>
    <w:rsid w:val="00290A73"/>
    <w:rsid w:val="00290D06"/>
    <w:rsid w:val="00291152"/>
    <w:rsid w:val="0029125C"/>
    <w:rsid w:val="00291D74"/>
    <w:rsid w:val="002926BD"/>
    <w:rsid w:val="00292801"/>
    <w:rsid w:val="00292BA2"/>
    <w:rsid w:val="00293688"/>
    <w:rsid w:val="002936EB"/>
    <w:rsid w:val="00294670"/>
    <w:rsid w:val="00294A18"/>
    <w:rsid w:val="00296AAC"/>
    <w:rsid w:val="00296C32"/>
    <w:rsid w:val="00296E74"/>
    <w:rsid w:val="00297211"/>
    <w:rsid w:val="00297DFC"/>
    <w:rsid w:val="002A0F70"/>
    <w:rsid w:val="002A13C3"/>
    <w:rsid w:val="002A2574"/>
    <w:rsid w:val="002A2645"/>
    <w:rsid w:val="002A27D5"/>
    <w:rsid w:val="002A358D"/>
    <w:rsid w:val="002A383C"/>
    <w:rsid w:val="002A44B0"/>
    <w:rsid w:val="002A4559"/>
    <w:rsid w:val="002A4618"/>
    <w:rsid w:val="002A4977"/>
    <w:rsid w:val="002A518A"/>
    <w:rsid w:val="002A537E"/>
    <w:rsid w:val="002A5AD9"/>
    <w:rsid w:val="002A63B7"/>
    <w:rsid w:val="002A7308"/>
    <w:rsid w:val="002A7364"/>
    <w:rsid w:val="002A755D"/>
    <w:rsid w:val="002A7718"/>
    <w:rsid w:val="002A7797"/>
    <w:rsid w:val="002A7DA9"/>
    <w:rsid w:val="002B0A31"/>
    <w:rsid w:val="002B0DA8"/>
    <w:rsid w:val="002B0E2E"/>
    <w:rsid w:val="002B0F77"/>
    <w:rsid w:val="002B10F3"/>
    <w:rsid w:val="002B1552"/>
    <w:rsid w:val="002B1A15"/>
    <w:rsid w:val="002B1D80"/>
    <w:rsid w:val="002B2117"/>
    <w:rsid w:val="002B28A0"/>
    <w:rsid w:val="002B290A"/>
    <w:rsid w:val="002B2F56"/>
    <w:rsid w:val="002B35C1"/>
    <w:rsid w:val="002B3C15"/>
    <w:rsid w:val="002B3F5C"/>
    <w:rsid w:val="002B40D3"/>
    <w:rsid w:val="002B438A"/>
    <w:rsid w:val="002B4527"/>
    <w:rsid w:val="002B49C6"/>
    <w:rsid w:val="002B4AC7"/>
    <w:rsid w:val="002B4E2A"/>
    <w:rsid w:val="002B5261"/>
    <w:rsid w:val="002B6390"/>
    <w:rsid w:val="002B65BF"/>
    <w:rsid w:val="002B70F2"/>
    <w:rsid w:val="002B748F"/>
    <w:rsid w:val="002B7756"/>
    <w:rsid w:val="002B7803"/>
    <w:rsid w:val="002B79F9"/>
    <w:rsid w:val="002B7B59"/>
    <w:rsid w:val="002B7D19"/>
    <w:rsid w:val="002B7E4A"/>
    <w:rsid w:val="002C0114"/>
    <w:rsid w:val="002C03E0"/>
    <w:rsid w:val="002C0E81"/>
    <w:rsid w:val="002C15B6"/>
    <w:rsid w:val="002C1DC0"/>
    <w:rsid w:val="002C2003"/>
    <w:rsid w:val="002C211A"/>
    <w:rsid w:val="002C2528"/>
    <w:rsid w:val="002C2710"/>
    <w:rsid w:val="002C2744"/>
    <w:rsid w:val="002C28F6"/>
    <w:rsid w:val="002C336A"/>
    <w:rsid w:val="002C3CD0"/>
    <w:rsid w:val="002C4269"/>
    <w:rsid w:val="002C47F2"/>
    <w:rsid w:val="002C52D7"/>
    <w:rsid w:val="002C5490"/>
    <w:rsid w:val="002C5AAC"/>
    <w:rsid w:val="002C5CF3"/>
    <w:rsid w:val="002C60F5"/>
    <w:rsid w:val="002C6154"/>
    <w:rsid w:val="002C6F70"/>
    <w:rsid w:val="002C7466"/>
    <w:rsid w:val="002C77E7"/>
    <w:rsid w:val="002C7A0B"/>
    <w:rsid w:val="002C7EAA"/>
    <w:rsid w:val="002D0257"/>
    <w:rsid w:val="002D0618"/>
    <w:rsid w:val="002D0C99"/>
    <w:rsid w:val="002D15FE"/>
    <w:rsid w:val="002D1826"/>
    <w:rsid w:val="002D1E21"/>
    <w:rsid w:val="002D230E"/>
    <w:rsid w:val="002D233B"/>
    <w:rsid w:val="002D290D"/>
    <w:rsid w:val="002D304E"/>
    <w:rsid w:val="002D30BB"/>
    <w:rsid w:val="002D3115"/>
    <w:rsid w:val="002D5113"/>
    <w:rsid w:val="002D55B6"/>
    <w:rsid w:val="002D5709"/>
    <w:rsid w:val="002D5C59"/>
    <w:rsid w:val="002D5D03"/>
    <w:rsid w:val="002D5E56"/>
    <w:rsid w:val="002D5EFE"/>
    <w:rsid w:val="002D6B93"/>
    <w:rsid w:val="002D7623"/>
    <w:rsid w:val="002D7DA5"/>
    <w:rsid w:val="002D7DCE"/>
    <w:rsid w:val="002E0175"/>
    <w:rsid w:val="002E02D0"/>
    <w:rsid w:val="002E06BC"/>
    <w:rsid w:val="002E0C02"/>
    <w:rsid w:val="002E0CAC"/>
    <w:rsid w:val="002E0EE0"/>
    <w:rsid w:val="002E1339"/>
    <w:rsid w:val="002E1516"/>
    <w:rsid w:val="002E15F0"/>
    <w:rsid w:val="002E23F0"/>
    <w:rsid w:val="002E2548"/>
    <w:rsid w:val="002E2A44"/>
    <w:rsid w:val="002E2E52"/>
    <w:rsid w:val="002E3071"/>
    <w:rsid w:val="002E3566"/>
    <w:rsid w:val="002E3631"/>
    <w:rsid w:val="002E4652"/>
    <w:rsid w:val="002E4736"/>
    <w:rsid w:val="002E48BB"/>
    <w:rsid w:val="002E4D71"/>
    <w:rsid w:val="002E4D9D"/>
    <w:rsid w:val="002E4FB9"/>
    <w:rsid w:val="002E551B"/>
    <w:rsid w:val="002E55AC"/>
    <w:rsid w:val="002E5FED"/>
    <w:rsid w:val="002E6185"/>
    <w:rsid w:val="002E687C"/>
    <w:rsid w:val="002E68B2"/>
    <w:rsid w:val="002E6AFC"/>
    <w:rsid w:val="002E700A"/>
    <w:rsid w:val="002F04E5"/>
    <w:rsid w:val="002F075D"/>
    <w:rsid w:val="002F0AD2"/>
    <w:rsid w:val="002F0D63"/>
    <w:rsid w:val="002F0E9C"/>
    <w:rsid w:val="002F0FA9"/>
    <w:rsid w:val="002F1976"/>
    <w:rsid w:val="002F1A08"/>
    <w:rsid w:val="002F1A45"/>
    <w:rsid w:val="002F1AFC"/>
    <w:rsid w:val="002F1D11"/>
    <w:rsid w:val="002F2434"/>
    <w:rsid w:val="002F25F5"/>
    <w:rsid w:val="002F2C57"/>
    <w:rsid w:val="002F2FB0"/>
    <w:rsid w:val="002F3877"/>
    <w:rsid w:val="002F3ADD"/>
    <w:rsid w:val="002F3BEF"/>
    <w:rsid w:val="002F3FEF"/>
    <w:rsid w:val="002F45FB"/>
    <w:rsid w:val="002F4819"/>
    <w:rsid w:val="002F4A03"/>
    <w:rsid w:val="002F50EA"/>
    <w:rsid w:val="002F51C3"/>
    <w:rsid w:val="002F5C13"/>
    <w:rsid w:val="002F6495"/>
    <w:rsid w:val="002F650B"/>
    <w:rsid w:val="002F6903"/>
    <w:rsid w:val="002F69B7"/>
    <w:rsid w:val="002F6AD4"/>
    <w:rsid w:val="002F7A06"/>
    <w:rsid w:val="0030009A"/>
    <w:rsid w:val="00300812"/>
    <w:rsid w:val="00300874"/>
    <w:rsid w:val="003010B7"/>
    <w:rsid w:val="00301392"/>
    <w:rsid w:val="00301601"/>
    <w:rsid w:val="0030186E"/>
    <w:rsid w:val="00301C0B"/>
    <w:rsid w:val="00302257"/>
    <w:rsid w:val="00302653"/>
    <w:rsid w:val="00303138"/>
    <w:rsid w:val="0030314E"/>
    <w:rsid w:val="00303DB8"/>
    <w:rsid w:val="00304A28"/>
    <w:rsid w:val="00304C20"/>
    <w:rsid w:val="00304FFF"/>
    <w:rsid w:val="0030520D"/>
    <w:rsid w:val="00305AF2"/>
    <w:rsid w:val="00306631"/>
    <w:rsid w:val="0030666F"/>
    <w:rsid w:val="003066DB"/>
    <w:rsid w:val="00307980"/>
    <w:rsid w:val="003079AC"/>
    <w:rsid w:val="00307B87"/>
    <w:rsid w:val="003111BB"/>
    <w:rsid w:val="003113C7"/>
    <w:rsid w:val="00312D6D"/>
    <w:rsid w:val="0031333F"/>
    <w:rsid w:val="00313747"/>
    <w:rsid w:val="00313812"/>
    <w:rsid w:val="00314103"/>
    <w:rsid w:val="00314CD3"/>
    <w:rsid w:val="00314E2C"/>
    <w:rsid w:val="00315664"/>
    <w:rsid w:val="00315CB8"/>
    <w:rsid w:val="003160FF"/>
    <w:rsid w:val="00316604"/>
    <w:rsid w:val="0031673E"/>
    <w:rsid w:val="003167BB"/>
    <w:rsid w:val="00316B67"/>
    <w:rsid w:val="00317885"/>
    <w:rsid w:val="00317AB7"/>
    <w:rsid w:val="00317C57"/>
    <w:rsid w:val="00317D68"/>
    <w:rsid w:val="003205C0"/>
    <w:rsid w:val="00320624"/>
    <w:rsid w:val="003208DC"/>
    <w:rsid w:val="00320D81"/>
    <w:rsid w:val="00321196"/>
    <w:rsid w:val="00322944"/>
    <w:rsid w:val="003229CD"/>
    <w:rsid w:val="00322D73"/>
    <w:rsid w:val="00322E9E"/>
    <w:rsid w:val="003233B3"/>
    <w:rsid w:val="003252B4"/>
    <w:rsid w:val="0032667F"/>
    <w:rsid w:val="00326F16"/>
    <w:rsid w:val="00327759"/>
    <w:rsid w:val="0032785D"/>
    <w:rsid w:val="00330192"/>
    <w:rsid w:val="0033096D"/>
    <w:rsid w:val="00330A15"/>
    <w:rsid w:val="00331054"/>
    <w:rsid w:val="00331072"/>
    <w:rsid w:val="003314BA"/>
    <w:rsid w:val="003315B9"/>
    <w:rsid w:val="00332918"/>
    <w:rsid w:val="00332EE9"/>
    <w:rsid w:val="00333883"/>
    <w:rsid w:val="00333F95"/>
    <w:rsid w:val="00334A5A"/>
    <w:rsid w:val="00334EBD"/>
    <w:rsid w:val="00335E08"/>
    <w:rsid w:val="00336187"/>
    <w:rsid w:val="003361D2"/>
    <w:rsid w:val="003363B9"/>
    <w:rsid w:val="00336FCE"/>
    <w:rsid w:val="00337B67"/>
    <w:rsid w:val="003405C3"/>
    <w:rsid w:val="00340759"/>
    <w:rsid w:val="00342F75"/>
    <w:rsid w:val="0034301A"/>
    <w:rsid w:val="003430FD"/>
    <w:rsid w:val="003438F0"/>
    <w:rsid w:val="00343FCA"/>
    <w:rsid w:val="00344793"/>
    <w:rsid w:val="003448CE"/>
    <w:rsid w:val="00344F06"/>
    <w:rsid w:val="00345985"/>
    <w:rsid w:val="00345FDE"/>
    <w:rsid w:val="00346286"/>
    <w:rsid w:val="00346C3D"/>
    <w:rsid w:val="0034721A"/>
    <w:rsid w:val="00347908"/>
    <w:rsid w:val="00347ED6"/>
    <w:rsid w:val="003504E2"/>
    <w:rsid w:val="003507FA"/>
    <w:rsid w:val="00350980"/>
    <w:rsid w:val="00350AE3"/>
    <w:rsid w:val="00350CC5"/>
    <w:rsid w:val="0035152E"/>
    <w:rsid w:val="00351616"/>
    <w:rsid w:val="003519CB"/>
    <w:rsid w:val="00351B5E"/>
    <w:rsid w:val="0035238E"/>
    <w:rsid w:val="00352404"/>
    <w:rsid w:val="0035259A"/>
    <w:rsid w:val="003525F1"/>
    <w:rsid w:val="00352AB4"/>
    <w:rsid w:val="00352EEF"/>
    <w:rsid w:val="003534E7"/>
    <w:rsid w:val="00353523"/>
    <w:rsid w:val="00353621"/>
    <w:rsid w:val="00353D81"/>
    <w:rsid w:val="003540AC"/>
    <w:rsid w:val="0035422A"/>
    <w:rsid w:val="0035437A"/>
    <w:rsid w:val="0035466C"/>
    <w:rsid w:val="00354EE7"/>
    <w:rsid w:val="003550CF"/>
    <w:rsid w:val="003555FA"/>
    <w:rsid w:val="003562BD"/>
    <w:rsid w:val="00356C53"/>
    <w:rsid w:val="0035726C"/>
    <w:rsid w:val="00357897"/>
    <w:rsid w:val="003578CC"/>
    <w:rsid w:val="0035799E"/>
    <w:rsid w:val="003605E5"/>
    <w:rsid w:val="003605F3"/>
    <w:rsid w:val="0036060B"/>
    <w:rsid w:val="00360AB5"/>
    <w:rsid w:val="00361447"/>
    <w:rsid w:val="00361C87"/>
    <w:rsid w:val="00362A5B"/>
    <w:rsid w:val="00362A82"/>
    <w:rsid w:val="00362CB0"/>
    <w:rsid w:val="0036366F"/>
    <w:rsid w:val="003636B9"/>
    <w:rsid w:val="00363737"/>
    <w:rsid w:val="00363766"/>
    <w:rsid w:val="00363B4C"/>
    <w:rsid w:val="0036409D"/>
    <w:rsid w:val="003642F3"/>
    <w:rsid w:val="00365331"/>
    <w:rsid w:val="00365B66"/>
    <w:rsid w:val="00365B71"/>
    <w:rsid w:val="003661E1"/>
    <w:rsid w:val="00366D5D"/>
    <w:rsid w:val="00367015"/>
    <w:rsid w:val="003671C3"/>
    <w:rsid w:val="00367808"/>
    <w:rsid w:val="00367CA3"/>
    <w:rsid w:val="00367D2D"/>
    <w:rsid w:val="003700A7"/>
    <w:rsid w:val="0037138A"/>
    <w:rsid w:val="0037203A"/>
    <w:rsid w:val="00372164"/>
    <w:rsid w:val="00372220"/>
    <w:rsid w:val="0037225F"/>
    <w:rsid w:val="00372606"/>
    <w:rsid w:val="00372642"/>
    <w:rsid w:val="00372D3F"/>
    <w:rsid w:val="003736E6"/>
    <w:rsid w:val="00373C9B"/>
    <w:rsid w:val="00373CC7"/>
    <w:rsid w:val="0037403C"/>
    <w:rsid w:val="00374221"/>
    <w:rsid w:val="00374669"/>
    <w:rsid w:val="003746F9"/>
    <w:rsid w:val="00374F2A"/>
    <w:rsid w:val="00375061"/>
    <w:rsid w:val="003754DA"/>
    <w:rsid w:val="00375A1F"/>
    <w:rsid w:val="00375A66"/>
    <w:rsid w:val="00375F7C"/>
    <w:rsid w:val="00377430"/>
    <w:rsid w:val="003774CD"/>
    <w:rsid w:val="003774F6"/>
    <w:rsid w:val="00380177"/>
    <w:rsid w:val="00380187"/>
    <w:rsid w:val="00380D90"/>
    <w:rsid w:val="00380E4F"/>
    <w:rsid w:val="003812A4"/>
    <w:rsid w:val="003826C6"/>
    <w:rsid w:val="00382A8D"/>
    <w:rsid w:val="00382E5C"/>
    <w:rsid w:val="0038304C"/>
    <w:rsid w:val="0038388A"/>
    <w:rsid w:val="00383C32"/>
    <w:rsid w:val="00383D16"/>
    <w:rsid w:val="00384AD5"/>
    <w:rsid w:val="003852B6"/>
    <w:rsid w:val="00385913"/>
    <w:rsid w:val="00385CBF"/>
    <w:rsid w:val="00386BE5"/>
    <w:rsid w:val="00386E97"/>
    <w:rsid w:val="00386EBD"/>
    <w:rsid w:val="00387080"/>
    <w:rsid w:val="00387506"/>
    <w:rsid w:val="003875CD"/>
    <w:rsid w:val="00387C78"/>
    <w:rsid w:val="00387DC4"/>
    <w:rsid w:val="00390EBB"/>
    <w:rsid w:val="0039137A"/>
    <w:rsid w:val="00391FBE"/>
    <w:rsid w:val="003922CF"/>
    <w:rsid w:val="00392CA0"/>
    <w:rsid w:val="00392E59"/>
    <w:rsid w:val="003933AB"/>
    <w:rsid w:val="003941A6"/>
    <w:rsid w:val="0039442F"/>
    <w:rsid w:val="00394D42"/>
    <w:rsid w:val="00394FB8"/>
    <w:rsid w:val="003954D0"/>
    <w:rsid w:val="00395738"/>
    <w:rsid w:val="00395AC2"/>
    <w:rsid w:val="003961FC"/>
    <w:rsid w:val="0039643B"/>
    <w:rsid w:val="00396713"/>
    <w:rsid w:val="00396819"/>
    <w:rsid w:val="00396A1C"/>
    <w:rsid w:val="0039710A"/>
    <w:rsid w:val="00397170"/>
    <w:rsid w:val="00397315"/>
    <w:rsid w:val="003979FB"/>
    <w:rsid w:val="00397ADC"/>
    <w:rsid w:val="003A033D"/>
    <w:rsid w:val="003A0825"/>
    <w:rsid w:val="003A094A"/>
    <w:rsid w:val="003A10EE"/>
    <w:rsid w:val="003A1A9C"/>
    <w:rsid w:val="003A1DC2"/>
    <w:rsid w:val="003A2056"/>
    <w:rsid w:val="003A265D"/>
    <w:rsid w:val="003A3214"/>
    <w:rsid w:val="003A3662"/>
    <w:rsid w:val="003A368F"/>
    <w:rsid w:val="003A51BE"/>
    <w:rsid w:val="003A5514"/>
    <w:rsid w:val="003A588F"/>
    <w:rsid w:val="003A5958"/>
    <w:rsid w:val="003A5BB4"/>
    <w:rsid w:val="003A5EF8"/>
    <w:rsid w:val="003A5F85"/>
    <w:rsid w:val="003A600E"/>
    <w:rsid w:val="003A61EA"/>
    <w:rsid w:val="003A6887"/>
    <w:rsid w:val="003A6CD8"/>
    <w:rsid w:val="003A6D01"/>
    <w:rsid w:val="003B02B2"/>
    <w:rsid w:val="003B0421"/>
    <w:rsid w:val="003B0719"/>
    <w:rsid w:val="003B0811"/>
    <w:rsid w:val="003B0D5B"/>
    <w:rsid w:val="003B1040"/>
    <w:rsid w:val="003B1334"/>
    <w:rsid w:val="003B1A54"/>
    <w:rsid w:val="003B1A73"/>
    <w:rsid w:val="003B1DAD"/>
    <w:rsid w:val="003B1DB3"/>
    <w:rsid w:val="003B1F18"/>
    <w:rsid w:val="003B210A"/>
    <w:rsid w:val="003B2A98"/>
    <w:rsid w:val="003B2E46"/>
    <w:rsid w:val="003B43EA"/>
    <w:rsid w:val="003B4478"/>
    <w:rsid w:val="003B44EE"/>
    <w:rsid w:val="003B469E"/>
    <w:rsid w:val="003B49D8"/>
    <w:rsid w:val="003B4B33"/>
    <w:rsid w:val="003B5A4C"/>
    <w:rsid w:val="003B5ABD"/>
    <w:rsid w:val="003B5C00"/>
    <w:rsid w:val="003B65BD"/>
    <w:rsid w:val="003B6D73"/>
    <w:rsid w:val="003B7914"/>
    <w:rsid w:val="003C0212"/>
    <w:rsid w:val="003C1620"/>
    <w:rsid w:val="003C1BA9"/>
    <w:rsid w:val="003C20EA"/>
    <w:rsid w:val="003C2932"/>
    <w:rsid w:val="003C31F8"/>
    <w:rsid w:val="003C383C"/>
    <w:rsid w:val="003C395E"/>
    <w:rsid w:val="003C3DBD"/>
    <w:rsid w:val="003C44D7"/>
    <w:rsid w:val="003C4606"/>
    <w:rsid w:val="003C462C"/>
    <w:rsid w:val="003C5906"/>
    <w:rsid w:val="003C5C32"/>
    <w:rsid w:val="003C640F"/>
    <w:rsid w:val="003C65DA"/>
    <w:rsid w:val="003C6803"/>
    <w:rsid w:val="003C71CE"/>
    <w:rsid w:val="003C72D7"/>
    <w:rsid w:val="003C7D1F"/>
    <w:rsid w:val="003D015E"/>
    <w:rsid w:val="003D02EC"/>
    <w:rsid w:val="003D05F1"/>
    <w:rsid w:val="003D0A9F"/>
    <w:rsid w:val="003D0FD3"/>
    <w:rsid w:val="003D13AA"/>
    <w:rsid w:val="003D14E0"/>
    <w:rsid w:val="003D1A2D"/>
    <w:rsid w:val="003D2047"/>
    <w:rsid w:val="003D271F"/>
    <w:rsid w:val="003D2721"/>
    <w:rsid w:val="003D291E"/>
    <w:rsid w:val="003D2938"/>
    <w:rsid w:val="003D2BE9"/>
    <w:rsid w:val="003D2CB5"/>
    <w:rsid w:val="003D3410"/>
    <w:rsid w:val="003D3766"/>
    <w:rsid w:val="003D37B9"/>
    <w:rsid w:val="003D4186"/>
    <w:rsid w:val="003D426B"/>
    <w:rsid w:val="003D4FD8"/>
    <w:rsid w:val="003D58E3"/>
    <w:rsid w:val="003D58EA"/>
    <w:rsid w:val="003D5E34"/>
    <w:rsid w:val="003D5EA3"/>
    <w:rsid w:val="003D6071"/>
    <w:rsid w:val="003D64B2"/>
    <w:rsid w:val="003D65CE"/>
    <w:rsid w:val="003D75AB"/>
    <w:rsid w:val="003E0078"/>
    <w:rsid w:val="003E0472"/>
    <w:rsid w:val="003E05FE"/>
    <w:rsid w:val="003E12A4"/>
    <w:rsid w:val="003E189D"/>
    <w:rsid w:val="003E1C36"/>
    <w:rsid w:val="003E202A"/>
    <w:rsid w:val="003E267A"/>
    <w:rsid w:val="003E3731"/>
    <w:rsid w:val="003E3823"/>
    <w:rsid w:val="003E42B2"/>
    <w:rsid w:val="003E4352"/>
    <w:rsid w:val="003E43A0"/>
    <w:rsid w:val="003E46E4"/>
    <w:rsid w:val="003E4DCA"/>
    <w:rsid w:val="003E5683"/>
    <w:rsid w:val="003E5D4F"/>
    <w:rsid w:val="003E6035"/>
    <w:rsid w:val="003E68BC"/>
    <w:rsid w:val="003E6FE7"/>
    <w:rsid w:val="003E72B7"/>
    <w:rsid w:val="003F0555"/>
    <w:rsid w:val="003F0683"/>
    <w:rsid w:val="003F06D1"/>
    <w:rsid w:val="003F1F23"/>
    <w:rsid w:val="003F2112"/>
    <w:rsid w:val="003F21B5"/>
    <w:rsid w:val="003F2621"/>
    <w:rsid w:val="003F2650"/>
    <w:rsid w:val="003F28CC"/>
    <w:rsid w:val="003F34DB"/>
    <w:rsid w:val="003F39F7"/>
    <w:rsid w:val="003F3B01"/>
    <w:rsid w:val="003F4A99"/>
    <w:rsid w:val="003F5380"/>
    <w:rsid w:val="003F5536"/>
    <w:rsid w:val="003F566A"/>
    <w:rsid w:val="003F574F"/>
    <w:rsid w:val="003F5B5F"/>
    <w:rsid w:val="003F5D06"/>
    <w:rsid w:val="003F5DE0"/>
    <w:rsid w:val="003F600A"/>
    <w:rsid w:val="003F603B"/>
    <w:rsid w:val="003F6ED4"/>
    <w:rsid w:val="003F7127"/>
    <w:rsid w:val="003F73BC"/>
    <w:rsid w:val="004002DD"/>
    <w:rsid w:val="004008F5"/>
    <w:rsid w:val="00400D85"/>
    <w:rsid w:val="00402579"/>
    <w:rsid w:val="00402CFE"/>
    <w:rsid w:val="00403358"/>
    <w:rsid w:val="00404395"/>
    <w:rsid w:val="004043C7"/>
    <w:rsid w:val="0040475B"/>
    <w:rsid w:val="00404A4A"/>
    <w:rsid w:val="00404D18"/>
    <w:rsid w:val="0040517D"/>
    <w:rsid w:val="00405338"/>
    <w:rsid w:val="004056FA"/>
    <w:rsid w:val="0040612A"/>
    <w:rsid w:val="004061C2"/>
    <w:rsid w:val="00406619"/>
    <w:rsid w:val="004067C5"/>
    <w:rsid w:val="00406E0F"/>
    <w:rsid w:val="00407037"/>
    <w:rsid w:val="004070DA"/>
    <w:rsid w:val="00407463"/>
    <w:rsid w:val="00407A31"/>
    <w:rsid w:val="00407CC9"/>
    <w:rsid w:val="00411123"/>
    <w:rsid w:val="0041173C"/>
    <w:rsid w:val="0041290A"/>
    <w:rsid w:val="00412C81"/>
    <w:rsid w:val="004132F2"/>
    <w:rsid w:val="0041475D"/>
    <w:rsid w:val="00414A72"/>
    <w:rsid w:val="00414C9D"/>
    <w:rsid w:val="0041523D"/>
    <w:rsid w:val="004155A1"/>
    <w:rsid w:val="00415DE0"/>
    <w:rsid w:val="00416D91"/>
    <w:rsid w:val="00417349"/>
    <w:rsid w:val="00417642"/>
    <w:rsid w:val="00417702"/>
    <w:rsid w:val="004177E0"/>
    <w:rsid w:val="00417F87"/>
    <w:rsid w:val="00420565"/>
    <w:rsid w:val="00421D02"/>
    <w:rsid w:val="00421F2A"/>
    <w:rsid w:val="00421FD9"/>
    <w:rsid w:val="004220A0"/>
    <w:rsid w:val="004226F8"/>
    <w:rsid w:val="004227D9"/>
    <w:rsid w:val="004233DE"/>
    <w:rsid w:val="00424290"/>
    <w:rsid w:val="00424720"/>
    <w:rsid w:val="00424742"/>
    <w:rsid w:val="004253A5"/>
    <w:rsid w:val="004256D3"/>
    <w:rsid w:val="0042586D"/>
    <w:rsid w:val="00425966"/>
    <w:rsid w:val="00426218"/>
    <w:rsid w:val="004267E2"/>
    <w:rsid w:val="00426D14"/>
    <w:rsid w:val="00426D29"/>
    <w:rsid w:val="00426E45"/>
    <w:rsid w:val="00427DEE"/>
    <w:rsid w:val="00431249"/>
    <w:rsid w:val="0043135A"/>
    <w:rsid w:val="004316B2"/>
    <w:rsid w:val="00431E33"/>
    <w:rsid w:val="00431FF0"/>
    <w:rsid w:val="0043291D"/>
    <w:rsid w:val="00432D77"/>
    <w:rsid w:val="004332E3"/>
    <w:rsid w:val="00433CF8"/>
    <w:rsid w:val="00433D1A"/>
    <w:rsid w:val="00433F3F"/>
    <w:rsid w:val="0043456E"/>
    <w:rsid w:val="00434593"/>
    <w:rsid w:val="00435F68"/>
    <w:rsid w:val="0043628C"/>
    <w:rsid w:val="00436432"/>
    <w:rsid w:val="00436FC5"/>
    <w:rsid w:val="00437433"/>
    <w:rsid w:val="00437640"/>
    <w:rsid w:val="004378CE"/>
    <w:rsid w:val="00437B76"/>
    <w:rsid w:val="00437ED7"/>
    <w:rsid w:val="00437FF6"/>
    <w:rsid w:val="0044048D"/>
    <w:rsid w:val="004407D8"/>
    <w:rsid w:val="00441241"/>
    <w:rsid w:val="00441390"/>
    <w:rsid w:val="00441E08"/>
    <w:rsid w:val="0044282E"/>
    <w:rsid w:val="00442C02"/>
    <w:rsid w:val="00443418"/>
    <w:rsid w:val="0044370E"/>
    <w:rsid w:val="004439E7"/>
    <w:rsid w:val="00443C4A"/>
    <w:rsid w:val="00443F16"/>
    <w:rsid w:val="004441DB"/>
    <w:rsid w:val="0044436F"/>
    <w:rsid w:val="00444C24"/>
    <w:rsid w:val="00444F53"/>
    <w:rsid w:val="00445395"/>
    <w:rsid w:val="004454B9"/>
    <w:rsid w:val="00445D6B"/>
    <w:rsid w:val="00445E7A"/>
    <w:rsid w:val="00446086"/>
    <w:rsid w:val="004463A3"/>
    <w:rsid w:val="00446AD2"/>
    <w:rsid w:val="00446ADB"/>
    <w:rsid w:val="00450684"/>
    <w:rsid w:val="004506FB"/>
    <w:rsid w:val="00450781"/>
    <w:rsid w:val="00450FF3"/>
    <w:rsid w:val="00451C32"/>
    <w:rsid w:val="004525BA"/>
    <w:rsid w:val="00452BCD"/>
    <w:rsid w:val="00452C40"/>
    <w:rsid w:val="00452C44"/>
    <w:rsid w:val="0045331A"/>
    <w:rsid w:val="0045359B"/>
    <w:rsid w:val="00453706"/>
    <w:rsid w:val="00453B51"/>
    <w:rsid w:val="00453F1D"/>
    <w:rsid w:val="00453FCA"/>
    <w:rsid w:val="00453FD4"/>
    <w:rsid w:val="00454014"/>
    <w:rsid w:val="004540E1"/>
    <w:rsid w:val="00454868"/>
    <w:rsid w:val="00454A45"/>
    <w:rsid w:val="00454AD6"/>
    <w:rsid w:val="004553FC"/>
    <w:rsid w:val="0045636A"/>
    <w:rsid w:val="00456500"/>
    <w:rsid w:val="00456652"/>
    <w:rsid w:val="00456DCE"/>
    <w:rsid w:val="0045709E"/>
    <w:rsid w:val="00457624"/>
    <w:rsid w:val="004576F9"/>
    <w:rsid w:val="004579E5"/>
    <w:rsid w:val="00457B1B"/>
    <w:rsid w:val="00457E54"/>
    <w:rsid w:val="00460575"/>
    <w:rsid w:val="0046099D"/>
    <w:rsid w:val="00460B08"/>
    <w:rsid w:val="00460FA3"/>
    <w:rsid w:val="00461B32"/>
    <w:rsid w:val="00461B7B"/>
    <w:rsid w:val="00462272"/>
    <w:rsid w:val="0046229B"/>
    <w:rsid w:val="00462573"/>
    <w:rsid w:val="00462A52"/>
    <w:rsid w:val="00462E09"/>
    <w:rsid w:val="00463241"/>
    <w:rsid w:val="004633CF"/>
    <w:rsid w:val="00463B84"/>
    <w:rsid w:val="00463D0D"/>
    <w:rsid w:val="004641EC"/>
    <w:rsid w:val="004654C3"/>
    <w:rsid w:val="004655DE"/>
    <w:rsid w:val="004658F2"/>
    <w:rsid w:val="00465BF7"/>
    <w:rsid w:val="00465E84"/>
    <w:rsid w:val="00467133"/>
    <w:rsid w:val="0046777D"/>
    <w:rsid w:val="00467C1A"/>
    <w:rsid w:val="00467C41"/>
    <w:rsid w:val="00467DD9"/>
    <w:rsid w:val="00467E64"/>
    <w:rsid w:val="004701DD"/>
    <w:rsid w:val="00470871"/>
    <w:rsid w:val="00470D2F"/>
    <w:rsid w:val="00471F22"/>
    <w:rsid w:val="004721F9"/>
    <w:rsid w:val="00472214"/>
    <w:rsid w:val="0047271E"/>
    <w:rsid w:val="004729F8"/>
    <w:rsid w:val="00472EB2"/>
    <w:rsid w:val="00473070"/>
    <w:rsid w:val="00473083"/>
    <w:rsid w:val="004738F4"/>
    <w:rsid w:val="00473A8B"/>
    <w:rsid w:val="00473C9D"/>
    <w:rsid w:val="00473D3A"/>
    <w:rsid w:val="00473E15"/>
    <w:rsid w:val="00473FEE"/>
    <w:rsid w:val="00474CB9"/>
    <w:rsid w:val="004752A8"/>
    <w:rsid w:val="0047548F"/>
    <w:rsid w:val="004754C1"/>
    <w:rsid w:val="00475D66"/>
    <w:rsid w:val="00475E4C"/>
    <w:rsid w:val="004762BC"/>
    <w:rsid w:val="0047753C"/>
    <w:rsid w:val="004801C4"/>
    <w:rsid w:val="0048066D"/>
    <w:rsid w:val="00480801"/>
    <w:rsid w:val="0048086A"/>
    <w:rsid w:val="00481F97"/>
    <w:rsid w:val="00483216"/>
    <w:rsid w:val="00483255"/>
    <w:rsid w:val="00483674"/>
    <w:rsid w:val="0048386A"/>
    <w:rsid w:val="00483872"/>
    <w:rsid w:val="004845D8"/>
    <w:rsid w:val="00484853"/>
    <w:rsid w:val="00484AB0"/>
    <w:rsid w:val="00485251"/>
    <w:rsid w:val="00485591"/>
    <w:rsid w:val="004856BC"/>
    <w:rsid w:val="00485984"/>
    <w:rsid w:val="004859BB"/>
    <w:rsid w:val="004859E6"/>
    <w:rsid w:val="00485E61"/>
    <w:rsid w:val="00485E65"/>
    <w:rsid w:val="00486287"/>
    <w:rsid w:val="004869B5"/>
    <w:rsid w:val="00486A76"/>
    <w:rsid w:val="00486BE2"/>
    <w:rsid w:val="00487099"/>
    <w:rsid w:val="0048775A"/>
    <w:rsid w:val="00490794"/>
    <w:rsid w:val="004907A7"/>
    <w:rsid w:val="00490898"/>
    <w:rsid w:val="00490A0F"/>
    <w:rsid w:val="00490AF5"/>
    <w:rsid w:val="00490CED"/>
    <w:rsid w:val="00491AFE"/>
    <w:rsid w:val="00492397"/>
    <w:rsid w:val="00492A6D"/>
    <w:rsid w:val="00493163"/>
    <w:rsid w:val="00493D96"/>
    <w:rsid w:val="00493F9D"/>
    <w:rsid w:val="0049444A"/>
    <w:rsid w:val="00494C5C"/>
    <w:rsid w:val="00495187"/>
    <w:rsid w:val="004953D5"/>
    <w:rsid w:val="00495BE3"/>
    <w:rsid w:val="00495EB4"/>
    <w:rsid w:val="004972EA"/>
    <w:rsid w:val="00497448"/>
    <w:rsid w:val="00497A61"/>
    <w:rsid w:val="00497B3E"/>
    <w:rsid w:val="004A03F8"/>
    <w:rsid w:val="004A05A0"/>
    <w:rsid w:val="004A0F17"/>
    <w:rsid w:val="004A17FB"/>
    <w:rsid w:val="004A18E7"/>
    <w:rsid w:val="004A1FEF"/>
    <w:rsid w:val="004A2C05"/>
    <w:rsid w:val="004A336B"/>
    <w:rsid w:val="004A35A5"/>
    <w:rsid w:val="004A43EB"/>
    <w:rsid w:val="004A4CD2"/>
    <w:rsid w:val="004A4D6F"/>
    <w:rsid w:val="004A52A1"/>
    <w:rsid w:val="004A561B"/>
    <w:rsid w:val="004A6154"/>
    <w:rsid w:val="004A676C"/>
    <w:rsid w:val="004A6EF2"/>
    <w:rsid w:val="004A6F35"/>
    <w:rsid w:val="004A793B"/>
    <w:rsid w:val="004B05E2"/>
    <w:rsid w:val="004B0AF8"/>
    <w:rsid w:val="004B0C2F"/>
    <w:rsid w:val="004B0C8C"/>
    <w:rsid w:val="004B15C2"/>
    <w:rsid w:val="004B20DA"/>
    <w:rsid w:val="004B3236"/>
    <w:rsid w:val="004B3522"/>
    <w:rsid w:val="004B3684"/>
    <w:rsid w:val="004B378C"/>
    <w:rsid w:val="004B3A23"/>
    <w:rsid w:val="004B4026"/>
    <w:rsid w:val="004B4045"/>
    <w:rsid w:val="004B438A"/>
    <w:rsid w:val="004B43F7"/>
    <w:rsid w:val="004B4E23"/>
    <w:rsid w:val="004B5271"/>
    <w:rsid w:val="004B56AE"/>
    <w:rsid w:val="004B5E08"/>
    <w:rsid w:val="004B5FC0"/>
    <w:rsid w:val="004B6564"/>
    <w:rsid w:val="004B67E1"/>
    <w:rsid w:val="004B779F"/>
    <w:rsid w:val="004C0689"/>
    <w:rsid w:val="004C0A1A"/>
    <w:rsid w:val="004C0C8F"/>
    <w:rsid w:val="004C0FBD"/>
    <w:rsid w:val="004C10D9"/>
    <w:rsid w:val="004C11DE"/>
    <w:rsid w:val="004C19CB"/>
    <w:rsid w:val="004C1F43"/>
    <w:rsid w:val="004C2594"/>
    <w:rsid w:val="004C3A0B"/>
    <w:rsid w:val="004C4335"/>
    <w:rsid w:val="004C4520"/>
    <w:rsid w:val="004C4675"/>
    <w:rsid w:val="004C4C0C"/>
    <w:rsid w:val="004C4C48"/>
    <w:rsid w:val="004C5809"/>
    <w:rsid w:val="004C5EEB"/>
    <w:rsid w:val="004C6A9F"/>
    <w:rsid w:val="004C74F7"/>
    <w:rsid w:val="004D0003"/>
    <w:rsid w:val="004D0049"/>
    <w:rsid w:val="004D00A3"/>
    <w:rsid w:val="004D04AF"/>
    <w:rsid w:val="004D07D7"/>
    <w:rsid w:val="004D09B1"/>
    <w:rsid w:val="004D129C"/>
    <w:rsid w:val="004D1B5F"/>
    <w:rsid w:val="004D28DB"/>
    <w:rsid w:val="004D3378"/>
    <w:rsid w:val="004D39FD"/>
    <w:rsid w:val="004D3A72"/>
    <w:rsid w:val="004D3CFA"/>
    <w:rsid w:val="004D3E6A"/>
    <w:rsid w:val="004D4103"/>
    <w:rsid w:val="004D57AA"/>
    <w:rsid w:val="004D5820"/>
    <w:rsid w:val="004D5C6E"/>
    <w:rsid w:val="004D61F6"/>
    <w:rsid w:val="004D64BF"/>
    <w:rsid w:val="004D6BB7"/>
    <w:rsid w:val="004D704C"/>
    <w:rsid w:val="004D70FB"/>
    <w:rsid w:val="004D752D"/>
    <w:rsid w:val="004D7FA9"/>
    <w:rsid w:val="004E0C96"/>
    <w:rsid w:val="004E0EED"/>
    <w:rsid w:val="004E0EF2"/>
    <w:rsid w:val="004E146F"/>
    <w:rsid w:val="004E1DD7"/>
    <w:rsid w:val="004E2DE7"/>
    <w:rsid w:val="004E2FD5"/>
    <w:rsid w:val="004E34B0"/>
    <w:rsid w:val="004E365C"/>
    <w:rsid w:val="004E4126"/>
    <w:rsid w:val="004E46BB"/>
    <w:rsid w:val="004E596A"/>
    <w:rsid w:val="004E5CB5"/>
    <w:rsid w:val="004E6CA7"/>
    <w:rsid w:val="004E6DA6"/>
    <w:rsid w:val="004E7385"/>
    <w:rsid w:val="004F04DE"/>
    <w:rsid w:val="004F08D3"/>
    <w:rsid w:val="004F0C13"/>
    <w:rsid w:val="004F22E3"/>
    <w:rsid w:val="004F2493"/>
    <w:rsid w:val="004F2705"/>
    <w:rsid w:val="004F2AEC"/>
    <w:rsid w:val="004F2CDE"/>
    <w:rsid w:val="004F3A04"/>
    <w:rsid w:val="004F53C8"/>
    <w:rsid w:val="004F5843"/>
    <w:rsid w:val="004F5B7B"/>
    <w:rsid w:val="004F5C6D"/>
    <w:rsid w:val="004F5E93"/>
    <w:rsid w:val="004F6973"/>
    <w:rsid w:val="004F6B49"/>
    <w:rsid w:val="004F6B90"/>
    <w:rsid w:val="004F72E1"/>
    <w:rsid w:val="004F7973"/>
    <w:rsid w:val="0050072B"/>
    <w:rsid w:val="005007D5"/>
    <w:rsid w:val="0050213E"/>
    <w:rsid w:val="005025D9"/>
    <w:rsid w:val="005027A6"/>
    <w:rsid w:val="00502C7B"/>
    <w:rsid w:val="00503B0C"/>
    <w:rsid w:val="00504C94"/>
    <w:rsid w:val="00504E82"/>
    <w:rsid w:val="00504EA5"/>
    <w:rsid w:val="0050563D"/>
    <w:rsid w:val="00505787"/>
    <w:rsid w:val="00505C8C"/>
    <w:rsid w:val="00505CC8"/>
    <w:rsid w:val="00506064"/>
    <w:rsid w:val="00506C1E"/>
    <w:rsid w:val="00506C6A"/>
    <w:rsid w:val="00506D82"/>
    <w:rsid w:val="00507768"/>
    <w:rsid w:val="005078F8"/>
    <w:rsid w:val="00507E35"/>
    <w:rsid w:val="00507EB2"/>
    <w:rsid w:val="00507FCD"/>
    <w:rsid w:val="00510B93"/>
    <w:rsid w:val="00512E47"/>
    <w:rsid w:val="00514826"/>
    <w:rsid w:val="00514A1F"/>
    <w:rsid w:val="005151FC"/>
    <w:rsid w:val="00515587"/>
    <w:rsid w:val="00515C69"/>
    <w:rsid w:val="0051637A"/>
    <w:rsid w:val="00516906"/>
    <w:rsid w:val="00516D3F"/>
    <w:rsid w:val="00516FB1"/>
    <w:rsid w:val="00517176"/>
    <w:rsid w:val="005178C4"/>
    <w:rsid w:val="0052048C"/>
    <w:rsid w:val="005204CE"/>
    <w:rsid w:val="00520F4E"/>
    <w:rsid w:val="0052150C"/>
    <w:rsid w:val="005222EA"/>
    <w:rsid w:val="0052271F"/>
    <w:rsid w:val="00523C0F"/>
    <w:rsid w:val="005247D4"/>
    <w:rsid w:val="00524B77"/>
    <w:rsid w:val="00524BC5"/>
    <w:rsid w:val="00524D43"/>
    <w:rsid w:val="005253CA"/>
    <w:rsid w:val="00525442"/>
    <w:rsid w:val="00525A0E"/>
    <w:rsid w:val="005264AA"/>
    <w:rsid w:val="0052669D"/>
    <w:rsid w:val="0052701D"/>
    <w:rsid w:val="005272E6"/>
    <w:rsid w:val="005275C6"/>
    <w:rsid w:val="005275FB"/>
    <w:rsid w:val="005303B0"/>
    <w:rsid w:val="00530828"/>
    <w:rsid w:val="00530FD0"/>
    <w:rsid w:val="00531BB4"/>
    <w:rsid w:val="00532A37"/>
    <w:rsid w:val="00532F44"/>
    <w:rsid w:val="00533933"/>
    <w:rsid w:val="00534105"/>
    <w:rsid w:val="00534275"/>
    <w:rsid w:val="00534598"/>
    <w:rsid w:val="00534C04"/>
    <w:rsid w:val="00534F06"/>
    <w:rsid w:val="00535923"/>
    <w:rsid w:val="005405C2"/>
    <w:rsid w:val="00540665"/>
    <w:rsid w:val="00540D14"/>
    <w:rsid w:val="0054199E"/>
    <w:rsid w:val="00542534"/>
    <w:rsid w:val="00542616"/>
    <w:rsid w:val="00542C4C"/>
    <w:rsid w:val="00543087"/>
    <w:rsid w:val="0054374B"/>
    <w:rsid w:val="005437AC"/>
    <w:rsid w:val="00543D25"/>
    <w:rsid w:val="0054451A"/>
    <w:rsid w:val="005445DB"/>
    <w:rsid w:val="00544AB6"/>
    <w:rsid w:val="00544CB3"/>
    <w:rsid w:val="00544CFA"/>
    <w:rsid w:val="00545295"/>
    <w:rsid w:val="0054570A"/>
    <w:rsid w:val="005467FD"/>
    <w:rsid w:val="00546E62"/>
    <w:rsid w:val="0054701C"/>
    <w:rsid w:val="00550794"/>
    <w:rsid w:val="00550875"/>
    <w:rsid w:val="0055090B"/>
    <w:rsid w:val="00550E79"/>
    <w:rsid w:val="005511AE"/>
    <w:rsid w:val="0055194E"/>
    <w:rsid w:val="00552038"/>
    <w:rsid w:val="00552667"/>
    <w:rsid w:val="00553240"/>
    <w:rsid w:val="005532EE"/>
    <w:rsid w:val="0055364A"/>
    <w:rsid w:val="00553AD3"/>
    <w:rsid w:val="0055405E"/>
    <w:rsid w:val="0055409C"/>
    <w:rsid w:val="00554255"/>
    <w:rsid w:val="0055486C"/>
    <w:rsid w:val="00555587"/>
    <w:rsid w:val="00555BC1"/>
    <w:rsid w:val="00556246"/>
    <w:rsid w:val="00556BE2"/>
    <w:rsid w:val="005574CD"/>
    <w:rsid w:val="0055757D"/>
    <w:rsid w:val="005577CE"/>
    <w:rsid w:val="0055797D"/>
    <w:rsid w:val="005579A6"/>
    <w:rsid w:val="00560894"/>
    <w:rsid w:val="00560DC4"/>
    <w:rsid w:val="005612EC"/>
    <w:rsid w:val="005614A3"/>
    <w:rsid w:val="00561AD4"/>
    <w:rsid w:val="00561AFD"/>
    <w:rsid w:val="00561E6D"/>
    <w:rsid w:val="00561EBE"/>
    <w:rsid w:val="005628D4"/>
    <w:rsid w:val="0056290A"/>
    <w:rsid w:val="00562BE5"/>
    <w:rsid w:val="00563AD1"/>
    <w:rsid w:val="00564335"/>
    <w:rsid w:val="005647A6"/>
    <w:rsid w:val="00565E47"/>
    <w:rsid w:val="00566347"/>
    <w:rsid w:val="00566922"/>
    <w:rsid w:val="00567A1F"/>
    <w:rsid w:val="00570506"/>
    <w:rsid w:val="00570544"/>
    <w:rsid w:val="00570911"/>
    <w:rsid w:val="00570C3E"/>
    <w:rsid w:val="00570C5C"/>
    <w:rsid w:val="005713A1"/>
    <w:rsid w:val="00571C79"/>
    <w:rsid w:val="005722AB"/>
    <w:rsid w:val="00572793"/>
    <w:rsid w:val="005728BD"/>
    <w:rsid w:val="00572B39"/>
    <w:rsid w:val="00573008"/>
    <w:rsid w:val="005735CE"/>
    <w:rsid w:val="0057366D"/>
    <w:rsid w:val="00574574"/>
    <w:rsid w:val="00574CC0"/>
    <w:rsid w:val="00574D87"/>
    <w:rsid w:val="005756A9"/>
    <w:rsid w:val="00576D67"/>
    <w:rsid w:val="005776BC"/>
    <w:rsid w:val="00581886"/>
    <w:rsid w:val="005818B2"/>
    <w:rsid w:val="00581ED5"/>
    <w:rsid w:val="005821DB"/>
    <w:rsid w:val="00582AB5"/>
    <w:rsid w:val="00582ACB"/>
    <w:rsid w:val="00583EB8"/>
    <w:rsid w:val="00584D60"/>
    <w:rsid w:val="00584E24"/>
    <w:rsid w:val="00584F34"/>
    <w:rsid w:val="00585214"/>
    <w:rsid w:val="00585296"/>
    <w:rsid w:val="005852FE"/>
    <w:rsid w:val="00585B52"/>
    <w:rsid w:val="00586544"/>
    <w:rsid w:val="00587158"/>
    <w:rsid w:val="00590127"/>
    <w:rsid w:val="005904C2"/>
    <w:rsid w:val="005904D7"/>
    <w:rsid w:val="00590632"/>
    <w:rsid w:val="00590B1A"/>
    <w:rsid w:val="00590B40"/>
    <w:rsid w:val="0059116F"/>
    <w:rsid w:val="00591337"/>
    <w:rsid w:val="00591438"/>
    <w:rsid w:val="005917F2"/>
    <w:rsid w:val="00591DE2"/>
    <w:rsid w:val="00591EE2"/>
    <w:rsid w:val="0059264C"/>
    <w:rsid w:val="005934BE"/>
    <w:rsid w:val="005941A2"/>
    <w:rsid w:val="005945DA"/>
    <w:rsid w:val="00594BED"/>
    <w:rsid w:val="00595422"/>
    <w:rsid w:val="00595E53"/>
    <w:rsid w:val="0059619D"/>
    <w:rsid w:val="005963F9"/>
    <w:rsid w:val="00596914"/>
    <w:rsid w:val="00596DC7"/>
    <w:rsid w:val="00596F31"/>
    <w:rsid w:val="005975E8"/>
    <w:rsid w:val="005979A7"/>
    <w:rsid w:val="00597A49"/>
    <w:rsid w:val="00597D66"/>
    <w:rsid w:val="005A01F1"/>
    <w:rsid w:val="005A038F"/>
    <w:rsid w:val="005A0465"/>
    <w:rsid w:val="005A055A"/>
    <w:rsid w:val="005A084F"/>
    <w:rsid w:val="005A092B"/>
    <w:rsid w:val="005A0D63"/>
    <w:rsid w:val="005A1338"/>
    <w:rsid w:val="005A144B"/>
    <w:rsid w:val="005A2664"/>
    <w:rsid w:val="005A27D4"/>
    <w:rsid w:val="005A2AD4"/>
    <w:rsid w:val="005A2BCA"/>
    <w:rsid w:val="005A3270"/>
    <w:rsid w:val="005A336C"/>
    <w:rsid w:val="005A34E3"/>
    <w:rsid w:val="005A3969"/>
    <w:rsid w:val="005A3CB9"/>
    <w:rsid w:val="005A40F7"/>
    <w:rsid w:val="005A4B6D"/>
    <w:rsid w:val="005A50B3"/>
    <w:rsid w:val="005A5988"/>
    <w:rsid w:val="005A59D8"/>
    <w:rsid w:val="005A59FA"/>
    <w:rsid w:val="005A5CB1"/>
    <w:rsid w:val="005A64D3"/>
    <w:rsid w:val="005A66C1"/>
    <w:rsid w:val="005A6BFC"/>
    <w:rsid w:val="005A7019"/>
    <w:rsid w:val="005A7456"/>
    <w:rsid w:val="005B01AB"/>
    <w:rsid w:val="005B060A"/>
    <w:rsid w:val="005B0943"/>
    <w:rsid w:val="005B0A34"/>
    <w:rsid w:val="005B0EBD"/>
    <w:rsid w:val="005B1001"/>
    <w:rsid w:val="005B1D7C"/>
    <w:rsid w:val="005B2B9C"/>
    <w:rsid w:val="005B3AAB"/>
    <w:rsid w:val="005B408D"/>
    <w:rsid w:val="005B4408"/>
    <w:rsid w:val="005B4DBA"/>
    <w:rsid w:val="005B5714"/>
    <w:rsid w:val="005B57F3"/>
    <w:rsid w:val="005B59CA"/>
    <w:rsid w:val="005B63D0"/>
    <w:rsid w:val="005B6EB6"/>
    <w:rsid w:val="005B72E9"/>
    <w:rsid w:val="005C00C4"/>
    <w:rsid w:val="005C01A2"/>
    <w:rsid w:val="005C0293"/>
    <w:rsid w:val="005C18B1"/>
    <w:rsid w:val="005C1C0F"/>
    <w:rsid w:val="005C2667"/>
    <w:rsid w:val="005C2683"/>
    <w:rsid w:val="005C27DA"/>
    <w:rsid w:val="005C29FB"/>
    <w:rsid w:val="005C2B8C"/>
    <w:rsid w:val="005C2BF4"/>
    <w:rsid w:val="005C2C11"/>
    <w:rsid w:val="005C2FF9"/>
    <w:rsid w:val="005C3020"/>
    <w:rsid w:val="005C30CA"/>
    <w:rsid w:val="005C326D"/>
    <w:rsid w:val="005C35C0"/>
    <w:rsid w:val="005C4780"/>
    <w:rsid w:val="005C51EA"/>
    <w:rsid w:val="005C5387"/>
    <w:rsid w:val="005C55D0"/>
    <w:rsid w:val="005C5736"/>
    <w:rsid w:val="005C6685"/>
    <w:rsid w:val="005C6D60"/>
    <w:rsid w:val="005C7079"/>
    <w:rsid w:val="005C729A"/>
    <w:rsid w:val="005C74CE"/>
    <w:rsid w:val="005C7532"/>
    <w:rsid w:val="005C7799"/>
    <w:rsid w:val="005C77F8"/>
    <w:rsid w:val="005C7BBE"/>
    <w:rsid w:val="005D01F9"/>
    <w:rsid w:val="005D031B"/>
    <w:rsid w:val="005D09CC"/>
    <w:rsid w:val="005D0B37"/>
    <w:rsid w:val="005D101B"/>
    <w:rsid w:val="005D186A"/>
    <w:rsid w:val="005D2158"/>
    <w:rsid w:val="005D2341"/>
    <w:rsid w:val="005D2719"/>
    <w:rsid w:val="005D2792"/>
    <w:rsid w:val="005D2D1C"/>
    <w:rsid w:val="005D3627"/>
    <w:rsid w:val="005D3B21"/>
    <w:rsid w:val="005D4365"/>
    <w:rsid w:val="005D4687"/>
    <w:rsid w:val="005D4E27"/>
    <w:rsid w:val="005D53F4"/>
    <w:rsid w:val="005D5572"/>
    <w:rsid w:val="005D5EE9"/>
    <w:rsid w:val="005D65F8"/>
    <w:rsid w:val="005D68A4"/>
    <w:rsid w:val="005D68EA"/>
    <w:rsid w:val="005D6D65"/>
    <w:rsid w:val="005D6DEB"/>
    <w:rsid w:val="005D6DFB"/>
    <w:rsid w:val="005D742A"/>
    <w:rsid w:val="005D7527"/>
    <w:rsid w:val="005D7ACB"/>
    <w:rsid w:val="005E0848"/>
    <w:rsid w:val="005E0BE0"/>
    <w:rsid w:val="005E0C54"/>
    <w:rsid w:val="005E1622"/>
    <w:rsid w:val="005E2105"/>
    <w:rsid w:val="005E2107"/>
    <w:rsid w:val="005E2D4B"/>
    <w:rsid w:val="005E2E7B"/>
    <w:rsid w:val="005E332B"/>
    <w:rsid w:val="005E3D32"/>
    <w:rsid w:val="005E4BB6"/>
    <w:rsid w:val="005E4C91"/>
    <w:rsid w:val="005E4CD3"/>
    <w:rsid w:val="005E5040"/>
    <w:rsid w:val="005E50DA"/>
    <w:rsid w:val="005E5357"/>
    <w:rsid w:val="005E5441"/>
    <w:rsid w:val="005E5480"/>
    <w:rsid w:val="005E5A46"/>
    <w:rsid w:val="005E6051"/>
    <w:rsid w:val="005E6343"/>
    <w:rsid w:val="005E6A1B"/>
    <w:rsid w:val="005E7E5A"/>
    <w:rsid w:val="005E7F43"/>
    <w:rsid w:val="005F003E"/>
    <w:rsid w:val="005F049B"/>
    <w:rsid w:val="005F1E94"/>
    <w:rsid w:val="005F20B5"/>
    <w:rsid w:val="005F2794"/>
    <w:rsid w:val="005F27BD"/>
    <w:rsid w:val="005F2C23"/>
    <w:rsid w:val="005F339D"/>
    <w:rsid w:val="005F3903"/>
    <w:rsid w:val="005F4271"/>
    <w:rsid w:val="005F4F66"/>
    <w:rsid w:val="005F50B4"/>
    <w:rsid w:val="005F6426"/>
    <w:rsid w:val="005F69DE"/>
    <w:rsid w:val="005F6FFC"/>
    <w:rsid w:val="005F7D07"/>
    <w:rsid w:val="005F7DB9"/>
    <w:rsid w:val="005F7ED5"/>
    <w:rsid w:val="00600275"/>
    <w:rsid w:val="00600595"/>
    <w:rsid w:val="0060097E"/>
    <w:rsid w:val="00600C38"/>
    <w:rsid w:val="00600EE7"/>
    <w:rsid w:val="006011F2"/>
    <w:rsid w:val="0060162A"/>
    <w:rsid w:val="00601E5C"/>
    <w:rsid w:val="00602B8F"/>
    <w:rsid w:val="006030A4"/>
    <w:rsid w:val="00603E88"/>
    <w:rsid w:val="00604254"/>
    <w:rsid w:val="0060564A"/>
    <w:rsid w:val="0060573E"/>
    <w:rsid w:val="0060623D"/>
    <w:rsid w:val="00606558"/>
    <w:rsid w:val="00606FA0"/>
    <w:rsid w:val="0060700E"/>
    <w:rsid w:val="006076E7"/>
    <w:rsid w:val="006078E1"/>
    <w:rsid w:val="00607C5E"/>
    <w:rsid w:val="0061055E"/>
    <w:rsid w:val="00610F7F"/>
    <w:rsid w:val="00610FC0"/>
    <w:rsid w:val="006110D9"/>
    <w:rsid w:val="00611988"/>
    <w:rsid w:val="006119FD"/>
    <w:rsid w:val="00611BDC"/>
    <w:rsid w:val="0061208A"/>
    <w:rsid w:val="0061314C"/>
    <w:rsid w:val="006132EA"/>
    <w:rsid w:val="006134FF"/>
    <w:rsid w:val="006136BB"/>
    <w:rsid w:val="0061384C"/>
    <w:rsid w:val="00613F92"/>
    <w:rsid w:val="006140E9"/>
    <w:rsid w:val="00614536"/>
    <w:rsid w:val="00614AE8"/>
    <w:rsid w:val="006150D1"/>
    <w:rsid w:val="00615344"/>
    <w:rsid w:val="0061542F"/>
    <w:rsid w:val="00615F3D"/>
    <w:rsid w:val="00616321"/>
    <w:rsid w:val="00616338"/>
    <w:rsid w:val="0061673C"/>
    <w:rsid w:val="00616945"/>
    <w:rsid w:val="00617124"/>
    <w:rsid w:val="006172BB"/>
    <w:rsid w:val="00617907"/>
    <w:rsid w:val="00620231"/>
    <w:rsid w:val="0062066B"/>
    <w:rsid w:val="00620A10"/>
    <w:rsid w:val="00620CA0"/>
    <w:rsid w:val="00621958"/>
    <w:rsid w:val="00622EAF"/>
    <w:rsid w:val="0062332C"/>
    <w:rsid w:val="00623702"/>
    <w:rsid w:val="00623957"/>
    <w:rsid w:val="00623A2C"/>
    <w:rsid w:val="00623E3C"/>
    <w:rsid w:val="0062420D"/>
    <w:rsid w:val="006247C0"/>
    <w:rsid w:val="00624C06"/>
    <w:rsid w:val="00625112"/>
    <w:rsid w:val="00625632"/>
    <w:rsid w:val="00625EC2"/>
    <w:rsid w:val="00626576"/>
    <w:rsid w:val="006265C1"/>
    <w:rsid w:val="00627206"/>
    <w:rsid w:val="0062784B"/>
    <w:rsid w:val="00627866"/>
    <w:rsid w:val="006279A6"/>
    <w:rsid w:val="006279D3"/>
    <w:rsid w:val="00627D1C"/>
    <w:rsid w:val="00627F1A"/>
    <w:rsid w:val="006306BD"/>
    <w:rsid w:val="00630774"/>
    <w:rsid w:val="006308D5"/>
    <w:rsid w:val="0063179F"/>
    <w:rsid w:val="00631BAE"/>
    <w:rsid w:val="00631BC3"/>
    <w:rsid w:val="00631CBB"/>
    <w:rsid w:val="00631D2C"/>
    <w:rsid w:val="00632008"/>
    <w:rsid w:val="0063221F"/>
    <w:rsid w:val="006329FA"/>
    <w:rsid w:val="006335A7"/>
    <w:rsid w:val="006335DD"/>
    <w:rsid w:val="006337FC"/>
    <w:rsid w:val="00634F06"/>
    <w:rsid w:val="0063591B"/>
    <w:rsid w:val="00635E53"/>
    <w:rsid w:val="00636447"/>
    <w:rsid w:val="00636612"/>
    <w:rsid w:val="00636AFF"/>
    <w:rsid w:val="00636F3B"/>
    <w:rsid w:val="00637499"/>
    <w:rsid w:val="00640258"/>
    <w:rsid w:val="0064240A"/>
    <w:rsid w:val="006428B1"/>
    <w:rsid w:val="00642A7C"/>
    <w:rsid w:val="00642BBB"/>
    <w:rsid w:val="00642E43"/>
    <w:rsid w:val="006432BF"/>
    <w:rsid w:val="006437E7"/>
    <w:rsid w:val="00643C6B"/>
    <w:rsid w:val="00644198"/>
    <w:rsid w:val="00644ABA"/>
    <w:rsid w:val="006453A0"/>
    <w:rsid w:val="0064591B"/>
    <w:rsid w:val="00645FB3"/>
    <w:rsid w:val="006471D4"/>
    <w:rsid w:val="00650918"/>
    <w:rsid w:val="00650F36"/>
    <w:rsid w:val="00651A41"/>
    <w:rsid w:val="00651E48"/>
    <w:rsid w:val="00652AD4"/>
    <w:rsid w:val="00652D6C"/>
    <w:rsid w:val="00652F3F"/>
    <w:rsid w:val="0065350B"/>
    <w:rsid w:val="006536DE"/>
    <w:rsid w:val="006539C7"/>
    <w:rsid w:val="00653FF6"/>
    <w:rsid w:val="00654563"/>
    <w:rsid w:val="006547DD"/>
    <w:rsid w:val="00654812"/>
    <w:rsid w:val="0065555A"/>
    <w:rsid w:val="00655899"/>
    <w:rsid w:val="00655F15"/>
    <w:rsid w:val="00656002"/>
    <w:rsid w:val="0065686B"/>
    <w:rsid w:val="00657894"/>
    <w:rsid w:val="00657D06"/>
    <w:rsid w:val="00660104"/>
    <w:rsid w:val="006601A0"/>
    <w:rsid w:val="0066075A"/>
    <w:rsid w:val="00660E8E"/>
    <w:rsid w:val="00660F55"/>
    <w:rsid w:val="00661939"/>
    <w:rsid w:val="006624F9"/>
    <w:rsid w:val="00662707"/>
    <w:rsid w:val="00663104"/>
    <w:rsid w:val="006632B3"/>
    <w:rsid w:val="00663D35"/>
    <w:rsid w:val="00664288"/>
    <w:rsid w:val="006648BC"/>
    <w:rsid w:val="006648F9"/>
    <w:rsid w:val="0066609D"/>
    <w:rsid w:val="0066725A"/>
    <w:rsid w:val="0066790E"/>
    <w:rsid w:val="00670301"/>
    <w:rsid w:val="00670635"/>
    <w:rsid w:val="00670744"/>
    <w:rsid w:val="00670AAB"/>
    <w:rsid w:val="00671562"/>
    <w:rsid w:val="00671BFF"/>
    <w:rsid w:val="006721AF"/>
    <w:rsid w:val="0067285B"/>
    <w:rsid w:val="00673132"/>
    <w:rsid w:val="006734F6"/>
    <w:rsid w:val="00673F42"/>
    <w:rsid w:val="0067472B"/>
    <w:rsid w:val="0067476E"/>
    <w:rsid w:val="006747F2"/>
    <w:rsid w:val="00674CFB"/>
    <w:rsid w:val="006754CE"/>
    <w:rsid w:val="00675BF1"/>
    <w:rsid w:val="00675D9B"/>
    <w:rsid w:val="0067626B"/>
    <w:rsid w:val="0067665B"/>
    <w:rsid w:val="00676666"/>
    <w:rsid w:val="00676999"/>
    <w:rsid w:val="00676BE8"/>
    <w:rsid w:val="00677553"/>
    <w:rsid w:val="00677B9E"/>
    <w:rsid w:val="00680118"/>
    <w:rsid w:val="00680189"/>
    <w:rsid w:val="00680249"/>
    <w:rsid w:val="0068038C"/>
    <w:rsid w:val="0068040B"/>
    <w:rsid w:val="00680864"/>
    <w:rsid w:val="0068108F"/>
    <w:rsid w:val="006816C7"/>
    <w:rsid w:val="006821AC"/>
    <w:rsid w:val="0068308C"/>
    <w:rsid w:val="00683092"/>
    <w:rsid w:val="0068376E"/>
    <w:rsid w:val="006838D5"/>
    <w:rsid w:val="0068436B"/>
    <w:rsid w:val="006852F3"/>
    <w:rsid w:val="00685C08"/>
    <w:rsid w:val="006861D2"/>
    <w:rsid w:val="006861DD"/>
    <w:rsid w:val="00686C01"/>
    <w:rsid w:val="0068751E"/>
    <w:rsid w:val="0068755C"/>
    <w:rsid w:val="0069072F"/>
    <w:rsid w:val="00690941"/>
    <w:rsid w:val="006914FC"/>
    <w:rsid w:val="00691832"/>
    <w:rsid w:val="00691C67"/>
    <w:rsid w:val="00691D63"/>
    <w:rsid w:val="00692472"/>
    <w:rsid w:val="006934F4"/>
    <w:rsid w:val="00693694"/>
    <w:rsid w:val="00693D16"/>
    <w:rsid w:val="00693F85"/>
    <w:rsid w:val="00693FA0"/>
    <w:rsid w:val="006948BE"/>
    <w:rsid w:val="00694A46"/>
    <w:rsid w:val="00694D12"/>
    <w:rsid w:val="00694D67"/>
    <w:rsid w:val="00694F21"/>
    <w:rsid w:val="00695024"/>
    <w:rsid w:val="006954EB"/>
    <w:rsid w:val="006957F6"/>
    <w:rsid w:val="00695C75"/>
    <w:rsid w:val="0069629A"/>
    <w:rsid w:val="0069636C"/>
    <w:rsid w:val="006970C8"/>
    <w:rsid w:val="006971C7"/>
    <w:rsid w:val="006972A0"/>
    <w:rsid w:val="006973E0"/>
    <w:rsid w:val="00697786"/>
    <w:rsid w:val="006A0711"/>
    <w:rsid w:val="006A0BC3"/>
    <w:rsid w:val="006A0F70"/>
    <w:rsid w:val="006A13D5"/>
    <w:rsid w:val="006A1C1A"/>
    <w:rsid w:val="006A1C68"/>
    <w:rsid w:val="006A2017"/>
    <w:rsid w:val="006A2E68"/>
    <w:rsid w:val="006A3062"/>
    <w:rsid w:val="006A36D1"/>
    <w:rsid w:val="006A41D6"/>
    <w:rsid w:val="006A48FA"/>
    <w:rsid w:val="006A4A7B"/>
    <w:rsid w:val="006A4DD1"/>
    <w:rsid w:val="006A4F1D"/>
    <w:rsid w:val="006A516C"/>
    <w:rsid w:val="006A5D66"/>
    <w:rsid w:val="006A632B"/>
    <w:rsid w:val="006A6635"/>
    <w:rsid w:val="006A671E"/>
    <w:rsid w:val="006A67C9"/>
    <w:rsid w:val="006A6B77"/>
    <w:rsid w:val="006A6DC5"/>
    <w:rsid w:val="006A71F4"/>
    <w:rsid w:val="006A757E"/>
    <w:rsid w:val="006B0160"/>
    <w:rsid w:val="006B018C"/>
    <w:rsid w:val="006B0458"/>
    <w:rsid w:val="006B04E1"/>
    <w:rsid w:val="006B0648"/>
    <w:rsid w:val="006B07AB"/>
    <w:rsid w:val="006B0FA6"/>
    <w:rsid w:val="006B1EA6"/>
    <w:rsid w:val="006B1EF2"/>
    <w:rsid w:val="006B2680"/>
    <w:rsid w:val="006B3704"/>
    <w:rsid w:val="006B3877"/>
    <w:rsid w:val="006B3993"/>
    <w:rsid w:val="006B495C"/>
    <w:rsid w:val="006B4BF0"/>
    <w:rsid w:val="006B4EB1"/>
    <w:rsid w:val="006B62DA"/>
    <w:rsid w:val="006B6F43"/>
    <w:rsid w:val="006B73D5"/>
    <w:rsid w:val="006B7886"/>
    <w:rsid w:val="006B7B30"/>
    <w:rsid w:val="006B7CBA"/>
    <w:rsid w:val="006B7EBE"/>
    <w:rsid w:val="006C0507"/>
    <w:rsid w:val="006C0B55"/>
    <w:rsid w:val="006C1199"/>
    <w:rsid w:val="006C215D"/>
    <w:rsid w:val="006C2649"/>
    <w:rsid w:val="006C32E4"/>
    <w:rsid w:val="006C3DFD"/>
    <w:rsid w:val="006C4A35"/>
    <w:rsid w:val="006C4AB2"/>
    <w:rsid w:val="006C532A"/>
    <w:rsid w:val="006C6C1C"/>
    <w:rsid w:val="006C7190"/>
    <w:rsid w:val="006C7737"/>
    <w:rsid w:val="006C77CE"/>
    <w:rsid w:val="006D08D6"/>
    <w:rsid w:val="006D10DC"/>
    <w:rsid w:val="006D113D"/>
    <w:rsid w:val="006D15A9"/>
    <w:rsid w:val="006D3F74"/>
    <w:rsid w:val="006D4411"/>
    <w:rsid w:val="006D5A97"/>
    <w:rsid w:val="006D5CCD"/>
    <w:rsid w:val="006D65C0"/>
    <w:rsid w:val="006D6AA6"/>
    <w:rsid w:val="006D6DFF"/>
    <w:rsid w:val="006E03BA"/>
    <w:rsid w:val="006E09C5"/>
    <w:rsid w:val="006E0CD2"/>
    <w:rsid w:val="006E1252"/>
    <w:rsid w:val="006E1AA4"/>
    <w:rsid w:val="006E1AD7"/>
    <w:rsid w:val="006E1AE2"/>
    <w:rsid w:val="006E1D5D"/>
    <w:rsid w:val="006E2042"/>
    <w:rsid w:val="006E2490"/>
    <w:rsid w:val="006E2526"/>
    <w:rsid w:val="006E35A7"/>
    <w:rsid w:val="006E48BB"/>
    <w:rsid w:val="006E49A0"/>
    <w:rsid w:val="006E5429"/>
    <w:rsid w:val="006E55EC"/>
    <w:rsid w:val="006E5D2B"/>
    <w:rsid w:val="006E5DE3"/>
    <w:rsid w:val="006E650E"/>
    <w:rsid w:val="006E6588"/>
    <w:rsid w:val="006E6D93"/>
    <w:rsid w:val="006E73B4"/>
    <w:rsid w:val="006E7BBC"/>
    <w:rsid w:val="006E7E30"/>
    <w:rsid w:val="006F03A7"/>
    <w:rsid w:val="006F0669"/>
    <w:rsid w:val="006F07FE"/>
    <w:rsid w:val="006F0C64"/>
    <w:rsid w:val="006F0DAB"/>
    <w:rsid w:val="006F0E72"/>
    <w:rsid w:val="006F1101"/>
    <w:rsid w:val="006F1321"/>
    <w:rsid w:val="006F234B"/>
    <w:rsid w:val="006F2671"/>
    <w:rsid w:val="006F26CB"/>
    <w:rsid w:val="006F2715"/>
    <w:rsid w:val="006F2917"/>
    <w:rsid w:val="006F2982"/>
    <w:rsid w:val="006F378E"/>
    <w:rsid w:val="006F3C00"/>
    <w:rsid w:val="006F5CB4"/>
    <w:rsid w:val="006F60E5"/>
    <w:rsid w:val="006F6B5F"/>
    <w:rsid w:val="006F6EBB"/>
    <w:rsid w:val="006F7723"/>
    <w:rsid w:val="006F7E23"/>
    <w:rsid w:val="007000C2"/>
    <w:rsid w:val="00700DED"/>
    <w:rsid w:val="00701E50"/>
    <w:rsid w:val="00702801"/>
    <w:rsid w:val="00702978"/>
    <w:rsid w:val="0070298C"/>
    <w:rsid w:val="00702990"/>
    <w:rsid w:val="00703776"/>
    <w:rsid w:val="00703ED5"/>
    <w:rsid w:val="00704093"/>
    <w:rsid w:val="00704C07"/>
    <w:rsid w:val="007053BC"/>
    <w:rsid w:val="007057ED"/>
    <w:rsid w:val="0070580C"/>
    <w:rsid w:val="00706A0F"/>
    <w:rsid w:val="00706A61"/>
    <w:rsid w:val="00706C52"/>
    <w:rsid w:val="00706EE2"/>
    <w:rsid w:val="0070734E"/>
    <w:rsid w:val="007075E6"/>
    <w:rsid w:val="00707751"/>
    <w:rsid w:val="00707AD3"/>
    <w:rsid w:val="00711AD1"/>
    <w:rsid w:val="00712226"/>
    <w:rsid w:val="00712450"/>
    <w:rsid w:val="0071292E"/>
    <w:rsid w:val="00712C47"/>
    <w:rsid w:val="007130D6"/>
    <w:rsid w:val="00713780"/>
    <w:rsid w:val="00713994"/>
    <w:rsid w:val="00714229"/>
    <w:rsid w:val="007145DC"/>
    <w:rsid w:val="007155E3"/>
    <w:rsid w:val="00715DD7"/>
    <w:rsid w:val="00716491"/>
    <w:rsid w:val="00716D6C"/>
    <w:rsid w:val="00716E22"/>
    <w:rsid w:val="00716E23"/>
    <w:rsid w:val="007206E4"/>
    <w:rsid w:val="00720A00"/>
    <w:rsid w:val="00720A72"/>
    <w:rsid w:val="00720CA5"/>
    <w:rsid w:val="007211AC"/>
    <w:rsid w:val="007215C0"/>
    <w:rsid w:val="00721603"/>
    <w:rsid w:val="00721662"/>
    <w:rsid w:val="007243CB"/>
    <w:rsid w:val="00724CBA"/>
    <w:rsid w:val="0072506D"/>
    <w:rsid w:val="0072507C"/>
    <w:rsid w:val="007250EA"/>
    <w:rsid w:val="00725360"/>
    <w:rsid w:val="0072556B"/>
    <w:rsid w:val="00725ECA"/>
    <w:rsid w:val="00726083"/>
    <w:rsid w:val="00726ACC"/>
    <w:rsid w:val="00727289"/>
    <w:rsid w:val="007275B7"/>
    <w:rsid w:val="00727DEA"/>
    <w:rsid w:val="00727F65"/>
    <w:rsid w:val="00730C37"/>
    <w:rsid w:val="0073142B"/>
    <w:rsid w:val="00731BC8"/>
    <w:rsid w:val="00731FBB"/>
    <w:rsid w:val="00732341"/>
    <w:rsid w:val="00732365"/>
    <w:rsid w:val="007324BE"/>
    <w:rsid w:val="00732B2B"/>
    <w:rsid w:val="00733436"/>
    <w:rsid w:val="0073374F"/>
    <w:rsid w:val="007343B3"/>
    <w:rsid w:val="00734566"/>
    <w:rsid w:val="0073478E"/>
    <w:rsid w:val="007348F9"/>
    <w:rsid w:val="00734A17"/>
    <w:rsid w:val="00735611"/>
    <w:rsid w:val="00735985"/>
    <w:rsid w:val="00735A16"/>
    <w:rsid w:val="00736437"/>
    <w:rsid w:val="00736DDA"/>
    <w:rsid w:val="00737D30"/>
    <w:rsid w:val="00740304"/>
    <w:rsid w:val="00740568"/>
    <w:rsid w:val="00740D69"/>
    <w:rsid w:val="00740F0F"/>
    <w:rsid w:val="007414D6"/>
    <w:rsid w:val="00741866"/>
    <w:rsid w:val="00741C20"/>
    <w:rsid w:val="00741D01"/>
    <w:rsid w:val="007421E2"/>
    <w:rsid w:val="00742BF1"/>
    <w:rsid w:val="00742DCC"/>
    <w:rsid w:val="00742E0B"/>
    <w:rsid w:val="00743329"/>
    <w:rsid w:val="007433C0"/>
    <w:rsid w:val="00743712"/>
    <w:rsid w:val="00744267"/>
    <w:rsid w:val="00744A8F"/>
    <w:rsid w:val="00744DAD"/>
    <w:rsid w:val="00744F9E"/>
    <w:rsid w:val="007451EB"/>
    <w:rsid w:val="0074529A"/>
    <w:rsid w:val="00745D97"/>
    <w:rsid w:val="00745FE0"/>
    <w:rsid w:val="007475DF"/>
    <w:rsid w:val="0075077A"/>
    <w:rsid w:val="00750F2A"/>
    <w:rsid w:val="007511EE"/>
    <w:rsid w:val="00751410"/>
    <w:rsid w:val="007519B3"/>
    <w:rsid w:val="00751A2B"/>
    <w:rsid w:val="00751CC5"/>
    <w:rsid w:val="00751E7B"/>
    <w:rsid w:val="007529D1"/>
    <w:rsid w:val="00752A8C"/>
    <w:rsid w:val="00752C30"/>
    <w:rsid w:val="00753210"/>
    <w:rsid w:val="00753725"/>
    <w:rsid w:val="00753DE8"/>
    <w:rsid w:val="00754128"/>
    <w:rsid w:val="0075498C"/>
    <w:rsid w:val="007549B1"/>
    <w:rsid w:val="00755484"/>
    <w:rsid w:val="00755498"/>
    <w:rsid w:val="0075568D"/>
    <w:rsid w:val="00756164"/>
    <w:rsid w:val="00756199"/>
    <w:rsid w:val="007567F5"/>
    <w:rsid w:val="00757587"/>
    <w:rsid w:val="007577D9"/>
    <w:rsid w:val="007607BA"/>
    <w:rsid w:val="00760D0A"/>
    <w:rsid w:val="00760D29"/>
    <w:rsid w:val="007614E2"/>
    <w:rsid w:val="007617F2"/>
    <w:rsid w:val="00761855"/>
    <w:rsid w:val="007619D3"/>
    <w:rsid w:val="00761E2B"/>
    <w:rsid w:val="00762141"/>
    <w:rsid w:val="00762C6E"/>
    <w:rsid w:val="00763184"/>
    <w:rsid w:val="007633A0"/>
    <w:rsid w:val="007635A1"/>
    <w:rsid w:val="007641A9"/>
    <w:rsid w:val="00764731"/>
    <w:rsid w:val="0076517F"/>
    <w:rsid w:val="007653D3"/>
    <w:rsid w:val="00765483"/>
    <w:rsid w:val="00765627"/>
    <w:rsid w:val="00765878"/>
    <w:rsid w:val="00765EBA"/>
    <w:rsid w:val="00765ECB"/>
    <w:rsid w:val="00766266"/>
    <w:rsid w:val="00766B55"/>
    <w:rsid w:val="00766DD2"/>
    <w:rsid w:val="007678A2"/>
    <w:rsid w:val="007714CF"/>
    <w:rsid w:val="00771C7F"/>
    <w:rsid w:val="00771ECB"/>
    <w:rsid w:val="00772B86"/>
    <w:rsid w:val="0077305B"/>
    <w:rsid w:val="00773984"/>
    <w:rsid w:val="00775B56"/>
    <w:rsid w:val="00775D87"/>
    <w:rsid w:val="00776239"/>
    <w:rsid w:val="0077623C"/>
    <w:rsid w:val="00776BDD"/>
    <w:rsid w:val="0077704A"/>
    <w:rsid w:val="00777629"/>
    <w:rsid w:val="00777D41"/>
    <w:rsid w:val="00781812"/>
    <w:rsid w:val="00781F0F"/>
    <w:rsid w:val="007821CD"/>
    <w:rsid w:val="00782207"/>
    <w:rsid w:val="007823C9"/>
    <w:rsid w:val="00782829"/>
    <w:rsid w:val="00782A56"/>
    <w:rsid w:val="00782E32"/>
    <w:rsid w:val="00782FC6"/>
    <w:rsid w:val="00783203"/>
    <w:rsid w:val="0078378A"/>
    <w:rsid w:val="00784193"/>
    <w:rsid w:val="0078452E"/>
    <w:rsid w:val="00784CA2"/>
    <w:rsid w:val="007856FD"/>
    <w:rsid w:val="007858A9"/>
    <w:rsid w:val="00785DA0"/>
    <w:rsid w:val="0078619A"/>
    <w:rsid w:val="00786576"/>
    <w:rsid w:val="00786CA7"/>
    <w:rsid w:val="00786D6F"/>
    <w:rsid w:val="00790D70"/>
    <w:rsid w:val="0079129B"/>
    <w:rsid w:val="007915FB"/>
    <w:rsid w:val="007916A0"/>
    <w:rsid w:val="0079211C"/>
    <w:rsid w:val="00792E35"/>
    <w:rsid w:val="00793ADC"/>
    <w:rsid w:val="00793B7B"/>
    <w:rsid w:val="00793E8E"/>
    <w:rsid w:val="007941A8"/>
    <w:rsid w:val="00794487"/>
    <w:rsid w:val="00794776"/>
    <w:rsid w:val="00794873"/>
    <w:rsid w:val="007949C2"/>
    <w:rsid w:val="00794F2A"/>
    <w:rsid w:val="0079519C"/>
    <w:rsid w:val="0079519E"/>
    <w:rsid w:val="00795319"/>
    <w:rsid w:val="00795CA9"/>
    <w:rsid w:val="00795EB5"/>
    <w:rsid w:val="00796978"/>
    <w:rsid w:val="00796B9F"/>
    <w:rsid w:val="00796CFE"/>
    <w:rsid w:val="00796E8E"/>
    <w:rsid w:val="00797695"/>
    <w:rsid w:val="007977BD"/>
    <w:rsid w:val="00797C10"/>
    <w:rsid w:val="007A024F"/>
    <w:rsid w:val="007A0C38"/>
    <w:rsid w:val="007A0D1D"/>
    <w:rsid w:val="007A11E3"/>
    <w:rsid w:val="007A253A"/>
    <w:rsid w:val="007A2D17"/>
    <w:rsid w:val="007A2FF8"/>
    <w:rsid w:val="007A37C9"/>
    <w:rsid w:val="007A39E8"/>
    <w:rsid w:val="007A4C78"/>
    <w:rsid w:val="007A68C6"/>
    <w:rsid w:val="007A6D06"/>
    <w:rsid w:val="007A6EC4"/>
    <w:rsid w:val="007A6F0A"/>
    <w:rsid w:val="007A73D6"/>
    <w:rsid w:val="007A74A4"/>
    <w:rsid w:val="007B2278"/>
    <w:rsid w:val="007B361D"/>
    <w:rsid w:val="007B3E4F"/>
    <w:rsid w:val="007B4384"/>
    <w:rsid w:val="007B446A"/>
    <w:rsid w:val="007B44D1"/>
    <w:rsid w:val="007B4858"/>
    <w:rsid w:val="007B49B1"/>
    <w:rsid w:val="007B4B88"/>
    <w:rsid w:val="007B52C1"/>
    <w:rsid w:val="007B5A24"/>
    <w:rsid w:val="007B5CFE"/>
    <w:rsid w:val="007B6032"/>
    <w:rsid w:val="007B79CE"/>
    <w:rsid w:val="007B7A4F"/>
    <w:rsid w:val="007C0530"/>
    <w:rsid w:val="007C192A"/>
    <w:rsid w:val="007C282D"/>
    <w:rsid w:val="007C33C5"/>
    <w:rsid w:val="007C3B1C"/>
    <w:rsid w:val="007C3BDF"/>
    <w:rsid w:val="007C4B7C"/>
    <w:rsid w:val="007C4D80"/>
    <w:rsid w:val="007C50D0"/>
    <w:rsid w:val="007C54D8"/>
    <w:rsid w:val="007C5B45"/>
    <w:rsid w:val="007C63E4"/>
    <w:rsid w:val="007C65DA"/>
    <w:rsid w:val="007C68ED"/>
    <w:rsid w:val="007C7015"/>
    <w:rsid w:val="007C7350"/>
    <w:rsid w:val="007C7646"/>
    <w:rsid w:val="007C76EC"/>
    <w:rsid w:val="007C78A9"/>
    <w:rsid w:val="007C7AD0"/>
    <w:rsid w:val="007D080C"/>
    <w:rsid w:val="007D0C08"/>
    <w:rsid w:val="007D170F"/>
    <w:rsid w:val="007D1A43"/>
    <w:rsid w:val="007D2067"/>
    <w:rsid w:val="007D2068"/>
    <w:rsid w:val="007D2467"/>
    <w:rsid w:val="007D2C68"/>
    <w:rsid w:val="007D2DF2"/>
    <w:rsid w:val="007D311C"/>
    <w:rsid w:val="007D31D1"/>
    <w:rsid w:val="007D39FF"/>
    <w:rsid w:val="007D3BF8"/>
    <w:rsid w:val="007D3ED7"/>
    <w:rsid w:val="007D415D"/>
    <w:rsid w:val="007D5396"/>
    <w:rsid w:val="007D5724"/>
    <w:rsid w:val="007D5792"/>
    <w:rsid w:val="007D5D62"/>
    <w:rsid w:val="007D61A5"/>
    <w:rsid w:val="007D62A7"/>
    <w:rsid w:val="007D6596"/>
    <w:rsid w:val="007D6EE0"/>
    <w:rsid w:val="007D702C"/>
    <w:rsid w:val="007D7FC2"/>
    <w:rsid w:val="007E0114"/>
    <w:rsid w:val="007E0460"/>
    <w:rsid w:val="007E07DD"/>
    <w:rsid w:val="007E09DF"/>
    <w:rsid w:val="007E0BB5"/>
    <w:rsid w:val="007E0D6B"/>
    <w:rsid w:val="007E114A"/>
    <w:rsid w:val="007E1C89"/>
    <w:rsid w:val="007E1DE5"/>
    <w:rsid w:val="007E2152"/>
    <w:rsid w:val="007E2324"/>
    <w:rsid w:val="007E2599"/>
    <w:rsid w:val="007E3506"/>
    <w:rsid w:val="007E3D3E"/>
    <w:rsid w:val="007E3E30"/>
    <w:rsid w:val="007E4057"/>
    <w:rsid w:val="007E416D"/>
    <w:rsid w:val="007E4623"/>
    <w:rsid w:val="007E4D21"/>
    <w:rsid w:val="007E4F40"/>
    <w:rsid w:val="007E59F4"/>
    <w:rsid w:val="007E5CF2"/>
    <w:rsid w:val="007E61E8"/>
    <w:rsid w:val="007E65FC"/>
    <w:rsid w:val="007E6813"/>
    <w:rsid w:val="007E6963"/>
    <w:rsid w:val="007E697A"/>
    <w:rsid w:val="007E6D52"/>
    <w:rsid w:val="007E6E56"/>
    <w:rsid w:val="007E7231"/>
    <w:rsid w:val="007E760A"/>
    <w:rsid w:val="007E7D5D"/>
    <w:rsid w:val="007E7D77"/>
    <w:rsid w:val="007F004B"/>
    <w:rsid w:val="007F04D6"/>
    <w:rsid w:val="007F1ACB"/>
    <w:rsid w:val="007F1EF8"/>
    <w:rsid w:val="007F244B"/>
    <w:rsid w:val="007F2785"/>
    <w:rsid w:val="007F2F37"/>
    <w:rsid w:val="007F3377"/>
    <w:rsid w:val="007F3D72"/>
    <w:rsid w:val="007F3DE3"/>
    <w:rsid w:val="007F3E1F"/>
    <w:rsid w:val="007F4725"/>
    <w:rsid w:val="007F4874"/>
    <w:rsid w:val="007F537D"/>
    <w:rsid w:val="007F5428"/>
    <w:rsid w:val="007F5EEF"/>
    <w:rsid w:val="007F61F5"/>
    <w:rsid w:val="007F6445"/>
    <w:rsid w:val="007F65D4"/>
    <w:rsid w:val="007F7223"/>
    <w:rsid w:val="007F7501"/>
    <w:rsid w:val="007F7B85"/>
    <w:rsid w:val="007F7BBF"/>
    <w:rsid w:val="007F7F11"/>
    <w:rsid w:val="00800390"/>
    <w:rsid w:val="008014C0"/>
    <w:rsid w:val="008016C1"/>
    <w:rsid w:val="008019B2"/>
    <w:rsid w:val="008021B6"/>
    <w:rsid w:val="0080226C"/>
    <w:rsid w:val="008024BE"/>
    <w:rsid w:val="00802D00"/>
    <w:rsid w:val="00802DF9"/>
    <w:rsid w:val="00803102"/>
    <w:rsid w:val="0080353E"/>
    <w:rsid w:val="008041E4"/>
    <w:rsid w:val="00804A4B"/>
    <w:rsid w:val="00804D14"/>
    <w:rsid w:val="00804FD0"/>
    <w:rsid w:val="0080531D"/>
    <w:rsid w:val="008053EC"/>
    <w:rsid w:val="00805799"/>
    <w:rsid w:val="00805A4F"/>
    <w:rsid w:val="0080655D"/>
    <w:rsid w:val="00806575"/>
    <w:rsid w:val="00806755"/>
    <w:rsid w:val="00806E10"/>
    <w:rsid w:val="00807AA0"/>
    <w:rsid w:val="00810704"/>
    <w:rsid w:val="008116C4"/>
    <w:rsid w:val="00811BF6"/>
    <w:rsid w:val="00811F75"/>
    <w:rsid w:val="00812205"/>
    <w:rsid w:val="008122B7"/>
    <w:rsid w:val="00812360"/>
    <w:rsid w:val="00812B2B"/>
    <w:rsid w:val="00812C12"/>
    <w:rsid w:val="008134CF"/>
    <w:rsid w:val="00813500"/>
    <w:rsid w:val="00814D6B"/>
    <w:rsid w:val="008157D0"/>
    <w:rsid w:val="00816AF9"/>
    <w:rsid w:val="00816C50"/>
    <w:rsid w:val="00816EEB"/>
    <w:rsid w:val="0081782C"/>
    <w:rsid w:val="00817D17"/>
    <w:rsid w:val="008202CE"/>
    <w:rsid w:val="008206BE"/>
    <w:rsid w:val="00820C65"/>
    <w:rsid w:val="00821506"/>
    <w:rsid w:val="00821BE8"/>
    <w:rsid w:val="00821C8B"/>
    <w:rsid w:val="00823111"/>
    <w:rsid w:val="00823F6F"/>
    <w:rsid w:val="0082437D"/>
    <w:rsid w:val="0082518E"/>
    <w:rsid w:val="0082583B"/>
    <w:rsid w:val="00825AFA"/>
    <w:rsid w:val="00826745"/>
    <w:rsid w:val="00826DD7"/>
    <w:rsid w:val="0082759F"/>
    <w:rsid w:val="00827A22"/>
    <w:rsid w:val="00827D1E"/>
    <w:rsid w:val="0083053A"/>
    <w:rsid w:val="008311C7"/>
    <w:rsid w:val="008313E9"/>
    <w:rsid w:val="00831CC8"/>
    <w:rsid w:val="0083204B"/>
    <w:rsid w:val="00832066"/>
    <w:rsid w:val="008323D5"/>
    <w:rsid w:val="00832D00"/>
    <w:rsid w:val="0083331D"/>
    <w:rsid w:val="008339E4"/>
    <w:rsid w:val="00833A2B"/>
    <w:rsid w:val="00833FEC"/>
    <w:rsid w:val="00834D78"/>
    <w:rsid w:val="00835209"/>
    <w:rsid w:val="008354C9"/>
    <w:rsid w:val="00835FBB"/>
    <w:rsid w:val="00836171"/>
    <w:rsid w:val="0083661F"/>
    <w:rsid w:val="00836F2C"/>
    <w:rsid w:val="00837195"/>
    <w:rsid w:val="00837FB2"/>
    <w:rsid w:val="00840035"/>
    <w:rsid w:val="0084068A"/>
    <w:rsid w:val="00841044"/>
    <w:rsid w:val="0084108B"/>
    <w:rsid w:val="00841613"/>
    <w:rsid w:val="00841949"/>
    <w:rsid w:val="008420E3"/>
    <w:rsid w:val="008428A5"/>
    <w:rsid w:val="00842CDF"/>
    <w:rsid w:val="0084315E"/>
    <w:rsid w:val="0084332A"/>
    <w:rsid w:val="00843BE2"/>
    <w:rsid w:val="00844AF7"/>
    <w:rsid w:val="00844B37"/>
    <w:rsid w:val="00845392"/>
    <w:rsid w:val="008455AB"/>
    <w:rsid w:val="008457AC"/>
    <w:rsid w:val="0084609B"/>
    <w:rsid w:val="0084642F"/>
    <w:rsid w:val="00846693"/>
    <w:rsid w:val="00846722"/>
    <w:rsid w:val="00846D1D"/>
    <w:rsid w:val="008472D8"/>
    <w:rsid w:val="00847862"/>
    <w:rsid w:val="00847D62"/>
    <w:rsid w:val="00850844"/>
    <w:rsid w:val="00850C1E"/>
    <w:rsid w:val="00850C6D"/>
    <w:rsid w:val="00850F7F"/>
    <w:rsid w:val="0085128E"/>
    <w:rsid w:val="00851334"/>
    <w:rsid w:val="00851493"/>
    <w:rsid w:val="00853178"/>
    <w:rsid w:val="008533BD"/>
    <w:rsid w:val="0085361E"/>
    <w:rsid w:val="00853A61"/>
    <w:rsid w:val="00853D0A"/>
    <w:rsid w:val="00853E6E"/>
    <w:rsid w:val="008542EF"/>
    <w:rsid w:val="00854421"/>
    <w:rsid w:val="008547F3"/>
    <w:rsid w:val="008551D8"/>
    <w:rsid w:val="008552BA"/>
    <w:rsid w:val="0085560D"/>
    <w:rsid w:val="00857179"/>
    <w:rsid w:val="008571D6"/>
    <w:rsid w:val="00857542"/>
    <w:rsid w:val="0086004D"/>
    <w:rsid w:val="008604C0"/>
    <w:rsid w:val="008610FE"/>
    <w:rsid w:val="00861125"/>
    <w:rsid w:val="00861BAF"/>
    <w:rsid w:val="00861BD8"/>
    <w:rsid w:val="00861D8B"/>
    <w:rsid w:val="00861FD2"/>
    <w:rsid w:val="0086259D"/>
    <w:rsid w:val="00862C27"/>
    <w:rsid w:val="0086415D"/>
    <w:rsid w:val="0086462A"/>
    <w:rsid w:val="00864717"/>
    <w:rsid w:val="00864D11"/>
    <w:rsid w:val="00864DA5"/>
    <w:rsid w:val="0086568D"/>
    <w:rsid w:val="00865918"/>
    <w:rsid w:val="008667D3"/>
    <w:rsid w:val="00866856"/>
    <w:rsid w:val="00866956"/>
    <w:rsid w:val="00866D0F"/>
    <w:rsid w:val="00866DC0"/>
    <w:rsid w:val="00867699"/>
    <w:rsid w:val="0086797A"/>
    <w:rsid w:val="00867CEE"/>
    <w:rsid w:val="00867FB6"/>
    <w:rsid w:val="008704ED"/>
    <w:rsid w:val="0087070B"/>
    <w:rsid w:val="00870955"/>
    <w:rsid w:val="00870FF2"/>
    <w:rsid w:val="008711A2"/>
    <w:rsid w:val="00871578"/>
    <w:rsid w:val="00871A18"/>
    <w:rsid w:val="00871A7A"/>
    <w:rsid w:val="00872D9F"/>
    <w:rsid w:val="008731D5"/>
    <w:rsid w:val="008736A3"/>
    <w:rsid w:val="00873FD5"/>
    <w:rsid w:val="008741FC"/>
    <w:rsid w:val="008748CE"/>
    <w:rsid w:val="00874D3A"/>
    <w:rsid w:val="00874DB3"/>
    <w:rsid w:val="00875617"/>
    <w:rsid w:val="0087561E"/>
    <w:rsid w:val="0087597D"/>
    <w:rsid w:val="00875D75"/>
    <w:rsid w:val="00876504"/>
    <w:rsid w:val="008767DE"/>
    <w:rsid w:val="0087682A"/>
    <w:rsid w:val="00876B71"/>
    <w:rsid w:val="00876FF8"/>
    <w:rsid w:val="00877104"/>
    <w:rsid w:val="00877959"/>
    <w:rsid w:val="008802DB"/>
    <w:rsid w:val="0088050F"/>
    <w:rsid w:val="00880752"/>
    <w:rsid w:val="008807E1"/>
    <w:rsid w:val="008810EE"/>
    <w:rsid w:val="008812F5"/>
    <w:rsid w:val="0088202D"/>
    <w:rsid w:val="00882145"/>
    <w:rsid w:val="008821CB"/>
    <w:rsid w:val="00882421"/>
    <w:rsid w:val="00883743"/>
    <w:rsid w:val="008840B7"/>
    <w:rsid w:val="00884694"/>
    <w:rsid w:val="0088553C"/>
    <w:rsid w:val="0088558C"/>
    <w:rsid w:val="008857E1"/>
    <w:rsid w:val="008862DE"/>
    <w:rsid w:val="008868EC"/>
    <w:rsid w:val="00886C22"/>
    <w:rsid w:val="00886FCF"/>
    <w:rsid w:val="0088715E"/>
    <w:rsid w:val="00887859"/>
    <w:rsid w:val="00887C1B"/>
    <w:rsid w:val="008909BC"/>
    <w:rsid w:val="00890D32"/>
    <w:rsid w:val="00891438"/>
    <w:rsid w:val="00892261"/>
    <w:rsid w:val="00892263"/>
    <w:rsid w:val="00892781"/>
    <w:rsid w:val="00892853"/>
    <w:rsid w:val="008930D6"/>
    <w:rsid w:val="008931C4"/>
    <w:rsid w:val="0089340D"/>
    <w:rsid w:val="00893751"/>
    <w:rsid w:val="00893B33"/>
    <w:rsid w:val="0089430C"/>
    <w:rsid w:val="00895375"/>
    <w:rsid w:val="00895947"/>
    <w:rsid w:val="0089613E"/>
    <w:rsid w:val="00896366"/>
    <w:rsid w:val="00897745"/>
    <w:rsid w:val="008A02E0"/>
    <w:rsid w:val="008A06A4"/>
    <w:rsid w:val="008A1F3C"/>
    <w:rsid w:val="008A307F"/>
    <w:rsid w:val="008A3B1D"/>
    <w:rsid w:val="008A3B67"/>
    <w:rsid w:val="008A3DA4"/>
    <w:rsid w:val="008A4221"/>
    <w:rsid w:val="008A4910"/>
    <w:rsid w:val="008A4B41"/>
    <w:rsid w:val="008A5A69"/>
    <w:rsid w:val="008A5BD1"/>
    <w:rsid w:val="008A6671"/>
    <w:rsid w:val="008A68B3"/>
    <w:rsid w:val="008A693F"/>
    <w:rsid w:val="008A6F57"/>
    <w:rsid w:val="008A7EE2"/>
    <w:rsid w:val="008B0762"/>
    <w:rsid w:val="008B09CD"/>
    <w:rsid w:val="008B0CBB"/>
    <w:rsid w:val="008B140E"/>
    <w:rsid w:val="008B195F"/>
    <w:rsid w:val="008B1C52"/>
    <w:rsid w:val="008B328D"/>
    <w:rsid w:val="008B3551"/>
    <w:rsid w:val="008B3ADA"/>
    <w:rsid w:val="008B4335"/>
    <w:rsid w:val="008B4795"/>
    <w:rsid w:val="008B4CBF"/>
    <w:rsid w:val="008B582E"/>
    <w:rsid w:val="008B5966"/>
    <w:rsid w:val="008B60CF"/>
    <w:rsid w:val="008B6134"/>
    <w:rsid w:val="008B687C"/>
    <w:rsid w:val="008B6C99"/>
    <w:rsid w:val="008B6FC2"/>
    <w:rsid w:val="008B76AB"/>
    <w:rsid w:val="008B7921"/>
    <w:rsid w:val="008C1279"/>
    <w:rsid w:val="008C2210"/>
    <w:rsid w:val="008C39DA"/>
    <w:rsid w:val="008C3F46"/>
    <w:rsid w:val="008C49A4"/>
    <w:rsid w:val="008C4A4D"/>
    <w:rsid w:val="008C57AD"/>
    <w:rsid w:val="008C6166"/>
    <w:rsid w:val="008C6199"/>
    <w:rsid w:val="008C6F92"/>
    <w:rsid w:val="008C705A"/>
    <w:rsid w:val="008C7462"/>
    <w:rsid w:val="008C7939"/>
    <w:rsid w:val="008C7B4C"/>
    <w:rsid w:val="008C7CA8"/>
    <w:rsid w:val="008D00CD"/>
    <w:rsid w:val="008D036F"/>
    <w:rsid w:val="008D1223"/>
    <w:rsid w:val="008D1273"/>
    <w:rsid w:val="008D1332"/>
    <w:rsid w:val="008D1633"/>
    <w:rsid w:val="008D1748"/>
    <w:rsid w:val="008D1CEF"/>
    <w:rsid w:val="008D25F8"/>
    <w:rsid w:val="008D3140"/>
    <w:rsid w:val="008D3284"/>
    <w:rsid w:val="008D357A"/>
    <w:rsid w:val="008D376A"/>
    <w:rsid w:val="008D388B"/>
    <w:rsid w:val="008D3E60"/>
    <w:rsid w:val="008D472E"/>
    <w:rsid w:val="008D4B22"/>
    <w:rsid w:val="008D4C8E"/>
    <w:rsid w:val="008D630B"/>
    <w:rsid w:val="008D6BA6"/>
    <w:rsid w:val="008D6EAB"/>
    <w:rsid w:val="008D79FF"/>
    <w:rsid w:val="008E06D5"/>
    <w:rsid w:val="008E09D8"/>
    <w:rsid w:val="008E0EF6"/>
    <w:rsid w:val="008E125A"/>
    <w:rsid w:val="008E17BC"/>
    <w:rsid w:val="008E1EDF"/>
    <w:rsid w:val="008E2558"/>
    <w:rsid w:val="008E28FF"/>
    <w:rsid w:val="008E299E"/>
    <w:rsid w:val="008E3083"/>
    <w:rsid w:val="008E3494"/>
    <w:rsid w:val="008E38A1"/>
    <w:rsid w:val="008E3FDC"/>
    <w:rsid w:val="008E4C3A"/>
    <w:rsid w:val="008E51FC"/>
    <w:rsid w:val="008E5A11"/>
    <w:rsid w:val="008E6675"/>
    <w:rsid w:val="008E6F9D"/>
    <w:rsid w:val="008E7499"/>
    <w:rsid w:val="008E7571"/>
    <w:rsid w:val="008E7C2D"/>
    <w:rsid w:val="008E7D02"/>
    <w:rsid w:val="008E7F6E"/>
    <w:rsid w:val="008E7FBB"/>
    <w:rsid w:val="008F0608"/>
    <w:rsid w:val="008F0BE7"/>
    <w:rsid w:val="008F0CC5"/>
    <w:rsid w:val="008F1B40"/>
    <w:rsid w:val="008F2621"/>
    <w:rsid w:val="008F272F"/>
    <w:rsid w:val="008F3975"/>
    <w:rsid w:val="008F4481"/>
    <w:rsid w:val="008F46CA"/>
    <w:rsid w:val="008F53C4"/>
    <w:rsid w:val="008F571C"/>
    <w:rsid w:val="008F59F9"/>
    <w:rsid w:val="008F5D8F"/>
    <w:rsid w:val="008F6361"/>
    <w:rsid w:val="008F638C"/>
    <w:rsid w:val="008F681F"/>
    <w:rsid w:val="00900144"/>
    <w:rsid w:val="00900C0C"/>
    <w:rsid w:val="00900DCB"/>
    <w:rsid w:val="0090199C"/>
    <w:rsid w:val="00901DE0"/>
    <w:rsid w:val="00902A15"/>
    <w:rsid w:val="00902E42"/>
    <w:rsid w:val="00903725"/>
    <w:rsid w:val="00903783"/>
    <w:rsid w:val="009039FD"/>
    <w:rsid w:val="00904B9A"/>
    <w:rsid w:val="00904EA9"/>
    <w:rsid w:val="00904FB3"/>
    <w:rsid w:val="00905729"/>
    <w:rsid w:val="009061CF"/>
    <w:rsid w:val="00906A42"/>
    <w:rsid w:val="00907684"/>
    <w:rsid w:val="0090796F"/>
    <w:rsid w:val="009079CF"/>
    <w:rsid w:val="00907A74"/>
    <w:rsid w:val="0091014D"/>
    <w:rsid w:val="00911034"/>
    <w:rsid w:val="00911324"/>
    <w:rsid w:val="00911566"/>
    <w:rsid w:val="009118B0"/>
    <w:rsid w:val="009119BD"/>
    <w:rsid w:val="00911AEA"/>
    <w:rsid w:val="0091214A"/>
    <w:rsid w:val="009121F9"/>
    <w:rsid w:val="009124AB"/>
    <w:rsid w:val="00912812"/>
    <w:rsid w:val="00912B41"/>
    <w:rsid w:val="00913487"/>
    <w:rsid w:val="00913FF0"/>
    <w:rsid w:val="009142E0"/>
    <w:rsid w:val="00914C28"/>
    <w:rsid w:val="009155EC"/>
    <w:rsid w:val="00916340"/>
    <w:rsid w:val="00916375"/>
    <w:rsid w:val="00916A20"/>
    <w:rsid w:val="00916AF1"/>
    <w:rsid w:val="009174E5"/>
    <w:rsid w:val="00917668"/>
    <w:rsid w:val="00917E78"/>
    <w:rsid w:val="00920220"/>
    <w:rsid w:val="00920912"/>
    <w:rsid w:val="00920E0B"/>
    <w:rsid w:val="00921204"/>
    <w:rsid w:val="009217D7"/>
    <w:rsid w:val="009222A5"/>
    <w:rsid w:val="0092230F"/>
    <w:rsid w:val="009228B1"/>
    <w:rsid w:val="009230C5"/>
    <w:rsid w:val="00923129"/>
    <w:rsid w:val="00923837"/>
    <w:rsid w:val="00923B29"/>
    <w:rsid w:val="00923C74"/>
    <w:rsid w:val="009240C7"/>
    <w:rsid w:val="00924E0D"/>
    <w:rsid w:val="0092503C"/>
    <w:rsid w:val="0092587C"/>
    <w:rsid w:val="00925918"/>
    <w:rsid w:val="009259E7"/>
    <w:rsid w:val="00925EFE"/>
    <w:rsid w:val="00926C61"/>
    <w:rsid w:val="00926E71"/>
    <w:rsid w:val="00927A84"/>
    <w:rsid w:val="00927C7B"/>
    <w:rsid w:val="00927DA9"/>
    <w:rsid w:val="00930697"/>
    <w:rsid w:val="00930845"/>
    <w:rsid w:val="00930CB9"/>
    <w:rsid w:val="0093156E"/>
    <w:rsid w:val="00931EA7"/>
    <w:rsid w:val="00931FBD"/>
    <w:rsid w:val="00931FCA"/>
    <w:rsid w:val="009324C3"/>
    <w:rsid w:val="00932549"/>
    <w:rsid w:val="00932C4C"/>
    <w:rsid w:val="00932CCA"/>
    <w:rsid w:val="009339CB"/>
    <w:rsid w:val="009345A7"/>
    <w:rsid w:val="00934B7B"/>
    <w:rsid w:val="00934DD0"/>
    <w:rsid w:val="00934ED0"/>
    <w:rsid w:val="00935194"/>
    <w:rsid w:val="00935710"/>
    <w:rsid w:val="00935F51"/>
    <w:rsid w:val="00935FD0"/>
    <w:rsid w:val="00936513"/>
    <w:rsid w:val="00936AED"/>
    <w:rsid w:val="00936B31"/>
    <w:rsid w:val="00936D07"/>
    <w:rsid w:val="00936EE4"/>
    <w:rsid w:val="00937000"/>
    <w:rsid w:val="0093712E"/>
    <w:rsid w:val="00937583"/>
    <w:rsid w:val="00937AD9"/>
    <w:rsid w:val="00937BBB"/>
    <w:rsid w:val="0094037D"/>
    <w:rsid w:val="009408A5"/>
    <w:rsid w:val="00940C5B"/>
    <w:rsid w:val="00940F1F"/>
    <w:rsid w:val="009425A0"/>
    <w:rsid w:val="0094281B"/>
    <w:rsid w:val="00942FCB"/>
    <w:rsid w:val="00943346"/>
    <w:rsid w:val="009435F2"/>
    <w:rsid w:val="00943A47"/>
    <w:rsid w:val="00943D49"/>
    <w:rsid w:val="009441F9"/>
    <w:rsid w:val="00944565"/>
    <w:rsid w:val="00945203"/>
    <w:rsid w:val="009458FB"/>
    <w:rsid w:val="009461F3"/>
    <w:rsid w:val="00946D68"/>
    <w:rsid w:val="00946E0D"/>
    <w:rsid w:val="00947D14"/>
    <w:rsid w:val="0095060B"/>
    <w:rsid w:val="00950BE5"/>
    <w:rsid w:val="00951219"/>
    <w:rsid w:val="00951908"/>
    <w:rsid w:val="00951D7D"/>
    <w:rsid w:val="0095213D"/>
    <w:rsid w:val="009522F7"/>
    <w:rsid w:val="009523B9"/>
    <w:rsid w:val="009524E0"/>
    <w:rsid w:val="00952C20"/>
    <w:rsid w:val="00952D54"/>
    <w:rsid w:val="009533AB"/>
    <w:rsid w:val="0095374D"/>
    <w:rsid w:val="009539B9"/>
    <w:rsid w:val="00953A0C"/>
    <w:rsid w:val="00953F5C"/>
    <w:rsid w:val="00954BB5"/>
    <w:rsid w:val="009552A1"/>
    <w:rsid w:val="00956820"/>
    <w:rsid w:val="00956955"/>
    <w:rsid w:val="009575EB"/>
    <w:rsid w:val="0096027E"/>
    <w:rsid w:val="009602AB"/>
    <w:rsid w:val="00960462"/>
    <w:rsid w:val="0096047F"/>
    <w:rsid w:val="009606EA"/>
    <w:rsid w:val="009609FB"/>
    <w:rsid w:val="009611A6"/>
    <w:rsid w:val="0096128D"/>
    <w:rsid w:val="00961420"/>
    <w:rsid w:val="00961E81"/>
    <w:rsid w:val="009620B8"/>
    <w:rsid w:val="00962752"/>
    <w:rsid w:val="00962C41"/>
    <w:rsid w:val="00962F84"/>
    <w:rsid w:val="00963829"/>
    <w:rsid w:val="0096387A"/>
    <w:rsid w:val="009638F2"/>
    <w:rsid w:val="00963DC1"/>
    <w:rsid w:val="00964002"/>
    <w:rsid w:val="009640C7"/>
    <w:rsid w:val="00964B7A"/>
    <w:rsid w:val="00964F00"/>
    <w:rsid w:val="009650AF"/>
    <w:rsid w:val="00965A9D"/>
    <w:rsid w:val="009662C2"/>
    <w:rsid w:val="00966751"/>
    <w:rsid w:val="00967010"/>
    <w:rsid w:val="0096703C"/>
    <w:rsid w:val="009678FD"/>
    <w:rsid w:val="00970010"/>
    <w:rsid w:val="00970609"/>
    <w:rsid w:val="00970E1F"/>
    <w:rsid w:val="00970E49"/>
    <w:rsid w:val="00971370"/>
    <w:rsid w:val="00971C4A"/>
    <w:rsid w:val="00971D40"/>
    <w:rsid w:val="00971F85"/>
    <w:rsid w:val="00972581"/>
    <w:rsid w:val="009725B2"/>
    <w:rsid w:val="00972657"/>
    <w:rsid w:val="00972D5B"/>
    <w:rsid w:val="00973118"/>
    <w:rsid w:val="009734BA"/>
    <w:rsid w:val="00973924"/>
    <w:rsid w:val="00973F88"/>
    <w:rsid w:val="00974563"/>
    <w:rsid w:val="00974FDB"/>
    <w:rsid w:val="0097517B"/>
    <w:rsid w:val="00975470"/>
    <w:rsid w:val="00975F9F"/>
    <w:rsid w:val="009770A6"/>
    <w:rsid w:val="00977299"/>
    <w:rsid w:val="00977846"/>
    <w:rsid w:val="009778C0"/>
    <w:rsid w:val="00977E63"/>
    <w:rsid w:val="00977FA8"/>
    <w:rsid w:val="00980CDE"/>
    <w:rsid w:val="00981547"/>
    <w:rsid w:val="0098168F"/>
    <w:rsid w:val="00981AE3"/>
    <w:rsid w:val="009825AF"/>
    <w:rsid w:val="00982920"/>
    <w:rsid w:val="00982DDA"/>
    <w:rsid w:val="009832A3"/>
    <w:rsid w:val="0098492D"/>
    <w:rsid w:val="00984A74"/>
    <w:rsid w:val="00984FB9"/>
    <w:rsid w:val="00985203"/>
    <w:rsid w:val="0098532A"/>
    <w:rsid w:val="00985456"/>
    <w:rsid w:val="00985507"/>
    <w:rsid w:val="009860D1"/>
    <w:rsid w:val="00986AE0"/>
    <w:rsid w:val="00986F1B"/>
    <w:rsid w:val="00987084"/>
    <w:rsid w:val="0098740D"/>
    <w:rsid w:val="009874C1"/>
    <w:rsid w:val="009906BD"/>
    <w:rsid w:val="00991EDD"/>
    <w:rsid w:val="009923F5"/>
    <w:rsid w:val="009935E4"/>
    <w:rsid w:val="00993B34"/>
    <w:rsid w:val="00993D24"/>
    <w:rsid w:val="00993F83"/>
    <w:rsid w:val="009940C3"/>
    <w:rsid w:val="00994228"/>
    <w:rsid w:val="0099468B"/>
    <w:rsid w:val="00994D96"/>
    <w:rsid w:val="0099574C"/>
    <w:rsid w:val="00995B18"/>
    <w:rsid w:val="00996122"/>
    <w:rsid w:val="00996693"/>
    <w:rsid w:val="00996BB0"/>
    <w:rsid w:val="00997437"/>
    <w:rsid w:val="009A0658"/>
    <w:rsid w:val="009A0A25"/>
    <w:rsid w:val="009A0B3F"/>
    <w:rsid w:val="009A0B9C"/>
    <w:rsid w:val="009A1A0E"/>
    <w:rsid w:val="009A1DE6"/>
    <w:rsid w:val="009A2823"/>
    <w:rsid w:val="009A2DD5"/>
    <w:rsid w:val="009A3102"/>
    <w:rsid w:val="009A32A1"/>
    <w:rsid w:val="009A44BC"/>
    <w:rsid w:val="009A4785"/>
    <w:rsid w:val="009A4874"/>
    <w:rsid w:val="009A54C2"/>
    <w:rsid w:val="009A5799"/>
    <w:rsid w:val="009A5CCD"/>
    <w:rsid w:val="009A61EB"/>
    <w:rsid w:val="009A688E"/>
    <w:rsid w:val="009A6A46"/>
    <w:rsid w:val="009A7312"/>
    <w:rsid w:val="009A7770"/>
    <w:rsid w:val="009B06F7"/>
    <w:rsid w:val="009B1092"/>
    <w:rsid w:val="009B1C52"/>
    <w:rsid w:val="009B21A2"/>
    <w:rsid w:val="009B289B"/>
    <w:rsid w:val="009B2956"/>
    <w:rsid w:val="009B30AF"/>
    <w:rsid w:val="009B34A2"/>
    <w:rsid w:val="009B3531"/>
    <w:rsid w:val="009B35BB"/>
    <w:rsid w:val="009B3802"/>
    <w:rsid w:val="009B4528"/>
    <w:rsid w:val="009B46F7"/>
    <w:rsid w:val="009B4FA1"/>
    <w:rsid w:val="009B529D"/>
    <w:rsid w:val="009B5E98"/>
    <w:rsid w:val="009B61E7"/>
    <w:rsid w:val="009B63F0"/>
    <w:rsid w:val="009B682E"/>
    <w:rsid w:val="009B750C"/>
    <w:rsid w:val="009B7F37"/>
    <w:rsid w:val="009B7FF6"/>
    <w:rsid w:val="009C0002"/>
    <w:rsid w:val="009C01E3"/>
    <w:rsid w:val="009C01ED"/>
    <w:rsid w:val="009C03E0"/>
    <w:rsid w:val="009C04CC"/>
    <w:rsid w:val="009C0CD2"/>
    <w:rsid w:val="009C0D15"/>
    <w:rsid w:val="009C1600"/>
    <w:rsid w:val="009C19C8"/>
    <w:rsid w:val="009C1B6E"/>
    <w:rsid w:val="009C2506"/>
    <w:rsid w:val="009C2A13"/>
    <w:rsid w:val="009C2B7A"/>
    <w:rsid w:val="009C3B92"/>
    <w:rsid w:val="009C3D83"/>
    <w:rsid w:val="009C40DF"/>
    <w:rsid w:val="009C46B6"/>
    <w:rsid w:val="009C48CF"/>
    <w:rsid w:val="009C5177"/>
    <w:rsid w:val="009C53B7"/>
    <w:rsid w:val="009C5AC5"/>
    <w:rsid w:val="009C5C6F"/>
    <w:rsid w:val="009C5CAF"/>
    <w:rsid w:val="009C6532"/>
    <w:rsid w:val="009C6D09"/>
    <w:rsid w:val="009C70ED"/>
    <w:rsid w:val="009C74D1"/>
    <w:rsid w:val="009C7823"/>
    <w:rsid w:val="009C7FC5"/>
    <w:rsid w:val="009D0047"/>
    <w:rsid w:val="009D1C77"/>
    <w:rsid w:val="009D1EFC"/>
    <w:rsid w:val="009D1FA5"/>
    <w:rsid w:val="009D22A4"/>
    <w:rsid w:val="009D2446"/>
    <w:rsid w:val="009D2785"/>
    <w:rsid w:val="009D3158"/>
    <w:rsid w:val="009D3387"/>
    <w:rsid w:val="009D3AB2"/>
    <w:rsid w:val="009D3C11"/>
    <w:rsid w:val="009D4DB3"/>
    <w:rsid w:val="009D4F19"/>
    <w:rsid w:val="009D4FBD"/>
    <w:rsid w:val="009D549C"/>
    <w:rsid w:val="009D5B5E"/>
    <w:rsid w:val="009D5C52"/>
    <w:rsid w:val="009D6320"/>
    <w:rsid w:val="009D69D5"/>
    <w:rsid w:val="009D6AAD"/>
    <w:rsid w:val="009D6B1C"/>
    <w:rsid w:val="009D6D12"/>
    <w:rsid w:val="009D723A"/>
    <w:rsid w:val="009D72EC"/>
    <w:rsid w:val="009D7367"/>
    <w:rsid w:val="009D7814"/>
    <w:rsid w:val="009E02C9"/>
    <w:rsid w:val="009E0E68"/>
    <w:rsid w:val="009E1240"/>
    <w:rsid w:val="009E1D70"/>
    <w:rsid w:val="009E2280"/>
    <w:rsid w:val="009E2440"/>
    <w:rsid w:val="009E288E"/>
    <w:rsid w:val="009E2A92"/>
    <w:rsid w:val="009E2D62"/>
    <w:rsid w:val="009E2EC3"/>
    <w:rsid w:val="009E3895"/>
    <w:rsid w:val="009E3D9C"/>
    <w:rsid w:val="009E4C59"/>
    <w:rsid w:val="009E5A1E"/>
    <w:rsid w:val="009E6920"/>
    <w:rsid w:val="009E6B80"/>
    <w:rsid w:val="009E6E0A"/>
    <w:rsid w:val="009E7930"/>
    <w:rsid w:val="009E7D71"/>
    <w:rsid w:val="009F00FC"/>
    <w:rsid w:val="009F0349"/>
    <w:rsid w:val="009F039B"/>
    <w:rsid w:val="009F04E6"/>
    <w:rsid w:val="009F102D"/>
    <w:rsid w:val="009F11C1"/>
    <w:rsid w:val="009F1992"/>
    <w:rsid w:val="009F1CAE"/>
    <w:rsid w:val="009F2CA7"/>
    <w:rsid w:val="009F2EF8"/>
    <w:rsid w:val="009F3297"/>
    <w:rsid w:val="009F3817"/>
    <w:rsid w:val="009F3890"/>
    <w:rsid w:val="009F390D"/>
    <w:rsid w:val="009F430B"/>
    <w:rsid w:val="009F452E"/>
    <w:rsid w:val="009F4CA1"/>
    <w:rsid w:val="009F4D9C"/>
    <w:rsid w:val="009F57C6"/>
    <w:rsid w:val="009F5A39"/>
    <w:rsid w:val="009F62EC"/>
    <w:rsid w:val="009F6F36"/>
    <w:rsid w:val="009F75DD"/>
    <w:rsid w:val="009F7A99"/>
    <w:rsid w:val="009F7AFF"/>
    <w:rsid w:val="00A00034"/>
    <w:rsid w:val="00A0011A"/>
    <w:rsid w:val="00A007B4"/>
    <w:rsid w:val="00A0084B"/>
    <w:rsid w:val="00A0137F"/>
    <w:rsid w:val="00A014AF"/>
    <w:rsid w:val="00A016B8"/>
    <w:rsid w:val="00A01891"/>
    <w:rsid w:val="00A0192F"/>
    <w:rsid w:val="00A01CAD"/>
    <w:rsid w:val="00A01D04"/>
    <w:rsid w:val="00A024C1"/>
    <w:rsid w:val="00A0288C"/>
    <w:rsid w:val="00A03673"/>
    <w:rsid w:val="00A03908"/>
    <w:rsid w:val="00A03B5C"/>
    <w:rsid w:val="00A03FD7"/>
    <w:rsid w:val="00A0461B"/>
    <w:rsid w:val="00A04980"/>
    <w:rsid w:val="00A04D90"/>
    <w:rsid w:val="00A05422"/>
    <w:rsid w:val="00A05DE0"/>
    <w:rsid w:val="00A06102"/>
    <w:rsid w:val="00A064FE"/>
    <w:rsid w:val="00A06FF0"/>
    <w:rsid w:val="00A10523"/>
    <w:rsid w:val="00A10B74"/>
    <w:rsid w:val="00A10F17"/>
    <w:rsid w:val="00A11A6C"/>
    <w:rsid w:val="00A1290F"/>
    <w:rsid w:val="00A12926"/>
    <w:rsid w:val="00A12DBB"/>
    <w:rsid w:val="00A130B6"/>
    <w:rsid w:val="00A13875"/>
    <w:rsid w:val="00A1406C"/>
    <w:rsid w:val="00A14AB3"/>
    <w:rsid w:val="00A14E57"/>
    <w:rsid w:val="00A151EE"/>
    <w:rsid w:val="00A1690E"/>
    <w:rsid w:val="00A16B43"/>
    <w:rsid w:val="00A16DCA"/>
    <w:rsid w:val="00A16F72"/>
    <w:rsid w:val="00A17199"/>
    <w:rsid w:val="00A173F6"/>
    <w:rsid w:val="00A20004"/>
    <w:rsid w:val="00A20011"/>
    <w:rsid w:val="00A204C5"/>
    <w:rsid w:val="00A20E06"/>
    <w:rsid w:val="00A2199F"/>
    <w:rsid w:val="00A21C0D"/>
    <w:rsid w:val="00A224AE"/>
    <w:rsid w:val="00A22501"/>
    <w:rsid w:val="00A22911"/>
    <w:rsid w:val="00A22991"/>
    <w:rsid w:val="00A22C7F"/>
    <w:rsid w:val="00A22CFE"/>
    <w:rsid w:val="00A22EC5"/>
    <w:rsid w:val="00A23093"/>
    <w:rsid w:val="00A233E9"/>
    <w:rsid w:val="00A2363F"/>
    <w:rsid w:val="00A241FD"/>
    <w:rsid w:val="00A242EF"/>
    <w:rsid w:val="00A24394"/>
    <w:rsid w:val="00A245CF"/>
    <w:rsid w:val="00A245F5"/>
    <w:rsid w:val="00A2517D"/>
    <w:rsid w:val="00A26A39"/>
    <w:rsid w:val="00A26B00"/>
    <w:rsid w:val="00A26F4E"/>
    <w:rsid w:val="00A27141"/>
    <w:rsid w:val="00A27507"/>
    <w:rsid w:val="00A278FB"/>
    <w:rsid w:val="00A27C29"/>
    <w:rsid w:val="00A27CBF"/>
    <w:rsid w:val="00A27EF2"/>
    <w:rsid w:val="00A3019A"/>
    <w:rsid w:val="00A30881"/>
    <w:rsid w:val="00A30C68"/>
    <w:rsid w:val="00A311A1"/>
    <w:rsid w:val="00A3165F"/>
    <w:rsid w:val="00A31EAD"/>
    <w:rsid w:val="00A32884"/>
    <w:rsid w:val="00A328D0"/>
    <w:rsid w:val="00A32A6B"/>
    <w:rsid w:val="00A34309"/>
    <w:rsid w:val="00A34310"/>
    <w:rsid w:val="00A344F8"/>
    <w:rsid w:val="00A34675"/>
    <w:rsid w:val="00A34731"/>
    <w:rsid w:val="00A34CBD"/>
    <w:rsid w:val="00A34CC0"/>
    <w:rsid w:val="00A34FDA"/>
    <w:rsid w:val="00A3528B"/>
    <w:rsid w:val="00A35448"/>
    <w:rsid w:val="00A35E38"/>
    <w:rsid w:val="00A35E6A"/>
    <w:rsid w:val="00A35F8F"/>
    <w:rsid w:val="00A364FB"/>
    <w:rsid w:val="00A36592"/>
    <w:rsid w:val="00A368CF"/>
    <w:rsid w:val="00A36BF7"/>
    <w:rsid w:val="00A36C0D"/>
    <w:rsid w:val="00A36EBB"/>
    <w:rsid w:val="00A37097"/>
    <w:rsid w:val="00A37307"/>
    <w:rsid w:val="00A37926"/>
    <w:rsid w:val="00A400B6"/>
    <w:rsid w:val="00A40268"/>
    <w:rsid w:val="00A408FA"/>
    <w:rsid w:val="00A4128C"/>
    <w:rsid w:val="00A41CE4"/>
    <w:rsid w:val="00A427CC"/>
    <w:rsid w:val="00A42AD8"/>
    <w:rsid w:val="00A42E7C"/>
    <w:rsid w:val="00A4315A"/>
    <w:rsid w:val="00A43410"/>
    <w:rsid w:val="00A4360C"/>
    <w:rsid w:val="00A43BA1"/>
    <w:rsid w:val="00A44269"/>
    <w:rsid w:val="00A443A3"/>
    <w:rsid w:val="00A44417"/>
    <w:rsid w:val="00A444AA"/>
    <w:rsid w:val="00A44C52"/>
    <w:rsid w:val="00A4502C"/>
    <w:rsid w:val="00A4590A"/>
    <w:rsid w:val="00A45CAB"/>
    <w:rsid w:val="00A45F05"/>
    <w:rsid w:val="00A4672E"/>
    <w:rsid w:val="00A46733"/>
    <w:rsid w:val="00A47889"/>
    <w:rsid w:val="00A478CC"/>
    <w:rsid w:val="00A47963"/>
    <w:rsid w:val="00A50B91"/>
    <w:rsid w:val="00A50C62"/>
    <w:rsid w:val="00A51A98"/>
    <w:rsid w:val="00A51E6F"/>
    <w:rsid w:val="00A5233F"/>
    <w:rsid w:val="00A524A6"/>
    <w:rsid w:val="00A524C8"/>
    <w:rsid w:val="00A52D2B"/>
    <w:rsid w:val="00A53D8A"/>
    <w:rsid w:val="00A546FB"/>
    <w:rsid w:val="00A54EBC"/>
    <w:rsid w:val="00A56FC9"/>
    <w:rsid w:val="00A57539"/>
    <w:rsid w:val="00A57683"/>
    <w:rsid w:val="00A577FB"/>
    <w:rsid w:val="00A57A82"/>
    <w:rsid w:val="00A601CD"/>
    <w:rsid w:val="00A60368"/>
    <w:rsid w:val="00A605B4"/>
    <w:rsid w:val="00A60C92"/>
    <w:rsid w:val="00A612A7"/>
    <w:rsid w:val="00A6249F"/>
    <w:rsid w:val="00A626F6"/>
    <w:rsid w:val="00A62908"/>
    <w:rsid w:val="00A62B84"/>
    <w:rsid w:val="00A633FF"/>
    <w:rsid w:val="00A6396C"/>
    <w:rsid w:val="00A63A6D"/>
    <w:rsid w:val="00A63AA4"/>
    <w:rsid w:val="00A645E4"/>
    <w:rsid w:val="00A64794"/>
    <w:rsid w:val="00A647D6"/>
    <w:rsid w:val="00A65580"/>
    <w:rsid w:val="00A6592E"/>
    <w:rsid w:val="00A65D36"/>
    <w:rsid w:val="00A6624E"/>
    <w:rsid w:val="00A663EA"/>
    <w:rsid w:val="00A66823"/>
    <w:rsid w:val="00A6699C"/>
    <w:rsid w:val="00A674A9"/>
    <w:rsid w:val="00A674FF"/>
    <w:rsid w:val="00A67543"/>
    <w:rsid w:val="00A6767A"/>
    <w:rsid w:val="00A70FCD"/>
    <w:rsid w:val="00A71146"/>
    <w:rsid w:val="00A715A9"/>
    <w:rsid w:val="00A71917"/>
    <w:rsid w:val="00A72438"/>
    <w:rsid w:val="00A72F58"/>
    <w:rsid w:val="00A7302C"/>
    <w:rsid w:val="00A730F3"/>
    <w:rsid w:val="00A73203"/>
    <w:rsid w:val="00A733CF"/>
    <w:rsid w:val="00A743C4"/>
    <w:rsid w:val="00A74BBC"/>
    <w:rsid w:val="00A757CB"/>
    <w:rsid w:val="00A75C12"/>
    <w:rsid w:val="00A75DA1"/>
    <w:rsid w:val="00A764EA"/>
    <w:rsid w:val="00A76701"/>
    <w:rsid w:val="00A76EA3"/>
    <w:rsid w:val="00A770D5"/>
    <w:rsid w:val="00A77512"/>
    <w:rsid w:val="00A7778C"/>
    <w:rsid w:val="00A77D5C"/>
    <w:rsid w:val="00A805CE"/>
    <w:rsid w:val="00A80AFC"/>
    <w:rsid w:val="00A80F15"/>
    <w:rsid w:val="00A80F47"/>
    <w:rsid w:val="00A80FDF"/>
    <w:rsid w:val="00A818A1"/>
    <w:rsid w:val="00A81CAB"/>
    <w:rsid w:val="00A82F26"/>
    <w:rsid w:val="00A8358C"/>
    <w:rsid w:val="00A846AF"/>
    <w:rsid w:val="00A85128"/>
    <w:rsid w:val="00A851F6"/>
    <w:rsid w:val="00A854FB"/>
    <w:rsid w:val="00A8590F"/>
    <w:rsid w:val="00A85C63"/>
    <w:rsid w:val="00A86D9D"/>
    <w:rsid w:val="00A86FA0"/>
    <w:rsid w:val="00A872EB"/>
    <w:rsid w:val="00A87E26"/>
    <w:rsid w:val="00A87E55"/>
    <w:rsid w:val="00A87F8F"/>
    <w:rsid w:val="00A90202"/>
    <w:rsid w:val="00A90311"/>
    <w:rsid w:val="00A9061E"/>
    <w:rsid w:val="00A90E6C"/>
    <w:rsid w:val="00A9308F"/>
    <w:rsid w:val="00A936C9"/>
    <w:rsid w:val="00A93A2B"/>
    <w:rsid w:val="00A94CF8"/>
    <w:rsid w:val="00A94D43"/>
    <w:rsid w:val="00A95379"/>
    <w:rsid w:val="00A95C17"/>
    <w:rsid w:val="00A96516"/>
    <w:rsid w:val="00A96554"/>
    <w:rsid w:val="00A96A02"/>
    <w:rsid w:val="00A96DF5"/>
    <w:rsid w:val="00A96E91"/>
    <w:rsid w:val="00A97E46"/>
    <w:rsid w:val="00A97E4A"/>
    <w:rsid w:val="00A97EBF"/>
    <w:rsid w:val="00AA0247"/>
    <w:rsid w:val="00AA09F1"/>
    <w:rsid w:val="00AA0E48"/>
    <w:rsid w:val="00AA1191"/>
    <w:rsid w:val="00AA1461"/>
    <w:rsid w:val="00AA15E8"/>
    <w:rsid w:val="00AA1602"/>
    <w:rsid w:val="00AA1655"/>
    <w:rsid w:val="00AA199D"/>
    <w:rsid w:val="00AA1FE2"/>
    <w:rsid w:val="00AA2521"/>
    <w:rsid w:val="00AA3042"/>
    <w:rsid w:val="00AA3941"/>
    <w:rsid w:val="00AA3E6A"/>
    <w:rsid w:val="00AA427C"/>
    <w:rsid w:val="00AA4765"/>
    <w:rsid w:val="00AA4B23"/>
    <w:rsid w:val="00AA4BE4"/>
    <w:rsid w:val="00AA4EFC"/>
    <w:rsid w:val="00AA5D46"/>
    <w:rsid w:val="00AA625E"/>
    <w:rsid w:val="00AA69AE"/>
    <w:rsid w:val="00AA6A33"/>
    <w:rsid w:val="00AA6A55"/>
    <w:rsid w:val="00AA6C76"/>
    <w:rsid w:val="00AB027D"/>
    <w:rsid w:val="00AB0454"/>
    <w:rsid w:val="00AB04A3"/>
    <w:rsid w:val="00AB1035"/>
    <w:rsid w:val="00AB105A"/>
    <w:rsid w:val="00AB1130"/>
    <w:rsid w:val="00AB1257"/>
    <w:rsid w:val="00AB1F49"/>
    <w:rsid w:val="00AB35CD"/>
    <w:rsid w:val="00AB3C09"/>
    <w:rsid w:val="00AB4761"/>
    <w:rsid w:val="00AB4847"/>
    <w:rsid w:val="00AB574A"/>
    <w:rsid w:val="00AB5D38"/>
    <w:rsid w:val="00AB6197"/>
    <w:rsid w:val="00AB66CB"/>
    <w:rsid w:val="00AB688E"/>
    <w:rsid w:val="00AB752E"/>
    <w:rsid w:val="00AB78BB"/>
    <w:rsid w:val="00AB78E8"/>
    <w:rsid w:val="00AC0713"/>
    <w:rsid w:val="00AC0CC2"/>
    <w:rsid w:val="00AC0CF4"/>
    <w:rsid w:val="00AC0FA7"/>
    <w:rsid w:val="00AC1282"/>
    <w:rsid w:val="00AC12FC"/>
    <w:rsid w:val="00AC16D6"/>
    <w:rsid w:val="00AC1DAB"/>
    <w:rsid w:val="00AC1ED7"/>
    <w:rsid w:val="00AC1F31"/>
    <w:rsid w:val="00AC2055"/>
    <w:rsid w:val="00AC24FA"/>
    <w:rsid w:val="00AC27D8"/>
    <w:rsid w:val="00AC2D55"/>
    <w:rsid w:val="00AC304C"/>
    <w:rsid w:val="00AC3502"/>
    <w:rsid w:val="00AC439E"/>
    <w:rsid w:val="00AC4511"/>
    <w:rsid w:val="00AC7436"/>
    <w:rsid w:val="00AC768D"/>
    <w:rsid w:val="00AC784F"/>
    <w:rsid w:val="00AC7A1F"/>
    <w:rsid w:val="00AC7B19"/>
    <w:rsid w:val="00AD01AF"/>
    <w:rsid w:val="00AD0C4F"/>
    <w:rsid w:val="00AD1342"/>
    <w:rsid w:val="00AD1484"/>
    <w:rsid w:val="00AD1F92"/>
    <w:rsid w:val="00AD23E6"/>
    <w:rsid w:val="00AD2A58"/>
    <w:rsid w:val="00AD2AC1"/>
    <w:rsid w:val="00AD2CF9"/>
    <w:rsid w:val="00AD2D7B"/>
    <w:rsid w:val="00AD2F99"/>
    <w:rsid w:val="00AD3228"/>
    <w:rsid w:val="00AD3378"/>
    <w:rsid w:val="00AD3A02"/>
    <w:rsid w:val="00AD3B4D"/>
    <w:rsid w:val="00AD45FE"/>
    <w:rsid w:val="00AD47FA"/>
    <w:rsid w:val="00AD4C97"/>
    <w:rsid w:val="00AD56B1"/>
    <w:rsid w:val="00AD5C4A"/>
    <w:rsid w:val="00AD60D0"/>
    <w:rsid w:val="00AD6632"/>
    <w:rsid w:val="00AD6921"/>
    <w:rsid w:val="00AD6E52"/>
    <w:rsid w:val="00AD6EA9"/>
    <w:rsid w:val="00AD6F4A"/>
    <w:rsid w:val="00AD758C"/>
    <w:rsid w:val="00AE111F"/>
    <w:rsid w:val="00AE320C"/>
    <w:rsid w:val="00AE32E5"/>
    <w:rsid w:val="00AE3B3A"/>
    <w:rsid w:val="00AE3C85"/>
    <w:rsid w:val="00AE4692"/>
    <w:rsid w:val="00AE5090"/>
    <w:rsid w:val="00AE557F"/>
    <w:rsid w:val="00AE580E"/>
    <w:rsid w:val="00AE695C"/>
    <w:rsid w:val="00AE6EC4"/>
    <w:rsid w:val="00AE6FD6"/>
    <w:rsid w:val="00AE721A"/>
    <w:rsid w:val="00AE722C"/>
    <w:rsid w:val="00AE7BEF"/>
    <w:rsid w:val="00AE7EB5"/>
    <w:rsid w:val="00AF0367"/>
    <w:rsid w:val="00AF045A"/>
    <w:rsid w:val="00AF0712"/>
    <w:rsid w:val="00AF0DA3"/>
    <w:rsid w:val="00AF107E"/>
    <w:rsid w:val="00AF117E"/>
    <w:rsid w:val="00AF1300"/>
    <w:rsid w:val="00AF2B95"/>
    <w:rsid w:val="00AF2C30"/>
    <w:rsid w:val="00AF2C7D"/>
    <w:rsid w:val="00AF31DC"/>
    <w:rsid w:val="00AF3652"/>
    <w:rsid w:val="00AF3E35"/>
    <w:rsid w:val="00AF5285"/>
    <w:rsid w:val="00AF5707"/>
    <w:rsid w:val="00AF577E"/>
    <w:rsid w:val="00AF6BCE"/>
    <w:rsid w:val="00AF6FDE"/>
    <w:rsid w:val="00AF72E3"/>
    <w:rsid w:val="00AF7A1D"/>
    <w:rsid w:val="00B00376"/>
    <w:rsid w:val="00B0087B"/>
    <w:rsid w:val="00B00F63"/>
    <w:rsid w:val="00B0100F"/>
    <w:rsid w:val="00B01276"/>
    <w:rsid w:val="00B01477"/>
    <w:rsid w:val="00B01858"/>
    <w:rsid w:val="00B02D56"/>
    <w:rsid w:val="00B039C0"/>
    <w:rsid w:val="00B0414A"/>
    <w:rsid w:val="00B049ED"/>
    <w:rsid w:val="00B04C8B"/>
    <w:rsid w:val="00B0503A"/>
    <w:rsid w:val="00B050EF"/>
    <w:rsid w:val="00B052DE"/>
    <w:rsid w:val="00B053F5"/>
    <w:rsid w:val="00B060ED"/>
    <w:rsid w:val="00B0668D"/>
    <w:rsid w:val="00B06C23"/>
    <w:rsid w:val="00B07782"/>
    <w:rsid w:val="00B07788"/>
    <w:rsid w:val="00B07890"/>
    <w:rsid w:val="00B07ADD"/>
    <w:rsid w:val="00B07F22"/>
    <w:rsid w:val="00B10210"/>
    <w:rsid w:val="00B10465"/>
    <w:rsid w:val="00B10B93"/>
    <w:rsid w:val="00B10D8F"/>
    <w:rsid w:val="00B10FEA"/>
    <w:rsid w:val="00B1112A"/>
    <w:rsid w:val="00B11821"/>
    <w:rsid w:val="00B126A5"/>
    <w:rsid w:val="00B12884"/>
    <w:rsid w:val="00B12E50"/>
    <w:rsid w:val="00B133E8"/>
    <w:rsid w:val="00B13E2F"/>
    <w:rsid w:val="00B14132"/>
    <w:rsid w:val="00B1418F"/>
    <w:rsid w:val="00B14963"/>
    <w:rsid w:val="00B14E60"/>
    <w:rsid w:val="00B14EB5"/>
    <w:rsid w:val="00B151F4"/>
    <w:rsid w:val="00B15CCE"/>
    <w:rsid w:val="00B15F9D"/>
    <w:rsid w:val="00B171D0"/>
    <w:rsid w:val="00B17FA9"/>
    <w:rsid w:val="00B202C9"/>
    <w:rsid w:val="00B20BFA"/>
    <w:rsid w:val="00B21A83"/>
    <w:rsid w:val="00B226C8"/>
    <w:rsid w:val="00B2295D"/>
    <w:rsid w:val="00B23263"/>
    <w:rsid w:val="00B239CC"/>
    <w:rsid w:val="00B23B65"/>
    <w:rsid w:val="00B23D1B"/>
    <w:rsid w:val="00B2432E"/>
    <w:rsid w:val="00B245EE"/>
    <w:rsid w:val="00B248F5"/>
    <w:rsid w:val="00B250CC"/>
    <w:rsid w:val="00B25F41"/>
    <w:rsid w:val="00B265ED"/>
    <w:rsid w:val="00B26719"/>
    <w:rsid w:val="00B26AC2"/>
    <w:rsid w:val="00B271B2"/>
    <w:rsid w:val="00B27479"/>
    <w:rsid w:val="00B2770A"/>
    <w:rsid w:val="00B27B18"/>
    <w:rsid w:val="00B30AEB"/>
    <w:rsid w:val="00B30F56"/>
    <w:rsid w:val="00B31C49"/>
    <w:rsid w:val="00B32576"/>
    <w:rsid w:val="00B3257E"/>
    <w:rsid w:val="00B327BB"/>
    <w:rsid w:val="00B32933"/>
    <w:rsid w:val="00B32C6B"/>
    <w:rsid w:val="00B32D47"/>
    <w:rsid w:val="00B33C1D"/>
    <w:rsid w:val="00B348EC"/>
    <w:rsid w:val="00B3490A"/>
    <w:rsid w:val="00B34A08"/>
    <w:rsid w:val="00B34A4E"/>
    <w:rsid w:val="00B34CEF"/>
    <w:rsid w:val="00B34FDF"/>
    <w:rsid w:val="00B35A1E"/>
    <w:rsid w:val="00B35B2B"/>
    <w:rsid w:val="00B35D4C"/>
    <w:rsid w:val="00B36971"/>
    <w:rsid w:val="00B369EA"/>
    <w:rsid w:val="00B37178"/>
    <w:rsid w:val="00B37762"/>
    <w:rsid w:val="00B4001A"/>
    <w:rsid w:val="00B401E2"/>
    <w:rsid w:val="00B4023C"/>
    <w:rsid w:val="00B4064B"/>
    <w:rsid w:val="00B409D7"/>
    <w:rsid w:val="00B40E57"/>
    <w:rsid w:val="00B40E86"/>
    <w:rsid w:val="00B4133A"/>
    <w:rsid w:val="00B41759"/>
    <w:rsid w:val="00B419C9"/>
    <w:rsid w:val="00B41ADE"/>
    <w:rsid w:val="00B41C91"/>
    <w:rsid w:val="00B41EB1"/>
    <w:rsid w:val="00B425F9"/>
    <w:rsid w:val="00B428F0"/>
    <w:rsid w:val="00B4350A"/>
    <w:rsid w:val="00B441FC"/>
    <w:rsid w:val="00B45935"/>
    <w:rsid w:val="00B45E63"/>
    <w:rsid w:val="00B46689"/>
    <w:rsid w:val="00B466D3"/>
    <w:rsid w:val="00B46ACF"/>
    <w:rsid w:val="00B46CCF"/>
    <w:rsid w:val="00B474C9"/>
    <w:rsid w:val="00B4763C"/>
    <w:rsid w:val="00B477BA"/>
    <w:rsid w:val="00B477E3"/>
    <w:rsid w:val="00B47B8A"/>
    <w:rsid w:val="00B47D16"/>
    <w:rsid w:val="00B50867"/>
    <w:rsid w:val="00B50ADC"/>
    <w:rsid w:val="00B50D7C"/>
    <w:rsid w:val="00B51494"/>
    <w:rsid w:val="00B51586"/>
    <w:rsid w:val="00B51B6B"/>
    <w:rsid w:val="00B52EDF"/>
    <w:rsid w:val="00B53432"/>
    <w:rsid w:val="00B535DD"/>
    <w:rsid w:val="00B53684"/>
    <w:rsid w:val="00B542E1"/>
    <w:rsid w:val="00B54A03"/>
    <w:rsid w:val="00B54E22"/>
    <w:rsid w:val="00B5500C"/>
    <w:rsid w:val="00B552B0"/>
    <w:rsid w:val="00B55604"/>
    <w:rsid w:val="00B55717"/>
    <w:rsid w:val="00B558E1"/>
    <w:rsid w:val="00B56302"/>
    <w:rsid w:val="00B56328"/>
    <w:rsid w:val="00B571F2"/>
    <w:rsid w:val="00B603AC"/>
    <w:rsid w:val="00B60C38"/>
    <w:rsid w:val="00B6106F"/>
    <w:rsid w:val="00B6124F"/>
    <w:rsid w:val="00B61876"/>
    <w:rsid w:val="00B61F25"/>
    <w:rsid w:val="00B6263C"/>
    <w:rsid w:val="00B63924"/>
    <w:rsid w:val="00B63951"/>
    <w:rsid w:val="00B63A4A"/>
    <w:rsid w:val="00B63D91"/>
    <w:rsid w:val="00B6410B"/>
    <w:rsid w:val="00B646F4"/>
    <w:rsid w:val="00B6479E"/>
    <w:rsid w:val="00B64A74"/>
    <w:rsid w:val="00B65149"/>
    <w:rsid w:val="00B65503"/>
    <w:rsid w:val="00B65784"/>
    <w:rsid w:val="00B66A42"/>
    <w:rsid w:val="00B66D1E"/>
    <w:rsid w:val="00B679B6"/>
    <w:rsid w:val="00B7009E"/>
    <w:rsid w:val="00B710DC"/>
    <w:rsid w:val="00B716A4"/>
    <w:rsid w:val="00B7188B"/>
    <w:rsid w:val="00B7246E"/>
    <w:rsid w:val="00B727FD"/>
    <w:rsid w:val="00B72B58"/>
    <w:rsid w:val="00B72E1E"/>
    <w:rsid w:val="00B73442"/>
    <w:rsid w:val="00B73D60"/>
    <w:rsid w:val="00B74452"/>
    <w:rsid w:val="00B7499F"/>
    <w:rsid w:val="00B7598B"/>
    <w:rsid w:val="00B7748F"/>
    <w:rsid w:val="00B777D0"/>
    <w:rsid w:val="00B77E86"/>
    <w:rsid w:val="00B80128"/>
    <w:rsid w:val="00B801A7"/>
    <w:rsid w:val="00B80987"/>
    <w:rsid w:val="00B80C6F"/>
    <w:rsid w:val="00B81016"/>
    <w:rsid w:val="00B81A09"/>
    <w:rsid w:val="00B81C4B"/>
    <w:rsid w:val="00B82588"/>
    <w:rsid w:val="00B826D8"/>
    <w:rsid w:val="00B828A6"/>
    <w:rsid w:val="00B829D6"/>
    <w:rsid w:val="00B830F7"/>
    <w:rsid w:val="00B83113"/>
    <w:rsid w:val="00B83785"/>
    <w:rsid w:val="00B84612"/>
    <w:rsid w:val="00B84745"/>
    <w:rsid w:val="00B84B64"/>
    <w:rsid w:val="00B84D9D"/>
    <w:rsid w:val="00B8535C"/>
    <w:rsid w:val="00B854D4"/>
    <w:rsid w:val="00B8554A"/>
    <w:rsid w:val="00B85FC9"/>
    <w:rsid w:val="00B865AA"/>
    <w:rsid w:val="00B86BBD"/>
    <w:rsid w:val="00B87238"/>
    <w:rsid w:val="00B90036"/>
    <w:rsid w:val="00B90303"/>
    <w:rsid w:val="00B90344"/>
    <w:rsid w:val="00B90502"/>
    <w:rsid w:val="00B90B08"/>
    <w:rsid w:val="00B90B65"/>
    <w:rsid w:val="00B90C68"/>
    <w:rsid w:val="00B92B4D"/>
    <w:rsid w:val="00B9326E"/>
    <w:rsid w:val="00B9332F"/>
    <w:rsid w:val="00B936D9"/>
    <w:rsid w:val="00B940A0"/>
    <w:rsid w:val="00B9476E"/>
    <w:rsid w:val="00B95018"/>
    <w:rsid w:val="00B96234"/>
    <w:rsid w:val="00B96DEB"/>
    <w:rsid w:val="00B97A9E"/>
    <w:rsid w:val="00BA056D"/>
    <w:rsid w:val="00BA0B47"/>
    <w:rsid w:val="00BA0FEC"/>
    <w:rsid w:val="00BA11D7"/>
    <w:rsid w:val="00BA1532"/>
    <w:rsid w:val="00BA2258"/>
    <w:rsid w:val="00BA27C3"/>
    <w:rsid w:val="00BA27C6"/>
    <w:rsid w:val="00BA27D5"/>
    <w:rsid w:val="00BA2CAB"/>
    <w:rsid w:val="00BA30B6"/>
    <w:rsid w:val="00BA37C9"/>
    <w:rsid w:val="00BA3F0E"/>
    <w:rsid w:val="00BA433F"/>
    <w:rsid w:val="00BA47A8"/>
    <w:rsid w:val="00BA4E97"/>
    <w:rsid w:val="00BA52E8"/>
    <w:rsid w:val="00BA574C"/>
    <w:rsid w:val="00BA5767"/>
    <w:rsid w:val="00BA591F"/>
    <w:rsid w:val="00BA620D"/>
    <w:rsid w:val="00BA63DB"/>
    <w:rsid w:val="00BA65D3"/>
    <w:rsid w:val="00BA6B15"/>
    <w:rsid w:val="00BA6CA3"/>
    <w:rsid w:val="00BA6D28"/>
    <w:rsid w:val="00BA6DD1"/>
    <w:rsid w:val="00BA7054"/>
    <w:rsid w:val="00BB0096"/>
    <w:rsid w:val="00BB05D6"/>
    <w:rsid w:val="00BB0653"/>
    <w:rsid w:val="00BB0981"/>
    <w:rsid w:val="00BB0FEC"/>
    <w:rsid w:val="00BB1820"/>
    <w:rsid w:val="00BB28DF"/>
    <w:rsid w:val="00BB2991"/>
    <w:rsid w:val="00BB2E60"/>
    <w:rsid w:val="00BB300C"/>
    <w:rsid w:val="00BB39B7"/>
    <w:rsid w:val="00BB3DA1"/>
    <w:rsid w:val="00BB41AB"/>
    <w:rsid w:val="00BB4687"/>
    <w:rsid w:val="00BB4C95"/>
    <w:rsid w:val="00BB513D"/>
    <w:rsid w:val="00BB5797"/>
    <w:rsid w:val="00BB610A"/>
    <w:rsid w:val="00BB61E4"/>
    <w:rsid w:val="00BB62B1"/>
    <w:rsid w:val="00BB67DD"/>
    <w:rsid w:val="00BB733B"/>
    <w:rsid w:val="00BB74B3"/>
    <w:rsid w:val="00BB7B44"/>
    <w:rsid w:val="00BB7BB8"/>
    <w:rsid w:val="00BB7E00"/>
    <w:rsid w:val="00BC02DC"/>
    <w:rsid w:val="00BC0382"/>
    <w:rsid w:val="00BC071D"/>
    <w:rsid w:val="00BC095A"/>
    <w:rsid w:val="00BC0E2B"/>
    <w:rsid w:val="00BC1E6E"/>
    <w:rsid w:val="00BC1FBC"/>
    <w:rsid w:val="00BC20CB"/>
    <w:rsid w:val="00BC249E"/>
    <w:rsid w:val="00BC2500"/>
    <w:rsid w:val="00BC3041"/>
    <w:rsid w:val="00BC3580"/>
    <w:rsid w:val="00BC3BFC"/>
    <w:rsid w:val="00BC43CD"/>
    <w:rsid w:val="00BC4A28"/>
    <w:rsid w:val="00BC4C3F"/>
    <w:rsid w:val="00BC546C"/>
    <w:rsid w:val="00BC5DA6"/>
    <w:rsid w:val="00BC6258"/>
    <w:rsid w:val="00BC6444"/>
    <w:rsid w:val="00BC67E3"/>
    <w:rsid w:val="00BC6DB7"/>
    <w:rsid w:val="00BC6FCA"/>
    <w:rsid w:val="00BC725F"/>
    <w:rsid w:val="00BC7969"/>
    <w:rsid w:val="00BC7F7E"/>
    <w:rsid w:val="00BD04EC"/>
    <w:rsid w:val="00BD072A"/>
    <w:rsid w:val="00BD14DB"/>
    <w:rsid w:val="00BD17A0"/>
    <w:rsid w:val="00BD1DE9"/>
    <w:rsid w:val="00BD1EEA"/>
    <w:rsid w:val="00BD27C2"/>
    <w:rsid w:val="00BD33E0"/>
    <w:rsid w:val="00BD362A"/>
    <w:rsid w:val="00BD38DF"/>
    <w:rsid w:val="00BD443B"/>
    <w:rsid w:val="00BD5196"/>
    <w:rsid w:val="00BD523F"/>
    <w:rsid w:val="00BD5565"/>
    <w:rsid w:val="00BD5E5E"/>
    <w:rsid w:val="00BD60E7"/>
    <w:rsid w:val="00BD662C"/>
    <w:rsid w:val="00BD6ABA"/>
    <w:rsid w:val="00BD6AF6"/>
    <w:rsid w:val="00BD6BC4"/>
    <w:rsid w:val="00BD6F95"/>
    <w:rsid w:val="00BD7171"/>
    <w:rsid w:val="00BD7226"/>
    <w:rsid w:val="00BD7935"/>
    <w:rsid w:val="00BE09EB"/>
    <w:rsid w:val="00BE149B"/>
    <w:rsid w:val="00BE14B8"/>
    <w:rsid w:val="00BE1BAD"/>
    <w:rsid w:val="00BE2445"/>
    <w:rsid w:val="00BE2C2C"/>
    <w:rsid w:val="00BE2D41"/>
    <w:rsid w:val="00BE2F71"/>
    <w:rsid w:val="00BE316D"/>
    <w:rsid w:val="00BE365F"/>
    <w:rsid w:val="00BE37B2"/>
    <w:rsid w:val="00BE42B1"/>
    <w:rsid w:val="00BE42F2"/>
    <w:rsid w:val="00BE432F"/>
    <w:rsid w:val="00BE4D57"/>
    <w:rsid w:val="00BE5D11"/>
    <w:rsid w:val="00BE619F"/>
    <w:rsid w:val="00BE61EA"/>
    <w:rsid w:val="00BE6948"/>
    <w:rsid w:val="00BF04E5"/>
    <w:rsid w:val="00BF1129"/>
    <w:rsid w:val="00BF1981"/>
    <w:rsid w:val="00BF1B89"/>
    <w:rsid w:val="00BF20F3"/>
    <w:rsid w:val="00BF2A98"/>
    <w:rsid w:val="00BF3113"/>
    <w:rsid w:val="00BF35CB"/>
    <w:rsid w:val="00BF423D"/>
    <w:rsid w:val="00BF44A3"/>
    <w:rsid w:val="00BF4508"/>
    <w:rsid w:val="00BF45D0"/>
    <w:rsid w:val="00BF57FB"/>
    <w:rsid w:val="00BF68A7"/>
    <w:rsid w:val="00BF6900"/>
    <w:rsid w:val="00BF6A84"/>
    <w:rsid w:val="00BF6C0B"/>
    <w:rsid w:val="00BF6DD9"/>
    <w:rsid w:val="00BF73BE"/>
    <w:rsid w:val="00BF73EA"/>
    <w:rsid w:val="00BF7DED"/>
    <w:rsid w:val="00C0066B"/>
    <w:rsid w:val="00C006FF"/>
    <w:rsid w:val="00C01CB6"/>
    <w:rsid w:val="00C02525"/>
    <w:rsid w:val="00C02C5B"/>
    <w:rsid w:val="00C030D0"/>
    <w:rsid w:val="00C03EC3"/>
    <w:rsid w:val="00C048A8"/>
    <w:rsid w:val="00C04AED"/>
    <w:rsid w:val="00C05774"/>
    <w:rsid w:val="00C05B41"/>
    <w:rsid w:val="00C05C41"/>
    <w:rsid w:val="00C0708C"/>
    <w:rsid w:val="00C0726E"/>
    <w:rsid w:val="00C07661"/>
    <w:rsid w:val="00C07F3E"/>
    <w:rsid w:val="00C103B5"/>
    <w:rsid w:val="00C111DB"/>
    <w:rsid w:val="00C113E1"/>
    <w:rsid w:val="00C1188A"/>
    <w:rsid w:val="00C11A90"/>
    <w:rsid w:val="00C11ABA"/>
    <w:rsid w:val="00C11C5A"/>
    <w:rsid w:val="00C12010"/>
    <w:rsid w:val="00C13053"/>
    <w:rsid w:val="00C1312A"/>
    <w:rsid w:val="00C135B7"/>
    <w:rsid w:val="00C146B6"/>
    <w:rsid w:val="00C1480D"/>
    <w:rsid w:val="00C14C0C"/>
    <w:rsid w:val="00C150AC"/>
    <w:rsid w:val="00C15329"/>
    <w:rsid w:val="00C159A5"/>
    <w:rsid w:val="00C15F55"/>
    <w:rsid w:val="00C16155"/>
    <w:rsid w:val="00C17C0D"/>
    <w:rsid w:val="00C17EF0"/>
    <w:rsid w:val="00C20170"/>
    <w:rsid w:val="00C221CA"/>
    <w:rsid w:val="00C225D6"/>
    <w:rsid w:val="00C230D7"/>
    <w:rsid w:val="00C2342D"/>
    <w:rsid w:val="00C23972"/>
    <w:rsid w:val="00C239F0"/>
    <w:rsid w:val="00C23B30"/>
    <w:rsid w:val="00C23C64"/>
    <w:rsid w:val="00C23CE4"/>
    <w:rsid w:val="00C23E81"/>
    <w:rsid w:val="00C2446E"/>
    <w:rsid w:val="00C24E03"/>
    <w:rsid w:val="00C253E3"/>
    <w:rsid w:val="00C25500"/>
    <w:rsid w:val="00C25B3A"/>
    <w:rsid w:val="00C26661"/>
    <w:rsid w:val="00C266DC"/>
    <w:rsid w:val="00C26731"/>
    <w:rsid w:val="00C27509"/>
    <w:rsid w:val="00C275A3"/>
    <w:rsid w:val="00C303B2"/>
    <w:rsid w:val="00C307A4"/>
    <w:rsid w:val="00C30B13"/>
    <w:rsid w:val="00C30E54"/>
    <w:rsid w:val="00C319B9"/>
    <w:rsid w:val="00C32136"/>
    <w:rsid w:val="00C324D7"/>
    <w:rsid w:val="00C3250F"/>
    <w:rsid w:val="00C3255B"/>
    <w:rsid w:val="00C331E4"/>
    <w:rsid w:val="00C339F0"/>
    <w:rsid w:val="00C33BE2"/>
    <w:rsid w:val="00C341BE"/>
    <w:rsid w:val="00C349EC"/>
    <w:rsid w:val="00C34C83"/>
    <w:rsid w:val="00C356CC"/>
    <w:rsid w:val="00C36414"/>
    <w:rsid w:val="00C3668D"/>
    <w:rsid w:val="00C376C1"/>
    <w:rsid w:val="00C37CE3"/>
    <w:rsid w:val="00C40256"/>
    <w:rsid w:val="00C402E5"/>
    <w:rsid w:val="00C40C07"/>
    <w:rsid w:val="00C41071"/>
    <w:rsid w:val="00C42764"/>
    <w:rsid w:val="00C43592"/>
    <w:rsid w:val="00C443DB"/>
    <w:rsid w:val="00C44E62"/>
    <w:rsid w:val="00C4548E"/>
    <w:rsid w:val="00C45CA5"/>
    <w:rsid w:val="00C45F5D"/>
    <w:rsid w:val="00C460E0"/>
    <w:rsid w:val="00C46116"/>
    <w:rsid w:val="00C46120"/>
    <w:rsid w:val="00C46714"/>
    <w:rsid w:val="00C4695D"/>
    <w:rsid w:val="00C47094"/>
    <w:rsid w:val="00C47826"/>
    <w:rsid w:val="00C4799F"/>
    <w:rsid w:val="00C47AD0"/>
    <w:rsid w:val="00C500BB"/>
    <w:rsid w:val="00C501AC"/>
    <w:rsid w:val="00C502CC"/>
    <w:rsid w:val="00C50CBF"/>
    <w:rsid w:val="00C51077"/>
    <w:rsid w:val="00C515A4"/>
    <w:rsid w:val="00C5170E"/>
    <w:rsid w:val="00C52174"/>
    <w:rsid w:val="00C52BA9"/>
    <w:rsid w:val="00C52CB9"/>
    <w:rsid w:val="00C52D1F"/>
    <w:rsid w:val="00C531B9"/>
    <w:rsid w:val="00C535CD"/>
    <w:rsid w:val="00C53DF4"/>
    <w:rsid w:val="00C545E0"/>
    <w:rsid w:val="00C54805"/>
    <w:rsid w:val="00C54FCB"/>
    <w:rsid w:val="00C55244"/>
    <w:rsid w:val="00C55CED"/>
    <w:rsid w:val="00C560CF"/>
    <w:rsid w:val="00C56A94"/>
    <w:rsid w:val="00C56CB1"/>
    <w:rsid w:val="00C5722D"/>
    <w:rsid w:val="00C575DE"/>
    <w:rsid w:val="00C57672"/>
    <w:rsid w:val="00C578FA"/>
    <w:rsid w:val="00C6031C"/>
    <w:rsid w:val="00C607C6"/>
    <w:rsid w:val="00C61079"/>
    <w:rsid w:val="00C6165D"/>
    <w:rsid w:val="00C622BC"/>
    <w:rsid w:val="00C622F7"/>
    <w:rsid w:val="00C62489"/>
    <w:rsid w:val="00C63AE2"/>
    <w:rsid w:val="00C64BAD"/>
    <w:rsid w:val="00C651CC"/>
    <w:rsid w:val="00C6665A"/>
    <w:rsid w:val="00C6668E"/>
    <w:rsid w:val="00C669E9"/>
    <w:rsid w:val="00C67CA4"/>
    <w:rsid w:val="00C70114"/>
    <w:rsid w:val="00C70139"/>
    <w:rsid w:val="00C708DC"/>
    <w:rsid w:val="00C708EB"/>
    <w:rsid w:val="00C70A31"/>
    <w:rsid w:val="00C711FB"/>
    <w:rsid w:val="00C71698"/>
    <w:rsid w:val="00C71914"/>
    <w:rsid w:val="00C71AEA"/>
    <w:rsid w:val="00C720A6"/>
    <w:rsid w:val="00C72835"/>
    <w:rsid w:val="00C72FB7"/>
    <w:rsid w:val="00C73253"/>
    <w:rsid w:val="00C73710"/>
    <w:rsid w:val="00C73CA1"/>
    <w:rsid w:val="00C73F1C"/>
    <w:rsid w:val="00C754B3"/>
    <w:rsid w:val="00C75617"/>
    <w:rsid w:val="00C7561E"/>
    <w:rsid w:val="00C757D6"/>
    <w:rsid w:val="00C75D4F"/>
    <w:rsid w:val="00C768A4"/>
    <w:rsid w:val="00C76F08"/>
    <w:rsid w:val="00C775BA"/>
    <w:rsid w:val="00C77DD3"/>
    <w:rsid w:val="00C80221"/>
    <w:rsid w:val="00C80995"/>
    <w:rsid w:val="00C81029"/>
    <w:rsid w:val="00C812E2"/>
    <w:rsid w:val="00C81D39"/>
    <w:rsid w:val="00C81E04"/>
    <w:rsid w:val="00C81E85"/>
    <w:rsid w:val="00C82F6A"/>
    <w:rsid w:val="00C83445"/>
    <w:rsid w:val="00C83543"/>
    <w:rsid w:val="00C83F1C"/>
    <w:rsid w:val="00C8415C"/>
    <w:rsid w:val="00C84469"/>
    <w:rsid w:val="00C85A78"/>
    <w:rsid w:val="00C85C61"/>
    <w:rsid w:val="00C85C89"/>
    <w:rsid w:val="00C85DEC"/>
    <w:rsid w:val="00C85FF2"/>
    <w:rsid w:val="00C863D4"/>
    <w:rsid w:val="00C86B2A"/>
    <w:rsid w:val="00C86B71"/>
    <w:rsid w:val="00C86D0B"/>
    <w:rsid w:val="00C86DCA"/>
    <w:rsid w:val="00C871F9"/>
    <w:rsid w:val="00C877FD"/>
    <w:rsid w:val="00C8780D"/>
    <w:rsid w:val="00C878D7"/>
    <w:rsid w:val="00C87A17"/>
    <w:rsid w:val="00C905AA"/>
    <w:rsid w:val="00C917F8"/>
    <w:rsid w:val="00C9185F"/>
    <w:rsid w:val="00C92040"/>
    <w:rsid w:val="00C9208E"/>
    <w:rsid w:val="00C92403"/>
    <w:rsid w:val="00C92FE4"/>
    <w:rsid w:val="00C93577"/>
    <w:rsid w:val="00C93822"/>
    <w:rsid w:val="00C93ACD"/>
    <w:rsid w:val="00C93C4D"/>
    <w:rsid w:val="00C941BE"/>
    <w:rsid w:val="00C9424A"/>
    <w:rsid w:val="00C94EB8"/>
    <w:rsid w:val="00C94F91"/>
    <w:rsid w:val="00C951D6"/>
    <w:rsid w:val="00C9532A"/>
    <w:rsid w:val="00C95506"/>
    <w:rsid w:val="00C96924"/>
    <w:rsid w:val="00C97E6B"/>
    <w:rsid w:val="00CA0121"/>
    <w:rsid w:val="00CA0281"/>
    <w:rsid w:val="00CA0475"/>
    <w:rsid w:val="00CA08E6"/>
    <w:rsid w:val="00CA0976"/>
    <w:rsid w:val="00CA0D77"/>
    <w:rsid w:val="00CA115F"/>
    <w:rsid w:val="00CA130B"/>
    <w:rsid w:val="00CA15D5"/>
    <w:rsid w:val="00CA2229"/>
    <w:rsid w:val="00CA2F25"/>
    <w:rsid w:val="00CA3456"/>
    <w:rsid w:val="00CA4E63"/>
    <w:rsid w:val="00CA5B4A"/>
    <w:rsid w:val="00CA5D0F"/>
    <w:rsid w:val="00CA661B"/>
    <w:rsid w:val="00CA670C"/>
    <w:rsid w:val="00CA68D2"/>
    <w:rsid w:val="00CA6AB7"/>
    <w:rsid w:val="00CA7051"/>
    <w:rsid w:val="00CA71C8"/>
    <w:rsid w:val="00CA74C3"/>
    <w:rsid w:val="00CA7EDA"/>
    <w:rsid w:val="00CA7F9C"/>
    <w:rsid w:val="00CB1AD3"/>
    <w:rsid w:val="00CB1F7A"/>
    <w:rsid w:val="00CB250D"/>
    <w:rsid w:val="00CB2693"/>
    <w:rsid w:val="00CB2F6B"/>
    <w:rsid w:val="00CB321E"/>
    <w:rsid w:val="00CB5498"/>
    <w:rsid w:val="00CB5623"/>
    <w:rsid w:val="00CB564B"/>
    <w:rsid w:val="00CB5AEF"/>
    <w:rsid w:val="00CB6D30"/>
    <w:rsid w:val="00CB7773"/>
    <w:rsid w:val="00CB77AC"/>
    <w:rsid w:val="00CB7888"/>
    <w:rsid w:val="00CC0B58"/>
    <w:rsid w:val="00CC0D3D"/>
    <w:rsid w:val="00CC1771"/>
    <w:rsid w:val="00CC1A09"/>
    <w:rsid w:val="00CC1C3F"/>
    <w:rsid w:val="00CC1DAA"/>
    <w:rsid w:val="00CC237D"/>
    <w:rsid w:val="00CC2C21"/>
    <w:rsid w:val="00CC3DD6"/>
    <w:rsid w:val="00CC3F19"/>
    <w:rsid w:val="00CC4441"/>
    <w:rsid w:val="00CC5181"/>
    <w:rsid w:val="00CC5C19"/>
    <w:rsid w:val="00CC5EFA"/>
    <w:rsid w:val="00CC750A"/>
    <w:rsid w:val="00CC7E9F"/>
    <w:rsid w:val="00CD096F"/>
    <w:rsid w:val="00CD0A52"/>
    <w:rsid w:val="00CD0C2C"/>
    <w:rsid w:val="00CD109A"/>
    <w:rsid w:val="00CD1D39"/>
    <w:rsid w:val="00CD24D4"/>
    <w:rsid w:val="00CD26FF"/>
    <w:rsid w:val="00CD349A"/>
    <w:rsid w:val="00CD3AAB"/>
    <w:rsid w:val="00CD3F2C"/>
    <w:rsid w:val="00CD407C"/>
    <w:rsid w:val="00CD43F4"/>
    <w:rsid w:val="00CD48FA"/>
    <w:rsid w:val="00CD4A51"/>
    <w:rsid w:val="00CD4A5C"/>
    <w:rsid w:val="00CD4C79"/>
    <w:rsid w:val="00CD4D0A"/>
    <w:rsid w:val="00CD5542"/>
    <w:rsid w:val="00CD5A67"/>
    <w:rsid w:val="00CD5C30"/>
    <w:rsid w:val="00CD6D53"/>
    <w:rsid w:val="00CD708A"/>
    <w:rsid w:val="00CD74FE"/>
    <w:rsid w:val="00CD7DA7"/>
    <w:rsid w:val="00CE00EB"/>
    <w:rsid w:val="00CE04C0"/>
    <w:rsid w:val="00CE0896"/>
    <w:rsid w:val="00CE0C84"/>
    <w:rsid w:val="00CE118E"/>
    <w:rsid w:val="00CE18FC"/>
    <w:rsid w:val="00CE1CB9"/>
    <w:rsid w:val="00CE1D5C"/>
    <w:rsid w:val="00CE25E4"/>
    <w:rsid w:val="00CE3556"/>
    <w:rsid w:val="00CE3775"/>
    <w:rsid w:val="00CE4099"/>
    <w:rsid w:val="00CE425F"/>
    <w:rsid w:val="00CE4E20"/>
    <w:rsid w:val="00CE5165"/>
    <w:rsid w:val="00CE54B3"/>
    <w:rsid w:val="00CE57BC"/>
    <w:rsid w:val="00CE63E4"/>
    <w:rsid w:val="00CE6464"/>
    <w:rsid w:val="00CE6E64"/>
    <w:rsid w:val="00CE6EF1"/>
    <w:rsid w:val="00CE6F68"/>
    <w:rsid w:val="00CE73BC"/>
    <w:rsid w:val="00CE74A0"/>
    <w:rsid w:val="00CE7560"/>
    <w:rsid w:val="00CE7A51"/>
    <w:rsid w:val="00CF042D"/>
    <w:rsid w:val="00CF05DA"/>
    <w:rsid w:val="00CF067B"/>
    <w:rsid w:val="00CF0830"/>
    <w:rsid w:val="00CF0ED7"/>
    <w:rsid w:val="00CF0F97"/>
    <w:rsid w:val="00CF108F"/>
    <w:rsid w:val="00CF14EB"/>
    <w:rsid w:val="00CF1D28"/>
    <w:rsid w:val="00CF26DE"/>
    <w:rsid w:val="00CF287E"/>
    <w:rsid w:val="00CF2925"/>
    <w:rsid w:val="00CF2EFC"/>
    <w:rsid w:val="00CF3537"/>
    <w:rsid w:val="00CF3D67"/>
    <w:rsid w:val="00CF448C"/>
    <w:rsid w:val="00CF4532"/>
    <w:rsid w:val="00CF46C6"/>
    <w:rsid w:val="00CF4AF4"/>
    <w:rsid w:val="00CF5839"/>
    <w:rsid w:val="00CF69F2"/>
    <w:rsid w:val="00CF77DF"/>
    <w:rsid w:val="00CF7D2F"/>
    <w:rsid w:val="00D000E3"/>
    <w:rsid w:val="00D001A6"/>
    <w:rsid w:val="00D001D3"/>
    <w:rsid w:val="00D00292"/>
    <w:rsid w:val="00D00466"/>
    <w:rsid w:val="00D0082E"/>
    <w:rsid w:val="00D00EAF"/>
    <w:rsid w:val="00D0124C"/>
    <w:rsid w:val="00D0181E"/>
    <w:rsid w:val="00D03788"/>
    <w:rsid w:val="00D03A21"/>
    <w:rsid w:val="00D03CDF"/>
    <w:rsid w:val="00D0406F"/>
    <w:rsid w:val="00D05467"/>
    <w:rsid w:val="00D05B8A"/>
    <w:rsid w:val="00D0636F"/>
    <w:rsid w:val="00D06776"/>
    <w:rsid w:val="00D067B4"/>
    <w:rsid w:val="00D069EA"/>
    <w:rsid w:val="00D07ADA"/>
    <w:rsid w:val="00D10301"/>
    <w:rsid w:val="00D10549"/>
    <w:rsid w:val="00D124E5"/>
    <w:rsid w:val="00D12792"/>
    <w:rsid w:val="00D129BC"/>
    <w:rsid w:val="00D13535"/>
    <w:rsid w:val="00D13B63"/>
    <w:rsid w:val="00D13CA9"/>
    <w:rsid w:val="00D13F5E"/>
    <w:rsid w:val="00D144EE"/>
    <w:rsid w:val="00D147C2"/>
    <w:rsid w:val="00D14A6E"/>
    <w:rsid w:val="00D14C50"/>
    <w:rsid w:val="00D15259"/>
    <w:rsid w:val="00D15477"/>
    <w:rsid w:val="00D15519"/>
    <w:rsid w:val="00D15766"/>
    <w:rsid w:val="00D15ABC"/>
    <w:rsid w:val="00D1703F"/>
    <w:rsid w:val="00D17C2E"/>
    <w:rsid w:val="00D20043"/>
    <w:rsid w:val="00D200C5"/>
    <w:rsid w:val="00D201D8"/>
    <w:rsid w:val="00D2055D"/>
    <w:rsid w:val="00D20F16"/>
    <w:rsid w:val="00D215DF"/>
    <w:rsid w:val="00D2180F"/>
    <w:rsid w:val="00D2191F"/>
    <w:rsid w:val="00D21940"/>
    <w:rsid w:val="00D21DBE"/>
    <w:rsid w:val="00D22449"/>
    <w:rsid w:val="00D22A1F"/>
    <w:rsid w:val="00D22C12"/>
    <w:rsid w:val="00D22FCC"/>
    <w:rsid w:val="00D236E3"/>
    <w:rsid w:val="00D23C42"/>
    <w:rsid w:val="00D23E4B"/>
    <w:rsid w:val="00D254A5"/>
    <w:rsid w:val="00D25D48"/>
    <w:rsid w:val="00D25E2B"/>
    <w:rsid w:val="00D25E9B"/>
    <w:rsid w:val="00D26E37"/>
    <w:rsid w:val="00D300EF"/>
    <w:rsid w:val="00D303D1"/>
    <w:rsid w:val="00D31CA2"/>
    <w:rsid w:val="00D31DF7"/>
    <w:rsid w:val="00D31E82"/>
    <w:rsid w:val="00D32263"/>
    <w:rsid w:val="00D33944"/>
    <w:rsid w:val="00D345EC"/>
    <w:rsid w:val="00D3469C"/>
    <w:rsid w:val="00D35C6B"/>
    <w:rsid w:val="00D37C2C"/>
    <w:rsid w:val="00D4032E"/>
    <w:rsid w:val="00D438B4"/>
    <w:rsid w:val="00D43B52"/>
    <w:rsid w:val="00D43D87"/>
    <w:rsid w:val="00D44144"/>
    <w:rsid w:val="00D4489A"/>
    <w:rsid w:val="00D45522"/>
    <w:rsid w:val="00D45AE3"/>
    <w:rsid w:val="00D462A0"/>
    <w:rsid w:val="00D4670E"/>
    <w:rsid w:val="00D46B9D"/>
    <w:rsid w:val="00D47493"/>
    <w:rsid w:val="00D4753D"/>
    <w:rsid w:val="00D47A27"/>
    <w:rsid w:val="00D47E13"/>
    <w:rsid w:val="00D50D9C"/>
    <w:rsid w:val="00D50EEF"/>
    <w:rsid w:val="00D51EA0"/>
    <w:rsid w:val="00D52314"/>
    <w:rsid w:val="00D5242D"/>
    <w:rsid w:val="00D529F5"/>
    <w:rsid w:val="00D52B42"/>
    <w:rsid w:val="00D53059"/>
    <w:rsid w:val="00D5388C"/>
    <w:rsid w:val="00D538B0"/>
    <w:rsid w:val="00D539F6"/>
    <w:rsid w:val="00D54271"/>
    <w:rsid w:val="00D55178"/>
    <w:rsid w:val="00D552D0"/>
    <w:rsid w:val="00D552D8"/>
    <w:rsid w:val="00D5544E"/>
    <w:rsid w:val="00D55BA5"/>
    <w:rsid w:val="00D56D59"/>
    <w:rsid w:val="00D571C7"/>
    <w:rsid w:val="00D57583"/>
    <w:rsid w:val="00D576F6"/>
    <w:rsid w:val="00D57BC4"/>
    <w:rsid w:val="00D57F68"/>
    <w:rsid w:val="00D6021D"/>
    <w:rsid w:val="00D607A7"/>
    <w:rsid w:val="00D60A67"/>
    <w:rsid w:val="00D60E5D"/>
    <w:rsid w:val="00D61324"/>
    <w:rsid w:val="00D61B84"/>
    <w:rsid w:val="00D61E4F"/>
    <w:rsid w:val="00D6230E"/>
    <w:rsid w:val="00D62999"/>
    <w:rsid w:val="00D62E8F"/>
    <w:rsid w:val="00D630A6"/>
    <w:rsid w:val="00D63B21"/>
    <w:rsid w:val="00D63BFF"/>
    <w:rsid w:val="00D63CF6"/>
    <w:rsid w:val="00D63D75"/>
    <w:rsid w:val="00D64277"/>
    <w:rsid w:val="00D644AA"/>
    <w:rsid w:val="00D64618"/>
    <w:rsid w:val="00D64A3B"/>
    <w:rsid w:val="00D64B66"/>
    <w:rsid w:val="00D64B6F"/>
    <w:rsid w:val="00D64E08"/>
    <w:rsid w:val="00D64F0A"/>
    <w:rsid w:val="00D65D43"/>
    <w:rsid w:val="00D65EB5"/>
    <w:rsid w:val="00D65ED2"/>
    <w:rsid w:val="00D65F03"/>
    <w:rsid w:val="00D66455"/>
    <w:rsid w:val="00D66A71"/>
    <w:rsid w:val="00D66BC9"/>
    <w:rsid w:val="00D66E67"/>
    <w:rsid w:val="00D670C7"/>
    <w:rsid w:val="00D6765F"/>
    <w:rsid w:val="00D67904"/>
    <w:rsid w:val="00D67F0A"/>
    <w:rsid w:val="00D70A58"/>
    <w:rsid w:val="00D71554"/>
    <w:rsid w:val="00D71934"/>
    <w:rsid w:val="00D71B0A"/>
    <w:rsid w:val="00D71F0B"/>
    <w:rsid w:val="00D7200C"/>
    <w:rsid w:val="00D723E3"/>
    <w:rsid w:val="00D72E1C"/>
    <w:rsid w:val="00D73321"/>
    <w:rsid w:val="00D735AE"/>
    <w:rsid w:val="00D73EEF"/>
    <w:rsid w:val="00D74661"/>
    <w:rsid w:val="00D74A0A"/>
    <w:rsid w:val="00D74AF9"/>
    <w:rsid w:val="00D753AC"/>
    <w:rsid w:val="00D753EB"/>
    <w:rsid w:val="00D7686D"/>
    <w:rsid w:val="00D77157"/>
    <w:rsid w:val="00D77399"/>
    <w:rsid w:val="00D77A4E"/>
    <w:rsid w:val="00D81204"/>
    <w:rsid w:val="00D82F33"/>
    <w:rsid w:val="00D8323E"/>
    <w:rsid w:val="00D83F2B"/>
    <w:rsid w:val="00D847CC"/>
    <w:rsid w:val="00D8538B"/>
    <w:rsid w:val="00D85CBD"/>
    <w:rsid w:val="00D85EA2"/>
    <w:rsid w:val="00D86471"/>
    <w:rsid w:val="00D87489"/>
    <w:rsid w:val="00D877EB"/>
    <w:rsid w:val="00D87C3E"/>
    <w:rsid w:val="00D900F0"/>
    <w:rsid w:val="00D90202"/>
    <w:rsid w:val="00D91CF1"/>
    <w:rsid w:val="00D9215D"/>
    <w:rsid w:val="00D932DE"/>
    <w:rsid w:val="00D93A87"/>
    <w:rsid w:val="00D95CE7"/>
    <w:rsid w:val="00D95F87"/>
    <w:rsid w:val="00D96579"/>
    <w:rsid w:val="00D96BCE"/>
    <w:rsid w:val="00D96F48"/>
    <w:rsid w:val="00D96FF6"/>
    <w:rsid w:val="00D9700D"/>
    <w:rsid w:val="00D977E5"/>
    <w:rsid w:val="00D97EFB"/>
    <w:rsid w:val="00DA0026"/>
    <w:rsid w:val="00DA0344"/>
    <w:rsid w:val="00DA144E"/>
    <w:rsid w:val="00DA1D38"/>
    <w:rsid w:val="00DA2337"/>
    <w:rsid w:val="00DA2E7A"/>
    <w:rsid w:val="00DA3488"/>
    <w:rsid w:val="00DA3C97"/>
    <w:rsid w:val="00DA3CBF"/>
    <w:rsid w:val="00DA3E0A"/>
    <w:rsid w:val="00DA40AB"/>
    <w:rsid w:val="00DA43C2"/>
    <w:rsid w:val="00DA48C4"/>
    <w:rsid w:val="00DA4CF7"/>
    <w:rsid w:val="00DA4E28"/>
    <w:rsid w:val="00DA5889"/>
    <w:rsid w:val="00DA5997"/>
    <w:rsid w:val="00DA5C3B"/>
    <w:rsid w:val="00DA68BC"/>
    <w:rsid w:val="00DA73DF"/>
    <w:rsid w:val="00DA7673"/>
    <w:rsid w:val="00DA79BA"/>
    <w:rsid w:val="00DA7DB8"/>
    <w:rsid w:val="00DB1428"/>
    <w:rsid w:val="00DB1A03"/>
    <w:rsid w:val="00DB1E76"/>
    <w:rsid w:val="00DB24C0"/>
    <w:rsid w:val="00DB2A7C"/>
    <w:rsid w:val="00DB308F"/>
    <w:rsid w:val="00DB400C"/>
    <w:rsid w:val="00DB403D"/>
    <w:rsid w:val="00DB46D3"/>
    <w:rsid w:val="00DB4C06"/>
    <w:rsid w:val="00DB4C76"/>
    <w:rsid w:val="00DB4E3E"/>
    <w:rsid w:val="00DB4F47"/>
    <w:rsid w:val="00DB5662"/>
    <w:rsid w:val="00DB5A6C"/>
    <w:rsid w:val="00DB5DCD"/>
    <w:rsid w:val="00DB6162"/>
    <w:rsid w:val="00DB6D2A"/>
    <w:rsid w:val="00DB6E3D"/>
    <w:rsid w:val="00DB7201"/>
    <w:rsid w:val="00DB74BA"/>
    <w:rsid w:val="00DB755A"/>
    <w:rsid w:val="00DB7C60"/>
    <w:rsid w:val="00DB7D0E"/>
    <w:rsid w:val="00DB7D6F"/>
    <w:rsid w:val="00DB7F4E"/>
    <w:rsid w:val="00DC06F3"/>
    <w:rsid w:val="00DC0EFF"/>
    <w:rsid w:val="00DC0FE2"/>
    <w:rsid w:val="00DC109F"/>
    <w:rsid w:val="00DC13B9"/>
    <w:rsid w:val="00DC162B"/>
    <w:rsid w:val="00DC1FAD"/>
    <w:rsid w:val="00DC21A5"/>
    <w:rsid w:val="00DC21CF"/>
    <w:rsid w:val="00DC22D9"/>
    <w:rsid w:val="00DC282D"/>
    <w:rsid w:val="00DC3DCB"/>
    <w:rsid w:val="00DC3E16"/>
    <w:rsid w:val="00DC4BAE"/>
    <w:rsid w:val="00DC51B6"/>
    <w:rsid w:val="00DC58F6"/>
    <w:rsid w:val="00DC5BA4"/>
    <w:rsid w:val="00DC5C0E"/>
    <w:rsid w:val="00DC6D47"/>
    <w:rsid w:val="00DC7556"/>
    <w:rsid w:val="00DC7A6E"/>
    <w:rsid w:val="00DC7BC2"/>
    <w:rsid w:val="00DD00AE"/>
    <w:rsid w:val="00DD0285"/>
    <w:rsid w:val="00DD09EC"/>
    <w:rsid w:val="00DD0D2A"/>
    <w:rsid w:val="00DD16B5"/>
    <w:rsid w:val="00DD17C3"/>
    <w:rsid w:val="00DD1DC1"/>
    <w:rsid w:val="00DD1F13"/>
    <w:rsid w:val="00DD2BAC"/>
    <w:rsid w:val="00DD2C87"/>
    <w:rsid w:val="00DD3A9A"/>
    <w:rsid w:val="00DD45B6"/>
    <w:rsid w:val="00DD4B96"/>
    <w:rsid w:val="00DD4BD8"/>
    <w:rsid w:val="00DD5091"/>
    <w:rsid w:val="00DD56AB"/>
    <w:rsid w:val="00DD6368"/>
    <w:rsid w:val="00DD7398"/>
    <w:rsid w:val="00DD7690"/>
    <w:rsid w:val="00DE048B"/>
    <w:rsid w:val="00DE0678"/>
    <w:rsid w:val="00DE0D42"/>
    <w:rsid w:val="00DE0E79"/>
    <w:rsid w:val="00DE1DBB"/>
    <w:rsid w:val="00DE2BA4"/>
    <w:rsid w:val="00DE2CAE"/>
    <w:rsid w:val="00DE2F9C"/>
    <w:rsid w:val="00DE33BB"/>
    <w:rsid w:val="00DE33E0"/>
    <w:rsid w:val="00DE3B5C"/>
    <w:rsid w:val="00DE3CCD"/>
    <w:rsid w:val="00DE4157"/>
    <w:rsid w:val="00DE44DF"/>
    <w:rsid w:val="00DE4FA6"/>
    <w:rsid w:val="00DE550D"/>
    <w:rsid w:val="00DE5F67"/>
    <w:rsid w:val="00DE685B"/>
    <w:rsid w:val="00DE6B8B"/>
    <w:rsid w:val="00DE6C66"/>
    <w:rsid w:val="00DE709D"/>
    <w:rsid w:val="00DE7506"/>
    <w:rsid w:val="00DF0268"/>
    <w:rsid w:val="00DF0408"/>
    <w:rsid w:val="00DF0900"/>
    <w:rsid w:val="00DF17AB"/>
    <w:rsid w:val="00DF17B6"/>
    <w:rsid w:val="00DF21AE"/>
    <w:rsid w:val="00DF2E8B"/>
    <w:rsid w:val="00DF3D31"/>
    <w:rsid w:val="00DF3FCC"/>
    <w:rsid w:val="00DF53C1"/>
    <w:rsid w:val="00DF5519"/>
    <w:rsid w:val="00DF5FFF"/>
    <w:rsid w:val="00DF6C07"/>
    <w:rsid w:val="00DF72A6"/>
    <w:rsid w:val="00DF7891"/>
    <w:rsid w:val="00E000DB"/>
    <w:rsid w:val="00E00A23"/>
    <w:rsid w:val="00E00AC7"/>
    <w:rsid w:val="00E00CD2"/>
    <w:rsid w:val="00E00FDD"/>
    <w:rsid w:val="00E01448"/>
    <w:rsid w:val="00E01785"/>
    <w:rsid w:val="00E01ABC"/>
    <w:rsid w:val="00E02835"/>
    <w:rsid w:val="00E0329F"/>
    <w:rsid w:val="00E03328"/>
    <w:rsid w:val="00E038D7"/>
    <w:rsid w:val="00E0390A"/>
    <w:rsid w:val="00E03AD3"/>
    <w:rsid w:val="00E03CEF"/>
    <w:rsid w:val="00E04C3D"/>
    <w:rsid w:val="00E04E9C"/>
    <w:rsid w:val="00E0507C"/>
    <w:rsid w:val="00E06111"/>
    <w:rsid w:val="00E061AF"/>
    <w:rsid w:val="00E10074"/>
    <w:rsid w:val="00E10843"/>
    <w:rsid w:val="00E108B7"/>
    <w:rsid w:val="00E10DFD"/>
    <w:rsid w:val="00E10EB2"/>
    <w:rsid w:val="00E11004"/>
    <w:rsid w:val="00E11456"/>
    <w:rsid w:val="00E1157A"/>
    <w:rsid w:val="00E11895"/>
    <w:rsid w:val="00E11DE0"/>
    <w:rsid w:val="00E11F7A"/>
    <w:rsid w:val="00E12132"/>
    <w:rsid w:val="00E12658"/>
    <w:rsid w:val="00E12FF4"/>
    <w:rsid w:val="00E1478A"/>
    <w:rsid w:val="00E14AA5"/>
    <w:rsid w:val="00E14DCD"/>
    <w:rsid w:val="00E14F42"/>
    <w:rsid w:val="00E15130"/>
    <w:rsid w:val="00E15C78"/>
    <w:rsid w:val="00E1642E"/>
    <w:rsid w:val="00E1687F"/>
    <w:rsid w:val="00E16AC1"/>
    <w:rsid w:val="00E172FE"/>
    <w:rsid w:val="00E17A80"/>
    <w:rsid w:val="00E17F9B"/>
    <w:rsid w:val="00E20557"/>
    <w:rsid w:val="00E2078D"/>
    <w:rsid w:val="00E20935"/>
    <w:rsid w:val="00E2136E"/>
    <w:rsid w:val="00E21544"/>
    <w:rsid w:val="00E21AB7"/>
    <w:rsid w:val="00E21F58"/>
    <w:rsid w:val="00E222B5"/>
    <w:rsid w:val="00E228DB"/>
    <w:rsid w:val="00E22A9D"/>
    <w:rsid w:val="00E23BF9"/>
    <w:rsid w:val="00E24150"/>
    <w:rsid w:val="00E24822"/>
    <w:rsid w:val="00E2493E"/>
    <w:rsid w:val="00E24A58"/>
    <w:rsid w:val="00E24B24"/>
    <w:rsid w:val="00E257DF"/>
    <w:rsid w:val="00E25A77"/>
    <w:rsid w:val="00E25D0F"/>
    <w:rsid w:val="00E26110"/>
    <w:rsid w:val="00E26E65"/>
    <w:rsid w:val="00E274B4"/>
    <w:rsid w:val="00E27CDA"/>
    <w:rsid w:val="00E30013"/>
    <w:rsid w:val="00E300AD"/>
    <w:rsid w:val="00E3042A"/>
    <w:rsid w:val="00E304D5"/>
    <w:rsid w:val="00E30660"/>
    <w:rsid w:val="00E30906"/>
    <w:rsid w:val="00E30B00"/>
    <w:rsid w:val="00E30C9C"/>
    <w:rsid w:val="00E30DBA"/>
    <w:rsid w:val="00E315E7"/>
    <w:rsid w:val="00E31AA8"/>
    <w:rsid w:val="00E31EF3"/>
    <w:rsid w:val="00E3206B"/>
    <w:rsid w:val="00E32720"/>
    <w:rsid w:val="00E3308F"/>
    <w:rsid w:val="00E337A6"/>
    <w:rsid w:val="00E33B85"/>
    <w:rsid w:val="00E346B6"/>
    <w:rsid w:val="00E34BC7"/>
    <w:rsid w:val="00E34BF0"/>
    <w:rsid w:val="00E35643"/>
    <w:rsid w:val="00E35DB7"/>
    <w:rsid w:val="00E35E40"/>
    <w:rsid w:val="00E37556"/>
    <w:rsid w:val="00E40224"/>
    <w:rsid w:val="00E40857"/>
    <w:rsid w:val="00E40D9D"/>
    <w:rsid w:val="00E40FAE"/>
    <w:rsid w:val="00E4134B"/>
    <w:rsid w:val="00E41DAD"/>
    <w:rsid w:val="00E4269F"/>
    <w:rsid w:val="00E426C8"/>
    <w:rsid w:val="00E427CE"/>
    <w:rsid w:val="00E42BE7"/>
    <w:rsid w:val="00E430B6"/>
    <w:rsid w:val="00E43DBD"/>
    <w:rsid w:val="00E443F3"/>
    <w:rsid w:val="00E44923"/>
    <w:rsid w:val="00E45061"/>
    <w:rsid w:val="00E456E5"/>
    <w:rsid w:val="00E45822"/>
    <w:rsid w:val="00E45871"/>
    <w:rsid w:val="00E45D05"/>
    <w:rsid w:val="00E462C8"/>
    <w:rsid w:val="00E46394"/>
    <w:rsid w:val="00E47503"/>
    <w:rsid w:val="00E479CD"/>
    <w:rsid w:val="00E5004D"/>
    <w:rsid w:val="00E5098C"/>
    <w:rsid w:val="00E50B2D"/>
    <w:rsid w:val="00E50FB4"/>
    <w:rsid w:val="00E510F9"/>
    <w:rsid w:val="00E51455"/>
    <w:rsid w:val="00E515B1"/>
    <w:rsid w:val="00E5191D"/>
    <w:rsid w:val="00E51C7F"/>
    <w:rsid w:val="00E51CA0"/>
    <w:rsid w:val="00E52827"/>
    <w:rsid w:val="00E5392B"/>
    <w:rsid w:val="00E53A72"/>
    <w:rsid w:val="00E53EC4"/>
    <w:rsid w:val="00E5422E"/>
    <w:rsid w:val="00E54E56"/>
    <w:rsid w:val="00E566E6"/>
    <w:rsid w:val="00E56B18"/>
    <w:rsid w:val="00E56B83"/>
    <w:rsid w:val="00E56EA2"/>
    <w:rsid w:val="00E56EC9"/>
    <w:rsid w:val="00E575E5"/>
    <w:rsid w:val="00E576A6"/>
    <w:rsid w:val="00E5786B"/>
    <w:rsid w:val="00E60696"/>
    <w:rsid w:val="00E6115C"/>
    <w:rsid w:val="00E6124E"/>
    <w:rsid w:val="00E6218E"/>
    <w:rsid w:val="00E624B8"/>
    <w:rsid w:val="00E625E5"/>
    <w:rsid w:val="00E627DA"/>
    <w:rsid w:val="00E62E5C"/>
    <w:rsid w:val="00E639A1"/>
    <w:rsid w:val="00E64054"/>
    <w:rsid w:val="00E6440F"/>
    <w:rsid w:val="00E64F66"/>
    <w:rsid w:val="00E65110"/>
    <w:rsid w:val="00E65351"/>
    <w:rsid w:val="00E65607"/>
    <w:rsid w:val="00E65647"/>
    <w:rsid w:val="00E657C0"/>
    <w:rsid w:val="00E65C98"/>
    <w:rsid w:val="00E65CF8"/>
    <w:rsid w:val="00E65EC0"/>
    <w:rsid w:val="00E66050"/>
    <w:rsid w:val="00E6613D"/>
    <w:rsid w:val="00E666A7"/>
    <w:rsid w:val="00E670F7"/>
    <w:rsid w:val="00E671A1"/>
    <w:rsid w:val="00E70004"/>
    <w:rsid w:val="00E70154"/>
    <w:rsid w:val="00E70356"/>
    <w:rsid w:val="00E703B5"/>
    <w:rsid w:val="00E70DAC"/>
    <w:rsid w:val="00E7115D"/>
    <w:rsid w:val="00E71298"/>
    <w:rsid w:val="00E717DC"/>
    <w:rsid w:val="00E71D2D"/>
    <w:rsid w:val="00E7263A"/>
    <w:rsid w:val="00E72646"/>
    <w:rsid w:val="00E731AE"/>
    <w:rsid w:val="00E739D7"/>
    <w:rsid w:val="00E73B31"/>
    <w:rsid w:val="00E73FA5"/>
    <w:rsid w:val="00E745FA"/>
    <w:rsid w:val="00E74816"/>
    <w:rsid w:val="00E74C9F"/>
    <w:rsid w:val="00E75063"/>
    <w:rsid w:val="00E7592A"/>
    <w:rsid w:val="00E75E7F"/>
    <w:rsid w:val="00E76601"/>
    <w:rsid w:val="00E774B5"/>
    <w:rsid w:val="00E77FF3"/>
    <w:rsid w:val="00E80170"/>
    <w:rsid w:val="00E80856"/>
    <w:rsid w:val="00E80D05"/>
    <w:rsid w:val="00E81187"/>
    <w:rsid w:val="00E81484"/>
    <w:rsid w:val="00E8206B"/>
    <w:rsid w:val="00E82523"/>
    <w:rsid w:val="00E828E4"/>
    <w:rsid w:val="00E82A3D"/>
    <w:rsid w:val="00E82C19"/>
    <w:rsid w:val="00E83B75"/>
    <w:rsid w:val="00E83ED0"/>
    <w:rsid w:val="00E83FC7"/>
    <w:rsid w:val="00E84AC7"/>
    <w:rsid w:val="00E85C29"/>
    <w:rsid w:val="00E85E4F"/>
    <w:rsid w:val="00E860C6"/>
    <w:rsid w:val="00E864CE"/>
    <w:rsid w:val="00E869FE"/>
    <w:rsid w:val="00E87A50"/>
    <w:rsid w:val="00E87AFD"/>
    <w:rsid w:val="00E908E5"/>
    <w:rsid w:val="00E90A90"/>
    <w:rsid w:val="00E90AC3"/>
    <w:rsid w:val="00E90D43"/>
    <w:rsid w:val="00E90E05"/>
    <w:rsid w:val="00E911A2"/>
    <w:rsid w:val="00E917C5"/>
    <w:rsid w:val="00E919AF"/>
    <w:rsid w:val="00E91A17"/>
    <w:rsid w:val="00E91B5C"/>
    <w:rsid w:val="00E9271B"/>
    <w:rsid w:val="00E938C3"/>
    <w:rsid w:val="00E93EEB"/>
    <w:rsid w:val="00E9415C"/>
    <w:rsid w:val="00E9424E"/>
    <w:rsid w:val="00E950EB"/>
    <w:rsid w:val="00E9532D"/>
    <w:rsid w:val="00E95CB2"/>
    <w:rsid w:val="00E95DEF"/>
    <w:rsid w:val="00E95EB1"/>
    <w:rsid w:val="00E95F16"/>
    <w:rsid w:val="00E96274"/>
    <w:rsid w:val="00E96689"/>
    <w:rsid w:val="00E97326"/>
    <w:rsid w:val="00E978F9"/>
    <w:rsid w:val="00E97B91"/>
    <w:rsid w:val="00E97CE5"/>
    <w:rsid w:val="00EA1361"/>
    <w:rsid w:val="00EA1597"/>
    <w:rsid w:val="00EA1EF5"/>
    <w:rsid w:val="00EA2284"/>
    <w:rsid w:val="00EA232B"/>
    <w:rsid w:val="00EA33A7"/>
    <w:rsid w:val="00EA3C17"/>
    <w:rsid w:val="00EA3FD6"/>
    <w:rsid w:val="00EA41B6"/>
    <w:rsid w:val="00EA4601"/>
    <w:rsid w:val="00EA47D3"/>
    <w:rsid w:val="00EA4865"/>
    <w:rsid w:val="00EA492F"/>
    <w:rsid w:val="00EA4D1D"/>
    <w:rsid w:val="00EA595D"/>
    <w:rsid w:val="00EA5A12"/>
    <w:rsid w:val="00EA632A"/>
    <w:rsid w:val="00EA706C"/>
    <w:rsid w:val="00EA726C"/>
    <w:rsid w:val="00EA73C6"/>
    <w:rsid w:val="00EA74CD"/>
    <w:rsid w:val="00EA7B4B"/>
    <w:rsid w:val="00EA7D2F"/>
    <w:rsid w:val="00EA7DCE"/>
    <w:rsid w:val="00EB027A"/>
    <w:rsid w:val="00EB10F8"/>
    <w:rsid w:val="00EB1598"/>
    <w:rsid w:val="00EB18A6"/>
    <w:rsid w:val="00EB222F"/>
    <w:rsid w:val="00EB2496"/>
    <w:rsid w:val="00EB283E"/>
    <w:rsid w:val="00EB2D07"/>
    <w:rsid w:val="00EB318A"/>
    <w:rsid w:val="00EB31C1"/>
    <w:rsid w:val="00EB331D"/>
    <w:rsid w:val="00EB33B6"/>
    <w:rsid w:val="00EB3856"/>
    <w:rsid w:val="00EB4750"/>
    <w:rsid w:val="00EB50C6"/>
    <w:rsid w:val="00EB57A9"/>
    <w:rsid w:val="00EB6368"/>
    <w:rsid w:val="00EB69DD"/>
    <w:rsid w:val="00EB74C0"/>
    <w:rsid w:val="00EB759E"/>
    <w:rsid w:val="00EB7CD0"/>
    <w:rsid w:val="00EB7E2D"/>
    <w:rsid w:val="00EC0879"/>
    <w:rsid w:val="00EC125C"/>
    <w:rsid w:val="00EC1A98"/>
    <w:rsid w:val="00EC1B03"/>
    <w:rsid w:val="00EC249C"/>
    <w:rsid w:val="00EC2927"/>
    <w:rsid w:val="00EC29DA"/>
    <w:rsid w:val="00EC2B00"/>
    <w:rsid w:val="00EC383F"/>
    <w:rsid w:val="00EC3B0C"/>
    <w:rsid w:val="00EC3EC1"/>
    <w:rsid w:val="00EC4047"/>
    <w:rsid w:val="00EC419B"/>
    <w:rsid w:val="00EC4BB8"/>
    <w:rsid w:val="00EC53A7"/>
    <w:rsid w:val="00EC53C7"/>
    <w:rsid w:val="00EC5484"/>
    <w:rsid w:val="00EC5495"/>
    <w:rsid w:val="00EC6131"/>
    <w:rsid w:val="00EC633C"/>
    <w:rsid w:val="00EC6647"/>
    <w:rsid w:val="00EC6B27"/>
    <w:rsid w:val="00EC6D72"/>
    <w:rsid w:val="00EC7013"/>
    <w:rsid w:val="00EC7614"/>
    <w:rsid w:val="00EC786A"/>
    <w:rsid w:val="00ED0781"/>
    <w:rsid w:val="00ED0789"/>
    <w:rsid w:val="00ED1764"/>
    <w:rsid w:val="00ED195C"/>
    <w:rsid w:val="00ED1A7C"/>
    <w:rsid w:val="00ED1B37"/>
    <w:rsid w:val="00ED2276"/>
    <w:rsid w:val="00ED22A9"/>
    <w:rsid w:val="00ED2534"/>
    <w:rsid w:val="00ED385C"/>
    <w:rsid w:val="00ED3D9E"/>
    <w:rsid w:val="00ED42FF"/>
    <w:rsid w:val="00ED4DE6"/>
    <w:rsid w:val="00ED5852"/>
    <w:rsid w:val="00ED60FD"/>
    <w:rsid w:val="00ED6324"/>
    <w:rsid w:val="00ED63FD"/>
    <w:rsid w:val="00ED68BB"/>
    <w:rsid w:val="00ED6CE0"/>
    <w:rsid w:val="00ED6ED3"/>
    <w:rsid w:val="00ED770B"/>
    <w:rsid w:val="00ED7B47"/>
    <w:rsid w:val="00ED7B73"/>
    <w:rsid w:val="00EE0683"/>
    <w:rsid w:val="00EE0F1C"/>
    <w:rsid w:val="00EE12D5"/>
    <w:rsid w:val="00EE1501"/>
    <w:rsid w:val="00EE23DF"/>
    <w:rsid w:val="00EE2451"/>
    <w:rsid w:val="00EE2B6D"/>
    <w:rsid w:val="00EE357B"/>
    <w:rsid w:val="00EE36A8"/>
    <w:rsid w:val="00EE436C"/>
    <w:rsid w:val="00EE4E36"/>
    <w:rsid w:val="00EE5F66"/>
    <w:rsid w:val="00EE602B"/>
    <w:rsid w:val="00EE6467"/>
    <w:rsid w:val="00EE6AB1"/>
    <w:rsid w:val="00EE6DA0"/>
    <w:rsid w:val="00EE70CB"/>
    <w:rsid w:val="00EE7389"/>
    <w:rsid w:val="00EE78A5"/>
    <w:rsid w:val="00EE7A04"/>
    <w:rsid w:val="00EE7ABB"/>
    <w:rsid w:val="00EF044F"/>
    <w:rsid w:val="00EF0E70"/>
    <w:rsid w:val="00EF1780"/>
    <w:rsid w:val="00EF18F8"/>
    <w:rsid w:val="00EF27CC"/>
    <w:rsid w:val="00EF2935"/>
    <w:rsid w:val="00EF35CB"/>
    <w:rsid w:val="00EF38BE"/>
    <w:rsid w:val="00EF4024"/>
    <w:rsid w:val="00EF4520"/>
    <w:rsid w:val="00EF4B61"/>
    <w:rsid w:val="00EF4C78"/>
    <w:rsid w:val="00EF517F"/>
    <w:rsid w:val="00EF597D"/>
    <w:rsid w:val="00EF616D"/>
    <w:rsid w:val="00EF6884"/>
    <w:rsid w:val="00EF6DC6"/>
    <w:rsid w:val="00EF6E0F"/>
    <w:rsid w:val="00EF799D"/>
    <w:rsid w:val="00EF7E7C"/>
    <w:rsid w:val="00F0013C"/>
    <w:rsid w:val="00F01B1C"/>
    <w:rsid w:val="00F01D2B"/>
    <w:rsid w:val="00F02CAC"/>
    <w:rsid w:val="00F0351C"/>
    <w:rsid w:val="00F0354A"/>
    <w:rsid w:val="00F03AD7"/>
    <w:rsid w:val="00F0492A"/>
    <w:rsid w:val="00F055E9"/>
    <w:rsid w:val="00F0628C"/>
    <w:rsid w:val="00F06667"/>
    <w:rsid w:val="00F0699D"/>
    <w:rsid w:val="00F06B0B"/>
    <w:rsid w:val="00F06B19"/>
    <w:rsid w:val="00F070BE"/>
    <w:rsid w:val="00F0727B"/>
    <w:rsid w:val="00F07561"/>
    <w:rsid w:val="00F079E4"/>
    <w:rsid w:val="00F106E8"/>
    <w:rsid w:val="00F10ADB"/>
    <w:rsid w:val="00F1202F"/>
    <w:rsid w:val="00F12065"/>
    <w:rsid w:val="00F12EC7"/>
    <w:rsid w:val="00F137D7"/>
    <w:rsid w:val="00F13F2A"/>
    <w:rsid w:val="00F13FD2"/>
    <w:rsid w:val="00F1411A"/>
    <w:rsid w:val="00F14289"/>
    <w:rsid w:val="00F14EE1"/>
    <w:rsid w:val="00F1593B"/>
    <w:rsid w:val="00F166F3"/>
    <w:rsid w:val="00F16D3F"/>
    <w:rsid w:val="00F16E80"/>
    <w:rsid w:val="00F17064"/>
    <w:rsid w:val="00F17430"/>
    <w:rsid w:val="00F17AE3"/>
    <w:rsid w:val="00F20000"/>
    <w:rsid w:val="00F2061A"/>
    <w:rsid w:val="00F20A24"/>
    <w:rsid w:val="00F20D95"/>
    <w:rsid w:val="00F20F9C"/>
    <w:rsid w:val="00F21481"/>
    <w:rsid w:val="00F215EC"/>
    <w:rsid w:val="00F2216C"/>
    <w:rsid w:val="00F22177"/>
    <w:rsid w:val="00F228AA"/>
    <w:rsid w:val="00F22A5B"/>
    <w:rsid w:val="00F22BED"/>
    <w:rsid w:val="00F22D24"/>
    <w:rsid w:val="00F22EF8"/>
    <w:rsid w:val="00F23194"/>
    <w:rsid w:val="00F23D50"/>
    <w:rsid w:val="00F245A1"/>
    <w:rsid w:val="00F24B26"/>
    <w:rsid w:val="00F250ED"/>
    <w:rsid w:val="00F257AC"/>
    <w:rsid w:val="00F25967"/>
    <w:rsid w:val="00F25C6F"/>
    <w:rsid w:val="00F25D0B"/>
    <w:rsid w:val="00F25D61"/>
    <w:rsid w:val="00F25E72"/>
    <w:rsid w:val="00F26EA5"/>
    <w:rsid w:val="00F306E9"/>
    <w:rsid w:val="00F30C22"/>
    <w:rsid w:val="00F3215F"/>
    <w:rsid w:val="00F3245B"/>
    <w:rsid w:val="00F32A82"/>
    <w:rsid w:val="00F3325F"/>
    <w:rsid w:val="00F33291"/>
    <w:rsid w:val="00F3381E"/>
    <w:rsid w:val="00F343BD"/>
    <w:rsid w:val="00F347C0"/>
    <w:rsid w:val="00F34C8A"/>
    <w:rsid w:val="00F359C9"/>
    <w:rsid w:val="00F35A64"/>
    <w:rsid w:val="00F36E08"/>
    <w:rsid w:val="00F4077A"/>
    <w:rsid w:val="00F40ABC"/>
    <w:rsid w:val="00F40D9F"/>
    <w:rsid w:val="00F40F33"/>
    <w:rsid w:val="00F41FF5"/>
    <w:rsid w:val="00F428B8"/>
    <w:rsid w:val="00F42CD9"/>
    <w:rsid w:val="00F430D9"/>
    <w:rsid w:val="00F4386D"/>
    <w:rsid w:val="00F43A79"/>
    <w:rsid w:val="00F43C79"/>
    <w:rsid w:val="00F43E9B"/>
    <w:rsid w:val="00F43F15"/>
    <w:rsid w:val="00F443FF"/>
    <w:rsid w:val="00F446F6"/>
    <w:rsid w:val="00F44755"/>
    <w:rsid w:val="00F447DB"/>
    <w:rsid w:val="00F450C1"/>
    <w:rsid w:val="00F4560F"/>
    <w:rsid w:val="00F461AE"/>
    <w:rsid w:val="00F463EE"/>
    <w:rsid w:val="00F46792"/>
    <w:rsid w:val="00F46BC1"/>
    <w:rsid w:val="00F4758E"/>
    <w:rsid w:val="00F478A6"/>
    <w:rsid w:val="00F5040E"/>
    <w:rsid w:val="00F50580"/>
    <w:rsid w:val="00F505F2"/>
    <w:rsid w:val="00F50EEF"/>
    <w:rsid w:val="00F51B17"/>
    <w:rsid w:val="00F51C51"/>
    <w:rsid w:val="00F5229E"/>
    <w:rsid w:val="00F52EBA"/>
    <w:rsid w:val="00F53C48"/>
    <w:rsid w:val="00F53E69"/>
    <w:rsid w:val="00F544C4"/>
    <w:rsid w:val="00F546AC"/>
    <w:rsid w:val="00F54AC8"/>
    <w:rsid w:val="00F54B6C"/>
    <w:rsid w:val="00F5510D"/>
    <w:rsid w:val="00F55178"/>
    <w:rsid w:val="00F5523C"/>
    <w:rsid w:val="00F5561A"/>
    <w:rsid w:val="00F55A69"/>
    <w:rsid w:val="00F55D35"/>
    <w:rsid w:val="00F569A4"/>
    <w:rsid w:val="00F57583"/>
    <w:rsid w:val="00F57B67"/>
    <w:rsid w:val="00F57EF4"/>
    <w:rsid w:val="00F601DD"/>
    <w:rsid w:val="00F6028F"/>
    <w:rsid w:val="00F6082A"/>
    <w:rsid w:val="00F60CAD"/>
    <w:rsid w:val="00F618A4"/>
    <w:rsid w:val="00F61931"/>
    <w:rsid w:val="00F619FD"/>
    <w:rsid w:val="00F61A3C"/>
    <w:rsid w:val="00F61C26"/>
    <w:rsid w:val="00F62386"/>
    <w:rsid w:val="00F6271E"/>
    <w:rsid w:val="00F62B06"/>
    <w:rsid w:val="00F632B0"/>
    <w:rsid w:val="00F635B0"/>
    <w:rsid w:val="00F6488B"/>
    <w:rsid w:val="00F64C64"/>
    <w:rsid w:val="00F64E34"/>
    <w:rsid w:val="00F65B57"/>
    <w:rsid w:val="00F65C78"/>
    <w:rsid w:val="00F664E4"/>
    <w:rsid w:val="00F66852"/>
    <w:rsid w:val="00F66CBA"/>
    <w:rsid w:val="00F66D10"/>
    <w:rsid w:val="00F66EFC"/>
    <w:rsid w:val="00F66FB4"/>
    <w:rsid w:val="00F670F0"/>
    <w:rsid w:val="00F6727B"/>
    <w:rsid w:val="00F67308"/>
    <w:rsid w:val="00F67683"/>
    <w:rsid w:val="00F67BCA"/>
    <w:rsid w:val="00F67DDF"/>
    <w:rsid w:val="00F70C62"/>
    <w:rsid w:val="00F70D37"/>
    <w:rsid w:val="00F70ED6"/>
    <w:rsid w:val="00F70FBF"/>
    <w:rsid w:val="00F71AB6"/>
    <w:rsid w:val="00F71D8B"/>
    <w:rsid w:val="00F72386"/>
    <w:rsid w:val="00F7289A"/>
    <w:rsid w:val="00F729C4"/>
    <w:rsid w:val="00F72D5B"/>
    <w:rsid w:val="00F73C94"/>
    <w:rsid w:val="00F7404A"/>
    <w:rsid w:val="00F7442A"/>
    <w:rsid w:val="00F7491E"/>
    <w:rsid w:val="00F75874"/>
    <w:rsid w:val="00F75EE5"/>
    <w:rsid w:val="00F762B1"/>
    <w:rsid w:val="00F7672E"/>
    <w:rsid w:val="00F769A6"/>
    <w:rsid w:val="00F76A6C"/>
    <w:rsid w:val="00F76E40"/>
    <w:rsid w:val="00F77CE1"/>
    <w:rsid w:val="00F77E18"/>
    <w:rsid w:val="00F77E83"/>
    <w:rsid w:val="00F802CD"/>
    <w:rsid w:val="00F809D1"/>
    <w:rsid w:val="00F80FC3"/>
    <w:rsid w:val="00F811B5"/>
    <w:rsid w:val="00F81263"/>
    <w:rsid w:val="00F8189D"/>
    <w:rsid w:val="00F81D5A"/>
    <w:rsid w:val="00F822C9"/>
    <w:rsid w:val="00F826FC"/>
    <w:rsid w:val="00F827A1"/>
    <w:rsid w:val="00F84DFF"/>
    <w:rsid w:val="00F8530C"/>
    <w:rsid w:val="00F85AF1"/>
    <w:rsid w:val="00F86456"/>
    <w:rsid w:val="00F86C4C"/>
    <w:rsid w:val="00F872D3"/>
    <w:rsid w:val="00F8746A"/>
    <w:rsid w:val="00F8793A"/>
    <w:rsid w:val="00F87BBB"/>
    <w:rsid w:val="00F87BF0"/>
    <w:rsid w:val="00F87C47"/>
    <w:rsid w:val="00F9030C"/>
    <w:rsid w:val="00F90878"/>
    <w:rsid w:val="00F90BFD"/>
    <w:rsid w:val="00F91C2C"/>
    <w:rsid w:val="00F92249"/>
    <w:rsid w:val="00F9228C"/>
    <w:rsid w:val="00F92CF0"/>
    <w:rsid w:val="00F9335D"/>
    <w:rsid w:val="00F93BF6"/>
    <w:rsid w:val="00F94503"/>
    <w:rsid w:val="00F95040"/>
    <w:rsid w:val="00F95186"/>
    <w:rsid w:val="00F95922"/>
    <w:rsid w:val="00F9607F"/>
    <w:rsid w:val="00F96413"/>
    <w:rsid w:val="00F96E4E"/>
    <w:rsid w:val="00F9708F"/>
    <w:rsid w:val="00F9753A"/>
    <w:rsid w:val="00F975E4"/>
    <w:rsid w:val="00F97B19"/>
    <w:rsid w:val="00FA0428"/>
    <w:rsid w:val="00FA094E"/>
    <w:rsid w:val="00FA0EE0"/>
    <w:rsid w:val="00FA1156"/>
    <w:rsid w:val="00FA1907"/>
    <w:rsid w:val="00FA193B"/>
    <w:rsid w:val="00FA215D"/>
    <w:rsid w:val="00FA217C"/>
    <w:rsid w:val="00FA2482"/>
    <w:rsid w:val="00FA2486"/>
    <w:rsid w:val="00FA2560"/>
    <w:rsid w:val="00FA2839"/>
    <w:rsid w:val="00FA2A34"/>
    <w:rsid w:val="00FA3C4B"/>
    <w:rsid w:val="00FA3EB8"/>
    <w:rsid w:val="00FA4070"/>
    <w:rsid w:val="00FA4534"/>
    <w:rsid w:val="00FA4977"/>
    <w:rsid w:val="00FA4C41"/>
    <w:rsid w:val="00FA51CE"/>
    <w:rsid w:val="00FA5451"/>
    <w:rsid w:val="00FA54A0"/>
    <w:rsid w:val="00FA64AF"/>
    <w:rsid w:val="00FA7324"/>
    <w:rsid w:val="00FA7506"/>
    <w:rsid w:val="00FA768E"/>
    <w:rsid w:val="00FA79C2"/>
    <w:rsid w:val="00FA7AF2"/>
    <w:rsid w:val="00FB0817"/>
    <w:rsid w:val="00FB08AA"/>
    <w:rsid w:val="00FB1363"/>
    <w:rsid w:val="00FB1A4E"/>
    <w:rsid w:val="00FB1F03"/>
    <w:rsid w:val="00FB2AFB"/>
    <w:rsid w:val="00FB3163"/>
    <w:rsid w:val="00FB39BA"/>
    <w:rsid w:val="00FB3D2C"/>
    <w:rsid w:val="00FB3DF4"/>
    <w:rsid w:val="00FB4605"/>
    <w:rsid w:val="00FB4D20"/>
    <w:rsid w:val="00FB5126"/>
    <w:rsid w:val="00FB5439"/>
    <w:rsid w:val="00FB590F"/>
    <w:rsid w:val="00FB5E2E"/>
    <w:rsid w:val="00FB6023"/>
    <w:rsid w:val="00FB6232"/>
    <w:rsid w:val="00FB683C"/>
    <w:rsid w:val="00FB7367"/>
    <w:rsid w:val="00FB7FDE"/>
    <w:rsid w:val="00FC0DD3"/>
    <w:rsid w:val="00FC188C"/>
    <w:rsid w:val="00FC1FEA"/>
    <w:rsid w:val="00FC25A7"/>
    <w:rsid w:val="00FC26D2"/>
    <w:rsid w:val="00FC2BDB"/>
    <w:rsid w:val="00FC30C7"/>
    <w:rsid w:val="00FC339E"/>
    <w:rsid w:val="00FC3401"/>
    <w:rsid w:val="00FC47B5"/>
    <w:rsid w:val="00FC4F88"/>
    <w:rsid w:val="00FC5042"/>
    <w:rsid w:val="00FC545F"/>
    <w:rsid w:val="00FC5528"/>
    <w:rsid w:val="00FC5AA2"/>
    <w:rsid w:val="00FC6B1D"/>
    <w:rsid w:val="00FC7836"/>
    <w:rsid w:val="00FD07CA"/>
    <w:rsid w:val="00FD0C4B"/>
    <w:rsid w:val="00FD0DBD"/>
    <w:rsid w:val="00FD1A9F"/>
    <w:rsid w:val="00FD3798"/>
    <w:rsid w:val="00FD393C"/>
    <w:rsid w:val="00FD414D"/>
    <w:rsid w:val="00FD4AFF"/>
    <w:rsid w:val="00FD5EBB"/>
    <w:rsid w:val="00FD5ED8"/>
    <w:rsid w:val="00FD6617"/>
    <w:rsid w:val="00FD669C"/>
    <w:rsid w:val="00FD7340"/>
    <w:rsid w:val="00FD74E7"/>
    <w:rsid w:val="00FD75E9"/>
    <w:rsid w:val="00FD7F25"/>
    <w:rsid w:val="00FE057B"/>
    <w:rsid w:val="00FE0F20"/>
    <w:rsid w:val="00FE102E"/>
    <w:rsid w:val="00FE1465"/>
    <w:rsid w:val="00FE18A0"/>
    <w:rsid w:val="00FE1C8C"/>
    <w:rsid w:val="00FE2672"/>
    <w:rsid w:val="00FE2978"/>
    <w:rsid w:val="00FE2A00"/>
    <w:rsid w:val="00FE4318"/>
    <w:rsid w:val="00FE47E2"/>
    <w:rsid w:val="00FE4C79"/>
    <w:rsid w:val="00FE512B"/>
    <w:rsid w:val="00FE6D12"/>
    <w:rsid w:val="00FE6E5E"/>
    <w:rsid w:val="00FE7153"/>
    <w:rsid w:val="00FE71F7"/>
    <w:rsid w:val="00FE76FA"/>
    <w:rsid w:val="00FF0C7A"/>
    <w:rsid w:val="00FF1341"/>
    <w:rsid w:val="00FF18E9"/>
    <w:rsid w:val="00FF1D20"/>
    <w:rsid w:val="00FF279F"/>
    <w:rsid w:val="00FF286A"/>
    <w:rsid w:val="00FF29EF"/>
    <w:rsid w:val="00FF2D3B"/>
    <w:rsid w:val="00FF31F4"/>
    <w:rsid w:val="00FF3CDC"/>
    <w:rsid w:val="00FF3E01"/>
    <w:rsid w:val="00FF56AE"/>
    <w:rsid w:val="00FF5825"/>
    <w:rsid w:val="00FF5884"/>
    <w:rsid w:val="00FF6D20"/>
    <w:rsid w:val="00FF6E7E"/>
    <w:rsid w:val="00FF708D"/>
    <w:rsid w:val="00FF71AF"/>
    <w:rsid w:val="00FF74C3"/>
    <w:rsid w:val="00FF79E9"/>
    <w:rsid w:val="00FF7B98"/>
    <w:rsid w:val="00FF7F04"/>
    <w:rsid w:val="17B7D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16990"/>
  <w15:chartTrackingRefBased/>
  <w15:docId w15:val="{8CB970D2-668C-4112-814C-75EDA101D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1F2E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F2EC2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2EC2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F2EC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2EC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F2EC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F2EC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F2EC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2EC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F2E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F2EC2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F2EC2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F2EC2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F2EC2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F2EC2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2EC2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59"/>
    <w:rsid w:val="001F2EC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link w:val="Heading1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F2EC2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F2EC2"/>
    <w:rPr>
      <w:rFonts w:ascii="Times New Roman" w:eastAsia="Calibri" w:hAnsi="Times New Roman" w:cs="Times New Roman"/>
      <w:i/>
      <w:iCs/>
      <w:sz w:val="20"/>
      <w:szCs w:val="20"/>
      <w:lang w:eastAsia="en-US"/>
    </w:rPr>
  </w:style>
  <w:style w:type="paragraph" w:customStyle="1" w:styleId="Bulletedo1">
    <w:name w:val="Bulleted o 1"/>
    <w:basedOn w:val="Normal"/>
    <w:rsid w:val="00B96234"/>
    <w:pPr>
      <w:numPr>
        <w:numId w:val="6"/>
      </w:numPr>
    </w:pPr>
  </w:style>
  <w:style w:type="paragraph" w:customStyle="1" w:styleId="Default">
    <w:name w:val="Default"/>
    <w:rsid w:val="00B9623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uiPriority w:val="35"/>
    <w:unhideWhenUsed/>
    <w:qFormat/>
    <w:rsid w:val="00EC2B0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EC5495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C549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556BE2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15C78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3A60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742E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E0B"/>
  </w:style>
  <w:style w:type="character" w:customStyle="1" w:styleId="CommentTextChar">
    <w:name w:val="Comment Text Char"/>
    <w:basedOn w:val="DefaultParagraphFont"/>
    <w:link w:val="CommentText"/>
    <w:uiPriority w:val="99"/>
    <w:rsid w:val="00742E0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E0B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N1">
    <w:name w:val="N1"/>
    <w:basedOn w:val="Normal"/>
    <w:link w:val="N1Char"/>
    <w:qFormat/>
    <w:rsid w:val="00534598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34598"/>
    <w:rPr>
      <w:rFonts w:cstheme="minorHAnsi"/>
      <w:lang w:eastAsia="ko-KR" w:bidi="hi-I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uiPriority w:val="35"/>
    <w:locked/>
    <w:rsid w:val="00B63951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B34CEF"/>
  </w:style>
  <w:style w:type="character" w:styleId="Strong">
    <w:name w:val="Strong"/>
    <w:uiPriority w:val="22"/>
    <w:qFormat/>
    <w:rsid w:val="00B34CEF"/>
    <w:rPr>
      <w:b/>
      <w:bCs/>
    </w:rPr>
  </w:style>
  <w:style w:type="paragraph" w:customStyle="1" w:styleId="PL">
    <w:name w:val="PL"/>
    <w:link w:val="PLChar"/>
    <w:qFormat/>
    <w:rsid w:val="00A008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0084B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B936D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D9"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462E09"/>
    <w:pPr>
      <w:jc w:val="both"/>
    </w:pPr>
    <w:rPr>
      <w:b/>
      <w:bCs/>
      <w:i/>
      <w:iCs/>
      <w:lang w:val="en-US"/>
    </w:rPr>
  </w:style>
  <w:style w:type="table" w:styleId="GridTable1Light">
    <w:name w:val="Grid Table 1 Light"/>
    <w:basedOn w:val="TableNormal"/>
    <w:uiPriority w:val="46"/>
    <w:rsid w:val="0084068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oposalChar">
    <w:name w:val="Proposal Char"/>
    <w:basedOn w:val="DefaultParagraphFont"/>
    <w:link w:val="Proposal"/>
    <w:rsid w:val="00462E09"/>
    <w:rPr>
      <w:rFonts w:ascii="Times New Roman" w:eastAsia="SimSun" w:hAnsi="Times New Roman" w:cs="Times New Roman"/>
      <w:b/>
      <w:bCs/>
      <w:i/>
      <w:iCs/>
      <w:sz w:val="20"/>
      <w:szCs w:val="20"/>
      <w:lang w:eastAsia="en-US"/>
    </w:rPr>
  </w:style>
  <w:style w:type="table" w:styleId="PlainTable1">
    <w:name w:val="Plain Table 1"/>
    <w:basedOn w:val="TableNormal"/>
    <w:uiPriority w:val="41"/>
    <w:rsid w:val="00A53D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A53D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A53D8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-Accent1">
    <w:name w:val="Grid Table 5 Dark Accent 1"/>
    <w:basedOn w:val="TableNormal"/>
    <w:uiPriority w:val="50"/>
    <w:rsid w:val="00A53D8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3315B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DB24C0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B24C0"/>
    <w:rPr>
      <w:color w:val="0563C1" w:themeColor="hyperlink"/>
      <w:u w:val="single"/>
    </w:rPr>
  </w:style>
  <w:style w:type="table" w:customStyle="1" w:styleId="TableGrid3">
    <w:name w:val="Table Grid3"/>
    <w:basedOn w:val="TableNormal"/>
    <w:next w:val="TableGrid"/>
    <w:uiPriority w:val="59"/>
    <w:rsid w:val="00F428B8"/>
    <w:pPr>
      <w:spacing w:after="0" w:line="240" w:lineRule="auto"/>
      <w:ind w:left="432"/>
    </w:pPr>
    <w:rPr>
      <w:rFonts w:ascii="Times New Roman" w:hAnsi="Times New Roman" w:cs="Times New Roman"/>
      <w:sz w:val="20"/>
      <w:szCs w:val="20"/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233E6"/>
    <w:pPr>
      <w:spacing w:after="0" w:line="240" w:lineRule="auto"/>
      <w:ind w:left="432"/>
    </w:pPr>
    <w:rPr>
      <w:rFonts w:ascii="Times New Roman" w:hAnsi="Times New Roman" w:cs="Times New Roman"/>
      <w:sz w:val="20"/>
      <w:szCs w:val="20"/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937AD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1">
    <w:name w:val="Grid Table 6 Colorful Accent 1"/>
    <w:basedOn w:val="TableNormal"/>
    <w:uiPriority w:val="51"/>
    <w:rsid w:val="00937AD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1">
    <w:name w:val="List Table 1 Light Accent 1"/>
    <w:basedOn w:val="TableNormal"/>
    <w:uiPriority w:val="46"/>
    <w:rsid w:val="00937A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5">
    <w:name w:val="List Table 2 Accent 5"/>
    <w:basedOn w:val="TableNormal"/>
    <w:uiPriority w:val="47"/>
    <w:rsid w:val="00937AD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5">
    <w:name w:val="List Table 4 Accent 5"/>
    <w:basedOn w:val="TableNormal"/>
    <w:uiPriority w:val="49"/>
    <w:rsid w:val="000716B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3-Accent5">
    <w:name w:val="List Table 3 Accent 5"/>
    <w:basedOn w:val="TableNormal"/>
    <w:uiPriority w:val="48"/>
    <w:rsid w:val="000716B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GridTable5Dark-Accent5">
    <w:name w:val="Grid Table 5 Dark Accent 5"/>
    <w:basedOn w:val="TableNormal"/>
    <w:uiPriority w:val="50"/>
    <w:rsid w:val="000716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5852F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ED585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204823"/>
    <w:rPr>
      <w:color w:val="808080"/>
    </w:rPr>
  </w:style>
  <w:style w:type="paragraph" w:styleId="Revision">
    <w:name w:val="Revision"/>
    <w:hidden/>
    <w:uiPriority w:val="99"/>
    <w:semiHidden/>
    <w:rsid w:val="00725EC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_msonormal"/>
    <w:basedOn w:val="Normal"/>
    <w:qFormat/>
    <w:rsid w:val="00F6685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280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8627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2267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648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0269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5868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647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3348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83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48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9ad96b0-caf3-4f73-a41a-1bfb2e5a4f18" xsi:nil="true"/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BE0DBA-61F5-40E1-81B9-4A439277A285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02578AF3-87BF-481F-9A56-876433C73F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B46E07-3BE3-4F64-A206-EEFF4A0181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446885-8401-44F4-8B70-C635DA6B7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16831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Han, Dong</dc:creator>
  <cp:keywords/>
  <dc:description/>
  <cp:lastModifiedBy>Mondal, Bishwarup</cp:lastModifiedBy>
  <cp:revision>3284</cp:revision>
  <dcterms:created xsi:type="dcterms:W3CDTF">2022-09-26T17:08:00Z</dcterms:created>
  <dcterms:modified xsi:type="dcterms:W3CDTF">2023-09-29T21:49:00Z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0x010100361E33C89985864D9AA975E7D75E938A</vt:lpwstr>
  </property>
  <property fmtid="{D5CDD505-2E9C-101B-9397-08002B2CF9AE}" pid="3" name="MediaServiceImageTags">
    <vt:lpwstr/>
  </property>
  <property fmtid="{D5CDD505-2E9C-101B-9397-08002B2CF9AE}" pid="4" name="Order">
    <vt:r8>4451900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