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771A7" w14:textId="64035E7C"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TSG</w:t>
      </w:r>
      <w:r w:rsidR="008E599F">
        <w:rPr>
          <w:b/>
          <w:kern w:val="2"/>
          <w:lang w:eastAsia="zh-CN"/>
        </w:rPr>
        <w:t>-</w:t>
      </w:r>
      <w:r w:rsidR="009C0564" w:rsidRPr="00CF195E">
        <w:rPr>
          <w:b/>
          <w:kern w:val="2"/>
          <w:lang w:eastAsia="zh-CN"/>
        </w:rPr>
        <w:t xml:space="preserve">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8D2CE6">
        <w:rPr>
          <w:b/>
          <w:kern w:val="2"/>
          <w:lang w:eastAsia="zh-CN"/>
        </w:rPr>
        <w:t>11</w:t>
      </w:r>
      <w:r w:rsidR="00D265E8">
        <w:rPr>
          <w:b/>
          <w:kern w:val="2"/>
          <w:lang w:eastAsia="zh-CN"/>
        </w:rPr>
        <w:t>4</w:t>
      </w:r>
      <w:r w:rsidR="00691A36">
        <w:rPr>
          <w:b/>
          <w:kern w:val="2"/>
          <w:lang w:eastAsia="zh-CN"/>
        </w:rPr>
        <w:t>bis</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170121" w:rsidRPr="00170121">
        <w:rPr>
          <w:b/>
          <w:kern w:val="2"/>
          <w:lang w:eastAsia="zh-CN"/>
        </w:rPr>
        <w:t>R1-</w:t>
      </w:r>
      <w:r w:rsidR="00337710" w:rsidRPr="00170121">
        <w:rPr>
          <w:b/>
          <w:kern w:val="2"/>
          <w:lang w:eastAsia="zh-CN"/>
        </w:rPr>
        <w:t>2</w:t>
      </w:r>
      <w:r w:rsidR="00337710">
        <w:rPr>
          <w:b/>
          <w:kern w:val="2"/>
          <w:lang w:eastAsia="zh-CN"/>
        </w:rPr>
        <w:t>3089</w:t>
      </w:r>
      <w:r w:rsidR="000B157D">
        <w:rPr>
          <w:b/>
          <w:kern w:val="2"/>
          <w:lang w:eastAsia="zh-CN"/>
        </w:rPr>
        <w:t>30</w:t>
      </w:r>
    </w:p>
    <w:p w14:paraId="5A4FD48E" w14:textId="632E0172" w:rsidR="009C0564" w:rsidRPr="00CF195E" w:rsidRDefault="00B326EB" w:rsidP="00D21363">
      <w:pPr>
        <w:tabs>
          <w:tab w:val="right" w:pos="9216"/>
        </w:tabs>
        <w:spacing w:afterLines="50"/>
        <w:jc w:val="left"/>
        <w:rPr>
          <w:b/>
          <w:kern w:val="2"/>
          <w:lang w:eastAsia="zh-CN"/>
        </w:rPr>
      </w:pPr>
      <w:r>
        <w:rPr>
          <w:b/>
          <w:kern w:val="2"/>
          <w:lang w:eastAsia="zh-CN"/>
        </w:rPr>
        <w:t xml:space="preserve">Xiamen, China, 9-13 </w:t>
      </w:r>
      <w:r w:rsidR="00786641">
        <w:rPr>
          <w:rFonts w:hint="eastAsia"/>
          <w:b/>
          <w:kern w:val="2"/>
          <w:lang w:eastAsia="zh-CN"/>
        </w:rPr>
        <w:t>October</w:t>
      </w:r>
      <w:bookmarkStart w:id="0" w:name="_GoBack"/>
      <w:bookmarkEnd w:id="0"/>
      <w:r w:rsidR="00AF79F0">
        <w:rPr>
          <w:rFonts w:hint="eastAsia"/>
          <w:b/>
          <w:kern w:val="2"/>
          <w:lang w:eastAsia="zh-CN"/>
        </w:rPr>
        <w:t>,</w:t>
      </w:r>
      <w:r w:rsidR="00AF79F0">
        <w:rPr>
          <w:b/>
          <w:kern w:val="2"/>
          <w:lang w:eastAsia="zh-CN"/>
        </w:rPr>
        <w:t xml:space="preserve"> </w:t>
      </w:r>
      <w:r w:rsidR="00610E4B" w:rsidRPr="009A27A2">
        <w:rPr>
          <w:b/>
          <w:kern w:val="2"/>
          <w:lang w:eastAsia="zh-CN"/>
        </w:rPr>
        <w:t>202</w:t>
      </w:r>
      <w:r w:rsidR="00610E4B">
        <w:rPr>
          <w:b/>
          <w:kern w:val="2"/>
          <w:lang w:eastAsia="zh-CN"/>
        </w:rPr>
        <w:t>3</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704C9E6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37710">
        <w:rPr>
          <w:b/>
          <w:kern w:val="2"/>
          <w:lang w:eastAsia="zh-CN"/>
        </w:rPr>
        <w:t>8</w:t>
      </w:r>
      <w:r w:rsidR="00D226AD">
        <w:rPr>
          <w:b/>
          <w:kern w:val="2"/>
          <w:lang w:eastAsia="zh-CN"/>
        </w:rPr>
        <w:t>.16</w:t>
      </w:r>
      <w:r w:rsidR="000A3E19">
        <w:rPr>
          <w:b/>
          <w:kern w:val="2"/>
          <w:lang w:eastAsia="zh-CN"/>
        </w:rPr>
        <w:t>.</w:t>
      </w:r>
      <w:r w:rsidR="00AD512E">
        <w:rPr>
          <w:b/>
          <w:kern w:val="2"/>
          <w:lang w:eastAsia="zh-CN"/>
        </w:rPr>
        <w:t>1</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 xml:space="preserve">UE features for NR MIMO </w:t>
      </w:r>
      <w:r w:rsidR="00204606">
        <w:rPr>
          <w:b/>
          <w:kern w:val="2"/>
          <w:lang w:eastAsia="zh-CN"/>
        </w:rPr>
        <w:t>evolution</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1" w:name="_Ref124589705"/>
      <w:bookmarkStart w:id="2" w:name="_Ref129681862"/>
      <w:r w:rsidRPr="00CF195E">
        <w:t>Introduction</w:t>
      </w:r>
      <w:bookmarkEnd w:id="1"/>
      <w:bookmarkEnd w:id="2"/>
    </w:p>
    <w:p w14:paraId="4A0FE881" w14:textId="77777777"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BC3AF2">
        <w:rPr>
          <w:lang w:eastAsia="zh-CN"/>
        </w:rPr>
        <w:t>8</w:t>
      </w:r>
      <w:r w:rsidRPr="000E4B6F">
        <w:rPr>
          <w:lang w:eastAsia="zh-CN"/>
        </w:rPr>
        <w:t xml:space="preserve"> UE features for NR MIMO </w:t>
      </w:r>
      <w:r w:rsidR="00BC3AF2">
        <w:rPr>
          <w:lang w:eastAsia="zh-CN"/>
        </w:rPr>
        <w:t>evolution</w:t>
      </w:r>
      <w:r>
        <w:rPr>
          <w:lang w:eastAsia="zh-CN"/>
        </w:rPr>
        <w:t>.</w:t>
      </w:r>
    </w:p>
    <w:p w14:paraId="5F5782D7" w14:textId="77777777" w:rsidR="006D25BD" w:rsidRDefault="006D25BD" w:rsidP="006315DC">
      <w:pPr>
        <w:rPr>
          <w:lang w:eastAsia="zh-CN"/>
        </w:rPr>
      </w:pPr>
    </w:p>
    <w:p w14:paraId="3B43541D" w14:textId="17F14A0C" w:rsidR="006E3A25" w:rsidRDefault="00850134" w:rsidP="006E3A25">
      <w:pPr>
        <w:pStyle w:val="1"/>
        <w:rPr>
          <w:sz w:val="32"/>
          <w:lang w:val="en-GB" w:eastAsia="zh-CN"/>
        </w:rPr>
      </w:pPr>
      <w:r>
        <w:rPr>
          <w:lang w:val="en-GB" w:eastAsia="zh-CN"/>
        </w:rPr>
        <w:t xml:space="preserve">UE feature </w:t>
      </w:r>
      <w:r w:rsidR="006E3A25">
        <w:rPr>
          <w:lang w:val="en-GB" w:eastAsia="zh-CN"/>
        </w:rPr>
        <w:t>for &lt;</w:t>
      </w:r>
      <w:r w:rsidR="0087679D">
        <w:rPr>
          <w:lang w:val="en-GB" w:eastAsia="zh-CN"/>
        </w:rPr>
        <w:t>Multi-TRP enhancement</w:t>
      </w:r>
      <w:r w:rsidR="006E3A25">
        <w:rPr>
          <w:sz w:val="32"/>
          <w:lang w:val="en-GB" w:eastAsia="zh-CN"/>
        </w:rPr>
        <w:t>&gt;</w:t>
      </w:r>
    </w:p>
    <w:p w14:paraId="719FD535" w14:textId="6ABA07C7" w:rsidR="000D0E79" w:rsidRPr="00D37A74" w:rsidRDefault="000D0E79" w:rsidP="000D0E79">
      <w:pPr>
        <w:rPr>
          <w:color w:val="000000" w:themeColor="text1"/>
          <w:lang w:val="en-GB" w:eastAsia="zh-CN"/>
        </w:rPr>
      </w:pPr>
      <w:r w:rsidRPr="00D37A74">
        <w:rPr>
          <w:rFonts w:hint="eastAsia"/>
          <w:color w:val="000000" w:themeColor="text1"/>
          <w:lang w:val="en-GB" w:eastAsia="zh-CN"/>
        </w:rPr>
        <w:t>I</w:t>
      </w:r>
      <w:r w:rsidRPr="00D37A74">
        <w:rPr>
          <w:color w:val="000000" w:themeColor="text1"/>
          <w:lang w:val="en-GB" w:eastAsia="zh-CN"/>
        </w:rPr>
        <w:t xml:space="preserve">n the last meeting, the </w:t>
      </w:r>
      <w:r w:rsidRPr="00D37A74">
        <w:rPr>
          <w:rFonts w:hint="eastAsia"/>
          <w:color w:val="000000" w:themeColor="text1"/>
          <w:lang w:val="en-GB" w:eastAsia="zh-CN"/>
        </w:rPr>
        <w:t>FGs</w:t>
      </w:r>
      <w:r w:rsidRPr="00D37A74">
        <w:rPr>
          <w:color w:val="000000" w:themeColor="text1"/>
          <w:lang w:val="en-GB" w:eastAsia="zh-CN"/>
        </w:rPr>
        <w:t xml:space="preserve"> </w:t>
      </w:r>
      <w:r w:rsidRPr="00D37A74">
        <w:rPr>
          <w:rFonts w:hint="eastAsia"/>
          <w:color w:val="000000" w:themeColor="text1"/>
          <w:lang w:val="en-GB" w:eastAsia="zh-CN"/>
        </w:rPr>
        <w:t>in</w:t>
      </w:r>
      <w:r w:rsidRPr="00D37A74">
        <w:rPr>
          <w:color w:val="000000" w:themeColor="text1"/>
          <w:lang w:val="en-GB" w:eastAsia="zh-CN"/>
        </w:rPr>
        <w:t xml:space="preserve"> the following table were agreed to be adopted [1]. For each FG, there are several remaining issues to be studied. In this section, we provide our view</w:t>
      </w:r>
      <w:r w:rsidR="00C6555D">
        <w:rPr>
          <w:color w:val="000000" w:themeColor="text1"/>
          <w:lang w:val="en-GB" w:eastAsia="zh-CN"/>
        </w:rPr>
        <w:t>s</w:t>
      </w:r>
      <w:r w:rsidRPr="00D37A74">
        <w:rPr>
          <w:color w:val="000000" w:themeColor="text1"/>
          <w:lang w:val="en-GB" w:eastAsia="zh-CN"/>
        </w:rPr>
        <w:t xml:space="preserve"> for these issues.</w:t>
      </w:r>
    </w:p>
    <w:p w14:paraId="1BC356E1" w14:textId="7175C862" w:rsidR="000D0E79" w:rsidRPr="00D37A74" w:rsidRDefault="000D0E79" w:rsidP="000D0E79">
      <w:pPr>
        <w:rPr>
          <w:color w:val="000000" w:themeColor="text1"/>
          <w:lang w:val="en-GB" w:eastAsia="zh-CN"/>
        </w:rPr>
      </w:pPr>
      <w:r w:rsidRPr="00D37A74">
        <w:rPr>
          <w:rFonts w:hint="eastAsia"/>
          <w:color w:val="000000" w:themeColor="text1"/>
          <w:lang w:val="en-GB" w:eastAsia="zh-CN"/>
        </w:rPr>
        <w:t>F</w:t>
      </w:r>
      <w:r w:rsidRPr="00D37A74">
        <w:rPr>
          <w:color w:val="000000" w:themeColor="text1"/>
          <w:lang w:val="en-GB" w:eastAsia="zh-CN"/>
        </w:rPr>
        <w:t>or FG 40-1-1, FG 40-1-1</w:t>
      </w:r>
      <w:r w:rsidRPr="00D37A74">
        <w:rPr>
          <w:rFonts w:hint="eastAsia"/>
          <w:color w:val="000000" w:themeColor="text1"/>
          <w:lang w:val="en-GB" w:eastAsia="zh-CN"/>
        </w:rPr>
        <w:t>a</w:t>
      </w:r>
      <w:r w:rsidRPr="00D37A74">
        <w:rPr>
          <w:color w:val="000000" w:themeColor="text1"/>
          <w:lang w:val="en-GB" w:eastAsia="zh-CN"/>
        </w:rPr>
        <w:t xml:space="preserve">, FG 40-1-2 and FG 40-1-2a, </w:t>
      </w:r>
      <w:r w:rsidRPr="00D37A74">
        <w:rPr>
          <w:rFonts w:hint="eastAsia"/>
          <w:color w:val="000000" w:themeColor="text1"/>
          <w:lang w:val="en-GB" w:eastAsia="zh-CN"/>
        </w:rPr>
        <w:t>there</w:t>
      </w:r>
      <w:r w:rsidRPr="00D37A74">
        <w:rPr>
          <w:color w:val="000000" w:themeColor="text1"/>
          <w:lang w:val="en-GB" w:eastAsia="zh-CN"/>
        </w:rPr>
        <w:t xml:space="preserve"> is an FFS that whether separate rows/FGs are needed for intra-cell mTRP and inter-cell mTRP case. To our understanding, new rows are not needed. These FGs are just used to report that UE support unified TCI for mTRP operation. As for whether the unified TCI support is for intra-cell mTRP and inter-cell mTRP, it is subject to whether UE support intra-cell mTRP and inter-cell mTRP. If a UE support both unified TCI for mTRP and intra-cell mTRP operation, it implies that the UE support unified TCI for intra-cell mTRP. Similarly, if a UE support both unified TCI for mTRP and inter-cell mTRP operation, it implies that the UE support unified TCI for inter-cell mTRP.</w:t>
      </w:r>
    </w:p>
    <w:p w14:paraId="2FE8BCB2" w14:textId="4E953BB5" w:rsidR="000D0E79" w:rsidRPr="00D37A74" w:rsidRDefault="000D0E79" w:rsidP="000D0E79">
      <w:pPr>
        <w:rPr>
          <w:b/>
          <w:i/>
          <w:color w:val="000000" w:themeColor="text1"/>
          <w:lang w:val="en-GB" w:eastAsia="zh-CN"/>
        </w:rPr>
      </w:pPr>
      <w:r w:rsidRPr="00D37A74">
        <w:rPr>
          <w:b/>
          <w:i/>
          <w:color w:val="000000" w:themeColor="text1"/>
          <w:lang w:val="en-GB" w:eastAsia="zh-CN"/>
        </w:rPr>
        <w:t>Proposal 2-1: For FG 40-1-1, FG 40-1-1a, FG 40-1-2 and FG 40-1-2a, there is no need to introduce separate rows for intra-cell mTRP and inter-cell mTRP case.</w:t>
      </w:r>
    </w:p>
    <w:p w14:paraId="6FC1F664" w14:textId="2969FED8" w:rsidR="000D0E79" w:rsidRPr="00D37A74" w:rsidRDefault="000D0E79" w:rsidP="000D0E79">
      <w:pPr>
        <w:rPr>
          <w:color w:val="000000" w:themeColor="text1"/>
          <w:lang w:val="en-GB" w:eastAsia="zh-CN"/>
        </w:rPr>
      </w:pPr>
      <w:r w:rsidRPr="00D37A74">
        <w:rPr>
          <w:color w:val="000000" w:themeColor="text1"/>
          <w:lang w:val="en-GB" w:eastAsia="zh-CN"/>
        </w:rPr>
        <w:t xml:space="preserve">For FG 40-1-1, FG 40-1-1a, FG 40-1-2 and FG 40-1-2a, there is an FFS on whether a </w:t>
      </w:r>
      <w:r w:rsidRPr="00D37A74">
        <w:rPr>
          <w:rFonts w:eastAsia="MS Mincho"/>
          <w:color w:val="000000" w:themeColor="text1"/>
          <w:szCs w:val="18"/>
        </w:rPr>
        <w:t>separate row is needed for additional support of DCI format 1_1 and 1_2 configured with [TCI selection field]</w:t>
      </w:r>
      <w:r w:rsidRPr="00D37A74">
        <w:rPr>
          <w:color w:val="000000" w:themeColor="text1"/>
          <w:lang w:val="en-GB" w:eastAsia="zh-CN"/>
        </w:rPr>
        <w:t xml:space="preserve">. We think that a UE that support unified TCI for single-DCI based mTRP should support the </w:t>
      </w:r>
      <w:r w:rsidRPr="00D37A74">
        <w:rPr>
          <w:rFonts w:eastAsia="MS Mincho"/>
          <w:color w:val="000000" w:themeColor="text1"/>
          <w:szCs w:val="18"/>
        </w:rPr>
        <w:t xml:space="preserve">[TCI selection field] in the DCI by default and a separate row is not needed. </w:t>
      </w:r>
    </w:p>
    <w:p w14:paraId="7F165189" w14:textId="62626940" w:rsidR="000D0E79" w:rsidRPr="00D37A74" w:rsidRDefault="000D0E79" w:rsidP="000D0E79">
      <w:pPr>
        <w:pStyle w:val="TAL"/>
        <w:rPr>
          <w:rFonts w:ascii="Times New Roman" w:eastAsia="宋体" w:hAnsi="Times New Roman"/>
          <w:b/>
          <w:i/>
          <w:color w:val="000000" w:themeColor="text1"/>
          <w:sz w:val="22"/>
          <w:szCs w:val="22"/>
          <w:lang w:eastAsia="zh-CN"/>
        </w:rPr>
      </w:pPr>
      <w:r w:rsidRPr="00D37A74">
        <w:rPr>
          <w:rFonts w:ascii="Times New Roman" w:eastAsia="宋体" w:hAnsi="Times New Roman"/>
          <w:b/>
          <w:i/>
          <w:color w:val="000000" w:themeColor="text1"/>
          <w:sz w:val="22"/>
          <w:szCs w:val="22"/>
          <w:lang w:eastAsia="zh-CN"/>
        </w:rPr>
        <w:t>Proposal 2-2: For FG 40-1-1, FG 40-1-1a, FG 40-1-2 and FG 40-1-2a, there is no need to introduce a row for additional support of DCI format 1_1 and 1_2 configured with [TCI selection field].</w:t>
      </w:r>
    </w:p>
    <w:p w14:paraId="44856744" w14:textId="77777777" w:rsidR="000D0E79" w:rsidRPr="00D37A74" w:rsidRDefault="000D0E79" w:rsidP="000D0E79">
      <w:pPr>
        <w:rPr>
          <w:color w:val="000000" w:themeColor="text1"/>
          <w:lang w:val="en-GB" w:eastAsia="zh-CN"/>
        </w:rPr>
      </w:pPr>
    </w:p>
    <w:p w14:paraId="4CD786DA" w14:textId="7344851F" w:rsidR="000D0E79" w:rsidRPr="00D37A74" w:rsidRDefault="000D0E79" w:rsidP="000D0E79">
      <w:pPr>
        <w:rPr>
          <w:color w:val="000000" w:themeColor="text1"/>
          <w:lang w:val="en-GB" w:eastAsia="zh-CN"/>
        </w:rPr>
      </w:pPr>
      <w:r w:rsidRPr="00D37A74">
        <w:rPr>
          <w:color w:val="000000" w:themeColor="text1"/>
          <w:lang w:val="en-GB" w:eastAsia="zh-CN"/>
        </w:rPr>
        <w:t xml:space="preserve">For the FFS on the maximum number of configured/activated TCI states, following </w:t>
      </w:r>
      <w:r w:rsidR="00C6555D">
        <w:rPr>
          <w:color w:val="000000" w:themeColor="text1"/>
          <w:lang w:val="en-GB" w:eastAsia="zh-CN"/>
        </w:rPr>
        <w:t xml:space="preserve">the </w:t>
      </w:r>
      <w:r w:rsidRPr="00D37A74">
        <w:rPr>
          <w:color w:val="000000" w:themeColor="text1"/>
          <w:lang w:val="en-GB" w:eastAsia="zh-CN"/>
        </w:rPr>
        <w:t xml:space="preserve">design of Rel-17 UE feature, we propose the following components. </w:t>
      </w:r>
    </w:p>
    <w:p w14:paraId="035D294C" w14:textId="53F994A0" w:rsidR="000D0E79" w:rsidRPr="00D37A74" w:rsidRDefault="000D0E79" w:rsidP="000D0E79">
      <w:pPr>
        <w:rPr>
          <w:b/>
          <w:i/>
          <w:color w:val="000000" w:themeColor="text1"/>
          <w:lang w:val="en-GB" w:eastAsia="zh-CN"/>
        </w:rPr>
      </w:pPr>
      <w:r w:rsidRPr="00D37A74">
        <w:rPr>
          <w:b/>
          <w:i/>
          <w:color w:val="000000" w:themeColor="text1"/>
          <w:lang w:val="en-GB" w:eastAsia="zh-CN"/>
        </w:rPr>
        <w:t>Proposal 2-</w:t>
      </w:r>
      <w:r w:rsidR="007E35C0">
        <w:rPr>
          <w:b/>
          <w:i/>
          <w:color w:val="000000" w:themeColor="text1"/>
          <w:lang w:val="en-GB" w:eastAsia="zh-CN"/>
        </w:rPr>
        <w:t>3</w:t>
      </w:r>
      <w:r w:rsidRPr="00D37A74">
        <w:rPr>
          <w:b/>
          <w:i/>
          <w:color w:val="000000" w:themeColor="text1"/>
          <w:lang w:val="en-GB" w:eastAsia="zh-CN"/>
        </w:rPr>
        <w:t>: Support the following components for the maximum number of configured/activated TCI states:</w:t>
      </w:r>
    </w:p>
    <w:p w14:paraId="280602C1" w14:textId="77777777" w:rsidR="000D0E79" w:rsidRPr="00D37A74" w:rsidRDefault="000D0E79" w:rsidP="000D0E79">
      <w:pPr>
        <w:pStyle w:val="afd"/>
        <w:numPr>
          <w:ilvl w:val="0"/>
          <w:numId w:val="52"/>
        </w:numPr>
        <w:rPr>
          <w:b/>
          <w:i/>
          <w:color w:val="000000" w:themeColor="text1"/>
          <w:lang w:eastAsia="zh-CN"/>
        </w:rPr>
      </w:pPr>
      <w:r w:rsidRPr="00D37A74">
        <w:rPr>
          <w:rFonts w:hint="eastAsia"/>
          <w:b/>
          <w:i/>
          <w:color w:val="000000" w:themeColor="text1"/>
          <w:lang w:eastAsia="zh-CN"/>
        </w:rPr>
        <w:t>F</w:t>
      </w:r>
      <w:r w:rsidRPr="00D37A74">
        <w:rPr>
          <w:b/>
          <w:i/>
          <w:color w:val="000000" w:themeColor="text1"/>
          <w:lang w:eastAsia="zh-CN"/>
        </w:rPr>
        <w:t>or FG 40-1-1, support following components:</w:t>
      </w:r>
    </w:p>
    <w:p w14:paraId="09A47E28" w14:textId="77777777" w:rsidR="000D0E79" w:rsidRPr="00D37A74" w:rsidRDefault="000D0E79" w:rsidP="00EA6D21">
      <w:pPr>
        <w:pStyle w:val="afd"/>
        <w:numPr>
          <w:ilvl w:val="1"/>
          <w:numId w:val="52"/>
        </w:numPr>
        <w:rPr>
          <w:b/>
          <w:i/>
          <w:color w:val="000000" w:themeColor="text1"/>
          <w:lang w:eastAsia="zh-CN"/>
        </w:rPr>
      </w:pPr>
      <w:r w:rsidRPr="00D37A74">
        <w:rPr>
          <w:b/>
          <w:i/>
          <w:color w:val="000000" w:themeColor="text1"/>
          <w:lang w:eastAsia="zh-CN"/>
        </w:rPr>
        <w:t>The maximum number of configured joint TCI states per BWP per CC</w:t>
      </w:r>
    </w:p>
    <w:p w14:paraId="0688886C" w14:textId="77777777" w:rsidR="000D0E79" w:rsidRPr="00D37A74" w:rsidRDefault="000D0E79" w:rsidP="00EA6D21">
      <w:pPr>
        <w:pStyle w:val="afd"/>
        <w:numPr>
          <w:ilvl w:val="1"/>
          <w:numId w:val="52"/>
        </w:numPr>
        <w:rPr>
          <w:b/>
          <w:i/>
          <w:color w:val="000000" w:themeColor="text1"/>
          <w:lang w:eastAsia="zh-CN"/>
        </w:rPr>
      </w:pPr>
      <w:r w:rsidRPr="00D37A74">
        <w:rPr>
          <w:b/>
          <w:i/>
          <w:color w:val="000000" w:themeColor="text1"/>
          <w:lang w:eastAsia="zh-CN"/>
        </w:rPr>
        <w:t>The maximum number of activated joint TCI states across all CC</w:t>
      </w:r>
    </w:p>
    <w:p w14:paraId="3EE63A14" w14:textId="2534B053" w:rsidR="000D0E79" w:rsidRPr="00D37A74" w:rsidRDefault="000D0E79" w:rsidP="000D0E79">
      <w:pPr>
        <w:pStyle w:val="afd"/>
        <w:numPr>
          <w:ilvl w:val="0"/>
          <w:numId w:val="52"/>
        </w:numPr>
        <w:rPr>
          <w:b/>
          <w:i/>
          <w:color w:val="000000" w:themeColor="text1"/>
          <w:lang w:eastAsia="zh-CN"/>
        </w:rPr>
      </w:pPr>
      <w:r w:rsidRPr="00D37A74">
        <w:rPr>
          <w:rFonts w:hint="eastAsia"/>
          <w:b/>
          <w:i/>
          <w:color w:val="000000" w:themeColor="text1"/>
          <w:lang w:eastAsia="zh-CN"/>
        </w:rPr>
        <w:t>F</w:t>
      </w:r>
      <w:r w:rsidRPr="00D37A74">
        <w:rPr>
          <w:b/>
          <w:i/>
          <w:color w:val="000000" w:themeColor="text1"/>
          <w:lang w:eastAsia="zh-CN"/>
        </w:rPr>
        <w:t>or FG 40-1-1a, support following components:</w:t>
      </w:r>
    </w:p>
    <w:p w14:paraId="214ED680" w14:textId="77777777" w:rsidR="000D0E79" w:rsidRPr="00D37A74" w:rsidRDefault="000D0E79" w:rsidP="00EA6D21">
      <w:pPr>
        <w:pStyle w:val="afd"/>
        <w:numPr>
          <w:ilvl w:val="1"/>
          <w:numId w:val="52"/>
        </w:numPr>
        <w:rPr>
          <w:b/>
          <w:i/>
          <w:color w:val="000000" w:themeColor="text1"/>
          <w:lang w:eastAsia="zh-CN"/>
        </w:rPr>
      </w:pPr>
      <w:r w:rsidRPr="00D37A74">
        <w:rPr>
          <w:b/>
          <w:i/>
          <w:color w:val="000000" w:themeColor="text1"/>
          <w:lang w:eastAsia="zh-CN"/>
        </w:rPr>
        <w:t>The maximum number of activated TCI state per BWP per CC</w:t>
      </w:r>
    </w:p>
    <w:p w14:paraId="6887C00B" w14:textId="77777777"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Note: The maximum number of configured joint TCI states per BWP per CC is not needed for this FG, as its prerequisite FG is FG 40-1-1.</w:t>
      </w:r>
    </w:p>
    <w:p w14:paraId="3ADF5424" w14:textId="77777777" w:rsidR="000D0E79" w:rsidRPr="00D37A74" w:rsidRDefault="000D0E79" w:rsidP="000D0E79">
      <w:pPr>
        <w:pStyle w:val="afd"/>
        <w:numPr>
          <w:ilvl w:val="0"/>
          <w:numId w:val="52"/>
        </w:numPr>
        <w:rPr>
          <w:b/>
          <w:i/>
          <w:color w:val="000000" w:themeColor="text1"/>
          <w:lang w:eastAsia="zh-CN"/>
        </w:rPr>
      </w:pPr>
      <w:r w:rsidRPr="00D37A74">
        <w:rPr>
          <w:rFonts w:hint="eastAsia"/>
          <w:b/>
          <w:i/>
          <w:color w:val="000000" w:themeColor="text1"/>
          <w:lang w:eastAsia="zh-CN"/>
        </w:rPr>
        <w:t>F</w:t>
      </w:r>
      <w:r w:rsidRPr="00D37A74">
        <w:rPr>
          <w:b/>
          <w:i/>
          <w:color w:val="000000" w:themeColor="text1"/>
          <w:lang w:eastAsia="zh-CN"/>
        </w:rPr>
        <w:t>or FG 40-1-2, support following components:</w:t>
      </w:r>
    </w:p>
    <w:p w14:paraId="24ABC35E" w14:textId="77777777"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The maximum number of configured DL TCI states per BWP per CC</w:t>
      </w:r>
    </w:p>
    <w:p w14:paraId="6C72C244" w14:textId="77777777"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The maximum number of configured UL TCI states per BWP per CC</w:t>
      </w:r>
    </w:p>
    <w:p w14:paraId="099391BC" w14:textId="77777777"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The maximum number of activated DL TCI states cross all CC</w:t>
      </w:r>
    </w:p>
    <w:p w14:paraId="7D4A837A" w14:textId="77777777"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The maximum number of activated UL TCI states cross all CC</w:t>
      </w:r>
    </w:p>
    <w:p w14:paraId="2EA2E9A4" w14:textId="715D24A2" w:rsidR="000D0E79" w:rsidRPr="00D37A74" w:rsidRDefault="000D0E79" w:rsidP="000D0E79">
      <w:pPr>
        <w:pStyle w:val="afd"/>
        <w:numPr>
          <w:ilvl w:val="0"/>
          <w:numId w:val="52"/>
        </w:numPr>
        <w:rPr>
          <w:b/>
          <w:i/>
          <w:color w:val="000000" w:themeColor="text1"/>
          <w:lang w:eastAsia="zh-CN"/>
        </w:rPr>
      </w:pPr>
      <w:r w:rsidRPr="00D37A74">
        <w:rPr>
          <w:rFonts w:hint="eastAsia"/>
          <w:b/>
          <w:i/>
          <w:color w:val="000000" w:themeColor="text1"/>
          <w:lang w:eastAsia="zh-CN"/>
        </w:rPr>
        <w:t>F</w:t>
      </w:r>
      <w:r w:rsidRPr="00D37A74">
        <w:rPr>
          <w:b/>
          <w:i/>
          <w:color w:val="000000" w:themeColor="text1"/>
          <w:lang w:eastAsia="zh-CN"/>
        </w:rPr>
        <w:t>or FG 40-1-2a, support following components:</w:t>
      </w:r>
    </w:p>
    <w:p w14:paraId="3AE9F80B" w14:textId="77777777"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The maximum number of activated DL TCI state per BWP per CC</w:t>
      </w:r>
    </w:p>
    <w:p w14:paraId="3CDD9211" w14:textId="77777777"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The maximum number of activated UL TCI state per BWP per CC</w:t>
      </w:r>
    </w:p>
    <w:p w14:paraId="1B396860" w14:textId="77777777"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Note: The maximum number of configured DL/UL TCI states per BWP per CC is not needed for this FG, as its prerequisite FG is FG 40-1-2.</w:t>
      </w:r>
    </w:p>
    <w:p w14:paraId="0465E852" w14:textId="77777777" w:rsidR="000D0E79" w:rsidRPr="00D37A74" w:rsidRDefault="000D0E79" w:rsidP="000D0E79">
      <w:pPr>
        <w:pStyle w:val="TAL"/>
        <w:rPr>
          <w:rFonts w:ascii="Times New Roman" w:eastAsia="宋体" w:hAnsi="Times New Roman"/>
          <w:color w:val="000000" w:themeColor="text1"/>
          <w:sz w:val="22"/>
          <w:szCs w:val="22"/>
          <w:lang w:eastAsia="zh-CN"/>
        </w:rPr>
      </w:pPr>
      <w:r w:rsidRPr="00D37A74">
        <w:rPr>
          <w:rFonts w:ascii="Times New Roman" w:eastAsia="宋体" w:hAnsi="Times New Roman"/>
          <w:color w:val="000000" w:themeColor="text1"/>
          <w:sz w:val="22"/>
          <w:szCs w:val="22"/>
          <w:lang w:eastAsia="zh-CN"/>
        </w:rPr>
        <w:t>For FG 40-1-2, there are two FFSs on “maximum number of activated DL TCI states per CC” and “maximum number of activated UL TCI states per CC”. However, this FG corresponds to the UE with a single activated TCI codepoint per CC and, therefore, these two FFSs should be removed.</w:t>
      </w:r>
    </w:p>
    <w:p w14:paraId="548E432A" w14:textId="77777777" w:rsidR="000D0E79" w:rsidRPr="00D37A74" w:rsidRDefault="000D0E79" w:rsidP="000D0E79">
      <w:pPr>
        <w:pStyle w:val="TAL"/>
        <w:rPr>
          <w:rFonts w:ascii="Times New Roman" w:eastAsia="宋体" w:hAnsi="Times New Roman"/>
          <w:color w:val="000000" w:themeColor="text1"/>
          <w:sz w:val="22"/>
          <w:szCs w:val="22"/>
          <w:lang w:eastAsia="zh-CN"/>
        </w:rPr>
      </w:pPr>
    </w:p>
    <w:p w14:paraId="70B396FE" w14:textId="33781B1F" w:rsidR="000D0E79" w:rsidRPr="00D37A74" w:rsidRDefault="000D0E79" w:rsidP="000D0E79">
      <w:pPr>
        <w:pStyle w:val="TAL"/>
        <w:rPr>
          <w:rFonts w:ascii="Times New Roman" w:eastAsia="宋体" w:hAnsi="Times New Roman"/>
          <w:b/>
          <w:i/>
          <w:color w:val="000000" w:themeColor="text1"/>
          <w:sz w:val="22"/>
          <w:szCs w:val="22"/>
          <w:lang w:eastAsia="zh-CN"/>
        </w:rPr>
      </w:pPr>
      <w:r w:rsidRPr="00D37A74">
        <w:rPr>
          <w:rFonts w:ascii="Times New Roman" w:eastAsia="宋体" w:hAnsi="Times New Roman"/>
          <w:b/>
          <w:i/>
          <w:color w:val="000000" w:themeColor="text1"/>
          <w:sz w:val="22"/>
          <w:szCs w:val="22"/>
          <w:lang w:eastAsia="zh-CN"/>
        </w:rPr>
        <w:t>Proposal 2-</w:t>
      </w:r>
      <w:r w:rsidR="009F5C72">
        <w:rPr>
          <w:rFonts w:ascii="Times New Roman" w:eastAsia="宋体" w:hAnsi="Times New Roman"/>
          <w:b/>
          <w:i/>
          <w:color w:val="000000" w:themeColor="text1"/>
          <w:sz w:val="22"/>
          <w:szCs w:val="22"/>
          <w:lang w:eastAsia="zh-CN"/>
        </w:rPr>
        <w:t>4</w:t>
      </w:r>
      <w:r w:rsidRPr="00D37A74">
        <w:rPr>
          <w:rFonts w:ascii="Times New Roman" w:eastAsia="宋体" w:hAnsi="Times New Roman"/>
          <w:b/>
          <w:i/>
          <w:color w:val="000000" w:themeColor="text1"/>
          <w:sz w:val="22"/>
          <w:szCs w:val="22"/>
          <w:lang w:eastAsia="zh-CN"/>
        </w:rPr>
        <w:t xml:space="preserve">: For FG 40-1-2, remove “FFS: </w:t>
      </w:r>
      <w:bookmarkStart w:id="3" w:name="_Hlk142561701"/>
      <w:r w:rsidRPr="00D37A74">
        <w:rPr>
          <w:rFonts w:ascii="Times New Roman" w:eastAsia="宋体" w:hAnsi="Times New Roman"/>
          <w:b/>
          <w:i/>
          <w:color w:val="000000" w:themeColor="text1"/>
          <w:sz w:val="22"/>
          <w:szCs w:val="22"/>
          <w:lang w:eastAsia="zh-CN"/>
        </w:rPr>
        <w:t>maximum number of activated DL TCI states per CC” and “</w:t>
      </w:r>
      <w:bookmarkEnd w:id="3"/>
      <w:r w:rsidRPr="00D37A74">
        <w:rPr>
          <w:rFonts w:ascii="Times New Roman" w:eastAsia="宋体" w:hAnsi="Times New Roman"/>
          <w:b/>
          <w:i/>
          <w:color w:val="000000" w:themeColor="text1"/>
          <w:sz w:val="22"/>
          <w:szCs w:val="22"/>
          <w:lang w:eastAsia="zh-CN"/>
        </w:rPr>
        <w:t xml:space="preserve">FFS: </w:t>
      </w:r>
      <w:bookmarkStart w:id="4" w:name="_Hlk142561730"/>
      <w:r w:rsidRPr="00D37A74">
        <w:rPr>
          <w:rFonts w:ascii="Times New Roman" w:eastAsia="宋体" w:hAnsi="Times New Roman"/>
          <w:b/>
          <w:i/>
          <w:color w:val="000000" w:themeColor="text1"/>
          <w:sz w:val="22"/>
          <w:szCs w:val="22"/>
          <w:lang w:eastAsia="zh-CN"/>
        </w:rPr>
        <w:t>maximum number of activated UL TCI states per CC</w:t>
      </w:r>
      <w:bookmarkEnd w:id="4"/>
      <w:r w:rsidRPr="00D37A74">
        <w:rPr>
          <w:rFonts w:ascii="Times New Roman" w:eastAsia="宋体" w:hAnsi="Times New Roman"/>
          <w:b/>
          <w:i/>
          <w:color w:val="000000" w:themeColor="text1"/>
          <w:sz w:val="22"/>
          <w:szCs w:val="22"/>
          <w:lang w:eastAsia="zh-CN"/>
        </w:rPr>
        <w:t xml:space="preserve">” form the components column. </w:t>
      </w:r>
    </w:p>
    <w:p w14:paraId="34B48E54" w14:textId="77777777" w:rsidR="000D0E79" w:rsidRPr="00D37A74" w:rsidRDefault="000D0E79" w:rsidP="000D0E79">
      <w:pPr>
        <w:rPr>
          <w:b/>
          <w:i/>
          <w:color w:val="000000" w:themeColor="text1"/>
          <w:lang w:val="en-GB" w:eastAsia="zh-CN"/>
        </w:rPr>
      </w:pPr>
    </w:p>
    <w:p w14:paraId="07E5C5A9" w14:textId="452C924B" w:rsidR="000D0E79" w:rsidRPr="00D37A74" w:rsidRDefault="000D0E79" w:rsidP="000D0E79">
      <w:pPr>
        <w:rPr>
          <w:color w:val="000000" w:themeColor="text1"/>
          <w:lang w:val="en-GB" w:eastAsia="zh-CN"/>
        </w:rPr>
      </w:pPr>
      <w:r w:rsidRPr="00D37A74">
        <w:rPr>
          <w:rFonts w:hint="eastAsia"/>
          <w:color w:val="000000" w:themeColor="text1"/>
          <w:lang w:val="en-GB" w:eastAsia="zh-CN"/>
        </w:rPr>
        <w:t>F</w:t>
      </w:r>
      <w:r w:rsidRPr="00D37A74">
        <w:rPr>
          <w:color w:val="000000" w:themeColor="text1"/>
          <w:lang w:val="en-GB" w:eastAsia="zh-CN"/>
        </w:rPr>
        <w:t>or FG 40-1-1, there is an FFS on “additional support of applying different TCI state of PDSCH, PUCCH or PUSCH from that of the scheduled/activated PDCCH when the UE applies one indicated joint/DL/UL TCI state to the PDSCH, PUCCH or PUSCH”. We do</w:t>
      </w:r>
      <w:r w:rsidR="00C6555D">
        <w:rPr>
          <w:color w:val="000000" w:themeColor="text1"/>
          <w:lang w:val="en-GB" w:eastAsia="zh-CN"/>
        </w:rPr>
        <w:t xml:space="preserve"> not </w:t>
      </w:r>
      <w:r w:rsidRPr="00D37A74">
        <w:rPr>
          <w:color w:val="000000" w:themeColor="text1"/>
          <w:lang w:val="en-GB" w:eastAsia="zh-CN"/>
        </w:rPr>
        <w:t>see the necessity of such signalling.</w:t>
      </w:r>
    </w:p>
    <w:p w14:paraId="14DC9480" w14:textId="41C1A14B" w:rsidR="000D0E79" w:rsidRPr="00D37A74" w:rsidRDefault="000D0E79" w:rsidP="000D0E79">
      <w:pPr>
        <w:rPr>
          <w:b/>
          <w:i/>
          <w:color w:val="000000" w:themeColor="text1"/>
          <w:lang w:val="en-GB" w:eastAsia="zh-CN"/>
        </w:rPr>
      </w:pPr>
      <w:r w:rsidRPr="00D37A74">
        <w:rPr>
          <w:b/>
          <w:i/>
          <w:color w:val="000000" w:themeColor="text1"/>
          <w:lang w:val="en-GB" w:eastAsia="zh-CN"/>
        </w:rPr>
        <w:t>Proposal 2-</w:t>
      </w:r>
      <w:r w:rsidR="009F5C72">
        <w:rPr>
          <w:b/>
          <w:i/>
          <w:color w:val="000000" w:themeColor="text1"/>
          <w:lang w:val="en-GB" w:eastAsia="zh-CN"/>
        </w:rPr>
        <w:t>5</w:t>
      </w:r>
      <w:r w:rsidRPr="00D37A74">
        <w:rPr>
          <w:b/>
          <w:i/>
          <w:color w:val="000000" w:themeColor="text1"/>
          <w:lang w:val="en-GB" w:eastAsia="zh-CN"/>
        </w:rPr>
        <w:t xml:space="preserve">: </w:t>
      </w:r>
      <w:r w:rsidRPr="00D37A74">
        <w:rPr>
          <w:rFonts w:hint="eastAsia"/>
          <w:b/>
          <w:i/>
          <w:color w:val="000000" w:themeColor="text1"/>
          <w:lang w:val="en-GB" w:eastAsia="zh-CN"/>
        </w:rPr>
        <w:t>F</w:t>
      </w:r>
      <w:r w:rsidRPr="00D37A74">
        <w:rPr>
          <w:b/>
          <w:i/>
          <w:color w:val="000000" w:themeColor="text1"/>
          <w:lang w:val="en-GB" w:eastAsia="zh-CN"/>
        </w:rPr>
        <w:t>or FG 40-1-1, there is no need to have a UE feature/component on the support of applying different TCI state of PDSCH, PUCCH or PUSCH from that of the scheduled/activated PDCCH when the UE applies one indicated joint/DL/UL TCI state to the PDSCH, PUCCH or PUSCH.</w:t>
      </w:r>
    </w:p>
    <w:p w14:paraId="6D39BD80" w14:textId="77777777" w:rsidR="000D0E79" w:rsidRPr="00D37A74" w:rsidRDefault="000D0E79" w:rsidP="000D0E79">
      <w:pPr>
        <w:rPr>
          <w:color w:val="000000" w:themeColor="text1"/>
          <w:lang w:val="en-GB" w:eastAsia="zh-CN"/>
        </w:rPr>
      </w:pPr>
    </w:p>
    <w:p w14:paraId="68F84612" w14:textId="77777777" w:rsidR="000D0E79" w:rsidRPr="00D37A74" w:rsidRDefault="000D0E79" w:rsidP="000D0E79">
      <w:pPr>
        <w:rPr>
          <w:color w:val="000000" w:themeColor="text1"/>
          <w:lang w:val="en-GB" w:eastAsia="zh-CN"/>
        </w:rPr>
      </w:pPr>
      <w:r w:rsidRPr="00D37A74">
        <w:rPr>
          <w:color w:val="000000" w:themeColor="text1"/>
          <w:lang w:val="en-GB" w:eastAsia="zh-CN"/>
        </w:rPr>
        <w:t xml:space="preserve">For FG 40-1-7, FG 40-1-7a, FG 40-1-9 and FG 40-1-9a, on the maximum number of configured/activated TCI states, we propose the follow components. </w:t>
      </w:r>
    </w:p>
    <w:p w14:paraId="17A50E29" w14:textId="62C7BA4E" w:rsidR="000D0E79" w:rsidRPr="00D37A74" w:rsidRDefault="000D0E79" w:rsidP="000D0E79">
      <w:pPr>
        <w:rPr>
          <w:b/>
          <w:i/>
          <w:color w:val="000000" w:themeColor="text1"/>
          <w:lang w:val="en-GB" w:eastAsia="zh-CN"/>
        </w:rPr>
      </w:pPr>
      <w:r w:rsidRPr="00D37A74">
        <w:rPr>
          <w:rFonts w:hint="eastAsia"/>
          <w:b/>
          <w:i/>
          <w:color w:val="000000" w:themeColor="text1"/>
          <w:lang w:val="en-GB" w:eastAsia="zh-CN"/>
        </w:rPr>
        <w:t>P</w:t>
      </w:r>
      <w:r w:rsidRPr="00D37A74">
        <w:rPr>
          <w:b/>
          <w:i/>
          <w:color w:val="000000" w:themeColor="text1"/>
          <w:lang w:val="en-GB" w:eastAsia="zh-CN"/>
        </w:rPr>
        <w:t>roposal 2-</w:t>
      </w:r>
      <w:r w:rsidR="006F1835">
        <w:rPr>
          <w:b/>
          <w:i/>
          <w:color w:val="000000" w:themeColor="text1"/>
          <w:lang w:val="en-GB" w:eastAsia="zh-CN"/>
        </w:rPr>
        <w:t>6</w:t>
      </w:r>
      <w:r w:rsidRPr="00D37A74">
        <w:rPr>
          <w:b/>
          <w:i/>
          <w:color w:val="000000" w:themeColor="text1"/>
          <w:lang w:val="en-GB" w:eastAsia="zh-CN"/>
        </w:rPr>
        <w:t>: Introduce the following components for the maximum number of configured/activated TCI states:</w:t>
      </w:r>
    </w:p>
    <w:p w14:paraId="321D0AC5" w14:textId="77777777" w:rsidR="000D0E79" w:rsidRPr="00D37A74" w:rsidRDefault="000D0E79" w:rsidP="000D0E79">
      <w:pPr>
        <w:pStyle w:val="afd"/>
        <w:numPr>
          <w:ilvl w:val="0"/>
          <w:numId w:val="52"/>
        </w:numPr>
        <w:rPr>
          <w:b/>
          <w:i/>
          <w:color w:val="000000" w:themeColor="text1"/>
          <w:lang w:eastAsia="zh-CN"/>
        </w:rPr>
      </w:pPr>
      <w:r w:rsidRPr="00D37A74">
        <w:rPr>
          <w:rFonts w:hint="eastAsia"/>
          <w:b/>
          <w:i/>
          <w:color w:val="000000" w:themeColor="text1"/>
          <w:lang w:eastAsia="zh-CN"/>
        </w:rPr>
        <w:t>F</w:t>
      </w:r>
      <w:r w:rsidRPr="00D37A74">
        <w:rPr>
          <w:b/>
          <w:i/>
          <w:color w:val="000000" w:themeColor="text1"/>
          <w:lang w:eastAsia="zh-CN"/>
        </w:rPr>
        <w:t>or FG 40-1-7, support following components:</w:t>
      </w:r>
    </w:p>
    <w:p w14:paraId="1F32F32C" w14:textId="60BF384B"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maximum number of configured joint TCI states per BWP per CC</w:t>
      </w:r>
    </w:p>
    <w:p w14:paraId="00A79D07" w14:textId="22DF8830"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maximum number of activated joint TCI states cross all CC</w:t>
      </w:r>
    </w:p>
    <w:p w14:paraId="393FD84E" w14:textId="74786556" w:rsidR="000D0E79" w:rsidRPr="00D37A74" w:rsidRDefault="000D0E79" w:rsidP="000D0E79">
      <w:pPr>
        <w:pStyle w:val="afd"/>
        <w:numPr>
          <w:ilvl w:val="0"/>
          <w:numId w:val="52"/>
        </w:numPr>
        <w:rPr>
          <w:b/>
          <w:i/>
          <w:color w:val="000000" w:themeColor="text1"/>
          <w:lang w:eastAsia="zh-CN"/>
        </w:rPr>
      </w:pPr>
      <w:r w:rsidRPr="00D37A74">
        <w:rPr>
          <w:rFonts w:hint="eastAsia"/>
          <w:b/>
          <w:i/>
          <w:color w:val="000000" w:themeColor="text1"/>
          <w:lang w:eastAsia="zh-CN"/>
        </w:rPr>
        <w:t>F</w:t>
      </w:r>
      <w:r w:rsidRPr="00D37A74">
        <w:rPr>
          <w:b/>
          <w:i/>
          <w:color w:val="000000" w:themeColor="text1"/>
          <w:lang w:eastAsia="zh-CN"/>
        </w:rPr>
        <w:t>or FG 40-1-7a, support following components:</w:t>
      </w:r>
    </w:p>
    <w:p w14:paraId="6159FC1B" w14:textId="49D49485"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 xml:space="preserve">maximum number of activated joint TCI state per </w:t>
      </w:r>
      <w:proofErr w:type="spellStart"/>
      <w:r w:rsidRPr="00D37A74">
        <w:rPr>
          <w:b/>
          <w:i/>
          <w:color w:val="000000" w:themeColor="text1"/>
          <w:lang w:eastAsia="zh-CN"/>
        </w:rPr>
        <w:t>CORESETPoolIndex</w:t>
      </w:r>
      <w:proofErr w:type="spellEnd"/>
      <w:r w:rsidRPr="00D37A74">
        <w:rPr>
          <w:b/>
          <w:i/>
          <w:color w:val="000000" w:themeColor="text1"/>
          <w:lang w:eastAsia="zh-CN"/>
        </w:rPr>
        <w:t xml:space="preserve"> per BWP per CC</w:t>
      </w:r>
    </w:p>
    <w:p w14:paraId="54297FF5" w14:textId="28A9AE46"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Note: maximum number of configured joint TCI states per BWP per CC is not needed for this FG, as its prerequisite FG is FG 40-1-7.</w:t>
      </w:r>
    </w:p>
    <w:p w14:paraId="571EC646" w14:textId="77777777" w:rsidR="000D0E79" w:rsidRPr="00D37A74" w:rsidRDefault="000D0E79" w:rsidP="000D0E79">
      <w:pPr>
        <w:pStyle w:val="afd"/>
        <w:numPr>
          <w:ilvl w:val="0"/>
          <w:numId w:val="52"/>
        </w:numPr>
        <w:rPr>
          <w:b/>
          <w:i/>
          <w:color w:val="000000" w:themeColor="text1"/>
          <w:lang w:eastAsia="zh-CN"/>
        </w:rPr>
      </w:pPr>
      <w:r w:rsidRPr="00D37A74">
        <w:rPr>
          <w:rFonts w:hint="eastAsia"/>
          <w:b/>
          <w:i/>
          <w:color w:val="000000" w:themeColor="text1"/>
          <w:lang w:eastAsia="zh-CN"/>
        </w:rPr>
        <w:t>F</w:t>
      </w:r>
      <w:r w:rsidRPr="00D37A74">
        <w:rPr>
          <w:b/>
          <w:i/>
          <w:color w:val="000000" w:themeColor="text1"/>
          <w:lang w:eastAsia="zh-CN"/>
        </w:rPr>
        <w:t>or FG 40-1-9, support following components:</w:t>
      </w:r>
    </w:p>
    <w:p w14:paraId="52A95753" w14:textId="108F822F"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maximum number of configured DL TCI states per BWP per CC</w:t>
      </w:r>
    </w:p>
    <w:p w14:paraId="4587FA92" w14:textId="6C81F4E0"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maximum number of configured UL TCI states per BWP per CC</w:t>
      </w:r>
    </w:p>
    <w:p w14:paraId="0CA490B4" w14:textId="509C313B"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maximum number of activated DL TCI states cross all CC</w:t>
      </w:r>
    </w:p>
    <w:p w14:paraId="204FFED1" w14:textId="13198804"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maximum number of activated UL TCI states cross all CC</w:t>
      </w:r>
    </w:p>
    <w:p w14:paraId="37EF5EF5" w14:textId="5583C44A" w:rsidR="000D0E79" w:rsidRPr="00D37A74" w:rsidRDefault="000D0E79" w:rsidP="000D0E79">
      <w:pPr>
        <w:pStyle w:val="afd"/>
        <w:numPr>
          <w:ilvl w:val="0"/>
          <w:numId w:val="52"/>
        </w:numPr>
        <w:rPr>
          <w:b/>
          <w:i/>
          <w:color w:val="000000" w:themeColor="text1"/>
          <w:lang w:eastAsia="zh-CN"/>
        </w:rPr>
      </w:pPr>
      <w:r w:rsidRPr="00D37A74">
        <w:rPr>
          <w:rFonts w:hint="eastAsia"/>
          <w:b/>
          <w:i/>
          <w:color w:val="000000" w:themeColor="text1"/>
          <w:lang w:eastAsia="zh-CN"/>
        </w:rPr>
        <w:t>F</w:t>
      </w:r>
      <w:r w:rsidRPr="00D37A74">
        <w:rPr>
          <w:b/>
          <w:i/>
          <w:color w:val="000000" w:themeColor="text1"/>
          <w:lang w:eastAsia="zh-CN"/>
        </w:rPr>
        <w:t>or FG 40-1-9a, support following components:</w:t>
      </w:r>
    </w:p>
    <w:p w14:paraId="751ABE55" w14:textId="3B0E259F"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 xml:space="preserve">maximum number of activated DL TCI states per </w:t>
      </w:r>
      <w:proofErr w:type="spellStart"/>
      <w:r w:rsidRPr="00D37A74">
        <w:rPr>
          <w:b/>
          <w:i/>
          <w:color w:val="000000" w:themeColor="text1"/>
          <w:lang w:eastAsia="zh-CN"/>
        </w:rPr>
        <w:t>CORESETPoolIndex</w:t>
      </w:r>
      <w:proofErr w:type="spellEnd"/>
      <w:r w:rsidRPr="00D37A74">
        <w:rPr>
          <w:b/>
          <w:i/>
          <w:color w:val="000000" w:themeColor="text1"/>
          <w:lang w:eastAsia="zh-CN"/>
        </w:rPr>
        <w:t xml:space="preserve"> per BWP per CC</w:t>
      </w:r>
    </w:p>
    <w:p w14:paraId="1E04C136" w14:textId="28C61D54"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 xml:space="preserve">maximum number of activated UL TCI states per </w:t>
      </w:r>
      <w:proofErr w:type="spellStart"/>
      <w:r w:rsidRPr="00D37A74">
        <w:rPr>
          <w:b/>
          <w:i/>
          <w:color w:val="000000" w:themeColor="text1"/>
          <w:lang w:eastAsia="zh-CN"/>
        </w:rPr>
        <w:t>CORESETPoolIndex</w:t>
      </w:r>
      <w:proofErr w:type="spellEnd"/>
      <w:r w:rsidRPr="00D37A74">
        <w:rPr>
          <w:b/>
          <w:i/>
          <w:color w:val="000000" w:themeColor="text1"/>
          <w:lang w:eastAsia="zh-CN"/>
        </w:rPr>
        <w:t xml:space="preserve"> per BWP per CC</w:t>
      </w:r>
    </w:p>
    <w:p w14:paraId="3774F1AF" w14:textId="22333DA6" w:rsidR="000D0E79" w:rsidRPr="00D37A74" w:rsidRDefault="000D0E79" w:rsidP="000D0E79">
      <w:pPr>
        <w:pStyle w:val="afd"/>
        <w:numPr>
          <w:ilvl w:val="1"/>
          <w:numId w:val="52"/>
        </w:numPr>
        <w:rPr>
          <w:b/>
          <w:i/>
          <w:color w:val="000000" w:themeColor="text1"/>
          <w:lang w:eastAsia="zh-CN"/>
        </w:rPr>
      </w:pPr>
      <w:r w:rsidRPr="00D37A74">
        <w:rPr>
          <w:b/>
          <w:i/>
          <w:color w:val="000000" w:themeColor="text1"/>
          <w:lang w:eastAsia="zh-CN"/>
        </w:rPr>
        <w:t>Note: maximum number of configured DL/UL TCI states per BWP per CC is not needed for this FG, as its prerequisite FG is FG 40-1-9.</w:t>
      </w:r>
    </w:p>
    <w:p w14:paraId="65FD1588" w14:textId="077E382E" w:rsidR="000D0E79" w:rsidRDefault="000D0E79" w:rsidP="000D0E79">
      <w:pPr>
        <w:rPr>
          <w:color w:val="000000" w:themeColor="text1"/>
          <w:lang w:val="en-GB" w:eastAsia="zh-CN"/>
        </w:rPr>
      </w:pPr>
    </w:p>
    <w:p w14:paraId="33A72DF0" w14:textId="21B4CC18" w:rsidR="00F501BA" w:rsidRPr="00D37A74" w:rsidRDefault="00F501BA" w:rsidP="00F501BA">
      <w:pPr>
        <w:rPr>
          <w:color w:val="000000" w:themeColor="text1"/>
          <w:lang w:val="en-GB" w:eastAsia="zh-CN"/>
        </w:rPr>
      </w:pPr>
      <w:r w:rsidRPr="00D37A74">
        <w:rPr>
          <w:rFonts w:hint="eastAsia"/>
          <w:color w:val="000000" w:themeColor="text1"/>
          <w:lang w:val="en-GB" w:eastAsia="zh-CN"/>
        </w:rPr>
        <w:t>F</w:t>
      </w:r>
      <w:r w:rsidRPr="00D37A74">
        <w:rPr>
          <w:color w:val="000000" w:themeColor="text1"/>
          <w:lang w:val="en-GB" w:eastAsia="zh-CN"/>
        </w:rPr>
        <w:t xml:space="preserve">or FG 40-2-1 and FG 40-2-2, there is an FFS on </w:t>
      </w:r>
      <w:r>
        <w:rPr>
          <w:color w:val="000000" w:themeColor="text1"/>
          <w:lang w:val="en-GB" w:eastAsia="zh-CN"/>
        </w:rPr>
        <w:t>m</w:t>
      </w:r>
      <w:r w:rsidRPr="00F501BA">
        <w:rPr>
          <w:color w:val="000000" w:themeColor="text1"/>
          <w:lang w:val="en-GB" w:eastAsia="zh-CN"/>
        </w:rPr>
        <w:t>aximum number of n-</w:t>
      </w:r>
      <w:proofErr w:type="spellStart"/>
      <w:r w:rsidRPr="00F501BA">
        <w:rPr>
          <w:color w:val="000000" w:themeColor="text1"/>
          <w:lang w:val="en-GB" w:eastAsia="zh-CN"/>
        </w:rPr>
        <w:t>TimingAdvanceOffset</w:t>
      </w:r>
      <w:proofErr w:type="spellEnd"/>
      <w:r w:rsidRPr="00F501BA">
        <w:rPr>
          <w:color w:val="000000" w:themeColor="text1"/>
          <w:lang w:val="en-GB" w:eastAsia="zh-CN"/>
        </w:rPr>
        <w:t xml:space="preserve"> value per serving cell</w:t>
      </w:r>
      <w:r w:rsidRPr="00D37A74">
        <w:rPr>
          <w:color w:val="000000" w:themeColor="text1"/>
          <w:lang w:val="en-GB" w:eastAsia="zh-CN"/>
        </w:rPr>
        <w:t xml:space="preserve">. In our view, </w:t>
      </w:r>
      <w:r>
        <w:rPr>
          <w:color w:val="000000" w:themeColor="text1"/>
          <w:lang w:val="en-GB" w:eastAsia="zh-CN"/>
        </w:rPr>
        <w:t xml:space="preserve">both </w:t>
      </w:r>
      <w:r w:rsidRPr="00D37A74">
        <w:rPr>
          <w:color w:val="000000" w:themeColor="text1"/>
          <w:lang w:val="en-GB" w:eastAsia="zh-CN"/>
        </w:rPr>
        <w:t>FG 40-2-1 and FG 40-2-2</w:t>
      </w:r>
      <w:r>
        <w:rPr>
          <w:color w:val="000000" w:themeColor="text1"/>
          <w:lang w:val="en-GB" w:eastAsia="zh-CN"/>
        </w:rPr>
        <w:t xml:space="preserve"> should have such a component.</w:t>
      </w:r>
    </w:p>
    <w:p w14:paraId="7AE24E13" w14:textId="1AF1FED1" w:rsidR="00F501BA" w:rsidRPr="00EE4D4B" w:rsidRDefault="00F501BA" w:rsidP="00EE4D4B">
      <w:pPr>
        <w:rPr>
          <w:b/>
          <w:i/>
          <w:color w:val="000000" w:themeColor="text1"/>
          <w:lang w:eastAsia="zh-CN"/>
        </w:rPr>
      </w:pPr>
      <w:r w:rsidRPr="00EE4D4B">
        <w:rPr>
          <w:b/>
          <w:i/>
          <w:color w:val="000000" w:themeColor="text1"/>
          <w:lang w:val="en-GB" w:eastAsia="zh-CN"/>
        </w:rPr>
        <w:t>Proposal 2-</w:t>
      </w:r>
      <w:r w:rsidR="00873970">
        <w:rPr>
          <w:b/>
          <w:i/>
          <w:color w:val="000000" w:themeColor="text1"/>
          <w:lang w:val="en-GB" w:eastAsia="zh-CN"/>
        </w:rPr>
        <w:t>7</w:t>
      </w:r>
      <w:r w:rsidRPr="00EE4D4B">
        <w:rPr>
          <w:b/>
          <w:i/>
          <w:color w:val="000000" w:themeColor="text1"/>
          <w:lang w:val="en-GB" w:eastAsia="zh-CN"/>
        </w:rPr>
        <w:t xml:space="preserve">: </w:t>
      </w:r>
      <w:r w:rsidRPr="00EE4D4B">
        <w:rPr>
          <w:rFonts w:hint="eastAsia"/>
          <w:b/>
          <w:i/>
          <w:color w:val="000000" w:themeColor="text1"/>
          <w:lang w:eastAsia="zh-CN"/>
        </w:rPr>
        <w:t>F</w:t>
      </w:r>
      <w:r w:rsidRPr="00EE4D4B">
        <w:rPr>
          <w:b/>
          <w:i/>
          <w:color w:val="000000" w:themeColor="text1"/>
          <w:lang w:eastAsia="zh-CN"/>
        </w:rPr>
        <w:t xml:space="preserve">or </w:t>
      </w:r>
      <w:r w:rsidR="001468F2" w:rsidRPr="001468F2">
        <w:rPr>
          <w:b/>
          <w:i/>
          <w:color w:val="000000" w:themeColor="text1"/>
          <w:lang w:eastAsia="zh-CN"/>
        </w:rPr>
        <w:t>40-2-1 and FG 40-2-2</w:t>
      </w:r>
      <w:r w:rsidRPr="00EE4D4B">
        <w:rPr>
          <w:b/>
          <w:i/>
          <w:color w:val="000000" w:themeColor="text1"/>
          <w:lang w:eastAsia="zh-CN"/>
        </w:rPr>
        <w:t>, support following components:</w:t>
      </w:r>
    </w:p>
    <w:p w14:paraId="2F9A1E30" w14:textId="33B3E43E" w:rsidR="00F501BA" w:rsidRPr="00D37A74" w:rsidRDefault="00F501BA" w:rsidP="00F501BA">
      <w:pPr>
        <w:pStyle w:val="afd"/>
        <w:numPr>
          <w:ilvl w:val="1"/>
          <w:numId w:val="52"/>
        </w:numPr>
        <w:rPr>
          <w:b/>
          <w:i/>
          <w:color w:val="000000" w:themeColor="text1"/>
          <w:lang w:eastAsia="zh-CN"/>
        </w:rPr>
      </w:pPr>
      <w:r w:rsidRPr="00F501BA">
        <w:rPr>
          <w:b/>
          <w:i/>
          <w:color w:val="000000" w:themeColor="text1"/>
          <w:lang w:eastAsia="zh-CN"/>
        </w:rPr>
        <w:t>Maximum number of n-</w:t>
      </w:r>
      <w:proofErr w:type="spellStart"/>
      <w:r w:rsidRPr="00F501BA">
        <w:rPr>
          <w:b/>
          <w:i/>
          <w:color w:val="000000" w:themeColor="text1"/>
          <w:lang w:eastAsia="zh-CN"/>
        </w:rPr>
        <w:t>TimingAdvanceOffset</w:t>
      </w:r>
      <w:proofErr w:type="spellEnd"/>
      <w:r w:rsidRPr="00F501BA">
        <w:rPr>
          <w:b/>
          <w:i/>
          <w:color w:val="000000" w:themeColor="text1"/>
          <w:lang w:eastAsia="zh-CN"/>
        </w:rPr>
        <w:t xml:space="preserve"> value per serving cel</w:t>
      </w:r>
      <w:r>
        <w:rPr>
          <w:b/>
          <w:i/>
          <w:color w:val="000000" w:themeColor="text1"/>
          <w:lang w:eastAsia="zh-CN"/>
        </w:rPr>
        <w:t>l</w:t>
      </w:r>
    </w:p>
    <w:p w14:paraId="103DF330" w14:textId="77777777" w:rsidR="00F501BA" w:rsidRPr="00F501BA" w:rsidRDefault="00F501BA" w:rsidP="000D0E79">
      <w:pPr>
        <w:rPr>
          <w:color w:val="000000" w:themeColor="text1"/>
          <w:lang w:val="en-GB" w:eastAsia="zh-CN"/>
        </w:rPr>
      </w:pPr>
    </w:p>
    <w:p w14:paraId="7CF0253E" w14:textId="77777777" w:rsidR="000D0E79" w:rsidRPr="00D37A74" w:rsidRDefault="000D0E79" w:rsidP="000D0E79">
      <w:pPr>
        <w:jc w:val="center"/>
        <w:rPr>
          <w:color w:val="000000" w:themeColor="text1"/>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87"/>
        <w:gridCol w:w="1887"/>
        <w:gridCol w:w="1937"/>
        <w:gridCol w:w="1257"/>
        <w:gridCol w:w="1096"/>
        <w:gridCol w:w="1127"/>
        <w:gridCol w:w="1397"/>
        <w:gridCol w:w="1147"/>
        <w:gridCol w:w="1416"/>
        <w:gridCol w:w="1416"/>
        <w:gridCol w:w="1377"/>
        <w:gridCol w:w="2153"/>
        <w:gridCol w:w="1907"/>
      </w:tblGrid>
      <w:tr w:rsidR="00D37A74" w:rsidRPr="00D37A74" w14:paraId="00639337"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23D1C578"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1914F81"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hideMark/>
          </w:tcPr>
          <w:p w14:paraId="7EA3E991"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1445A7B"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hideMark/>
          </w:tcPr>
          <w:p w14:paraId="665015CB"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61095B"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AB09E29"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Gulim" w:hAnsi="Arial" w:cs="Arial"/>
                <w:b/>
                <w:color w:val="000000" w:themeColor="text1"/>
                <w:sz w:val="18"/>
                <w:szCs w:val="18"/>
                <w:lang w:val="en-GB"/>
              </w:rPr>
              <w:t xml:space="preserve">Applicable to </w:t>
            </w:r>
            <w:r w:rsidRPr="00D37A74">
              <w:rPr>
                <w:rFonts w:ascii="Arial" w:eastAsia="Times New Roman" w:hAnsi="Arial" w:cs="Arial"/>
                <w:b/>
                <w:color w:val="000000" w:themeColor="text1"/>
                <w:sz w:val="18"/>
                <w:szCs w:val="18"/>
                <w:lang w:val="en-GB"/>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B043EA" w14:textId="77777777" w:rsidR="000D0E79" w:rsidRPr="00D37A74" w:rsidRDefault="000D0E79" w:rsidP="00751574">
            <w:pPr>
              <w:keepNext/>
              <w:keepLines/>
              <w:autoSpaceDE/>
              <w:autoSpaceDN/>
              <w:adjustRightInd/>
              <w:snapToGrid/>
              <w:spacing w:after="0"/>
              <w:jc w:val="center"/>
              <w:rPr>
                <w:rFonts w:ascii="Arial" w:hAnsi="Arial" w:cs="Arial"/>
                <w:b/>
                <w:color w:val="000000" w:themeColor="text1"/>
                <w:sz w:val="18"/>
                <w:szCs w:val="18"/>
                <w:lang w:val="en-GB" w:eastAsia="ja-JP"/>
              </w:rPr>
            </w:pPr>
            <w:r w:rsidRPr="00D37A74">
              <w:rPr>
                <w:rFonts w:ascii="Arial" w:hAnsi="Arial" w:cs="Arial"/>
                <w:b/>
                <w:color w:val="000000" w:themeColor="text1"/>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2A4A9C" w14:textId="77777777" w:rsidR="000D0E79" w:rsidRPr="00D37A74" w:rsidRDefault="000D0E79" w:rsidP="00751574">
            <w:pPr>
              <w:keepNext/>
              <w:keepLines/>
              <w:autoSpaceDE/>
              <w:autoSpaceDN/>
              <w:adjustRightInd/>
              <w:snapToGrid/>
              <w:spacing w:after="0"/>
              <w:jc w:val="center"/>
              <w:rPr>
                <w:rFonts w:ascii="Arial" w:hAnsi="Arial" w:cs="Arial"/>
                <w:b/>
                <w:color w:val="000000" w:themeColor="text1"/>
                <w:sz w:val="18"/>
                <w:szCs w:val="18"/>
                <w:lang w:val="en-GB" w:eastAsia="ja-JP"/>
              </w:rPr>
            </w:pPr>
            <w:r w:rsidRPr="00D37A74">
              <w:rPr>
                <w:rFonts w:ascii="Arial" w:hAnsi="Arial" w:cs="Arial"/>
                <w:b/>
                <w:color w:val="000000" w:themeColor="text1"/>
                <w:sz w:val="18"/>
                <w:szCs w:val="18"/>
                <w:lang w:val="en-GB" w:eastAsia="ja-JP"/>
              </w:rPr>
              <w:t>Type</w:t>
            </w:r>
          </w:p>
          <w:p w14:paraId="167D4460" w14:textId="77777777" w:rsidR="000D0E79" w:rsidRPr="00D37A74" w:rsidRDefault="000D0E79" w:rsidP="00751574">
            <w:pPr>
              <w:keepNext/>
              <w:keepLines/>
              <w:autoSpaceDE/>
              <w:autoSpaceDN/>
              <w:adjustRightInd/>
              <w:snapToGrid/>
              <w:spacing w:after="0"/>
              <w:jc w:val="center"/>
              <w:rPr>
                <w:rFonts w:ascii="Arial" w:hAnsi="Arial" w:cs="Arial"/>
                <w:b/>
                <w:color w:val="000000" w:themeColor="text1"/>
                <w:sz w:val="18"/>
                <w:szCs w:val="18"/>
                <w:lang w:val="en-GB" w:eastAsia="ja-JP"/>
              </w:rPr>
            </w:pPr>
            <w:r w:rsidRPr="00D37A74">
              <w:rPr>
                <w:rFonts w:ascii="Arial" w:hAnsi="Arial" w:cs="Arial"/>
                <w:b/>
                <w:color w:val="000000" w:themeColor="text1"/>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EB4DA75"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eastAsia="ja-JP"/>
              </w:rPr>
            </w:pPr>
            <w:r w:rsidRPr="00D37A74">
              <w:rPr>
                <w:rFonts w:ascii="Arial" w:eastAsia="Times New Roman" w:hAnsi="Arial" w:cs="Arial"/>
                <w:b/>
                <w:color w:val="000000" w:themeColor="text1"/>
                <w:sz w:val="18"/>
                <w:szCs w:val="18"/>
                <w:lang w:val="en-G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2DB490"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74CE09"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Capability interpretation for mixture of FDD/TDD and/or FR1/FR2</w:t>
            </w:r>
          </w:p>
        </w:tc>
        <w:tc>
          <w:tcPr>
            <w:tcW w:w="2153" w:type="dxa"/>
            <w:tcBorders>
              <w:top w:val="single" w:sz="4" w:space="0" w:color="auto"/>
              <w:left w:val="single" w:sz="4" w:space="0" w:color="auto"/>
              <w:bottom w:val="single" w:sz="4" w:space="0" w:color="auto"/>
              <w:right w:val="single" w:sz="4" w:space="0" w:color="auto"/>
            </w:tcBorders>
            <w:hideMark/>
          </w:tcPr>
          <w:p w14:paraId="3310DAF4"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Note</w:t>
            </w:r>
          </w:p>
        </w:tc>
        <w:tc>
          <w:tcPr>
            <w:tcW w:w="1907" w:type="dxa"/>
            <w:tcBorders>
              <w:top w:val="single" w:sz="4" w:space="0" w:color="auto"/>
              <w:left w:val="single" w:sz="4" w:space="0" w:color="auto"/>
              <w:bottom w:val="single" w:sz="4" w:space="0" w:color="auto"/>
              <w:right w:val="single" w:sz="4" w:space="0" w:color="auto"/>
            </w:tcBorders>
            <w:hideMark/>
          </w:tcPr>
          <w:p w14:paraId="28AC9883" w14:textId="77777777" w:rsidR="000D0E79" w:rsidRPr="00D37A74" w:rsidRDefault="000D0E79" w:rsidP="00751574">
            <w:pPr>
              <w:keepNext/>
              <w:keepLines/>
              <w:overflowPunct w:val="0"/>
              <w:snapToGrid/>
              <w:spacing w:after="0"/>
              <w:jc w:val="center"/>
              <w:rPr>
                <w:rFonts w:ascii="Arial" w:eastAsia="Times New Roman" w:hAnsi="Arial" w:cs="Arial"/>
                <w:b/>
                <w:color w:val="000000" w:themeColor="text1"/>
                <w:sz w:val="18"/>
                <w:szCs w:val="18"/>
                <w:lang w:val="en-GB"/>
              </w:rPr>
            </w:pPr>
            <w:r w:rsidRPr="00D37A74">
              <w:rPr>
                <w:rFonts w:ascii="Arial" w:eastAsia="Times New Roman" w:hAnsi="Arial" w:cs="Arial"/>
                <w:b/>
                <w:color w:val="000000" w:themeColor="text1"/>
                <w:sz w:val="18"/>
                <w:szCs w:val="18"/>
                <w:lang w:val="en-GB"/>
              </w:rPr>
              <w:t>Mandatory/Optional</w:t>
            </w:r>
          </w:p>
        </w:tc>
      </w:tr>
      <w:tr w:rsidR="00EF45E3" w:rsidRPr="00D37A74" w14:paraId="6B3A02E9" w14:textId="77777777" w:rsidTr="00EF45E3">
        <w:trPr>
          <w:trHeight w:val="20"/>
        </w:trPr>
        <w:tc>
          <w:tcPr>
            <w:tcW w:w="0" w:type="auto"/>
            <w:tcBorders>
              <w:top w:val="single" w:sz="4" w:space="0" w:color="auto"/>
              <w:left w:val="single" w:sz="4" w:space="0" w:color="auto"/>
              <w:bottom w:val="single" w:sz="4" w:space="0" w:color="auto"/>
              <w:right w:val="single" w:sz="4" w:space="0" w:color="auto"/>
            </w:tcBorders>
            <w:hideMark/>
          </w:tcPr>
          <w:p w14:paraId="07134C3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0C743"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rPr>
              <w:t>40-1-1</w:t>
            </w:r>
          </w:p>
        </w:tc>
        <w:tc>
          <w:tcPr>
            <w:tcW w:w="0" w:type="auto"/>
            <w:tcBorders>
              <w:top w:val="single" w:sz="4" w:space="0" w:color="auto"/>
              <w:left w:val="single" w:sz="4" w:space="0" w:color="auto"/>
              <w:bottom w:val="single" w:sz="4" w:space="0" w:color="auto"/>
              <w:right w:val="single" w:sz="4" w:space="0" w:color="auto"/>
            </w:tcBorders>
            <w:hideMark/>
          </w:tcPr>
          <w:p w14:paraId="3DC903F0"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Unified TCI with joint DL/UL TCI update for single-DCI based multi-TRP</w:t>
            </w:r>
            <w:r w:rsidRPr="00D37A74">
              <w:rPr>
                <w:rFonts w:ascii="Arial" w:eastAsia="Malgun Gothic" w:hAnsi="Arial" w:cs="Arial"/>
                <w:color w:val="000000" w:themeColor="text1"/>
                <w:sz w:val="18"/>
                <w:szCs w:val="18"/>
                <w:lang w:val="en-GB" w:eastAsia="ko-KR"/>
              </w:rPr>
              <w:t xml:space="preserve"> </w:t>
            </w:r>
            <w:r w:rsidRPr="00D37A74">
              <w:rPr>
                <w:rFonts w:ascii="Arial" w:hAnsi="Arial" w:cs="Arial"/>
                <w:color w:val="000000" w:themeColor="text1"/>
                <w:sz w:val="18"/>
                <w:szCs w:val="18"/>
                <w:lang w:val="en-GB"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3A8D805" w14:textId="77777777" w:rsidR="000D0E79" w:rsidRPr="00EF45E3" w:rsidRDefault="000D0E79" w:rsidP="00751574">
            <w:pPr>
              <w:pStyle w:val="TAL"/>
              <w:rPr>
                <w:rFonts w:eastAsia="MS Mincho" w:cs="Arial"/>
                <w:strike/>
                <w:color w:val="000000" w:themeColor="text1"/>
                <w:szCs w:val="18"/>
                <w:highlight w:val="yellow"/>
              </w:rPr>
            </w:pPr>
            <w:r w:rsidRPr="00EF45E3">
              <w:rPr>
                <w:rFonts w:eastAsia="MS Mincho" w:cs="Arial"/>
                <w:strike/>
                <w:color w:val="000000" w:themeColor="text1"/>
                <w:szCs w:val="18"/>
                <w:highlight w:val="yellow"/>
              </w:rPr>
              <w:t>FFS: separate rows intra-cell and inter-cell multi-TRP</w:t>
            </w:r>
          </w:p>
          <w:p w14:paraId="5F7415DA" w14:textId="77777777" w:rsidR="000D0E79" w:rsidRPr="00EF45E3" w:rsidRDefault="000D0E79" w:rsidP="00751574">
            <w:pPr>
              <w:pStyle w:val="TAL"/>
              <w:rPr>
                <w:rFonts w:eastAsia="MS Mincho" w:cs="Arial"/>
                <w:strike/>
                <w:color w:val="000000" w:themeColor="text1"/>
                <w:szCs w:val="18"/>
                <w:highlight w:val="yellow"/>
              </w:rPr>
            </w:pPr>
            <w:r w:rsidRPr="00EF45E3">
              <w:rPr>
                <w:rFonts w:eastAsia="MS Mincho" w:cs="Arial"/>
                <w:strike/>
                <w:color w:val="000000" w:themeColor="text1"/>
                <w:szCs w:val="18"/>
                <w:highlight w:val="yellow"/>
              </w:rPr>
              <w:t>FFS: separate row for additional support of DCI format 1_1 and 1_2 configured with [TCI selection field]</w:t>
            </w:r>
          </w:p>
          <w:p w14:paraId="0CBE9BA9" w14:textId="77777777" w:rsidR="000D0E79" w:rsidRPr="00EF45E3" w:rsidRDefault="000D0E79" w:rsidP="00751574">
            <w:pPr>
              <w:pStyle w:val="TAL"/>
              <w:rPr>
                <w:rFonts w:eastAsia="MS Mincho" w:cs="Arial"/>
                <w:color w:val="000000" w:themeColor="text1"/>
                <w:szCs w:val="18"/>
                <w:highlight w:val="yellow"/>
              </w:rPr>
            </w:pPr>
            <w:r w:rsidRPr="00EF45E3">
              <w:rPr>
                <w:rFonts w:eastAsia="MS Mincho" w:cs="Arial"/>
                <w:strike/>
                <w:color w:val="000000" w:themeColor="text1"/>
                <w:szCs w:val="18"/>
                <w:highlight w:val="yellow"/>
              </w:rPr>
              <w:t>FFS:</w:t>
            </w:r>
            <w:r w:rsidRPr="00EF45E3">
              <w:rPr>
                <w:rFonts w:eastAsia="MS Mincho" w:cs="Arial"/>
                <w:color w:val="000000" w:themeColor="text1"/>
                <w:szCs w:val="18"/>
                <w:highlight w:val="yellow"/>
              </w:rPr>
              <w:t xml:space="preserve"> 1. maximum number of configured joint TCI states per CC per BWP</w:t>
            </w:r>
          </w:p>
          <w:p w14:paraId="07665F3D" w14:textId="77777777" w:rsidR="000D0E79" w:rsidRPr="00D37A74" w:rsidRDefault="000D0E79" w:rsidP="00751574">
            <w:pPr>
              <w:pStyle w:val="TAL"/>
              <w:rPr>
                <w:rFonts w:eastAsia="MS Mincho" w:cs="Arial"/>
                <w:color w:val="000000" w:themeColor="text1"/>
                <w:szCs w:val="18"/>
              </w:rPr>
            </w:pPr>
            <w:r w:rsidRPr="00EF45E3">
              <w:rPr>
                <w:rFonts w:eastAsia="MS Mincho" w:cs="Arial"/>
                <w:strike/>
                <w:color w:val="000000" w:themeColor="text1"/>
                <w:szCs w:val="18"/>
                <w:highlight w:val="yellow"/>
              </w:rPr>
              <w:t>FFS:</w:t>
            </w:r>
            <w:r w:rsidRPr="00EF45E3">
              <w:rPr>
                <w:rFonts w:eastAsia="MS Mincho" w:cs="Arial"/>
                <w:color w:val="000000" w:themeColor="text1"/>
                <w:szCs w:val="18"/>
                <w:highlight w:val="yellow"/>
              </w:rPr>
              <w:t xml:space="preserve"> 2. maximum number of activated joint TCI states across all CCs</w:t>
            </w:r>
          </w:p>
          <w:p w14:paraId="45534A74" w14:textId="456126FC" w:rsidR="000D0E79" w:rsidRPr="00D37A74" w:rsidRDefault="000D0E79" w:rsidP="00751574">
            <w:pPr>
              <w:keepNext/>
              <w:keepLines/>
              <w:autoSpaceDE/>
              <w:autoSpaceDN/>
              <w:adjustRightInd/>
              <w:snapToGrid/>
              <w:spacing w:after="0"/>
              <w:jc w:val="left"/>
              <w:rPr>
                <w:rFonts w:ascii="Arial" w:eastAsia="MS Mincho" w:hAnsi="Arial" w:cs="Arial"/>
                <w:strike/>
                <w:color w:val="000000" w:themeColor="text1"/>
                <w:sz w:val="18"/>
                <w:szCs w:val="18"/>
                <w:lang w:val="en-GB"/>
              </w:rPr>
            </w:pPr>
            <w:r w:rsidRPr="00D37A74">
              <w:rPr>
                <w:rFonts w:ascii="Arial" w:eastAsia="MS Mincho" w:hAnsi="Arial" w:cs="Arial"/>
                <w:strike/>
                <w:color w:val="000000" w:themeColor="text1"/>
                <w:sz w:val="18"/>
                <w:szCs w:val="18"/>
                <w:lang w:val="en-GB"/>
              </w:rPr>
              <w:t xml:space="preserve">FFS: what to do/signal </w:t>
            </w:r>
            <w:bookmarkStart w:id="5" w:name="_Hlk142563582"/>
            <w:r w:rsidRPr="00D37A74">
              <w:rPr>
                <w:rFonts w:ascii="Arial" w:eastAsia="MS Mincho" w:hAnsi="Arial" w:cs="Arial"/>
                <w:strike/>
                <w:color w:val="000000" w:themeColor="text1"/>
                <w:sz w:val="18"/>
                <w:szCs w:val="18"/>
                <w:lang w:val="en-GB"/>
              </w:rPr>
              <w:t>about additional support of applying different TCI state of PDSCH, PUCCH or PUSCH from that of the scheduled/activated PDCCH when the UE applies one indicated joint/DL/UL TCI state to the PDSCH, PUCCH or PUSCH</w:t>
            </w:r>
            <w:bookmarkEnd w:id="5"/>
          </w:p>
          <w:p w14:paraId="697278A0" w14:textId="7B54736B"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8A7806"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eastAsia="ja-JP"/>
              </w:rPr>
            </w:pPr>
            <w:r w:rsidRPr="00D37A74">
              <w:rPr>
                <w:rFonts w:ascii="Arial" w:hAnsi="Arial" w:cs="Arial"/>
                <w:color w:val="000000" w:themeColor="text1"/>
                <w:sz w:val="18"/>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2B7F95"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CA4535"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CDC012"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4E46C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FD609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701C3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F8024A"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1B7CA3B8" w14:textId="71DCDBD6"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 {8, 12, 16, 24, 32, 48, 64, 128}</w:t>
            </w:r>
          </w:p>
          <w:p w14:paraId="17A188F0" w14:textId="77777777" w:rsidR="000D0E79" w:rsidRPr="00D37A74" w:rsidRDefault="000D0E79" w:rsidP="00751574">
            <w:pPr>
              <w:pStyle w:val="TAL"/>
              <w:rPr>
                <w:rFonts w:cs="Arial"/>
                <w:color w:val="000000" w:themeColor="text1"/>
                <w:szCs w:val="18"/>
              </w:rPr>
            </w:pPr>
          </w:p>
          <w:p w14:paraId="2B0F106B"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2 candidate value {1, 2, 4, 8, 16}</w:t>
            </w:r>
          </w:p>
          <w:p w14:paraId="67E45482" w14:textId="77777777" w:rsidR="000D0E79"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p w14:paraId="7BF5994E" w14:textId="56A1300B" w:rsidR="00B46728" w:rsidRPr="00D37A74" w:rsidRDefault="00B46728"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B46728">
              <w:rPr>
                <w:rFonts w:ascii="Arial" w:hAnsi="Arial" w:cs="Arial"/>
                <w:color w:val="000000" w:themeColor="text1"/>
                <w:sz w:val="18"/>
                <w:szCs w:val="18"/>
                <w:lang w:val="en-GB" w:eastAsia="zh-CN"/>
              </w:rPr>
              <w:t>Note: FG 16-2b-0 can be used to indicate support of two default beams</w:t>
            </w: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18074DA2"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687863A4" w14:textId="77777777" w:rsidTr="00EF45E3">
        <w:trPr>
          <w:trHeight w:val="20"/>
        </w:trPr>
        <w:tc>
          <w:tcPr>
            <w:tcW w:w="0" w:type="auto"/>
            <w:tcBorders>
              <w:top w:val="single" w:sz="4" w:space="0" w:color="auto"/>
              <w:left w:val="single" w:sz="4" w:space="0" w:color="auto"/>
              <w:bottom w:val="single" w:sz="4" w:space="0" w:color="auto"/>
              <w:right w:val="single" w:sz="4" w:space="0" w:color="auto"/>
            </w:tcBorders>
            <w:hideMark/>
          </w:tcPr>
          <w:p w14:paraId="2B8E944A"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DBA73D"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hAnsi="Arial" w:cs="Arial"/>
                <w:color w:val="000000" w:themeColor="text1"/>
                <w:sz w:val="18"/>
                <w:szCs w:val="18"/>
                <w:lang w:val="en-GB" w:eastAsia="zh-CN"/>
              </w:rPr>
              <w:t>40-1-1a</w:t>
            </w:r>
          </w:p>
        </w:tc>
        <w:tc>
          <w:tcPr>
            <w:tcW w:w="0" w:type="auto"/>
            <w:tcBorders>
              <w:top w:val="single" w:sz="4" w:space="0" w:color="auto"/>
              <w:left w:val="single" w:sz="4" w:space="0" w:color="auto"/>
              <w:bottom w:val="single" w:sz="4" w:space="0" w:color="auto"/>
              <w:right w:val="single" w:sz="4" w:space="0" w:color="auto"/>
            </w:tcBorders>
            <w:hideMark/>
          </w:tcPr>
          <w:p w14:paraId="60AB8628"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F4692CF" w14:textId="77777777" w:rsidR="000D0E79" w:rsidRPr="00EF45E3" w:rsidRDefault="000D0E79" w:rsidP="00751574">
            <w:pPr>
              <w:pStyle w:val="TAL"/>
              <w:rPr>
                <w:rFonts w:eastAsia="MS Mincho" w:cs="Arial"/>
                <w:strike/>
                <w:color w:val="000000" w:themeColor="text1"/>
                <w:szCs w:val="18"/>
                <w:highlight w:val="yellow"/>
              </w:rPr>
            </w:pPr>
            <w:r w:rsidRPr="00EF45E3">
              <w:rPr>
                <w:rFonts w:eastAsia="MS Mincho" w:cs="Arial"/>
                <w:strike/>
                <w:color w:val="000000" w:themeColor="text1"/>
                <w:szCs w:val="18"/>
                <w:highlight w:val="yellow"/>
              </w:rPr>
              <w:t>FFS: separate rows intra-cell and inter-cell multi-TRP</w:t>
            </w:r>
          </w:p>
          <w:p w14:paraId="417AE6B7" w14:textId="77777777" w:rsidR="000D0E79" w:rsidRPr="00EF45E3" w:rsidRDefault="000D0E79" w:rsidP="00751574">
            <w:pPr>
              <w:pStyle w:val="TAL"/>
              <w:rPr>
                <w:rFonts w:eastAsia="MS Mincho" w:cs="Arial"/>
                <w:strike/>
                <w:color w:val="000000" w:themeColor="text1"/>
                <w:szCs w:val="18"/>
                <w:highlight w:val="yellow"/>
              </w:rPr>
            </w:pPr>
            <w:r w:rsidRPr="00EF45E3">
              <w:rPr>
                <w:rFonts w:eastAsia="MS Mincho" w:cs="Arial"/>
                <w:strike/>
                <w:color w:val="000000" w:themeColor="text1"/>
                <w:szCs w:val="18"/>
                <w:highlight w:val="yellow"/>
              </w:rPr>
              <w:t>FFS: separate row for additional support of DCI format 1_1 and 1_2 configured with [TCI selection field]</w:t>
            </w:r>
          </w:p>
          <w:p w14:paraId="48A3E282" w14:textId="002DE3B4" w:rsidR="000D0E79" w:rsidRPr="00D37A74" w:rsidRDefault="000D0E79" w:rsidP="00751574">
            <w:pPr>
              <w:keepNext/>
              <w:keepLines/>
              <w:autoSpaceDE/>
              <w:autoSpaceDN/>
              <w:adjustRightInd/>
              <w:snapToGrid/>
              <w:spacing w:after="0"/>
              <w:jc w:val="left"/>
              <w:rPr>
                <w:rFonts w:ascii="Arial" w:eastAsia="MS Mincho" w:hAnsi="Arial" w:cs="Arial"/>
                <w:strike/>
                <w:color w:val="000000" w:themeColor="text1"/>
                <w:sz w:val="18"/>
                <w:szCs w:val="18"/>
                <w:lang w:val="en-GB"/>
              </w:rPr>
            </w:pPr>
            <w:r w:rsidRPr="00EF45E3">
              <w:rPr>
                <w:rFonts w:ascii="Arial" w:eastAsia="MS Mincho" w:hAnsi="Arial" w:cs="Arial"/>
                <w:strike/>
                <w:color w:val="000000" w:themeColor="text1"/>
                <w:sz w:val="18"/>
                <w:szCs w:val="18"/>
                <w:highlight w:val="yellow"/>
                <w:lang w:val="en-GB"/>
              </w:rPr>
              <w:t>FFS: maximum number of activated joint TCI states per CC</w:t>
            </w:r>
          </w:p>
          <w:p w14:paraId="69B2F129" w14:textId="5DDC40B2"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lang w:val="en-GB"/>
              </w:rPr>
              <w:t>1. maximum number of activated TCI state per BWP per CC</w:t>
            </w:r>
          </w:p>
          <w:p w14:paraId="10DAA570" w14:textId="65AACDFE"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09709C" w14:textId="77777777" w:rsidR="000D0E79" w:rsidRPr="00D37A74" w:rsidRDefault="000D0E79" w:rsidP="00751574">
            <w:pPr>
              <w:pStyle w:val="TAL"/>
              <w:rPr>
                <w:rFonts w:eastAsia="MS Mincho" w:cs="Arial"/>
                <w:color w:val="000000" w:themeColor="text1"/>
                <w:szCs w:val="18"/>
              </w:rPr>
            </w:pPr>
            <w:r w:rsidRPr="00D37A74">
              <w:rPr>
                <w:rFonts w:cs="Arial"/>
                <w:color w:val="000000" w:themeColor="text1"/>
                <w:szCs w:val="18"/>
              </w:rPr>
              <w:t>23-1-1b,</w:t>
            </w:r>
            <w:r w:rsidRPr="00D37A74">
              <w:rPr>
                <w:rFonts w:eastAsia="MS Mincho" w:cs="Arial"/>
                <w:color w:val="000000" w:themeColor="text1"/>
                <w:szCs w:val="18"/>
              </w:rPr>
              <w:t xml:space="preserve"> </w:t>
            </w:r>
          </w:p>
          <w:p w14:paraId="1831EFFC" w14:textId="77777777" w:rsidR="000D0E79" w:rsidRPr="00D37A74" w:rsidRDefault="000D0E79" w:rsidP="00751574">
            <w:pPr>
              <w:pStyle w:val="TAL"/>
              <w:rPr>
                <w:rFonts w:eastAsia="MS Mincho" w:cs="Arial"/>
                <w:color w:val="000000" w:themeColor="text1"/>
                <w:szCs w:val="18"/>
                <w:lang w:eastAsia="ja-JP"/>
              </w:rPr>
            </w:pPr>
            <w:r w:rsidRPr="00D37A74">
              <w:rPr>
                <w:rFonts w:eastAsia="MS Mincho" w:cs="Arial"/>
                <w:color w:val="000000" w:themeColor="text1"/>
                <w:szCs w:val="18"/>
              </w:rPr>
              <w:t>40-1-1</w:t>
            </w:r>
          </w:p>
          <w:p w14:paraId="4ED04BD2"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F996C0"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1906F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2CE29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FD587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372A50"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5F268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56500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50B5B198" w14:textId="70380239"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values: {2, 3, 4, 5, 6, 7, 8, 16}</w:t>
            </w:r>
          </w:p>
          <w:p w14:paraId="6CF8E303" w14:textId="77777777" w:rsidR="000D0E79"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p w14:paraId="53A896B2" w14:textId="15D2B2E3" w:rsidR="00B46728" w:rsidRPr="00D37A74" w:rsidRDefault="00B46728"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B46728">
              <w:rPr>
                <w:rFonts w:ascii="Arial" w:hAnsi="Arial" w:cs="Arial"/>
                <w:color w:val="000000" w:themeColor="text1"/>
                <w:sz w:val="18"/>
                <w:szCs w:val="18"/>
                <w:lang w:val="en-GB" w:eastAsia="zh-CN"/>
              </w:rPr>
              <w:t>Note: FG 16-2b-0 can be used to indicate support of two default beams</w:t>
            </w: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5AA11C5"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4C7DACCE"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6D9389C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lastRenderedPageBreak/>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1A8E02"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hAnsi="Arial" w:cs="Arial"/>
                <w:color w:val="000000" w:themeColor="text1"/>
                <w:sz w:val="18"/>
                <w:szCs w:val="18"/>
                <w:lang w:val="en-GB"/>
              </w:rPr>
              <w:t>40-1-2</w:t>
            </w:r>
          </w:p>
        </w:tc>
        <w:tc>
          <w:tcPr>
            <w:tcW w:w="0" w:type="auto"/>
            <w:tcBorders>
              <w:top w:val="single" w:sz="4" w:space="0" w:color="auto"/>
              <w:left w:val="single" w:sz="4" w:space="0" w:color="auto"/>
              <w:bottom w:val="single" w:sz="4" w:space="0" w:color="auto"/>
              <w:right w:val="single" w:sz="4" w:space="0" w:color="auto"/>
            </w:tcBorders>
            <w:hideMark/>
          </w:tcPr>
          <w:p w14:paraId="25C6CB67"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eastAsia="Malgun Gothic" w:hAnsi="Arial" w:cs="Arial"/>
                <w:color w:val="000000" w:themeColor="text1"/>
                <w:sz w:val="18"/>
                <w:szCs w:val="18"/>
                <w:lang w:val="en-GB" w:eastAsia="ko-KR"/>
              </w:rPr>
              <w:t>Unified TCI with separate DL/UL TCI update for single-DCI based multi-TRP</w:t>
            </w:r>
            <w:r w:rsidRPr="00D37A74">
              <w:rPr>
                <w:rFonts w:ascii="Arial" w:hAnsi="Arial" w:cs="Arial"/>
                <w:color w:val="000000" w:themeColor="text1"/>
                <w:sz w:val="18"/>
                <w:szCs w:val="18"/>
                <w:lang w:val="en-GB"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675FEBD" w14:textId="77777777" w:rsidR="000D0E79" w:rsidRPr="00D37A74" w:rsidRDefault="000D0E79" w:rsidP="00751574">
            <w:pPr>
              <w:pStyle w:val="TAL"/>
              <w:rPr>
                <w:rFonts w:eastAsia="MS Mincho" w:cs="Arial"/>
                <w:strike/>
                <w:color w:val="000000" w:themeColor="text1"/>
                <w:szCs w:val="18"/>
              </w:rPr>
            </w:pPr>
            <w:r w:rsidRPr="00EF45E3">
              <w:rPr>
                <w:rFonts w:eastAsia="MS Mincho" w:cs="Arial"/>
                <w:strike/>
                <w:color w:val="000000" w:themeColor="text1"/>
                <w:szCs w:val="18"/>
                <w:highlight w:val="yellow"/>
              </w:rPr>
              <w:t>FFS: separate rows intra-cell and inter-cell multi-TRP</w:t>
            </w:r>
          </w:p>
          <w:p w14:paraId="1AE93A95" w14:textId="394711A9" w:rsidR="000D0E79" w:rsidRPr="00D37A74" w:rsidRDefault="000D0E79" w:rsidP="00751574">
            <w:pPr>
              <w:pStyle w:val="TAL"/>
              <w:rPr>
                <w:rFonts w:eastAsia="MS Mincho" w:cs="Arial"/>
                <w:strike/>
                <w:color w:val="000000" w:themeColor="text1"/>
                <w:szCs w:val="18"/>
              </w:rPr>
            </w:pPr>
            <w:r w:rsidRPr="00EF45E3">
              <w:rPr>
                <w:rFonts w:eastAsia="MS Mincho" w:cs="Arial"/>
                <w:strike/>
                <w:color w:val="000000" w:themeColor="text1"/>
                <w:szCs w:val="18"/>
                <w:highlight w:val="yellow"/>
              </w:rPr>
              <w:t>FFS: separate row for additional support of DCI format 1_1 and 1_2 configured with [TCI selection field]</w:t>
            </w:r>
          </w:p>
          <w:p w14:paraId="00792B24" w14:textId="77777777" w:rsidR="000D0E79" w:rsidRPr="00EF45E3" w:rsidRDefault="000D0E79" w:rsidP="00751574">
            <w:pPr>
              <w:pStyle w:val="TAL"/>
              <w:rPr>
                <w:rFonts w:eastAsia="MS Mincho" w:cs="Arial"/>
                <w:strike/>
                <w:color w:val="000000" w:themeColor="text1"/>
                <w:szCs w:val="18"/>
                <w:highlight w:val="yellow"/>
              </w:rPr>
            </w:pPr>
            <w:bookmarkStart w:id="6" w:name="_Hlk142562644"/>
            <w:r w:rsidRPr="00EF45E3">
              <w:rPr>
                <w:rFonts w:eastAsia="MS Mincho" w:cs="Arial"/>
                <w:strike/>
                <w:color w:val="000000" w:themeColor="text1"/>
                <w:szCs w:val="18"/>
                <w:highlight w:val="yellow"/>
              </w:rPr>
              <w:t>FFS: maximum number of activated DL TCI states per CC</w:t>
            </w:r>
          </w:p>
          <w:p w14:paraId="4378C2B8" w14:textId="77777777" w:rsidR="000D0E79" w:rsidRPr="00D37A74" w:rsidRDefault="000D0E79" w:rsidP="00751574">
            <w:pPr>
              <w:pStyle w:val="TAL"/>
              <w:rPr>
                <w:rFonts w:eastAsia="MS Mincho" w:cs="Arial"/>
                <w:strike/>
                <w:color w:val="000000" w:themeColor="text1"/>
                <w:szCs w:val="18"/>
              </w:rPr>
            </w:pPr>
            <w:r w:rsidRPr="00EF45E3">
              <w:rPr>
                <w:rFonts w:eastAsia="MS Mincho" w:cs="Arial"/>
                <w:strike/>
                <w:color w:val="000000" w:themeColor="text1"/>
                <w:szCs w:val="18"/>
                <w:highlight w:val="yellow"/>
              </w:rPr>
              <w:t>FFS: maximum number of activated UL TCI states per CC</w:t>
            </w:r>
          </w:p>
          <w:bookmarkEnd w:id="6"/>
          <w:p w14:paraId="561C3BCC"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lang w:val="en-GB"/>
              </w:rPr>
              <w:t>1. maximum number of configured DL TCI states per BWP per CC</w:t>
            </w:r>
          </w:p>
          <w:p w14:paraId="142EEEE2"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lang w:val="en-GB"/>
              </w:rPr>
              <w:t>2. maximum number of configured UL TCI states per BWP per CC</w:t>
            </w:r>
          </w:p>
          <w:p w14:paraId="1DB9B049" w14:textId="067A549E"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lang w:val="en-GB"/>
              </w:rPr>
              <w:t>3. maximum number of activated DL TCI states cross all CC</w:t>
            </w:r>
          </w:p>
          <w:p w14:paraId="33F860D3" w14:textId="6AC0AA0F"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highlight w:val="yellow"/>
                <w:lang w:val="en-GB" w:eastAsia="zh-CN"/>
              </w:rPr>
            </w:pPr>
            <w:r w:rsidRPr="00D37A74">
              <w:rPr>
                <w:rFonts w:ascii="Arial" w:eastAsia="MS Mincho" w:hAnsi="Arial" w:cs="Arial"/>
                <w:color w:val="000000" w:themeColor="text1"/>
                <w:sz w:val="18"/>
                <w:szCs w:val="18"/>
                <w:lang w:val="en-GB"/>
              </w:rPr>
              <w:t>4. maximum number of activated UL TCI states cross all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A756FE" w14:textId="77777777" w:rsidR="000D0E79" w:rsidRPr="00D37A74" w:rsidRDefault="000D0E79" w:rsidP="00751574">
            <w:pPr>
              <w:keepNext/>
              <w:keepLines/>
              <w:autoSpaceDE/>
              <w:autoSpaceDN/>
              <w:adjustRightInd/>
              <w:snapToGrid/>
              <w:spacing w:after="0"/>
              <w:jc w:val="left"/>
              <w:rPr>
                <w:rFonts w:ascii="Arial" w:eastAsiaTheme="minorEastAsia" w:hAnsi="Arial" w:cs="Arial"/>
                <w:color w:val="000000" w:themeColor="text1"/>
                <w:sz w:val="18"/>
                <w:szCs w:val="18"/>
                <w:lang w:val="en-GB" w:eastAsia="zh-CN"/>
              </w:rPr>
            </w:pPr>
            <w:r w:rsidRPr="00D37A74">
              <w:rPr>
                <w:rFonts w:ascii="Arial" w:eastAsiaTheme="minorEastAsia" w:hAnsi="Arial" w:cs="Arial" w:hint="eastAsia"/>
                <w:color w:val="000000" w:themeColor="text1"/>
                <w:sz w:val="18"/>
                <w:szCs w:val="18"/>
                <w:lang w:val="en-GB" w:eastAsia="zh-CN"/>
              </w:rPr>
              <w:t>2</w:t>
            </w:r>
            <w:r w:rsidRPr="00D37A74">
              <w:rPr>
                <w:rFonts w:ascii="Arial" w:eastAsiaTheme="minorEastAsia" w:hAnsi="Arial" w:cs="Arial"/>
                <w:color w:val="000000" w:themeColor="text1"/>
                <w:sz w:val="18"/>
                <w:szCs w:val="18"/>
                <w:lang w:val="en-GB" w:eastAsia="zh-CN"/>
              </w:rPr>
              <w:t>3-10-1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C12E0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0FC7F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782201"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BD6C30"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EC2F9A"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EAE955"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06392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45CC17EA" w14:textId="7C48F19D"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 {8, 12, 16, 24, 32, 48, 64, 128}</w:t>
            </w:r>
          </w:p>
          <w:p w14:paraId="41BE380F" w14:textId="77777777" w:rsidR="000D0E79" w:rsidRPr="00D37A74" w:rsidRDefault="000D0E79" w:rsidP="00751574">
            <w:pPr>
              <w:pStyle w:val="TAL"/>
              <w:rPr>
                <w:rFonts w:cs="Arial"/>
                <w:color w:val="000000" w:themeColor="text1"/>
                <w:szCs w:val="18"/>
              </w:rPr>
            </w:pPr>
          </w:p>
          <w:p w14:paraId="39797F4D"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2 candidate value {8, 12, 16, 24, 32, 48, 64}</w:t>
            </w:r>
          </w:p>
          <w:p w14:paraId="24777B8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p w14:paraId="16CAD7F7" w14:textId="156A1105" w:rsidR="000D0E79" w:rsidRPr="00D37A74" w:rsidRDefault="000D0E79" w:rsidP="00751574">
            <w:pPr>
              <w:pStyle w:val="TAL"/>
              <w:rPr>
                <w:rFonts w:cs="Arial"/>
                <w:color w:val="000000" w:themeColor="text1"/>
                <w:szCs w:val="18"/>
              </w:rPr>
            </w:pPr>
            <w:r w:rsidRPr="00D37A74">
              <w:rPr>
                <w:rFonts w:cs="Arial"/>
                <w:color w:val="000000" w:themeColor="text1"/>
                <w:szCs w:val="18"/>
              </w:rPr>
              <w:t>Component 3 candidate values: {1, 2, 4, 8, 16}</w:t>
            </w:r>
          </w:p>
          <w:p w14:paraId="6EFB0E0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p w14:paraId="3055956F" w14:textId="3BBEB078" w:rsidR="000D0E79" w:rsidRPr="00D37A74" w:rsidRDefault="000D0E79" w:rsidP="00751574">
            <w:pPr>
              <w:pStyle w:val="TAL"/>
              <w:rPr>
                <w:rFonts w:cs="Arial"/>
                <w:color w:val="000000" w:themeColor="text1"/>
                <w:szCs w:val="18"/>
              </w:rPr>
            </w:pPr>
            <w:r w:rsidRPr="00D37A74">
              <w:rPr>
                <w:rFonts w:cs="Arial"/>
                <w:color w:val="000000" w:themeColor="text1"/>
                <w:szCs w:val="18"/>
              </w:rPr>
              <w:t>Component 4 candidate values: {1, 2, 4, 8, 16}</w:t>
            </w:r>
          </w:p>
          <w:p w14:paraId="5741D84B" w14:textId="77777777" w:rsidR="000D0E79"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p w14:paraId="5E527F0A" w14:textId="67162571" w:rsidR="00B46728" w:rsidRPr="00D37A74" w:rsidRDefault="00B46728" w:rsidP="00751574">
            <w:pPr>
              <w:keepNext/>
              <w:keepLines/>
              <w:autoSpaceDE/>
              <w:autoSpaceDN/>
              <w:adjustRightInd/>
              <w:snapToGrid/>
              <w:spacing w:after="0"/>
              <w:jc w:val="left"/>
              <w:rPr>
                <w:rFonts w:ascii="Arial" w:hAnsi="Arial" w:cs="Arial"/>
                <w:color w:val="000000" w:themeColor="text1"/>
                <w:sz w:val="18"/>
                <w:szCs w:val="18"/>
                <w:lang w:val="en-GB"/>
              </w:rPr>
            </w:pPr>
            <w:r w:rsidRPr="00B46728">
              <w:rPr>
                <w:rFonts w:ascii="Arial" w:hAnsi="Arial" w:cs="Arial"/>
                <w:color w:val="000000" w:themeColor="text1"/>
                <w:sz w:val="18"/>
                <w:szCs w:val="18"/>
                <w:lang w:val="en-GB"/>
              </w:rPr>
              <w:t>Note: FG 16-2b-0 can be used to indicate support of two default beams</w:t>
            </w: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1DE099EC"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3CE64197"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0C5B2BE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051A7"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hAnsi="Arial" w:cs="Arial"/>
                <w:color w:val="000000" w:themeColor="text1"/>
                <w:sz w:val="18"/>
                <w:szCs w:val="18"/>
                <w:lang w:val="en-GB"/>
              </w:rPr>
              <w:t>40-1-2a</w:t>
            </w:r>
          </w:p>
        </w:tc>
        <w:tc>
          <w:tcPr>
            <w:tcW w:w="0" w:type="auto"/>
            <w:tcBorders>
              <w:top w:val="single" w:sz="4" w:space="0" w:color="auto"/>
              <w:left w:val="single" w:sz="4" w:space="0" w:color="auto"/>
              <w:bottom w:val="single" w:sz="4" w:space="0" w:color="auto"/>
              <w:right w:val="single" w:sz="4" w:space="0" w:color="auto"/>
            </w:tcBorders>
            <w:hideMark/>
          </w:tcPr>
          <w:p w14:paraId="27393C80"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eastAsia="Malgun Gothic" w:hAnsi="Arial" w:cs="Arial"/>
                <w:color w:val="000000" w:themeColor="text1"/>
                <w:sz w:val="18"/>
                <w:szCs w:val="18"/>
                <w:lang w:val="en-GB" w:eastAsia="ko-KR"/>
              </w:rPr>
              <w:t xml:space="preserve">Unified TCI with separate DL/UL TCI update for single-DCI based multi-TRP </w:t>
            </w:r>
            <w:r w:rsidRPr="00D37A74">
              <w:rPr>
                <w:rFonts w:ascii="Arial" w:hAnsi="Arial" w:cs="Arial"/>
                <w:color w:val="000000" w:themeColor="text1"/>
                <w:sz w:val="18"/>
                <w:szCs w:val="18"/>
                <w:lang w:val="en-GB"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9D2C341" w14:textId="77777777" w:rsidR="000D0E79" w:rsidRPr="009858E6" w:rsidRDefault="000D0E79" w:rsidP="00751574">
            <w:pPr>
              <w:pStyle w:val="TAL"/>
              <w:rPr>
                <w:rFonts w:cs="Arial"/>
                <w:strike/>
                <w:color w:val="000000" w:themeColor="text1"/>
                <w:szCs w:val="18"/>
                <w:highlight w:val="yellow"/>
                <w:lang w:eastAsia="zh-CN"/>
              </w:rPr>
            </w:pPr>
            <w:r w:rsidRPr="009858E6">
              <w:rPr>
                <w:rFonts w:cs="Arial"/>
                <w:strike/>
                <w:color w:val="000000" w:themeColor="text1"/>
                <w:szCs w:val="18"/>
                <w:highlight w:val="yellow"/>
                <w:lang w:eastAsia="zh-CN"/>
              </w:rPr>
              <w:t>FFS: separate rows intra-cell and inter-cell multi-TRP</w:t>
            </w:r>
          </w:p>
          <w:p w14:paraId="74ECEB11" w14:textId="592D5742" w:rsidR="000D0E79" w:rsidRPr="0096234A" w:rsidRDefault="000D0E79" w:rsidP="0096234A">
            <w:pPr>
              <w:pStyle w:val="TAL"/>
              <w:rPr>
                <w:rFonts w:cs="Arial"/>
                <w:strike/>
                <w:color w:val="000000" w:themeColor="text1"/>
                <w:szCs w:val="18"/>
                <w:lang w:eastAsia="zh-CN"/>
              </w:rPr>
            </w:pPr>
            <w:r w:rsidRPr="009858E6">
              <w:rPr>
                <w:rFonts w:cs="Arial"/>
                <w:strike/>
                <w:color w:val="000000" w:themeColor="text1"/>
                <w:szCs w:val="18"/>
                <w:highlight w:val="yellow"/>
                <w:lang w:eastAsia="zh-CN"/>
              </w:rPr>
              <w:t>FFS: separate row for additional support of DCI format 1_1 and 1_2 configured with [TCI selection field]</w:t>
            </w:r>
          </w:p>
          <w:p w14:paraId="44AB3165" w14:textId="5FF38B9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Theme="minorEastAsia" w:hAnsi="Arial" w:cs="Arial"/>
                <w:color w:val="000000" w:themeColor="text1"/>
                <w:sz w:val="18"/>
                <w:szCs w:val="18"/>
                <w:lang w:val="en-GB" w:eastAsia="zh-CN"/>
              </w:rPr>
              <w:t xml:space="preserve">1. maximum number of activated DL </w:t>
            </w:r>
            <w:r w:rsidRPr="00D37A74">
              <w:rPr>
                <w:rFonts w:ascii="Arial" w:eastAsia="MS Mincho" w:hAnsi="Arial" w:cs="Arial"/>
                <w:color w:val="000000" w:themeColor="text1"/>
                <w:sz w:val="18"/>
                <w:szCs w:val="18"/>
                <w:lang w:val="en-GB"/>
              </w:rPr>
              <w:t>TCI state per BWP per CC</w:t>
            </w:r>
          </w:p>
          <w:p w14:paraId="7A9A5D6F" w14:textId="56104472"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highlight w:val="yellow"/>
                <w:lang w:val="en-GB" w:eastAsia="zh-CN"/>
              </w:rPr>
            </w:pPr>
            <w:r w:rsidRPr="00D37A74">
              <w:rPr>
                <w:rFonts w:ascii="Arial" w:eastAsiaTheme="minorEastAsia" w:hAnsi="Arial" w:cs="Arial"/>
                <w:color w:val="000000" w:themeColor="text1"/>
                <w:sz w:val="18"/>
                <w:szCs w:val="18"/>
                <w:lang w:val="en-GB" w:eastAsia="zh-CN"/>
              </w:rPr>
              <w:t xml:space="preserve">2. maximum number of activated UL </w:t>
            </w:r>
            <w:r w:rsidRPr="00D37A74">
              <w:rPr>
                <w:rFonts w:ascii="Arial" w:eastAsia="MS Mincho" w:hAnsi="Arial" w:cs="Arial"/>
                <w:color w:val="000000" w:themeColor="text1"/>
                <w:sz w:val="18"/>
                <w:szCs w:val="18"/>
                <w:lang w:val="en-GB"/>
              </w:rPr>
              <w:t>TCI state per BWP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FF6623" w14:textId="77777777" w:rsidR="000D0E79" w:rsidRPr="00D37A74" w:rsidRDefault="000D0E79" w:rsidP="00751574">
            <w:pPr>
              <w:keepNext/>
              <w:keepLines/>
              <w:autoSpaceDE/>
              <w:autoSpaceDN/>
              <w:adjustRightInd/>
              <w:snapToGrid/>
              <w:spacing w:after="0"/>
              <w:jc w:val="left"/>
              <w:rPr>
                <w:rFonts w:ascii="Arial" w:eastAsiaTheme="minorEastAsia" w:hAnsi="Arial" w:cs="Arial"/>
                <w:color w:val="000000" w:themeColor="text1"/>
                <w:sz w:val="18"/>
                <w:szCs w:val="18"/>
                <w:lang w:val="en-GB" w:eastAsia="zh-CN"/>
              </w:rPr>
            </w:pPr>
            <w:r w:rsidRPr="00D37A74">
              <w:rPr>
                <w:rFonts w:ascii="Arial" w:eastAsiaTheme="minorEastAsia" w:hAnsi="Arial" w:cs="Arial" w:hint="eastAsia"/>
                <w:color w:val="000000" w:themeColor="text1"/>
                <w:sz w:val="18"/>
                <w:szCs w:val="18"/>
                <w:lang w:val="en-GB" w:eastAsia="zh-CN"/>
              </w:rPr>
              <w:t>2</w:t>
            </w:r>
            <w:r w:rsidRPr="00D37A74">
              <w:rPr>
                <w:rFonts w:ascii="Arial" w:eastAsiaTheme="minorEastAsia" w:hAnsi="Arial" w:cs="Arial"/>
                <w:color w:val="000000" w:themeColor="text1"/>
                <w:sz w:val="18"/>
                <w:szCs w:val="18"/>
                <w:lang w:val="en-GB" w:eastAsia="zh-CN"/>
              </w:rPr>
              <w:t>3-10-1b,</w:t>
            </w:r>
          </w:p>
          <w:p w14:paraId="76FDF519" w14:textId="77777777" w:rsidR="000D0E79" w:rsidRPr="00D37A74" w:rsidRDefault="000D0E79" w:rsidP="00751574">
            <w:pPr>
              <w:keepNext/>
              <w:keepLines/>
              <w:autoSpaceDE/>
              <w:autoSpaceDN/>
              <w:adjustRightInd/>
              <w:snapToGrid/>
              <w:spacing w:after="0"/>
              <w:jc w:val="left"/>
              <w:rPr>
                <w:rFonts w:ascii="Arial" w:eastAsiaTheme="minorEastAsia" w:hAnsi="Arial" w:cs="Arial"/>
                <w:color w:val="000000" w:themeColor="text1"/>
                <w:sz w:val="18"/>
                <w:szCs w:val="18"/>
                <w:lang w:val="en-GB" w:eastAsia="zh-CN"/>
              </w:rPr>
            </w:pPr>
            <w:r w:rsidRPr="00D37A74">
              <w:rPr>
                <w:rFonts w:ascii="Arial" w:hAnsi="Arial" w:cs="Arial"/>
                <w:color w:val="000000" w:themeColor="text1"/>
                <w:sz w:val="18"/>
                <w:szCs w:val="18"/>
                <w:lang w:val="en-GB"/>
              </w:rPr>
              <w:t>40-1-2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B0BC9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40A8A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93E64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F67ED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6E109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8074E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11DD9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746FE178"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values: {2, 3, 4, 5, 6, 7, 8, 16}</w:t>
            </w:r>
          </w:p>
          <w:p w14:paraId="0329A817"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p w14:paraId="7022389E" w14:textId="491EA799" w:rsidR="000D0E79" w:rsidRPr="00D37A74" w:rsidRDefault="000D0E79" w:rsidP="00751574">
            <w:pPr>
              <w:pStyle w:val="TAL"/>
              <w:rPr>
                <w:rFonts w:cs="Arial"/>
                <w:color w:val="000000" w:themeColor="text1"/>
                <w:szCs w:val="18"/>
              </w:rPr>
            </w:pPr>
            <w:r w:rsidRPr="00D37A74">
              <w:rPr>
                <w:rFonts w:cs="Arial"/>
                <w:color w:val="000000" w:themeColor="text1"/>
                <w:szCs w:val="18"/>
              </w:rPr>
              <w:t>Component 2 candidate values: {2, 3, 4, 5, 6, 7, 8, 16}</w:t>
            </w:r>
          </w:p>
          <w:p w14:paraId="48A08C41" w14:textId="77777777" w:rsidR="000D0E79"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p w14:paraId="7E29968F" w14:textId="33A3C5C3" w:rsidR="00B46728" w:rsidRPr="00D37A74" w:rsidRDefault="00B46728" w:rsidP="00751574">
            <w:pPr>
              <w:keepNext/>
              <w:keepLines/>
              <w:autoSpaceDE/>
              <w:autoSpaceDN/>
              <w:adjustRightInd/>
              <w:snapToGrid/>
              <w:spacing w:after="0"/>
              <w:jc w:val="left"/>
              <w:rPr>
                <w:rFonts w:ascii="Arial" w:hAnsi="Arial" w:cs="Arial"/>
                <w:color w:val="000000" w:themeColor="text1"/>
                <w:sz w:val="18"/>
                <w:szCs w:val="18"/>
                <w:lang w:val="en-GB"/>
              </w:rPr>
            </w:pPr>
            <w:r w:rsidRPr="00B46728">
              <w:rPr>
                <w:rFonts w:ascii="Arial" w:hAnsi="Arial" w:cs="Arial"/>
                <w:color w:val="000000" w:themeColor="text1"/>
                <w:sz w:val="18"/>
                <w:szCs w:val="18"/>
                <w:lang w:val="en-GB"/>
              </w:rPr>
              <w:t>Note: FG 16-2b-0 can be used to indicate support of two default beams</w:t>
            </w: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1C81DC1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627763F8"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686F1DC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D5AEDD"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PMingLiU" w:hAnsi="Arial" w:cs="Arial"/>
                <w:color w:val="000000" w:themeColor="text1"/>
                <w:sz w:val="18"/>
                <w:szCs w:val="18"/>
                <w:lang w:val="en-GB" w:eastAsia="zh-TW"/>
              </w:rPr>
              <w:t>40-1-3</w:t>
            </w:r>
          </w:p>
        </w:tc>
        <w:tc>
          <w:tcPr>
            <w:tcW w:w="0" w:type="auto"/>
            <w:tcBorders>
              <w:top w:val="single" w:sz="4" w:space="0" w:color="auto"/>
              <w:left w:val="single" w:sz="4" w:space="0" w:color="auto"/>
              <w:bottom w:val="single" w:sz="4" w:space="0" w:color="auto"/>
              <w:right w:val="single" w:sz="4" w:space="0" w:color="auto"/>
            </w:tcBorders>
            <w:hideMark/>
          </w:tcPr>
          <w:p w14:paraId="65A212C6"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eastAsia="Malgun Gothic" w:hAnsi="Arial" w:cs="Arial"/>
                <w:color w:val="000000" w:themeColor="text1"/>
                <w:sz w:val="18"/>
                <w:szCs w:val="18"/>
                <w:lang w:val="en-GB" w:eastAsia="ko-KR"/>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DB369E9" w14:textId="1EFE06AD" w:rsidR="000D0E79" w:rsidRPr="00D37A74" w:rsidRDefault="00FA575D" w:rsidP="00751574">
            <w:pPr>
              <w:keepNext/>
              <w:keepLines/>
              <w:autoSpaceDE/>
              <w:autoSpaceDN/>
              <w:adjustRightInd/>
              <w:spacing w:after="0"/>
              <w:rPr>
                <w:rFonts w:ascii="Arial" w:hAnsi="Arial" w:cs="Arial"/>
                <w:color w:val="000000" w:themeColor="text1"/>
                <w:sz w:val="18"/>
                <w:szCs w:val="18"/>
                <w:highlight w:val="yellow"/>
                <w:lang w:eastAsia="zh-CN"/>
              </w:rPr>
            </w:pPr>
            <w:r w:rsidRPr="00FA575D">
              <w:rPr>
                <w:rFonts w:cs="Arial"/>
                <w:color w:val="000000" w:themeColor="text1"/>
              </w:rPr>
              <w:t xml:space="preserve">Support of </w:t>
            </w:r>
            <w:r>
              <w:rPr>
                <w:rFonts w:cs="Arial"/>
                <w:color w:val="000000" w:themeColor="text1"/>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F2C837"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eastAsia="ja-JP"/>
              </w:rPr>
            </w:pPr>
            <w:r w:rsidRPr="00D37A74">
              <w:rPr>
                <w:rFonts w:ascii="Arial" w:hAnsi="Arial" w:cs="Arial"/>
                <w:color w:val="000000" w:themeColor="text1"/>
                <w:sz w:val="18"/>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F7C52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52C3C7"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2D90F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20491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CA12257"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CAF50C7"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CBAAEB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00CDAD2D"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values: {per resource, per resource set, both}</w:t>
            </w: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6D79532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2C401E4E"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1943090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BDDC2F"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hAnsi="Arial" w:cs="Arial"/>
                <w:color w:val="000000" w:themeColor="text1"/>
                <w:sz w:val="18"/>
                <w:szCs w:val="18"/>
                <w:lang w:val="en-GB" w:eastAsia="zh-CN"/>
              </w:rPr>
              <w:t>40-1-4</w:t>
            </w:r>
          </w:p>
        </w:tc>
        <w:tc>
          <w:tcPr>
            <w:tcW w:w="0" w:type="auto"/>
            <w:tcBorders>
              <w:top w:val="single" w:sz="4" w:space="0" w:color="auto"/>
              <w:left w:val="single" w:sz="4" w:space="0" w:color="auto"/>
              <w:bottom w:val="single" w:sz="4" w:space="0" w:color="auto"/>
              <w:right w:val="single" w:sz="4" w:space="0" w:color="auto"/>
            </w:tcBorders>
            <w:hideMark/>
          </w:tcPr>
          <w:p w14:paraId="7DB4C8F8"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eastAsia="PMingLiU" w:hAnsi="Arial" w:cs="Arial"/>
                <w:color w:val="000000" w:themeColor="text1"/>
                <w:sz w:val="18"/>
                <w:szCs w:val="18"/>
                <w:lang w:val="en-GB"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B8EC064" w14:textId="503D800A" w:rsidR="000D0E79" w:rsidRPr="00D37A74" w:rsidRDefault="004B2DDD" w:rsidP="00751574">
            <w:pPr>
              <w:keepNext/>
              <w:keepLines/>
              <w:autoSpaceDE/>
              <w:autoSpaceDN/>
              <w:adjustRightInd/>
              <w:snapToGrid/>
              <w:spacing w:after="0"/>
              <w:jc w:val="left"/>
              <w:rPr>
                <w:rFonts w:ascii="Arial" w:hAnsi="Arial" w:cs="Arial"/>
                <w:color w:val="000000" w:themeColor="text1"/>
                <w:sz w:val="18"/>
                <w:szCs w:val="18"/>
                <w:highlight w:val="yellow"/>
                <w:lang w:val="en-GB" w:eastAsia="zh-CN"/>
              </w:rPr>
            </w:pPr>
            <w:r w:rsidRPr="009858E6">
              <w:rPr>
                <w:rFonts w:asciiTheme="majorHAnsi" w:eastAsia="MS Mincho" w:hAnsiTheme="majorHAnsi" w:cstheme="majorHAnsi"/>
                <w:color w:val="000000" w:themeColor="text1"/>
                <w:szCs w:val="18"/>
                <w:highlight w:val="yellow"/>
              </w:rPr>
              <w:t>FFS: how to signal QCL subset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777E31"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30EAA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A7D6A0"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E1818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33FEB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BFECD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ED50E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45066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27148E71"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5AA94EC7"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13A50DFF"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32D7736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2DA76"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rPr>
              <w:t>40-1-7</w:t>
            </w:r>
          </w:p>
        </w:tc>
        <w:tc>
          <w:tcPr>
            <w:tcW w:w="0" w:type="auto"/>
            <w:tcBorders>
              <w:top w:val="single" w:sz="4" w:space="0" w:color="auto"/>
              <w:left w:val="single" w:sz="4" w:space="0" w:color="auto"/>
              <w:bottom w:val="single" w:sz="4" w:space="0" w:color="auto"/>
              <w:right w:val="single" w:sz="4" w:space="0" w:color="auto"/>
            </w:tcBorders>
            <w:hideMark/>
          </w:tcPr>
          <w:p w14:paraId="6733A281"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 xml:space="preserve">Unified TCI with joint DL/UL TCI update for multi-DCI based multi-TRP with single activated TCI codepoint per </w:t>
            </w:r>
            <w:proofErr w:type="spellStart"/>
            <w:r w:rsidRPr="00D37A74">
              <w:rPr>
                <w:rFonts w:ascii="Arial" w:hAnsi="Arial" w:cs="Arial"/>
                <w:color w:val="000000" w:themeColor="text1"/>
                <w:sz w:val="18"/>
                <w:szCs w:val="18"/>
                <w:lang w:val="en-GB" w:eastAsia="zh-CN"/>
              </w:rPr>
              <w:t>CORESETPoolIndex</w:t>
            </w:r>
            <w:proofErr w:type="spellEnd"/>
            <w:r w:rsidRPr="00D37A74">
              <w:rPr>
                <w:rFonts w:ascii="Arial" w:hAnsi="Arial" w:cs="Arial"/>
                <w:color w:val="000000" w:themeColor="text1"/>
                <w:sz w:val="18"/>
                <w:szCs w:val="18"/>
                <w:lang w:val="en-GB"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7D2B4E" w14:textId="2FDAEE71" w:rsidR="000D0E79" w:rsidRPr="00D37A74" w:rsidRDefault="000D0E79" w:rsidP="00751574">
            <w:pPr>
              <w:autoSpaceDE/>
              <w:autoSpaceDN/>
              <w:adjustRightInd/>
              <w:snapToGrid/>
              <w:spacing w:before="60" w:after="60"/>
              <w:jc w:val="left"/>
              <w:rPr>
                <w:rFonts w:ascii="Arial" w:hAnsi="Arial" w:cs="Arial"/>
                <w:color w:val="000000" w:themeColor="text1"/>
                <w:sz w:val="18"/>
                <w:szCs w:val="18"/>
                <w:highlight w:val="yellow"/>
                <w:lang w:val="en-GB" w:eastAsia="zh-CN"/>
              </w:rPr>
            </w:pPr>
            <w:r w:rsidRPr="00D37A74">
              <w:rPr>
                <w:rFonts w:ascii="Arial" w:eastAsia="MS Mincho" w:hAnsi="Arial" w:cs="Arial"/>
                <w:color w:val="000000" w:themeColor="text1"/>
                <w:sz w:val="18"/>
                <w:szCs w:val="18"/>
                <w:lang w:val="en-GB"/>
              </w:rPr>
              <w:t>1. maximum number of configured joint TCI states per BWP per CC</w:t>
            </w:r>
          </w:p>
          <w:p w14:paraId="79F317A3" w14:textId="247FC2B4" w:rsidR="000D0E79" w:rsidRPr="00D37A74" w:rsidRDefault="000D0E79" w:rsidP="00751574">
            <w:pPr>
              <w:autoSpaceDE/>
              <w:autoSpaceDN/>
              <w:adjustRightInd/>
              <w:snapToGrid/>
              <w:spacing w:before="60" w:after="60"/>
              <w:jc w:val="left"/>
              <w:rPr>
                <w:rFonts w:ascii="Arial" w:hAnsi="Arial" w:cs="Arial"/>
                <w:color w:val="000000" w:themeColor="text1"/>
                <w:sz w:val="18"/>
                <w:szCs w:val="18"/>
                <w:highlight w:val="yellow"/>
                <w:lang w:val="en-GB" w:eastAsia="zh-CN"/>
              </w:rPr>
            </w:pPr>
            <w:r w:rsidRPr="00D37A74">
              <w:rPr>
                <w:rFonts w:ascii="Arial" w:eastAsia="MS Mincho" w:hAnsi="Arial" w:cs="Arial"/>
                <w:color w:val="000000" w:themeColor="text1"/>
                <w:sz w:val="18"/>
                <w:szCs w:val="18"/>
                <w:lang w:val="en-GB"/>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DED347"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eastAsia="ja-JP"/>
              </w:rPr>
            </w:pPr>
            <w:r w:rsidRPr="00D37A74">
              <w:rPr>
                <w:rFonts w:ascii="Arial" w:hAnsi="Arial" w:cs="Arial"/>
                <w:color w:val="000000" w:themeColor="text1"/>
                <w:sz w:val="18"/>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5C4FCA"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6DE21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880AF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19617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BC49B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643877"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D6E59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7C322904"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2 candidate value {8, 12, 16, 24, 32, 48, 64, 128}</w:t>
            </w:r>
          </w:p>
          <w:p w14:paraId="2B5C7EE2" w14:textId="77777777" w:rsidR="000D0E79" w:rsidRPr="00D37A74" w:rsidRDefault="000D0E79" w:rsidP="00751574">
            <w:pPr>
              <w:pStyle w:val="TAL"/>
              <w:rPr>
                <w:rFonts w:cs="Arial"/>
                <w:color w:val="000000" w:themeColor="text1"/>
                <w:szCs w:val="18"/>
              </w:rPr>
            </w:pPr>
          </w:p>
          <w:p w14:paraId="167C6478"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2 candidate value {1, 2, 4, 8, 16}</w:t>
            </w:r>
          </w:p>
          <w:p w14:paraId="1CD8B94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4148745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31F08CEB"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3E16ACE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lastRenderedPageBreak/>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4F045"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rPr>
              <w:t>40-1-7a</w:t>
            </w:r>
          </w:p>
        </w:tc>
        <w:tc>
          <w:tcPr>
            <w:tcW w:w="0" w:type="auto"/>
            <w:tcBorders>
              <w:top w:val="single" w:sz="4" w:space="0" w:color="auto"/>
              <w:left w:val="single" w:sz="4" w:space="0" w:color="auto"/>
              <w:bottom w:val="single" w:sz="4" w:space="0" w:color="auto"/>
              <w:right w:val="single" w:sz="4" w:space="0" w:color="auto"/>
            </w:tcBorders>
            <w:hideMark/>
          </w:tcPr>
          <w:p w14:paraId="7DB23751"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 xml:space="preserve">Unified TCI with joint DL/UL TCI update for multi-DCI based multi-TRP with multiple activated TCI codepoints per </w:t>
            </w:r>
            <w:proofErr w:type="spellStart"/>
            <w:r w:rsidRPr="00D37A74">
              <w:rPr>
                <w:rFonts w:ascii="Arial" w:hAnsi="Arial" w:cs="Arial"/>
                <w:color w:val="000000" w:themeColor="text1"/>
                <w:sz w:val="18"/>
                <w:szCs w:val="18"/>
                <w:lang w:val="en-GB" w:eastAsia="zh-CN"/>
              </w:rPr>
              <w:t>CORESETPoolIndex</w:t>
            </w:r>
            <w:proofErr w:type="spellEnd"/>
            <w:r w:rsidRPr="00D37A74">
              <w:rPr>
                <w:rFonts w:ascii="Arial" w:hAnsi="Arial" w:cs="Arial"/>
                <w:color w:val="000000" w:themeColor="text1"/>
                <w:sz w:val="18"/>
                <w:szCs w:val="18"/>
                <w:lang w:val="en-GB"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275F78" w14:textId="152930FD" w:rsidR="000D0E79" w:rsidRPr="00D37A74" w:rsidRDefault="000D0E79" w:rsidP="00751574">
            <w:pPr>
              <w:autoSpaceDE/>
              <w:autoSpaceDN/>
              <w:adjustRightInd/>
              <w:snapToGrid/>
              <w:spacing w:before="60" w:after="60"/>
              <w:jc w:val="left"/>
              <w:rPr>
                <w:rFonts w:ascii="Arial" w:hAnsi="Arial" w:cs="Arial"/>
                <w:color w:val="000000" w:themeColor="text1"/>
                <w:sz w:val="18"/>
                <w:szCs w:val="18"/>
                <w:highlight w:val="yellow"/>
                <w:lang w:val="en-GB" w:eastAsia="zh-CN"/>
              </w:rPr>
            </w:pPr>
            <w:r w:rsidRPr="009858E6">
              <w:rPr>
                <w:rFonts w:ascii="Arial" w:eastAsia="MS Mincho" w:hAnsi="Arial" w:cs="Arial"/>
                <w:color w:val="000000" w:themeColor="text1"/>
                <w:sz w:val="18"/>
                <w:szCs w:val="18"/>
                <w:shd w:val="clear" w:color="auto" w:fill="FFFFFF" w:themeFill="background1"/>
                <w:lang w:val="en-GB"/>
              </w:rPr>
              <w:t>1</w:t>
            </w:r>
            <w:r w:rsidRPr="009858E6">
              <w:rPr>
                <w:rFonts w:ascii="Arial" w:hAnsi="Arial" w:cs="Arial"/>
                <w:color w:val="000000" w:themeColor="text1"/>
                <w:sz w:val="18"/>
                <w:szCs w:val="18"/>
                <w:shd w:val="clear" w:color="auto" w:fill="FFFFFF" w:themeFill="background1"/>
                <w:lang w:val="en-GB" w:eastAsia="zh-CN"/>
              </w:rPr>
              <w:t xml:space="preserve">. </w:t>
            </w:r>
            <w:r w:rsidRPr="009858E6">
              <w:rPr>
                <w:rFonts w:ascii="Arial" w:eastAsia="MS Mincho" w:hAnsi="Arial" w:cs="Arial"/>
                <w:color w:val="000000" w:themeColor="text1"/>
                <w:sz w:val="18"/>
                <w:szCs w:val="18"/>
                <w:shd w:val="clear" w:color="auto" w:fill="FFFFFF" w:themeFill="background1"/>
                <w:lang w:val="en-GB"/>
              </w:rPr>
              <w:t>maximum</w:t>
            </w:r>
            <w:r w:rsidRPr="006C50DF">
              <w:rPr>
                <w:rFonts w:ascii="Arial" w:eastAsia="MS Mincho" w:hAnsi="Arial" w:cs="Arial"/>
                <w:color w:val="000000" w:themeColor="text1"/>
                <w:sz w:val="18"/>
                <w:szCs w:val="18"/>
                <w:lang w:val="en-GB"/>
              </w:rPr>
              <w:t xml:space="preserve"> number of activated joint TCI states </w:t>
            </w:r>
            <w:r w:rsidRPr="006C50DF">
              <w:rPr>
                <w:rFonts w:ascii="Arial" w:hAnsi="Arial" w:cs="Arial"/>
                <w:color w:val="000000" w:themeColor="text1"/>
                <w:sz w:val="18"/>
                <w:szCs w:val="18"/>
                <w:lang w:val="en-GB" w:eastAsia="zh-CN"/>
              </w:rPr>
              <w:t xml:space="preserve">per </w:t>
            </w:r>
            <w:proofErr w:type="spellStart"/>
            <w:r w:rsidRPr="006C50DF">
              <w:rPr>
                <w:rFonts w:ascii="Arial" w:hAnsi="Arial" w:cs="Arial"/>
                <w:color w:val="000000" w:themeColor="text1"/>
                <w:sz w:val="18"/>
                <w:szCs w:val="18"/>
                <w:lang w:val="en-GB" w:eastAsia="zh-CN"/>
              </w:rPr>
              <w:t>CORESETPoolIndex</w:t>
            </w:r>
            <w:proofErr w:type="spellEnd"/>
            <w:r w:rsidRPr="006C50DF">
              <w:rPr>
                <w:rFonts w:ascii="Arial" w:eastAsia="MS Mincho" w:hAnsi="Arial" w:cs="Arial"/>
                <w:color w:val="000000" w:themeColor="text1"/>
                <w:sz w:val="18"/>
                <w:szCs w:val="18"/>
                <w:lang w:val="en-GB"/>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86445A"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23-1-1b</w:t>
            </w:r>
          </w:p>
          <w:p w14:paraId="0DF90EA9" w14:textId="77777777" w:rsidR="000D0E79" w:rsidRPr="00D37A74" w:rsidRDefault="000D0E79" w:rsidP="00751574">
            <w:pPr>
              <w:pStyle w:val="TAL"/>
              <w:rPr>
                <w:rFonts w:cs="Arial"/>
                <w:color w:val="000000" w:themeColor="text1"/>
                <w:szCs w:val="18"/>
                <w:lang w:eastAsia="zh-CN"/>
              </w:rPr>
            </w:pPr>
            <w:r w:rsidRPr="00D37A74">
              <w:rPr>
                <w:rFonts w:cs="Arial" w:hint="eastAsia"/>
                <w:color w:val="000000" w:themeColor="text1"/>
                <w:szCs w:val="18"/>
                <w:lang w:eastAsia="zh-CN"/>
              </w:rPr>
              <w:t>4</w:t>
            </w:r>
            <w:r w:rsidRPr="00D37A74">
              <w:rPr>
                <w:rFonts w:cs="Arial"/>
                <w:color w:val="000000" w:themeColor="text1"/>
                <w:szCs w:val="18"/>
                <w:lang w:eastAsia="zh-CN"/>
              </w:rPr>
              <w:t>0-1-7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B41455"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7CB76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95B36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114CD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0BDB1D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5C67DC"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094C3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5BBCFBF2"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values: {2, 3, 4, 5, 6, 7, 8}</w:t>
            </w:r>
          </w:p>
          <w:p w14:paraId="62FFF77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10C6B3E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6AA70530"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745AF1B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F77A87"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rPr>
              <w:t>40-1-9</w:t>
            </w:r>
          </w:p>
        </w:tc>
        <w:tc>
          <w:tcPr>
            <w:tcW w:w="0" w:type="auto"/>
            <w:tcBorders>
              <w:top w:val="single" w:sz="4" w:space="0" w:color="auto"/>
              <w:left w:val="single" w:sz="4" w:space="0" w:color="auto"/>
              <w:bottom w:val="single" w:sz="4" w:space="0" w:color="auto"/>
              <w:right w:val="single" w:sz="4" w:space="0" w:color="auto"/>
            </w:tcBorders>
            <w:hideMark/>
          </w:tcPr>
          <w:p w14:paraId="34247BDD"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eastAsia="Malgun Gothic" w:hAnsi="Arial" w:cs="Arial"/>
                <w:color w:val="000000" w:themeColor="text1"/>
                <w:sz w:val="18"/>
                <w:szCs w:val="18"/>
                <w:lang w:val="en-GB" w:eastAsia="ko-KR"/>
              </w:rPr>
              <w:t xml:space="preserve">Unified TCI with separate DL/UL TCI update for multi-DCI based multi-TRP </w:t>
            </w:r>
            <w:r w:rsidRPr="00D37A74">
              <w:rPr>
                <w:rFonts w:ascii="Arial" w:hAnsi="Arial" w:cs="Arial"/>
                <w:color w:val="000000" w:themeColor="text1"/>
                <w:sz w:val="18"/>
                <w:szCs w:val="18"/>
                <w:lang w:val="en-GB" w:eastAsia="zh-CN"/>
              </w:rPr>
              <w:t xml:space="preserve">with single activated TCI codepoint per </w:t>
            </w:r>
            <w:proofErr w:type="spellStart"/>
            <w:r w:rsidRPr="00D37A74">
              <w:rPr>
                <w:rFonts w:ascii="Arial" w:hAnsi="Arial" w:cs="Arial"/>
                <w:color w:val="000000" w:themeColor="text1"/>
                <w:sz w:val="18"/>
                <w:szCs w:val="18"/>
                <w:lang w:val="en-GB" w:eastAsia="zh-CN"/>
              </w:rPr>
              <w:t>CORESETPoolIndex</w:t>
            </w:r>
            <w:proofErr w:type="spellEnd"/>
            <w:r w:rsidRPr="00D37A74">
              <w:rPr>
                <w:rFonts w:ascii="Arial" w:hAnsi="Arial" w:cs="Arial"/>
                <w:color w:val="000000" w:themeColor="text1"/>
                <w:sz w:val="18"/>
                <w:szCs w:val="18"/>
                <w:lang w:val="en-GB"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B0998F" w14:textId="7F195CFB" w:rsidR="000D0E79" w:rsidRPr="00D37A74" w:rsidRDefault="000D0E79" w:rsidP="00751574">
            <w:pPr>
              <w:autoSpaceDE/>
              <w:autoSpaceDN/>
              <w:adjustRightInd/>
              <w:snapToGrid/>
              <w:spacing w:before="60" w:after="60"/>
              <w:jc w:val="left"/>
              <w:rPr>
                <w:rFonts w:ascii="Arial" w:hAnsi="Arial" w:cs="Arial"/>
                <w:color w:val="000000" w:themeColor="text1"/>
                <w:sz w:val="18"/>
                <w:szCs w:val="18"/>
                <w:highlight w:val="yellow"/>
                <w:lang w:val="en-GB" w:eastAsia="zh-CN"/>
              </w:rPr>
            </w:pPr>
            <w:r w:rsidRPr="00D37A74">
              <w:rPr>
                <w:rFonts w:ascii="Arial" w:eastAsia="MS Mincho" w:hAnsi="Arial" w:cs="Arial"/>
                <w:color w:val="000000" w:themeColor="text1"/>
                <w:sz w:val="18"/>
                <w:szCs w:val="18"/>
                <w:lang w:val="en-GB"/>
              </w:rPr>
              <w:t>1. maximum number of configured DL TCI states per BWP per CC</w:t>
            </w:r>
            <w:r w:rsidRPr="00D37A74">
              <w:rPr>
                <w:rFonts w:ascii="Arial" w:hAnsi="Arial" w:cs="Arial"/>
                <w:color w:val="000000" w:themeColor="text1"/>
                <w:sz w:val="18"/>
                <w:szCs w:val="18"/>
                <w:highlight w:val="yellow"/>
                <w:lang w:val="en-GB" w:eastAsia="zh-CN"/>
              </w:rPr>
              <w:t xml:space="preserve"> </w:t>
            </w:r>
          </w:p>
          <w:p w14:paraId="4B0186DD" w14:textId="28C71F86" w:rsidR="000D0E79" w:rsidRPr="00D37A74" w:rsidRDefault="000D0E79" w:rsidP="00751574">
            <w:pPr>
              <w:autoSpaceDE/>
              <w:autoSpaceDN/>
              <w:adjustRightInd/>
              <w:snapToGrid/>
              <w:spacing w:before="60" w:after="60"/>
              <w:jc w:val="left"/>
              <w:rPr>
                <w:rFonts w:ascii="Arial" w:hAnsi="Arial" w:cs="Arial"/>
                <w:color w:val="000000" w:themeColor="text1"/>
                <w:sz w:val="18"/>
                <w:szCs w:val="18"/>
                <w:highlight w:val="yellow"/>
                <w:lang w:val="en-GB" w:eastAsia="zh-CN"/>
              </w:rPr>
            </w:pPr>
            <w:r w:rsidRPr="00D37A74">
              <w:rPr>
                <w:rFonts w:ascii="Arial" w:eastAsia="MS Mincho" w:hAnsi="Arial" w:cs="Arial"/>
                <w:color w:val="000000" w:themeColor="text1"/>
                <w:sz w:val="18"/>
                <w:szCs w:val="18"/>
                <w:lang w:val="en-GB"/>
              </w:rPr>
              <w:t>2. maximum number of configured UL TCI states per BWP per CC</w:t>
            </w:r>
            <w:r w:rsidRPr="00D37A74">
              <w:rPr>
                <w:rFonts w:ascii="Arial" w:hAnsi="Arial" w:cs="Arial"/>
                <w:color w:val="000000" w:themeColor="text1"/>
                <w:sz w:val="18"/>
                <w:szCs w:val="18"/>
                <w:highlight w:val="yellow"/>
                <w:lang w:val="en-GB" w:eastAsia="zh-CN"/>
              </w:rPr>
              <w:t xml:space="preserve"> </w:t>
            </w:r>
          </w:p>
          <w:p w14:paraId="149FAA79" w14:textId="76F10262" w:rsidR="000D0E79" w:rsidRPr="00D37A74" w:rsidRDefault="000D0E79" w:rsidP="00751574">
            <w:pPr>
              <w:autoSpaceDE/>
              <w:autoSpaceDN/>
              <w:adjustRightInd/>
              <w:snapToGrid/>
              <w:spacing w:before="60" w:after="6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lang w:val="en-GB"/>
              </w:rPr>
              <w:t xml:space="preserve">3. maximum number of activated DL TCI states </w:t>
            </w:r>
            <w:r w:rsidR="005770F4">
              <w:rPr>
                <w:rFonts w:ascii="Arial" w:eastAsia="MS Mincho" w:hAnsi="Arial" w:cs="Arial"/>
                <w:color w:val="000000" w:themeColor="text1"/>
                <w:sz w:val="18"/>
                <w:szCs w:val="18"/>
                <w:lang w:val="en-GB"/>
              </w:rPr>
              <w:t>a</w:t>
            </w:r>
            <w:r w:rsidRPr="00D37A74">
              <w:rPr>
                <w:rFonts w:ascii="Arial" w:eastAsia="MS Mincho" w:hAnsi="Arial" w:cs="Arial"/>
                <w:color w:val="000000" w:themeColor="text1"/>
                <w:sz w:val="18"/>
                <w:szCs w:val="18"/>
                <w:lang w:val="en-GB"/>
              </w:rPr>
              <w:t>cross all CC</w:t>
            </w:r>
          </w:p>
          <w:p w14:paraId="4C5BA3CC" w14:textId="16F56E61" w:rsidR="000D0E79" w:rsidRPr="00D37A74" w:rsidRDefault="000D0E79" w:rsidP="00751574">
            <w:pPr>
              <w:autoSpaceDE/>
              <w:autoSpaceDN/>
              <w:adjustRightInd/>
              <w:snapToGrid/>
              <w:spacing w:before="60" w:after="60"/>
              <w:jc w:val="left"/>
              <w:rPr>
                <w:rFonts w:ascii="Arial" w:hAnsi="Arial" w:cs="Arial"/>
                <w:color w:val="000000" w:themeColor="text1"/>
                <w:sz w:val="18"/>
                <w:szCs w:val="18"/>
                <w:highlight w:val="yellow"/>
                <w:lang w:val="en-GB" w:eastAsia="zh-CN"/>
              </w:rPr>
            </w:pPr>
            <w:r w:rsidRPr="00D37A74">
              <w:rPr>
                <w:rFonts w:ascii="Arial" w:eastAsia="MS Mincho" w:hAnsi="Arial" w:cs="Arial"/>
                <w:color w:val="000000" w:themeColor="text1"/>
                <w:sz w:val="18"/>
                <w:szCs w:val="18"/>
                <w:lang w:val="en-GB"/>
              </w:rPr>
              <w:t xml:space="preserve">4. maximum number of activated UL TCI states </w:t>
            </w:r>
            <w:r w:rsidR="005770F4">
              <w:rPr>
                <w:rFonts w:ascii="Arial" w:eastAsia="MS Mincho" w:hAnsi="Arial" w:cs="Arial"/>
                <w:color w:val="000000" w:themeColor="text1"/>
                <w:sz w:val="18"/>
                <w:szCs w:val="18"/>
                <w:lang w:val="en-GB"/>
              </w:rPr>
              <w:t>a</w:t>
            </w:r>
            <w:r w:rsidRPr="00D37A74">
              <w:rPr>
                <w:rFonts w:ascii="Arial" w:eastAsia="MS Mincho" w:hAnsi="Arial" w:cs="Arial"/>
                <w:color w:val="000000" w:themeColor="text1"/>
                <w:sz w:val="18"/>
                <w:szCs w:val="18"/>
                <w:lang w:val="en-GB"/>
              </w:rPr>
              <w:t>cross all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A799A8" w14:textId="77777777" w:rsidR="000D0E79" w:rsidRPr="00D37A74" w:rsidRDefault="000D0E79" w:rsidP="00751574">
            <w:pPr>
              <w:keepNext/>
              <w:keepLines/>
              <w:autoSpaceDE/>
              <w:autoSpaceDN/>
              <w:adjustRightInd/>
              <w:snapToGrid/>
              <w:spacing w:after="0"/>
              <w:jc w:val="left"/>
              <w:rPr>
                <w:rFonts w:ascii="Arial" w:eastAsiaTheme="minorEastAsia" w:hAnsi="Arial" w:cs="Arial"/>
                <w:color w:val="000000" w:themeColor="text1"/>
                <w:sz w:val="18"/>
                <w:szCs w:val="18"/>
                <w:lang w:val="en-GB" w:eastAsia="zh-CN"/>
              </w:rPr>
            </w:pPr>
            <w:r w:rsidRPr="00D37A74">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BEA5F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F29A61"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41928F2"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449E1C"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727BF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0AFD90"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AE4BB1"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379A78A1"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 {8, 12, 16, 24, 32, 48, 64, 128}</w:t>
            </w:r>
          </w:p>
          <w:p w14:paraId="3C127C39" w14:textId="77777777" w:rsidR="000D0E79" w:rsidRPr="00D37A74" w:rsidRDefault="000D0E79" w:rsidP="00751574">
            <w:pPr>
              <w:pStyle w:val="TAL"/>
              <w:rPr>
                <w:rFonts w:cs="Arial"/>
                <w:color w:val="000000" w:themeColor="text1"/>
                <w:szCs w:val="18"/>
              </w:rPr>
            </w:pPr>
          </w:p>
          <w:p w14:paraId="2C347857"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2 candidate value {8, 12, 16, 24, 32, 48, 64}</w:t>
            </w:r>
          </w:p>
          <w:p w14:paraId="73F96F1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p w14:paraId="43274B6D"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values: {1, 2, 4, 8, 16}</w:t>
            </w:r>
          </w:p>
          <w:p w14:paraId="5585637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p w14:paraId="7946E33D"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values: {1, 2, 4, 8, 16}</w:t>
            </w:r>
          </w:p>
          <w:p w14:paraId="2B11B43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613C8AD5"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178327CA"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247EED4A"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1E41C"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rPr>
              <w:t>40-1-9a</w:t>
            </w:r>
          </w:p>
        </w:tc>
        <w:tc>
          <w:tcPr>
            <w:tcW w:w="0" w:type="auto"/>
            <w:tcBorders>
              <w:top w:val="single" w:sz="4" w:space="0" w:color="auto"/>
              <w:left w:val="single" w:sz="4" w:space="0" w:color="auto"/>
              <w:bottom w:val="single" w:sz="4" w:space="0" w:color="auto"/>
              <w:right w:val="single" w:sz="4" w:space="0" w:color="auto"/>
            </w:tcBorders>
            <w:hideMark/>
          </w:tcPr>
          <w:p w14:paraId="2A78D0CD"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eastAsia="Malgun Gothic" w:hAnsi="Arial" w:cs="Arial"/>
                <w:color w:val="000000" w:themeColor="text1"/>
                <w:sz w:val="18"/>
                <w:szCs w:val="18"/>
                <w:lang w:val="en-GB" w:eastAsia="ko-KR"/>
              </w:rPr>
              <w:t xml:space="preserve">Unified TCI with separate DL/UL TCI update for multi-DCI based multi-TRP </w:t>
            </w:r>
            <w:r w:rsidRPr="00D37A74">
              <w:rPr>
                <w:rFonts w:ascii="Arial" w:hAnsi="Arial" w:cs="Arial"/>
                <w:color w:val="000000" w:themeColor="text1"/>
                <w:sz w:val="18"/>
                <w:szCs w:val="18"/>
                <w:lang w:val="en-GB" w:eastAsia="zh-CN"/>
              </w:rPr>
              <w:t xml:space="preserve">with multiple activated TCI codepoints per </w:t>
            </w:r>
            <w:proofErr w:type="spellStart"/>
            <w:r w:rsidRPr="00D37A74">
              <w:rPr>
                <w:rFonts w:ascii="Arial" w:hAnsi="Arial" w:cs="Arial"/>
                <w:color w:val="000000" w:themeColor="text1"/>
                <w:sz w:val="18"/>
                <w:szCs w:val="18"/>
                <w:lang w:val="en-GB" w:eastAsia="zh-CN"/>
              </w:rPr>
              <w:t>CORESETPoolIndex</w:t>
            </w:r>
            <w:proofErr w:type="spellEnd"/>
            <w:r w:rsidRPr="00D37A74">
              <w:rPr>
                <w:rFonts w:ascii="Arial" w:hAnsi="Arial" w:cs="Arial"/>
                <w:color w:val="000000" w:themeColor="text1"/>
                <w:sz w:val="18"/>
                <w:szCs w:val="18"/>
                <w:lang w:val="en-GB"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7F5DFB" w14:textId="3349FD6E" w:rsidR="000D0E79" w:rsidRPr="009858E6"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9858E6">
              <w:rPr>
                <w:rFonts w:ascii="Arial" w:hAnsi="Arial" w:cs="Arial"/>
                <w:color w:val="000000" w:themeColor="text1"/>
                <w:sz w:val="18"/>
                <w:szCs w:val="18"/>
                <w:lang w:val="en-GB" w:eastAsia="zh-CN"/>
              </w:rPr>
              <w:t xml:space="preserve">1. maximum number of activated DL TCI states </w:t>
            </w:r>
            <w:r w:rsidRPr="00B261F8">
              <w:rPr>
                <w:rFonts w:ascii="Arial" w:hAnsi="Arial" w:cs="Arial"/>
                <w:color w:val="000000" w:themeColor="text1"/>
                <w:sz w:val="18"/>
                <w:szCs w:val="18"/>
                <w:lang w:val="en-GB" w:eastAsia="zh-CN"/>
              </w:rPr>
              <w:t xml:space="preserve">per </w:t>
            </w:r>
            <w:proofErr w:type="spellStart"/>
            <w:r w:rsidRPr="00B261F8">
              <w:rPr>
                <w:rFonts w:ascii="Arial" w:hAnsi="Arial" w:cs="Arial"/>
                <w:color w:val="000000" w:themeColor="text1"/>
                <w:sz w:val="18"/>
                <w:szCs w:val="18"/>
                <w:lang w:val="en-GB" w:eastAsia="zh-CN"/>
              </w:rPr>
              <w:t>CORESETPoolIndex</w:t>
            </w:r>
            <w:proofErr w:type="spellEnd"/>
            <w:r w:rsidRPr="00B261F8">
              <w:rPr>
                <w:rFonts w:ascii="Arial" w:hAnsi="Arial" w:cs="Arial"/>
                <w:color w:val="000000" w:themeColor="text1"/>
                <w:sz w:val="18"/>
                <w:szCs w:val="18"/>
                <w:lang w:val="en-GB" w:eastAsia="zh-CN"/>
              </w:rPr>
              <w:t xml:space="preserve"> per BWP per CC</w:t>
            </w:r>
          </w:p>
          <w:p w14:paraId="6C45518E" w14:textId="0AF30FA4" w:rsidR="000D0E79" w:rsidRPr="00D37A74" w:rsidRDefault="000D0E79" w:rsidP="00751574">
            <w:pPr>
              <w:autoSpaceDE/>
              <w:autoSpaceDN/>
              <w:adjustRightInd/>
              <w:snapToGrid/>
              <w:spacing w:before="60" w:after="60"/>
              <w:jc w:val="left"/>
              <w:rPr>
                <w:rFonts w:ascii="Arial" w:hAnsi="Arial" w:cs="Arial"/>
                <w:color w:val="000000" w:themeColor="text1"/>
                <w:sz w:val="18"/>
                <w:szCs w:val="18"/>
                <w:highlight w:val="yellow"/>
                <w:lang w:val="en-GB" w:eastAsia="zh-CN"/>
              </w:rPr>
            </w:pPr>
            <w:r w:rsidRPr="009858E6">
              <w:rPr>
                <w:rFonts w:ascii="Arial" w:hAnsi="Arial" w:cs="Arial"/>
                <w:color w:val="000000" w:themeColor="text1"/>
                <w:sz w:val="18"/>
                <w:szCs w:val="18"/>
                <w:lang w:val="en-GB" w:eastAsia="zh-CN"/>
              </w:rPr>
              <w:t xml:space="preserve">2. maximum number of activated UL TCI states </w:t>
            </w:r>
            <w:r w:rsidRPr="00B261F8">
              <w:rPr>
                <w:rFonts w:ascii="Arial" w:hAnsi="Arial" w:cs="Arial"/>
                <w:color w:val="000000" w:themeColor="text1"/>
                <w:sz w:val="18"/>
                <w:szCs w:val="18"/>
                <w:lang w:val="en-GB" w:eastAsia="zh-CN"/>
              </w:rPr>
              <w:t>per</w:t>
            </w:r>
            <w:r w:rsidRPr="00D37A74">
              <w:rPr>
                <w:rFonts w:ascii="Arial" w:hAnsi="Arial" w:cs="Arial"/>
                <w:color w:val="000000" w:themeColor="text1"/>
                <w:sz w:val="18"/>
                <w:szCs w:val="18"/>
                <w:lang w:val="en-GB" w:eastAsia="zh-CN"/>
              </w:rPr>
              <w:t xml:space="preserve"> </w:t>
            </w:r>
            <w:proofErr w:type="spellStart"/>
            <w:r w:rsidRPr="00D37A74">
              <w:rPr>
                <w:rFonts w:ascii="Arial" w:hAnsi="Arial" w:cs="Arial"/>
                <w:color w:val="000000" w:themeColor="text1"/>
                <w:sz w:val="18"/>
                <w:szCs w:val="18"/>
                <w:lang w:val="en-GB" w:eastAsia="zh-CN"/>
              </w:rPr>
              <w:t>CORESETPoolIndex</w:t>
            </w:r>
            <w:proofErr w:type="spellEnd"/>
            <w:r w:rsidRPr="00D37A74">
              <w:rPr>
                <w:rFonts w:ascii="Arial" w:hAnsi="Arial" w:cs="Arial"/>
                <w:color w:val="000000" w:themeColor="text1"/>
                <w:sz w:val="18"/>
                <w:szCs w:val="18"/>
                <w:lang w:val="en-GB"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5699AA"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23-10-1b</w:t>
            </w:r>
          </w:p>
          <w:p w14:paraId="2751E9F3" w14:textId="29ABBACE" w:rsidR="000D0E79" w:rsidRPr="00D37A74" w:rsidRDefault="000D0E79" w:rsidP="00751574">
            <w:pPr>
              <w:keepNext/>
              <w:keepLines/>
              <w:autoSpaceDE/>
              <w:autoSpaceDN/>
              <w:adjustRightInd/>
              <w:snapToGrid/>
              <w:spacing w:after="0"/>
              <w:jc w:val="left"/>
              <w:rPr>
                <w:rFonts w:ascii="Arial" w:eastAsiaTheme="minorEastAsia" w:hAnsi="Arial" w:cs="Arial"/>
                <w:color w:val="000000" w:themeColor="text1"/>
                <w:sz w:val="18"/>
                <w:szCs w:val="18"/>
                <w:lang w:val="en-GB" w:eastAsia="zh-CN"/>
              </w:rPr>
            </w:pPr>
            <w:r w:rsidRPr="00D37A74">
              <w:rPr>
                <w:rFonts w:ascii="Arial" w:hAnsi="Arial" w:cs="Arial"/>
                <w:color w:val="000000" w:themeColor="text1"/>
                <w:sz w:val="18"/>
                <w:szCs w:val="18"/>
              </w:rPr>
              <w:t>40-1-9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88C4E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F7940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F6F23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B7E76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351AB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74E65B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A2420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6CCCDB9D"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values: {2, 3, 4, 5, 6, 7, 8}</w:t>
            </w:r>
          </w:p>
          <w:p w14:paraId="0A120FA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p w14:paraId="71EEFF49" w14:textId="77777777" w:rsidR="000D0E79" w:rsidRPr="00D37A74" w:rsidRDefault="000D0E79" w:rsidP="00751574">
            <w:pPr>
              <w:pStyle w:val="TAL"/>
              <w:rPr>
                <w:rFonts w:cs="Arial"/>
                <w:color w:val="000000" w:themeColor="text1"/>
                <w:szCs w:val="18"/>
              </w:rPr>
            </w:pPr>
            <w:r w:rsidRPr="00D37A74">
              <w:rPr>
                <w:rFonts w:cs="Arial"/>
                <w:color w:val="000000" w:themeColor="text1"/>
                <w:szCs w:val="18"/>
              </w:rPr>
              <w:t>Component 1 candidate values: {2, 3, 4, 5, 6, 7, 8,}</w:t>
            </w:r>
          </w:p>
          <w:p w14:paraId="640DE10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37E189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2DDAB564"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1D9A2150"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FCC4FE"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rPr>
              <w:t>40-1-12</w:t>
            </w:r>
          </w:p>
        </w:tc>
        <w:tc>
          <w:tcPr>
            <w:tcW w:w="0" w:type="auto"/>
            <w:tcBorders>
              <w:top w:val="single" w:sz="4" w:space="0" w:color="auto"/>
              <w:left w:val="single" w:sz="4" w:space="0" w:color="auto"/>
              <w:bottom w:val="single" w:sz="4" w:space="0" w:color="auto"/>
              <w:right w:val="single" w:sz="4" w:space="0" w:color="auto"/>
            </w:tcBorders>
            <w:hideMark/>
          </w:tcPr>
          <w:p w14:paraId="481E1053"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652801" w14:textId="186B3FD2" w:rsidR="000D0E79" w:rsidRPr="00D37A74" w:rsidRDefault="000D0E79" w:rsidP="00751574">
            <w:pPr>
              <w:autoSpaceDE/>
              <w:autoSpaceDN/>
              <w:adjustRightInd/>
              <w:snapToGrid/>
              <w:spacing w:before="60" w:after="60"/>
              <w:jc w:val="left"/>
              <w:rPr>
                <w:rFonts w:ascii="Arial" w:eastAsia="MS Mincho" w:hAnsi="Arial"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BC7EC2"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eastAsia="ja-JP"/>
              </w:rPr>
            </w:pPr>
            <w:r w:rsidRPr="00D37A74">
              <w:rPr>
                <w:rFonts w:ascii="Arial" w:hAnsi="Arial" w:cs="Arial"/>
                <w:color w:val="000000" w:themeColor="text1"/>
                <w:sz w:val="18"/>
                <w:szCs w:val="18"/>
              </w:rPr>
              <w:t>23-1-1f and at least one of 40-1-1, 40-1-1a, 40-1-2 or 40-1-2a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57D4DC"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8DC37A"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910B12"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626CA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EF4EE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B401DD"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B8495C"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76E3329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519122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519E7589"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hideMark/>
          </w:tcPr>
          <w:p w14:paraId="3A6D98E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8F3B52"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rPr>
            </w:pPr>
            <w:r w:rsidRPr="00D37A74">
              <w:rPr>
                <w:rFonts w:ascii="Arial" w:eastAsia="MS Mincho" w:hAnsi="Arial" w:cs="Arial"/>
                <w:color w:val="000000" w:themeColor="text1"/>
                <w:sz w:val="18"/>
                <w:szCs w:val="18"/>
              </w:rPr>
              <w:t>40-1-13</w:t>
            </w:r>
          </w:p>
        </w:tc>
        <w:tc>
          <w:tcPr>
            <w:tcW w:w="0" w:type="auto"/>
            <w:tcBorders>
              <w:top w:val="single" w:sz="4" w:space="0" w:color="auto"/>
              <w:left w:val="single" w:sz="4" w:space="0" w:color="auto"/>
              <w:bottom w:val="single" w:sz="4" w:space="0" w:color="auto"/>
              <w:right w:val="single" w:sz="4" w:space="0" w:color="auto"/>
            </w:tcBorders>
            <w:hideMark/>
          </w:tcPr>
          <w:p w14:paraId="26E3801F"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B6FC1C" w14:textId="657C191A" w:rsidR="000D0E79" w:rsidRPr="00D37A74" w:rsidRDefault="000D0E79" w:rsidP="00751574">
            <w:pPr>
              <w:autoSpaceDE/>
              <w:autoSpaceDN/>
              <w:adjustRightInd/>
              <w:snapToGrid/>
              <w:spacing w:before="60" w:after="60"/>
              <w:jc w:val="left"/>
              <w:rPr>
                <w:rFonts w:ascii="Arial" w:eastAsia="MS Mincho" w:hAnsi="Arial"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F25F4B"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lang w:val="en-GB" w:eastAsia="ja-JP"/>
              </w:rPr>
            </w:pPr>
            <w:r w:rsidRPr="00D37A74">
              <w:rPr>
                <w:rFonts w:ascii="Arial" w:hAnsi="Arial" w:cs="Arial"/>
                <w:color w:val="000000" w:themeColor="text1"/>
                <w:sz w:val="18"/>
                <w:szCs w:val="18"/>
              </w:rPr>
              <w:t>23-1-1f and at least one of 40-1-7, 40-1-7</w:t>
            </w:r>
            <w:r w:rsidRPr="00D37A74">
              <w:rPr>
                <w:rFonts w:ascii="Arial" w:hAnsi="Arial" w:cs="Arial" w:hint="eastAsia"/>
                <w:color w:val="000000" w:themeColor="text1"/>
                <w:sz w:val="18"/>
                <w:szCs w:val="18"/>
              </w:rPr>
              <w:t>a</w:t>
            </w:r>
            <w:r w:rsidRPr="00D37A74">
              <w:rPr>
                <w:rFonts w:ascii="Arial" w:hAnsi="Arial" w:cs="Arial"/>
                <w:color w:val="000000" w:themeColor="text1"/>
                <w:sz w:val="18"/>
                <w:szCs w:val="18"/>
              </w:rPr>
              <w:t>, 40-1-9 or 40-1-9a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3E7EAA"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8E0A80"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359E50"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07421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C7E92A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CD73B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DC821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787804B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2F5B0368"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7BF61CF2"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470FF0E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lang w:val="en-GB"/>
              </w:rPr>
              <w:t xml:space="preserve">40. </w:t>
            </w:r>
            <w:proofErr w:type="spellStart"/>
            <w:r w:rsidRPr="00D37A74">
              <w:rPr>
                <w:rFonts w:ascii="Arial" w:hAnsi="Arial"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499A53A4"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rPr>
            </w:pPr>
            <w:r w:rsidRPr="00D37A74">
              <w:rPr>
                <w:rFonts w:ascii="Arial" w:eastAsia="MS Mincho" w:hAnsi="Arial" w:cs="Arial"/>
                <w:color w:val="000000" w:themeColor="text1"/>
                <w:sz w:val="18"/>
                <w:szCs w:val="18"/>
              </w:rPr>
              <w:t>40-1-14</w:t>
            </w:r>
          </w:p>
        </w:tc>
        <w:tc>
          <w:tcPr>
            <w:tcW w:w="0" w:type="auto"/>
            <w:tcBorders>
              <w:top w:val="single" w:sz="4" w:space="0" w:color="auto"/>
              <w:left w:val="single" w:sz="4" w:space="0" w:color="auto"/>
              <w:bottom w:val="single" w:sz="4" w:space="0" w:color="auto"/>
              <w:right w:val="single" w:sz="4" w:space="0" w:color="auto"/>
            </w:tcBorders>
          </w:tcPr>
          <w:p w14:paraId="4087A67A" w14:textId="64DBF50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Support of two default beams for unified TCI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0A5F60" w14:textId="77777777" w:rsidR="000D0E79" w:rsidRPr="00D37A74" w:rsidRDefault="000D0E79" w:rsidP="00751574">
            <w:pPr>
              <w:autoSpaceDE/>
              <w:autoSpaceDN/>
              <w:adjustRightInd/>
              <w:snapToGrid/>
              <w:spacing w:before="60" w:after="60"/>
              <w:jc w:val="left"/>
              <w:rPr>
                <w:rFonts w:ascii="Arial" w:eastAsia="MS Mincho" w:hAnsi="Arial"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F9C38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At least one of 40-1-1, 40-1-1a, 40-1-2 or 40-1-2a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CF3A8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0646F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DDEC8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C75BEB"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1E29A6"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30B8F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35D37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09FF8635"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2ACC556E"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00FFCBE1"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2BC174C3"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rPr>
            </w:pPr>
            <w:r w:rsidRPr="00D37A74">
              <w:rPr>
                <w:rFonts w:ascii="Arial" w:hAnsi="Arial" w:cs="Arial"/>
                <w:color w:val="000000" w:themeColor="text1"/>
                <w:sz w:val="18"/>
                <w:szCs w:val="18"/>
              </w:rPr>
              <w:t xml:space="preserve">40. </w:t>
            </w:r>
            <w:proofErr w:type="spellStart"/>
            <w:r w:rsidRPr="00D37A74">
              <w:rPr>
                <w:rFonts w:ascii="Arial"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37A938A1" w14:textId="77777777" w:rsidR="000D0E79" w:rsidRPr="00D37A74" w:rsidRDefault="000D0E79" w:rsidP="00751574">
            <w:pPr>
              <w:keepNext/>
              <w:keepLines/>
              <w:autoSpaceDE/>
              <w:autoSpaceDN/>
              <w:adjustRightInd/>
              <w:snapToGrid/>
              <w:spacing w:after="0"/>
              <w:jc w:val="left"/>
              <w:rPr>
                <w:rFonts w:ascii="Arial" w:eastAsia="MS Mincho" w:hAnsi="Arial" w:cs="Arial"/>
                <w:color w:val="000000" w:themeColor="text1"/>
                <w:sz w:val="18"/>
                <w:szCs w:val="18"/>
              </w:rPr>
            </w:pPr>
            <w:r w:rsidRPr="00D37A74">
              <w:rPr>
                <w:rFonts w:ascii="Arial" w:eastAsia="MS Mincho" w:hAnsi="Arial" w:cs="Arial"/>
                <w:color w:val="000000" w:themeColor="text1"/>
                <w:sz w:val="18"/>
                <w:szCs w:val="18"/>
              </w:rPr>
              <w:t>40-2-1</w:t>
            </w:r>
          </w:p>
        </w:tc>
        <w:tc>
          <w:tcPr>
            <w:tcW w:w="0" w:type="auto"/>
            <w:tcBorders>
              <w:top w:val="single" w:sz="4" w:space="0" w:color="auto"/>
              <w:left w:val="single" w:sz="4" w:space="0" w:color="auto"/>
              <w:bottom w:val="single" w:sz="4" w:space="0" w:color="auto"/>
              <w:right w:val="single" w:sz="4" w:space="0" w:color="auto"/>
            </w:tcBorders>
          </w:tcPr>
          <w:p w14:paraId="71EE3F85" w14:textId="77777777" w:rsidR="000D0E79" w:rsidRPr="00D37A74" w:rsidRDefault="000D0E79" w:rsidP="00751574">
            <w:pPr>
              <w:autoSpaceDE/>
              <w:autoSpaceDN/>
              <w:adjustRightInd/>
              <w:snapToGrid/>
              <w:spacing w:before="60" w:after="6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5C3948" w14:textId="64CC5657" w:rsidR="001B15F8" w:rsidRPr="001B15F8" w:rsidRDefault="003E0D1E" w:rsidP="00751574">
            <w:pPr>
              <w:pStyle w:val="TAL"/>
              <w:rPr>
                <w:rFonts w:eastAsia="MS Mincho" w:cs="Arial"/>
                <w:color w:val="000000" w:themeColor="text1"/>
              </w:rPr>
            </w:pPr>
            <w:r>
              <w:rPr>
                <w:rFonts w:eastAsia="MS Mincho" w:cs="Arial"/>
                <w:color w:val="000000" w:themeColor="text1"/>
              </w:rPr>
              <w:t xml:space="preserve">1. </w:t>
            </w:r>
            <w:r w:rsidR="001B15F8" w:rsidRPr="001B15F8">
              <w:rPr>
                <w:rFonts w:eastAsia="MS Mincho" w:cs="Arial"/>
                <w:color w:val="000000" w:themeColor="text1"/>
              </w:rPr>
              <w:t>Support of multi-DCI based intra-cell Multi-TRP operation with two TA enhancement</w:t>
            </w:r>
          </w:p>
          <w:p w14:paraId="2B949375" w14:textId="00221B40" w:rsidR="000D0E79" w:rsidRPr="00D37A74" w:rsidRDefault="003E0D1E" w:rsidP="00751574">
            <w:pPr>
              <w:pStyle w:val="TAL"/>
              <w:rPr>
                <w:rFonts w:eastAsia="MS Mincho" w:cs="Arial"/>
                <w:color w:val="000000" w:themeColor="text1"/>
                <w:sz w:val="22"/>
                <w:szCs w:val="18"/>
                <w:lang w:val="en-US"/>
              </w:rPr>
            </w:pPr>
            <w:r w:rsidRPr="00C5173C">
              <w:rPr>
                <w:rFonts w:eastAsia="MS Mincho" w:cs="Arial"/>
                <w:color w:val="000000" w:themeColor="text1"/>
              </w:rPr>
              <w:t>2</w:t>
            </w:r>
            <w:r w:rsidR="000D0E79" w:rsidRPr="00C5173C">
              <w:rPr>
                <w:rFonts w:eastAsia="MS Mincho" w:cs="Arial"/>
                <w:color w:val="000000" w:themeColor="text1"/>
              </w:rPr>
              <w:t>. Maximum number of n-</w:t>
            </w:r>
            <w:proofErr w:type="spellStart"/>
            <w:r w:rsidR="000D0E79" w:rsidRPr="00C5173C">
              <w:rPr>
                <w:rFonts w:eastAsia="MS Mincho" w:cs="Arial"/>
                <w:color w:val="000000" w:themeColor="text1"/>
              </w:rPr>
              <w:t>TimingAdvanceOffset</w:t>
            </w:r>
            <w:proofErr w:type="spellEnd"/>
            <w:r w:rsidR="000D0E79" w:rsidRPr="00C5173C">
              <w:rPr>
                <w:rFonts w:eastAsia="MS Mincho" w:cs="Arial"/>
                <w:color w:val="000000" w:themeColor="text1"/>
              </w:rPr>
              <w:t xml:space="preserve"> value per serving cell</w:t>
            </w:r>
          </w:p>
          <w:p w14:paraId="0BEC9182" w14:textId="0729192B" w:rsidR="000D0E79" w:rsidRPr="00D37A74" w:rsidRDefault="000D0E79" w:rsidP="00751574">
            <w:pPr>
              <w:autoSpaceDE/>
              <w:autoSpaceDN/>
              <w:adjustRightInd/>
              <w:spacing w:before="60" w:after="60"/>
              <w:rPr>
                <w:rFonts w:ascii="Arial" w:eastAsia="MS Mincho" w:hAnsi="Arial"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96DC4E" w14:textId="74B44B18" w:rsidR="000D0E79" w:rsidRPr="00877995" w:rsidRDefault="00877995" w:rsidP="00877995">
            <w:pPr>
              <w:pStyle w:val="TAL"/>
              <w:rPr>
                <w:rFonts w:eastAsia="MS Mincho" w:cs="Arial"/>
                <w:color w:val="000000" w:themeColor="text1"/>
              </w:rPr>
            </w:pPr>
            <w:r w:rsidRPr="00877995">
              <w:rPr>
                <w:rFonts w:eastAsia="MS Mincho" w:cs="Arial"/>
                <w:color w:val="000000" w:themeColor="text1"/>
              </w:rPr>
              <w:t>16-2a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8E5906" w14:textId="354CFF74" w:rsidR="000D0E79" w:rsidRPr="00D37A74" w:rsidRDefault="00F1709A" w:rsidP="00751574">
            <w:pPr>
              <w:keepNext/>
              <w:keepLines/>
              <w:autoSpaceDE/>
              <w:autoSpaceDN/>
              <w:adjustRightInd/>
              <w:snapToGrid/>
              <w:spacing w:after="0"/>
              <w:jc w:val="left"/>
              <w:rPr>
                <w:rFonts w:ascii="Arial" w:hAnsi="Arial" w:cs="Arial"/>
                <w:color w:val="000000" w:themeColor="text1"/>
                <w:sz w:val="18"/>
                <w:szCs w:val="18"/>
                <w:lang w:val="en-GB" w:eastAsia="zh-CN"/>
              </w:rPr>
            </w:pPr>
            <w:r>
              <w:rPr>
                <w:rFonts w:ascii="Arial" w:hAnsi="Arial" w:cs="Arial" w:hint="eastAsia"/>
                <w:color w:val="000000" w:themeColor="text1"/>
                <w:sz w:val="18"/>
                <w:szCs w:val="18"/>
                <w:lang w:val="en-GB" w:eastAsia="zh-CN"/>
              </w:rPr>
              <w:t>y</w:t>
            </w:r>
            <w:r>
              <w:rPr>
                <w:rFonts w:ascii="Arial" w:hAnsi="Arial" w:cs="Arial"/>
                <w:color w:val="000000" w:themeColor="text1"/>
                <w:sz w:val="18"/>
                <w:szCs w:val="18"/>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FA4054" w14:textId="7D0147B0" w:rsidR="000D0E79" w:rsidRPr="00D37A74" w:rsidRDefault="00F1709A" w:rsidP="00751574">
            <w:pPr>
              <w:keepNext/>
              <w:keepLines/>
              <w:autoSpaceDE/>
              <w:autoSpaceDN/>
              <w:adjustRightInd/>
              <w:snapToGrid/>
              <w:spacing w:after="0"/>
              <w:jc w:val="left"/>
              <w:rPr>
                <w:rFonts w:ascii="Arial" w:hAnsi="Arial" w:cs="Arial"/>
                <w:color w:val="000000" w:themeColor="text1"/>
                <w:sz w:val="18"/>
                <w:szCs w:val="18"/>
                <w:lang w:val="en-GB" w:eastAsia="zh-CN"/>
              </w:rPr>
            </w:pPr>
            <w:r>
              <w:rPr>
                <w:rFonts w:ascii="Arial" w:hAnsi="Arial" w:cs="Arial" w:hint="eastAsia"/>
                <w:color w:val="000000" w:themeColor="text1"/>
                <w:sz w:val="18"/>
                <w:szCs w:val="18"/>
                <w:lang w:val="en-GB" w:eastAsia="zh-CN"/>
              </w:rPr>
              <w:t>n</w:t>
            </w:r>
            <w:r>
              <w:rPr>
                <w:rFonts w:ascii="Arial" w:hAnsi="Arial" w:cs="Arial"/>
                <w:color w:val="000000" w:themeColor="text1"/>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82A7D1" w14:textId="3AAA0384"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6CB37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2E0BC9"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2870E4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3AFE14"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7C3201A8" w14:textId="3CA1566B" w:rsidR="000D0E79" w:rsidRPr="00D37A74" w:rsidRDefault="000D0E79" w:rsidP="00751574">
            <w:pPr>
              <w:pStyle w:val="TAL"/>
              <w:rPr>
                <w:rFonts w:cs="Arial"/>
                <w:color w:val="000000" w:themeColor="text1"/>
                <w:szCs w:val="18"/>
              </w:rPr>
            </w:pPr>
            <w:r w:rsidRPr="00D37A74">
              <w:rPr>
                <w:rFonts w:cs="Arial"/>
                <w:color w:val="000000" w:themeColor="text1"/>
                <w:szCs w:val="18"/>
              </w:rPr>
              <w:t xml:space="preserve">Component </w:t>
            </w:r>
            <w:r w:rsidR="007F5943">
              <w:rPr>
                <w:rFonts w:cs="Arial"/>
                <w:color w:val="000000" w:themeColor="text1"/>
                <w:szCs w:val="18"/>
              </w:rPr>
              <w:t>2</w:t>
            </w:r>
            <w:r w:rsidRPr="00D37A74">
              <w:rPr>
                <w:rFonts w:cs="Arial"/>
                <w:color w:val="000000" w:themeColor="text1"/>
                <w:szCs w:val="18"/>
              </w:rPr>
              <w:t xml:space="preserve"> candidate values: {1, 2}</w:t>
            </w:r>
          </w:p>
          <w:p w14:paraId="25768A4F"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4FA4D157" w14:textId="77777777" w:rsidR="000D0E79" w:rsidRPr="00D37A74" w:rsidRDefault="000D0E79" w:rsidP="00751574">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13484A47"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703D1EF9"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lastRenderedPageBreak/>
              <w:t xml:space="preserve">40. </w:t>
            </w:r>
            <w:proofErr w:type="spellStart"/>
            <w:r w:rsidRPr="00D37A74">
              <w:rPr>
                <w:rFonts w:ascii="Arial"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73DA250D" w14:textId="77777777" w:rsidR="00F1709A" w:rsidRPr="00D37A74" w:rsidRDefault="00F1709A" w:rsidP="00F1709A">
            <w:pPr>
              <w:keepNext/>
              <w:keepLines/>
              <w:autoSpaceDE/>
              <w:autoSpaceDN/>
              <w:adjustRightInd/>
              <w:snapToGrid/>
              <w:spacing w:after="0"/>
              <w:jc w:val="left"/>
              <w:rPr>
                <w:rFonts w:ascii="Arial" w:eastAsia="MS Mincho" w:hAnsi="Arial" w:cs="Arial"/>
                <w:color w:val="000000" w:themeColor="text1"/>
                <w:sz w:val="18"/>
                <w:szCs w:val="18"/>
              </w:rPr>
            </w:pPr>
            <w:r w:rsidRPr="00D37A74">
              <w:rPr>
                <w:rFonts w:ascii="Arial" w:eastAsia="MS Mincho" w:hAnsi="Arial" w:cs="Arial"/>
                <w:color w:val="000000" w:themeColor="text1"/>
                <w:sz w:val="18"/>
                <w:szCs w:val="18"/>
              </w:rPr>
              <w:t>40-2-2</w:t>
            </w:r>
          </w:p>
        </w:tc>
        <w:tc>
          <w:tcPr>
            <w:tcW w:w="0" w:type="auto"/>
            <w:tcBorders>
              <w:top w:val="single" w:sz="4" w:space="0" w:color="auto"/>
              <w:left w:val="single" w:sz="4" w:space="0" w:color="auto"/>
              <w:bottom w:val="single" w:sz="4" w:space="0" w:color="auto"/>
              <w:right w:val="single" w:sz="4" w:space="0" w:color="auto"/>
            </w:tcBorders>
          </w:tcPr>
          <w:p w14:paraId="12CC4D00" w14:textId="77777777" w:rsidR="00F1709A" w:rsidRPr="00D37A74" w:rsidRDefault="00F1709A" w:rsidP="00F1709A">
            <w:pPr>
              <w:autoSpaceDE/>
              <w:autoSpaceDN/>
              <w:adjustRightInd/>
              <w:snapToGrid/>
              <w:spacing w:before="60" w:after="60"/>
              <w:jc w:val="left"/>
              <w:rPr>
                <w:rFonts w:ascii="Arial" w:hAnsi="Arial" w:cs="Arial"/>
                <w:color w:val="000000" w:themeColor="text1"/>
                <w:sz w:val="18"/>
                <w:szCs w:val="18"/>
                <w:lang w:eastAsia="zh-CN"/>
              </w:rPr>
            </w:pPr>
            <w:r w:rsidRPr="00D37A74">
              <w:rPr>
                <w:rFonts w:ascii="Arial"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B2B46B" w14:textId="07C30A15" w:rsidR="00F1709A" w:rsidRPr="000E74CA" w:rsidRDefault="00F1709A" w:rsidP="00F1709A">
            <w:pPr>
              <w:pStyle w:val="TAL"/>
              <w:rPr>
                <w:rFonts w:eastAsia="MS Mincho" w:cs="Arial"/>
                <w:color w:val="000000" w:themeColor="text1"/>
              </w:rPr>
            </w:pPr>
            <w:r>
              <w:rPr>
                <w:rFonts w:eastAsia="MS Mincho" w:cs="Arial"/>
                <w:color w:val="000000" w:themeColor="text1"/>
              </w:rPr>
              <w:t xml:space="preserve">1. </w:t>
            </w:r>
            <w:r w:rsidRPr="001B15F8">
              <w:rPr>
                <w:rFonts w:eastAsia="MS Mincho" w:cs="Arial"/>
                <w:color w:val="000000" w:themeColor="text1"/>
              </w:rPr>
              <w:t>Support of multi-DCI based intra-cell Multi-TRP operation with two TA enhancement</w:t>
            </w:r>
          </w:p>
          <w:p w14:paraId="02B2EE1D" w14:textId="64B49E19" w:rsidR="00F1709A" w:rsidRPr="00D37A74" w:rsidRDefault="00F1709A" w:rsidP="00F1709A">
            <w:pPr>
              <w:pStyle w:val="TAL"/>
              <w:rPr>
                <w:rFonts w:cs="Arial"/>
                <w:color w:val="000000" w:themeColor="text1"/>
                <w:szCs w:val="18"/>
              </w:rPr>
            </w:pPr>
            <w:r>
              <w:rPr>
                <w:rFonts w:cs="Arial"/>
                <w:color w:val="000000" w:themeColor="text1"/>
                <w:szCs w:val="18"/>
              </w:rPr>
              <w:t>2</w:t>
            </w:r>
            <w:r w:rsidRPr="00D37A74">
              <w:rPr>
                <w:rFonts w:cs="Arial"/>
                <w:color w:val="000000" w:themeColor="text1"/>
                <w:szCs w:val="18"/>
              </w:rPr>
              <w:t>. Maximum number of n-</w:t>
            </w:r>
            <w:proofErr w:type="spellStart"/>
            <w:r w:rsidRPr="00D37A74">
              <w:rPr>
                <w:rFonts w:cs="Arial"/>
                <w:color w:val="000000" w:themeColor="text1"/>
                <w:szCs w:val="18"/>
              </w:rPr>
              <w:t>TimingAdvanceOffset</w:t>
            </w:r>
            <w:proofErr w:type="spellEnd"/>
            <w:r w:rsidRPr="00D37A74">
              <w:rPr>
                <w:rFonts w:cs="Arial"/>
                <w:color w:val="000000" w:themeColor="text1"/>
                <w:szCs w:val="18"/>
              </w:rPr>
              <w:t xml:space="preserve"> value per serving cell</w:t>
            </w:r>
          </w:p>
          <w:p w14:paraId="2565707B" w14:textId="6FDF7B38" w:rsidR="00F1709A" w:rsidRPr="00D37A74" w:rsidRDefault="00F1709A" w:rsidP="00F1709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98DD07" w14:textId="12D32B16" w:rsidR="00F1709A" w:rsidRPr="00877995" w:rsidRDefault="00F1709A" w:rsidP="00F1709A">
            <w:pPr>
              <w:pStyle w:val="TAL"/>
              <w:rPr>
                <w:rFonts w:eastAsia="MS Mincho" w:cs="Arial"/>
                <w:color w:val="000000" w:themeColor="text1"/>
              </w:rPr>
            </w:pPr>
            <w:r w:rsidRPr="00877995">
              <w:rPr>
                <w:rFonts w:eastAsia="MS Mincho" w:cs="Arial"/>
                <w:color w:val="000000" w:themeColor="text1"/>
              </w:rPr>
              <w:t>16-2a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6424D1" w14:textId="4504C3F3"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val="en-GB" w:eastAsia="zh-CN"/>
              </w:rPr>
            </w:pPr>
            <w:r>
              <w:rPr>
                <w:rFonts w:ascii="Arial" w:hAnsi="Arial" w:cs="Arial" w:hint="eastAsia"/>
                <w:color w:val="000000" w:themeColor="text1"/>
                <w:sz w:val="18"/>
                <w:szCs w:val="18"/>
                <w:lang w:val="en-GB" w:eastAsia="zh-CN"/>
              </w:rPr>
              <w:t>y</w:t>
            </w:r>
            <w:r>
              <w:rPr>
                <w:rFonts w:ascii="Arial" w:hAnsi="Arial" w:cs="Arial"/>
                <w:color w:val="000000" w:themeColor="text1"/>
                <w:sz w:val="18"/>
                <w:szCs w:val="18"/>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E54683" w14:textId="62DE0CBA"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val="en-GB" w:eastAsia="ja-JP"/>
              </w:rPr>
            </w:pPr>
            <w:r>
              <w:rPr>
                <w:rFonts w:ascii="Arial" w:hAnsi="Arial" w:cs="Arial" w:hint="eastAsia"/>
                <w:color w:val="000000" w:themeColor="text1"/>
                <w:sz w:val="18"/>
                <w:szCs w:val="18"/>
                <w:lang w:val="en-GB" w:eastAsia="zh-CN"/>
              </w:rPr>
              <w:t>n</w:t>
            </w:r>
            <w:r>
              <w:rPr>
                <w:rFonts w:ascii="Arial" w:hAnsi="Arial" w:cs="Arial"/>
                <w:color w:val="000000" w:themeColor="text1"/>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CEC83D" w14:textId="2FB68710"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E48BEC"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D8CCAE"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30F112"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9D32C6"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12B1E439" w14:textId="1D432FFA" w:rsidR="00F1709A" w:rsidRPr="00D37A74" w:rsidRDefault="00F1709A" w:rsidP="00F1709A">
            <w:pPr>
              <w:pStyle w:val="TAL"/>
              <w:rPr>
                <w:rFonts w:cs="Arial"/>
                <w:color w:val="000000" w:themeColor="text1"/>
                <w:szCs w:val="18"/>
              </w:rPr>
            </w:pPr>
            <w:r w:rsidRPr="00D37A74">
              <w:rPr>
                <w:rFonts w:cs="Arial"/>
                <w:color w:val="000000" w:themeColor="text1"/>
                <w:szCs w:val="18"/>
              </w:rPr>
              <w:t xml:space="preserve">Component </w:t>
            </w:r>
            <w:r w:rsidR="007F5943">
              <w:rPr>
                <w:rFonts w:cs="Arial"/>
                <w:color w:val="000000" w:themeColor="text1"/>
                <w:szCs w:val="18"/>
              </w:rPr>
              <w:t>2</w:t>
            </w:r>
            <w:r w:rsidRPr="00D37A74">
              <w:rPr>
                <w:rFonts w:cs="Arial"/>
                <w:color w:val="000000" w:themeColor="text1"/>
                <w:szCs w:val="18"/>
              </w:rPr>
              <w:t xml:space="preserve"> candidate values: {1, 2}</w:t>
            </w:r>
          </w:p>
          <w:p w14:paraId="4D8D0FC9"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37A36AE3"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2C4BAD58"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57564807"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 xml:space="preserve">40. </w:t>
            </w:r>
            <w:proofErr w:type="spellStart"/>
            <w:r w:rsidRPr="00D37A74">
              <w:rPr>
                <w:rFonts w:ascii="Arial"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24162443" w14:textId="77777777" w:rsidR="00F1709A" w:rsidRPr="00D37A74" w:rsidRDefault="00F1709A" w:rsidP="00F1709A">
            <w:pPr>
              <w:keepNext/>
              <w:keepLines/>
              <w:autoSpaceDE/>
              <w:autoSpaceDN/>
              <w:adjustRightInd/>
              <w:snapToGrid/>
              <w:spacing w:after="0"/>
              <w:jc w:val="left"/>
              <w:rPr>
                <w:rFonts w:ascii="Arial" w:eastAsia="MS Mincho" w:hAnsi="Arial" w:cs="Arial"/>
                <w:color w:val="000000" w:themeColor="text1"/>
                <w:sz w:val="18"/>
                <w:szCs w:val="18"/>
              </w:rPr>
            </w:pPr>
            <w:r w:rsidRPr="00D37A74">
              <w:rPr>
                <w:rFonts w:ascii="Arial" w:eastAsia="MS Mincho" w:hAnsi="Arial" w:cs="Arial"/>
                <w:color w:val="000000" w:themeColor="text1"/>
                <w:sz w:val="18"/>
                <w:szCs w:val="18"/>
              </w:rPr>
              <w:t>40-2-4</w:t>
            </w:r>
          </w:p>
        </w:tc>
        <w:tc>
          <w:tcPr>
            <w:tcW w:w="0" w:type="auto"/>
            <w:tcBorders>
              <w:top w:val="single" w:sz="4" w:space="0" w:color="auto"/>
              <w:left w:val="single" w:sz="4" w:space="0" w:color="auto"/>
              <w:bottom w:val="single" w:sz="4" w:space="0" w:color="auto"/>
              <w:right w:val="single" w:sz="4" w:space="0" w:color="auto"/>
            </w:tcBorders>
          </w:tcPr>
          <w:p w14:paraId="0079F184" w14:textId="77777777" w:rsidR="00F1709A" w:rsidRPr="00D37A74" w:rsidRDefault="00F1709A" w:rsidP="00F1709A">
            <w:pPr>
              <w:autoSpaceDE/>
              <w:autoSpaceDN/>
              <w:adjustRightInd/>
              <w:snapToGrid/>
              <w:spacing w:before="60" w:after="60"/>
              <w:jc w:val="left"/>
              <w:rPr>
                <w:rFonts w:ascii="Arial" w:hAnsi="Arial" w:cs="Arial"/>
                <w:color w:val="000000" w:themeColor="text1"/>
                <w:sz w:val="18"/>
                <w:szCs w:val="18"/>
                <w:lang w:eastAsia="zh-CN"/>
              </w:rPr>
            </w:pPr>
            <w:r w:rsidRPr="00D37A74">
              <w:rPr>
                <w:rFonts w:ascii="Arial" w:hAnsi="Arial" w:cs="Arial"/>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32F9E4" w14:textId="2A7CCAF2" w:rsidR="00F1709A" w:rsidRPr="00D37A74" w:rsidRDefault="00737C85" w:rsidP="00F1709A">
            <w:pPr>
              <w:rPr>
                <w:rFonts w:ascii="Arial" w:hAnsi="Arial" w:cs="Arial"/>
                <w:color w:val="000000" w:themeColor="text1"/>
                <w:sz w:val="18"/>
                <w:szCs w:val="18"/>
              </w:rPr>
            </w:pPr>
            <w:r w:rsidRPr="00737C85">
              <w:rPr>
                <w:rFonts w:ascii="Arial" w:hAnsi="Arial" w:cs="Arial"/>
                <w:color w:val="000000" w:themeColor="text1"/>
                <w:sz w:val="18"/>
                <w:szCs w:val="18"/>
              </w:rPr>
              <w:t>Support of cross-TRP PDCCH order based on CFRA for inter-cell [WA: and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A98EB8"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D52DEB" w14:textId="212714F1" w:rsidR="00F1709A" w:rsidRPr="00D37A74" w:rsidRDefault="00737C85" w:rsidP="00F1709A">
            <w:pPr>
              <w:keepNext/>
              <w:keepLines/>
              <w:autoSpaceDE/>
              <w:autoSpaceDN/>
              <w:adjustRightInd/>
              <w:snapToGrid/>
              <w:spacing w:after="0"/>
              <w:jc w:val="left"/>
              <w:rPr>
                <w:rFonts w:ascii="Arial" w:hAnsi="Arial" w:cs="Arial"/>
                <w:color w:val="000000" w:themeColor="text1"/>
                <w:sz w:val="18"/>
                <w:szCs w:val="18"/>
                <w:lang w:val="en-GB" w:eastAsia="zh-CN"/>
              </w:rPr>
            </w:pPr>
            <w:r>
              <w:rPr>
                <w:rFonts w:ascii="Arial" w:hAnsi="Arial" w:cs="Arial" w:hint="eastAsia"/>
                <w:color w:val="000000" w:themeColor="text1"/>
                <w:sz w:val="18"/>
                <w:szCs w:val="18"/>
                <w:lang w:val="en-GB" w:eastAsia="zh-CN"/>
              </w:rPr>
              <w:t>y</w:t>
            </w:r>
            <w:r>
              <w:rPr>
                <w:rFonts w:ascii="Arial" w:hAnsi="Arial" w:cs="Arial"/>
                <w:color w:val="000000" w:themeColor="text1"/>
                <w:sz w:val="18"/>
                <w:szCs w:val="18"/>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4F5AA0" w14:textId="6A58FCCE" w:rsidR="00F1709A" w:rsidRPr="00D37A74" w:rsidRDefault="00737C85" w:rsidP="00F1709A">
            <w:pPr>
              <w:keepNext/>
              <w:keepLines/>
              <w:autoSpaceDE/>
              <w:autoSpaceDN/>
              <w:adjustRightInd/>
              <w:snapToGrid/>
              <w:spacing w:after="0"/>
              <w:jc w:val="left"/>
              <w:rPr>
                <w:rFonts w:ascii="Arial" w:hAnsi="Arial" w:cs="Arial"/>
                <w:color w:val="000000" w:themeColor="text1"/>
                <w:sz w:val="18"/>
                <w:szCs w:val="18"/>
                <w:lang w:val="en-GB" w:eastAsia="zh-CN"/>
              </w:rPr>
            </w:pPr>
            <w:r>
              <w:rPr>
                <w:rFonts w:ascii="Arial" w:hAnsi="Arial" w:cs="Arial" w:hint="eastAsia"/>
                <w:color w:val="000000" w:themeColor="text1"/>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548630"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ACC604"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35548E"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F9A1E7"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C4FE59"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515E7798"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301EE533" w14:textId="77777777" w:rsidR="00F1709A" w:rsidRPr="00D37A74" w:rsidRDefault="00F1709A" w:rsidP="00F1709A">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5883D1BC"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6E45DE4F"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cs="Arial"/>
                <w:color w:val="000000" w:themeColor="text1"/>
                <w:sz w:val="18"/>
                <w:szCs w:val="18"/>
                <w:lang w:val="en-GB"/>
              </w:rPr>
              <w:t xml:space="preserve">40. </w:t>
            </w:r>
            <w:proofErr w:type="spellStart"/>
            <w:r w:rsidRPr="00D37A74">
              <w:rPr>
                <w:rFonts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096E78A2" w14:textId="77777777" w:rsidR="00617AF9" w:rsidRPr="00D37A74" w:rsidRDefault="00617AF9" w:rsidP="00617AF9">
            <w:pPr>
              <w:keepNext/>
              <w:keepLines/>
              <w:autoSpaceDE/>
              <w:autoSpaceDN/>
              <w:adjustRightInd/>
              <w:snapToGrid/>
              <w:spacing w:after="0"/>
              <w:jc w:val="left"/>
              <w:rPr>
                <w:rFonts w:ascii="Arial" w:eastAsia="MS Mincho" w:hAnsi="Arial" w:cs="Arial"/>
                <w:color w:val="000000" w:themeColor="text1"/>
                <w:sz w:val="18"/>
                <w:szCs w:val="18"/>
              </w:rPr>
            </w:pPr>
            <w:r w:rsidRPr="00D37A74">
              <w:rPr>
                <w:rFonts w:eastAsia="MS Mincho" w:cs="Arial"/>
                <w:color w:val="000000" w:themeColor="text1"/>
                <w:sz w:val="18"/>
                <w:szCs w:val="18"/>
                <w:lang w:val="en-GB"/>
              </w:rPr>
              <w:t>40-2-5</w:t>
            </w:r>
          </w:p>
        </w:tc>
        <w:tc>
          <w:tcPr>
            <w:tcW w:w="0" w:type="auto"/>
            <w:tcBorders>
              <w:top w:val="single" w:sz="4" w:space="0" w:color="auto"/>
              <w:left w:val="single" w:sz="4" w:space="0" w:color="auto"/>
              <w:bottom w:val="single" w:sz="4" w:space="0" w:color="auto"/>
              <w:right w:val="single" w:sz="4" w:space="0" w:color="auto"/>
            </w:tcBorders>
          </w:tcPr>
          <w:p w14:paraId="6E16A31C" w14:textId="325D2607" w:rsidR="00617AF9" w:rsidRPr="00D37A74" w:rsidRDefault="00617AF9" w:rsidP="00617AF9">
            <w:pPr>
              <w:autoSpaceDE/>
              <w:autoSpaceDN/>
              <w:adjustRightInd/>
              <w:snapToGrid/>
              <w:spacing w:before="60" w:after="60"/>
              <w:jc w:val="left"/>
              <w:rPr>
                <w:rFonts w:ascii="Arial" w:hAnsi="Arial" w:cs="Arial"/>
                <w:color w:val="000000" w:themeColor="text1"/>
                <w:sz w:val="18"/>
                <w:szCs w:val="18"/>
              </w:rPr>
            </w:pPr>
            <w:r w:rsidRPr="00D37A74">
              <w:rPr>
                <w:rFonts w:eastAsia="Malgun Gothic" w:cs="Arial"/>
                <w:color w:val="000000" w:themeColor="text1"/>
                <w:sz w:val="18"/>
                <w:szCs w:val="18"/>
                <w:lang w:val="en-GB" w:eastAsia="zh-CN"/>
              </w:rPr>
              <w:t xml:space="preserve">TCI states of one </w:t>
            </w:r>
            <w:proofErr w:type="spellStart"/>
            <w:r w:rsidRPr="00D37A74">
              <w:rPr>
                <w:rFonts w:eastAsia="Malgun Gothic" w:cs="Arial"/>
                <w:color w:val="000000" w:themeColor="text1"/>
                <w:sz w:val="18"/>
                <w:szCs w:val="18"/>
                <w:lang w:val="en-GB" w:eastAsia="zh-CN"/>
              </w:rPr>
              <w:t>CORESETPool</w:t>
            </w:r>
            <w:r w:rsidRPr="00123518">
              <w:rPr>
                <w:rFonts w:eastAsia="Malgun Gothic" w:cs="Arial" w:hint="eastAsia"/>
                <w:color w:val="000000" w:themeColor="text1"/>
                <w:sz w:val="18"/>
                <w:szCs w:val="18"/>
                <w:lang w:val="en-GB" w:eastAsia="zh-CN"/>
              </w:rPr>
              <w:t>Index</w:t>
            </w:r>
            <w:proofErr w:type="spellEnd"/>
            <w:r w:rsidRPr="00D37A74">
              <w:rPr>
                <w:rFonts w:eastAsia="Malgun Gothic" w:cs="Arial"/>
                <w:color w:val="000000" w:themeColor="text1"/>
                <w:sz w:val="18"/>
                <w:szCs w:val="18"/>
                <w:lang w:val="en-GB"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1C65F7" w14:textId="77777777" w:rsidR="00617AF9" w:rsidRPr="0095335A" w:rsidRDefault="00617AF9" w:rsidP="00617AF9">
            <w:pPr>
              <w:rPr>
                <w:rFonts w:ascii="Arial" w:hAnsi="Arial" w:cs="Arial"/>
                <w:color w:val="000000" w:themeColor="text1"/>
                <w:sz w:val="18"/>
                <w:szCs w:val="18"/>
                <w:lang w:eastAsia="zh-CN"/>
              </w:rPr>
            </w:pPr>
            <w:r w:rsidRPr="0095335A">
              <w:rPr>
                <w:rFonts w:ascii="Arial" w:hAnsi="Arial" w:cs="Arial"/>
                <w:color w:val="000000" w:themeColor="text1"/>
                <w:sz w:val="18"/>
                <w:szCs w:val="18"/>
                <w:lang w:eastAsia="zh-CN"/>
              </w:rPr>
              <w:t xml:space="preserve">Support of UL/joint TCI states of UL signals/channels associated to one </w:t>
            </w:r>
            <w:proofErr w:type="spellStart"/>
            <w:r w:rsidRPr="0095335A">
              <w:rPr>
                <w:rFonts w:ascii="Arial" w:hAnsi="Arial" w:cs="Arial"/>
                <w:color w:val="000000" w:themeColor="text1"/>
                <w:sz w:val="18"/>
                <w:szCs w:val="18"/>
                <w:lang w:eastAsia="zh-CN"/>
              </w:rPr>
              <w:t>coresetPoolIndex</w:t>
            </w:r>
            <w:proofErr w:type="spellEnd"/>
            <w:r w:rsidRPr="0095335A">
              <w:rPr>
                <w:rFonts w:ascii="Arial" w:hAnsi="Arial" w:cs="Arial"/>
                <w:color w:val="000000" w:themeColor="text1"/>
                <w:sz w:val="18"/>
                <w:szCs w:val="18"/>
                <w:lang w:eastAsia="zh-CN"/>
              </w:rPr>
              <w:t xml:space="preserve"> correspond to both TAGs</w:t>
            </w:r>
          </w:p>
          <w:p w14:paraId="757C5537" w14:textId="7A807816" w:rsidR="00617AF9" w:rsidRPr="00D37A74" w:rsidRDefault="00617AF9" w:rsidP="00617AF9">
            <w:pPr>
              <w:rPr>
                <w:rFonts w:ascii="Arial" w:hAnsi="Arial" w:cs="Arial"/>
                <w:color w:val="000000" w:themeColor="text1"/>
                <w:sz w:val="18"/>
                <w:szCs w:val="18"/>
                <w:lang w:eastAsia="zh-CN"/>
              </w:rPr>
            </w:pPr>
            <w:r w:rsidRPr="0095335A">
              <w:rPr>
                <w:rFonts w:ascii="Arial" w:hAnsi="Arial" w:cs="Arial"/>
                <w:color w:val="000000" w:themeColor="text1"/>
                <w:sz w:val="18"/>
                <w:szCs w:val="18"/>
                <w:highlight w:val="darkYellow"/>
                <w:lang w:eastAsia="zh-CN"/>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DE1C7C" w14:textId="34B2995A"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617AF9">
              <w:rPr>
                <w:rFonts w:ascii="Arial" w:hAnsi="Arial" w:cs="Arial"/>
                <w:color w:val="000000" w:themeColor="text1"/>
                <w:sz w:val="18"/>
                <w:szCs w:val="18"/>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F7A47B" w14:textId="55F27AEE"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r>
              <w:rPr>
                <w:rFonts w:ascii="Arial" w:hAnsi="Arial" w:cs="Arial" w:hint="eastAsia"/>
                <w:color w:val="000000" w:themeColor="text1"/>
                <w:sz w:val="18"/>
                <w:szCs w:val="18"/>
                <w:lang w:val="en-GB" w:eastAsia="zh-CN"/>
              </w:rPr>
              <w:t>y</w:t>
            </w:r>
            <w:r>
              <w:rPr>
                <w:rFonts w:ascii="Arial" w:hAnsi="Arial" w:cs="Arial"/>
                <w:color w:val="000000" w:themeColor="text1"/>
                <w:sz w:val="18"/>
                <w:szCs w:val="18"/>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6DB796" w14:textId="5262E450"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r>
              <w:rPr>
                <w:rFonts w:ascii="Arial" w:hAnsi="Arial" w:cs="Arial" w:hint="eastAsia"/>
                <w:color w:val="000000" w:themeColor="text1"/>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28B21B"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45B3FC"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16C641"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C08141"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2B8C0F"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15A8CF14"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81CEB84"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1A7F5953"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592DF7A4" w14:textId="61E0B82E" w:rsidR="00617AF9" w:rsidRPr="00D37A74" w:rsidRDefault="00617AF9" w:rsidP="00617AF9">
            <w:pPr>
              <w:keepNext/>
              <w:keepLines/>
              <w:autoSpaceDE/>
              <w:autoSpaceDN/>
              <w:adjustRightInd/>
              <w:snapToGrid/>
              <w:spacing w:after="0"/>
              <w:jc w:val="left"/>
              <w:rPr>
                <w:rFonts w:cs="Arial"/>
                <w:color w:val="000000" w:themeColor="text1"/>
                <w:sz w:val="18"/>
                <w:szCs w:val="18"/>
                <w:lang w:val="en-GB"/>
              </w:rPr>
            </w:pPr>
            <w:r w:rsidRPr="00D37A74">
              <w:rPr>
                <w:rFonts w:cs="Arial"/>
                <w:color w:val="000000" w:themeColor="text1"/>
                <w:sz w:val="18"/>
                <w:szCs w:val="18"/>
                <w:lang w:val="en-GB"/>
              </w:rPr>
              <w:t xml:space="preserve">40. </w:t>
            </w:r>
            <w:proofErr w:type="spellStart"/>
            <w:r w:rsidRPr="00D37A74">
              <w:rPr>
                <w:rFonts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538230E2" w14:textId="0506A7CA" w:rsidR="00617AF9" w:rsidRPr="00D37A74" w:rsidRDefault="00617AF9" w:rsidP="00617AF9">
            <w:pPr>
              <w:keepNext/>
              <w:keepLines/>
              <w:autoSpaceDE/>
              <w:autoSpaceDN/>
              <w:adjustRightInd/>
              <w:snapToGrid/>
              <w:spacing w:after="0"/>
              <w:jc w:val="left"/>
              <w:rPr>
                <w:rFonts w:eastAsia="MS Mincho" w:cs="Arial"/>
                <w:color w:val="000000" w:themeColor="text1"/>
                <w:sz w:val="18"/>
                <w:szCs w:val="18"/>
                <w:lang w:val="en-GB"/>
              </w:rPr>
            </w:pPr>
            <w:r w:rsidRPr="00D37A74">
              <w:rPr>
                <w:rFonts w:eastAsia="MS Mincho" w:cs="Arial"/>
                <w:color w:val="000000" w:themeColor="text1"/>
                <w:sz w:val="18"/>
                <w:szCs w:val="18"/>
                <w:lang w:val="en-GB"/>
              </w:rPr>
              <w:t>40-2-6</w:t>
            </w:r>
          </w:p>
        </w:tc>
        <w:tc>
          <w:tcPr>
            <w:tcW w:w="0" w:type="auto"/>
            <w:tcBorders>
              <w:top w:val="single" w:sz="4" w:space="0" w:color="auto"/>
              <w:left w:val="single" w:sz="4" w:space="0" w:color="auto"/>
              <w:bottom w:val="single" w:sz="4" w:space="0" w:color="auto"/>
              <w:right w:val="single" w:sz="4" w:space="0" w:color="auto"/>
            </w:tcBorders>
          </w:tcPr>
          <w:p w14:paraId="449A33EE" w14:textId="041A5743" w:rsidR="00617AF9" w:rsidRPr="00D37A74" w:rsidRDefault="00617AF9" w:rsidP="00617AF9">
            <w:pPr>
              <w:autoSpaceDE/>
              <w:autoSpaceDN/>
              <w:adjustRightInd/>
              <w:snapToGrid/>
              <w:spacing w:before="60" w:after="60"/>
              <w:jc w:val="left"/>
              <w:rPr>
                <w:rFonts w:cs="Arial"/>
                <w:color w:val="000000" w:themeColor="text1"/>
                <w:sz w:val="18"/>
                <w:szCs w:val="18"/>
                <w:lang w:val="en-GB" w:eastAsia="zh-CN"/>
              </w:rPr>
            </w:pPr>
            <w:r w:rsidRPr="000F73FC">
              <w:rPr>
                <w:rFonts w:cs="Arial"/>
                <w:color w:val="000000" w:themeColor="text1"/>
                <w:sz w:val="18"/>
                <w:szCs w:val="18"/>
                <w:lang w:val="en-GB" w:eastAsia="zh-CN"/>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C70587" w14:textId="3CCB8D28" w:rsidR="00617AF9" w:rsidRPr="00D37A74" w:rsidRDefault="00617AF9" w:rsidP="00617AF9">
            <w:pPr>
              <w:rPr>
                <w:rFonts w:ascii="Arial" w:hAnsi="Arial" w:cs="Arial"/>
                <w:color w:val="000000" w:themeColor="text1"/>
                <w:sz w:val="18"/>
                <w:szCs w:val="18"/>
                <w:lang w:eastAsia="zh-CN"/>
              </w:rPr>
            </w:pPr>
            <w:r w:rsidRPr="000F73FC">
              <w:rPr>
                <w:rFonts w:ascii="Arial" w:hAnsi="Arial" w:cs="Arial"/>
                <w:color w:val="000000" w:themeColor="text1"/>
                <w:sz w:val="18"/>
                <w:szCs w:val="18"/>
                <w:lang w:eastAsia="zh-CN"/>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2C049A" w14:textId="487ADB2C"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rPr>
            </w:pPr>
            <w:r w:rsidRPr="000F73FC">
              <w:rPr>
                <w:rFonts w:eastAsia="MS Mincho" w:cs="Arial"/>
                <w:color w:val="000000" w:themeColor="text1"/>
                <w:sz w:val="20"/>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B96BD3" w14:textId="2C370BC4"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r w:rsidRPr="000F73FC">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B6A5C6F" w14:textId="56CB1D71"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r w:rsidRPr="000F73FC">
              <w:rPr>
                <w:rFonts w:eastAsiaTheme="minorEastAsia"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6905EA" w14:textId="77777777"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149196" w14:textId="08CE563B"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r w:rsidRPr="000F73FC">
              <w:rPr>
                <w:rFonts w:cs="Arial"/>
                <w:color w:val="000000" w:themeColor="text1"/>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220E72" w14:textId="1D9ED4B0"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rPr>
            </w:pPr>
            <w:r w:rsidRPr="000F73FC">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90F4EB" w14:textId="7724FA7C"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rPr>
            </w:pPr>
            <w:r w:rsidRPr="000F73FC">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10BC7B" w14:textId="032860EF"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rPr>
            </w:pPr>
            <w:r w:rsidRPr="000F73FC">
              <w:rPr>
                <w:rFonts w:cs="Arial"/>
                <w:color w:val="000000" w:themeColor="text1"/>
                <w:sz w:val="20"/>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181B7DBF" w14:textId="77777777"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3D1AA" w14:textId="18625578" w:rsidR="00617AF9" w:rsidRPr="000F73FC"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r w:rsidRPr="000F73FC">
              <w:rPr>
                <w:rFonts w:cs="Arial"/>
                <w:color w:val="000000" w:themeColor="text1"/>
                <w:sz w:val="20"/>
              </w:rPr>
              <w:t>Optional with capability signalling</w:t>
            </w:r>
          </w:p>
        </w:tc>
      </w:tr>
      <w:tr w:rsidR="00EF45E3" w:rsidRPr="00D37A74" w14:paraId="241C418D"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54120EA2"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cs="Arial"/>
                <w:color w:val="000000" w:themeColor="text1"/>
                <w:sz w:val="18"/>
                <w:szCs w:val="18"/>
                <w:lang w:val="en-GB"/>
              </w:rPr>
              <w:t xml:space="preserve">40. </w:t>
            </w:r>
            <w:proofErr w:type="spellStart"/>
            <w:r w:rsidRPr="00D37A74">
              <w:rPr>
                <w:rFonts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53C847EC" w14:textId="77777777" w:rsidR="00617AF9" w:rsidRPr="00D37A74" w:rsidRDefault="00617AF9" w:rsidP="00617AF9">
            <w:pPr>
              <w:keepNext/>
              <w:keepLines/>
              <w:autoSpaceDE/>
              <w:autoSpaceDN/>
              <w:adjustRightInd/>
              <w:snapToGrid/>
              <w:spacing w:after="0"/>
              <w:jc w:val="left"/>
              <w:rPr>
                <w:rFonts w:ascii="Arial" w:eastAsia="MS Mincho" w:hAnsi="Arial" w:cs="Arial"/>
                <w:color w:val="000000" w:themeColor="text1"/>
                <w:sz w:val="18"/>
                <w:szCs w:val="18"/>
              </w:rPr>
            </w:pPr>
            <w:r w:rsidRPr="00D37A74">
              <w:rPr>
                <w:rFonts w:eastAsia="MS Mincho" w:cs="Arial"/>
                <w:color w:val="000000" w:themeColor="text1"/>
                <w:sz w:val="18"/>
                <w:szCs w:val="18"/>
                <w:lang w:val="en-GB"/>
              </w:rPr>
              <w:t>40-2-6</w:t>
            </w:r>
          </w:p>
        </w:tc>
        <w:tc>
          <w:tcPr>
            <w:tcW w:w="0" w:type="auto"/>
            <w:tcBorders>
              <w:top w:val="single" w:sz="4" w:space="0" w:color="auto"/>
              <w:left w:val="single" w:sz="4" w:space="0" w:color="auto"/>
              <w:bottom w:val="single" w:sz="4" w:space="0" w:color="auto"/>
              <w:right w:val="single" w:sz="4" w:space="0" w:color="auto"/>
            </w:tcBorders>
          </w:tcPr>
          <w:p w14:paraId="457C183A" w14:textId="77777777" w:rsidR="00617AF9" w:rsidRPr="00D37A74" w:rsidRDefault="00617AF9" w:rsidP="00617AF9">
            <w:pPr>
              <w:autoSpaceDE/>
              <w:autoSpaceDN/>
              <w:adjustRightInd/>
              <w:snapToGrid/>
              <w:spacing w:before="60" w:after="60"/>
              <w:jc w:val="left"/>
              <w:rPr>
                <w:rFonts w:ascii="Arial" w:hAnsi="Arial" w:cs="Arial"/>
                <w:color w:val="000000" w:themeColor="text1"/>
                <w:sz w:val="18"/>
                <w:szCs w:val="18"/>
              </w:rPr>
            </w:pPr>
            <w:r w:rsidRPr="00D37A74">
              <w:rPr>
                <w:rFonts w:cs="Arial"/>
                <w:color w:val="000000" w:themeColor="text1"/>
                <w:sz w:val="18"/>
                <w:szCs w:val="18"/>
                <w:lang w:val="en-GB"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BA4DB3" w14:textId="5AD08476" w:rsidR="00617AF9" w:rsidRPr="00D37A74" w:rsidRDefault="00617AF9" w:rsidP="00617AF9">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43A3B2"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EBAB12"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0EAF5A"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69D30F"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D2A53E"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19F73D"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2ED671"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E5B3D8"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70315CFA"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30C8D83C"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2D40F160"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6B0B8A33" w14:textId="77777777" w:rsidR="00617AF9" w:rsidRPr="00D37A74" w:rsidRDefault="00617AF9" w:rsidP="00617AF9">
            <w:pPr>
              <w:keepNext/>
              <w:keepLines/>
              <w:autoSpaceDE/>
              <w:autoSpaceDN/>
              <w:adjustRightInd/>
              <w:snapToGrid/>
              <w:spacing w:after="0"/>
              <w:jc w:val="left"/>
              <w:rPr>
                <w:rFonts w:cs="Arial"/>
                <w:color w:val="000000" w:themeColor="text1"/>
                <w:sz w:val="18"/>
                <w:szCs w:val="18"/>
                <w:lang w:val="en-GB"/>
              </w:rPr>
            </w:pPr>
            <w:r w:rsidRPr="00D37A74">
              <w:rPr>
                <w:rFonts w:cs="Arial"/>
                <w:color w:val="000000" w:themeColor="text1"/>
                <w:sz w:val="18"/>
                <w:szCs w:val="18"/>
                <w:lang w:val="en-GB"/>
              </w:rPr>
              <w:t xml:space="preserve">40. </w:t>
            </w:r>
            <w:proofErr w:type="spellStart"/>
            <w:r w:rsidRPr="00D37A74">
              <w:rPr>
                <w:rFonts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34C1A769" w14:textId="77777777" w:rsidR="00617AF9" w:rsidRPr="00D37A74" w:rsidRDefault="00617AF9" w:rsidP="00617AF9">
            <w:pPr>
              <w:keepNext/>
              <w:keepLines/>
              <w:autoSpaceDE/>
              <w:autoSpaceDN/>
              <w:adjustRightInd/>
              <w:snapToGrid/>
              <w:spacing w:after="0"/>
              <w:jc w:val="left"/>
              <w:rPr>
                <w:rFonts w:eastAsia="MS Mincho" w:cs="Arial"/>
                <w:color w:val="000000" w:themeColor="text1"/>
                <w:sz w:val="18"/>
                <w:szCs w:val="18"/>
                <w:lang w:val="en-GB"/>
              </w:rPr>
            </w:pPr>
            <w:r w:rsidRPr="00D37A74">
              <w:rPr>
                <w:rFonts w:eastAsia="MS Mincho" w:cs="Arial"/>
                <w:color w:val="000000" w:themeColor="text1"/>
                <w:sz w:val="18"/>
                <w:szCs w:val="18"/>
                <w:lang w:val="en-GB"/>
              </w:rPr>
              <w:t>40-2-8</w:t>
            </w:r>
          </w:p>
        </w:tc>
        <w:tc>
          <w:tcPr>
            <w:tcW w:w="0" w:type="auto"/>
            <w:tcBorders>
              <w:top w:val="single" w:sz="4" w:space="0" w:color="auto"/>
              <w:left w:val="single" w:sz="4" w:space="0" w:color="auto"/>
              <w:bottom w:val="single" w:sz="4" w:space="0" w:color="auto"/>
              <w:right w:val="single" w:sz="4" w:space="0" w:color="auto"/>
            </w:tcBorders>
          </w:tcPr>
          <w:p w14:paraId="04403BBE" w14:textId="77777777" w:rsidR="00617AF9" w:rsidRPr="00D37A74" w:rsidRDefault="00617AF9" w:rsidP="00617AF9">
            <w:pPr>
              <w:autoSpaceDE/>
              <w:autoSpaceDN/>
              <w:adjustRightInd/>
              <w:snapToGrid/>
              <w:spacing w:before="60" w:after="60"/>
              <w:jc w:val="left"/>
              <w:rPr>
                <w:rFonts w:cs="Arial"/>
                <w:color w:val="000000" w:themeColor="text1"/>
                <w:sz w:val="18"/>
                <w:szCs w:val="18"/>
                <w:lang w:val="en-GB" w:eastAsia="zh-CN"/>
              </w:rPr>
            </w:pPr>
            <w:r w:rsidRPr="00D37A74">
              <w:rPr>
                <w:rFonts w:cs="Arial"/>
                <w:color w:val="000000" w:themeColor="text1"/>
                <w:sz w:val="18"/>
                <w:szCs w:val="18"/>
                <w:lang w:val="en-GB"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409E46" w14:textId="77777777" w:rsidR="00617AF9" w:rsidRPr="00D37A74" w:rsidRDefault="00617AF9" w:rsidP="00617AF9">
            <w:pPr>
              <w:rPr>
                <w:rFonts w:ascii="Arial" w:hAnsi="Arial" w:cs="Arial"/>
                <w:color w:val="000000" w:themeColor="text1"/>
                <w:sz w:val="18"/>
                <w:szCs w:val="18"/>
                <w:lang w:eastAsia="zh-CN"/>
              </w:rPr>
            </w:pPr>
            <w:r w:rsidRPr="00D37A74">
              <w:rPr>
                <w:rFonts w:ascii="Arial" w:hAnsi="Arial" w:cs="Arial" w:hint="eastAsia"/>
                <w:color w:val="000000" w:themeColor="text1"/>
                <w:sz w:val="18"/>
                <w:szCs w:val="18"/>
                <w:lang w:eastAsia="zh-CN"/>
              </w:rPr>
              <w:t>1</w:t>
            </w:r>
            <w:r w:rsidRPr="00D37A74">
              <w:rPr>
                <w:rFonts w:ascii="Arial" w:hAnsi="Arial" w:cs="Arial"/>
                <w:color w:val="000000" w:themeColor="text1"/>
                <w:sz w:val="18"/>
                <w:szCs w:val="18"/>
                <w:lang w:eastAsia="zh-CN"/>
              </w:rPr>
              <w:t xml:space="preserve">. </w:t>
            </w:r>
            <w:r w:rsidRPr="00D37A74">
              <w:rPr>
                <w:rFonts w:cs="Arial"/>
                <w:color w:val="000000" w:themeColor="text1"/>
                <w:sz w:val="18"/>
                <w:szCs w:val="18"/>
                <w:lang w:val="en-GB" w:eastAsia="zh-CN"/>
              </w:rPr>
              <w:t>The maximum number of TAGs all CCs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04AA63"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097255"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73DC9A"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7E2E2D9"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25960B"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F9FD76"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7D6D10"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CDC672"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1A42CFC5" w14:textId="77777777" w:rsidR="00617AF9" w:rsidRPr="00D37A74" w:rsidRDefault="00617AF9" w:rsidP="00617AF9">
            <w:pPr>
              <w:pStyle w:val="TAL"/>
              <w:rPr>
                <w:rFonts w:cs="Arial"/>
                <w:color w:val="000000" w:themeColor="text1"/>
                <w:szCs w:val="18"/>
              </w:rPr>
            </w:pPr>
            <w:r w:rsidRPr="00D37A74">
              <w:rPr>
                <w:rFonts w:cs="Arial"/>
                <w:color w:val="000000" w:themeColor="text1"/>
                <w:szCs w:val="18"/>
              </w:rPr>
              <w:t>Component 2 candidate values: {1, 2, 3, 4}</w:t>
            </w:r>
          </w:p>
          <w:p w14:paraId="10296F91"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20A9CD98"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r w:rsidR="00EF45E3" w:rsidRPr="00D37A74" w14:paraId="5EF37B51" w14:textId="77777777" w:rsidTr="00337710">
        <w:trPr>
          <w:trHeight w:val="20"/>
        </w:trPr>
        <w:tc>
          <w:tcPr>
            <w:tcW w:w="0" w:type="auto"/>
            <w:tcBorders>
              <w:top w:val="single" w:sz="4" w:space="0" w:color="auto"/>
              <w:left w:val="single" w:sz="4" w:space="0" w:color="auto"/>
              <w:bottom w:val="single" w:sz="4" w:space="0" w:color="auto"/>
              <w:right w:val="single" w:sz="4" w:space="0" w:color="auto"/>
            </w:tcBorders>
          </w:tcPr>
          <w:p w14:paraId="2F78A959" w14:textId="77777777" w:rsidR="00617AF9" w:rsidRPr="00D37A74" w:rsidRDefault="00617AF9" w:rsidP="00617AF9">
            <w:pPr>
              <w:keepNext/>
              <w:keepLines/>
              <w:autoSpaceDE/>
              <w:autoSpaceDN/>
              <w:adjustRightInd/>
              <w:snapToGrid/>
              <w:spacing w:after="0"/>
              <w:jc w:val="left"/>
              <w:rPr>
                <w:rFonts w:cs="Arial"/>
                <w:color w:val="000000" w:themeColor="text1"/>
                <w:sz w:val="18"/>
                <w:szCs w:val="18"/>
                <w:lang w:val="en-GB"/>
              </w:rPr>
            </w:pPr>
            <w:r w:rsidRPr="00D37A74">
              <w:rPr>
                <w:rFonts w:cs="Arial"/>
                <w:color w:val="000000" w:themeColor="text1"/>
                <w:sz w:val="18"/>
                <w:szCs w:val="18"/>
                <w:lang w:val="en-GB"/>
              </w:rPr>
              <w:t xml:space="preserve">40. </w:t>
            </w:r>
            <w:proofErr w:type="spellStart"/>
            <w:r w:rsidRPr="00D37A74">
              <w:rPr>
                <w:rFonts w:cs="Arial"/>
                <w:color w:val="000000" w:themeColor="text1"/>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43057B05" w14:textId="77777777" w:rsidR="00617AF9" w:rsidRPr="00D37A74" w:rsidRDefault="00617AF9" w:rsidP="00617AF9">
            <w:pPr>
              <w:keepNext/>
              <w:keepLines/>
              <w:autoSpaceDE/>
              <w:autoSpaceDN/>
              <w:adjustRightInd/>
              <w:snapToGrid/>
              <w:spacing w:after="0"/>
              <w:jc w:val="left"/>
              <w:rPr>
                <w:rFonts w:eastAsia="MS Mincho" w:cs="Arial"/>
                <w:color w:val="000000" w:themeColor="text1"/>
                <w:sz w:val="18"/>
                <w:szCs w:val="18"/>
                <w:lang w:val="en-GB"/>
              </w:rPr>
            </w:pPr>
            <w:r w:rsidRPr="00D37A74">
              <w:rPr>
                <w:rFonts w:eastAsia="MS Mincho" w:cs="Arial"/>
                <w:color w:val="000000" w:themeColor="text1"/>
                <w:sz w:val="18"/>
                <w:szCs w:val="18"/>
                <w:lang w:val="en-GB"/>
              </w:rPr>
              <w:t>40-2-9</w:t>
            </w:r>
          </w:p>
        </w:tc>
        <w:tc>
          <w:tcPr>
            <w:tcW w:w="0" w:type="auto"/>
            <w:tcBorders>
              <w:top w:val="single" w:sz="4" w:space="0" w:color="auto"/>
              <w:left w:val="single" w:sz="4" w:space="0" w:color="auto"/>
              <w:bottom w:val="single" w:sz="4" w:space="0" w:color="auto"/>
              <w:right w:val="single" w:sz="4" w:space="0" w:color="auto"/>
            </w:tcBorders>
          </w:tcPr>
          <w:p w14:paraId="444D57CA" w14:textId="77777777" w:rsidR="00617AF9" w:rsidRPr="00D37A74" w:rsidRDefault="00617AF9" w:rsidP="00617AF9">
            <w:pPr>
              <w:autoSpaceDE/>
              <w:autoSpaceDN/>
              <w:adjustRightInd/>
              <w:snapToGrid/>
              <w:spacing w:before="60" w:after="60"/>
              <w:jc w:val="left"/>
              <w:rPr>
                <w:rFonts w:cs="Arial"/>
                <w:color w:val="000000" w:themeColor="text1"/>
                <w:sz w:val="18"/>
                <w:szCs w:val="18"/>
                <w:lang w:val="en-GB" w:eastAsia="zh-CN"/>
              </w:rPr>
            </w:pPr>
            <w:r w:rsidRPr="00D37A74">
              <w:rPr>
                <w:rFonts w:cs="Arial"/>
                <w:color w:val="000000" w:themeColor="text1"/>
                <w:sz w:val="18"/>
                <w:szCs w:val="18"/>
                <w:lang w:val="en-GB" w:eastAsia="zh-CN"/>
              </w:rPr>
              <w:t>Support of absolute TA command MAC-CE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2DCC94" w14:textId="77777777" w:rsidR="00617AF9" w:rsidRPr="00D37A74" w:rsidRDefault="00617AF9" w:rsidP="00617AF9">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0E2EB3"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222FD7"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922864"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2463A4"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0F3FDA"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zh-CN"/>
              </w:rPr>
            </w:pPr>
            <w:r w:rsidRPr="00D37A74">
              <w:rPr>
                <w:rFonts w:ascii="Arial" w:hAnsi="Arial"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116DA7"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A8893D"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A5E6BE"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rPr>
            </w:pPr>
            <w:r w:rsidRPr="00D37A74">
              <w:rPr>
                <w:rFonts w:ascii="Arial" w:hAnsi="Arial" w:cs="Arial"/>
                <w:color w:val="000000" w:themeColor="text1"/>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FF" w:themeFill="background1"/>
          </w:tcPr>
          <w:p w14:paraId="6691CAFB" w14:textId="77777777" w:rsidR="00617AF9" w:rsidRPr="00D37A74" w:rsidRDefault="00617AF9" w:rsidP="00617AF9">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224F5B9" w14:textId="77777777" w:rsidR="00617AF9" w:rsidRPr="00D37A74" w:rsidRDefault="00617AF9" w:rsidP="00617AF9">
            <w:pPr>
              <w:keepNext/>
              <w:keepLines/>
              <w:autoSpaceDE/>
              <w:autoSpaceDN/>
              <w:adjustRightInd/>
              <w:snapToGrid/>
              <w:spacing w:after="0"/>
              <w:jc w:val="left"/>
              <w:rPr>
                <w:rFonts w:ascii="Arial" w:hAnsi="Arial" w:cs="Arial"/>
                <w:color w:val="000000" w:themeColor="text1"/>
                <w:sz w:val="18"/>
                <w:szCs w:val="18"/>
                <w:lang w:val="en-GB" w:eastAsia="ja-JP"/>
              </w:rPr>
            </w:pPr>
            <w:r w:rsidRPr="00D37A74">
              <w:rPr>
                <w:rFonts w:ascii="Arial" w:hAnsi="Arial" w:cs="Arial"/>
                <w:color w:val="000000" w:themeColor="text1"/>
                <w:sz w:val="18"/>
                <w:szCs w:val="18"/>
                <w:lang w:val="en-GB" w:eastAsia="ja-JP"/>
              </w:rPr>
              <w:t>Optional with capability signalling</w:t>
            </w:r>
          </w:p>
        </w:tc>
      </w:tr>
    </w:tbl>
    <w:p w14:paraId="3DCECCB6" w14:textId="77777777" w:rsidR="000D0E79" w:rsidRDefault="000D0E79" w:rsidP="000D0E79">
      <w:pPr>
        <w:rPr>
          <w:lang w:val="en-GB" w:eastAsia="zh-CN"/>
        </w:rPr>
      </w:pPr>
    </w:p>
    <w:p w14:paraId="2E20BF5A" w14:textId="77777777" w:rsidR="00410A8A" w:rsidRDefault="00410A8A" w:rsidP="006E3A25">
      <w:pPr>
        <w:rPr>
          <w:lang w:val="en-GB" w:eastAsia="zh-CN"/>
        </w:rPr>
      </w:pPr>
    </w:p>
    <w:p w14:paraId="0D41F4B3" w14:textId="5588CAD2" w:rsidR="009C0A6A" w:rsidRPr="00115089" w:rsidRDefault="006E3A25" w:rsidP="00EA6D21">
      <w:pPr>
        <w:pStyle w:val="1"/>
        <w:rPr>
          <w:lang w:val="en-GB" w:eastAsia="zh-CN"/>
        </w:rPr>
      </w:pPr>
      <w:r>
        <w:rPr>
          <w:lang w:val="en-GB" w:eastAsia="zh-CN"/>
        </w:rPr>
        <w:t>UE feature for &lt;</w:t>
      </w:r>
      <w:r w:rsidR="00073272">
        <w:rPr>
          <w:lang w:val="en-GB" w:eastAsia="zh-CN"/>
        </w:rPr>
        <w:t>CSI enhancement</w:t>
      </w:r>
      <w:r w:rsidRPr="006E3A25">
        <w:rPr>
          <w:lang w:val="en-GB" w:eastAsia="zh-CN"/>
        </w:rPr>
        <w:t xml:space="preserve"> </w:t>
      </w:r>
      <w:r w:rsidRPr="00EE59E1">
        <w:rPr>
          <w:lang w:val="en-GB" w:eastAsia="zh-CN"/>
        </w:rPr>
        <w:t>&gt;</w:t>
      </w:r>
    </w:p>
    <w:p w14:paraId="7D5A9C60" w14:textId="77777777" w:rsidR="009C0A6A" w:rsidRPr="00FB36D9" w:rsidRDefault="009C0A6A" w:rsidP="00FB36D9">
      <w:pPr>
        <w:rPr>
          <w:lang w:val="en-GB" w:eastAsia="zh-CN"/>
        </w:rPr>
      </w:pPr>
    </w:p>
    <w:p w14:paraId="7F55287B" w14:textId="1AF62834" w:rsidR="00ED4CFE" w:rsidRDefault="00ED4CFE" w:rsidP="00ED4CFE">
      <w:pPr>
        <w:rPr>
          <w:b/>
          <w:i/>
          <w:sz w:val="24"/>
          <w:u w:val="single"/>
          <w:lang w:eastAsia="zh-CN"/>
        </w:rPr>
      </w:pPr>
      <w:r>
        <w:rPr>
          <w:b/>
          <w:i/>
          <w:sz w:val="24"/>
          <w:u w:val="single"/>
          <w:lang w:eastAsia="zh-CN"/>
        </w:rPr>
        <w:t>For CJT CSI enhancement</w:t>
      </w:r>
    </w:p>
    <w:p w14:paraId="7D5B0C07" w14:textId="7C078307" w:rsidR="004901AE" w:rsidRPr="00E421C3" w:rsidRDefault="00371B7D" w:rsidP="004901AE">
      <w:pPr>
        <w:rPr>
          <w:color w:val="000000" w:themeColor="text1"/>
          <w:lang w:val="en-GB" w:eastAsia="zh-CN"/>
        </w:rPr>
      </w:pPr>
      <w:bookmarkStart w:id="7" w:name="_Hlk134707372"/>
      <w:r w:rsidRPr="00E421C3">
        <w:rPr>
          <w:rFonts w:hint="eastAsia"/>
          <w:color w:val="000000" w:themeColor="text1"/>
          <w:lang w:val="en-GB" w:eastAsia="zh-CN"/>
        </w:rPr>
        <w:t>F</w:t>
      </w:r>
      <w:r w:rsidRPr="00E421C3">
        <w:rPr>
          <w:color w:val="000000" w:themeColor="text1"/>
          <w:lang w:val="en-GB" w:eastAsia="zh-CN"/>
        </w:rPr>
        <w:t xml:space="preserve">or CJT </w:t>
      </w:r>
      <w:r w:rsidR="00AC0C30" w:rsidRPr="00E421C3">
        <w:rPr>
          <w:color w:val="000000" w:themeColor="text1"/>
          <w:lang w:val="en-GB" w:eastAsia="zh-CN"/>
        </w:rPr>
        <w:t xml:space="preserve">CSI codebook, similar to legacy Type I single panel codebook in FG 2-36, Type I multi panel codebook in FG 2-40, Type II codebook in FG 2-41 and etc., a list of supported </w:t>
      </w:r>
      <w:r w:rsidR="00751574" w:rsidRPr="00E421C3">
        <w:rPr>
          <w:color w:val="000000" w:themeColor="text1"/>
          <w:lang w:val="en-GB" w:eastAsia="zh-CN"/>
        </w:rPr>
        <w:t xml:space="preserve">capability </w:t>
      </w:r>
      <w:r w:rsidR="00AC0C30" w:rsidRPr="00E421C3">
        <w:rPr>
          <w:color w:val="000000" w:themeColor="text1"/>
          <w:lang w:val="en-GB" w:eastAsia="zh-CN"/>
        </w:rPr>
        <w:t>combinations where each combination contains {</w:t>
      </w:r>
      <w:r w:rsidR="00AC0C30" w:rsidRPr="00E421C3">
        <w:rPr>
          <w:color w:val="000000" w:themeColor="text1"/>
        </w:rPr>
        <w:t>Max # of Tx ports in one resource, Max # of resources and total # of Tx ports</w:t>
      </w:r>
      <w:r w:rsidR="00AC0C30" w:rsidRPr="00E421C3">
        <w:rPr>
          <w:color w:val="000000" w:themeColor="text1"/>
          <w:lang w:val="en-GB" w:eastAsia="zh-CN"/>
        </w:rPr>
        <w:t xml:space="preserve">} </w:t>
      </w:r>
      <w:r w:rsidR="00C1709E" w:rsidRPr="00E421C3">
        <w:rPr>
          <w:color w:val="000000" w:themeColor="text1"/>
          <w:lang w:val="en-GB" w:eastAsia="zh-CN"/>
        </w:rPr>
        <w:t xml:space="preserve">across all CC </w:t>
      </w:r>
      <w:r w:rsidR="00AC0C30" w:rsidRPr="00E421C3">
        <w:rPr>
          <w:color w:val="000000" w:themeColor="text1"/>
          <w:lang w:val="en-GB" w:eastAsia="zh-CN"/>
        </w:rPr>
        <w:t>should be introduced</w:t>
      </w:r>
      <w:r w:rsidR="00C1709E" w:rsidRPr="00E421C3">
        <w:rPr>
          <w:color w:val="000000" w:themeColor="text1"/>
          <w:lang w:val="en-GB" w:eastAsia="zh-CN"/>
        </w:rPr>
        <w:t>.</w:t>
      </w:r>
      <w:r w:rsidR="00E838C9" w:rsidRPr="00E421C3">
        <w:rPr>
          <w:color w:val="000000" w:themeColor="text1"/>
          <w:lang w:val="en-GB" w:eastAsia="zh-CN"/>
        </w:rPr>
        <w:t xml:space="preserve"> The gNB can configure multiple CSI measurement according to the above listed combinations. For example, if UE reports {16, 8, 128}, then gNB can configure CSI report #1 and CSI report #2 based on {16, 4, 64} and {16, 4, 64}, respectively; or the gNB can configure CSI report #1, CSI report #2, CSI report #3, and CSI report #4 based on {16, 2, 64}, {16, 2, 64}, {16, 2, 64} and {16, 2, 64}, respectively; or the gNB can configure CSI report #1, CSI report #2, and CSI report #3 based on {16, 2, 64}, {16, 2, 64}, {16, 4, 64}, respectively. However, it is quite complicated for UE preforming CJT CSI measurement on 4 CSI-RS resources than 2 CSI-RS resources. Therefore, to avoid the configuration of the base station exceeding UE capacity, a list of supported combinations where each combination contains {</w:t>
      </w:r>
      <w:r w:rsidR="00E838C9" w:rsidRPr="00E421C3">
        <w:rPr>
          <w:color w:val="000000" w:themeColor="text1"/>
        </w:rPr>
        <w:t>Max # of Tx ports in one resource, Max # of resources and total # of Tx ports</w:t>
      </w:r>
      <w:r w:rsidR="00E838C9" w:rsidRPr="00E421C3">
        <w:rPr>
          <w:color w:val="000000" w:themeColor="text1"/>
          <w:lang w:val="en-GB" w:eastAsia="zh-CN"/>
        </w:rPr>
        <w:t>} for one CJT CSI measurement should be introduced.</w:t>
      </w:r>
    </w:p>
    <w:p w14:paraId="137964FA" w14:textId="6856167E" w:rsidR="004901AE" w:rsidRPr="00E421C3" w:rsidRDefault="004901AE" w:rsidP="004901AE">
      <w:pPr>
        <w:rPr>
          <w:color w:val="000000" w:themeColor="text1"/>
          <w:lang w:eastAsia="zh-CN"/>
        </w:rPr>
      </w:pPr>
      <w:r w:rsidRPr="00E421C3">
        <w:rPr>
          <w:color w:val="000000" w:themeColor="text1"/>
          <w:lang w:val="en-GB" w:eastAsia="zh-CN"/>
        </w:rPr>
        <w:t>In RAN1#11</w:t>
      </w:r>
      <w:r w:rsidR="0076114A">
        <w:rPr>
          <w:color w:val="000000" w:themeColor="text1"/>
          <w:lang w:val="en-GB" w:eastAsia="zh-CN"/>
        </w:rPr>
        <w:t>4</w:t>
      </w:r>
      <w:r w:rsidRPr="00E421C3">
        <w:rPr>
          <w:color w:val="000000" w:themeColor="text1"/>
          <w:lang w:val="en-GB" w:eastAsia="zh-CN"/>
        </w:rPr>
        <w:t>,</w:t>
      </w:r>
      <w:r w:rsidR="00BF662D" w:rsidRPr="00E421C3">
        <w:rPr>
          <w:color w:val="000000" w:themeColor="text1"/>
          <w:lang w:val="en-GB" w:eastAsia="zh-CN"/>
        </w:rPr>
        <w:t xml:space="preserve"> FGs </w:t>
      </w:r>
      <w:r w:rsidR="001834FB" w:rsidRPr="00E421C3">
        <w:rPr>
          <w:color w:val="000000" w:themeColor="text1"/>
          <w:lang w:val="en-GB" w:eastAsia="zh-CN"/>
        </w:rPr>
        <w:t xml:space="preserve">for CJT CSI enhancement </w:t>
      </w:r>
      <w:r w:rsidR="00BF662D" w:rsidRPr="00E421C3">
        <w:rPr>
          <w:color w:val="000000" w:themeColor="text1"/>
          <w:lang w:val="en-GB" w:eastAsia="zh-CN"/>
        </w:rPr>
        <w:t xml:space="preserve">in </w:t>
      </w:r>
      <w:r w:rsidR="00940587" w:rsidRPr="00E421C3">
        <w:rPr>
          <w:color w:val="000000" w:themeColor="text1"/>
          <w:lang w:val="en-GB" w:eastAsia="zh-CN"/>
        </w:rPr>
        <w:t>[1]</w:t>
      </w:r>
      <w:r w:rsidR="00BF662D" w:rsidRPr="00E421C3">
        <w:rPr>
          <w:color w:val="000000" w:themeColor="text1"/>
          <w:lang w:val="en-GB" w:eastAsia="zh-CN"/>
        </w:rPr>
        <w:t xml:space="preserve"> were agreed to be adopted.</w:t>
      </w:r>
      <w:r w:rsidRPr="00E421C3">
        <w:rPr>
          <w:color w:val="000000" w:themeColor="text1"/>
          <w:lang w:val="en-GB" w:eastAsia="zh-CN"/>
        </w:rPr>
        <w:t xml:space="preserve"> FG 40-3-1-1 for Rel-16-based CJT and FG 40-3-1-5 for Rel-17-based CJT are endorsed, where “</w:t>
      </w:r>
      <w:r w:rsidRPr="00E421C3">
        <w:rPr>
          <w:color w:val="000000" w:themeColor="text1"/>
          <w:szCs w:val="20"/>
          <w:lang w:eastAsia="zh-CN"/>
        </w:rPr>
        <w:t>A list of supported combinations, each combination is {Max # of Tx ports in one resource, Max # of resources and total # of Tx ports} across all CCs simultaneously</w:t>
      </w:r>
      <w:r w:rsidRPr="00E421C3">
        <w:rPr>
          <w:color w:val="000000" w:themeColor="text1"/>
          <w:lang w:val="en-GB" w:eastAsia="zh-CN"/>
        </w:rPr>
        <w:t>” and “</w:t>
      </w:r>
      <w:r w:rsidRPr="00E421C3">
        <w:rPr>
          <w:color w:val="000000" w:themeColor="text1"/>
          <w:szCs w:val="20"/>
          <w:lang w:eastAsia="zh-CN"/>
        </w:rPr>
        <w:t>A list of supported combinations, each combination is {Max # of Tx ports in one resource, Max # of resources and total # of Tx ports} for one CJT CSI measurement</w:t>
      </w:r>
      <w:r w:rsidRPr="00E421C3">
        <w:rPr>
          <w:color w:val="000000" w:themeColor="text1"/>
          <w:lang w:val="en-GB" w:eastAsia="zh-CN"/>
        </w:rPr>
        <w:t>”</w:t>
      </w:r>
      <w:r w:rsidRPr="00E421C3">
        <w:rPr>
          <w:color w:val="000000" w:themeColor="text1"/>
          <w:lang w:eastAsia="zh-CN"/>
        </w:rPr>
        <w:t xml:space="preserve"> are both FFS</w:t>
      </w:r>
      <w:r w:rsidRPr="00E421C3">
        <w:rPr>
          <w:color w:val="000000" w:themeColor="text1"/>
          <w:lang w:val="en-GB" w:eastAsia="zh-CN"/>
        </w:rPr>
        <w:t xml:space="preserve">. </w:t>
      </w:r>
      <w:proofErr w:type="gramStart"/>
      <w:r w:rsidRPr="00E421C3">
        <w:rPr>
          <w:color w:val="000000" w:themeColor="text1"/>
          <w:lang w:eastAsia="zh-CN"/>
        </w:rPr>
        <w:t>Thus</w:t>
      </w:r>
      <w:proofErr w:type="gramEnd"/>
      <w:r w:rsidRPr="00E421C3">
        <w:rPr>
          <w:color w:val="000000" w:themeColor="text1"/>
          <w:lang w:eastAsia="zh-CN"/>
        </w:rPr>
        <w:t xml:space="preserve"> we have the following Proposal:</w:t>
      </w:r>
    </w:p>
    <w:p w14:paraId="33237CF3" w14:textId="7460D9B0" w:rsidR="004901AE" w:rsidRPr="00E421C3" w:rsidRDefault="004901AE" w:rsidP="004901AE">
      <w:pPr>
        <w:autoSpaceDE/>
        <w:autoSpaceDN/>
        <w:adjustRightInd/>
        <w:snapToGrid/>
        <w:spacing w:after="0"/>
        <w:jc w:val="left"/>
        <w:rPr>
          <w:b/>
          <w:bCs/>
          <w:i/>
          <w:iCs/>
          <w:color w:val="000000" w:themeColor="text1"/>
        </w:rPr>
      </w:pPr>
      <w:r w:rsidRPr="00E421C3">
        <w:rPr>
          <w:b/>
          <w:bCs/>
          <w:i/>
          <w:iCs/>
          <w:color w:val="000000" w:themeColor="text1"/>
        </w:rPr>
        <w:t xml:space="preserve">Proposal </w:t>
      </w:r>
      <w:r w:rsidR="00380AFC" w:rsidRPr="00E421C3">
        <w:rPr>
          <w:b/>
          <w:bCs/>
          <w:i/>
          <w:iCs/>
          <w:color w:val="000000" w:themeColor="text1"/>
        </w:rPr>
        <w:t>3</w:t>
      </w:r>
      <w:r w:rsidRPr="00E421C3">
        <w:rPr>
          <w:b/>
          <w:bCs/>
          <w:i/>
          <w:iCs/>
          <w:color w:val="000000" w:themeColor="text1"/>
        </w:rPr>
        <w:t xml:space="preserve">-1:  Introduce following </w:t>
      </w:r>
      <w:r w:rsidR="0004704E" w:rsidRPr="00E421C3">
        <w:rPr>
          <w:b/>
          <w:bCs/>
          <w:i/>
          <w:iCs/>
          <w:color w:val="000000" w:themeColor="text1"/>
        </w:rPr>
        <w:t xml:space="preserve">components in </w:t>
      </w:r>
      <w:r w:rsidR="00262F46" w:rsidRPr="00E421C3">
        <w:rPr>
          <w:b/>
          <w:bCs/>
          <w:i/>
          <w:iCs/>
          <w:color w:val="000000" w:themeColor="text1"/>
        </w:rPr>
        <w:t>FG 40-3-1-1</w:t>
      </w:r>
      <w:r w:rsidR="00D00CA3">
        <w:rPr>
          <w:b/>
          <w:bCs/>
          <w:i/>
          <w:iCs/>
          <w:color w:val="000000" w:themeColor="text1"/>
        </w:rPr>
        <w:t xml:space="preserve"> and </w:t>
      </w:r>
      <w:r w:rsidR="00F641E1" w:rsidRPr="00E421C3">
        <w:rPr>
          <w:b/>
          <w:bCs/>
          <w:i/>
          <w:iCs/>
          <w:color w:val="000000" w:themeColor="text1"/>
        </w:rPr>
        <w:t>40-3-1-5</w:t>
      </w:r>
      <w:r w:rsidRPr="00E421C3">
        <w:rPr>
          <w:b/>
          <w:bCs/>
          <w:i/>
          <w:iCs/>
          <w:color w:val="000000" w:themeColor="text1"/>
        </w:rPr>
        <w:t>:</w:t>
      </w:r>
    </w:p>
    <w:p w14:paraId="737D3D9B" w14:textId="77777777" w:rsidR="004901AE" w:rsidRPr="00E421C3" w:rsidRDefault="004901AE" w:rsidP="004901AE">
      <w:pPr>
        <w:pStyle w:val="afd"/>
        <w:numPr>
          <w:ilvl w:val="0"/>
          <w:numId w:val="9"/>
        </w:numPr>
        <w:autoSpaceDE/>
        <w:autoSpaceDN/>
        <w:adjustRightInd/>
        <w:spacing w:after="0"/>
        <w:rPr>
          <w:b/>
          <w:bCs/>
          <w:i/>
          <w:iCs/>
          <w:color w:val="000000" w:themeColor="text1"/>
        </w:rPr>
      </w:pPr>
      <w:r w:rsidRPr="00E421C3">
        <w:rPr>
          <w:b/>
          <w:bCs/>
          <w:i/>
          <w:iCs/>
          <w:color w:val="000000" w:themeColor="text1"/>
        </w:rPr>
        <w:t>A list of supported combinations, each combination is {Max # of Tx ports in one resource, Max # of resources and total # of Tx ports} across all CCs simultaneously</w:t>
      </w:r>
    </w:p>
    <w:p w14:paraId="26B16084" w14:textId="77777777" w:rsidR="004901AE" w:rsidRPr="00E421C3" w:rsidRDefault="004901AE" w:rsidP="004901AE">
      <w:pPr>
        <w:pStyle w:val="afd"/>
        <w:numPr>
          <w:ilvl w:val="0"/>
          <w:numId w:val="9"/>
        </w:numPr>
        <w:autoSpaceDE/>
        <w:autoSpaceDN/>
        <w:adjustRightInd/>
        <w:spacing w:after="0"/>
        <w:rPr>
          <w:b/>
          <w:bCs/>
          <w:i/>
          <w:iCs/>
          <w:color w:val="000000" w:themeColor="text1"/>
        </w:rPr>
      </w:pPr>
      <w:r w:rsidRPr="00E421C3">
        <w:rPr>
          <w:b/>
          <w:bCs/>
          <w:i/>
          <w:iCs/>
          <w:color w:val="000000" w:themeColor="text1"/>
        </w:rPr>
        <w:t>A list of supported combinations, each combination is {Max # of Tx ports in one resource, Max # of resources and total # of Tx ports} for one CJT CSI measurement</w:t>
      </w:r>
    </w:p>
    <w:p w14:paraId="1EEA56E7" w14:textId="7375315A" w:rsidR="00BF662D" w:rsidRPr="00E421C3" w:rsidRDefault="00BF662D" w:rsidP="00EA6D21">
      <w:pPr>
        <w:rPr>
          <w:color w:val="000000" w:themeColor="text1"/>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1276"/>
        <w:gridCol w:w="6096"/>
        <w:gridCol w:w="10578"/>
      </w:tblGrid>
      <w:tr w:rsidR="00E421C3" w:rsidRPr="00E421C3" w14:paraId="6F35308B" w14:textId="77777777" w:rsidTr="00E421C3">
        <w:tc>
          <w:tcPr>
            <w:tcW w:w="710" w:type="pct"/>
            <w:tcBorders>
              <w:top w:val="single" w:sz="4" w:space="0" w:color="auto"/>
              <w:left w:val="single" w:sz="4" w:space="0" w:color="auto"/>
              <w:bottom w:val="single" w:sz="4" w:space="0" w:color="auto"/>
              <w:right w:val="single" w:sz="4" w:space="0" w:color="auto"/>
            </w:tcBorders>
            <w:shd w:val="clear" w:color="auto" w:fill="auto"/>
          </w:tcPr>
          <w:p w14:paraId="1F149564" w14:textId="77777777" w:rsidR="00BF662D" w:rsidRPr="00E421C3" w:rsidRDefault="00BF662D" w:rsidP="00751574">
            <w:pPr>
              <w:rPr>
                <w:color w:val="000000" w:themeColor="text1"/>
                <w:lang w:val="en-GB" w:eastAsia="zh-CN"/>
              </w:rPr>
            </w:pPr>
            <w:r w:rsidRPr="00E421C3">
              <w:rPr>
                <w:rFonts w:ascii="Arial" w:eastAsia="Times New Roman" w:hAnsi="Arial" w:cs="Arial"/>
                <w:b/>
                <w:color w:val="000000" w:themeColor="text1"/>
                <w:sz w:val="18"/>
                <w:szCs w:val="18"/>
                <w:lang w:val="en-GB"/>
              </w:rPr>
              <w:lastRenderedPageBreak/>
              <w:t>Features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3B3DD04" w14:textId="77777777" w:rsidR="00BF662D" w:rsidRPr="00E421C3" w:rsidRDefault="00BF662D" w:rsidP="00751574">
            <w:pPr>
              <w:rPr>
                <w:color w:val="000000" w:themeColor="text1"/>
                <w:lang w:val="en-GB" w:eastAsia="zh-CN"/>
              </w:rPr>
            </w:pPr>
            <w:r w:rsidRPr="00E421C3">
              <w:rPr>
                <w:rFonts w:ascii="Arial" w:eastAsia="Times New Roman" w:hAnsi="Arial" w:cs="Arial"/>
                <w:b/>
                <w:color w:val="000000" w:themeColor="text1"/>
                <w:sz w:val="18"/>
                <w:szCs w:val="18"/>
                <w:lang w:val="en-GB"/>
              </w:rPr>
              <w:t>Index</w:t>
            </w:r>
          </w:p>
        </w:tc>
        <w:tc>
          <w:tcPr>
            <w:tcW w:w="1457" w:type="pct"/>
            <w:tcBorders>
              <w:top w:val="single" w:sz="4" w:space="0" w:color="auto"/>
              <w:left w:val="single" w:sz="4" w:space="0" w:color="auto"/>
              <w:bottom w:val="single" w:sz="4" w:space="0" w:color="auto"/>
              <w:right w:val="single" w:sz="4" w:space="0" w:color="auto"/>
            </w:tcBorders>
          </w:tcPr>
          <w:p w14:paraId="5632CB6D" w14:textId="77777777" w:rsidR="00BF662D" w:rsidRPr="00E421C3" w:rsidRDefault="00BF662D" w:rsidP="00751574">
            <w:pPr>
              <w:rPr>
                <w:rFonts w:ascii="Arial" w:eastAsia="Times New Roman" w:hAnsi="Arial" w:cs="Arial"/>
                <w:b/>
                <w:color w:val="000000" w:themeColor="text1"/>
                <w:sz w:val="18"/>
                <w:szCs w:val="18"/>
                <w:lang w:val="en-GB"/>
              </w:rPr>
            </w:pPr>
            <w:r w:rsidRPr="00E421C3">
              <w:rPr>
                <w:rFonts w:ascii="Arial" w:eastAsia="Times New Roman" w:hAnsi="Arial" w:cs="Arial"/>
                <w:b/>
                <w:color w:val="000000" w:themeColor="text1"/>
                <w:sz w:val="18"/>
                <w:szCs w:val="18"/>
                <w:lang w:val="en-GB"/>
              </w:rPr>
              <w:t>Feature group</w:t>
            </w:r>
          </w:p>
        </w:tc>
        <w:tc>
          <w:tcPr>
            <w:tcW w:w="2528" w:type="pct"/>
            <w:tcBorders>
              <w:top w:val="single" w:sz="4" w:space="0" w:color="auto"/>
              <w:left w:val="single" w:sz="4" w:space="0" w:color="auto"/>
              <w:bottom w:val="single" w:sz="4" w:space="0" w:color="auto"/>
              <w:right w:val="single" w:sz="4" w:space="0" w:color="auto"/>
            </w:tcBorders>
          </w:tcPr>
          <w:p w14:paraId="75B300DE" w14:textId="77777777" w:rsidR="00BF662D" w:rsidRPr="00E421C3" w:rsidRDefault="00BF662D" w:rsidP="00751574">
            <w:pPr>
              <w:rPr>
                <w:rFonts w:ascii="Arial" w:eastAsia="Times New Roman" w:hAnsi="Arial" w:cs="Arial"/>
                <w:b/>
                <w:color w:val="000000" w:themeColor="text1"/>
                <w:sz w:val="18"/>
                <w:szCs w:val="18"/>
                <w:lang w:val="en-GB"/>
              </w:rPr>
            </w:pPr>
            <w:r w:rsidRPr="00E421C3">
              <w:rPr>
                <w:rFonts w:ascii="Arial" w:eastAsia="Times New Roman" w:hAnsi="Arial" w:cs="Arial"/>
                <w:b/>
                <w:color w:val="000000" w:themeColor="text1"/>
                <w:sz w:val="18"/>
                <w:szCs w:val="18"/>
                <w:lang w:val="en-GB"/>
              </w:rPr>
              <w:t>N</w:t>
            </w:r>
            <w:r w:rsidRPr="00E421C3">
              <w:rPr>
                <w:rFonts w:ascii="Arial" w:eastAsia="Times New Roman" w:hAnsi="Arial" w:cs="Arial" w:hint="eastAsia"/>
                <w:b/>
                <w:color w:val="000000" w:themeColor="text1"/>
                <w:sz w:val="18"/>
                <w:szCs w:val="18"/>
                <w:lang w:val="en-GB"/>
              </w:rPr>
              <w:t>ote</w:t>
            </w:r>
          </w:p>
        </w:tc>
      </w:tr>
      <w:tr w:rsidR="00E421C3" w:rsidRPr="00E421C3" w14:paraId="135C4E1D" w14:textId="77777777" w:rsidTr="00E421C3">
        <w:tc>
          <w:tcPr>
            <w:tcW w:w="710" w:type="pct"/>
            <w:tcBorders>
              <w:top w:val="single" w:sz="4" w:space="0" w:color="auto"/>
              <w:left w:val="single" w:sz="4" w:space="0" w:color="auto"/>
              <w:bottom w:val="single" w:sz="4" w:space="0" w:color="auto"/>
              <w:right w:val="single" w:sz="4" w:space="0" w:color="auto"/>
            </w:tcBorders>
            <w:shd w:val="clear" w:color="auto" w:fill="auto"/>
          </w:tcPr>
          <w:p w14:paraId="669433EA" w14:textId="77777777" w:rsidR="00BF662D" w:rsidRPr="00E421C3" w:rsidRDefault="00BF662D" w:rsidP="00751574">
            <w:pPr>
              <w:rPr>
                <w:color w:val="000000" w:themeColor="text1"/>
                <w:lang w:val="en-GB" w:eastAsia="zh-CN"/>
              </w:rPr>
            </w:pPr>
            <w:r w:rsidRPr="00E421C3">
              <w:rPr>
                <w:color w:val="000000" w:themeColor="text1"/>
                <w:lang w:val="en-GB" w:eastAsia="zh-CN"/>
              </w:rPr>
              <w:t xml:space="preserve">40. </w:t>
            </w:r>
            <w:proofErr w:type="spellStart"/>
            <w:r w:rsidRPr="00E421C3">
              <w:rPr>
                <w:color w:val="000000" w:themeColor="text1"/>
                <w:lang w:val="en-GB" w:eastAsia="zh-CN"/>
              </w:rPr>
              <w:t>NR_MIMO_evo_DL_UL</w:t>
            </w:r>
            <w:proofErr w:type="spellEnd"/>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E9875BE" w14:textId="77777777" w:rsidR="00BF662D" w:rsidRPr="00E421C3" w:rsidRDefault="00BF662D" w:rsidP="00751574">
            <w:pPr>
              <w:rPr>
                <w:color w:val="000000" w:themeColor="text1"/>
                <w:lang w:val="en-GB" w:eastAsia="zh-CN"/>
              </w:rPr>
            </w:pPr>
            <w:r w:rsidRPr="00E421C3">
              <w:rPr>
                <w:color w:val="000000" w:themeColor="text1"/>
                <w:lang w:val="en-GB" w:eastAsia="zh-CN"/>
              </w:rPr>
              <w:t>40-3-1-1</w:t>
            </w:r>
          </w:p>
        </w:tc>
        <w:tc>
          <w:tcPr>
            <w:tcW w:w="1457" w:type="pct"/>
            <w:tcBorders>
              <w:top w:val="single" w:sz="4" w:space="0" w:color="auto"/>
              <w:left w:val="single" w:sz="4" w:space="0" w:color="auto"/>
              <w:bottom w:val="single" w:sz="4" w:space="0" w:color="auto"/>
              <w:right w:val="single" w:sz="4" w:space="0" w:color="auto"/>
            </w:tcBorders>
          </w:tcPr>
          <w:p w14:paraId="19E9DCC8" w14:textId="77777777" w:rsidR="00BF662D" w:rsidRPr="00E421C3" w:rsidRDefault="00BF662D" w:rsidP="00751574">
            <w:pPr>
              <w:rPr>
                <w:color w:val="000000" w:themeColor="text1"/>
                <w:lang w:val="en-GB" w:eastAsia="zh-CN"/>
              </w:rPr>
            </w:pPr>
            <w:r w:rsidRPr="00E421C3">
              <w:rPr>
                <w:color w:val="000000" w:themeColor="text1"/>
                <w:lang w:val="en-GB" w:eastAsia="zh-CN"/>
              </w:rPr>
              <w:t>Support of mode 2 for Rel-16-based CJT type-II codebook</w:t>
            </w:r>
          </w:p>
        </w:tc>
        <w:tc>
          <w:tcPr>
            <w:tcW w:w="2528" w:type="pct"/>
            <w:tcBorders>
              <w:top w:val="single" w:sz="4" w:space="0" w:color="auto"/>
              <w:left w:val="single" w:sz="4" w:space="0" w:color="auto"/>
              <w:bottom w:val="single" w:sz="4" w:space="0" w:color="auto"/>
              <w:right w:val="single" w:sz="4" w:space="0" w:color="auto"/>
            </w:tcBorders>
          </w:tcPr>
          <w:p w14:paraId="5F82BAFD" w14:textId="77777777" w:rsidR="00B73942" w:rsidRPr="00E421C3" w:rsidRDefault="00B73942" w:rsidP="00B73942">
            <w:pPr>
              <w:rPr>
                <w:color w:val="000000" w:themeColor="text1"/>
                <w:lang w:val="en-GB" w:eastAsia="zh-CN"/>
              </w:rPr>
            </w:pPr>
            <w:r w:rsidRPr="00E421C3">
              <w:rPr>
                <w:color w:val="000000" w:themeColor="text1"/>
                <w:lang w:val="en-GB" w:eastAsia="zh-CN"/>
              </w:rPr>
              <w:t>Support of N=N_TRP only</w:t>
            </w:r>
          </w:p>
          <w:p w14:paraId="354C7419" w14:textId="77777777" w:rsidR="00B73942" w:rsidRPr="00E421C3" w:rsidRDefault="00B73942" w:rsidP="00B73942">
            <w:pPr>
              <w:rPr>
                <w:color w:val="000000" w:themeColor="text1"/>
                <w:lang w:val="en-GB" w:eastAsia="zh-CN"/>
              </w:rPr>
            </w:pPr>
            <w:r w:rsidRPr="00E421C3">
              <w:rPr>
                <w:color w:val="000000" w:themeColor="text1"/>
                <w:lang w:val="en-GB" w:eastAsia="zh-CN"/>
              </w:rPr>
              <w:t>Support of N_L=1 only</w:t>
            </w:r>
          </w:p>
          <w:p w14:paraId="510EA40B" w14:textId="77777777" w:rsidR="00B73942" w:rsidRPr="00E421C3" w:rsidRDefault="00B73942" w:rsidP="00B73942">
            <w:pPr>
              <w:rPr>
                <w:color w:val="000000" w:themeColor="text1"/>
                <w:lang w:val="en-GB" w:eastAsia="zh-CN"/>
              </w:rPr>
            </w:pPr>
            <w:r w:rsidRPr="00E421C3">
              <w:rPr>
                <w:color w:val="000000" w:themeColor="text1"/>
                <w:lang w:val="en-GB" w:eastAsia="zh-CN"/>
              </w:rPr>
              <w:t>A-CSI only</w:t>
            </w:r>
          </w:p>
          <w:p w14:paraId="39B82658" w14:textId="77777777" w:rsidR="00B73942" w:rsidRPr="00E421C3" w:rsidRDefault="00B73942" w:rsidP="00B73942">
            <w:pPr>
              <w:rPr>
                <w:color w:val="000000" w:themeColor="text1"/>
                <w:lang w:val="en-GB" w:eastAsia="zh-CN"/>
              </w:rPr>
            </w:pPr>
            <w:r w:rsidRPr="00E421C3">
              <w:rPr>
                <w:strike/>
                <w:color w:val="FF0000"/>
                <w:lang w:val="en-GB" w:eastAsia="zh-CN"/>
              </w:rPr>
              <w:t>FFS:</w:t>
            </w:r>
            <w:r w:rsidRPr="00E421C3">
              <w:rPr>
                <w:color w:val="FF0000"/>
                <w:lang w:val="en-GB" w:eastAsia="zh-CN"/>
              </w:rPr>
              <w:t xml:space="preserve"> </w:t>
            </w:r>
            <w:r w:rsidRPr="00E421C3">
              <w:rPr>
                <w:color w:val="000000" w:themeColor="text1"/>
                <w:lang w:val="en-GB" w:eastAsia="zh-CN"/>
              </w:rPr>
              <w:t>A list of supported combinations, each combination is {Max # of Tx ports in one resource, Max # of resources and total # of Tx ports} across all CCs simultaneously</w:t>
            </w:r>
          </w:p>
          <w:p w14:paraId="68A3CA78" w14:textId="77777777" w:rsidR="00B73942" w:rsidRPr="00E421C3" w:rsidRDefault="00B73942" w:rsidP="00B73942">
            <w:pPr>
              <w:rPr>
                <w:color w:val="000000" w:themeColor="text1"/>
                <w:lang w:val="en-GB" w:eastAsia="zh-CN"/>
              </w:rPr>
            </w:pPr>
            <w:r w:rsidRPr="00E421C3">
              <w:rPr>
                <w:strike/>
                <w:color w:val="FF0000"/>
                <w:lang w:val="en-GB" w:eastAsia="zh-CN"/>
              </w:rPr>
              <w:t>FFS:</w:t>
            </w:r>
            <w:r w:rsidRPr="00E421C3">
              <w:rPr>
                <w:color w:val="000000" w:themeColor="text1"/>
                <w:lang w:val="en-GB" w:eastAsia="zh-CN"/>
              </w:rPr>
              <w:t xml:space="preserve"> A list of supported combinations, each combination is {Max # of Tx ports in one resource, Max # of resources and total # of Tx ports} for one CJT CSI measurement</w:t>
            </w:r>
          </w:p>
          <w:p w14:paraId="08E34F0D" w14:textId="079D87CC" w:rsidR="00BF662D" w:rsidRPr="00E421C3" w:rsidRDefault="00B73942" w:rsidP="00751574">
            <w:pPr>
              <w:rPr>
                <w:color w:val="000000" w:themeColor="text1"/>
                <w:lang w:val="en-GB" w:eastAsia="zh-CN"/>
              </w:rPr>
            </w:pPr>
            <w:r w:rsidRPr="00E421C3">
              <w:rPr>
                <w:color w:val="000000" w:themeColor="text1"/>
                <w:lang w:val="en-GB" w:eastAsia="zh-CN"/>
              </w:rPr>
              <w:t>Note: A UE that supports CSI enhancement for Rel. 16 type-II CJT must support this FG</w:t>
            </w:r>
          </w:p>
        </w:tc>
      </w:tr>
      <w:tr w:rsidR="00E421C3" w:rsidRPr="00E421C3" w14:paraId="72724DD2" w14:textId="77777777" w:rsidTr="00E421C3">
        <w:tc>
          <w:tcPr>
            <w:tcW w:w="710" w:type="pct"/>
            <w:tcBorders>
              <w:top w:val="single" w:sz="4" w:space="0" w:color="auto"/>
              <w:left w:val="single" w:sz="4" w:space="0" w:color="auto"/>
              <w:bottom w:val="single" w:sz="4" w:space="0" w:color="auto"/>
              <w:right w:val="single" w:sz="4" w:space="0" w:color="auto"/>
            </w:tcBorders>
            <w:shd w:val="clear" w:color="auto" w:fill="auto"/>
          </w:tcPr>
          <w:p w14:paraId="16314C0B" w14:textId="77777777" w:rsidR="00BF662D" w:rsidRPr="00E421C3" w:rsidRDefault="00BF662D" w:rsidP="00751574">
            <w:pPr>
              <w:rPr>
                <w:color w:val="000000" w:themeColor="text1"/>
                <w:lang w:val="en-GB" w:eastAsia="zh-CN"/>
              </w:rPr>
            </w:pPr>
            <w:r w:rsidRPr="00E421C3">
              <w:rPr>
                <w:color w:val="000000" w:themeColor="text1"/>
                <w:lang w:val="en-GB" w:eastAsia="zh-CN"/>
              </w:rPr>
              <w:t xml:space="preserve">40. </w:t>
            </w:r>
            <w:proofErr w:type="spellStart"/>
            <w:r w:rsidRPr="00E421C3">
              <w:rPr>
                <w:color w:val="000000" w:themeColor="text1"/>
                <w:lang w:val="en-GB" w:eastAsia="zh-CN"/>
              </w:rPr>
              <w:t>NR_MIMO_evo_DL_UL</w:t>
            </w:r>
            <w:proofErr w:type="spellEnd"/>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C3EF698" w14:textId="77777777" w:rsidR="00BF662D" w:rsidRPr="00E421C3" w:rsidRDefault="00BF662D" w:rsidP="00751574">
            <w:pPr>
              <w:rPr>
                <w:color w:val="000000" w:themeColor="text1"/>
                <w:lang w:val="en-GB" w:eastAsia="zh-CN"/>
              </w:rPr>
            </w:pPr>
            <w:r w:rsidRPr="00E421C3">
              <w:rPr>
                <w:color w:val="000000" w:themeColor="text1"/>
                <w:lang w:val="en-GB" w:eastAsia="zh-CN"/>
              </w:rPr>
              <w:t>40-3-1-5</w:t>
            </w:r>
          </w:p>
        </w:tc>
        <w:tc>
          <w:tcPr>
            <w:tcW w:w="1457" w:type="pct"/>
            <w:tcBorders>
              <w:top w:val="single" w:sz="4" w:space="0" w:color="auto"/>
              <w:left w:val="single" w:sz="4" w:space="0" w:color="auto"/>
              <w:bottom w:val="single" w:sz="4" w:space="0" w:color="auto"/>
              <w:right w:val="single" w:sz="4" w:space="0" w:color="auto"/>
            </w:tcBorders>
          </w:tcPr>
          <w:p w14:paraId="168712B1" w14:textId="77777777" w:rsidR="00BF662D" w:rsidRPr="00E421C3" w:rsidRDefault="00BF662D" w:rsidP="00751574">
            <w:pPr>
              <w:rPr>
                <w:color w:val="000000" w:themeColor="text1"/>
                <w:lang w:val="en-GB" w:eastAsia="zh-CN"/>
              </w:rPr>
            </w:pPr>
            <w:r w:rsidRPr="00E421C3">
              <w:rPr>
                <w:color w:val="000000" w:themeColor="text1"/>
                <w:lang w:val="en-GB" w:eastAsia="zh-CN"/>
              </w:rPr>
              <w:t>Support of mode 2 for Rel-17-based CJT type-II codebook</w:t>
            </w:r>
          </w:p>
        </w:tc>
        <w:tc>
          <w:tcPr>
            <w:tcW w:w="2528" w:type="pct"/>
            <w:tcBorders>
              <w:top w:val="single" w:sz="4" w:space="0" w:color="auto"/>
              <w:left w:val="single" w:sz="4" w:space="0" w:color="auto"/>
              <w:bottom w:val="single" w:sz="4" w:space="0" w:color="auto"/>
              <w:right w:val="single" w:sz="4" w:space="0" w:color="auto"/>
            </w:tcBorders>
          </w:tcPr>
          <w:p w14:paraId="7E680BB8" w14:textId="77777777" w:rsidR="00B73942" w:rsidRPr="00E421C3" w:rsidRDefault="00B73942" w:rsidP="00B73942">
            <w:pPr>
              <w:rPr>
                <w:color w:val="000000" w:themeColor="text1"/>
                <w:lang w:val="en-GB" w:eastAsia="zh-CN"/>
              </w:rPr>
            </w:pPr>
            <w:r w:rsidRPr="00E421C3">
              <w:rPr>
                <w:color w:val="000000" w:themeColor="text1"/>
                <w:lang w:val="en-GB" w:eastAsia="zh-CN"/>
              </w:rPr>
              <w:t>Support of N=N_TRP only</w:t>
            </w:r>
          </w:p>
          <w:p w14:paraId="78969E08" w14:textId="77777777" w:rsidR="00B73942" w:rsidRPr="00E421C3" w:rsidRDefault="00B73942" w:rsidP="00B73942">
            <w:pPr>
              <w:rPr>
                <w:color w:val="000000" w:themeColor="text1"/>
                <w:lang w:val="en-GB" w:eastAsia="zh-CN"/>
              </w:rPr>
            </w:pPr>
            <w:r w:rsidRPr="00E421C3">
              <w:rPr>
                <w:color w:val="000000" w:themeColor="text1"/>
                <w:lang w:val="en-GB" w:eastAsia="zh-CN"/>
              </w:rPr>
              <w:t>Support of N_L=1 only</w:t>
            </w:r>
          </w:p>
          <w:p w14:paraId="4539936A" w14:textId="77777777" w:rsidR="00B73942" w:rsidRPr="00E421C3" w:rsidRDefault="00B73942" w:rsidP="00B73942">
            <w:pPr>
              <w:rPr>
                <w:color w:val="000000" w:themeColor="text1"/>
                <w:lang w:val="en-GB" w:eastAsia="zh-CN"/>
              </w:rPr>
            </w:pPr>
            <w:r w:rsidRPr="00E421C3">
              <w:rPr>
                <w:color w:val="000000" w:themeColor="text1"/>
                <w:lang w:val="en-GB" w:eastAsia="zh-CN"/>
              </w:rPr>
              <w:t>A-CSI only</w:t>
            </w:r>
          </w:p>
          <w:p w14:paraId="4CD922BF" w14:textId="77777777" w:rsidR="00B73942" w:rsidRPr="00E421C3" w:rsidRDefault="00B73942" w:rsidP="00B73942">
            <w:pPr>
              <w:rPr>
                <w:color w:val="000000" w:themeColor="text1"/>
                <w:lang w:val="en-GB" w:eastAsia="zh-CN"/>
              </w:rPr>
            </w:pPr>
            <w:r w:rsidRPr="00E421C3">
              <w:rPr>
                <w:strike/>
                <w:color w:val="FF0000"/>
                <w:lang w:val="en-GB" w:eastAsia="zh-CN"/>
              </w:rPr>
              <w:t>FFS:</w:t>
            </w:r>
            <w:r w:rsidRPr="00E421C3">
              <w:rPr>
                <w:color w:val="FF0000"/>
                <w:lang w:val="en-GB" w:eastAsia="zh-CN"/>
              </w:rPr>
              <w:t xml:space="preserve"> </w:t>
            </w:r>
            <w:r w:rsidRPr="00E421C3">
              <w:rPr>
                <w:color w:val="000000" w:themeColor="text1"/>
                <w:lang w:val="en-GB" w:eastAsia="zh-CN"/>
              </w:rPr>
              <w:t>A list of supported combinations, each combination is {Max # of Tx ports in one resource, Max # of resources and total # of Tx ports} across all CCs simultaneously</w:t>
            </w:r>
          </w:p>
          <w:p w14:paraId="4116E00A" w14:textId="77777777" w:rsidR="00B73942" w:rsidRPr="00E421C3" w:rsidRDefault="00B73942" w:rsidP="00B73942">
            <w:pPr>
              <w:rPr>
                <w:color w:val="000000" w:themeColor="text1"/>
                <w:lang w:val="en-GB" w:eastAsia="zh-CN"/>
              </w:rPr>
            </w:pPr>
            <w:r w:rsidRPr="00E421C3">
              <w:rPr>
                <w:strike/>
                <w:color w:val="FF0000"/>
                <w:lang w:val="en-GB" w:eastAsia="zh-CN"/>
              </w:rPr>
              <w:t>FFS:</w:t>
            </w:r>
            <w:r w:rsidRPr="00E421C3">
              <w:rPr>
                <w:color w:val="FF0000"/>
                <w:lang w:val="en-GB" w:eastAsia="zh-CN"/>
              </w:rPr>
              <w:t xml:space="preserve"> </w:t>
            </w:r>
            <w:r w:rsidRPr="00E421C3">
              <w:rPr>
                <w:color w:val="000000" w:themeColor="text1"/>
                <w:lang w:val="en-GB" w:eastAsia="zh-CN"/>
              </w:rPr>
              <w:t>A list of supported combinations, each combination is {Max # of Tx ports in one resource, Max # of resources and total # of Tx ports} for one CJT CSI measurement</w:t>
            </w:r>
          </w:p>
          <w:p w14:paraId="79D16DE8" w14:textId="5D95D340" w:rsidR="00BF662D" w:rsidRPr="00E421C3" w:rsidRDefault="00B73942" w:rsidP="00751574">
            <w:pPr>
              <w:rPr>
                <w:color w:val="000000" w:themeColor="text1"/>
                <w:lang w:val="en-GB" w:eastAsia="zh-CN"/>
              </w:rPr>
            </w:pPr>
            <w:r w:rsidRPr="00E421C3">
              <w:rPr>
                <w:color w:val="000000" w:themeColor="text1"/>
                <w:lang w:val="en-GB" w:eastAsia="zh-CN"/>
              </w:rPr>
              <w:t xml:space="preserve">Note: A UE that supports CSI enhancement for </w:t>
            </w:r>
            <w:proofErr w:type="spellStart"/>
            <w:r w:rsidRPr="00E421C3">
              <w:rPr>
                <w:color w:val="000000" w:themeColor="text1"/>
                <w:lang w:val="en-GB" w:eastAsia="zh-CN"/>
              </w:rPr>
              <w:t>Rel</w:t>
            </w:r>
            <w:proofErr w:type="spellEnd"/>
            <w:r w:rsidRPr="00E421C3">
              <w:rPr>
                <w:color w:val="000000" w:themeColor="text1"/>
                <w:lang w:val="en-GB" w:eastAsia="zh-CN"/>
              </w:rPr>
              <w:t xml:space="preserve"> 17 type-II CJT must support this FG</w:t>
            </w:r>
          </w:p>
        </w:tc>
      </w:tr>
    </w:tbl>
    <w:p w14:paraId="51A666C1" w14:textId="77777777" w:rsidR="00BF662D" w:rsidRPr="00E421C3" w:rsidRDefault="00BF662D" w:rsidP="00EA6D21">
      <w:pPr>
        <w:rPr>
          <w:color w:val="000000" w:themeColor="text1"/>
          <w:lang w:eastAsia="zh-CN"/>
        </w:rPr>
      </w:pPr>
    </w:p>
    <w:bookmarkEnd w:id="7"/>
    <w:p w14:paraId="28B97ECE" w14:textId="6706A0A0" w:rsidR="0008709F" w:rsidRDefault="0008709F" w:rsidP="0008709F">
      <w:pPr>
        <w:autoSpaceDE/>
        <w:autoSpaceDN/>
        <w:adjustRightInd/>
        <w:snapToGrid/>
        <w:spacing w:after="0"/>
        <w:jc w:val="left"/>
        <w:rPr>
          <w:b/>
          <w:i/>
          <w:sz w:val="24"/>
          <w:u w:val="single"/>
          <w:lang w:eastAsia="zh-CN"/>
        </w:rPr>
      </w:pPr>
      <w:r w:rsidRPr="0008709F">
        <w:rPr>
          <w:b/>
          <w:i/>
          <w:sz w:val="24"/>
          <w:u w:val="single"/>
          <w:lang w:eastAsia="zh-CN"/>
        </w:rPr>
        <w:t>For CSI enhancement for mobility</w:t>
      </w:r>
    </w:p>
    <w:p w14:paraId="19F57CD9" w14:textId="4161DC45" w:rsidR="002A072E" w:rsidRPr="000C644C" w:rsidRDefault="002A072E" w:rsidP="002A072E">
      <w:pPr>
        <w:rPr>
          <w:lang w:eastAsia="zh-CN"/>
        </w:rPr>
      </w:pPr>
      <w:r>
        <w:rPr>
          <w:rFonts w:cs="Arial"/>
          <w:szCs w:val="18"/>
          <w:lang w:eastAsia="zh-CN"/>
        </w:rPr>
        <w:t>In RAN1#113,</w:t>
      </w:r>
      <w:r w:rsidRPr="001834FB">
        <w:rPr>
          <w:lang w:val="en-GB" w:eastAsia="zh-CN"/>
        </w:rPr>
        <w:t xml:space="preserve"> </w:t>
      </w:r>
      <w:r>
        <w:rPr>
          <w:rFonts w:cs="Arial"/>
          <w:szCs w:val="18"/>
          <w:lang w:eastAsia="zh-CN"/>
        </w:rPr>
        <w:t xml:space="preserve">FG 40-3-2 is endorsed for </w:t>
      </w:r>
      <w:r w:rsidRPr="00956985">
        <w:rPr>
          <w:rFonts w:cs="Arial"/>
          <w:szCs w:val="18"/>
          <w:lang w:eastAsia="zh-CN"/>
        </w:rPr>
        <w:t>Rel-16-based doppler</w:t>
      </w:r>
      <w:r>
        <w:rPr>
          <w:rFonts w:cs="Arial"/>
          <w:szCs w:val="18"/>
          <w:lang w:eastAsia="zh-CN"/>
        </w:rPr>
        <w:t xml:space="preserve"> codebook and </w:t>
      </w:r>
      <w:r w:rsidRPr="00956985">
        <w:rPr>
          <w:rFonts w:cs="Arial"/>
          <w:szCs w:val="18"/>
          <w:lang w:eastAsia="zh-CN"/>
        </w:rPr>
        <w:t xml:space="preserve">Rel-17-based doppler </w:t>
      </w:r>
      <w:r>
        <w:rPr>
          <w:rFonts w:cs="Arial"/>
          <w:szCs w:val="18"/>
          <w:lang w:eastAsia="zh-CN"/>
        </w:rPr>
        <w:t>codebook. And whether to support a</w:t>
      </w:r>
      <w:r w:rsidRPr="0077098B">
        <w:rPr>
          <w:rFonts w:cs="Arial"/>
          <w:szCs w:val="18"/>
          <w:lang w:eastAsia="zh-CN"/>
        </w:rPr>
        <w:t xml:space="preserve"> list of supported combinations, each combination is {Max # of time unit, Max # of Tx ports in one resource, Max # of resources and total # of Tx ports} for one doppler CSI measurement </w:t>
      </w:r>
      <w:r>
        <w:rPr>
          <w:rFonts w:cs="Arial"/>
          <w:szCs w:val="18"/>
          <w:lang w:eastAsia="zh-CN"/>
        </w:rPr>
        <w:t xml:space="preserve">is FFS. In our view, </w:t>
      </w:r>
      <w:r>
        <w:rPr>
          <w:lang w:val="en-GB" w:eastAsia="zh-CN"/>
        </w:rPr>
        <w:t xml:space="preserve">for doppler CSI codebook, </w:t>
      </w:r>
      <w:r>
        <w:rPr>
          <w:rFonts w:eastAsia="Malgun Gothic"/>
          <w:lang w:val="en-GB" w:eastAsia="ko-KR"/>
        </w:rPr>
        <w:t xml:space="preserve">multiple CSI-RS occasions measurement, UE-side prediction and </w:t>
      </w:r>
      <w:r w:rsidRPr="007F7DF2">
        <w:rPr>
          <w:rFonts w:eastAsia="Malgun Gothic"/>
          <w:lang w:val="en-GB" w:eastAsia="ko-KR"/>
        </w:rPr>
        <w:t>PMI calculation in three dimensions</w:t>
      </w:r>
      <w:r>
        <w:rPr>
          <w:rFonts w:eastAsia="Malgun Gothic"/>
          <w:lang w:val="en-GB" w:eastAsia="ko-KR"/>
        </w:rPr>
        <w:t xml:space="preserve"> would be performed, which increase calculation complexity and the requirement of UE memory. </w:t>
      </w:r>
      <w:r w:rsidRPr="00C759C2">
        <w:rPr>
          <w:lang w:val="en-GB" w:eastAsia="zh-CN"/>
        </w:rPr>
        <w:t>Obviously, the value of N</w:t>
      </w:r>
      <w:r>
        <w:rPr>
          <w:lang w:val="en-GB" w:eastAsia="zh-CN"/>
        </w:rPr>
        <w:t>4</w:t>
      </w:r>
      <w:r w:rsidRPr="00C759C2">
        <w:rPr>
          <w:lang w:val="en-GB" w:eastAsia="zh-CN"/>
        </w:rPr>
        <w:t xml:space="preserve"> affects the calculation complexity of the UE.</w:t>
      </w:r>
      <w:r>
        <w:rPr>
          <w:lang w:val="en-GB" w:eastAsia="zh-CN"/>
        </w:rPr>
        <w:t xml:space="preserve"> Therefore, the configuration of supported combinations should</w:t>
      </w:r>
      <w:r w:rsidRPr="000041DF">
        <w:rPr>
          <w:lang w:val="en-GB" w:eastAsia="zh-CN"/>
        </w:rPr>
        <w:t xml:space="preserve"> be considered together with the value of N4. </w:t>
      </w:r>
      <w:r>
        <w:rPr>
          <w:lang w:val="en-GB" w:eastAsia="zh-CN"/>
        </w:rPr>
        <w:t>Therefore, we propose:</w:t>
      </w:r>
    </w:p>
    <w:p w14:paraId="79C36220" w14:textId="77777777" w:rsidR="002A072E" w:rsidRPr="00A070E0" w:rsidRDefault="002A072E" w:rsidP="002A072E">
      <w:pPr>
        <w:autoSpaceDE/>
        <w:autoSpaceDN/>
        <w:adjustRightInd/>
        <w:snapToGrid/>
        <w:spacing w:after="0"/>
        <w:jc w:val="left"/>
        <w:rPr>
          <w:b/>
          <w:bCs/>
          <w:i/>
          <w:iCs/>
        </w:rPr>
      </w:pPr>
      <w:r>
        <w:rPr>
          <w:b/>
          <w:bCs/>
          <w:i/>
          <w:iCs/>
        </w:rPr>
        <w:t>Proposal 3-2: Add the following components into FG 40-3-2-1, 40-30-2-4</w:t>
      </w:r>
      <w:r w:rsidRPr="00A070E0">
        <w:rPr>
          <w:b/>
          <w:bCs/>
          <w:i/>
          <w:iCs/>
        </w:rPr>
        <w:t xml:space="preserve">: </w:t>
      </w:r>
    </w:p>
    <w:p w14:paraId="579868E6" w14:textId="77777777" w:rsidR="002A072E" w:rsidRPr="00A070E0" w:rsidRDefault="002A072E" w:rsidP="002A072E">
      <w:pPr>
        <w:autoSpaceDE/>
        <w:autoSpaceDN/>
        <w:adjustRightInd/>
        <w:snapToGrid/>
        <w:spacing w:after="0"/>
        <w:jc w:val="left"/>
        <w:rPr>
          <w:b/>
          <w:bCs/>
          <w:i/>
          <w:iCs/>
        </w:rPr>
      </w:pPr>
      <w:r w:rsidRPr="00A070E0">
        <w:rPr>
          <w:b/>
          <w:bCs/>
          <w:i/>
          <w:iCs/>
        </w:rPr>
        <w:t>-</w:t>
      </w:r>
      <w:r w:rsidRPr="00A070E0">
        <w:rPr>
          <w:b/>
          <w:bCs/>
          <w:i/>
          <w:iCs/>
        </w:rPr>
        <w:tab/>
        <w:t>{Max # of time unit, Max # of Tx ports in one resource, Max # of resources and total # of Tx ports} across all CC.</w:t>
      </w:r>
    </w:p>
    <w:p w14:paraId="0CFD2263" w14:textId="77777777" w:rsidR="002A072E" w:rsidRDefault="002A072E" w:rsidP="002A072E">
      <w:pPr>
        <w:autoSpaceDE/>
        <w:autoSpaceDN/>
        <w:adjustRightInd/>
        <w:snapToGrid/>
        <w:spacing w:after="0"/>
        <w:jc w:val="left"/>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842"/>
        <w:gridCol w:w="3519"/>
        <w:gridCol w:w="14222"/>
      </w:tblGrid>
      <w:tr w:rsidR="002A072E" w:rsidRPr="007A07D7" w14:paraId="19E80BC9" w14:textId="77777777" w:rsidTr="00E421C3">
        <w:tc>
          <w:tcPr>
            <w:tcW w:w="0" w:type="auto"/>
            <w:shd w:val="clear" w:color="auto" w:fill="auto"/>
          </w:tcPr>
          <w:p w14:paraId="661CF9D8" w14:textId="77777777" w:rsidR="002A072E" w:rsidRPr="007A07D7" w:rsidRDefault="002A072E" w:rsidP="00E421C3">
            <w:pPr>
              <w:pStyle w:val="maintext"/>
              <w:ind w:firstLineChars="0" w:firstLine="0"/>
              <w:jc w:val="left"/>
              <w:rPr>
                <w:rFonts w:ascii="Times" w:hAnsi="Times" w:cs="Times"/>
                <w:color w:val="000000"/>
                <w:sz w:val="18"/>
                <w:szCs w:val="18"/>
              </w:rPr>
            </w:pPr>
            <w:r w:rsidRPr="00BB0BD2">
              <w:rPr>
                <w:rFonts w:ascii="Arial" w:eastAsia="Times New Roman" w:hAnsi="Arial" w:cs="Arial"/>
                <w:b/>
                <w:color w:val="000000"/>
                <w:sz w:val="18"/>
                <w:szCs w:val="18"/>
              </w:rPr>
              <w:t>Features</w:t>
            </w:r>
          </w:p>
        </w:tc>
        <w:tc>
          <w:tcPr>
            <w:tcW w:w="0" w:type="auto"/>
            <w:shd w:val="clear" w:color="auto" w:fill="auto"/>
          </w:tcPr>
          <w:p w14:paraId="00A9B10F" w14:textId="77777777" w:rsidR="002A072E" w:rsidRPr="007A07D7" w:rsidRDefault="002A072E" w:rsidP="00E421C3">
            <w:pPr>
              <w:pStyle w:val="maintext"/>
              <w:ind w:firstLineChars="0" w:firstLine="0"/>
              <w:jc w:val="left"/>
              <w:rPr>
                <w:rFonts w:ascii="Times" w:hAnsi="Times" w:cs="Times"/>
                <w:color w:val="000000"/>
                <w:sz w:val="18"/>
                <w:szCs w:val="18"/>
              </w:rPr>
            </w:pPr>
            <w:r w:rsidRPr="00BB0BD2">
              <w:rPr>
                <w:rFonts w:ascii="Arial" w:eastAsia="Times New Roman" w:hAnsi="Arial" w:cs="Arial"/>
                <w:b/>
                <w:color w:val="000000"/>
                <w:sz w:val="18"/>
                <w:szCs w:val="18"/>
              </w:rPr>
              <w:t>Index</w:t>
            </w:r>
          </w:p>
        </w:tc>
        <w:tc>
          <w:tcPr>
            <w:tcW w:w="0" w:type="auto"/>
          </w:tcPr>
          <w:p w14:paraId="08FA3AE9" w14:textId="77777777" w:rsidR="002A072E" w:rsidRPr="007A07D7" w:rsidRDefault="002A072E" w:rsidP="00E421C3">
            <w:pPr>
              <w:pStyle w:val="maintext"/>
              <w:ind w:firstLineChars="0" w:firstLine="0"/>
              <w:jc w:val="left"/>
              <w:rPr>
                <w:rFonts w:ascii="Times" w:eastAsia="宋体" w:hAnsi="Times" w:cs="Times"/>
                <w:color w:val="000000"/>
                <w:sz w:val="18"/>
                <w:szCs w:val="18"/>
                <w:lang w:eastAsia="zh-CN"/>
              </w:rPr>
            </w:pPr>
            <w:r w:rsidRPr="00BB0BD2">
              <w:rPr>
                <w:rFonts w:ascii="Arial" w:eastAsia="Times New Roman" w:hAnsi="Arial" w:cs="Arial"/>
                <w:b/>
                <w:color w:val="000000"/>
                <w:sz w:val="18"/>
                <w:szCs w:val="18"/>
              </w:rPr>
              <w:t>Feature group</w:t>
            </w:r>
          </w:p>
        </w:tc>
        <w:tc>
          <w:tcPr>
            <w:tcW w:w="0" w:type="auto"/>
          </w:tcPr>
          <w:p w14:paraId="02B2A171" w14:textId="77777777" w:rsidR="002A072E" w:rsidRPr="007A07D7" w:rsidRDefault="002A072E" w:rsidP="00E421C3">
            <w:pPr>
              <w:pStyle w:val="maintext"/>
              <w:ind w:firstLineChars="0" w:firstLine="0"/>
              <w:jc w:val="left"/>
              <w:rPr>
                <w:rFonts w:ascii="Times" w:eastAsia="宋体" w:hAnsi="Times" w:cs="Times"/>
                <w:color w:val="000000"/>
                <w:sz w:val="18"/>
                <w:szCs w:val="18"/>
                <w:lang w:eastAsia="zh-CN"/>
              </w:rPr>
            </w:pPr>
            <w:r>
              <w:rPr>
                <w:rFonts w:ascii="Arial" w:eastAsia="Times New Roman" w:hAnsi="Arial" w:cs="Arial"/>
                <w:b/>
                <w:color w:val="000000"/>
                <w:sz w:val="18"/>
                <w:szCs w:val="18"/>
              </w:rPr>
              <w:t>N</w:t>
            </w:r>
            <w:r w:rsidRPr="0068237D">
              <w:rPr>
                <w:rFonts w:ascii="Arial" w:eastAsia="Times New Roman" w:hAnsi="Arial" w:cs="Arial" w:hint="eastAsia"/>
                <w:b/>
                <w:color w:val="000000"/>
                <w:sz w:val="18"/>
                <w:szCs w:val="18"/>
                <w:lang w:eastAsia="en-US"/>
              </w:rPr>
              <w:t>ote</w:t>
            </w:r>
          </w:p>
        </w:tc>
      </w:tr>
      <w:tr w:rsidR="002A072E" w:rsidRPr="007A07D7" w14:paraId="4D35BA26" w14:textId="77777777" w:rsidTr="00E421C3">
        <w:tc>
          <w:tcPr>
            <w:tcW w:w="0" w:type="auto"/>
            <w:shd w:val="clear" w:color="auto" w:fill="auto"/>
          </w:tcPr>
          <w:p w14:paraId="7618E1CB" w14:textId="77777777" w:rsidR="002A072E" w:rsidRPr="007A07D7" w:rsidRDefault="002A072E" w:rsidP="00E421C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14:paraId="339B11AF" w14:textId="77777777" w:rsidR="002A072E" w:rsidRPr="007A07D7" w:rsidRDefault="002A072E" w:rsidP="00E421C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40-3-2-1</w:t>
            </w:r>
          </w:p>
        </w:tc>
        <w:tc>
          <w:tcPr>
            <w:tcW w:w="0" w:type="auto"/>
          </w:tcPr>
          <w:p w14:paraId="5F023C37" w14:textId="77777777" w:rsidR="002A072E" w:rsidRPr="007A07D7" w:rsidRDefault="002A072E" w:rsidP="00E421C3">
            <w:pPr>
              <w:pStyle w:val="maintext"/>
              <w:ind w:firstLineChars="0" w:firstLine="0"/>
              <w:jc w:val="left"/>
              <w:rPr>
                <w:rFonts w:ascii="Times" w:hAnsi="Times" w:cs="Times"/>
                <w:color w:val="000000"/>
                <w:sz w:val="18"/>
                <w:szCs w:val="18"/>
              </w:rPr>
            </w:pPr>
            <w:r w:rsidRPr="007A07D7">
              <w:rPr>
                <w:rFonts w:ascii="Times" w:eastAsia="宋体" w:hAnsi="Times" w:cs="Times"/>
                <w:color w:val="000000"/>
                <w:sz w:val="18"/>
                <w:szCs w:val="18"/>
                <w:lang w:eastAsia="zh-CN"/>
              </w:rPr>
              <w:t>Support of Rel-16-based doppler measurement</w:t>
            </w:r>
          </w:p>
        </w:tc>
        <w:tc>
          <w:tcPr>
            <w:tcW w:w="0" w:type="auto"/>
          </w:tcPr>
          <w:p w14:paraId="73CCFB6B" w14:textId="77777777" w:rsidR="002A072E" w:rsidRPr="000C632C" w:rsidRDefault="002A072E" w:rsidP="00E421C3">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 xml:space="preserve">Support X=1 CQI based on one slot </w:t>
            </w:r>
          </w:p>
          <w:p w14:paraId="19D6383A" w14:textId="77777777" w:rsidR="002A072E" w:rsidRPr="000C632C" w:rsidRDefault="002A072E" w:rsidP="00E421C3">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 xml:space="preserve">Support R=1 </w:t>
            </w:r>
          </w:p>
          <w:p w14:paraId="4A37C264" w14:textId="77777777" w:rsidR="002A072E" w:rsidRPr="000C632C" w:rsidRDefault="002A072E" w:rsidP="00E421C3">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 xml:space="preserve">Support parameter combinations with L=2,4 </w:t>
            </w:r>
          </w:p>
          <w:p w14:paraId="58294E71" w14:textId="77777777" w:rsidR="002A072E" w:rsidRPr="000C632C" w:rsidRDefault="002A072E" w:rsidP="00E421C3">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Support for rank = 1,2</w:t>
            </w:r>
          </w:p>
          <w:p w14:paraId="43B33644" w14:textId="77777777" w:rsidR="002A072E" w:rsidRPr="000C632C" w:rsidRDefault="002A072E" w:rsidP="00E421C3">
            <w:pPr>
              <w:pStyle w:val="maintext"/>
              <w:numPr>
                <w:ilvl w:val="1"/>
                <w:numId w:val="19"/>
              </w:numPr>
              <w:ind w:left="360" w:firstLineChars="0"/>
              <w:jc w:val="left"/>
              <w:rPr>
                <w:rFonts w:ascii="Times" w:eastAsia="宋体" w:hAnsi="Times" w:cs="Times"/>
                <w:color w:val="000000"/>
                <w:sz w:val="18"/>
                <w:szCs w:val="18"/>
                <w:lang w:eastAsia="zh-CN"/>
              </w:rPr>
            </w:pPr>
            <w:r w:rsidRPr="00EA6D21">
              <w:rPr>
                <w:rFonts w:ascii="Times" w:eastAsia="宋体" w:hAnsi="Times" w:cs="Times"/>
                <w:strike/>
                <w:color w:val="FF0000"/>
                <w:sz w:val="18"/>
                <w:szCs w:val="18"/>
                <w:lang w:eastAsia="zh-CN"/>
              </w:rPr>
              <w:t>FFS:</w:t>
            </w:r>
            <w:r w:rsidRPr="00EA6D21">
              <w:rPr>
                <w:rFonts w:ascii="Times" w:eastAsia="宋体" w:hAnsi="Times" w:cs="Times"/>
                <w:color w:val="FF0000"/>
                <w:sz w:val="18"/>
                <w:szCs w:val="18"/>
                <w:lang w:eastAsia="zh-CN"/>
              </w:rPr>
              <w:t xml:space="preserve"> </w:t>
            </w:r>
            <w:r w:rsidRPr="00EA6D21">
              <w:rPr>
                <w:rFonts w:ascii="Times" w:eastAsia="宋体" w:hAnsi="Times" w:cs="Times"/>
                <w:color w:val="000000"/>
                <w:sz w:val="18"/>
                <w:szCs w:val="18"/>
                <w:lang w:eastAsia="zh-CN"/>
              </w:rPr>
              <w:t>A list of supported combinations, each combination is {Max # of time unit, Max # of Tx ports in one resource, Max # of resources and total # of Tx ports} across all CCs simultaneously</w:t>
            </w:r>
          </w:p>
        </w:tc>
      </w:tr>
      <w:tr w:rsidR="002A072E" w:rsidRPr="007A07D7" w14:paraId="2E3DA2BD" w14:textId="77777777" w:rsidTr="00E421C3">
        <w:tc>
          <w:tcPr>
            <w:tcW w:w="0" w:type="auto"/>
            <w:shd w:val="clear" w:color="auto" w:fill="auto"/>
          </w:tcPr>
          <w:p w14:paraId="21332FC7" w14:textId="77777777" w:rsidR="002A072E" w:rsidRPr="007A07D7" w:rsidRDefault="002A072E" w:rsidP="00E421C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14:paraId="43BCB551" w14:textId="77777777" w:rsidR="002A072E" w:rsidRPr="007A07D7" w:rsidRDefault="002A072E" w:rsidP="00E421C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40-3-2-4</w:t>
            </w:r>
          </w:p>
        </w:tc>
        <w:tc>
          <w:tcPr>
            <w:tcW w:w="0" w:type="auto"/>
          </w:tcPr>
          <w:p w14:paraId="3984BDF7" w14:textId="77777777" w:rsidR="002A072E" w:rsidRPr="007A07D7" w:rsidRDefault="002A072E" w:rsidP="00E421C3">
            <w:pPr>
              <w:pStyle w:val="maintext"/>
              <w:ind w:firstLineChars="0" w:firstLine="0"/>
              <w:jc w:val="left"/>
              <w:rPr>
                <w:rFonts w:ascii="Times" w:hAnsi="Times" w:cs="Times"/>
                <w:color w:val="000000"/>
                <w:sz w:val="18"/>
                <w:szCs w:val="18"/>
              </w:rPr>
            </w:pPr>
            <w:r w:rsidRPr="007A07D7">
              <w:rPr>
                <w:rFonts w:ascii="Times" w:eastAsia="宋体" w:hAnsi="Times" w:cs="Times"/>
                <w:color w:val="000000"/>
                <w:sz w:val="18"/>
                <w:szCs w:val="18"/>
                <w:lang w:eastAsia="zh-CN"/>
              </w:rPr>
              <w:t>Support of Rel-17-based doppler measurement</w:t>
            </w:r>
          </w:p>
        </w:tc>
        <w:tc>
          <w:tcPr>
            <w:tcW w:w="0" w:type="auto"/>
          </w:tcPr>
          <w:p w14:paraId="347888E5" w14:textId="77777777" w:rsidR="002A072E" w:rsidRPr="000C632C" w:rsidRDefault="002A072E" w:rsidP="00E421C3">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 xml:space="preserve">Support of M = 1 </w:t>
            </w:r>
          </w:p>
          <w:p w14:paraId="0F287CB5" w14:textId="77777777" w:rsidR="002A072E" w:rsidRPr="000C632C" w:rsidRDefault="002A072E" w:rsidP="00E421C3">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Support for rank = 1,2</w:t>
            </w:r>
          </w:p>
          <w:p w14:paraId="1F44D21F" w14:textId="77777777" w:rsidR="002A072E" w:rsidRPr="000C632C" w:rsidRDefault="002A072E" w:rsidP="00E421C3">
            <w:pPr>
              <w:pStyle w:val="maintext"/>
              <w:numPr>
                <w:ilvl w:val="1"/>
                <w:numId w:val="19"/>
              </w:numPr>
              <w:ind w:left="360" w:firstLineChars="0"/>
              <w:jc w:val="left"/>
              <w:rPr>
                <w:rFonts w:ascii="Times" w:eastAsia="宋体" w:hAnsi="Times" w:cs="Times"/>
                <w:color w:val="000000"/>
                <w:sz w:val="18"/>
                <w:szCs w:val="18"/>
                <w:lang w:eastAsia="zh-CN"/>
              </w:rPr>
            </w:pPr>
            <w:r w:rsidRPr="00EA6D21">
              <w:rPr>
                <w:rFonts w:ascii="Times" w:eastAsia="宋体" w:hAnsi="Times" w:cs="Times"/>
                <w:strike/>
                <w:color w:val="FF0000"/>
                <w:sz w:val="18"/>
                <w:szCs w:val="18"/>
                <w:lang w:eastAsia="zh-CN"/>
              </w:rPr>
              <w:t>FFS:</w:t>
            </w:r>
            <w:r w:rsidRPr="00EA6D21">
              <w:rPr>
                <w:rFonts w:ascii="Times" w:eastAsia="宋体" w:hAnsi="Times" w:cs="Times"/>
                <w:color w:val="FF0000"/>
                <w:sz w:val="18"/>
                <w:szCs w:val="18"/>
                <w:lang w:eastAsia="zh-CN"/>
              </w:rPr>
              <w:t xml:space="preserve"> </w:t>
            </w:r>
            <w:r w:rsidRPr="00EA6D21">
              <w:rPr>
                <w:rFonts w:ascii="Times" w:eastAsia="宋体" w:hAnsi="Times" w:cs="Times"/>
                <w:color w:val="000000"/>
                <w:sz w:val="18"/>
                <w:szCs w:val="18"/>
                <w:lang w:eastAsia="zh-CN"/>
              </w:rPr>
              <w:t>A list of supported combinations, each combination is {Max # of time unit, Max # of Tx ports in one resource, Max # of resources and total # of Tx ports} for one doppler CSI measurement</w:t>
            </w:r>
          </w:p>
        </w:tc>
      </w:tr>
    </w:tbl>
    <w:p w14:paraId="044D0640" w14:textId="77777777" w:rsidR="002A072E" w:rsidRPr="002A072E" w:rsidRDefault="002A072E" w:rsidP="0008709F">
      <w:pPr>
        <w:autoSpaceDE/>
        <w:autoSpaceDN/>
        <w:adjustRightInd/>
        <w:snapToGrid/>
        <w:spacing w:after="0"/>
        <w:jc w:val="left"/>
        <w:rPr>
          <w:b/>
          <w:i/>
          <w:sz w:val="24"/>
          <w:u w:val="single"/>
          <w:lang w:eastAsia="zh-CN"/>
        </w:rPr>
      </w:pPr>
    </w:p>
    <w:p w14:paraId="7CB5FD08" w14:textId="77777777" w:rsidR="002A072E" w:rsidRDefault="002A072E" w:rsidP="0008709F">
      <w:pPr>
        <w:autoSpaceDE/>
        <w:autoSpaceDN/>
        <w:adjustRightInd/>
        <w:snapToGrid/>
        <w:spacing w:after="0"/>
        <w:jc w:val="left"/>
        <w:rPr>
          <w:b/>
          <w:i/>
          <w:sz w:val="24"/>
          <w:u w:val="single"/>
          <w:lang w:eastAsia="zh-CN"/>
        </w:rPr>
      </w:pPr>
    </w:p>
    <w:p w14:paraId="413C767F" w14:textId="77777777" w:rsidR="006E3A25" w:rsidRDefault="006E3A25" w:rsidP="006E3A25">
      <w:pPr>
        <w:pStyle w:val="1"/>
        <w:rPr>
          <w:sz w:val="32"/>
          <w:lang w:val="en-GB" w:eastAsia="zh-CN"/>
        </w:rPr>
      </w:pPr>
      <w:r>
        <w:rPr>
          <w:lang w:val="en-GB" w:eastAsia="zh-CN"/>
        </w:rPr>
        <w:t>UE feature for &lt;</w:t>
      </w:r>
      <w:r w:rsidR="009B70D6">
        <w:rPr>
          <w:lang w:val="en-GB" w:eastAsia="zh-CN"/>
        </w:rPr>
        <w:t>Reference signal enhancement</w:t>
      </w:r>
      <w:r w:rsidRPr="006E3A25">
        <w:rPr>
          <w:lang w:val="en-GB" w:eastAsia="zh-CN"/>
        </w:rPr>
        <w:t xml:space="preserve"> </w:t>
      </w:r>
      <w:r>
        <w:rPr>
          <w:sz w:val="32"/>
          <w:lang w:val="en-GB" w:eastAsia="zh-CN"/>
        </w:rPr>
        <w:t>&gt;</w:t>
      </w:r>
    </w:p>
    <w:p w14:paraId="479AB4F6" w14:textId="77777777" w:rsidR="007D5801" w:rsidRPr="007D5801" w:rsidRDefault="007D5801" w:rsidP="007D5801">
      <w:pPr>
        <w:rPr>
          <w:b/>
          <w:i/>
          <w:sz w:val="24"/>
          <w:u w:val="single"/>
          <w:lang w:eastAsia="zh-CN"/>
        </w:rPr>
      </w:pPr>
      <w:r w:rsidRPr="007D5801">
        <w:rPr>
          <w:b/>
          <w:i/>
          <w:sz w:val="24"/>
          <w:u w:val="single"/>
          <w:lang w:eastAsia="zh-CN"/>
        </w:rPr>
        <w:t>Increased number of orthogonal DMRS ports</w:t>
      </w:r>
    </w:p>
    <w:p w14:paraId="17EB9130" w14:textId="77777777" w:rsidR="00E97425" w:rsidRPr="009A660C" w:rsidRDefault="00E97425" w:rsidP="00E97425">
      <w:pPr>
        <w:rPr>
          <w:color w:val="000000" w:themeColor="text1"/>
          <w:lang w:eastAsia="zh-CN"/>
        </w:rPr>
      </w:pPr>
      <w:r w:rsidRPr="009A660C">
        <w:rPr>
          <w:color w:val="000000" w:themeColor="text1"/>
          <w:lang w:eastAsia="zh-CN"/>
        </w:rPr>
        <w:t>Considering the higher channel estimation complexity brought by length-4-FD-OCC-based Rel.18 DMRS, the support of the combination of Rel.18 DMRS and other features with high timing requirement/channel estimation complexity should be enabled by separate UE features if supported.</w:t>
      </w:r>
    </w:p>
    <w:p w14:paraId="432D8D1E" w14:textId="3636AE3A" w:rsidR="00E97425" w:rsidRPr="009A660C" w:rsidRDefault="00E97425" w:rsidP="00E97425">
      <w:pPr>
        <w:rPr>
          <w:color w:val="000000" w:themeColor="text1"/>
        </w:rPr>
      </w:pPr>
      <w:r w:rsidRPr="009A660C">
        <w:rPr>
          <w:color w:val="000000" w:themeColor="text1"/>
          <w:lang w:eastAsia="zh-CN"/>
        </w:rPr>
        <w:lastRenderedPageBreak/>
        <w:t>First, f</w:t>
      </w:r>
      <w:r w:rsidRPr="009A660C">
        <w:rPr>
          <w:rFonts w:hint="eastAsia"/>
          <w:color w:val="000000" w:themeColor="text1"/>
          <w:lang w:eastAsia="zh-CN"/>
        </w:rPr>
        <w:t>or</w:t>
      </w:r>
      <w:r w:rsidRPr="009A660C">
        <w:rPr>
          <w:color w:val="000000" w:themeColor="text1"/>
          <w:lang w:eastAsia="zh-CN"/>
        </w:rPr>
        <w:t xml:space="preserve"> PDSCH processing time, there are two capabilities defined in current spec., i.e., capability 1 and capability 2. Capability 2 with higher timing requirement is mainly used for URLLC scenario, which requires higher robustness and lower latency compared with eMBB scenario, while Rel.18 DMRS targets at supporting higher MU-MIMO layers under eMBB scenario. Furthermore, both the lower channel estimation performance and higher channel estimation complexity of length-4 FD-OCC makes Rel.18 DMRS inappropriate under URLLC scenario. As a result, PDSCH p</w:t>
      </w:r>
      <w:r w:rsidRPr="009A660C">
        <w:rPr>
          <w:rFonts w:cs="Arial"/>
          <w:color w:val="000000" w:themeColor="text1"/>
          <w:szCs w:val="18"/>
        </w:rPr>
        <w:t>rocessing capability 2 should not be simultaneously supported with Rel.18 DMRS</w:t>
      </w:r>
      <w:r w:rsidRPr="009A660C">
        <w:rPr>
          <w:color w:val="000000" w:themeColor="text1"/>
        </w:rPr>
        <w:t>.</w:t>
      </w:r>
      <w:r w:rsidR="006A05A9">
        <w:rPr>
          <w:color w:val="000000" w:themeColor="text1"/>
        </w:rPr>
        <w:t xml:space="preserve"> Actually, </w:t>
      </w:r>
      <w:r w:rsidR="006C519B">
        <w:rPr>
          <w:color w:val="000000" w:themeColor="text1"/>
        </w:rPr>
        <w:t xml:space="preserve">there exists </w:t>
      </w:r>
      <w:r w:rsidR="006A05A9">
        <w:rPr>
          <w:color w:val="000000" w:themeColor="text1"/>
        </w:rPr>
        <w:t>a similar UE capability FG 16-2a</w:t>
      </w:r>
      <w:r w:rsidR="006C519B">
        <w:rPr>
          <w:color w:val="000000" w:themeColor="text1"/>
        </w:rPr>
        <w:t xml:space="preserve"> </w:t>
      </w:r>
      <w:r w:rsidR="006A05A9">
        <w:rPr>
          <w:color w:val="000000" w:themeColor="text1"/>
        </w:rPr>
        <w:t xml:space="preserve">indicates whether PDSCH processing capability 2 and </w:t>
      </w:r>
      <w:proofErr w:type="spellStart"/>
      <w:r w:rsidR="006A05A9">
        <w:rPr>
          <w:color w:val="000000" w:themeColor="text1"/>
        </w:rPr>
        <w:t>mDCI</w:t>
      </w:r>
      <w:proofErr w:type="spellEnd"/>
      <w:r w:rsidR="006A05A9">
        <w:rPr>
          <w:color w:val="000000" w:themeColor="text1"/>
        </w:rPr>
        <w:t xml:space="preserve"> </w:t>
      </w:r>
      <w:r w:rsidR="006C519B">
        <w:rPr>
          <w:color w:val="000000" w:themeColor="text1"/>
        </w:rPr>
        <w:t xml:space="preserve">based </w:t>
      </w:r>
      <w:proofErr w:type="spellStart"/>
      <w:r w:rsidR="006A05A9">
        <w:rPr>
          <w:color w:val="000000" w:themeColor="text1"/>
        </w:rPr>
        <w:t>mTRP</w:t>
      </w:r>
      <w:proofErr w:type="spellEnd"/>
      <w:r w:rsidR="006C519B">
        <w:rPr>
          <w:color w:val="000000" w:themeColor="text1"/>
        </w:rPr>
        <w:t xml:space="preserve"> can be supported simultaneously.</w:t>
      </w:r>
    </w:p>
    <w:p w14:paraId="28D9D832" w14:textId="5FF23FC2" w:rsidR="00E97425" w:rsidRPr="009A660C" w:rsidRDefault="00E97425" w:rsidP="00E97425">
      <w:pPr>
        <w:rPr>
          <w:color w:val="000000" w:themeColor="text1"/>
          <w:lang w:eastAsia="zh-CN"/>
        </w:rPr>
      </w:pPr>
      <w:r w:rsidRPr="009A660C">
        <w:rPr>
          <w:color w:val="000000" w:themeColor="text1"/>
          <w:lang w:eastAsia="zh-CN"/>
        </w:rPr>
        <w:t xml:space="preserve">Next, due to the high complexity of multi-CDM-group channel estimation, a UE capability </w:t>
      </w:r>
      <w:r w:rsidRPr="009A660C">
        <w:rPr>
          <w:color w:val="000000" w:themeColor="text1"/>
        </w:rPr>
        <w:t xml:space="preserve">indicating the simultaneous support of </w:t>
      </w:r>
      <w:r w:rsidRPr="009A660C">
        <w:rPr>
          <w:color w:val="000000" w:themeColor="text1"/>
          <w:lang w:eastAsia="zh-CN"/>
        </w:rPr>
        <w:t xml:space="preserve">cross-CDM-group </w:t>
      </w:r>
      <w:r w:rsidR="000F099C" w:rsidRPr="009A660C">
        <w:rPr>
          <w:color w:val="000000" w:themeColor="text1"/>
          <w:lang w:eastAsia="zh-CN"/>
        </w:rPr>
        <w:t xml:space="preserve">Rel.18 </w:t>
      </w:r>
      <w:r w:rsidRPr="009A660C">
        <w:rPr>
          <w:color w:val="000000" w:themeColor="text1"/>
          <w:lang w:eastAsia="zh-CN"/>
        </w:rPr>
        <w:t xml:space="preserve">DMRS port combination </w:t>
      </w:r>
      <w:r w:rsidR="000F099C" w:rsidRPr="009A660C">
        <w:rPr>
          <w:color w:val="000000" w:themeColor="text1"/>
          <w:lang w:eastAsia="zh-CN"/>
        </w:rPr>
        <w:t>for one codeword</w:t>
      </w:r>
      <w:r w:rsidRPr="009A660C">
        <w:rPr>
          <w:color w:val="000000" w:themeColor="text1"/>
          <w:lang w:eastAsia="zh-CN"/>
        </w:rPr>
        <w:t xml:space="preserve"> should be introduced. </w:t>
      </w:r>
    </w:p>
    <w:p w14:paraId="4847BD1F" w14:textId="77777777" w:rsidR="00E97425" w:rsidRPr="009060C0" w:rsidRDefault="00E97425" w:rsidP="00E97425">
      <w:pPr>
        <w:rPr>
          <w:color w:val="000000" w:themeColor="text1"/>
          <w:lang w:eastAsia="zh-CN"/>
        </w:rPr>
      </w:pPr>
    </w:p>
    <w:p w14:paraId="032F28A1" w14:textId="6B84EB30" w:rsidR="00E97425" w:rsidRPr="009060C0" w:rsidRDefault="00E97425" w:rsidP="00E97425">
      <w:pPr>
        <w:rPr>
          <w:b/>
          <w:bCs/>
          <w:i/>
          <w:iCs/>
          <w:color w:val="000000" w:themeColor="text1"/>
          <w:lang w:eastAsia="zh-CN"/>
        </w:rPr>
      </w:pPr>
      <w:r w:rsidRPr="009060C0">
        <w:rPr>
          <w:b/>
          <w:bCs/>
          <w:i/>
          <w:iCs/>
          <w:color w:val="000000" w:themeColor="text1"/>
        </w:rPr>
        <w:t xml:space="preserve">Proposal </w:t>
      </w:r>
      <w:r w:rsidR="00897C3F" w:rsidRPr="009060C0">
        <w:rPr>
          <w:b/>
          <w:bCs/>
          <w:i/>
          <w:iCs/>
          <w:color w:val="000000" w:themeColor="text1"/>
        </w:rPr>
        <w:t>4</w:t>
      </w:r>
      <w:r w:rsidRPr="009060C0">
        <w:rPr>
          <w:b/>
          <w:bCs/>
          <w:i/>
          <w:iCs/>
          <w:color w:val="000000" w:themeColor="text1"/>
        </w:rPr>
        <w:t>-1:  Following</w:t>
      </w:r>
      <w:r w:rsidRPr="009060C0">
        <w:rPr>
          <w:b/>
          <w:bCs/>
          <w:i/>
          <w:iCs/>
          <w:color w:val="000000" w:themeColor="text1"/>
          <w:lang w:eastAsia="zh-CN"/>
        </w:rPr>
        <w:t xml:space="preserve"> Rel.18-DMRS-related UE capabilities should be introduced:</w:t>
      </w:r>
    </w:p>
    <w:p w14:paraId="43365E36" w14:textId="653F77FD" w:rsidR="00E97425" w:rsidRPr="009060C0" w:rsidRDefault="00E97425" w:rsidP="00E97425">
      <w:pPr>
        <w:pStyle w:val="afd"/>
        <w:numPr>
          <w:ilvl w:val="0"/>
          <w:numId w:val="4"/>
        </w:numPr>
        <w:overflowPunct/>
        <w:snapToGrid w:val="0"/>
        <w:spacing w:after="120"/>
        <w:ind w:left="420"/>
        <w:contextualSpacing w:val="0"/>
        <w:jc w:val="both"/>
        <w:textAlignment w:val="auto"/>
        <w:rPr>
          <w:b/>
          <w:bCs/>
          <w:i/>
          <w:iCs/>
          <w:color w:val="000000" w:themeColor="text1"/>
          <w:sz w:val="22"/>
          <w:szCs w:val="22"/>
          <w:lang w:eastAsia="zh-CN"/>
        </w:rPr>
      </w:pPr>
      <w:r w:rsidRPr="009060C0">
        <w:rPr>
          <w:b/>
          <w:bCs/>
          <w:i/>
          <w:iCs/>
          <w:color w:val="000000" w:themeColor="text1"/>
          <w:sz w:val="22"/>
          <w:szCs w:val="22"/>
          <w:lang w:eastAsia="zh-CN"/>
        </w:rPr>
        <w:t xml:space="preserve">UE capability 1: indicate whether UE can simultaneously support Rel.18 DMRS and </w:t>
      </w:r>
      <w:r w:rsidR="003D1C0B" w:rsidRPr="009060C0">
        <w:rPr>
          <w:b/>
          <w:bCs/>
          <w:i/>
          <w:iCs/>
          <w:color w:val="000000" w:themeColor="text1"/>
          <w:sz w:val="22"/>
          <w:szCs w:val="22"/>
          <w:lang w:eastAsia="zh-CN"/>
        </w:rPr>
        <w:t xml:space="preserve">PDSCH </w:t>
      </w:r>
      <w:r w:rsidRPr="009060C0">
        <w:rPr>
          <w:b/>
          <w:bCs/>
          <w:i/>
          <w:iCs/>
          <w:color w:val="000000" w:themeColor="text1"/>
          <w:sz w:val="22"/>
          <w:szCs w:val="22"/>
          <w:lang w:eastAsia="zh-CN"/>
        </w:rPr>
        <w:t>processing capability 2.</w:t>
      </w:r>
    </w:p>
    <w:p w14:paraId="650EDDCD" w14:textId="7FD0EF06" w:rsidR="00E97425" w:rsidRPr="009060C0" w:rsidRDefault="00E97425" w:rsidP="00E97425">
      <w:pPr>
        <w:pStyle w:val="afd"/>
        <w:numPr>
          <w:ilvl w:val="0"/>
          <w:numId w:val="4"/>
        </w:numPr>
        <w:overflowPunct/>
        <w:snapToGrid w:val="0"/>
        <w:spacing w:after="120"/>
        <w:ind w:left="420"/>
        <w:contextualSpacing w:val="0"/>
        <w:jc w:val="both"/>
        <w:textAlignment w:val="auto"/>
        <w:rPr>
          <w:b/>
          <w:bCs/>
          <w:i/>
          <w:iCs/>
          <w:color w:val="000000" w:themeColor="text1"/>
          <w:sz w:val="22"/>
          <w:szCs w:val="22"/>
          <w:lang w:eastAsia="zh-CN"/>
        </w:rPr>
      </w:pPr>
      <w:r w:rsidRPr="009060C0">
        <w:rPr>
          <w:b/>
          <w:bCs/>
          <w:i/>
          <w:iCs/>
          <w:color w:val="000000" w:themeColor="text1"/>
          <w:sz w:val="22"/>
          <w:szCs w:val="22"/>
          <w:lang w:eastAsia="zh-CN"/>
        </w:rPr>
        <w:t>UE capability 2: indicate whether UE can support cross-CDM-group Rel.18 DMRS port combinations for one codeword.</w:t>
      </w:r>
    </w:p>
    <w:p w14:paraId="617E7E48" w14:textId="77777777" w:rsidR="00E97425" w:rsidRDefault="00E97425" w:rsidP="00E97425">
      <w:pPr>
        <w:rPr>
          <w:color w:val="000000" w:themeColor="text1"/>
          <w:lang w:val="en-GB" w:eastAsia="zh-CN"/>
        </w:rPr>
      </w:pPr>
    </w:p>
    <w:p w14:paraId="0917FF54" w14:textId="489BC885" w:rsidR="00D81544" w:rsidRPr="009060C0" w:rsidRDefault="00F4655E" w:rsidP="00E97425">
      <w:pPr>
        <w:rPr>
          <w:color w:val="000000" w:themeColor="text1"/>
          <w:lang w:val="en-GB" w:eastAsia="zh-CN"/>
        </w:rPr>
      </w:pPr>
      <w:r>
        <w:rPr>
          <w:color w:val="000000" w:themeColor="text1"/>
          <w:lang w:val="en-GB" w:eastAsia="zh-CN"/>
        </w:rPr>
        <w:t xml:space="preserve">Similar to Rel-15 DMRS FGs, in our view, at least FG </w:t>
      </w:r>
      <w:r w:rsidRPr="009060C0">
        <w:rPr>
          <w:color w:val="000000" w:themeColor="text1"/>
          <w:lang w:val="en-GB" w:eastAsia="zh-CN"/>
        </w:rPr>
        <w:t>40-4-</w:t>
      </w:r>
      <w:r w:rsidRPr="009E67F1">
        <w:rPr>
          <w:color w:val="000000" w:themeColor="text1"/>
          <w:lang w:val="en-GB" w:eastAsia="zh-CN"/>
        </w:rPr>
        <w:t>1, FG 40-4-1j, FG 40-4</w:t>
      </w:r>
      <w:r w:rsidRPr="009060C0">
        <w:rPr>
          <w:color w:val="000000" w:themeColor="text1"/>
          <w:lang w:val="en-GB" w:eastAsia="zh-CN"/>
        </w:rPr>
        <w:t>-1a, FG 40-4-1b, FG 40-4-1c, FG 40-4-1e, FG 40-4-1f, FG 40-4-5, FG 40-4-7 should be Per FS.</w:t>
      </w:r>
    </w:p>
    <w:p w14:paraId="038297C5" w14:textId="77777777" w:rsidR="001B5B14" w:rsidRDefault="001B5B14" w:rsidP="00E97425">
      <w:pPr>
        <w:rPr>
          <w:rFonts w:eastAsia="MS Mincho" w:cs="Arial"/>
          <w:color w:val="000000" w:themeColor="text1"/>
          <w:sz w:val="20"/>
        </w:rPr>
      </w:pPr>
    </w:p>
    <w:p w14:paraId="12407746" w14:textId="28451C8C" w:rsidR="001B5B14" w:rsidRPr="009A660C" w:rsidRDefault="001B5B14" w:rsidP="001B5B14">
      <w:pPr>
        <w:rPr>
          <w:b/>
          <w:bCs/>
          <w:i/>
          <w:iCs/>
          <w:color w:val="000000" w:themeColor="text1"/>
          <w:lang w:eastAsia="zh-CN"/>
        </w:rPr>
      </w:pPr>
      <w:r w:rsidRPr="009A660C">
        <w:rPr>
          <w:b/>
          <w:bCs/>
          <w:i/>
          <w:iCs/>
          <w:color w:val="000000" w:themeColor="text1"/>
        </w:rPr>
        <w:t>Proposal 4-</w:t>
      </w:r>
      <w:r>
        <w:rPr>
          <w:b/>
          <w:bCs/>
          <w:i/>
          <w:iCs/>
          <w:color w:val="000000" w:themeColor="text1"/>
        </w:rPr>
        <w:t>2</w:t>
      </w:r>
      <w:r w:rsidRPr="009A660C">
        <w:rPr>
          <w:b/>
          <w:bCs/>
          <w:i/>
          <w:iCs/>
          <w:color w:val="000000" w:themeColor="text1"/>
        </w:rPr>
        <w:t xml:space="preserve">:  </w:t>
      </w:r>
      <w:r>
        <w:rPr>
          <w:b/>
          <w:bCs/>
          <w:i/>
          <w:iCs/>
          <w:color w:val="000000" w:themeColor="text1"/>
        </w:rPr>
        <w:t xml:space="preserve">The reporting granularity of </w:t>
      </w:r>
      <w:r w:rsidRPr="001B5B14">
        <w:rPr>
          <w:b/>
          <w:bCs/>
          <w:i/>
          <w:iCs/>
          <w:color w:val="000000" w:themeColor="text1"/>
        </w:rPr>
        <w:t xml:space="preserve">FG 40-4-1, FG 40-4-1j, FG 40-4-1a, FG 40-4-1b, FG 40-4-1c, FG 40-4-1e, FG 40-4-1f, FG 40-4-5, FG 40-4-7 </w:t>
      </w:r>
      <w:r>
        <w:rPr>
          <w:b/>
          <w:bCs/>
          <w:i/>
          <w:iCs/>
          <w:color w:val="000000" w:themeColor="text1"/>
        </w:rPr>
        <w:t>should be</w:t>
      </w:r>
      <w:r w:rsidRPr="001B5B14">
        <w:rPr>
          <w:b/>
          <w:bCs/>
          <w:i/>
          <w:iCs/>
          <w:color w:val="000000" w:themeColor="text1"/>
        </w:rPr>
        <w:t xml:space="preserve"> Per FS</w:t>
      </w:r>
      <w:r>
        <w:rPr>
          <w:b/>
          <w:bCs/>
          <w:i/>
          <w:iCs/>
          <w:color w:val="000000" w:themeColor="text1"/>
        </w:rPr>
        <w:t>.</w:t>
      </w:r>
    </w:p>
    <w:p w14:paraId="44051697" w14:textId="77777777" w:rsidR="001B5B14" w:rsidRDefault="001B5B14" w:rsidP="00E97425">
      <w:pPr>
        <w:rPr>
          <w:color w:val="000000" w:themeColor="text1"/>
          <w:lang w:eastAsia="zh-CN"/>
        </w:rPr>
      </w:pPr>
    </w:p>
    <w:p w14:paraId="75635E60" w14:textId="69BEBB43" w:rsidR="00F61E56" w:rsidRPr="00E61B7D" w:rsidRDefault="00F61E56" w:rsidP="00E97425">
      <w:pPr>
        <w:rPr>
          <w:color w:val="000000" w:themeColor="text1"/>
          <w:lang w:eastAsia="zh-CN"/>
        </w:rPr>
      </w:pPr>
      <w:r>
        <w:rPr>
          <w:rFonts w:hint="eastAsia"/>
          <w:color w:val="000000" w:themeColor="text1"/>
          <w:lang w:eastAsia="zh-CN"/>
        </w:rPr>
        <w:t>B</w:t>
      </w:r>
      <w:r>
        <w:rPr>
          <w:color w:val="000000" w:themeColor="text1"/>
          <w:lang w:eastAsia="zh-CN"/>
        </w:rPr>
        <w:t xml:space="preserve">esides, in FG </w:t>
      </w:r>
      <w:r w:rsidRPr="00E61B7D">
        <w:rPr>
          <w:color w:val="000000" w:themeColor="text1"/>
          <w:lang w:eastAsia="zh-CN"/>
        </w:rPr>
        <w:t>40-4-1g, there is a typo, “PUSCH” should be “PDSCH”.</w:t>
      </w:r>
    </w:p>
    <w:p w14:paraId="05585C8E" w14:textId="41E42DF0" w:rsidR="00F61E56" w:rsidRPr="009A660C" w:rsidRDefault="00F61E56" w:rsidP="00F61E56">
      <w:pPr>
        <w:rPr>
          <w:b/>
          <w:bCs/>
          <w:i/>
          <w:iCs/>
          <w:color w:val="000000" w:themeColor="text1"/>
          <w:lang w:eastAsia="zh-CN"/>
        </w:rPr>
      </w:pPr>
      <w:r w:rsidRPr="009A660C">
        <w:rPr>
          <w:b/>
          <w:bCs/>
          <w:i/>
          <w:iCs/>
          <w:color w:val="000000" w:themeColor="text1"/>
        </w:rPr>
        <w:t>Proposal 4-</w:t>
      </w:r>
      <w:r>
        <w:rPr>
          <w:b/>
          <w:bCs/>
          <w:i/>
          <w:iCs/>
          <w:color w:val="000000" w:themeColor="text1"/>
        </w:rPr>
        <w:t>3</w:t>
      </w:r>
      <w:proofErr w:type="gramStart"/>
      <w:r w:rsidRPr="009A660C">
        <w:rPr>
          <w:b/>
          <w:bCs/>
          <w:i/>
          <w:iCs/>
          <w:color w:val="000000" w:themeColor="text1"/>
        </w:rPr>
        <w:t xml:space="preserve">:  </w:t>
      </w:r>
      <w:r>
        <w:rPr>
          <w:b/>
          <w:bCs/>
          <w:i/>
          <w:iCs/>
          <w:color w:val="000000" w:themeColor="text1"/>
        </w:rPr>
        <w:t>“</w:t>
      </w:r>
      <w:proofErr w:type="gramEnd"/>
      <w:r>
        <w:rPr>
          <w:b/>
          <w:bCs/>
          <w:i/>
          <w:iCs/>
          <w:color w:val="000000" w:themeColor="text1"/>
        </w:rPr>
        <w:t>PUSCH” in FG 40-401g should be changed to “PDSCH”.</w:t>
      </w:r>
    </w:p>
    <w:p w14:paraId="5522DF64" w14:textId="77777777" w:rsidR="00F61E56" w:rsidRPr="00F61E56" w:rsidRDefault="00F61E56" w:rsidP="00E97425">
      <w:pPr>
        <w:rPr>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554"/>
        <w:gridCol w:w="3003"/>
        <w:gridCol w:w="3188"/>
        <w:gridCol w:w="824"/>
        <w:gridCol w:w="484"/>
        <w:gridCol w:w="493"/>
        <w:gridCol w:w="3352"/>
        <w:gridCol w:w="607"/>
        <w:gridCol w:w="435"/>
        <w:gridCol w:w="435"/>
        <w:gridCol w:w="493"/>
        <w:gridCol w:w="3735"/>
        <w:gridCol w:w="1368"/>
      </w:tblGrid>
      <w:tr w:rsidR="006C519B" w:rsidRPr="000E4F60" w14:paraId="5AA60DA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9080B"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485E"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04BB" w14:textId="77777777" w:rsidR="006C519B" w:rsidRPr="000E4F60" w:rsidRDefault="006C519B" w:rsidP="00433085">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A</w:t>
            </w:r>
          </w:p>
          <w:p w14:paraId="0BB957D2" w14:textId="77777777"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ADD9E"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1) Support 1 symbol FL DMRS without additional symbol(s)  </w:t>
            </w:r>
          </w:p>
          <w:p w14:paraId="1503CB6D" w14:textId="7ED8AD41"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C7FF" w14:textId="3EF5DD62" w:rsidR="006C519B" w:rsidRPr="000E4F60" w:rsidRDefault="006C519B" w:rsidP="004F4BE3">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72B5"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40E6"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ABC4"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73EB" w14:textId="1A713AD2" w:rsidR="006C519B" w:rsidRPr="000E4F60" w:rsidRDefault="00F61E56" w:rsidP="004F4BE3">
            <w:pPr>
              <w:pStyle w:val="TAL"/>
              <w:rPr>
                <w:rFonts w:asciiTheme="majorHAnsi" w:eastAsia="宋体" w:hAnsiTheme="majorHAnsi" w:cstheme="majorHAnsi"/>
                <w:color w:val="000000" w:themeColor="text1"/>
                <w:szCs w:val="18"/>
                <w:lang w:eastAsia="zh-CN"/>
              </w:rPr>
            </w:pPr>
            <w:r w:rsidRPr="009858E6">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9858E6">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BFA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8BB6"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812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E225"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9BC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652EBE78"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7D2DC"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1086"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ACE9" w14:textId="77777777"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4461"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7C351FFE"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3C8D" w14:textId="3F92A159" w:rsidR="006C519B" w:rsidRPr="000E4F60" w:rsidRDefault="00F61E56" w:rsidP="004F4BE3">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A8A3"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676F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8D4"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6C97" w14:textId="597B8C66" w:rsidR="006C519B" w:rsidRPr="000E4F60" w:rsidRDefault="008E5DAE" w:rsidP="00ED6CC4">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B2F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E2C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BA1A"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32F1"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039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5D6A252E"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DF7E8"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51DA"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CF87B" w14:textId="73C61392"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49D2"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DCD89"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EF36"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E0E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4DD09"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5C30" w14:textId="10E9C52C" w:rsidR="006C519B" w:rsidRPr="000E4F60" w:rsidRDefault="008E5DAE" w:rsidP="00D81544">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86F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E756F"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11C5"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825D"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14C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55E16042"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213E76"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0C29"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4BD3" w14:textId="733DE9A5"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eastAsia="ja-JP"/>
              </w:rPr>
              <w:t>Alternative additional DMRS position for co-existence with LTE CRS</w:t>
            </w:r>
            <w:r w:rsidRPr="000E4F60">
              <w:rPr>
                <w:rFonts w:asciiTheme="majorHAnsi" w:eastAsia="MS Mincho" w:hAnsiTheme="majorHAnsi" w:cstheme="majorHAnsi"/>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A9B5"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463E"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88ED"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9BC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02AC"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45DE" w14:textId="293955C8"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372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D2E5"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B4FD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C5B8"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2E6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43FFF455"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6AB14"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F5B5"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F99F" w14:textId="179C906E"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0C92"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25A3"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CDEF"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1D1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80DCF"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6A8FA" w14:textId="6C5D9D55"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2C1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CA05"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2D1B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37620"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890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00B6246C"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D3C37"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F3EE"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9C529" w14:textId="5E69A9C2"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653F"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1A4C"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AB8D"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272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B301"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60B" w14:textId="16A25644"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E52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DFB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A413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74A7"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EF69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5CAC283B"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ED7E"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E5B3"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CAB0" w14:textId="6CD4198F"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806E"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DC22B"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ECD07"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647A"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77B8E"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CB42" w14:textId="1FE57F42"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603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4210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D7B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463A"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ED5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1288612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04DA7"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0EC"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B519" w14:textId="424FC7A4"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DMRS type for Rel.18 enhanced DMRS ports for</w:t>
            </w:r>
            <w:r w:rsidR="008E5DAE">
              <w:rPr>
                <w:rFonts w:asciiTheme="majorHAnsi" w:eastAsia="MS Mincho" w:hAnsiTheme="majorHAnsi" w:cstheme="majorHAnsi"/>
                <w:color w:val="000000" w:themeColor="text1"/>
                <w:sz w:val="18"/>
                <w:szCs w:val="18"/>
                <w:lang w:val="en-US"/>
              </w:rPr>
              <w:t xml:space="preserve"> PDSCH</w:t>
            </w:r>
            <w:r w:rsidRPr="000E4F60">
              <w:rPr>
                <w:rFonts w:asciiTheme="majorHAnsi" w:eastAsia="MS Mincho" w:hAnsiTheme="majorHAnsi" w:cstheme="majorHAnsi"/>
                <w:color w:val="000000" w:themeColor="text1"/>
                <w:sz w:val="18"/>
                <w:szCs w:val="18"/>
                <w:lang w:val="en-US"/>
              </w:rPr>
              <w:t xml:space="preserve"> </w:t>
            </w:r>
            <w:r w:rsidRPr="008E5DAE">
              <w:rPr>
                <w:rFonts w:asciiTheme="majorHAnsi" w:eastAsia="MS Mincho" w:hAnsiTheme="majorHAnsi" w:cstheme="majorHAnsi"/>
                <w:strike/>
                <w:color w:val="000000" w:themeColor="text1"/>
                <w:sz w:val="18"/>
                <w:szCs w:val="18"/>
                <w:lang w:val="en-US"/>
              </w:rPr>
              <w:t>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411F" w14:textId="4481D03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DMRS type for Rel.18 enhanced DMRS ports for </w:t>
            </w:r>
            <w:r w:rsidR="008E5DAE">
              <w:rPr>
                <w:rFonts w:asciiTheme="majorHAnsi" w:hAnsiTheme="majorHAnsi" w:cstheme="majorHAnsi"/>
                <w:color w:val="000000" w:themeColor="text1"/>
                <w:sz w:val="18"/>
                <w:szCs w:val="18"/>
              </w:rPr>
              <w:t xml:space="preserve">PDSCH </w:t>
            </w:r>
            <w:r w:rsidRPr="008E5DAE">
              <w:rPr>
                <w:rFonts w:asciiTheme="majorHAnsi" w:hAnsiTheme="majorHAnsi" w:cstheme="majorHAnsi"/>
                <w:strike/>
                <w:color w:val="000000" w:themeColor="text1"/>
                <w:sz w:val="18"/>
                <w:szCs w:val="18"/>
              </w:rPr>
              <w:t>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0F37"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795C"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AA1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353B"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0274" w14:textId="09AAAF0E"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71D2B"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CC5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128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CF54"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1 candidate values: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1, both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1 and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BC0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1FA21A73"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05145B"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 xml:space="preserve">40. </w:t>
            </w:r>
            <w:proofErr w:type="spellStart"/>
            <w:r w:rsidRPr="000E4F60">
              <w:rPr>
                <w:rFonts w:asciiTheme="majorHAnsi" w:hAnsiTheme="majorHAnsi" w:cstheme="majorHAnsi"/>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9716" w14:textId="77777777" w:rsidR="006C519B" w:rsidRPr="000E4F60" w:rsidRDefault="006C519B"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1165" w14:textId="77777777" w:rsidR="006C519B" w:rsidRPr="000E4F60" w:rsidRDefault="006C519B" w:rsidP="00433085">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0078"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DEF3"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E492"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9C2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E886"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E0F41" w14:textId="740A62B5"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21C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CD97"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09F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7EEC"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2729"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7153A57D"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D7D5A"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 xml:space="preserve">40. </w:t>
            </w:r>
            <w:proofErr w:type="spellStart"/>
            <w:r w:rsidRPr="000E4F60">
              <w:rPr>
                <w:rFonts w:asciiTheme="majorHAnsi" w:hAnsiTheme="majorHAnsi" w:cstheme="majorHAnsi"/>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BBC9" w14:textId="77777777" w:rsidR="006C519B" w:rsidRPr="000E4F60" w:rsidRDefault="006C519B"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02E9" w14:textId="77777777" w:rsidR="006C519B" w:rsidRPr="000E4F60" w:rsidRDefault="006C519B" w:rsidP="00433085">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765E9"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D5724"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40-4-1,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BC18"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D184"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84E8"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647D" w14:textId="4D79A38D"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EFB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9C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1FB05"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B7B8"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03E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57C855C2"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09922"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 xml:space="preserve">40. </w:t>
            </w:r>
            <w:proofErr w:type="spellStart"/>
            <w:r w:rsidRPr="000E4F60">
              <w:rPr>
                <w:rFonts w:asciiTheme="majorHAnsi" w:hAnsiTheme="majorHAnsi" w:cstheme="majorHAnsi"/>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7667" w14:textId="77777777" w:rsidR="006C519B" w:rsidRPr="000E4F60" w:rsidRDefault="006C519B"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5171" w14:textId="77777777" w:rsidR="006C519B" w:rsidRPr="000E4F60" w:rsidRDefault="006C519B" w:rsidP="00433085">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37FE"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Support 1 symbol FL DMRS and 2 additional DMRS symbols for at least one port </w:t>
            </w:r>
            <w:r w:rsidRPr="000E4F60">
              <w:rPr>
                <w:rFonts w:asciiTheme="majorHAnsi" w:eastAsia="MS Mincho" w:hAnsiTheme="majorHAnsi" w:cstheme="majorHAnsi"/>
                <w:color w:val="000000" w:themeColor="text1"/>
                <w:sz w:val="18"/>
                <w:szCs w:val="18"/>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B9E1"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6C5D4"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2EBC"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982B"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9A76" w14:textId="4E844458"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8FD5"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DF0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0B1A"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AC13"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479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391613F9"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ED9C1"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498A0"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3852" w14:textId="77777777"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87EB"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0BF3"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515A"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CF14"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DC87"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EB9B" w14:textId="433EC1EE"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548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9F5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D66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eastAsia="宋体"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086A"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 xml:space="preserve">Note: If this feature is not supported, UE expects that gNB shall apply at least the following scheduling restriction for PDSCH for FD-OCC 4 in Rel.18 </w:t>
            </w:r>
            <w:proofErr w:type="spellStart"/>
            <w:r w:rsidRPr="000E4F60">
              <w:rPr>
                <w:rFonts w:asciiTheme="majorHAnsi" w:eastAsia="宋体" w:hAnsiTheme="majorHAnsi" w:cstheme="majorHAnsi"/>
                <w:color w:val="000000" w:themeColor="text1"/>
                <w:szCs w:val="18"/>
                <w:lang w:val="en-US" w:eastAsia="zh-CN"/>
              </w:rPr>
              <w:t>eType</w:t>
            </w:r>
            <w:proofErr w:type="spellEnd"/>
            <w:r w:rsidRPr="000E4F60">
              <w:rPr>
                <w:rFonts w:asciiTheme="majorHAnsi" w:eastAsia="宋体" w:hAnsiTheme="majorHAnsi" w:cstheme="majorHAnsi"/>
                <w:color w:val="000000" w:themeColor="text1"/>
                <w:szCs w:val="18"/>
                <w:lang w:val="en-US" w:eastAsia="zh-CN"/>
              </w:rPr>
              <w:t xml:space="preserve"> 1 DMRS</w:t>
            </w:r>
          </w:p>
          <w:p w14:paraId="612184CD"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1) The number of consecutively scheduled PRBs for PDSCH is even</w:t>
            </w:r>
          </w:p>
          <w:p w14:paraId="5DF09273"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27C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33287BE1"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91C17"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74FA9"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CDCD" w14:textId="59A298C2"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0F49" w14:textId="4DCB2763" w:rsidR="006C519B" w:rsidRPr="000E4F60" w:rsidRDefault="006C519B" w:rsidP="00433085">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26E1"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40-4-1,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26AE5"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B8EE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5191"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081D" w14:textId="05B2E3CD"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7EB4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97E4"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7F506"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AFEF"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4BF9"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02FC438A"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53A36"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EA6E" w14:textId="77777777" w:rsidR="006C519B" w:rsidRPr="000E4F60" w:rsidRDefault="006C519B"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C5C5E" w14:textId="77777777" w:rsidR="006C519B" w:rsidRPr="000E4F60" w:rsidRDefault="006C519B" w:rsidP="00433085">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7D42" w14:textId="77777777" w:rsidR="006C519B" w:rsidRPr="000E4F60" w:rsidRDefault="006C519B" w:rsidP="00433085">
            <w:pPr>
              <w:rPr>
                <w:rFonts w:asciiTheme="majorHAnsi" w:eastAsia="MS Mincho" w:hAnsiTheme="majorHAnsi" w:cstheme="majorHAnsi"/>
                <w:color w:val="000000" w:themeColor="text1"/>
                <w:sz w:val="18"/>
                <w:szCs w:val="18"/>
                <w:highlight w:val="yellow"/>
              </w:rPr>
            </w:pPr>
            <w:r w:rsidRPr="000E4F60">
              <w:rPr>
                <w:rFonts w:asciiTheme="majorHAnsi" w:eastAsia="MS Mincho" w:hAnsiTheme="majorHAnsi" w:cstheme="majorHAnsi"/>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113C"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16DA"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4A76"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8396"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 xml:space="preserve">Additional row(s) </w:t>
            </w:r>
            <w:r w:rsidRPr="000E4F60">
              <w:rPr>
                <w:rFonts w:asciiTheme="majorHAnsi" w:eastAsia="MS Mincho" w:hAnsiTheme="majorHAnsi" w:cstheme="majorHAnsi"/>
                <w:color w:val="000000" w:themeColor="text1"/>
                <w:szCs w:val="18"/>
                <w:lang w:val="en-US"/>
              </w:rPr>
              <w:t xml:space="preserve">for antenna ports (0,2,3) for </w:t>
            </w:r>
            <w:r w:rsidRPr="000E4F60">
              <w:rPr>
                <w:rFonts w:asciiTheme="majorHAnsi" w:eastAsia="宋体" w:hAnsiTheme="majorHAnsi" w:cstheme="majorHAnsi"/>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2D41B" w14:textId="3AD9D2FD"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D5A4"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D98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1D66"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0D5B5"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39C5"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0941C232"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B7BA1C"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87C2" w14:textId="5180117F"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082D" w14:textId="392C09F5"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7300"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99DF"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DD5CF"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018DA"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34F1"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E1E8" w14:textId="6986C728"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71C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9EE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FE63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D871"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3D97"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5E7573F6"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3A0DA"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96DF"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D463" w14:textId="77777777" w:rsidR="006C519B" w:rsidRPr="000E4F60" w:rsidRDefault="006C519B" w:rsidP="00433085">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A</w:t>
            </w:r>
            <w:r w:rsidRPr="000E4F60">
              <w:rPr>
                <w:rFonts w:asciiTheme="majorHAnsi" w:eastAsia="MS Mincho" w:hAnsiTheme="majorHAnsi" w:cstheme="majorHAnsi"/>
                <w:color w:val="000000" w:themeColor="text1"/>
                <w:sz w:val="18"/>
                <w:szCs w:val="18"/>
              </w:rPr>
              <w:t xml:space="preserve"> for Rel.18 enhanced DMRS ports</w:t>
            </w:r>
          </w:p>
          <w:p w14:paraId="275698AF" w14:textId="77777777"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2653" w14:textId="77777777" w:rsidR="006C519B" w:rsidRPr="000E4F60" w:rsidRDefault="006C519B" w:rsidP="00433085">
            <w:pPr>
              <w:rPr>
                <w:rFonts w:asciiTheme="majorHAnsi" w:eastAsia="MS Mincho" w:hAnsiTheme="majorHAnsi" w:cstheme="majorHAnsi"/>
                <w:color w:val="000000" w:themeColor="text1"/>
                <w:sz w:val="18"/>
                <w:szCs w:val="18"/>
              </w:rPr>
            </w:pPr>
            <w:r w:rsidRPr="000E4F60">
              <w:rPr>
                <w:rFonts w:asciiTheme="majorHAnsi" w:hAnsiTheme="majorHAnsi" w:cstheme="majorHAnsi"/>
                <w:color w:val="000000" w:themeColor="text1"/>
                <w:sz w:val="18"/>
                <w:szCs w:val="18"/>
              </w:rPr>
              <w:t>1</w:t>
            </w:r>
            <w:r w:rsidRPr="000E4F60">
              <w:rPr>
                <w:rFonts w:asciiTheme="majorHAnsi" w:eastAsia="MS Mincho" w:hAnsiTheme="majorHAnsi" w:cstheme="majorHAnsi"/>
                <w:color w:val="000000" w:themeColor="text1"/>
                <w:sz w:val="18"/>
                <w:szCs w:val="18"/>
              </w:rPr>
              <w:t>) Support 1 symbol FL DMRS without additional symbol(s)</w:t>
            </w:r>
          </w:p>
          <w:p w14:paraId="78C71331" w14:textId="77777777" w:rsidR="006C519B" w:rsidRPr="000E4F60" w:rsidRDefault="006C519B" w:rsidP="00433085">
            <w:pPr>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rPr>
              <w:t xml:space="preserve">2) Support 1 symbol FL DMRS and 1 additional DMRS symbols </w:t>
            </w:r>
          </w:p>
          <w:p w14:paraId="71C47073" w14:textId="177AC128" w:rsidR="006C519B" w:rsidRPr="000E4F60" w:rsidRDefault="006C519B" w:rsidP="00433085">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D654"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D1361"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594A"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38AF"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7262" w14:textId="5B50C796"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E727"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9CEF"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478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E38D"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8C7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1FBBEC3A"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E84F3"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3D4A"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FFA6" w14:textId="77777777"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B</w:t>
            </w:r>
            <w:r w:rsidRPr="000E4F60">
              <w:rPr>
                <w:rFonts w:asciiTheme="majorHAnsi" w:eastAsia="MS Mincho" w:hAnsiTheme="majorHAnsi" w:cstheme="majorHAnsi"/>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4CE3"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7F7C622C"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3DA6"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CF952"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ADD5"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A590"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4F58" w14:textId="4505BE34"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A82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CC69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749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2BC2"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6ACC"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547506D5"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7251B2"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C8F2"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B6FE" w14:textId="1362E756"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DMRS type</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0844" w14:textId="54518670"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3D1F3"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A286C"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DAC9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24843"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0968" w14:textId="569F595E"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B72C"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C50A"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D10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A199" w14:textId="77777777" w:rsidR="006C519B" w:rsidRPr="000E4F60" w:rsidRDefault="006C519B" w:rsidP="00433085">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Component candidate values: </w:t>
            </w:r>
            <w:r w:rsidRPr="000E4F60">
              <w:rPr>
                <w:rFonts w:asciiTheme="majorHAnsi" w:hAnsiTheme="majorHAnsi" w:cstheme="majorHAnsi"/>
                <w:color w:val="000000" w:themeColor="text1"/>
                <w:szCs w:val="18"/>
                <w:lang w:val="en-US"/>
              </w:rPr>
              <w:t>{</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1, both </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1 and </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2}</w:t>
            </w:r>
          </w:p>
          <w:p w14:paraId="7724580D" w14:textId="77777777" w:rsidR="006C519B" w:rsidRPr="000E4F60" w:rsidRDefault="006C519B" w:rsidP="00433085">
            <w:pPr>
              <w:pStyle w:val="TAL"/>
              <w:rPr>
                <w:rFonts w:asciiTheme="majorHAnsi" w:hAnsiTheme="majorHAnsi" w:cstheme="majorHAnsi"/>
                <w:color w:val="000000" w:themeColor="text1"/>
                <w:szCs w:val="18"/>
              </w:rPr>
            </w:pPr>
          </w:p>
          <w:p w14:paraId="4852D306"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 xml:space="preserve">[Note: A UE supporting one of </w:t>
            </w:r>
            <w:r w:rsidRPr="000E4F60">
              <w:rPr>
                <w:rFonts w:asciiTheme="majorHAnsi" w:hAnsiTheme="majorHAnsi" w:cstheme="majorHAnsi"/>
                <w:bCs/>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66107"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3994EE3B"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4098C"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167A"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1F42" w14:textId="3A344D74"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 symbols front-loaded DMRS (uplink)</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181F"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1B61"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21F7"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2F6BF"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0B416"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7A65" w14:textId="038C40F9"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5CB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D0A4"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CAF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3A95"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2479"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72A6993B"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410B9"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4107"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8FBF" w14:textId="36A53E2A"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2-symbol FL DMRS + one additional 2-symbols DMRS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862F0"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4EC6"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0DF9"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E69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2696"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752BC" w14:textId="7C4EA373"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D516"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57DA"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1C24"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51AA"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D6A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3216694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155DB"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A247"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510A" w14:textId="6FE17CF1"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 symbol FL DMRS and 3 additional DMRS symbols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BEE8"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8EB1"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EFED"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FF7B"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20E37"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29A0" w14:textId="388327A8"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AA3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B66E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A56B"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4F85B"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5F8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2B4E22E1"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C14F"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EC3B9" w14:textId="77777777" w:rsidR="006C519B" w:rsidRPr="000E4F60" w:rsidRDefault="006C519B"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769BE" w14:textId="77777777" w:rsidR="006C519B" w:rsidRPr="000E4F60" w:rsidRDefault="006C519B" w:rsidP="00433085">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0A08D"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04E2"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2CC3"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2CC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86E5"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宋体" w:hAnsiTheme="majorHAnsi" w:cstheme="majorHAnsi"/>
                <w:color w:val="000000" w:themeColor="text1"/>
                <w:szCs w:val="18"/>
                <w:lang w:val="en-US" w:eastAsia="zh-CN"/>
              </w:rPr>
              <w:t>UL</w:t>
            </w:r>
            <w:proofErr w:type="gramEnd"/>
            <w:r w:rsidRPr="000E4F60">
              <w:rPr>
                <w:rFonts w:asciiTheme="majorHAnsi" w:eastAsia="宋体" w:hAnsiTheme="majorHAnsi" w:cstheme="majorHAnsi"/>
                <w:color w:val="000000" w:themeColor="text1"/>
                <w:szCs w:val="18"/>
                <w:lang w:val="en-US" w:eastAsia="zh-CN"/>
              </w:rPr>
              <w:t xml:space="preserve"> PTRS for Rel.18 enhanced DMRS ports for PUSCH with rank 1-4 </w:t>
            </w:r>
            <w:r w:rsidRPr="000E4F60">
              <w:rPr>
                <w:rFonts w:asciiTheme="majorHAnsi" w:eastAsia="宋体"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D18A" w14:textId="1A95267C"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6683"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7F1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647B"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9556"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B5C4"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35920B91"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CE32F"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6CEB" w14:textId="77777777" w:rsidR="006C519B" w:rsidRPr="000E4F60" w:rsidRDefault="006C519B"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7479" w14:textId="77777777" w:rsidR="006C519B" w:rsidRPr="000E4F60" w:rsidRDefault="006C519B" w:rsidP="00433085">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81E99"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A8D9"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81CB"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C376B"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C237"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宋体" w:hAnsiTheme="majorHAnsi" w:cstheme="majorHAnsi"/>
                <w:color w:val="000000" w:themeColor="text1"/>
                <w:szCs w:val="18"/>
                <w:lang w:val="en-US" w:eastAsia="zh-CN"/>
              </w:rPr>
              <w:t>UL</w:t>
            </w:r>
            <w:proofErr w:type="gramEnd"/>
            <w:r w:rsidRPr="000E4F60">
              <w:rPr>
                <w:rFonts w:asciiTheme="majorHAnsi" w:eastAsia="宋体" w:hAnsiTheme="majorHAnsi" w:cstheme="majorHAnsi"/>
                <w:color w:val="000000" w:themeColor="text1"/>
                <w:szCs w:val="18"/>
                <w:lang w:val="en-US" w:eastAsia="zh-CN"/>
              </w:rPr>
              <w:t xml:space="preserve"> PTRS for Rel.18 enhanced DMRS ports for PUSCH with rank 5-8 </w:t>
            </w:r>
            <w:r w:rsidRPr="000E4F60">
              <w:rPr>
                <w:rFonts w:asciiTheme="majorHAnsi" w:eastAsia="宋体"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57040" w14:textId="66F21D57"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30E7"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C5B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C9DD"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30239"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FD8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500FABB4"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27B17"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EAC9" w14:textId="77777777" w:rsidR="006C519B" w:rsidRPr="000E4F60" w:rsidRDefault="006C519B"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FB28" w14:textId="77777777" w:rsidR="006C519B" w:rsidRPr="000E4F60" w:rsidRDefault="006C519B" w:rsidP="00433085">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71B14"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972C"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42B5"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FDC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CE4D"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宋体" w:hAnsiTheme="majorHAnsi" w:cstheme="majorHAnsi"/>
                <w:color w:val="000000" w:themeColor="text1"/>
                <w:szCs w:val="18"/>
                <w:lang w:val="en-US" w:eastAsia="zh-CN"/>
              </w:rPr>
              <w:t>UL</w:t>
            </w:r>
            <w:proofErr w:type="gramEnd"/>
            <w:r w:rsidRPr="000E4F60">
              <w:rPr>
                <w:rFonts w:asciiTheme="majorHAnsi" w:eastAsia="宋体" w:hAnsiTheme="majorHAnsi" w:cstheme="majorHAnsi"/>
                <w:color w:val="000000" w:themeColor="text1"/>
                <w:szCs w:val="18"/>
                <w:lang w:val="en-US" w:eastAsia="zh-CN"/>
              </w:rPr>
              <w:t xml:space="preserve"> PTRS for Rel.18 enhanced DMRS ports for PUSCH with rank 1-4 </w:t>
            </w:r>
            <w:r w:rsidRPr="000E4F60">
              <w:rPr>
                <w:rFonts w:asciiTheme="majorHAnsi" w:eastAsia="宋体"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487F" w14:textId="715C7895"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18E4"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93C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4467"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15D5"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744E"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245290B4"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AEA4B"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E0D0" w14:textId="77777777" w:rsidR="006C519B" w:rsidRPr="000E4F60" w:rsidRDefault="006C519B"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73C9" w14:textId="77777777" w:rsidR="006C519B" w:rsidRPr="000E4F60" w:rsidRDefault="006C519B" w:rsidP="00433085">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D943" w14:textId="77777777" w:rsidR="006C519B" w:rsidRPr="000E4F60" w:rsidRDefault="006C519B" w:rsidP="00433085">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A0C0"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D58B"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0FA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A765"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宋体" w:hAnsiTheme="majorHAnsi" w:cstheme="majorHAnsi"/>
                <w:color w:val="000000" w:themeColor="text1"/>
                <w:szCs w:val="18"/>
                <w:lang w:val="en-US" w:eastAsia="zh-CN"/>
              </w:rPr>
              <w:t>UL</w:t>
            </w:r>
            <w:proofErr w:type="gramEnd"/>
            <w:r w:rsidRPr="000E4F60">
              <w:rPr>
                <w:rFonts w:asciiTheme="majorHAnsi" w:eastAsia="宋体" w:hAnsiTheme="majorHAnsi" w:cstheme="majorHAnsi"/>
                <w:color w:val="000000" w:themeColor="text1"/>
                <w:szCs w:val="18"/>
                <w:lang w:val="en-US" w:eastAsia="zh-CN"/>
              </w:rPr>
              <w:t xml:space="preserve"> PTRS for Rel.18 enhanced DMRS ports for PUSCH with rank 5-8 </w:t>
            </w:r>
            <w:r w:rsidRPr="000E4F60">
              <w:rPr>
                <w:rFonts w:asciiTheme="majorHAnsi" w:eastAsia="宋体"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CF6" w14:textId="038ACE24"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F918"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CB62"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5B3F"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6843" w14:textId="77777777" w:rsidR="006C519B" w:rsidRPr="000E4F60" w:rsidRDefault="006C519B"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AD27"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C519B" w:rsidRPr="000E4F60" w14:paraId="7901B999"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61393"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9B22" w14:textId="77777777" w:rsidR="006C519B" w:rsidRPr="000E4F60" w:rsidRDefault="006C519B" w:rsidP="00433085">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1520D" w14:textId="77777777" w:rsidR="006C519B" w:rsidRPr="000E4F60" w:rsidRDefault="006C519B" w:rsidP="0043308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r w:rsidRPr="000E4F60">
              <w:rPr>
                <w:rFonts w:asciiTheme="majorHAnsi" w:eastAsia="MS Mincho" w:hAnsiTheme="majorHAnsi" w:cstheme="majorHAnsi"/>
                <w:color w:val="000000" w:themeColor="text1"/>
                <w:sz w:val="18"/>
                <w:szCs w:val="18"/>
                <w:highlight w:val="yellow"/>
              </w:rPr>
              <w:t>[with rank 5-8</w:t>
            </w:r>
            <w:r w:rsidRPr="000E4F60">
              <w:rPr>
                <w:rFonts w:asciiTheme="majorHAnsi" w:eastAsia="MS Mincho" w:hAnsiTheme="majorHAnsi" w:cstheme="majorHAnsi"/>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8961" w14:textId="7F12DEAA" w:rsidR="006C519B" w:rsidRPr="000E4F60" w:rsidRDefault="006C519B" w:rsidP="00433085">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rPr>
              <w:t xml:space="preserve">DMRS port configuration for PUSCH </w:t>
            </w:r>
            <w:r w:rsidRPr="000E4F60">
              <w:rPr>
                <w:rFonts w:asciiTheme="majorHAnsi" w:eastAsia="MS Mincho" w:hAnsiTheme="majorHAnsi" w:cstheme="majorHAnsi"/>
                <w:color w:val="000000" w:themeColor="text1"/>
                <w:sz w:val="18"/>
                <w:szCs w:val="18"/>
                <w:highlight w:val="yellow"/>
              </w:rPr>
              <w:t>[with rank 5-8 / with 8Tx]</w:t>
            </w:r>
            <w:r w:rsidRPr="000E4F60">
              <w:rPr>
                <w:rFonts w:asciiTheme="majorHAnsi" w:eastAsia="MS Mincho" w:hAnsiTheme="majorHAnsi" w:cstheme="majorHAnsi"/>
                <w:color w:val="000000" w:themeColor="text1"/>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FAC0" w14:textId="77777777" w:rsidR="006C519B" w:rsidRPr="000E4F60" w:rsidRDefault="006C519B"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472F" w14:textId="77777777" w:rsidR="006C519B" w:rsidRPr="000E4F60" w:rsidRDefault="006C519B"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88B9"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1951" w14:textId="77777777" w:rsidR="006C519B" w:rsidRPr="000E4F60" w:rsidRDefault="006C519B" w:rsidP="00433085">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 xml:space="preserve">Port configuration for PUSCH </w:t>
            </w:r>
            <w:r w:rsidRPr="000E4F60">
              <w:rPr>
                <w:rFonts w:asciiTheme="majorHAnsi" w:eastAsia="MS Mincho" w:hAnsiTheme="majorHAnsi" w:cstheme="majorHAnsi"/>
                <w:color w:val="000000" w:themeColor="text1"/>
                <w:szCs w:val="18"/>
                <w:highlight w:val="yellow"/>
              </w:rPr>
              <w:t>[with rank 5-8 / with 8Tx]</w:t>
            </w:r>
            <w:r w:rsidRPr="000E4F60">
              <w:rPr>
                <w:rFonts w:asciiTheme="majorHAnsi" w:eastAsia="MS Mincho" w:hAnsiTheme="majorHAnsi" w:cstheme="majorHAnsi"/>
                <w:color w:val="000000" w:themeColor="text1"/>
                <w:szCs w:val="18"/>
              </w:rPr>
              <w:t xml:space="preserve"> </w:t>
            </w:r>
            <w:r w:rsidRPr="000E4F60">
              <w:rPr>
                <w:rFonts w:asciiTheme="majorHAnsi" w:eastAsia="宋体"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18C9" w14:textId="11F52AAE" w:rsidR="006C519B" w:rsidRPr="000E4F60" w:rsidRDefault="008E5DAE" w:rsidP="00433085">
            <w:pPr>
              <w:pStyle w:val="TAL"/>
              <w:rPr>
                <w:rFonts w:asciiTheme="majorHAnsi" w:eastAsia="宋体" w:hAnsiTheme="majorHAnsi" w:cstheme="majorHAnsi"/>
                <w:color w:val="000000" w:themeColor="text1"/>
                <w:szCs w:val="18"/>
                <w:lang w:eastAsia="zh-CN"/>
              </w:rPr>
            </w:pPr>
            <w:r w:rsidRPr="00AE4621">
              <w:rPr>
                <w:rFonts w:asciiTheme="majorHAnsi" w:eastAsia="宋体" w:hAnsiTheme="majorHAnsi" w:cstheme="majorHAnsi"/>
                <w:strike/>
                <w:color w:val="000000" w:themeColor="text1"/>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w:t>
            </w:r>
            <w:r w:rsidRPr="00AE4621">
              <w:rPr>
                <w:rFonts w:asciiTheme="majorHAnsi" w:eastAsia="宋体"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A120"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14C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F891"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1C552" w14:textId="77777777" w:rsidR="006C519B" w:rsidRPr="000E4F60" w:rsidRDefault="006C519B" w:rsidP="00433085">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 xml:space="preserve">Candidate values: {Rel. 15 DMRS, Rel. 15 DMRS and Rel. 18 DMRS} </w:t>
            </w:r>
          </w:p>
          <w:p w14:paraId="26AB8AD2" w14:textId="77777777" w:rsidR="006C519B" w:rsidRPr="000E4F60" w:rsidRDefault="006C519B" w:rsidP="00433085">
            <w:pPr>
              <w:pStyle w:val="TAL"/>
              <w:rPr>
                <w:rFonts w:asciiTheme="majorHAnsi" w:hAnsiTheme="majorHAnsi" w:cstheme="majorHAnsi"/>
                <w:color w:val="000000" w:themeColor="text1"/>
                <w:szCs w:val="18"/>
              </w:rPr>
            </w:pPr>
          </w:p>
          <w:p w14:paraId="1DF95E54" w14:textId="77777777" w:rsidR="006C519B" w:rsidRPr="000E4F60" w:rsidRDefault="006C519B"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6D4C" w14:textId="77777777" w:rsidR="006C519B" w:rsidRPr="000E4F60" w:rsidRDefault="006C519B"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bl>
    <w:p w14:paraId="19C3B238" w14:textId="77777777" w:rsidR="0085734C" w:rsidRDefault="0085734C" w:rsidP="0029107D">
      <w:pPr>
        <w:rPr>
          <w:color w:val="BFBFBF" w:themeColor="background1" w:themeShade="BF"/>
          <w:lang w:val="en-GB" w:eastAsia="zh-CN"/>
        </w:rPr>
      </w:pPr>
    </w:p>
    <w:p w14:paraId="427A6BEE" w14:textId="77777777" w:rsidR="006C519B" w:rsidRDefault="006C519B" w:rsidP="0029107D">
      <w:pPr>
        <w:rPr>
          <w:color w:val="BFBFBF" w:themeColor="background1" w:themeShade="BF"/>
          <w:lang w:val="en-GB" w:eastAsia="zh-CN"/>
        </w:rPr>
      </w:pPr>
    </w:p>
    <w:p w14:paraId="6D8B6971" w14:textId="77777777" w:rsidR="006C519B" w:rsidRDefault="006C519B" w:rsidP="0029107D">
      <w:pPr>
        <w:rPr>
          <w:lang w:val="en-GB" w:eastAsia="zh-CN"/>
        </w:rPr>
      </w:pPr>
    </w:p>
    <w:p w14:paraId="6FC94A7E" w14:textId="77777777" w:rsidR="00595EB3" w:rsidRDefault="00595EB3" w:rsidP="0029107D">
      <w:pPr>
        <w:rPr>
          <w:lang w:val="en-GB" w:eastAsia="zh-CN"/>
        </w:rPr>
      </w:pPr>
    </w:p>
    <w:p w14:paraId="183BABC7" w14:textId="77777777" w:rsidR="00A6086F" w:rsidRDefault="006E3A25" w:rsidP="006E3A25">
      <w:pPr>
        <w:pStyle w:val="1"/>
        <w:rPr>
          <w:sz w:val="32"/>
          <w:lang w:val="en-GB" w:eastAsia="zh-CN"/>
        </w:rPr>
      </w:pPr>
      <w:r>
        <w:rPr>
          <w:lang w:val="en-GB" w:eastAsia="zh-CN"/>
        </w:rPr>
        <w:t>UE feature for &lt;</w:t>
      </w:r>
      <w:r w:rsidR="00C54CBD">
        <w:rPr>
          <w:lang w:val="en-GB" w:eastAsia="zh-CN"/>
        </w:rPr>
        <w:t xml:space="preserve">Uplink </w:t>
      </w:r>
      <w:r w:rsidR="003B7AB8">
        <w:rPr>
          <w:lang w:val="en-GB" w:eastAsia="zh-CN"/>
        </w:rPr>
        <w:t>transmission enhancement</w:t>
      </w:r>
      <w:r w:rsidRPr="006E3A25">
        <w:rPr>
          <w:lang w:val="en-GB" w:eastAsia="zh-CN"/>
        </w:rPr>
        <w:t xml:space="preserve"> </w:t>
      </w:r>
      <w:r>
        <w:rPr>
          <w:sz w:val="32"/>
          <w:lang w:val="en-GB" w:eastAsia="zh-CN"/>
        </w:rPr>
        <w:t>&gt;</w:t>
      </w:r>
    </w:p>
    <w:p w14:paraId="4439A944" w14:textId="77777777" w:rsidR="00170121" w:rsidRPr="00A7137F" w:rsidRDefault="00A7137F" w:rsidP="00170121">
      <w:pPr>
        <w:rPr>
          <w:b/>
          <w:i/>
          <w:sz w:val="24"/>
          <w:u w:val="single"/>
          <w:lang w:eastAsia="zh-CN"/>
        </w:rPr>
      </w:pPr>
      <w:bookmarkStart w:id="8" w:name="_Toc131604774"/>
      <w:bookmarkStart w:id="9" w:name="_Toc134040024"/>
      <w:r w:rsidRPr="00A7137F">
        <w:rPr>
          <w:b/>
          <w:i/>
          <w:sz w:val="24"/>
          <w:u w:val="single"/>
          <w:lang w:eastAsia="zh-CN"/>
        </w:rPr>
        <w:t>UL precoding indication for multi-panel transmission</w:t>
      </w:r>
      <w:bookmarkEnd w:id="8"/>
      <w:bookmarkEnd w:id="9"/>
    </w:p>
    <w:p w14:paraId="24F42FFD" w14:textId="34D3D8F4" w:rsidR="00B10FD8" w:rsidRPr="00433085" w:rsidRDefault="00B10FD8" w:rsidP="00B10FD8">
      <w:pPr>
        <w:rPr>
          <w:lang w:val="en-GB" w:eastAsia="zh-CN"/>
        </w:rPr>
      </w:pPr>
    </w:p>
    <w:p w14:paraId="3E36DEEC" w14:textId="27C82921" w:rsidR="00433085" w:rsidRDefault="00433085" w:rsidP="00B10FD8">
      <w:pPr>
        <w:rPr>
          <w:lang w:val="en-GB" w:eastAsia="zh-CN"/>
        </w:rPr>
      </w:pPr>
      <w:r w:rsidRPr="00433085">
        <w:rPr>
          <w:lang w:val="en-GB" w:eastAsia="zh-CN"/>
        </w:rPr>
        <w:t xml:space="preserve">For FG </w:t>
      </w:r>
      <w:r>
        <w:rPr>
          <w:lang w:val="en-GB" w:eastAsia="zh-CN"/>
        </w:rPr>
        <w:t>40-6-1</w:t>
      </w:r>
      <w:r>
        <w:rPr>
          <w:rFonts w:asciiTheme="majorHAnsi" w:eastAsia="MS Mincho" w:hAnsiTheme="majorHAnsi" w:cstheme="majorHAnsi"/>
          <w:color w:val="000000" w:themeColor="text1"/>
          <w:szCs w:val="18"/>
        </w:rPr>
        <w:t xml:space="preserve"> and </w:t>
      </w:r>
      <w:r w:rsidRPr="000E4F60">
        <w:rPr>
          <w:rFonts w:asciiTheme="majorHAnsi" w:eastAsia="MS Mincho" w:hAnsiTheme="majorHAnsi" w:cstheme="majorHAnsi"/>
          <w:color w:val="000000" w:themeColor="text1"/>
          <w:szCs w:val="18"/>
        </w:rPr>
        <w:t>40-6-1-1</w:t>
      </w:r>
      <w:r>
        <w:rPr>
          <w:lang w:val="en-GB" w:eastAsia="zh-CN"/>
        </w:rPr>
        <w:t>, we have the following proposal</w:t>
      </w:r>
      <w:r w:rsidR="00052F8F">
        <w:rPr>
          <w:lang w:val="en-GB" w:eastAsia="zh-CN"/>
        </w:rPr>
        <w:t xml:space="preserve"> where, similar </w:t>
      </w:r>
      <w:r w:rsidR="00944954">
        <w:rPr>
          <w:lang w:val="en-GB" w:eastAsia="zh-CN"/>
        </w:rPr>
        <w:t>to</w:t>
      </w:r>
      <w:r w:rsidR="00052F8F">
        <w:rPr>
          <w:lang w:val="en-GB" w:eastAsia="zh-CN"/>
        </w:rPr>
        <w:t xml:space="preserve"> the pre-requisite FG </w:t>
      </w:r>
      <w:r w:rsidR="00944954">
        <w:rPr>
          <w:lang w:val="en-GB" w:eastAsia="zh-CN"/>
        </w:rPr>
        <w:t>2-14, the reporting granularity is Per FSPC</w:t>
      </w:r>
      <w:r>
        <w:rPr>
          <w:lang w:val="en-GB" w:eastAsia="zh-CN"/>
        </w:rPr>
        <w:t>:</w:t>
      </w:r>
    </w:p>
    <w:p w14:paraId="2ACF300F" w14:textId="77777777" w:rsidR="00433085" w:rsidRDefault="00433085" w:rsidP="00433085">
      <w:pPr>
        <w:rPr>
          <w:rFonts w:cs="Arial"/>
          <w:b/>
          <w:i/>
          <w:szCs w:val="18"/>
          <w:lang w:val="en-GB"/>
        </w:rPr>
      </w:pPr>
      <w:r w:rsidRPr="00433085">
        <w:rPr>
          <w:rFonts w:cs="Arial"/>
          <w:b/>
          <w:i/>
          <w:szCs w:val="18"/>
          <w:lang w:val="en-GB"/>
        </w:rPr>
        <w:t>Proposal 5-</w:t>
      </w:r>
      <w:r>
        <w:rPr>
          <w:rFonts w:cs="Arial"/>
          <w:b/>
          <w:i/>
          <w:szCs w:val="18"/>
          <w:lang w:val="en-GB"/>
        </w:rPr>
        <w:t>1</w:t>
      </w:r>
      <w:r w:rsidRPr="00433085">
        <w:rPr>
          <w:rFonts w:cs="Arial"/>
          <w:b/>
          <w:i/>
          <w:szCs w:val="18"/>
          <w:lang w:val="en-GB"/>
        </w:rPr>
        <w:t xml:space="preserve">: </w:t>
      </w:r>
    </w:p>
    <w:p w14:paraId="6F4D19D9" w14:textId="44DEAC2F" w:rsidR="00433085" w:rsidRDefault="00433085" w:rsidP="00433085">
      <w:pPr>
        <w:pStyle w:val="afd"/>
        <w:numPr>
          <w:ilvl w:val="0"/>
          <w:numId w:val="69"/>
        </w:numPr>
        <w:rPr>
          <w:rFonts w:cs="Arial"/>
          <w:b/>
          <w:i/>
          <w:szCs w:val="18"/>
        </w:rPr>
      </w:pPr>
      <w:r w:rsidRPr="00433085">
        <w:rPr>
          <w:rFonts w:cs="Arial"/>
          <w:b/>
          <w:i/>
          <w:szCs w:val="18"/>
        </w:rPr>
        <w:t xml:space="preserve">Regarding FG 40-6-1, </w:t>
      </w:r>
      <w:r w:rsidRPr="00433085">
        <w:rPr>
          <w:rFonts w:cs="Arial"/>
          <w:b/>
          <w:i/>
          <w:szCs w:val="18"/>
          <w:lang w:eastAsia="zh-CN"/>
        </w:rPr>
        <w:t>support component 6 and 7.</w:t>
      </w:r>
    </w:p>
    <w:p w14:paraId="2C651F26" w14:textId="1CB24863" w:rsidR="00433085" w:rsidRDefault="00433085" w:rsidP="00433085">
      <w:pPr>
        <w:pStyle w:val="afd"/>
        <w:numPr>
          <w:ilvl w:val="0"/>
          <w:numId w:val="69"/>
        </w:numPr>
        <w:rPr>
          <w:rFonts w:cs="Arial"/>
          <w:b/>
          <w:i/>
          <w:szCs w:val="18"/>
        </w:rPr>
      </w:pPr>
      <w:r w:rsidRPr="00433085">
        <w:rPr>
          <w:rFonts w:cs="Arial"/>
          <w:b/>
          <w:i/>
          <w:szCs w:val="18"/>
        </w:rPr>
        <w:t xml:space="preserve">Regarding FG </w:t>
      </w:r>
      <w:r w:rsidR="005F7325">
        <w:rPr>
          <w:rFonts w:cs="Arial"/>
          <w:b/>
          <w:i/>
          <w:szCs w:val="18"/>
        </w:rPr>
        <w:t xml:space="preserve">40-6-1 and FG </w:t>
      </w:r>
      <w:r w:rsidRPr="00433085">
        <w:rPr>
          <w:rFonts w:cs="Arial"/>
          <w:b/>
          <w:i/>
          <w:szCs w:val="18"/>
        </w:rPr>
        <w:t>40-6-1</w:t>
      </w:r>
      <w:r>
        <w:rPr>
          <w:rFonts w:cs="Arial"/>
          <w:b/>
          <w:i/>
          <w:szCs w:val="18"/>
        </w:rPr>
        <w:t>-1</w:t>
      </w:r>
      <w:r w:rsidRPr="00433085">
        <w:rPr>
          <w:rFonts w:cs="Arial"/>
          <w:b/>
          <w:i/>
          <w:szCs w:val="18"/>
        </w:rPr>
        <w:t xml:space="preserve">, </w:t>
      </w:r>
      <w:r w:rsidRPr="00433085">
        <w:rPr>
          <w:rFonts w:cs="Arial"/>
          <w:b/>
          <w:i/>
          <w:szCs w:val="18"/>
          <w:lang w:eastAsia="zh-CN"/>
        </w:rPr>
        <w:t>support Per FSPC</w:t>
      </w:r>
      <w:r>
        <w:rPr>
          <w:rFonts w:cs="Arial"/>
          <w:b/>
          <w:i/>
          <w:szCs w:val="18"/>
          <w:lang w:eastAsia="zh-CN"/>
        </w:rPr>
        <w:t xml:space="preserve"> reporting granularity</w:t>
      </w:r>
      <w:r w:rsidRPr="00433085">
        <w:rPr>
          <w:rFonts w:cs="Arial"/>
          <w:b/>
          <w:i/>
          <w:szCs w:val="18"/>
          <w:lang w:eastAsia="zh-CN"/>
        </w:rPr>
        <w:t>.</w:t>
      </w:r>
    </w:p>
    <w:p w14:paraId="20E090BF" w14:textId="2D804EB5" w:rsidR="00433085" w:rsidRDefault="00433085" w:rsidP="00433085">
      <w:pPr>
        <w:rPr>
          <w:lang w:val="en-GB" w:eastAsia="zh-CN"/>
        </w:rPr>
      </w:pPr>
      <w:r w:rsidRPr="00433085">
        <w:rPr>
          <w:lang w:val="en-GB" w:eastAsia="zh-CN"/>
        </w:rPr>
        <w:lastRenderedPageBreak/>
        <w:t xml:space="preserve">For FG </w:t>
      </w:r>
      <w:r>
        <w:rPr>
          <w:lang w:val="en-GB" w:eastAsia="zh-CN"/>
        </w:rPr>
        <w:t>40-6-1</w:t>
      </w:r>
      <w:r w:rsidR="00744A03">
        <w:rPr>
          <w:lang w:val="en-GB" w:eastAsia="zh-CN"/>
        </w:rPr>
        <w:t>a</w:t>
      </w:r>
      <w:r>
        <w:rPr>
          <w:rFonts w:asciiTheme="majorHAnsi" w:eastAsia="MS Mincho" w:hAnsiTheme="majorHAnsi" w:cstheme="majorHAnsi"/>
          <w:color w:val="000000" w:themeColor="text1"/>
          <w:szCs w:val="18"/>
        </w:rPr>
        <w:t xml:space="preserve"> and </w:t>
      </w:r>
      <w:r w:rsidRPr="000E4F60">
        <w:rPr>
          <w:rFonts w:asciiTheme="majorHAnsi" w:eastAsia="MS Mincho" w:hAnsiTheme="majorHAnsi" w:cstheme="majorHAnsi"/>
          <w:color w:val="000000" w:themeColor="text1"/>
          <w:szCs w:val="18"/>
        </w:rPr>
        <w:t>40-6-1</w:t>
      </w:r>
      <w:r w:rsidR="00744A03">
        <w:rPr>
          <w:rFonts w:asciiTheme="majorHAnsi" w:eastAsia="MS Mincho" w:hAnsiTheme="majorHAnsi" w:cstheme="majorHAnsi"/>
          <w:color w:val="000000" w:themeColor="text1"/>
          <w:szCs w:val="18"/>
        </w:rPr>
        <w:t>a</w:t>
      </w:r>
      <w:r w:rsidRPr="000E4F60">
        <w:rPr>
          <w:rFonts w:asciiTheme="majorHAnsi" w:eastAsia="MS Mincho" w:hAnsiTheme="majorHAnsi" w:cstheme="majorHAnsi"/>
          <w:color w:val="000000" w:themeColor="text1"/>
          <w:szCs w:val="18"/>
        </w:rPr>
        <w:t>-1</w:t>
      </w:r>
      <w:r>
        <w:rPr>
          <w:lang w:val="en-GB" w:eastAsia="zh-CN"/>
        </w:rPr>
        <w:t>,</w:t>
      </w:r>
      <w:r w:rsidR="00F54658">
        <w:rPr>
          <w:lang w:val="en-GB" w:eastAsia="zh-CN"/>
        </w:rPr>
        <w:t xml:space="preserve"> </w:t>
      </w:r>
      <w:r>
        <w:rPr>
          <w:lang w:val="en-GB" w:eastAsia="zh-CN"/>
        </w:rPr>
        <w:t>we have the following proposal</w:t>
      </w:r>
      <w:r w:rsidR="00944954">
        <w:rPr>
          <w:lang w:val="en-GB" w:eastAsia="zh-CN"/>
        </w:rPr>
        <w:t xml:space="preserve"> where, similar to the pre-requisite FG 2-15, the reporting granularity is Per FSPC</w:t>
      </w:r>
      <w:r>
        <w:rPr>
          <w:lang w:val="en-GB" w:eastAsia="zh-CN"/>
        </w:rPr>
        <w:t>:</w:t>
      </w:r>
    </w:p>
    <w:p w14:paraId="621DB60B" w14:textId="69BF6954" w:rsidR="00433085" w:rsidRDefault="00433085" w:rsidP="00433085">
      <w:pPr>
        <w:rPr>
          <w:rFonts w:cs="Arial"/>
          <w:b/>
          <w:i/>
          <w:szCs w:val="18"/>
          <w:lang w:val="en-GB"/>
        </w:rPr>
      </w:pPr>
      <w:r w:rsidRPr="00433085">
        <w:rPr>
          <w:rFonts w:cs="Arial"/>
          <w:b/>
          <w:i/>
          <w:szCs w:val="18"/>
          <w:lang w:val="en-GB"/>
        </w:rPr>
        <w:t>Proposal 5-</w:t>
      </w:r>
      <w:r w:rsidR="00744A03">
        <w:rPr>
          <w:rFonts w:cs="Arial"/>
          <w:b/>
          <w:i/>
          <w:szCs w:val="18"/>
          <w:lang w:val="en-GB"/>
        </w:rPr>
        <w:t>2</w:t>
      </w:r>
      <w:r w:rsidRPr="00433085">
        <w:rPr>
          <w:rFonts w:cs="Arial"/>
          <w:b/>
          <w:i/>
          <w:szCs w:val="18"/>
          <w:lang w:val="en-GB"/>
        </w:rPr>
        <w:t xml:space="preserve">: </w:t>
      </w:r>
    </w:p>
    <w:p w14:paraId="28DDA8DA" w14:textId="24B52513" w:rsidR="00433085" w:rsidRDefault="00433085" w:rsidP="00744A03">
      <w:pPr>
        <w:pStyle w:val="afd"/>
        <w:numPr>
          <w:ilvl w:val="0"/>
          <w:numId w:val="69"/>
        </w:numPr>
        <w:rPr>
          <w:rFonts w:cs="Arial"/>
          <w:b/>
          <w:i/>
          <w:szCs w:val="18"/>
        </w:rPr>
      </w:pPr>
      <w:r w:rsidRPr="00433085">
        <w:rPr>
          <w:rFonts w:cs="Arial"/>
          <w:b/>
          <w:i/>
          <w:szCs w:val="18"/>
        </w:rPr>
        <w:t>Regarding FG 40-6-1</w:t>
      </w:r>
      <w:r w:rsidR="00744A03">
        <w:rPr>
          <w:rFonts w:cs="Arial"/>
          <w:b/>
          <w:i/>
          <w:szCs w:val="18"/>
        </w:rPr>
        <w:t>a</w:t>
      </w:r>
      <w:r w:rsidRPr="00433085">
        <w:rPr>
          <w:rFonts w:cs="Arial"/>
          <w:b/>
          <w:i/>
          <w:szCs w:val="18"/>
        </w:rPr>
        <w:t xml:space="preserve">, </w:t>
      </w:r>
      <w:r w:rsidR="00744A03">
        <w:rPr>
          <w:rFonts w:cs="Arial"/>
          <w:b/>
          <w:i/>
          <w:szCs w:val="18"/>
          <w:lang w:eastAsia="zh-CN"/>
        </w:rPr>
        <w:t xml:space="preserve">support component 6, 7 </w:t>
      </w:r>
      <w:r w:rsidRPr="00433085">
        <w:rPr>
          <w:rFonts w:cs="Arial"/>
          <w:b/>
          <w:i/>
          <w:szCs w:val="18"/>
          <w:lang w:eastAsia="zh-CN"/>
        </w:rPr>
        <w:t xml:space="preserve">and </w:t>
      </w:r>
      <w:r w:rsidR="00744A03">
        <w:rPr>
          <w:rFonts w:cs="Arial"/>
          <w:b/>
          <w:i/>
          <w:szCs w:val="18"/>
          <w:lang w:eastAsia="zh-CN"/>
        </w:rPr>
        <w:t>8</w:t>
      </w:r>
      <w:r w:rsidR="005F7325">
        <w:rPr>
          <w:rFonts w:cs="Arial"/>
          <w:b/>
          <w:i/>
          <w:szCs w:val="18"/>
          <w:lang w:eastAsia="zh-CN"/>
        </w:rPr>
        <w:t>.</w:t>
      </w:r>
      <w:r w:rsidRPr="00433085">
        <w:rPr>
          <w:rFonts w:cs="Arial"/>
          <w:b/>
          <w:i/>
          <w:szCs w:val="18"/>
          <w:lang w:eastAsia="zh-CN"/>
        </w:rPr>
        <w:t xml:space="preserve"> </w:t>
      </w:r>
      <w:r w:rsidR="005F7325">
        <w:rPr>
          <w:rFonts w:cs="Arial"/>
          <w:b/>
          <w:i/>
          <w:szCs w:val="18"/>
          <w:lang w:eastAsia="zh-CN"/>
        </w:rPr>
        <w:t>P</w:t>
      </w:r>
      <w:r w:rsidR="00744A03" w:rsidRPr="00744A03">
        <w:rPr>
          <w:rFonts w:cs="Arial"/>
          <w:b/>
          <w:i/>
          <w:szCs w:val="18"/>
          <w:lang w:eastAsia="zh-CN"/>
        </w:rPr>
        <w:t>rerequisite</w:t>
      </w:r>
      <w:r w:rsidR="005F7325">
        <w:rPr>
          <w:rFonts w:cs="Arial"/>
          <w:b/>
          <w:i/>
          <w:szCs w:val="18"/>
          <w:lang w:eastAsia="zh-CN"/>
        </w:rPr>
        <w:t xml:space="preserve"> of</w:t>
      </w:r>
      <w:r w:rsidR="00744A03" w:rsidRPr="00744A03">
        <w:rPr>
          <w:rFonts w:cs="Arial"/>
          <w:b/>
          <w:i/>
          <w:szCs w:val="18"/>
          <w:lang w:eastAsia="zh-CN"/>
        </w:rPr>
        <w:t xml:space="preserve"> </w:t>
      </w:r>
      <w:r w:rsidR="005F7325" w:rsidRPr="00433085">
        <w:rPr>
          <w:rFonts w:cs="Arial"/>
          <w:b/>
          <w:i/>
          <w:szCs w:val="18"/>
        </w:rPr>
        <w:t>FG 40-6-1</w:t>
      </w:r>
      <w:proofErr w:type="gramStart"/>
      <w:r w:rsidR="005F7325">
        <w:rPr>
          <w:rFonts w:cs="Arial"/>
          <w:b/>
          <w:i/>
          <w:szCs w:val="18"/>
        </w:rPr>
        <w:t>a</w:t>
      </w:r>
      <w:r w:rsidR="005F7325">
        <w:rPr>
          <w:rFonts w:cs="Arial"/>
          <w:b/>
          <w:i/>
          <w:szCs w:val="18"/>
          <w:lang w:eastAsia="zh-CN"/>
        </w:rPr>
        <w:t xml:space="preserve">  is</w:t>
      </w:r>
      <w:proofErr w:type="gramEnd"/>
      <w:r w:rsidR="005F7325">
        <w:rPr>
          <w:rFonts w:cs="Arial"/>
          <w:b/>
          <w:i/>
          <w:szCs w:val="18"/>
          <w:lang w:eastAsia="zh-CN"/>
        </w:rPr>
        <w:t xml:space="preserve"> </w:t>
      </w:r>
      <w:r w:rsidR="00744A03">
        <w:rPr>
          <w:rFonts w:cs="Arial"/>
          <w:b/>
          <w:i/>
          <w:szCs w:val="18"/>
          <w:lang w:eastAsia="zh-CN"/>
        </w:rPr>
        <w:t>FG 2-15</w:t>
      </w:r>
      <w:r w:rsidRPr="00433085">
        <w:rPr>
          <w:rFonts w:cs="Arial"/>
          <w:b/>
          <w:i/>
          <w:szCs w:val="18"/>
          <w:lang w:eastAsia="zh-CN"/>
        </w:rPr>
        <w:t>.</w:t>
      </w:r>
    </w:p>
    <w:p w14:paraId="5AA37967" w14:textId="35ED9B6F" w:rsidR="00433085" w:rsidRDefault="00433085" w:rsidP="00433085">
      <w:pPr>
        <w:pStyle w:val="afd"/>
        <w:numPr>
          <w:ilvl w:val="0"/>
          <w:numId w:val="69"/>
        </w:numPr>
        <w:rPr>
          <w:rFonts w:cs="Arial"/>
          <w:b/>
          <w:i/>
          <w:szCs w:val="18"/>
        </w:rPr>
      </w:pPr>
      <w:r w:rsidRPr="00433085">
        <w:rPr>
          <w:rFonts w:cs="Arial"/>
          <w:b/>
          <w:i/>
          <w:szCs w:val="18"/>
        </w:rPr>
        <w:t>Regarding</w:t>
      </w:r>
      <w:r w:rsidR="005F7325">
        <w:rPr>
          <w:rFonts w:cs="Arial"/>
          <w:b/>
          <w:i/>
          <w:szCs w:val="18"/>
        </w:rPr>
        <w:t xml:space="preserve"> </w:t>
      </w:r>
      <w:r w:rsidR="005F7325" w:rsidRPr="00433085">
        <w:rPr>
          <w:rFonts w:cs="Arial"/>
          <w:b/>
          <w:i/>
          <w:szCs w:val="18"/>
        </w:rPr>
        <w:t>FG 40-6-1</w:t>
      </w:r>
      <w:r w:rsidR="005F7325">
        <w:rPr>
          <w:rFonts w:cs="Arial"/>
          <w:b/>
          <w:i/>
          <w:szCs w:val="18"/>
        </w:rPr>
        <w:t>a and</w:t>
      </w:r>
      <w:r w:rsidRPr="00433085">
        <w:rPr>
          <w:rFonts w:cs="Arial"/>
          <w:b/>
          <w:i/>
          <w:szCs w:val="18"/>
        </w:rPr>
        <w:t xml:space="preserve"> FG 40-6-1</w:t>
      </w:r>
      <w:r w:rsidR="00744A03">
        <w:rPr>
          <w:rFonts w:cs="Arial"/>
          <w:b/>
          <w:i/>
          <w:szCs w:val="18"/>
        </w:rPr>
        <w:t>a</w:t>
      </w:r>
      <w:r>
        <w:rPr>
          <w:rFonts w:cs="Arial"/>
          <w:b/>
          <w:i/>
          <w:szCs w:val="18"/>
        </w:rPr>
        <w:t>-1</w:t>
      </w:r>
      <w:r w:rsidRPr="00433085">
        <w:rPr>
          <w:rFonts w:cs="Arial"/>
          <w:b/>
          <w:i/>
          <w:szCs w:val="18"/>
        </w:rPr>
        <w:t xml:space="preserve">, </w:t>
      </w:r>
      <w:r w:rsidRPr="00433085">
        <w:rPr>
          <w:rFonts w:cs="Arial"/>
          <w:b/>
          <w:i/>
          <w:szCs w:val="18"/>
          <w:lang w:eastAsia="zh-CN"/>
        </w:rPr>
        <w:t>support Per FSPC</w:t>
      </w:r>
      <w:r>
        <w:rPr>
          <w:rFonts w:cs="Arial"/>
          <w:b/>
          <w:i/>
          <w:szCs w:val="18"/>
          <w:lang w:eastAsia="zh-CN"/>
        </w:rPr>
        <w:t xml:space="preserve"> reporting granularity</w:t>
      </w:r>
      <w:r w:rsidRPr="00433085">
        <w:rPr>
          <w:rFonts w:cs="Arial"/>
          <w:b/>
          <w:i/>
          <w:szCs w:val="18"/>
          <w:lang w:eastAsia="zh-CN"/>
        </w:rPr>
        <w:t>.</w:t>
      </w:r>
    </w:p>
    <w:p w14:paraId="0A0B4274" w14:textId="77777777" w:rsidR="00744A03" w:rsidRDefault="00744A03" w:rsidP="00B10FD8">
      <w:pPr>
        <w:rPr>
          <w:lang w:val="en-GB" w:eastAsia="zh-CN"/>
        </w:rPr>
      </w:pPr>
    </w:p>
    <w:p w14:paraId="5DF7641A" w14:textId="240ED61F" w:rsidR="00744A03" w:rsidRDefault="00744A03" w:rsidP="00744A03">
      <w:pPr>
        <w:rPr>
          <w:lang w:val="en-GB" w:eastAsia="zh-CN"/>
        </w:rPr>
      </w:pPr>
      <w:r w:rsidRPr="00433085">
        <w:rPr>
          <w:lang w:val="en-GB" w:eastAsia="zh-CN"/>
        </w:rPr>
        <w:t xml:space="preserve">For FG </w:t>
      </w:r>
      <w:r>
        <w:rPr>
          <w:lang w:val="en-GB" w:eastAsia="zh-CN"/>
        </w:rPr>
        <w:t>40-6-1b</w:t>
      </w:r>
      <w:r w:rsidR="0025120C">
        <w:rPr>
          <w:rFonts w:asciiTheme="majorHAnsi" w:eastAsia="MS Mincho" w:hAnsiTheme="majorHAnsi" w:cstheme="majorHAnsi"/>
          <w:color w:val="000000" w:themeColor="text1"/>
          <w:szCs w:val="18"/>
        </w:rPr>
        <w:t xml:space="preserve">, we think, similar to the </w:t>
      </w:r>
      <w:r w:rsidR="009201A4">
        <w:rPr>
          <w:rFonts w:asciiTheme="majorHAnsi" w:eastAsia="MS Mincho" w:hAnsiTheme="majorHAnsi" w:cstheme="majorHAnsi"/>
          <w:color w:val="000000" w:themeColor="text1"/>
          <w:szCs w:val="18"/>
        </w:rPr>
        <w:t>prerequisite FG 2-15a, the reporting granularity should be Per band. Regarding the reporting granularity of FG 40-6-1-2, it can also follow the reporting granularity of FG 16-2b-1b (new DMRS port entry for DL SDM) which is Per band.</w:t>
      </w:r>
    </w:p>
    <w:p w14:paraId="76C82244" w14:textId="67AFEB88" w:rsidR="00744A03" w:rsidRDefault="00744A03" w:rsidP="00744A03">
      <w:pPr>
        <w:rPr>
          <w:rFonts w:cs="Arial"/>
          <w:b/>
          <w:i/>
          <w:szCs w:val="18"/>
          <w:lang w:eastAsia="zh-CN"/>
        </w:rPr>
      </w:pPr>
      <w:r w:rsidRPr="00433085">
        <w:rPr>
          <w:rFonts w:cs="Arial"/>
          <w:b/>
          <w:i/>
          <w:szCs w:val="18"/>
          <w:lang w:val="en-GB"/>
        </w:rPr>
        <w:t>Proposal 5-</w:t>
      </w:r>
      <w:r w:rsidR="00C414F1">
        <w:rPr>
          <w:rFonts w:cs="Arial"/>
          <w:b/>
          <w:i/>
          <w:szCs w:val="18"/>
          <w:lang w:val="en-GB"/>
        </w:rPr>
        <w:t>3</w:t>
      </w:r>
      <w:r w:rsidRPr="00433085">
        <w:rPr>
          <w:rFonts w:cs="Arial"/>
          <w:b/>
          <w:i/>
          <w:szCs w:val="18"/>
          <w:lang w:val="en-GB"/>
        </w:rPr>
        <w:t xml:space="preserve">: </w:t>
      </w:r>
      <w:r>
        <w:rPr>
          <w:rFonts w:cs="Arial"/>
          <w:b/>
          <w:i/>
          <w:szCs w:val="18"/>
          <w:lang w:val="en-GB"/>
        </w:rPr>
        <w:t xml:space="preserve">For </w:t>
      </w:r>
      <w:r w:rsidRPr="00744A03">
        <w:rPr>
          <w:rFonts w:cs="Arial"/>
          <w:b/>
          <w:i/>
          <w:szCs w:val="18"/>
          <w:lang w:val="en-GB"/>
        </w:rPr>
        <w:t>FG 40-6-1b and 40-6-1-2</w:t>
      </w:r>
      <w:r>
        <w:rPr>
          <w:rFonts w:cs="Arial"/>
          <w:b/>
          <w:i/>
          <w:szCs w:val="18"/>
          <w:lang w:val="en-GB"/>
        </w:rPr>
        <w:t>, s</w:t>
      </w:r>
      <w:proofErr w:type="spellStart"/>
      <w:r w:rsidRPr="00433085">
        <w:rPr>
          <w:rFonts w:cs="Arial"/>
          <w:b/>
          <w:i/>
          <w:szCs w:val="18"/>
          <w:lang w:eastAsia="zh-CN"/>
        </w:rPr>
        <w:t>upport</w:t>
      </w:r>
      <w:proofErr w:type="spellEnd"/>
      <w:r w:rsidRPr="00433085">
        <w:rPr>
          <w:rFonts w:cs="Arial"/>
          <w:b/>
          <w:i/>
          <w:szCs w:val="18"/>
          <w:lang w:eastAsia="zh-CN"/>
        </w:rPr>
        <w:t xml:space="preserve"> Per </w:t>
      </w:r>
      <w:r>
        <w:rPr>
          <w:rFonts w:cs="Arial" w:hint="eastAsia"/>
          <w:b/>
          <w:i/>
          <w:szCs w:val="18"/>
          <w:lang w:eastAsia="zh-CN"/>
        </w:rPr>
        <w:t>band</w:t>
      </w:r>
      <w:r>
        <w:rPr>
          <w:rFonts w:cs="Arial"/>
          <w:b/>
          <w:i/>
          <w:szCs w:val="18"/>
          <w:lang w:eastAsia="zh-CN"/>
        </w:rPr>
        <w:t xml:space="preserve"> reporting granularity</w:t>
      </w:r>
      <w:r w:rsidRPr="00433085">
        <w:rPr>
          <w:rFonts w:cs="Arial"/>
          <w:b/>
          <w:i/>
          <w:szCs w:val="18"/>
          <w:lang w:eastAsia="zh-CN"/>
        </w:rPr>
        <w:t>.</w:t>
      </w:r>
    </w:p>
    <w:p w14:paraId="0A194B9B" w14:textId="77777777" w:rsidR="00744A03" w:rsidRDefault="00744A03" w:rsidP="00744A03">
      <w:pPr>
        <w:rPr>
          <w:rFonts w:cs="Arial"/>
          <w:b/>
          <w:i/>
          <w:szCs w:val="18"/>
          <w:lang w:eastAsia="zh-CN"/>
        </w:rPr>
      </w:pPr>
    </w:p>
    <w:p w14:paraId="0707F09A" w14:textId="5426F84D" w:rsidR="009201A4" w:rsidRDefault="00744A03" w:rsidP="009201A4">
      <w:pPr>
        <w:rPr>
          <w:lang w:val="en-GB" w:eastAsia="zh-CN"/>
        </w:rPr>
      </w:pPr>
      <w:r w:rsidRPr="00433085">
        <w:rPr>
          <w:lang w:val="en-GB" w:eastAsia="zh-CN"/>
        </w:rPr>
        <w:t xml:space="preserve">For FG </w:t>
      </w:r>
      <w:r>
        <w:rPr>
          <w:lang w:val="en-GB" w:eastAsia="zh-CN"/>
        </w:rPr>
        <w:t xml:space="preserve">40-6-2 </w:t>
      </w:r>
      <w:r>
        <w:rPr>
          <w:rFonts w:asciiTheme="majorHAnsi" w:eastAsia="MS Mincho" w:hAnsiTheme="majorHAnsi" w:cstheme="majorHAnsi"/>
          <w:color w:val="000000" w:themeColor="text1"/>
          <w:szCs w:val="18"/>
        </w:rPr>
        <w:t xml:space="preserve">and </w:t>
      </w:r>
      <w:r w:rsidRPr="000E4F60">
        <w:rPr>
          <w:rFonts w:asciiTheme="majorHAnsi" w:eastAsia="MS Mincho" w:hAnsiTheme="majorHAnsi" w:cstheme="majorHAnsi"/>
          <w:color w:val="000000" w:themeColor="text1"/>
          <w:szCs w:val="18"/>
        </w:rPr>
        <w:t>40-6-</w:t>
      </w:r>
      <w:r>
        <w:rPr>
          <w:rFonts w:asciiTheme="majorHAnsi" w:eastAsia="MS Mincho" w:hAnsiTheme="majorHAnsi" w:cstheme="majorHAnsi"/>
          <w:color w:val="000000" w:themeColor="text1"/>
          <w:szCs w:val="18"/>
        </w:rPr>
        <w:t>2</w:t>
      </w:r>
      <w:r w:rsidRPr="000E4F60">
        <w:rPr>
          <w:rFonts w:asciiTheme="majorHAnsi" w:eastAsia="MS Mincho" w:hAnsiTheme="majorHAnsi" w:cstheme="majorHAnsi"/>
          <w:color w:val="000000" w:themeColor="text1"/>
          <w:szCs w:val="18"/>
        </w:rPr>
        <w:t>-1</w:t>
      </w:r>
      <w:r>
        <w:rPr>
          <w:lang w:val="en-GB" w:eastAsia="zh-CN"/>
        </w:rPr>
        <w:t>,</w:t>
      </w:r>
      <w:r w:rsidR="00EA20DC">
        <w:rPr>
          <w:lang w:val="en-GB" w:eastAsia="zh-CN"/>
        </w:rPr>
        <w:t xml:space="preserve"> </w:t>
      </w:r>
      <w:r>
        <w:rPr>
          <w:lang w:val="en-GB" w:eastAsia="zh-CN"/>
        </w:rPr>
        <w:t>we have the following proposal</w:t>
      </w:r>
      <w:r w:rsidR="009201A4">
        <w:rPr>
          <w:lang w:val="en-GB" w:eastAsia="zh-CN"/>
        </w:rPr>
        <w:t xml:space="preserve"> where, similar to the pre-requisite FG 2-14, the reporting granularity is Per FSPC:</w:t>
      </w:r>
    </w:p>
    <w:p w14:paraId="5C618406" w14:textId="7610821A" w:rsidR="00744A03" w:rsidRDefault="00744A03" w:rsidP="00744A03">
      <w:pPr>
        <w:rPr>
          <w:lang w:val="en-GB" w:eastAsia="zh-CN"/>
        </w:rPr>
      </w:pPr>
    </w:p>
    <w:p w14:paraId="2412D25E" w14:textId="095191F6" w:rsidR="00744A03" w:rsidRDefault="00744A03" w:rsidP="00744A03">
      <w:pPr>
        <w:rPr>
          <w:rFonts w:cs="Arial"/>
          <w:b/>
          <w:i/>
          <w:szCs w:val="18"/>
          <w:lang w:val="en-GB"/>
        </w:rPr>
      </w:pPr>
      <w:r w:rsidRPr="00433085">
        <w:rPr>
          <w:rFonts w:cs="Arial"/>
          <w:b/>
          <w:i/>
          <w:szCs w:val="18"/>
          <w:lang w:val="en-GB"/>
        </w:rPr>
        <w:t>Proposal 5-</w:t>
      </w:r>
      <w:r w:rsidR="00C414F1">
        <w:rPr>
          <w:rFonts w:cs="Arial"/>
          <w:b/>
          <w:i/>
          <w:szCs w:val="18"/>
          <w:lang w:val="en-GB"/>
        </w:rPr>
        <w:t>4</w:t>
      </w:r>
      <w:r w:rsidRPr="00433085">
        <w:rPr>
          <w:rFonts w:cs="Arial"/>
          <w:b/>
          <w:i/>
          <w:szCs w:val="18"/>
          <w:lang w:val="en-GB"/>
        </w:rPr>
        <w:t xml:space="preserve">: </w:t>
      </w:r>
    </w:p>
    <w:p w14:paraId="011D211E" w14:textId="725C215E" w:rsidR="00744A03" w:rsidRDefault="00744A03" w:rsidP="00744A03">
      <w:pPr>
        <w:pStyle w:val="afd"/>
        <w:numPr>
          <w:ilvl w:val="0"/>
          <w:numId w:val="69"/>
        </w:numPr>
        <w:rPr>
          <w:rFonts w:cs="Arial"/>
          <w:b/>
          <w:i/>
          <w:szCs w:val="18"/>
        </w:rPr>
      </w:pPr>
      <w:r w:rsidRPr="00433085">
        <w:rPr>
          <w:rFonts w:cs="Arial"/>
          <w:b/>
          <w:i/>
          <w:szCs w:val="18"/>
        </w:rPr>
        <w:t>Regarding FG 40-6-</w:t>
      </w:r>
      <w:r>
        <w:rPr>
          <w:rFonts w:cs="Arial"/>
          <w:b/>
          <w:i/>
          <w:szCs w:val="18"/>
        </w:rPr>
        <w:t>2</w:t>
      </w:r>
      <w:r w:rsidRPr="00433085">
        <w:rPr>
          <w:rFonts w:cs="Arial"/>
          <w:b/>
          <w:i/>
          <w:szCs w:val="18"/>
        </w:rPr>
        <w:t xml:space="preserve">, </w:t>
      </w:r>
      <w:r>
        <w:rPr>
          <w:rFonts w:cs="Arial"/>
          <w:b/>
          <w:i/>
          <w:szCs w:val="18"/>
          <w:lang w:eastAsia="zh-CN"/>
        </w:rPr>
        <w:t xml:space="preserve">support component 7, 8 </w:t>
      </w:r>
      <w:r w:rsidRPr="00433085">
        <w:rPr>
          <w:rFonts w:cs="Arial"/>
          <w:b/>
          <w:i/>
          <w:szCs w:val="18"/>
          <w:lang w:eastAsia="zh-CN"/>
        </w:rPr>
        <w:t xml:space="preserve">and </w:t>
      </w:r>
      <w:r>
        <w:rPr>
          <w:rFonts w:cs="Arial"/>
          <w:b/>
          <w:i/>
          <w:szCs w:val="18"/>
          <w:lang w:eastAsia="zh-CN"/>
        </w:rPr>
        <w:t>9.</w:t>
      </w:r>
    </w:p>
    <w:p w14:paraId="558C1B84" w14:textId="6CBED4E2" w:rsidR="00744A03" w:rsidRDefault="00744A03" w:rsidP="00744A03">
      <w:pPr>
        <w:pStyle w:val="afd"/>
        <w:numPr>
          <w:ilvl w:val="0"/>
          <w:numId w:val="69"/>
        </w:numPr>
        <w:rPr>
          <w:rFonts w:cs="Arial"/>
          <w:b/>
          <w:i/>
          <w:szCs w:val="18"/>
        </w:rPr>
      </w:pPr>
      <w:r w:rsidRPr="00433085">
        <w:rPr>
          <w:rFonts w:cs="Arial"/>
          <w:b/>
          <w:i/>
          <w:szCs w:val="18"/>
        </w:rPr>
        <w:t xml:space="preserve">Regarding </w:t>
      </w:r>
      <w:r w:rsidR="005F7325" w:rsidRPr="00433085">
        <w:rPr>
          <w:rFonts w:cs="Arial"/>
          <w:b/>
          <w:i/>
          <w:szCs w:val="18"/>
        </w:rPr>
        <w:t>FG 40-6-</w:t>
      </w:r>
      <w:r w:rsidR="005F7325">
        <w:rPr>
          <w:rFonts w:cs="Arial"/>
          <w:b/>
          <w:i/>
          <w:szCs w:val="18"/>
        </w:rPr>
        <w:t xml:space="preserve">2 and </w:t>
      </w:r>
      <w:r w:rsidRPr="00433085">
        <w:rPr>
          <w:rFonts w:cs="Arial"/>
          <w:b/>
          <w:i/>
          <w:szCs w:val="18"/>
        </w:rPr>
        <w:t>FG 40-6-</w:t>
      </w:r>
      <w:r>
        <w:rPr>
          <w:rFonts w:cs="Arial"/>
          <w:b/>
          <w:i/>
          <w:szCs w:val="18"/>
        </w:rPr>
        <w:t>2-1</w:t>
      </w:r>
      <w:r w:rsidRPr="00433085">
        <w:rPr>
          <w:rFonts w:cs="Arial"/>
          <w:b/>
          <w:i/>
          <w:szCs w:val="18"/>
        </w:rPr>
        <w:t xml:space="preserve">, </w:t>
      </w:r>
      <w:r w:rsidRPr="00433085">
        <w:rPr>
          <w:rFonts w:cs="Arial"/>
          <w:b/>
          <w:i/>
          <w:szCs w:val="18"/>
          <w:lang w:eastAsia="zh-CN"/>
        </w:rPr>
        <w:t>support Per FS</w:t>
      </w:r>
      <w:r w:rsidR="00EA20DC">
        <w:rPr>
          <w:rFonts w:cs="Arial"/>
          <w:b/>
          <w:i/>
          <w:szCs w:val="18"/>
          <w:lang w:eastAsia="zh-CN"/>
        </w:rPr>
        <w:t>PC</w:t>
      </w:r>
      <w:r>
        <w:rPr>
          <w:rFonts w:cs="Arial"/>
          <w:b/>
          <w:i/>
          <w:szCs w:val="18"/>
          <w:lang w:eastAsia="zh-CN"/>
        </w:rPr>
        <w:t xml:space="preserve"> reporting granularity</w:t>
      </w:r>
      <w:r w:rsidRPr="00433085">
        <w:rPr>
          <w:rFonts w:cs="Arial"/>
          <w:b/>
          <w:i/>
          <w:szCs w:val="18"/>
          <w:lang w:eastAsia="zh-CN"/>
        </w:rPr>
        <w:t>.</w:t>
      </w:r>
    </w:p>
    <w:p w14:paraId="077631CF" w14:textId="77777777" w:rsidR="00744A03" w:rsidRDefault="00744A03" w:rsidP="00744A03">
      <w:pPr>
        <w:rPr>
          <w:rFonts w:cs="Arial"/>
          <w:b/>
          <w:i/>
          <w:szCs w:val="18"/>
          <w:lang w:val="en-GB"/>
        </w:rPr>
      </w:pPr>
    </w:p>
    <w:p w14:paraId="256B57F0" w14:textId="53791227" w:rsidR="00744A03" w:rsidRDefault="00744A03" w:rsidP="00744A03">
      <w:pPr>
        <w:rPr>
          <w:lang w:val="en-GB" w:eastAsia="zh-CN"/>
        </w:rPr>
      </w:pPr>
      <w:r w:rsidRPr="00433085">
        <w:rPr>
          <w:lang w:val="en-GB" w:eastAsia="zh-CN"/>
        </w:rPr>
        <w:t xml:space="preserve">For FG </w:t>
      </w:r>
      <w:r>
        <w:rPr>
          <w:lang w:val="en-GB" w:eastAsia="zh-CN"/>
        </w:rPr>
        <w:t xml:space="preserve">40-6-2a </w:t>
      </w:r>
      <w:r>
        <w:rPr>
          <w:rFonts w:asciiTheme="majorHAnsi" w:eastAsia="MS Mincho" w:hAnsiTheme="majorHAnsi" w:cstheme="majorHAnsi"/>
          <w:color w:val="000000" w:themeColor="text1"/>
          <w:szCs w:val="18"/>
        </w:rPr>
        <w:t xml:space="preserve">and </w:t>
      </w:r>
      <w:r w:rsidRPr="000E4F60">
        <w:rPr>
          <w:rFonts w:asciiTheme="majorHAnsi" w:eastAsia="MS Mincho" w:hAnsiTheme="majorHAnsi" w:cstheme="majorHAnsi"/>
          <w:color w:val="000000" w:themeColor="text1"/>
          <w:szCs w:val="18"/>
        </w:rPr>
        <w:t>40-6-</w:t>
      </w:r>
      <w:r>
        <w:rPr>
          <w:rFonts w:asciiTheme="majorHAnsi" w:eastAsia="MS Mincho" w:hAnsiTheme="majorHAnsi" w:cstheme="majorHAnsi"/>
          <w:color w:val="000000" w:themeColor="text1"/>
          <w:szCs w:val="18"/>
        </w:rPr>
        <w:t>2a</w:t>
      </w:r>
      <w:r w:rsidRPr="000E4F60">
        <w:rPr>
          <w:rFonts w:asciiTheme="majorHAnsi" w:eastAsia="MS Mincho" w:hAnsiTheme="majorHAnsi" w:cstheme="majorHAnsi"/>
          <w:color w:val="000000" w:themeColor="text1"/>
          <w:szCs w:val="18"/>
        </w:rPr>
        <w:t>-1</w:t>
      </w:r>
      <w:r>
        <w:rPr>
          <w:lang w:val="en-GB" w:eastAsia="zh-CN"/>
        </w:rPr>
        <w:t>, we have the following proposal</w:t>
      </w:r>
      <w:r w:rsidR="009201A4">
        <w:rPr>
          <w:lang w:val="en-GB" w:eastAsia="zh-CN"/>
        </w:rPr>
        <w:t xml:space="preserve"> where, similar to the pre-requisite FG 2-15, the reporting granularity is Per FSPC</w:t>
      </w:r>
      <w:r>
        <w:rPr>
          <w:lang w:val="en-GB" w:eastAsia="zh-CN"/>
        </w:rPr>
        <w:t>:</w:t>
      </w:r>
    </w:p>
    <w:p w14:paraId="221962E3" w14:textId="0DBACF42" w:rsidR="00744A03" w:rsidRDefault="00744A03" w:rsidP="00744A03">
      <w:pPr>
        <w:rPr>
          <w:rFonts w:cs="Arial"/>
          <w:b/>
          <w:i/>
          <w:szCs w:val="18"/>
          <w:lang w:val="en-GB"/>
        </w:rPr>
      </w:pPr>
      <w:r w:rsidRPr="00433085">
        <w:rPr>
          <w:rFonts w:cs="Arial"/>
          <w:b/>
          <w:i/>
          <w:szCs w:val="18"/>
          <w:lang w:val="en-GB"/>
        </w:rPr>
        <w:t>Proposal 5-</w:t>
      </w:r>
      <w:r w:rsidR="00C414F1">
        <w:rPr>
          <w:rFonts w:cs="Arial"/>
          <w:b/>
          <w:i/>
          <w:szCs w:val="18"/>
          <w:lang w:val="en-GB"/>
        </w:rPr>
        <w:t>5</w:t>
      </w:r>
      <w:r w:rsidRPr="00433085">
        <w:rPr>
          <w:rFonts w:cs="Arial"/>
          <w:b/>
          <w:i/>
          <w:szCs w:val="18"/>
          <w:lang w:val="en-GB"/>
        </w:rPr>
        <w:t xml:space="preserve">: </w:t>
      </w:r>
    </w:p>
    <w:p w14:paraId="42F369FE" w14:textId="1E752B7A" w:rsidR="00744A03" w:rsidRDefault="00744A03" w:rsidP="00744A03">
      <w:pPr>
        <w:pStyle w:val="afd"/>
        <w:numPr>
          <w:ilvl w:val="0"/>
          <w:numId w:val="69"/>
        </w:numPr>
        <w:rPr>
          <w:rFonts w:cs="Arial"/>
          <w:b/>
          <w:i/>
          <w:szCs w:val="18"/>
        </w:rPr>
      </w:pPr>
      <w:r w:rsidRPr="00433085">
        <w:rPr>
          <w:rFonts w:cs="Arial"/>
          <w:b/>
          <w:i/>
          <w:szCs w:val="18"/>
        </w:rPr>
        <w:t>Regarding FG 40-6-</w:t>
      </w:r>
      <w:r>
        <w:rPr>
          <w:rFonts w:cs="Arial"/>
          <w:b/>
          <w:i/>
          <w:szCs w:val="18"/>
        </w:rPr>
        <w:t>2a</w:t>
      </w:r>
      <w:r w:rsidRPr="00433085">
        <w:rPr>
          <w:rFonts w:cs="Arial"/>
          <w:b/>
          <w:i/>
          <w:szCs w:val="18"/>
        </w:rPr>
        <w:t xml:space="preserve">, </w:t>
      </w:r>
      <w:r>
        <w:rPr>
          <w:rFonts w:cs="Arial"/>
          <w:b/>
          <w:i/>
          <w:szCs w:val="18"/>
          <w:lang w:eastAsia="zh-CN"/>
        </w:rPr>
        <w:t xml:space="preserve">support component 7 </w:t>
      </w:r>
      <w:r w:rsidRPr="00433085">
        <w:rPr>
          <w:rFonts w:cs="Arial"/>
          <w:b/>
          <w:i/>
          <w:szCs w:val="18"/>
          <w:lang w:eastAsia="zh-CN"/>
        </w:rPr>
        <w:t xml:space="preserve">and </w:t>
      </w:r>
      <w:r>
        <w:rPr>
          <w:rFonts w:cs="Arial"/>
          <w:b/>
          <w:i/>
          <w:szCs w:val="18"/>
          <w:lang w:eastAsia="zh-CN"/>
        </w:rPr>
        <w:t>8</w:t>
      </w:r>
      <w:r w:rsidRPr="00433085">
        <w:rPr>
          <w:rFonts w:cs="Arial"/>
          <w:b/>
          <w:i/>
          <w:szCs w:val="18"/>
          <w:lang w:eastAsia="zh-CN"/>
        </w:rPr>
        <w:t xml:space="preserve">, </w:t>
      </w:r>
      <w:r w:rsidR="00C414F1">
        <w:rPr>
          <w:rFonts w:cs="Arial"/>
          <w:b/>
          <w:i/>
          <w:szCs w:val="18"/>
          <w:lang w:eastAsia="zh-CN"/>
        </w:rPr>
        <w:t>p</w:t>
      </w:r>
      <w:r w:rsidR="00C414F1" w:rsidRPr="00744A03">
        <w:rPr>
          <w:rFonts w:cs="Arial"/>
          <w:b/>
          <w:i/>
          <w:szCs w:val="18"/>
          <w:lang w:eastAsia="zh-CN"/>
        </w:rPr>
        <w:t xml:space="preserve">rerequisite </w:t>
      </w:r>
      <w:r w:rsidR="00C414F1">
        <w:rPr>
          <w:rFonts w:cs="Arial"/>
          <w:b/>
          <w:i/>
          <w:szCs w:val="18"/>
          <w:lang w:eastAsia="zh-CN"/>
        </w:rPr>
        <w:t>FG</w:t>
      </w:r>
      <w:r w:rsidR="00BC4A19">
        <w:rPr>
          <w:rFonts w:cs="Arial"/>
          <w:b/>
          <w:i/>
          <w:szCs w:val="18"/>
          <w:lang w:eastAsia="zh-CN"/>
        </w:rPr>
        <w:t xml:space="preserve"> 2-15</w:t>
      </w:r>
      <w:r>
        <w:rPr>
          <w:rFonts w:cs="Arial"/>
          <w:b/>
          <w:i/>
          <w:szCs w:val="18"/>
          <w:lang w:eastAsia="zh-CN"/>
        </w:rPr>
        <w:t>.</w:t>
      </w:r>
      <w:r w:rsidR="00BC4A19">
        <w:rPr>
          <w:rFonts w:cs="Arial"/>
          <w:b/>
          <w:i/>
          <w:szCs w:val="18"/>
          <w:lang w:eastAsia="zh-CN"/>
        </w:rPr>
        <w:t xml:space="preserve"> </w:t>
      </w:r>
    </w:p>
    <w:p w14:paraId="0F3612B6" w14:textId="517C6C5F" w:rsidR="00744A03" w:rsidRDefault="00744A03" w:rsidP="00744A03">
      <w:pPr>
        <w:pStyle w:val="afd"/>
        <w:numPr>
          <w:ilvl w:val="0"/>
          <w:numId w:val="69"/>
        </w:numPr>
        <w:rPr>
          <w:rFonts w:cs="Arial"/>
          <w:b/>
          <w:i/>
          <w:szCs w:val="18"/>
        </w:rPr>
      </w:pPr>
      <w:r w:rsidRPr="00433085">
        <w:rPr>
          <w:rFonts w:cs="Arial"/>
          <w:b/>
          <w:i/>
          <w:szCs w:val="18"/>
        </w:rPr>
        <w:t xml:space="preserve">Regarding </w:t>
      </w:r>
      <w:r w:rsidR="005F7325" w:rsidRPr="00433085">
        <w:rPr>
          <w:rFonts w:cs="Arial"/>
          <w:b/>
          <w:i/>
          <w:szCs w:val="18"/>
        </w:rPr>
        <w:t>FG 40-6-</w:t>
      </w:r>
      <w:r w:rsidR="005F7325">
        <w:rPr>
          <w:rFonts w:cs="Arial"/>
          <w:b/>
          <w:i/>
          <w:szCs w:val="18"/>
        </w:rPr>
        <w:t>2</w:t>
      </w:r>
      <w:r w:rsidR="00796D37">
        <w:rPr>
          <w:rFonts w:cs="Arial"/>
          <w:b/>
          <w:i/>
          <w:szCs w:val="18"/>
        </w:rPr>
        <w:t>a, and</w:t>
      </w:r>
      <w:r w:rsidR="005F7325">
        <w:rPr>
          <w:rFonts w:cs="Arial"/>
          <w:b/>
          <w:i/>
          <w:szCs w:val="18"/>
        </w:rPr>
        <w:t xml:space="preserve"> </w:t>
      </w:r>
      <w:r w:rsidRPr="00433085">
        <w:rPr>
          <w:rFonts w:cs="Arial"/>
          <w:b/>
          <w:i/>
          <w:szCs w:val="18"/>
        </w:rPr>
        <w:t>FG 40-6-</w:t>
      </w:r>
      <w:r>
        <w:rPr>
          <w:rFonts w:cs="Arial"/>
          <w:b/>
          <w:i/>
          <w:szCs w:val="18"/>
        </w:rPr>
        <w:t>2a-1</w:t>
      </w:r>
      <w:r w:rsidRPr="00433085">
        <w:rPr>
          <w:rFonts w:cs="Arial"/>
          <w:b/>
          <w:i/>
          <w:szCs w:val="18"/>
        </w:rPr>
        <w:t xml:space="preserve">, </w:t>
      </w:r>
      <w:r w:rsidRPr="00433085">
        <w:rPr>
          <w:rFonts w:cs="Arial"/>
          <w:b/>
          <w:i/>
          <w:szCs w:val="18"/>
          <w:lang w:eastAsia="zh-CN"/>
        </w:rPr>
        <w:t>support Per FS</w:t>
      </w:r>
      <w:r w:rsidR="00EA20DC">
        <w:rPr>
          <w:rFonts w:cs="Arial"/>
          <w:b/>
          <w:i/>
          <w:szCs w:val="18"/>
          <w:lang w:eastAsia="zh-CN"/>
        </w:rPr>
        <w:t>PC</w:t>
      </w:r>
      <w:r>
        <w:rPr>
          <w:rFonts w:cs="Arial"/>
          <w:b/>
          <w:i/>
          <w:szCs w:val="18"/>
          <w:lang w:eastAsia="zh-CN"/>
        </w:rPr>
        <w:t xml:space="preserve"> reporting granularity</w:t>
      </w:r>
      <w:r w:rsidRPr="00433085">
        <w:rPr>
          <w:rFonts w:cs="Arial"/>
          <w:b/>
          <w:i/>
          <w:szCs w:val="18"/>
          <w:lang w:eastAsia="zh-CN"/>
        </w:rPr>
        <w:t>.</w:t>
      </w:r>
    </w:p>
    <w:p w14:paraId="252206CB" w14:textId="77777777" w:rsidR="00744A03" w:rsidRDefault="00744A03" w:rsidP="00744A03">
      <w:pPr>
        <w:rPr>
          <w:rFonts w:cs="Arial"/>
          <w:b/>
          <w:i/>
          <w:szCs w:val="18"/>
          <w:lang w:val="en-GB"/>
        </w:rPr>
      </w:pPr>
    </w:p>
    <w:p w14:paraId="4EB931DE" w14:textId="10B855D1" w:rsidR="00C414F1" w:rsidRDefault="00C414F1" w:rsidP="00C414F1">
      <w:pPr>
        <w:rPr>
          <w:lang w:val="en-GB" w:eastAsia="zh-CN"/>
        </w:rPr>
      </w:pPr>
      <w:r w:rsidRPr="00433085">
        <w:rPr>
          <w:lang w:val="en-GB" w:eastAsia="zh-CN"/>
        </w:rPr>
        <w:t xml:space="preserve">For FG </w:t>
      </w:r>
      <w:r>
        <w:rPr>
          <w:lang w:val="en-GB" w:eastAsia="zh-CN"/>
        </w:rPr>
        <w:t xml:space="preserve">40-6-2b, </w:t>
      </w:r>
      <w:r w:rsidR="000606FB">
        <w:rPr>
          <w:lang w:val="en-GB" w:eastAsia="zh-CN"/>
        </w:rPr>
        <w:t xml:space="preserve">similar to the </w:t>
      </w:r>
      <w:r w:rsidR="00731DD9" w:rsidRPr="00F41679">
        <w:t>CSI-RS and SRS</w:t>
      </w:r>
      <w:r w:rsidR="00731DD9">
        <w:t xml:space="preserve"> </w:t>
      </w:r>
      <w:r w:rsidR="00C6555D">
        <w:rPr>
          <w:lang w:val="en-GB" w:eastAsia="zh-CN"/>
        </w:rPr>
        <w:t xml:space="preserve">association </w:t>
      </w:r>
      <w:r w:rsidR="00731DD9">
        <w:t xml:space="preserve">for </w:t>
      </w:r>
      <w:proofErr w:type="spellStart"/>
      <w:r w:rsidR="00731DD9">
        <w:t>sTRP</w:t>
      </w:r>
      <w:proofErr w:type="spellEnd"/>
      <w:r w:rsidR="00731DD9">
        <w:t xml:space="preserve">-based NCB transmission in </w:t>
      </w:r>
      <w:r w:rsidR="00D40699">
        <w:t>2-15a, the reporting granularity should be Per band</w:t>
      </w:r>
      <w:proofErr w:type="gramStart"/>
      <w:r w:rsidR="00D40699">
        <w:t xml:space="preserve">. </w:t>
      </w:r>
      <w:r>
        <w:rPr>
          <w:lang w:val="en-GB" w:eastAsia="zh-CN"/>
        </w:rPr>
        <w:t>:</w:t>
      </w:r>
      <w:proofErr w:type="gramEnd"/>
    </w:p>
    <w:p w14:paraId="31BAF022" w14:textId="1F378870" w:rsidR="00C414F1" w:rsidRDefault="00C414F1" w:rsidP="00C414F1">
      <w:pPr>
        <w:rPr>
          <w:rFonts w:cs="Arial"/>
          <w:b/>
          <w:i/>
          <w:szCs w:val="18"/>
          <w:lang w:eastAsia="zh-CN"/>
        </w:rPr>
      </w:pPr>
      <w:r w:rsidRPr="00433085">
        <w:rPr>
          <w:rFonts w:cs="Arial"/>
          <w:b/>
          <w:i/>
          <w:szCs w:val="18"/>
          <w:lang w:val="en-GB"/>
        </w:rPr>
        <w:t>Proposal 5-</w:t>
      </w:r>
      <w:r>
        <w:rPr>
          <w:rFonts w:cs="Arial"/>
          <w:b/>
          <w:i/>
          <w:szCs w:val="18"/>
          <w:lang w:val="en-GB"/>
        </w:rPr>
        <w:t>6</w:t>
      </w:r>
      <w:r w:rsidRPr="00433085">
        <w:rPr>
          <w:rFonts w:cs="Arial"/>
          <w:b/>
          <w:i/>
          <w:szCs w:val="18"/>
          <w:lang w:val="en-GB"/>
        </w:rPr>
        <w:t xml:space="preserve">: </w:t>
      </w:r>
      <w:r>
        <w:rPr>
          <w:rFonts w:cs="Arial"/>
          <w:b/>
          <w:i/>
          <w:szCs w:val="18"/>
          <w:lang w:val="en-GB"/>
        </w:rPr>
        <w:t>For FG 40-6-2</w:t>
      </w:r>
      <w:r w:rsidRPr="00744A03">
        <w:rPr>
          <w:rFonts w:cs="Arial"/>
          <w:b/>
          <w:i/>
          <w:szCs w:val="18"/>
          <w:lang w:val="en-GB"/>
        </w:rPr>
        <w:t>b</w:t>
      </w:r>
      <w:r>
        <w:rPr>
          <w:rFonts w:cs="Arial"/>
          <w:b/>
          <w:i/>
          <w:szCs w:val="18"/>
          <w:lang w:val="en-GB"/>
        </w:rPr>
        <w:t>, s</w:t>
      </w:r>
      <w:proofErr w:type="spellStart"/>
      <w:r w:rsidRPr="00433085">
        <w:rPr>
          <w:rFonts w:cs="Arial"/>
          <w:b/>
          <w:i/>
          <w:szCs w:val="18"/>
          <w:lang w:eastAsia="zh-CN"/>
        </w:rPr>
        <w:t>upport</w:t>
      </w:r>
      <w:proofErr w:type="spellEnd"/>
      <w:r w:rsidRPr="00433085">
        <w:rPr>
          <w:rFonts w:cs="Arial"/>
          <w:b/>
          <w:i/>
          <w:szCs w:val="18"/>
          <w:lang w:eastAsia="zh-CN"/>
        </w:rPr>
        <w:t xml:space="preserve"> Per </w:t>
      </w:r>
      <w:r>
        <w:rPr>
          <w:rFonts w:cs="Arial" w:hint="eastAsia"/>
          <w:b/>
          <w:i/>
          <w:szCs w:val="18"/>
          <w:lang w:eastAsia="zh-CN"/>
        </w:rPr>
        <w:t>band</w:t>
      </w:r>
      <w:r>
        <w:rPr>
          <w:rFonts w:cs="Arial"/>
          <w:b/>
          <w:i/>
          <w:szCs w:val="18"/>
          <w:lang w:eastAsia="zh-CN"/>
        </w:rPr>
        <w:t xml:space="preserve"> reporting granularity</w:t>
      </w:r>
      <w:r w:rsidRPr="00433085">
        <w:rPr>
          <w:rFonts w:cs="Arial"/>
          <w:b/>
          <w:i/>
          <w:szCs w:val="18"/>
          <w:lang w:eastAsia="zh-CN"/>
        </w:rPr>
        <w:t>.</w:t>
      </w:r>
    </w:p>
    <w:p w14:paraId="613C1483" w14:textId="7A0917E7" w:rsidR="00A2676F" w:rsidRPr="00A2676F" w:rsidRDefault="00A2676F" w:rsidP="00A2676F">
      <w:pPr>
        <w:rPr>
          <w:szCs w:val="18"/>
          <w:lang w:eastAsia="zh-CN"/>
        </w:rPr>
      </w:pPr>
      <w:r w:rsidRPr="00A2676F">
        <w:rPr>
          <w:lang w:val="en-GB" w:eastAsia="zh-CN"/>
        </w:rPr>
        <w:t xml:space="preserve">Regarding FG </w:t>
      </w:r>
      <w:r w:rsidRPr="00A2676F">
        <w:rPr>
          <w:rFonts w:eastAsia="MS Mincho"/>
          <w:szCs w:val="18"/>
        </w:rPr>
        <w:t>40-6-3a</w:t>
      </w:r>
      <w:r w:rsidRPr="00A2676F">
        <w:rPr>
          <w:szCs w:val="18"/>
          <w:lang w:eastAsia="zh-CN"/>
        </w:rPr>
        <w:t>, separate rows for DG-PUSCH+DG-PUSCH, CG-PUSCH +CG-PUSCH, DG-PUSCH +CG-PUSCH are needed since the requirement is different for UE implementation. Similarly, separate rows for DG-PUSCH+DG-PUSCH, CG-PUSCH +CG-PUSCH, DG-PUSCH +CG-PUSCH are needed in FG 40-6-3b.</w:t>
      </w:r>
    </w:p>
    <w:p w14:paraId="58EBC68C" w14:textId="77777777" w:rsidR="00A2676F" w:rsidRPr="00A2676F" w:rsidRDefault="00A2676F" w:rsidP="00A2676F">
      <w:pPr>
        <w:rPr>
          <w:szCs w:val="18"/>
          <w:lang w:eastAsia="zh-CN"/>
        </w:rPr>
      </w:pPr>
      <w:r w:rsidRPr="00A2676F">
        <w:rPr>
          <w:szCs w:val="18"/>
          <w:lang w:eastAsia="zh-CN"/>
        </w:rPr>
        <w:t>Regarding the overlapping in frequency and time of FG 40-6-3a and FG 40-6-3b, similar to FG 16-2a, support of fully/partial overlapping PUSCH in time and non-overlapping in frequency should remain as components of FG 40-6-3a and FG 40-6-3b. In addition, similar to FG 16-2a-0, separate row is needed for supporting fully overlapping PUSCH in time and frequency and similar to FG 16-2a-1, separate row is needed for supporting partial overlapping PUSCH in time and frequency.</w:t>
      </w:r>
    </w:p>
    <w:p w14:paraId="682CC458" w14:textId="77777777" w:rsidR="00A2676F" w:rsidRPr="00A2676F" w:rsidRDefault="00A2676F" w:rsidP="00A2676F">
      <w:pPr>
        <w:rPr>
          <w:szCs w:val="18"/>
          <w:lang w:eastAsia="zh-CN"/>
        </w:rPr>
      </w:pPr>
    </w:p>
    <w:p w14:paraId="18755BDB" w14:textId="3CD04D5B" w:rsidR="00A2676F" w:rsidRPr="00A2676F" w:rsidRDefault="00A2676F" w:rsidP="00A2676F">
      <w:pPr>
        <w:rPr>
          <w:rFonts w:cs="Arial"/>
          <w:b/>
          <w:i/>
          <w:szCs w:val="18"/>
          <w:lang w:val="en-GB"/>
        </w:rPr>
      </w:pPr>
      <w:r w:rsidRPr="00A2676F">
        <w:rPr>
          <w:rFonts w:cs="Arial"/>
          <w:b/>
          <w:i/>
          <w:szCs w:val="18"/>
          <w:lang w:val="en-GB"/>
        </w:rPr>
        <w:t>Proposal 5-</w:t>
      </w:r>
      <w:r>
        <w:rPr>
          <w:rFonts w:cs="Arial"/>
          <w:b/>
          <w:i/>
          <w:szCs w:val="18"/>
          <w:lang w:val="en-GB"/>
        </w:rPr>
        <w:t>7</w:t>
      </w:r>
      <w:r w:rsidRPr="00A2676F">
        <w:rPr>
          <w:rFonts w:cs="Arial"/>
          <w:b/>
          <w:i/>
          <w:szCs w:val="18"/>
          <w:lang w:val="en-GB"/>
        </w:rPr>
        <w:t xml:space="preserve">: </w:t>
      </w:r>
    </w:p>
    <w:p w14:paraId="6951AC02" w14:textId="77777777" w:rsidR="00A2676F" w:rsidRPr="00A2676F" w:rsidRDefault="00A2676F" w:rsidP="00A2676F">
      <w:pPr>
        <w:rPr>
          <w:rFonts w:cs="Arial"/>
          <w:b/>
          <w:i/>
          <w:szCs w:val="18"/>
          <w:lang w:val="en-GB"/>
        </w:rPr>
      </w:pPr>
      <w:r w:rsidRPr="00A2676F">
        <w:rPr>
          <w:rFonts w:cs="Arial"/>
          <w:b/>
          <w:i/>
          <w:szCs w:val="18"/>
          <w:lang w:val="en-GB"/>
        </w:rPr>
        <w:t>Regarding FG 40-6-3a and FG 40-6-3b:</w:t>
      </w:r>
    </w:p>
    <w:p w14:paraId="7D40C58E" w14:textId="77777777" w:rsidR="00A2676F" w:rsidRPr="00A2676F" w:rsidRDefault="00A2676F" w:rsidP="00A2676F">
      <w:pPr>
        <w:pStyle w:val="afd"/>
        <w:numPr>
          <w:ilvl w:val="0"/>
          <w:numId w:val="60"/>
        </w:numPr>
        <w:rPr>
          <w:rFonts w:cs="Arial"/>
          <w:b/>
          <w:i/>
          <w:szCs w:val="18"/>
        </w:rPr>
      </w:pPr>
      <w:r w:rsidRPr="00A2676F">
        <w:rPr>
          <w:rFonts w:cs="Arial"/>
          <w:b/>
          <w:i/>
          <w:szCs w:val="18"/>
        </w:rPr>
        <w:t>Support separate rows for DG-PUSCH+DG-PUSCH, CG-PUSCH +CG-PUSCH, DG-PUSCH +CG-PUSCH</w:t>
      </w:r>
    </w:p>
    <w:p w14:paraId="38E7C9F4" w14:textId="77777777" w:rsidR="00A2676F" w:rsidRPr="00A2676F" w:rsidRDefault="00A2676F" w:rsidP="00A2676F">
      <w:pPr>
        <w:pStyle w:val="afd"/>
        <w:numPr>
          <w:ilvl w:val="1"/>
          <w:numId w:val="60"/>
        </w:numPr>
        <w:rPr>
          <w:rFonts w:cs="Arial"/>
          <w:b/>
          <w:i/>
          <w:szCs w:val="18"/>
        </w:rPr>
      </w:pPr>
      <w:r w:rsidRPr="00A2676F">
        <w:rPr>
          <w:rFonts w:cs="Arial"/>
          <w:b/>
          <w:i/>
          <w:szCs w:val="18"/>
        </w:rPr>
        <w:t>Support fully/partial overlapping PUSCH in time and non-overlapping in frequency as a component of each of the above three FGs;</w:t>
      </w:r>
    </w:p>
    <w:p w14:paraId="2F3B68BD" w14:textId="77777777" w:rsidR="00A2676F" w:rsidRPr="00A2676F" w:rsidRDefault="00A2676F" w:rsidP="00A2676F">
      <w:pPr>
        <w:pStyle w:val="afd"/>
        <w:numPr>
          <w:ilvl w:val="0"/>
          <w:numId w:val="60"/>
        </w:numPr>
        <w:rPr>
          <w:rFonts w:cs="Arial"/>
          <w:b/>
          <w:i/>
          <w:szCs w:val="18"/>
        </w:rPr>
      </w:pPr>
      <w:r w:rsidRPr="00A2676F">
        <w:rPr>
          <w:rFonts w:cs="Arial"/>
          <w:b/>
          <w:i/>
          <w:szCs w:val="18"/>
        </w:rPr>
        <w:t xml:space="preserve">Separate row is needed for supporting fully overlapping PUSCH in time and frequency; </w:t>
      </w:r>
    </w:p>
    <w:p w14:paraId="152DDEFF" w14:textId="77777777" w:rsidR="00A2676F" w:rsidRPr="00A2676F" w:rsidRDefault="00A2676F" w:rsidP="00A2676F">
      <w:pPr>
        <w:pStyle w:val="afd"/>
        <w:numPr>
          <w:ilvl w:val="0"/>
          <w:numId w:val="60"/>
        </w:numPr>
        <w:rPr>
          <w:rFonts w:cs="Arial"/>
          <w:b/>
          <w:i/>
          <w:szCs w:val="18"/>
        </w:rPr>
      </w:pPr>
      <w:r w:rsidRPr="00A2676F">
        <w:rPr>
          <w:rFonts w:cs="Arial"/>
          <w:b/>
          <w:i/>
          <w:szCs w:val="18"/>
        </w:rPr>
        <w:t>Separate row is needed for supporting partial overlapping PUSCH in time and frequency.</w:t>
      </w:r>
    </w:p>
    <w:p w14:paraId="4B71A10C" w14:textId="77777777" w:rsidR="00A2676F" w:rsidRDefault="00A2676F" w:rsidP="00744A03">
      <w:pPr>
        <w:rPr>
          <w:rFonts w:cs="Arial"/>
          <w:b/>
          <w:i/>
          <w:szCs w:val="18"/>
          <w:lang w:val="en-GB"/>
        </w:rPr>
      </w:pPr>
    </w:p>
    <w:p w14:paraId="37A2A157" w14:textId="78155AD9" w:rsidR="003E2485" w:rsidRDefault="003E2485" w:rsidP="003E2485">
      <w:pPr>
        <w:rPr>
          <w:lang w:val="en-GB" w:eastAsia="zh-CN"/>
        </w:rPr>
      </w:pPr>
      <w:r w:rsidRPr="00433085">
        <w:rPr>
          <w:lang w:val="en-GB" w:eastAsia="zh-CN"/>
        </w:rPr>
        <w:t xml:space="preserve">For FG </w:t>
      </w:r>
      <w:r>
        <w:rPr>
          <w:lang w:val="en-GB" w:eastAsia="zh-CN"/>
        </w:rPr>
        <w:t>40-6-4, we have the following proposal:</w:t>
      </w:r>
    </w:p>
    <w:p w14:paraId="751449F7" w14:textId="1E7C1664" w:rsidR="003E2485" w:rsidRDefault="003E2485" w:rsidP="003E2485">
      <w:pPr>
        <w:rPr>
          <w:rFonts w:cs="Arial"/>
          <w:b/>
          <w:i/>
          <w:szCs w:val="18"/>
          <w:lang w:eastAsia="zh-CN"/>
        </w:rPr>
      </w:pPr>
      <w:r w:rsidRPr="00433085">
        <w:rPr>
          <w:rFonts w:cs="Arial"/>
          <w:b/>
          <w:i/>
          <w:szCs w:val="18"/>
          <w:lang w:val="en-GB"/>
        </w:rPr>
        <w:t>Proposal 5-</w:t>
      </w:r>
      <w:r>
        <w:rPr>
          <w:rFonts w:cs="Arial"/>
          <w:b/>
          <w:i/>
          <w:szCs w:val="18"/>
          <w:lang w:val="en-GB"/>
        </w:rPr>
        <w:t>6</w:t>
      </w:r>
      <w:r w:rsidRPr="00433085">
        <w:rPr>
          <w:rFonts w:cs="Arial"/>
          <w:b/>
          <w:i/>
          <w:szCs w:val="18"/>
          <w:lang w:val="en-GB"/>
        </w:rPr>
        <w:t xml:space="preserve">: </w:t>
      </w:r>
      <w:r>
        <w:rPr>
          <w:rFonts w:cs="Arial"/>
          <w:b/>
          <w:i/>
          <w:szCs w:val="18"/>
          <w:lang w:val="en-GB"/>
        </w:rPr>
        <w:t>For FG 40-6-4, s</w:t>
      </w:r>
      <w:proofErr w:type="spellStart"/>
      <w:r w:rsidRPr="00433085">
        <w:rPr>
          <w:rFonts w:cs="Arial"/>
          <w:b/>
          <w:i/>
          <w:szCs w:val="18"/>
          <w:lang w:eastAsia="zh-CN"/>
        </w:rPr>
        <w:t>upport</w:t>
      </w:r>
      <w:proofErr w:type="spellEnd"/>
      <w:r w:rsidRPr="00433085">
        <w:rPr>
          <w:rFonts w:cs="Arial"/>
          <w:b/>
          <w:i/>
          <w:szCs w:val="18"/>
          <w:lang w:eastAsia="zh-CN"/>
        </w:rPr>
        <w:t xml:space="preserve"> Per</w:t>
      </w:r>
      <w:r>
        <w:rPr>
          <w:rFonts w:cs="Arial"/>
          <w:b/>
          <w:i/>
          <w:szCs w:val="18"/>
          <w:lang w:eastAsia="zh-CN"/>
        </w:rPr>
        <w:t xml:space="preserve"> FS reporting granularity</w:t>
      </w:r>
      <w:r w:rsidRPr="00433085">
        <w:rPr>
          <w:rFonts w:cs="Arial"/>
          <w:b/>
          <w:i/>
          <w:szCs w:val="18"/>
          <w:lang w:eastAsia="zh-CN"/>
        </w:rPr>
        <w:t>.</w:t>
      </w:r>
    </w:p>
    <w:p w14:paraId="191068B0" w14:textId="77777777" w:rsidR="003E2485" w:rsidRPr="00A2676F" w:rsidRDefault="003E2485" w:rsidP="00744A03">
      <w:pPr>
        <w:rPr>
          <w:rFonts w:cs="Arial"/>
          <w:b/>
          <w:i/>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642"/>
        <w:gridCol w:w="3527"/>
        <w:gridCol w:w="4890"/>
        <w:gridCol w:w="926"/>
        <w:gridCol w:w="484"/>
        <w:gridCol w:w="539"/>
        <w:gridCol w:w="3694"/>
        <w:gridCol w:w="796"/>
        <w:gridCol w:w="493"/>
        <w:gridCol w:w="664"/>
        <w:gridCol w:w="493"/>
        <w:gridCol w:w="222"/>
        <w:gridCol w:w="1572"/>
      </w:tblGrid>
      <w:tr w:rsidR="002F6E45" w:rsidRPr="000E4F60" w14:paraId="3372FCA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174B6" w14:textId="51E9B320"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76108"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22D80"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46D1" w14:textId="77777777" w:rsidR="002F6E45" w:rsidRPr="000E4F60" w:rsidRDefault="002F6E45" w:rsidP="00433085">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eastAsia="宋体"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宋体" w:hAnsiTheme="majorHAnsi" w:cstheme="majorHAnsi"/>
                <w:color w:val="000000" w:themeColor="text1"/>
                <w:sz w:val="18"/>
                <w:szCs w:val="18"/>
                <w:lang w:eastAsia="zh-CN"/>
              </w:rPr>
              <w:t>STxMP</w:t>
            </w:r>
            <w:proofErr w:type="spellEnd"/>
            <w:r w:rsidRPr="000E4F60">
              <w:rPr>
                <w:rFonts w:asciiTheme="majorHAnsi" w:eastAsia="宋体" w:hAnsiTheme="majorHAnsi" w:cstheme="majorHAnsi"/>
                <w:color w:val="000000" w:themeColor="text1"/>
                <w:sz w:val="18"/>
                <w:szCs w:val="18"/>
                <w:lang w:eastAsia="zh-CN"/>
              </w:rPr>
              <w:t xml:space="preserve"> SDM and </w:t>
            </w:r>
            <w:proofErr w:type="spellStart"/>
            <w:r w:rsidRPr="000E4F60">
              <w:rPr>
                <w:rFonts w:asciiTheme="majorHAnsi" w:eastAsia="宋体" w:hAnsiTheme="majorHAnsi" w:cstheme="majorHAnsi"/>
                <w:color w:val="000000" w:themeColor="text1"/>
                <w:sz w:val="18"/>
                <w:szCs w:val="18"/>
                <w:lang w:eastAsia="zh-CN"/>
              </w:rPr>
              <w:t>sTRP</w:t>
            </w:r>
            <w:proofErr w:type="spellEnd"/>
            <w:r w:rsidRPr="000E4F60">
              <w:rPr>
                <w:rFonts w:asciiTheme="majorHAnsi" w:eastAsia="宋体" w:hAnsiTheme="majorHAnsi" w:cstheme="majorHAnsi"/>
                <w:color w:val="000000" w:themeColor="text1"/>
                <w:sz w:val="18"/>
                <w:szCs w:val="18"/>
                <w:lang w:val="en-US" w:eastAsia="zh-CN"/>
              </w:rPr>
              <w:t xml:space="preserve"> for PUSCH—codebook</w:t>
            </w:r>
          </w:p>
          <w:p w14:paraId="6441860F" w14:textId="77777777" w:rsidR="002F6E45" w:rsidRPr="000E4F60" w:rsidRDefault="002F6E45" w:rsidP="00433085">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eastAsia="宋体" w:hAnsiTheme="majorHAnsi" w:cstheme="majorHAnsi"/>
                <w:color w:val="000000" w:themeColor="text1"/>
                <w:sz w:val="18"/>
                <w:szCs w:val="18"/>
                <w:lang w:eastAsia="zh-CN"/>
              </w:rPr>
              <w:t>2. 1 PTRS port for single-DCI based STx2P SDM scheme for PUSCH—codebook</w:t>
            </w:r>
          </w:p>
          <w:p w14:paraId="40C0C7E3"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'codebook'</w:t>
            </w:r>
          </w:p>
          <w:p w14:paraId="3EC13285"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14BBF71B"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0A0371AC"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9858E6">
              <w:rPr>
                <w:rFonts w:asciiTheme="majorHAnsi" w:hAnsiTheme="majorHAnsi" w:cstheme="majorHAnsi"/>
                <w:strike/>
                <w:color w:val="000000" w:themeColor="text1"/>
                <w:sz w:val="18"/>
                <w:szCs w:val="18"/>
                <w:highlight w:val="yellow"/>
              </w:rPr>
              <w:t>[</w:t>
            </w:r>
            <w:r w:rsidRPr="000E4F60">
              <w:rPr>
                <w:rFonts w:asciiTheme="majorHAnsi" w:hAnsiTheme="majorHAnsi" w:cstheme="majorHAnsi"/>
                <w:color w:val="000000" w:themeColor="text1"/>
                <w:sz w:val="18"/>
                <w:szCs w:val="18"/>
                <w:highlight w:val="yellow"/>
              </w:rPr>
              <w:t>6. Maximum total number of layers across both panels for Single-DCI STx2P with SDM</w:t>
            </w:r>
            <w:r w:rsidRPr="009858E6">
              <w:rPr>
                <w:rFonts w:asciiTheme="majorHAnsi" w:hAnsiTheme="majorHAnsi" w:cstheme="majorHAnsi"/>
                <w:strike/>
                <w:color w:val="000000" w:themeColor="text1"/>
                <w:sz w:val="18"/>
                <w:szCs w:val="18"/>
                <w:highlight w:val="yellow"/>
              </w:rPr>
              <w:t>]</w:t>
            </w:r>
          </w:p>
          <w:p w14:paraId="63ACE3C3" w14:textId="2525D129" w:rsidR="002F6E45" w:rsidRPr="000E4F60" w:rsidRDefault="002F6E45" w:rsidP="00433085">
            <w:pPr>
              <w:pStyle w:val="TAL"/>
              <w:rPr>
                <w:rFonts w:asciiTheme="majorHAnsi" w:hAnsiTheme="majorHAnsi" w:cstheme="majorHAnsi"/>
                <w:color w:val="000000" w:themeColor="text1"/>
                <w:szCs w:val="18"/>
                <w:highlight w:val="yellow"/>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7. Max number of PUSCH ports associated with on SRS resource set</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A9FB4"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DC"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B858"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FF7AF"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EE1B"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FSPC</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737B"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ED7DA"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9970"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64B6"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59E1"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695A8F16"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4876F"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CA091" w14:textId="77777777" w:rsidR="002F6E45" w:rsidRPr="000E4F60" w:rsidRDefault="002F6E45"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9C17" w14:textId="77777777" w:rsidR="002F6E45" w:rsidRPr="000E4F60" w:rsidRDefault="002F6E45" w:rsidP="00433085">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E7CA" w14:textId="77777777" w:rsidR="002F6E45" w:rsidRPr="000E4F60" w:rsidRDefault="002F6E45" w:rsidP="00433085">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E429"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C015"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9F2C"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D4800"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334B"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FSPC</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9180"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69964"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6C84"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DFF8"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EE2AB"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4D2696F5"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03E72"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7422"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F239"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SDM scheme for PUSCH—</w:t>
            </w:r>
            <w:proofErr w:type="spellStart"/>
            <w:r w:rsidRPr="000E4F60">
              <w:rPr>
                <w:rFonts w:asciiTheme="majorHAnsi" w:eastAsia="宋体" w:hAnsiTheme="majorHAnsi" w:cstheme="majorHAnsi"/>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658C" w14:textId="77777777" w:rsidR="002F6E45" w:rsidRPr="000E4F60" w:rsidRDefault="002F6E45" w:rsidP="00433085">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eastAsia="宋体"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宋体" w:hAnsiTheme="majorHAnsi" w:cstheme="majorHAnsi"/>
                <w:color w:val="000000" w:themeColor="text1"/>
                <w:sz w:val="18"/>
                <w:szCs w:val="18"/>
                <w:lang w:eastAsia="zh-CN"/>
              </w:rPr>
              <w:t>STxMP</w:t>
            </w:r>
            <w:proofErr w:type="spellEnd"/>
            <w:r w:rsidRPr="000E4F60">
              <w:rPr>
                <w:rFonts w:asciiTheme="majorHAnsi" w:eastAsia="宋体" w:hAnsiTheme="majorHAnsi" w:cstheme="majorHAnsi"/>
                <w:color w:val="000000" w:themeColor="text1"/>
                <w:sz w:val="18"/>
                <w:szCs w:val="18"/>
                <w:lang w:eastAsia="zh-CN"/>
              </w:rPr>
              <w:t xml:space="preserve"> SDM and </w:t>
            </w:r>
            <w:proofErr w:type="spellStart"/>
            <w:r w:rsidRPr="000E4F60">
              <w:rPr>
                <w:rFonts w:asciiTheme="majorHAnsi" w:eastAsia="宋体" w:hAnsiTheme="majorHAnsi" w:cstheme="majorHAnsi"/>
                <w:color w:val="000000" w:themeColor="text1"/>
                <w:sz w:val="18"/>
                <w:szCs w:val="18"/>
                <w:lang w:eastAsia="zh-CN"/>
              </w:rPr>
              <w:t>sTRP</w:t>
            </w:r>
            <w:proofErr w:type="spellEnd"/>
            <w:r w:rsidRPr="000E4F60">
              <w:rPr>
                <w:rFonts w:asciiTheme="majorHAnsi" w:eastAsia="宋体" w:hAnsiTheme="majorHAnsi" w:cstheme="majorHAnsi"/>
                <w:color w:val="000000" w:themeColor="text1"/>
                <w:sz w:val="18"/>
                <w:szCs w:val="18"/>
                <w:lang w:val="en-US" w:eastAsia="zh-CN"/>
              </w:rPr>
              <w:t xml:space="preserve"> for PUSCH—</w:t>
            </w:r>
            <w:proofErr w:type="spellStart"/>
            <w:r w:rsidRPr="000E4F60">
              <w:rPr>
                <w:rFonts w:asciiTheme="majorHAnsi" w:eastAsia="宋体" w:hAnsiTheme="majorHAnsi" w:cstheme="majorHAnsi"/>
                <w:color w:val="000000" w:themeColor="text1"/>
                <w:sz w:val="18"/>
                <w:szCs w:val="18"/>
                <w:lang w:val="en-US" w:eastAsia="zh-CN"/>
              </w:rPr>
              <w:t>noncodebook</w:t>
            </w:r>
            <w:proofErr w:type="spellEnd"/>
          </w:p>
          <w:p w14:paraId="101C9AD5" w14:textId="77777777" w:rsidR="002F6E45" w:rsidRPr="000E4F60" w:rsidRDefault="002F6E45" w:rsidP="00433085">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eastAsia="宋体" w:hAnsiTheme="majorHAnsi" w:cstheme="majorHAnsi"/>
                <w:color w:val="000000" w:themeColor="text1"/>
                <w:sz w:val="18"/>
                <w:szCs w:val="18"/>
                <w:lang w:eastAsia="zh-CN"/>
              </w:rPr>
              <w:t>2. 1 PTRS port for single-DCI based STx2P SDM scheme for PUSCH—</w:t>
            </w:r>
            <w:proofErr w:type="spellStart"/>
            <w:r w:rsidRPr="000E4F60">
              <w:rPr>
                <w:rFonts w:asciiTheme="majorHAnsi" w:eastAsia="宋体" w:hAnsiTheme="majorHAnsi" w:cstheme="majorHAnsi"/>
                <w:color w:val="000000" w:themeColor="text1"/>
                <w:sz w:val="18"/>
                <w:szCs w:val="18"/>
                <w:lang w:eastAsia="zh-CN"/>
              </w:rPr>
              <w:t>noncodebook</w:t>
            </w:r>
            <w:proofErr w:type="spellEnd"/>
          </w:p>
          <w:p w14:paraId="346C914E"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w:t>
            </w:r>
            <w:proofErr w:type="spellStart"/>
            <w:r w:rsidRPr="000E4F60">
              <w:rPr>
                <w:rFonts w:asciiTheme="majorHAnsi" w:hAnsiTheme="majorHAnsi" w:cstheme="majorHAnsi"/>
                <w:color w:val="000000" w:themeColor="text1"/>
                <w:sz w:val="18"/>
                <w:szCs w:val="18"/>
              </w:rPr>
              <w:t>noncodebook</w:t>
            </w:r>
            <w:proofErr w:type="spellEnd"/>
            <w:r w:rsidRPr="000E4F60">
              <w:rPr>
                <w:rFonts w:asciiTheme="majorHAnsi" w:hAnsiTheme="majorHAnsi" w:cstheme="majorHAnsi"/>
                <w:color w:val="000000" w:themeColor="text1"/>
                <w:sz w:val="18"/>
                <w:szCs w:val="18"/>
              </w:rPr>
              <w:t>'</w:t>
            </w:r>
          </w:p>
          <w:p w14:paraId="440F3274"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160F732B"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69C20918"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9858E6">
              <w:rPr>
                <w:rFonts w:asciiTheme="majorHAnsi" w:hAnsiTheme="majorHAnsi" w:cstheme="majorHAnsi"/>
                <w:strike/>
                <w:color w:val="000000" w:themeColor="text1"/>
                <w:sz w:val="18"/>
                <w:szCs w:val="18"/>
                <w:highlight w:val="yellow"/>
              </w:rPr>
              <w:t>[</w:t>
            </w:r>
            <w:r w:rsidRPr="000E4F60">
              <w:rPr>
                <w:rFonts w:asciiTheme="majorHAnsi" w:hAnsiTheme="majorHAnsi" w:cstheme="majorHAnsi"/>
                <w:color w:val="000000" w:themeColor="text1"/>
                <w:sz w:val="18"/>
                <w:szCs w:val="18"/>
                <w:highlight w:val="yellow"/>
              </w:rPr>
              <w:t>6. Maximum total number of layers across both panels for Single-DCI STx2P with SDM</w:t>
            </w:r>
            <w:r w:rsidRPr="009858E6">
              <w:rPr>
                <w:rFonts w:asciiTheme="majorHAnsi" w:hAnsiTheme="majorHAnsi" w:cstheme="majorHAnsi"/>
                <w:strike/>
                <w:color w:val="000000" w:themeColor="text1"/>
                <w:sz w:val="18"/>
                <w:szCs w:val="18"/>
                <w:highlight w:val="yellow"/>
              </w:rPr>
              <w:t>]</w:t>
            </w:r>
          </w:p>
          <w:p w14:paraId="53E3BAB4"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9858E6">
              <w:rPr>
                <w:rFonts w:asciiTheme="majorHAnsi" w:hAnsiTheme="majorHAnsi" w:cstheme="majorHAnsi"/>
                <w:strike/>
                <w:color w:val="000000" w:themeColor="text1"/>
                <w:sz w:val="18"/>
                <w:szCs w:val="18"/>
                <w:highlight w:val="yellow"/>
              </w:rPr>
              <w:t>[</w:t>
            </w:r>
            <w:r w:rsidRPr="000E4F60">
              <w:rPr>
                <w:rFonts w:asciiTheme="majorHAnsi" w:hAnsiTheme="majorHAnsi" w:cstheme="majorHAnsi"/>
                <w:color w:val="000000" w:themeColor="text1"/>
                <w:sz w:val="18"/>
                <w:szCs w:val="18"/>
                <w:highlight w:val="yellow"/>
              </w:rPr>
              <w:t>7. Maximum number of simultaneous transmitted SRS resources at one symbol</w:t>
            </w:r>
            <w:r w:rsidRPr="009858E6">
              <w:rPr>
                <w:rFonts w:asciiTheme="majorHAnsi" w:hAnsiTheme="majorHAnsi" w:cstheme="majorHAnsi"/>
                <w:strike/>
                <w:color w:val="000000" w:themeColor="text1"/>
                <w:sz w:val="18"/>
                <w:szCs w:val="18"/>
                <w:highlight w:val="yellow"/>
              </w:rPr>
              <w:t>]</w:t>
            </w:r>
          </w:p>
          <w:p w14:paraId="28629E90" w14:textId="4612305E" w:rsidR="002F6E45" w:rsidRPr="000E4F60" w:rsidRDefault="002F6E45" w:rsidP="00433085">
            <w:pPr>
              <w:pStyle w:val="TAL"/>
              <w:rPr>
                <w:rFonts w:asciiTheme="majorHAnsi" w:hAnsiTheme="majorHAnsi" w:cstheme="majorHAnsi"/>
                <w:color w:val="000000" w:themeColor="text1"/>
                <w:szCs w:val="18"/>
                <w:highlight w:val="yellow"/>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8. Maximum number of simultaneous transmitted SRS resources from one SRS resource set at one symbol</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B1E8" w14:textId="35C2B7DC" w:rsidR="002F6E45" w:rsidRPr="009858E6" w:rsidRDefault="005F7325" w:rsidP="00433085">
            <w:pPr>
              <w:pStyle w:val="TAL"/>
              <w:rPr>
                <w:rFonts w:asciiTheme="majorHAnsi" w:eastAsia="MS Mincho" w:hAnsiTheme="majorHAnsi" w:cstheme="majorHAnsi"/>
                <w:strike/>
                <w:color w:val="000000" w:themeColor="text1"/>
                <w:szCs w:val="18"/>
                <w:lang w:eastAsia="ja-JP"/>
              </w:rPr>
            </w:pPr>
            <w:r>
              <w:rPr>
                <w:rFonts w:asciiTheme="majorHAnsi" w:hAnsiTheme="majorHAnsi" w:cstheme="majorHAnsi"/>
                <w:color w:val="000000" w:themeColor="text1"/>
                <w:szCs w:val="18"/>
              </w:rPr>
              <w:t>2-15</w:t>
            </w:r>
            <w:r w:rsidR="002F6E45" w:rsidRPr="009858E6">
              <w:rPr>
                <w:rFonts w:asciiTheme="majorHAnsi" w:hAnsiTheme="majorHAnsi" w:cstheme="majorHAnsi"/>
                <w:strike/>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08F0"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E276"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ABB2"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SDM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5BBE9"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FSPC</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690DD"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6979"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AFA23"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C684"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7977"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0271E95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A0ED7"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4624" w14:textId="77777777" w:rsidR="002F6E45" w:rsidRPr="000E4F60" w:rsidRDefault="002F6E45"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AC77" w14:textId="77777777" w:rsidR="002F6E45" w:rsidRPr="000E4F60" w:rsidRDefault="002F6E45" w:rsidP="00433085">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45D1" w14:textId="77777777" w:rsidR="002F6E45" w:rsidRPr="000E4F60" w:rsidRDefault="002F6E45" w:rsidP="00433085">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hAnsiTheme="majorHAnsi" w:cstheme="majorHAnsi"/>
                <w:bCs/>
                <w:iCs/>
                <w:color w:val="000000" w:themeColor="text1"/>
                <w:sz w:val="18"/>
                <w:szCs w:val="18"/>
                <w:lang w:val="en-US"/>
              </w:rPr>
              <w:t>Support of 2 PTRS ports for single-DCI based STx2P SDM scheme for PUSCH—</w:t>
            </w:r>
            <w:proofErr w:type="spellStart"/>
            <w:r w:rsidRPr="000E4F60">
              <w:rPr>
                <w:rFonts w:asciiTheme="majorHAnsi" w:hAnsiTheme="majorHAnsi" w:cstheme="majorHAnsi"/>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550B" w14:textId="77777777" w:rsidR="002F6E45" w:rsidRPr="000E4F60" w:rsidRDefault="002F6E45" w:rsidP="00433085">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52FA"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FB57"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0D20" w14:textId="77777777" w:rsidR="002F6E45" w:rsidRPr="000E4F60" w:rsidRDefault="002F6E45" w:rsidP="00433085">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5A44" w14:textId="77777777" w:rsidR="002F6E45" w:rsidRPr="000E4F60" w:rsidRDefault="002F6E45" w:rsidP="00433085">
            <w:pPr>
              <w:pStyle w:val="TAL"/>
              <w:rPr>
                <w:rFonts w:asciiTheme="majorHAnsi" w:hAnsiTheme="majorHAnsi" w:cstheme="majorHAnsi"/>
                <w:color w:val="000000" w:themeColor="text1"/>
                <w:szCs w:val="18"/>
                <w:highlight w:val="yellow"/>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FSPC</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D425"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696E"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8092"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322F"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22A6B"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3D87F44C"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29237"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2FDE"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927C0" w14:textId="44620E16"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 xml:space="preserve">CSI-RS and SRS for </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AAE5"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1. Support of up to two NZP CSI-RS resources associated with the two SRS resource sets for non-codebook based STxMP SDM scheme for PUSCH</w:t>
            </w:r>
          </w:p>
          <w:p w14:paraId="5446EB3B"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3FBB20AF"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08E1A2C8"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532E97E4"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3D85D960" w14:textId="77777777" w:rsidR="002F6E45" w:rsidRPr="000E4F60" w:rsidRDefault="002F6E45" w:rsidP="00433085">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0FFA8"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AA53"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EE0E8"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70B4F"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BD2D"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Band</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B3B45"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D8A54"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07E34"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4185"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60BD"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2F6E45" w:rsidRPr="000E4F60" w14:paraId="5DDEB12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3E5F2"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942B1"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489A"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E4704" w14:textId="77777777" w:rsidR="002F6E45" w:rsidRPr="000E4F60" w:rsidRDefault="002F6E45" w:rsidP="00433085">
            <w:pPr>
              <w:pStyle w:val="TAH"/>
              <w:jc w:val="left"/>
              <w:rPr>
                <w:rFonts w:asciiTheme="majorHAnsi" w:hAnsiTheme="majorHAnsi" w:cstheme="majorHAnsi"/>
                <w:b w:val="0"/>
                <w:color w:val="000000" w:themeColor="text1"/>
                <w:szCs w:val="18"/>
              </w:rPr>
            </w:pPr>
            <w:r w:rsidRPr="000E4F60">
              <w:rPr>
                <w:rFonts w:asciiTheme="majorHAnsi" w:hAnsiTheme="majorHAnsi" w:cstheme="majorHAnsi"/>
                <w:b w:val="0"/>
                <w:color w:val="000000" w:themeColor="text1"/>
                <w:szCs w:val="18"/>
              </w:rPr>
              <w:t>Support of new DMRS port entry {0, 2, 3}</w:t>
            </w:r>
          </w:p>
          <w:p w14:paraId="63771CB9" w14:textId="77777777" w:rsidR="002F6E45" w:rsidRPr="000E4F60" w:rsidRDefault="002F6E45" w:rsidP="00433085">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CEDB"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85BE"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B04E"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5191"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DE81E"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9858E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277"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F895"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2E98"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351E"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A86B4"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2F6E45" w:rsidRPr="000E4F60" w14:paraId="19B01F88"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403369"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2D19"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C569"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493A"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1. Support of single-DCI based STx2P SFN scheme for codebook based PUSCH</w:t>
            </w:r>
          </w:p>
          <w:p w14:paraId="02A3081F" w14:textId="5C0C355C" w:rsidR="002F6E45" w:rsidRPr="000E4F60" w:rsidRDefault="002F6E45" w:rsidP="00433085">
            <w:pPr>
              <w:rPr>
                <w:rFonts w:asciiTheme="majorHAnsi" w:hAnsiTheme="majorHAnsi" w:cstheme="majorHAnsi"/>
                <w:bCs/>
                <w:iCs/>
                <w:color w:val="000000" w:themeColor="text1"/>
                <w:sz w:val="18"/>
                <w:szCs w:val="18"/>
              </w:rPr>
            </w:pPr>
            <w:r w:rsidRPr="000E4F60">
              <w:rPr>
                <w:rFonts w:asciiTheme="majorHAnsi" w:hAnsiTheme="majorHAnsi" w:cstheme="majorHAnsi"/>
                <w:bCs/>
                <w:iCs/>
                <w:color w:val="000000" w:themeColor="text1"/>
                <w:sz w:val="18"/>
                <w:szCs w:val="18"/>
              </w:rPr>
              <w:t xml:space="preserve">2.Dynamic switching by DCI 0_1/0_2 between single-DCI </w:t>
            </w:r>
            <w:proofErr w:type="spellStart"/>
            <w:r w:rsidRPr="000E4F60">
              <w:rPr>
                <w:rFonts w:asciiTheme="majorHAnsi" w:hAnsiTheme="majorHAnsi" w:cstheme="majorHAnsi"/>
                <w:bCs/>
                <w:iCs/>
                <w:color w:val="000000" w:themeColor="text1"/>
                <w:sz w:val="18"/>
                <w:szCs w:val="18"/>
              </w:rPr>
              <w:t>STxMP</w:t>
            </w:r>
            <w:proofErr w:type="spellEnd"/>
            <w:r w:rsidRPr="000E4F60">
              <w:rPr>
                <w:rFonts w:asciiTheme="majorHAnsi" w:hAnsiTheme="majorHAnsi" w:cstheme="majorHAnsi"/>
                <w:bCs/>
                <w:iCs/>
                <w:color w:val="000000" w:themeColor="text1"/>
                <w:sz w:val="18"/>
                <w:szCs w:val="18"/>
              </w:rPr>
              <w:t xml:space="preserve"> SFN and </w:t>
            </w:r>
            <w:proofErr w:type="spellStart"/>
            <w:r w:rsidRPr="000E4F60">
              <w:rPr>
                <w:rFonts w:asciiTheme="majorHAnsi" w:hAnsiTheme="majorHAnsi" w:cstheme="majorHAnsi"/>
                <w:bCs/>
                <w:iCs/>
                <w:color w:val="000000" w:themeColor="text1"/>
                <w:sz w:val="18"/>
                <w:szCs w:val="18"/>
              </w:rPr>
              <w:t>sTRP</w:t>
            </w:r>
            <w:proofErr w:type="spellEnd"/>
          </w:p>
          <w:p w14:paraId="437B3CC4"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PUSCH—codebook</w:t>
            </w:r>
          </w:p>
          <w:p w14:paraId="69D70B30"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4. Support of two SRS resource sets with usage set to 'codebook'</w:t>
            </w:r>
          </w:p>
          <w:p w14:paraId="79D51510"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7E9604D7"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p>
          <w:p w14:paraId="5C449A06"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9858E6">
              <w:rPr>
                <w:rFonts w:asciiTheme="majorHAnsi" w:hAnsiTheme="majorHAnsi" w:cstheme="majorHAnsi"/>
                <w:strike/>
                <w:color w:val="000000" w:themeColor="text1"/>
                <w:sz w:val="18"/>
                <w:szCs w:val="18"/>
                <w:highlight w:val="yellow"/>
                <w:lang w:val="en-US"/>
              </w:rPr>
              <w:t>[</w:t>
            </w:r>
            <w:r w:rsidRPr="000E4F60">
              <w:rPr>
                <w:rFonts w:asciiTheme="majorHAnsi" w:hAnsiTheme="majorHAnsi" w:cstheme="majorHAnsi"/>
                <w:color w:val="000000" w:themeColor="text1"/>
                <w:sz w:val="18"/>
                <w:szCs w:val="18"/>
                <w:highlight w:val="yellow"/>
                <w:lang w:val="en-US"/>
              </w:rPr>
              <w:t>7. Maximum number of SRS antenna ports for each SRS resource in each SRS resource set</w:t>
            </w:r>
            <w:r w:rsidRPr="009858E6">
              <w:rPr>
                <w:rFonts w:asciiTheme="majorHAnsi" w:hAnsiTheme="majorHAnsi" w:cstheme="majorHAnsi"/>
                <w:strike/>
                <w:color w:val="000000" w:themeColor="text1"/>
                <w:sz w:val="18"/>
                <w:szCs w:val="18"/>
                <w:highlight w:val="yellow"/>
                <w:lang w:val="en-US"/>
              </w:rPr>
              <w:t>]</w:t>
            </w:r>
          </w:p>
          <w:p w14:paraId="4ED5C400"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9858E6">
              <w:rPr>
                <w:rFonts w:asciiTheme="majorHAnsi" w:hAnsiTheme="majorHAnsi" w:cstheme="majorHAnsi"/>
                <w:strike/>
                <w:color w:val="000000" w:themeColor="text1"/>
                <w:sz w:val="18"/>
                <w:szCs w:val="18"/>
                <w:highlight w:val="yellow"/>
              </w:rPr>
              <w:t>[</w:t>
            </w:r>
            <w:r w:rsidRPr="000E4F60">
              <w:rPr>
                <w:rFonts w:asciiTheme="majorHAnsi" w:hAnsiTheme="majorHAnsi" w:cstheme="majorHAnsi"/>
                <w:color w:val="000000" w:themeColor="text1"/>
                <w:sz w:val="18"/>
                <w:szCs w:val="18"/>
                <w:highlight w:val="yellow"/>
              </w:rPr>
              <w:t>8. Maximum total number of layers across both panels for Single-DCI STx2P with SFN</w:t>
            </w:r>
            <w:r w:rsidRPr="009858E6">
              <w:rPr>
                <w:rFonts w:asciiTheme="majorHAnsi" w:hAnsiTheme="majorHAnsi" w:cstheme="majorHAnsi"/>
                <w:strike/>
                <w:color w:val="000000" w:themeColor="text1"/>
                <w:sz w:val="18"/>
                <w:szCs w:val="18"/>
                <w:highlight w:val="yellow"/>
              </w:rPr>
              <w:t>]</w:t>
            </w:r>
          </w:p>
          <w:p w14:paraId="79CD1C72" w14:textId="77777777" w:rsidR="002F6E45" w:rsidRPr="000E4F60" w:rsidRDefault="002F6E45" w:rsidP="00433085">
            <w:pPr>
              <w:rPr>
                <w:rFonts w:asciiTheme="majorHAnsi" w:hAnsiTheme="majorHAnsi" w:cstheme="majorHAnsi"/>
                <w:color w:val="000000" w:themeColor="text1"/>
                <w:sz w:val="18"/>
                <w:szCs w:val="18"/>
                <w:highlight w:val="yellow"/>
              </w:rPr>
            </w:pPr>
            <w:r w:rsidRPr="009858E6">
              <w:rPr>
                <w:rFonts w:asciiTheme="majorHAnsi" w:hAnsiTheme="majorHAnsi" w:cstheme="majorHAnsi"/>
                <w:strike/>
                <w:color w:val="000000" w:themeColor="text1"/>
                <w:sz w:val="18"/>
                <w:szCs w:val="18"/>
                <w:highlight w:val="yellow"/>
              </w:rPr>
              <w:t>[</w:t>
            </w:r>
            <w:r w:rsidRPr="000E4F60">
              <w:rPr>
                <w:rFonts w:asciiTheme="majorHAnsi" w:hAnsiTheme="majorHAnsi" w:cstheme="majorHAnsi"/>
                <w:color w:val="000000" w:themeColor="text1"/>
                <w:sz w:val="18"/>
                <w:szCs w:val="18"/>
                <w:highlight w:val="yellow"/>
              </w:rPr>
              <w:t>9. Max number of PUSCH ports associated with SRS resource set</w:t>
            </w:r>
            <w:r w:rsidRPr="009858E6">
              <w:rPr>
                <w:rFonts w:asciiTheme="majorHAnsi" w:hAnsiTheme="majorHAnsi" w:cstheme="majorHAnsi"/>
                <w:strike/>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9498F"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7CE6F"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7035"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9312"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F001" w14:textId="28473717"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w:t>
            </w:r>
            <w:r w:rsidR="00D63CDE" w:rsidRPr="00782BFC">
              <w:rPr>
                <w:rFonts w:asciiTheme="majorHAnsi" w:hAnsiTheme="majorHAnsi" w:cstheme="majorHAnsi"/>
                <w:color w:val="FF0000"/>
                <w:szCs w:val="18"/>
                <w:highlight w:val="yellow"/>
              </w:rPr>
              <w:t>PC</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47BA"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EA3F4"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4AB5E"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2C5C"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59EF6"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1431FCA6"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B667EB"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6F19" w14:textId="77777777" w:rsidR="002F6E45" w:rsidRPr="000E4F60" w:rsidRDefault="002F6E45"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EBEB" w14:textId="77777777" w:rsidR="002F6E45" w:rsidRPr="000E4F60" w:rsidRDefault="002F6E45" w:rsidP="00433085">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8E67" w14:textId="77777777" w:rsidR="002F6E45" w:rsidRPr="000E4F60" w:rsidRDefault="002F6E45" w:rsidP="00433085">
            <w:pPr>
              <w:rPr>
                <w:rFonts w:asciiTheme="majorHAnsi" w:hAnsiTheme="majorHAnsi" w:cstheme="majorHAnsi"/>
                <w:bCs/>
                <w:iCs/>
                <w:color w:val="000000" w:themeColor="text1"/>
                <w:sz w:val="18"/>
                <w:szCs w:val="18"/>
                <w:highlight w:val="yellow"/>
              </w:rPr>
            </w:pPr>
            <w:r w:rsidRPr="000E4F60">
              <w:rPr>
                <w:rFonts w:asciiTheme="majorHAnsi" w:hAnsiTheme="majorHAnsi" w:cstheme="majorHAnsi"/>
                <w:bCs/>
                <w:iCs/>
                <w:color w:val="000000" w:themeColor="text1"/>
                <w:sz w:val="18"/>
                <w:szCs w:val="18"/>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2052D"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374A"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EBE3D"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51862"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2293" w14:textId="7CFAAF18"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w:t>
            </w:r>
            <w:r w:rsidR="00D63CDE" w:rsidRPr="00782BFC">
              <w:rPr>
                <w:rFonts w:asciiTheme="majorHAnsi" w:hAnsiTheme="majorHAnsi" w:cstheme="majorHAnsi"/>
                <w:color w:val="FF0000"/>
                <w:szCs w:val="18"/>
                <w:highlight w:val="yellow"/>
              </w:rPr>
              <w:t>PC</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1302"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F0A5"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9B744"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896EE"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D92A"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00241C91"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61E5B"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FC9"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84CFD"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PUSCH—</w:t>
            </w:r>
            <w:proofErr w:type="spellStart"/>
            <w:r w:rsidRPr="000E4F60">
              <w:rPr>
                <w:rFonts w:asciiTheme="majorHAnsi" w:eastAsia="宋体" w:hAnsiTheme="majorHAnsi" w:cstheme="majorHAnsi"/>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26A7"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 xml:space="preserve">1. Support of single-DCI based STx2P SFN scheme for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 xml:space="preserve"> based PUSCH</w:t>
            </w:r>
          </w:p>
          <w:p w14:paraId="36DDBCF8" w14:textId="3FD44BA0" w:rsidR="002F6E45" w:rsidRPr="000E4F60" w:rsidRDefault="002F6E45" w:rsidP="00433085">
            <w:pPr>
              <w:rPr>
                <w:rFonts w:asciiTheme="majorHAnsi" w:hAnsiTheme="majorHAnsi" w:cstheme="majorHAnsi"/>
                <w:bCs/>
                <w:iCs/>
                <w:color w:val="000000" w:themeColor="text1"/>
                <w:sz w:val="18"/>
                <w:szCs w:val="18"/>
              </w:rPr>
            </w:pPr>
            <w:r w:rsidRPr="000E4F60">
              <w:rPr>
                <w:rFonts w:asciiTheme="majorHAnsi" w:hAnsiTheme="majorHAnsi" w:cstheme="majorHAnsi"/>
                <w:bCs/>
                <w:iCs/>
                <w:color w:val="000000" w:themeColor="text1"/>
                <w:sz w:val="18"/>
                <w:szCs w:val="18"/>
              </w:rPr>
              <w:t xml:space="preserve">2.Dynamic switching by DCI 0_1/0_2 between single-DCI </w:t>
            </w:r>
            <w:proofErr w:type="spellStart"/>
            <w:r w:rsidRPr="000E4F60">
              <w:rPr>
                <w:rFonts w:asciiTheme="majorHAnsi" w:hAnsiTheme="majorHAnsi" w:cstheme="majorHAnsi"/>
                <w:bCs/>
                <w:iCs/>
                <w:color w:val="000000" w:themeColor="text1"/>
                <w:sz w:val="18"/>
                <w:szCs w:val="18"/>
              </w:rPr>
              <w:t>STxMP</w:t>
            </w:r>
            <w:proofErr w:type="spellEnd"/>
            <w:r w:rsidRPr="000E4F60">
              <w:rPr>
                <w:rFonts w:asciiTheme="majorHAnsi" w:hAnsiTheme="majorHAnsi" w:cstheme="majorHAnsi"/>
                <w:bCs/>
                <w:iCs/>
                <w:color w:val="000000" w:themeColor="text1"/>
                <w:sz w:val="18"/>
                <w:szCs w:val="18"/>
              </w:rPr>
              <w:t xml:space="preserve"> SFN and </w:t>
            </w:r>
            <w:proofErr w:type="spellStart"/>
            <w:r w:rsidRPr="000E4F60">
              <w:rPr>
                <w:rFonts w:asciiTheme="majorHAnsi" w:hAnsiTheme="majorHAnsi" w:cstheme="majorHAnsi"/>
                <w:bCs/>
                <w:iCs/>
                <w:color w:val="000000" w:themeColor="text1"/>
                <w:sz w:val="18"/>
                <w:szCs w:val="18"/>
              </w:rPr>
              <w:t>sTRP</w:t>
            </w:r>
            <w:proofErr w:type="spellEnd"/>
          </w:p>
          <w:p w14:paraId="73A749F0"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w:t>
            </w:r>
            <w:proofErr w:type="spellStart"/>
            <w:r w:rsidRPr="000E4F60">
              <w:rPr>
                <w:rFonts w:asciiTheme="majorHAnsi" w:hAnsiTheme="majorHAnsi" w:cstheme="majorHAnsi"/>
                <w:color w:val="000000" w:themeColor="text1"/>
                <w:sz w:val="18"/>
                <w:szCs w:val="18"/>
                <w:lang w:val="en-US"/>
              </w:rPr>
              <w:t>noncodebook</w:t>
            </w:r>
            <w:proofErr w:type="spellEnd"/>
          </w:p>
          <w:p w14:paraId="73CC5FD7"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4. Support of two SRS resource sets with usage set to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w:t>
            </w:r>
          </w:p>
          <w:p w14:paraId="0285AB6D"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5D0E32DD"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p>
          <w:p w14:paraId="04C21FF5"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highlight w:val="yellow"/>
              </w:rPr>
            </w:pPr>
            <w:r w:rsidRPr="009858E6">
              <w:rPr>
                <w:rFonts w:asciiTheme="majorHAnsi" w:hAnsiTheme="majorHAnsi" w:cstheme="majorHAnsi"/>
                <w:strike/>
                <w:color w:val="000000" w:themeColor="text1"/>
                <w:sz w:val="18"/>
                <w:szCs w:val="18"/>
                <w:highlight w:val="yellow"/>
              </w:rPr>
              <w:t>[</w:t>
            </w:r>
            <w:r w:rsidRPr="000E4F60">
              <w:rPr>
                <w:rFonts w:asciiTheme="majorHAnsi" w:hAnsiTheme="majorHAnsi" w:cstheme="majorHAnsi"/>
                <w:color w:val="000000" w:themeColor="text1"/>
                <w:sz w:val="18"/>
                <w:szCs w:val="18"/>
                <w:highlight w:val="yellow"/>
              </w:rPr>
              <w:t>7. Maximum number of simultaneous transmitted SRS resources at one symbol</w:t>
            </w:r>
            <w:r w:rsidRPr="009858E6">
              <w:rPr>
                <w:rFonts w:asciiTheme="majorHAnsi" w:hAnsiTheme="majorHAnsi" w:cstheme="majorHAnsi"/>
                <w:strike/>
                <w:color w:val="000000" w:themeColor="text1"/>
                <w:sz w:val="18"/>
                <w:szCs w:val="18"/>
                <w:highlight w:val="yellow"/>
              </w:rPr>
              <w:t>]</w:t>
            </w:r>
          </w:p>
          <w:p w14:paraId="2650B20D" w14:textId="77777777" w:rsidR="002F6E45" w:rsidRPr="000E4F60" w:rsidRDefault="002F6E45" w:rsidP="00433085">
            <w:pPr>
              <w:rPr>
                <w:rFonts w:asciiTheme="majorHAnsi" w:hAnsiTheme="majorHAnsi" w:cstheme="majorHAnsi"/>
                <w:color w:val="000000" w:themeColor="text1"/>
                <w:sz w:val="18"/>
                <w:szCs w:val="18"/>
                <w:highlight w:val="yellow"/>
              </w:rPr>
            </w:pPr>
            <w:r w:rsidRPr="009858E6">
              <w:rPr>
                <w:rFonts w:asciiTheme="majorHAnsi" w:hAnsiTheme="majorHAnsi" w:cstheme="majorHAnsi"/>
                <w:strike/>
                <w:color w:val="000000" w:themeColor="text1"/>
                <w:sz w:val="18"/>
                <w:szCs w:val="18"/>
                <w:highlight w:val="yellow"/>
              </w:rPr>
              <w:t>[</w:t>
            </w:r>
            <w:r w:rsidRPr="000E4F60">
              <w:rPr>
                <w:rFonts w:asciiTheme="majorHAnsi" w:hAnsiTheme="majorHAnsi" w:cstheme="majorHAnsi"/>
                <w:color w:val="000000" w:themeColor="text1"/>
                <w:sz w:val="18"/>
                <w:szCs w:val="18"/>
                <w:highlight w:val="yellow"/>
              </w:rPr>
              <w:t>8. Maximum number of simultaneous transmitted SRS resources from one SRS resource set at one symbol</w:t>
            </w:r>
            <w:r w:rsidRPr="009858E6">
              <w:rPr>
                <w:rFonts w:asciiTheme="majorHAnsi" w:hAnsiTheme="majorHAnsi" w:cstheme="majorHAnsi"/>
                <w:strike/>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7179" w14:textId="46DAB8B5" w:rsidR="002F6E45" w:rsidRPr="007C7550" w:rsidRDefault="002F6E45" w:rsidP="00BC4A19">
            <w:pPr>
              <w:pStyle w:val="TAL"/>
              <w:rPr>
                <w:rFonts w:asciiTheme="majorHAnsi" w:eastAsia="MS Mincho" w:hAnsiTheme="majorHAnsi" w:cstheme="majorHAnsi"/>
                <w:color w:val="000000" w:themeColor="text1"/>
                <w:szCs w:val="18"/>
                <w:lang w:eastAsia="ja-JP"/>
              </w:rPr>
            </w:pPr>
            <w:r w:rsidRPr="009858E6">
              <w:rPr>
                <w:rFonts w:asciiTheme="majorHAnsi" w:hAnsiTheme="majorHAnsi" w:cstheme="majorHAnsi"/>
                <w:strike/>
                <w:color w:val="000000" w:themeColor="text1"/>
                <w:szCs w:val="18"/>
                <w:highlight w:val="yellow"/>
                <w:lang w:eastAsia="zh-CN"/>
              </w:rPr>
              <w:t>FFS</w:t>
            </w:r>
            <w:r w:rsidR="007C7550">
              <w:rPr>
                <w:rFonts w:asciiTheme="majorHAnsi" w:hAnsiTheme="majorHAnsi" w:cstheme="majorHAnsi"/>
                <w:strike/>
                <w:color w:val="000000" w:themeColor="text1"/>
                <w:szCs w:val="18"/>
                <w:lang w:eastAsia="zh-CN"/>
              </w:rPr>
              <w:t xml:space="preserve"> </w:t>
            </w:r>
            <w:r w:rsidR="00BC4A19">
              <w:rPr>
                <w:rFonts w:asciiTheme="majorHAnsi" w:hAnsiTheme="majorHAnsi" w:cstheme="majorHAnsi"/>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CCC8"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360"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CA20"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1150" w14:textId="3AC96391"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w:t>
            </w:r>
            <w:r w:rsidR="00D63CDE" w:rsidRPr="00782BFC">
              <w:rPr>
                <w:rFonts w:asciiTheme="majorHAnsi" w:hAnsiTheme="majorHAnsi" w:cstheme="majorHAnsi"/>
                <w:color w:val="FF0000"/>
                <w:szCs w:val="18"/>
                <w:highlight w:val="yellow"/>
              </w:rPr>
              <w:t>PC</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930F0"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18DD"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C088"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111F"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1CBCC"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52D246B0"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896C9"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41A9" w14:textId="77777777" w:rsidR="002F6E45" w:rsidRPr="000E4F60" w:rsidRDefault="002F6E45" w:rsidP="00433085">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D1C9" w14:textId="77777777" w:rsidR="002F6E45" w:rsidRPr="000E4F60" w:rsidRDefault="002F6E45" w:rsidP="00433085">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FA76" w14:textId="77777777" w:rsidR="002F6E45" w:rsidRPr="000E4F60" w:rsidRDefault="002F6E45" w:rsidP="00433085">
            <w:pPr>
              <w:rPr>
                <w:rFonts w:asciiTheme="majorHAnsi" w:hAnsiTheme="majorHAnsi" w:cstheme="majorHAnsi"/>
                <w:bCs/>
                <w:iCs/>
                <w:color w:val="000000" w:themeColor="text1"/>
                <w:sz w:val="18"/>
                <w:szCs w:val="18"/>
                <w:highlight w:val="yellow"/>
              </w:rPr>
            </w:pPr>
            <w:r w:rsidRPr="000E4F60">
              <w:rPr>
                <w:rFonts w:asciiTheme="majorHAnsi" w:hAnsiTheme="majorHAnsi" w:cstheme="majorHAnsi"/>
                <w:bCs/>
                <w:iCs/>
                <w:color w:val="000000" w:themeColor="text1"/>
                <w:sz w:val="18"/>
                <w:szCs w:val="18"/>
              </w:rPr>
              <w:t>Support of 2 PTRS ports for single-DCI based STx2P SFN scheme for PUSCH—</w:t>
            </w:r>
            <w:proofErr w:type="spellStart"/>
            <w:r w:rsidRPr="000E4F60">
              <w:rPr>
                <w:rFonts w:asciiTheme="majorHAnsi" w:hAnsiTheme="majorHAnsi" w:cstheme="majorHAnsi"/>
                <w:bCs/>
                <w:iCs/>
                <w:color w:val="000000" w:themeColor="text1"/>
                <w:sz w:val="18"/>
                <w:szCs w:val="18"/>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7707"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C329E"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A087"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3FAC"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8127" w14:textId="4B87DC81"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w:t>
            </w:r>
            <w:r w:rsidR="00D63CDE" w:rsidRPr="00782BFC">
              <w:rPr>
                <w:rFonts w:asciiTheme="majorHAnsi" w:hAnsiTheme="majorHAnsi" w:cstheme="majorHAnsi"/>
                <w:color w:val="FF0000"/>
                <w:szCs w:val="18"/>
                <w:highlight w:val="yellow"/>
              </w:rPr>
              <w:t>PC</w:t>
            </w:r>
            <w:r w:rsidRPr="009858E6">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7C93"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F137"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8E57"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84C2"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EE8B6"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445D7E19"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EAD18"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65C8"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915B" w14:textId="3D233D34"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 xml:space="preserve">CSI-RS and SRS for </w:t>
            </w:r>
            <w:proofErr w:type="spellStart"/>
            <w:proofErr w:type="gram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w:t>
            </w:r>
            <w:proofErr w:type="gramEnd"/>
            <w:r w:rsidRPr="000E4F60">
              <w:rPr>
                <w:rFonts w:asciiTheme="majorHAnsi" w:hAnsiTheme="majorHAnsi" w:cstheme="majorHAnsi"/>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38E2"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1. Support of up to two NZP CSI-RS resources associated with the two SRS resource sets for non-codebook based STxMP SFN scheme for PUSCH</w:t>
            </w:r>
          </w:p>
          <w:p w14:paraId="5AA8145C"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7D21FA97"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1B9765A6"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1A234F46" w14:textId="77777777" w:rsidR="002F6E45" w:rsidRPr="000E4F60" w:rsidRDefault="002F6E45" w:rsidP="00433085">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57A4EC39" w14:textId="77777777" w:rsidR="002F6E45" w:rsidRPr="000E4F60" w:rsidRDefault="002F6E45" w:rsidP="00433085">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1E98"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DAFE5"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B5A4"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1911"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5566"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9858E6">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9858E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1B0C"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771E8"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7CE5"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5BA"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94AC"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2F6E45" w:rsidRPr="000E4F60" w14:paraId="71DDCF89"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B6969"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C34E"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38DE"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E5298"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bCs/>
                <w:iCs/>
                <w:color w:val="000000" w:themeColor="text1"/>
                <w:szCs w:val="18"/>
                <w:highlight w:val="yellow"/>
                <w:lang w:val="en-US"/>
              </w:rPr>
              <w:t xml:space="preserve">FFS: </w:t>
            </w:r>
            <w:r w:rsidRPr="000E4F60">
              <w:rPr>
                <w:rFonts w:asciiTheme="majorHAnsi" w:eastAsia="宋体" w:hAnsiTheme="majorHAnsi" w:cstheme="majorHAnsi"/>
                <w:color w:val="000000" w:themeColor="text1"/>
                <w:szCs w:val="18"/>
                <w:lang w:eastAsia="zh-CN"/>
              </w:rPr>
              <w:t xml:space="preserve">separate rows for </w:t>
            </w:r>
          </w:p>
          <w:p w14:paraId="50F38907" w14:textId="77777777" w:rsidR="002F6E45" w:rsidRPr="000E4F60" w:rsidRDefault="002F6E45" w:rsidP="002F6E45">
            <w:pPr>
              <w:pStyle w:val="TAL"/>
              <w:numPr>
                <w:ilvl w:val="0"/>
                <w:numId w:val="4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29DCBC78" w14:textId="77777777" w:rsidR="002F6E45" w:rsidRPr="000E4F60" w:rsidRDefault="002F6E45" w:rsidP="002F6E45">
            <w:pPr>
              <w:pStyle w:val="TAL"/>
              <w:numPr>
                <w:ilvl w:val="0"/>
                <w:numId w:val="4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143702CA" w14:textId="77777777" w:rsidR="002F6E45" w:rsidRPr="000E4F60" w:rsidRDefault="002F6E45" w:rsidP="002F6E45">
            <w:pPr>
              <w:pStyle w:val="TAL"/>
              <w:numPr>
                <w:ilvl w:val="0"/>
                <w:numId w:val="4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1D72C5E5"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571E92BE" w14:textId="77777777" w:rsidR="002F6E45" w:rsidRPr="000E4F60" w:rsidRDefault="002F6E45" w:rsidP="002F6E45">
            <w:pPr>
              <w:pStyle w:val="TAL"/>
              <w:numPr>
                <w:ilvl w:val="0"/>
                <w:numId w:val="45"/>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4AF077D6" w14:textId="77777777" w:rsidR="002F6E45" w:rsidRPr="000E4F60" w:rsidRDefault="002F6E45" w:rsidP="002F6E45">
            <w:pPr>
              <w:pStyle w:val="TAL"/>
              <w:numPr>
                <w:ilvl w:val="0"/>
                <w:numId w:val="45"/>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06322D67" w14:textId="77777777" w:rsidR="002F6E45" w:rsidRPr="000E4F60" w:rsidRDefault="002F6E45" w:rsidP="002F6E45">
            <w:pPr>
              <w:pStyle w:val="TAL"/>
              <w:numPr>
                <w:ilvl w:val="0"/>
                <w:numId w:val="45"/>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4E048808" w14:textId="77777777" w:rsidR="002F6E45" w:rsidRPr="000E4F60" w:rsidRDefault="002F6E45" w:rsidP="002F6E45">
            <w:pPr>
              <w:pStyle w:val="TAL"/>
              <w:numPr>
                <w:ilvl w:val="0"/>
                <w:numId w:val="45"/>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1EE37CEA" w14:textId="77777777" w:rsidR="002F6E45" w:rsidRPr="000E4F60" w:rsidRDefault="002F6E45" w:rsidP="002F6E45">
            <w:pPr>
              <w:pStyle w:val="TAL"/>
              <w:numPr>
                <w:ilvl w:val="0"/>
                <w:numId w:val="45"/>
              </w:numPr>
              <w:rPr>
                <w:rFonts w:asciiTheme="majorHAnsi" w:eastAsia="宋体" w:hAnsiTheme="majorHAnsi" w:cstheme="majorHAnsi"/>
                <w:color w:val="000000" w:themeColor="text1"/>
                <w:szCs w:val="18"/>
                <w:highlight w:val="yellow"/>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3BE6F7"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84FEC"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EE16F"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B2ADB"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7CAA2"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F56FBC"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C52B0"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D3082"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8ACDC2"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045FD8" w14:textId="77777777" w:rsidR="002F6E45" w:rsidRPr="000E4F60" w:rsidRDefault="002F6E45" w:rsidP="00433085">
            <w:pPr>
              <w:pStyle w:val="TAL"/>
              <w:rPr>
                <w:rFonts w:asciiTheme="majorHAnsi" w:hAnsiTheme="majorHAnsi" w:cstheme="majorHAnsi"/>
                <w:color w:val="000000" w:themeColor="text1"/>
                <w:szCs w:val="18"/>
                <w:lang w:eastAsia="ja-JP"/>
              </w:rPr>
            </w:pPr>
          </w:p>
        </w:tc>
      </w:tr>
      <w:tr w:rsidR="002F6E45" w:rsidRPr="000E4F60" w14:paraId="54342F40"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FB487"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7F54"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7CA7" w14:textId="77777777" w:rsidR="002F6E45" w:rsidRPr="000E4F60" w:rsidRDefault="002F6E45" w:rsidP="00433085">
            <w:pPr>
              <w:pStyle w:val="TAL"/>
              <w:rPr>
                <w:rFonts w:asciiTheme="majorHAnsi" w:hAnsiTheme="majorHAnsi" w:cstheme="majorHAnsi"/>
                <w:color w:val="000000" w:themeColor="text1"/>
                <w:szCs w:val="18"/>
              </w:rPr>
            </w:pPr>
            <w:proofErr w:type="spellStart"/>
            <w:r w:rsidRPr="000E4F60">
              <w:rPr>
                <w:rFonts w:asciiTheme="majorHAnsi" w:eastAsia="宋体" w:hAnsiTheme="majorHAnsi" w:cstheme="majorHAnsi"/>
                <w:color w:val="000000" w:themeColor="text1"/>
                <w:szCs w:val="18"/>
                <w:lang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CE2EB"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 xml:space="preserve">FFS: separate rows for </w:t>
            </w:r>
          </w:p>
          <w:p w14:paraId="61AA1973" w14:textId="77777777" w:rsidR="002F6E45" w:rsidRPr="000E4F60" w:rsidRDefault="002F6E45" w:rsidP="002F6E45">
            <w:pPr>
              <w:pStyle w:val="TAL"/>
              <w:numPr>
                <w:ilvl w:val="0"/>
                <w:numId w:val="4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559F46F0" w14:textId="77777777" w:rsidR="002F6E45" w:rsidRPr="000E4F60" w:rsidRDefault="002F6E45" w:rsidP="002F6E45">
            <w:pPr>
              <w:pStyle w:val="TAL"/>
              <w:numPr>
                <w:ilvl w:val="0"/>
                <w:numId w:val="4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5A71502F" w14:textId="77777777" w:rsidR="002F6E45" w:rsidRPr="000E4F60" w:rsidRDefault="002F6E45" w:rsidP="002F6E45">
            <w:pPr>
              <w:pStyle w:val="TAL"/>
              <w:numPr>
                <w:ilvl w:val="0"/>
                <w:numId w:val="4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481E0399"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427CED55" w14:textId="77777777" w:rsidR="002F6E45" w:rsidRPr="000E4F60" w:rsidRDefault="002F6E45" w:rsidP="002F6E45">
            <w:pPr>
              <w:pStyle w:val="TAL"/>
              <w:numPr>
                <w:ilvl w:val="0"/>
                <w:numId w:val="4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4DA9AD2B" w14:textId="77777777" w:rsidR="002F6E45" w:rsidRPr="000E4F60" w:rsidRDefault="002F6E45" w:rsidP="002F6E45">
            <w:pPr>
              <w:pStyle w:val="TAL"/>
              <w:numPr>
                <w:ilvl w:val="0"/>
                <w:numId w:val="4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01653BEB" w14:textId="77777777" w:rsidR="002F6E45" w:rsidRPr="000E4F60" w:rsidRDefault="002F6E45" w:rsidP="002F6E45">
            <w:pPr>
              <w:pStyle w:val="TAL"/>
              <w:numPr>
                <w:ilvl w:val="0"/>
                <w:numId w:val="4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23B84C10" w14:textId="77777777" w:rsidR="002F6E45" w:rsidRPr="000E4F60" w:rsidRDefault="002F6E45" w:rsidP="002F6E45">
            <w:pPr>
              <w:pStyle w:val="TAL"/>
              <w:numPr>
                <w:ilvl w:val="0"/>
                <w:numId w:val="4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704AC34C" w14:textId="77777777" w:rsidR="002F6E45" w:rsidRPr="000E4F60" w:rsidRDefault="002F6E45" w:rsidP="002F6E45">
            <w:pPr>
              <w:pStyle w:val="TAL"/>
              <w:numPr>
                <w:ilvl w:val="0"/>
                <w:numId w:val="4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33CDE"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B31BCA"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3DFA0F"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EFE05"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53E739"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DA54A4"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DF6BD"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F7E5D"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F771F"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9C917" w14:textId="77777777" w:rsidR="002F6E45" w:rsidRPr="000E4F60" w:rsidRDefault="002F6E45" w:rsidP="00433085">
            <w:pPr>
              <w:pStyle w:val="TAL"/>
              <w:rPr>
                <w:rFonts w:asciiTheme="majorHAnsi" w:hAnsiTheme="majorHAnsi" w:cstheme="majorHAnsi"/>
                <w:color w:val="000000" w:themeColor="text1"/>
                <w:szCs w:val="18"/>
                <w:lang w:eastAsia="ja-JP"/>
              </w:rPr>
            </w:pPr>
          </w:p>
        </w:tc>
      </w:tr>
      <w:tr w:rsidR="002F6E45" w:rsidRPr="000E4F60" w14:paraId="13185004" w14:textId="77777777" w:rsidTr="00D874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05976B"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D6A8"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F5B9"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宋体" w:hAnsiTheme="majorHAnsi" w:cstheme="majorHAnsi"/>
                <w:bCs/>
                <w:iCs/>
                <w:color w:val="000000" w:themeColor="text1"/>
                <w:szCs w:val="18"/>
                <w:lang w:val="en-US" w:eastAsia="zh-CN"/>
              </w:rPr>
              <w:t xml:space="preserve">Associated CSI-RS resources for </w:t>
            </w:r>
            <w:proofErr w:type="spellStart"/>
            <w:r w:rsidRPr="000E4F60">
              <w:rPr>
                <w:rFonts w:asciiTheme="majorHAnsi" w:eastAsia="宋体" w:hAnsiTheme="majorHAnsi" w:cstheme="majorHAnsi"/>
                <w:color w:val="000000" w:themeColor="text1"/>
                <w:szCs w:val="18"/>
                <w:lang w:val="en-US"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89C71" w14:textId="77777777" w:rsidR="002F6E45" w:rsidRPr="000E4F60" w:rsidRDefault="002F6E45" w:rsidP="00433085">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538D"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FA0E"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968C"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50D3"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91EF"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4B26"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DC08"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CF9D"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5700F"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8C7DD" w14:textId="77777777" w:rsidR="002F6E45" w:rsidRPr="000E4F60" w:rsidRDefault="002F6E45" w:rsidP="00433085">
            <w:pPr>
              <w:pStyle w:val="TAL"/>
              <w:rPr>
                <w:rFonts w:asciiTheme="majorHAnsi" w:hAnsiTheme="majorHAnsi" w:cstheme="majorHAnsi"/>
                <w:color w:val="000000" w:themeColor="text1"/>
                <w:szCs w:val="18"/>
                <w:lang w:eastAsia="ja-JP"/>
              </w:rPr>
            </w:pPr>
          </w:p>
        </w:tc>
      </w:tr>
      <w:tr w:rsidR="002F6E45" w:rsidRPr="000E4F60" w14:paraId="124EF79A"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25E21"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E611"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3D7FE"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1FF7E" w14:textId="77777777" w:rsidR="002F6E45" w:rsidRPr="000E4F60" w:rsidRDefault="002F6E45" w:rsidP="00433085">
            <w:pPr>
              <w:spacing w:beforeLines="30" w:before="72" w:afterLines="50" w:line="288" w:lineRule="auto"/>
              <w:contextualSpacing/>
              <w:rPr>
                <w:rFonts w:asciiTheme="majorHAnsi" w:hAnsiTheme="majorHAnsi" w:cstheme="majorHAnsi"/>
                <w:color w:val="000000" w:themeColor="text1"/>
                <w:sz w:val="18"/>
                <w:szCs w:val="18"/>
              </w:rPr>
            </w:pPr>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hAnsiTheme="majorHAnsi" w:cstheme="majorHAnsi"/>
                <w:color w:val="000000" w:themeColor="text1"/>
                <w:sz w:val="18"/>
                <w:szCs w:val="18"/>
              </w:rPr>
              <w:t>single-DCI based STx2P SFN scheme for PUCCH</w:t>
            </w:r>
          </w:p>
          <w:p w14:paraId="473364E8" w14:textId="77777777" w:rsidR="002F6E45" w:rsidRPr="000E4F60" w:rsidRDefault="002F6E45" w:rsidP="00433085">
            <w:pPr>
              <w:rPr>
                <w:rFonts w:asciiTheme="majorHAnsi" w:hAnsiTheme="majorHAnsi" w:cstheme="majorHAnsi"/>
                <w:color w:val="000000" w:themeColor="text1"/>
                <w:sz w:val="18"/>
                <w:szCs w:val="18"/>
                <w:highlight w:val="yellow"/>
              </w:rPr>
            </w:pPr>
            <w:r w:rsidRPr="000E4F60">
              <w:rPr>
                <w:rFonts w:asciiTheme="majorHAnsi" w:eastAsia="Malgun Gothic" w:hAnsiTheme="majorHAnsi" w:cstheme="majorHAnsi"/>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F3D9"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17DF7"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0DB3"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62DE"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9D7F4"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r w:rsidRPr="00FA0FC4">
              <w:rPr>
                <w:rFonts w:asciiTheme="majorHAnsi" w:hAnsiTheme="majorHAnsi" w:cstheme="majorHAnsi"/>
                <w:strike/>
                <w:color w:val="000000" w:themeColor="text1"/>
                <w:szCs w:val="18"/>
                <w:highlight w:val="yellow"/>
              </w:rPr>
              <w:t>[</w:t>
            </w:r>
            <w:r w:rsidRPr="000E4F60">
              <w:rPr>
                <w:rFonts w:asciiTheme="majorHAnsi" w:hAnsiTheme="majorHAnsi" w:cstheme="majorHAnsi"/>
                <w:color w:val="000000" w:themeColor="text1"/>
                <w:szCs w:val="18"/>
                <w:highlight w:val="yellow"/>
              </w:rPr>
              <w:t>Per FS</w:t>
            </w:r>
            <w:r w:rsidRPr="00FA0FC4">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AED8"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64A0C"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35CF7"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48D3"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7901"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2F6E45" w:rsidRPr="000E4F60" w14:paraId="639A1BCC" w14:textId="77777777" w:rsidTr="00D874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D996C" w14:textId="77777777" w:rsidR="002F6E45" w:rsidRPr="000E4F60" w:rsidRDefault="002F6E45" w:rsidP="00433085">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B334"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AC2E" w14:textId="77777777" w:rsidR="002F6E45" w:rsidRPr="000E4F60" w:rsidRDefault="002F6E45" w:rsidP="00433085">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035D4" w14:textId="77777777" w:rsidR="002F6E45" w:rsidRPr="000E4F60" w:rsidRDefault="002F6E45" w:rsidP="00433085">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ED0B" w14:textId="77777777" w:rsidR="002F6E45" w:rsidRPr="000E4F60" w:rsidRDefault="002F6E45" w:rsidP="00433085">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8F78"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CB95"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DD690" w14:textId="77777777" w:rsidR="002F6E45" w:rsidRPr="000E4F60" w:rsidRDefault="002F6E45" w:rsidP="00433085">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3E6E" w14:textId="77777777" w:rsidR="002F6E45" w:rsidRPr="000E4F60" w:rsidRDefault="002F6E45" w:rsidP="0043308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065C"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DCFC2"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84B99" w14:textId="77777777" w:rsidR="002F6E45" w:rsidRPr="000E4F60" w:rsidRDefault="002F6E45" w:rsidP="0043308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0BD0" w14:textId="77777777" w:rsidR="002F6E45" w:rsidRPr="000E4F60" w:rsidRDefault="002F6E45" w:rsidP="0043308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2598" w14:textId="77777777" w:rsidR="002F6E45" w:rsidRPr="000E4F60" w:rsidRDefault="002F6E45" w:rsidP="00433085">
            <w:pPr>
              <w:pStyle w:val="TAL"/>
              <w:rPr>
                <w:rFonts w:asciiTheme="majorHAnsi" w:hAnsiTheme="majorHAnsi" w:cstheme="majorHAnsi"/>
                <w:color w:val="000000" w:themeColor="text1"/>
                <w:szCs w:val="18"/>
                <w:lang w:eastAsia="ja-JP"/>
              </w:rPr>
            </w:pPr>
          </w:p>
        </w:tc>
      </w:tr>
    </w:tbl>
    <w:p w14:paraId="54B7E9F0" w14:textId="77777777" w:rsidR="002F6E45" w:rsidRPr="002F6E45" w:rsidRDefault="002F6E45" w:rsidP="00B10FD8">
      <w:pPr>
        <w:rPr>
          <w:color w:val="BFBFBF" w:themeColor="background1" w:themeShade="BF"/>
          <w:lang w:eastAsia="zh-CN"/>
        </w:rPr>
      </w:pPr>
    </w:p>
    <w:p w14:paraId="2E967A60" w14:textId="77777777" w:rsidR="002F6E45" w:rsidRPr="00F42B1E" w:rsidRDefault="002F6E45" w:rsidP="00B10FD8">
      <w:pPr>
        <w:rPr>
          <w:color w:val="BFBFBF" w:themeColor="background1" w:themeShade="BF"/>
          <w:lang w:val="en-GB" w:eastAsia="zh-CN"/>
        </w:rPr>
      </w:pPr>
    </w:p>
    <w:p w14:paraId="37C58437" w14:textId="77777777" w:rsidR="005C7E2D" w:rsidRPr="00A236A3" w:rsidRDefault="005C7E2D" w:rsidP="005C7E2D">
      <w:pPr>
        <w:rPr>
          <w:b/>
          <w:i/>
          <w:sz w:val="24"/>
          <w:u w:val="single"/>
          <w:lang w:eastAsia="zh-CN"/>
        </w:rPr>
      </w:pPr>
      <w:r w:rsidRPr="00A236A3">
        <w:rPr>
          <w:b/>
          <w:i/>
          <w:sz w:val="24"/>
          <w:u w:val="single"/>
          <w:lang w:eastAsia="zh-CN"/>
        </w:rPr>
        <w:t>SRI/TPMI enhancement for enabling 8 TX UL transmission</w:t>
      </w:r>
    </w:p>
    <w:p w14:paraId="2F6DFE2F" w14:textId="77777777" w:rsidR="005C7E2D" w:rsidRDefault="005C7E2D" w:rsidP="005C7E2D">
      <w:pPr>
        <w:rPr>
          <w:lang w:eastAsia="zh-CN"/>
        </w:rPr>
      </w:pPr>
    </w:p>
    <w:p w14:paraId="3BF2C5D7" w14:textId="05FB940E" w:rsidR="000B5EF0" w:rsidRPr="00754714" w:rsidRDefault="00F81CA6" w:rsidP="005C7E2D">
      <w:pPr>
        <w:rPr>
          <w:color w:val="BFBFBF" w:themeColor="background1" w:themeShade="BF"/>
          <w:lang w:eastAsia="zh-CN"/>
        </w:rPr>
      </w:pPr>
      <w:r w:rsidRPr="00FC79E7">
        <w:rPr>
          <w:rFonts w:hint="eastAsia"/>
          <w:lang w:eastAsia="zh-CN"/>
        </w:rPr>
        <w:t>I</w:t>
      </w:r>
      <w:r w:rsidRPr="00FC79E7">
        <w:rPr>
          <w:lang w:eastAsia="zh-CN"/>
        </w:rPr>
        <w:t xml:space="preserve">n </w:t>
      </w:r>
      <w:r w:rsidRPr="00FC79E7">
        <w:rPr>
          <w:rFonts w:cs="Arial"/>
          <w:szCs w:val="18"/>
          <w:lang w:eastAsia="zh-CN"/>
        </w:rPr>
        <w:t>RAN1#11</w:t>
      </w:r>
      <w:r w:rsidR="001F180D" w:rsidRPr="00FC79E7">
        <w:rPr>
          <w:rFonts w:cs="Arial"/>
          <w:szCs w:val="18"/>
          <w:lang w:eastAsia="zh-CN"/>
        </w:rPr>
        <w:t>4</w:t>
      </w:r>
      <w:r w:rsidRPr="00FC79E7">
        <w:rPr>
          <w:rFonts w:cs="Arial"/>
          <w:szCs w:val="18"/>
          <w:lang w:eastAsia="zh-CN"/>
        </w:rPr>
        <w:t xml:space="preserve">, </w:t>
      </w:r>
      <w:r w:rsidR="0047655B" w:rsidRPr="00FC79E7">
        <w:rPr>
          <w:rFonts w:cs="Arial"/>
          <w:szCs w:val="18"/>
          <w:lang w:eastAsia="zh-CN"/>
        </w:rPr>
        <w:t>the</w:t>
      </w:r>
      <w:r w:rsidRPr="00FC79E7">
        <w:rPr>
          <w:rFonts w:asciiTheme="majorHAnsi" w:hAnsiTheme="majorHAnsi" w:cstheme="majorHAnsi"/>
          <w:szCs w:val="18"/>
        </w:rPr>
        <w:t xml:space="preserve"> UE </w:t>
      </w:r>
      <w:r w:rsidR="0047655B" w:rsidRPr="00FC79E7">
        <w:rPr>
          <w:rFonts w:asciiTheme="majorHAnsi" w:hAnsiTheme="majorHAnsi" w:cstheme="majorHAnsi"/>
          <w:szCs w:val="18"/>
        </w:rPr>
        <w:t xml:space="preserve">reporting </w:t>
      </w:r>
      <w:r w:rsidR="0047655B">
        <w:rPr>
          <w:rFonts w:asciiTheme="majorHAnsi" w:hAnsiTheme="majorHAnsi" w:cstheme="majorHAnsi"/>
          <w:color w:val="000000" w:themeColor="text1"/>
          <w:szCs w:val="18"/>
        </w:rPr>
        <w:t>of TPMI for</w:t>
      </w:r>
      <w:r w:rsidRPr="00754714">
        <w:rPr>
          <w:rFonts w:asciiTheme="majorHAnsi" w:hAnsiTheme="majorHAnsi" w:cstheme="majorHAnsi"/>
          <w:color w:val="000000" w:themeColor="text1"/>
          <w:szCs w:val="18"/>
        </w:rPr>
        <w:t xml:space="preserve"> ‘fullpowerMode2’ for Ng=2</w:t>
      </w:r>
      <w:r w:rsidR="0047655B">
        <w:rPr>
          <w:rFonts w:asciiTheme="majorHAnsi" w:hAnsiTheme="majorHAnsi" w:cstheme="majorHAnsi"/>
          <w:color w:val="000000" w:themeColor="text1"/>
          <w:szCs w:val="18"/>
        </w:rPr>
        <w:t xml:space="preserve"> is agreed</w:t>
      </w:r>
      <w:r w:rsidRPr="00754714">
        <w:rPr>
          <w:rFonts w:asciiTheme="majorHAnsi" w:hAnsiTheme="majorHAnsi" w:cstheme="majorHAnsi"/>
          <w:color w:val="000000" w:themeColor="text1"/>
          <w:szCs w:val="18"/>
        </w:rPr>
        <w:t>, where a single bit is used to indicate which of the antenna group has full power capability.</w:t>
      </w:r>
      <w:r w:rsidR="0047655B">
        <w:rPr>
          <w:rFonts w:asciiTheme="majorHAnsi" w:hAnsiTheme="majorHAnsi" w:cstheme="majorHAnsi"/>
          <w:color w:val="000000" w:themeColor="text1"/>
          <w:szCs w:val="18"/>
        </w:rPr>
        <w:t xml:space="preserve"> </w:t>
      </w:r>
      <w:r w:rsidR="00571399">
        <w:rPr>
          <w:rFonts w:asciiTheme="majorHAnsi" w:hAnsiTheme="majorHAnsi" w:cstheme="majorHAnsi"/>
          <w:color w:val="000000" w:themeColor="text1"/>
          <w:szCs w:val="18"/>
        </w:rPr>
        <w:t>Similar to</w:t>
      </w:r>
      <w:r w:rsidR="0047655B">
        <w:rPr>
          <w:rFonts w:asciiTheme="majorHAnsi" w:hAnsiTheme="majorHAnsi" w:cstheme="majorHAnsi"/>
          <w:color w:val="000000" w:themeColor="text1"/>
          <w:szCs w:val="18"/>
        </w:rPr>
        <w:t xml:space="preserve"> legacy capability 16-5c-3, the corresponding FG is proposed.</w:t>
      </w:r>
    </w:p>
    <w:p w14:paraId="71BF7F9F" w14:textId="7AD54A28" w:rsidR="000B5EF0" w:rsidRPr="009858E6" w:rsidRDefault="000B5EF0" w:rsidP="005C7E2D">
      <w:pPr>
        <w:rPr>
          <w:b/>
          <w:lang w:eastAsia="zh-CN"/>
        </w:rPr>
      </w:pPr>
      <w:r w:rsidRPr="009858E6">
        <w:rPr>
          <w:b/>
          <w:lang w:eastAsia="zh-CN"/>
        </w:rPr>
        <w:t xml:space="preserve">Proposal </w:t>
      </w:r>
      <w:r w:rsidR="00897C3F" w:rsidRPr="009858E6">
        <w:rPr>
          <w:b/>
          <w:lang w:eastAsia="zh-CN"/>
        </w:rPr>
        <w:t>5</w:t>
      </w:r>
      <w:r w:rsidRPr="009858E6">
        <w:rPr>
          <w:b/>
          <w:lang w:eastAsia="zh-CN"/>
        </w:rPr>
        <w:t>-</w:t>
      </w:r>
      <w:r w:rsidR="00705815" w:rsidRPr="009858E6">
        <w:rPr>
          <w:b/>
          <w:lang w:eastAsia="zh-CN"/>
        </w:rPr>
        <w:t>7</w:t>
      </w:r>
      <w:r w:rsidRPr="009858E6">
        <w:rPr>
          <w:b/>
          <w:lang w:eastAsia="zh-CN"/>
        </w:rPr>
        <w:t xml:space="preserve">: </w:t>
      </w:r>
      <w:r w:rsidR="00897BDD" w:rsidRPr="009858E6">
        <w:rPr>
          <w:b/>
          <w:lang w:eastAsia="zh-CN"/>
        </w:rPr>
        <w:t xml:space="preserve">endorse the following </w:t>
      </w:r>
      <w:r w:rsidR="00705815">
        <w:rPr>
          <w:b/>
          <w:lang w:eastAsia="zh-CN"/>
        </w:rPr>
        <w:t>UE feature</w:t>
      </w:r>
      <w:r w:rsidR="00897BDD" w:rsidRPr="009858E6">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689"/>
        <w:gridCol w:w="1480"/>
        <w:gridCol w:w="1428"/>
        <w:gridCol w:w="1311"/>
        <w:gridCol w:w="1229"/>
        <w:gridCol w:w="1359"/>
        <w:gridCol w:w="1456"/>
        <w:gridCol w:w="1637"/>
        <w:gridCol w:w="1501"/>
        <w:gridCol w:w="1498"/>
        <w:gridCol w:w="1602"/>
        <w:gridCol w:w="1771"/>
        <w:gridCol w:w="1990"/>
      </w:tblGrid>
      <w:tr w:rsidR="000772E5" w:rsidRPr="00F42B1E" w14:paraId="60A2E8F3" w14:textId="77777777" w:rsidTr="00DB6132">
        <w:trPr>
          <w:trHeight w:val="20"/>
        </w:trPr>
        <w:tc>
          <w:tcPr>
            <w:tcW w:w="0" w:type="auto"/>
            <w:tcBorders>
              <w:top w:val="single" w:sz="4" w:space="0" w:color="auto"/>
              <w:left w:val="single" w:sz="4" w:space="0" w:color="auto"/>
              <w:bottom w:val="single" w:sz="4" w:space="0" w:color="auto"/>
              <w:right w:val="single" w:sz="4" w:space="0" w:color="auto"/>
            </w:tcBorders>
            <w:hideMark/>
          </w:tcPr>
          <w:p w14:paraId="7838EEC1"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B2C6889"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B32484"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8CA023"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DE843CA"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7D9DDD"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1DD5F8" w14:textId="77777777" w:rsidR="00DB6132" w:rsidRPr="009858E6" w:rsidRDefault="00DB6132" w:rsidP="00DB6132">
            <w:pPr>
              <w:pStyle w:val="TAH"/>
              <w:rPr>
                <w:rFonts w:asciiTheme="majorHAnsi" w:hAnsiTheme="majorHAnsi" w:cstheme="majorHAnsi"/>
                <w:szCs w:val="18"/>
              </w:rPr>
            </w:pPr>
            <w:r w:rsidRPr="009858E6">
              <w:rPr>
                <w:rFonts w:asciiTheme="majorHAnsi" w:eastAsia="Gulim" w:hAnsiTheme="majorHAnsi" w:cstheme="majorHAnsi"/>
                <w:szCs w:val="18"/>
              </w:rPr>
              <w:t xml:space="preserve">Applicable to </w:t>
            </w:r>
            <w:r w:rsidRPr="009858E6">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BA644CB" w14:textId="77777777" w:rsidR="00DB6132" w:rsidRPr="009858E6" w:rsidRDefault="00DB6132" w:rsidP="00DB6132">
            <w:pPr>
              <w:pStyle w:val="TAN"/>
              <w:ind w:left="0" w:firstLine="0"/>
              <w:jc w:val="center"/>
              <w:rPr>
                <w:rFonts w:asciiTheme="majorHAnsi" w:hAnsiTheme="majorHAnsi" w:cstheme="majorHAnsi"/>
                <w:b/>
                <w:szCs w:val="18"/>
                <w:lang w:eastAsia="ja-JP"/>
              </w:rPr>
            </w:pPr>
            <w:r w:rsidRPr="009858E6">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A9E4FB" w14:textId="77777777" w:rsidR="00DB6132" w:rsidRPr="009858E6" w:rsidRDefault="00DB6132" w:rsidP="00DB6132">
            <w:pPr>
              <w:pStyle w:val="TAN"/>
              <w:ind w:left="0" w:firstLine="0"/>
              <w:jc w:val="center"/>
              <w:rPr>
                <w:rFonts w:asciiTheme="majorHAnsi" w:hAnsiTheme="majorHAnsi" w:cstheme="majorHAnsi"/>
                <w:b/>
                <w:szCs w:val="18"/>
                <w:lang w:eastAsia="ja-JP"/>
              </w:rPr>
            </w:pPr>
            <w:r w:rsidRPr="009858E6">
              <w:rPr>
                <w:rFonts w:asciiTheme="majorHAnsi" w:hAnsiTheme="majorHAnsi" w:cstheme="majorHAnsi"/>
                <w:b/>
                <w:szCs w:val="18"/>
                <w:lang w:eastAsia="ja-JP"/>
              </w:rPr>
              <w:t>Type</w:t>
            </w:r>
          </w:p>
          <w:p w14:paraId="14C244BB" w14:textId="77777777" w:rsidR="00DB6132" w:rsidRPr="009858E6" w:rsidRDefault="00DB6132" w:rsidP="00DB6132">
            <w:pPr>
              <w:pStyle w:val="TAN"/>
              <w:ind w:left="0" w:firstLine="0"/>
              <w:jc w:val="center"/>
              <w:rPr>
                <w:rFonts w:asciiTheme="majorHAnsi" w:hAnsiTheme="majorHAnsi" w:cstheme="majorHAnsi"/>
                <w:b/>
                <w:szCs w:val="18"/>
                <w:lang w:eastAsia="ja-JP"/>
              </w:rPr>
            </w:pPr>
            <w:r w:rsidRPr="009858E6">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D381B6"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2423C4"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7D11C3"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1F2D8D"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Note</w:t>
            </w:r>
          </w:p>
        </w:tc>
        <w:tc>
          <w:tcPr>
            <w:tcW w:w="1990" w:type="dxa"/>
            <w:tcBorders>
              <w:top w:val="single" w:sz="4" w:space="0" w:color="auto"/>
              <w:left w:val="single" w:sz="4" w:space="0" w:color="auto"/>
              <w:bottom w:val="single" w:sz="4" w:space="0" w:color="auto"/>
              <w:right w:val="single" w:sz="4" w:space="0" w:color="auto"/>
            </w:tcBorders>
            <w:hideMark/>
          </w:tcPr>
          <w:p w14:paraId="7523272D" w14:textId="77777777" w:rsidR="00DB6132" w:rsidRPr="009858E6" w:rsidRDefault="00DB6132" w:rsidP="00DB6132">
            <w:pPr>
              <w:pStyle w:val="TAH"/>
              <w:rPr>
                <w:rFonts w:asciiTheme="majorHAnsi" w:hAnsiTheme="majorHAnsi" w:cstheme="majorHAnsi"/>
                <w:szCs w:val="18"/>
              </w:rPr>
            </w:pPr>
            <w:r w:rsidRPr="009858E6">
              <w:rPr>
                <w:rFonts w:asciiTheme="majorHAnsi" w:hAnsiTheme="majorHAnsi" w:cstheme="majorHAnsi"/>
                <w:szCs w:val="18"/>
              </w:rPr>
              <w:t>Mandatory/Optional</w:t>
            </w:r>
          </w:p>
        </w:tc>
      </w:tr>
      <w:tr w:rsidR="00FC79E7" w:rsidRPr="00F42B1E" w14:paraId="06C20F28" w14:textId="77777777" w:rsidTr="00FC79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8A9E6" w14:textId="39C525C8" w:rsidR="00F81CA6" w:rsidRPr="009858E6" w:rsidRDefault="00F81CA6" w:rsidP="00DB6132">
            <w:pPr>
              <w:pStyle w:val="TAH"/>
              <w:rPr>
                <w:rFonts w:asciiTheme="majorHAnsi" w:hAnsiTheme="majorHAnsi" w:cstheme="majorHAnsi"/>
                <w:szCs w:val="18"/>
              </w:rPr>
            </w:pPr>
            <w:r w:rsidRPr="009858E6">
              <w:rPr>
                <w:rFonts w:asciiTheme="majorHAnsi" w:hAnsiTheme="majorHAnsi" w:cstheme="majorHAnsi"/>
                <w:szCs w:val="18"/>
              </w:rPr>
              <w:t xml:space="preserve">40. </w:t>
            </w:r>
            <w:proofErr w:type="spellStart"/>
            <w:r w:rsidRPr="009858E6">
              <w:rPr>
                <w:rFonts w:asciiTheme="majorHAnsi" w:hAnsiTheme="majorHAnsi" w:cstheme="majorHAnsi"/>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BA5E" w14:textId="0AE356F6" w:rsidR="00F81CA6" w:rsidRPr="009858E6" w:rsidRDefault="00F81CA6" w:rsidP="00DB6132">
            <w:pPr>
              <w:pStyle w:val="TAH"/>
              <w:rPr>
                <w:rFonts w:asciiTheme="majorHAnsi" w:hAnsiTheme="majorHAnsi" w:cstheme="majorHAnsi"/>
                <w:szCs w:val="18"/>
              </w:rPr>
            </w:pPr>
            <w:r w:rsidRPr="009858E6">
              <w:rPr>
                <w:rFonts w:asciiTheme="majorHAnsi" w:hAnsiTheme="majorHAnsi" w:cstheme="majorHAnsi"/>
                <w:szCs w:val="18"/>
              </w:rPr>
              <w:t>40-7-</w:t>
            </w:r>
            <w:r w:rsidR="009858E6">
              <w:rPr>
                <w:rFonts w:asciiTheme="majorHAnsi" w:hAnsiTheme="majorHAnsi" w:cstheme="majorHAnsi"/>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6B82" w14:textId="4638B3E5" w:rsidR="00F81CA6" w:rsidRPr="009858E6" w:rsidRDefault="00F81CA6" w:rsidP="00DB6132">
            <w:pPr>
              <w:pStyle w:val="TAH"/>
              <w:rPr>
                <w:rFonts w:asciiTheme="majorHAnsi" w:hAnsiTheme="majorHAnsi" w:cstheme="majorHAnsi"/>
                <w:szCs w:val="18"/>
              </w:rPr>
            </w:pPr>
            <w:r w:rsidRPr="009858E6">
              <w:rPr>
                <w:rFonts w:asciiTheme="majorHAnsi" w:eastAsia="Calibri" w:hAnsiTheme="majorHAnsi" w:cstheme="majorHAnsi"/>
                <w:szCs w:val="18"/>
                <w:lang w:val="en-US"/>
              </w:rPr>
              <w:t>UL full power transmission mode 2</w:t>
            </w:r>
            <w:r w:rsidR="00E82E43" w:rsidRPr="009858E6">
              <w:rPr>
                <w:rFonts w:eastAsia="Malgun Gothic" w:cs="Arial"/>
                <w:szCs w:val="18"/>
                <w:lang w:eastAsia="ko-KR"/>
              </w:rPr>
              <w:t>– full power TPMI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3F62" w14:textId="11FC3C82" w:rsidR="00F81CA6" w:rsidRPr="00FC79E7" w:rsidRDefault="00F81CA6" w:rsidP="00DB6132">
            <w:pPr>
              <w:pStyle w:val="TAH"/>
              <w:rPr>
                <w:rFonts w:asciiTheme="majorHAnsi" w:eastAsiaTheme="minorEastAsia" w:hAnsiTheme="majorHAnsi" w:cstheme="majorHAnsi"/>
                <w:szCs w:val="18"/>
                <w:lang w:eastAsia="zh-CN"/>
              </w:rPr>
            </w:pPr>
            <w:r w:rsidRPr="00FC79E7">
              <w:rPr>
                <w:rFonts w:asciiTheme="majorHAnsi" w:eastAsiaTheme="minorEastAsia" w:hAnsiTheme="majorHAnsi" w:cstheme="majorHAnsi" w:hint="eastAsia"/>
                <w:szCs w:val="18"/>
                <w:lang w:eastAsia="zh-CN"/>
              </w:rPr>
              <w:t>S</w:t>
            </w:r>
            <w:r w:rsidRPr="00FC79E7">
              <w:rPr>
                <w:rFonts w:asciiTheme="majorHAnsi" w:eastAsiaTheme="minorEastAsia" w:hAnsiTheme="majorHAnsi" w:cstheme="majorHAnsi"/>
                <w:szCs w:val="18"/>
                <w:lang w:eastAsia="zh-CN"/>
              </w:rPr>
              <w:t xml:space="preserve">upport of </w:t>
            </w:r>
            <w:r w:rsidR="000772E5" w:rsidRPr="00FC79E7">
              <w:rPr>
                <w:rFonts w:asciiTheme="majorHAnsi" w:eastAsiaTheme="minorEastAsia" w:hAnsiTheme="majorHAnsi" w:cstheme="majorHAnsi"/>
                <w:szCs w:val="18"/>
                <w:lang w:eastAsia="zh-CN"/>
              </w:rPr>
              <w:t xml:space="preserve">TPMI reporting for </w:t>
            </w:r>
            <w:r w:rsidRPr="00FC79E7">
              <w:rPr>
                <w:rFonts w:asciiTheme="majorHAnsi" w:eastAsiaTheme="minorEastAsia" w:hAnsiTheme="majorHAnsi" w:cstheme="majorHAnsi"/>
                <w:szCs w:val="18"/>
                <w:lang w:eastAsia="zh-CN"/>
              </w:rPr>
              <w:t>UE power capability for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4E79" w14:textId="77777777" w:rsidR="00F81CA6" w:rsidRPr="00FC79E7" w:rsidRDefault="00F81CA6" w:rsidP="00DB6132">
            <w:pPr>
              <w:pStyle w:val="TAH"/>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3074" w14:textId="77777777" w:rsidR="00F81CA6" w:rsidRPr="00FC79E7" w:rsidRDefault="00F81CA6" w:rsidP="00DB6132">
            <w:pPr>
              <w:pStyle w:val="TAH"/>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C152" w14:textId="77777777" w:rsidR="00F81CA6" w:rsidRPr="00FC79E7" w:rsidRDefault="00F81CA6" w:rsidP="00DB6132">
            <w:pPr>
              <w:pStyle w:val="TAH"/>
              <w:rPr>
                <w:rFonts w:asciiTheme="majorHAnsi" w:eastAsia="Gulim"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06CFC" w14:textId="77777777" w:rsidR="00F81CA6" w:rsidRPr="00FC79E7" w:rsidRDefault="00F81CA6" w:rsidP="00DB6132">
            <w:pPr>
              <w:pStyle w:val="TAN"/>
              <w:jc w:val="center"/>
              <w:rPr>
                <w:rFonts w:asciiTheme="majorHAnsi" w:hAnsiTheme="majorHAnsi" w:cstheme="majorHAnsi"/>
                <w:b/>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E5AE" w14:textId="77777777" w:rsidR="00F81CA6" w:rsidRPr="00FC79E7" w:rsidRDefault="00F81CA6" w:rsidP="00DB6132">
            <w:pPr>
              <w:pStyle w:val="TAN"/>
              <w:jc w:val="center"/>
              <w:rPr>
                <w:rFonts w:asciiTheme="majorHAnsi" w:hAnsiTheme="majorHAnsi" w:cstheme="majorHAnsi"/>
                <w:b/>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E780" w14:textId="77777777" w:rsidR="00F81CA6" w:rsidRPr="00FC79E7" w:rsidRDefault="00F81CA6" w:rsidP="00DB6132">
            <w:pPr>
              <w:pStyle w:val="TAH"/>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088C" w14:textId="77777777" w:rsidR="00F81CA6" w:rsidRPr="00FC79E7" w:rsidRDefault="00F81CA6" w:rsidP="00DB6132">
            <w:pPr>
              <w:pStyle w:val="TAH"/>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9DAE" w14:textId="77777777" w:rsidR="00F81CA6" w:rsidRPr="00FC79E7" w:rsidRDefault="00F81CA6" w:rsidP="00DB6132">
            <w:pPr>
              <w:pStyle w:val="TAH"/>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E63E" w14:textId="40DE1DA0" w:rsidR="00F81CA6" w:rsidRPr="00FC79E7" w:rsidRDefault="00F81CA6" w:rsidP="00DB6132">
            <w:pPr>
              <w:pStyle w:val="TAH"/>
              <w:rPr>
                <w:rFonts w:asciiTheme="majorHAnsi" w:eastAsiaTheme="minorEastAsia" w:hAnsiTheme="majorHAnsi" w:cstheme="majorHAnsi"/>
                <w:szCs w:val="18"/>
                <w:lang w:eastAsia="zh-CN"/>
              </w:rPr>
            </w:pPr>
            <w:r w:rsidRPr="00FC79E7">
              <w:rPr>
                <w:rFonts w:asciiTheme="majorHAnsi" w:eastAsiaTheme="minorEastAsia" w:hAnsiTheme="majorHAnsi" w:cstheme="majorHAnsi" w:hint="eastAsia"/>
                <w:szCs w:val="18"/>
                <w:lang w:eastAsia="zh-CN"/>
              </w:rPr>
              <w:t>C</w:t>
            </w:r>
            <w:r w:rsidRPr="00FC79E7">
              <w:rPr>
                <w:rFonts w:asciiTheme="majorHAnsi" w:eastAsiaTheme="minorEastAsia" w:hAnsiTheme="majorHAnsi" w:cstheme="majorHAnsi"/>
                <w:szCs w:val="18"/>
                <w:lang w:eastAsia="zh-CN"/>
              </w:rPr>
              <w:t>andidate value</w:t>
            </w:r>
            <w:r w:rsidR="00FC79E7" w:rsidRPr="00FC79E7">
              <w:rPr>
                <w:rFonts w:asciiTheme="majorHAnsi" w:eastAsiaTheme="minorEastAsia" w:hAnsiTheme="majorHAnsi" w:cstheme="majorHAnsi"/>
                <w:szCs w:val="18"/>
                <w:lang w:eastAsia="zh-CN"/>
              </w:rPr>
              <w:t xml:space="preserve">s </w:t>
            </w:r>
            <w:r w:rsidRPr="00FC79E7">
              <w:rPr>
                <w:rFonts w:asciiTheme="majorHAnsi" w:eastAsiaTheme="minorEastAsia" w:hAnsiTheme="majorHAnsi" w:cstheme="majorHAnsi"/>
                <w:szCs w:val="18"/>
                <w:lang w:eastAsia="zh-CN"/>
              </w:rPr>
              <w:t>{</w:t>
            </w:r>
            <w:r w:rsidR="000772E5" w:rsidRPr="00FC79E7">
              <w:rPr>
                <w:rFonts w:asciiTheme="majorHAnsi" w:eastAsiaTheme="minorEastAsia" w:hAnsiTheme="majorHAnsi" w:cstheme="majorHAnsi"/>
                <w:szCs w:val="18"/>
                <w:lang w:eastAsia="zh-CN"/>
              </w:rPr>
              <w:t>G1, G2</w:t>
            </w:r>
            <w:r w:rsidRPr="00FC79E7">
              <w:rPr>
                <w:rFonts w:asciiTheme="majorHAnsi" w:eastAsiaTheme="minorEastAsia" w:hAnsiTheme="majorHAnsi" w:cstheme="majorHAnsi"/>
                <w:szCs w:val="18"/>
                <w:lang w:eastAsia="zh-CN"/>
              </w:rPr>
              <w:t>}</w:t>
            </w:r>
            <w:r w:rsidR="000772E5" w:rsidRPr="00FC79E7">
              <w:rPr>
                <w:rFonts w:asciiTheme="majorHAnsi" w:eastAsiaTheme="minorEastAsia" w:hAnsiTheme="majorHAnsi" w:cstheme="majorHAnsi"/>
                <w:szCs w:val="18"/>
                <w:lang w:eastAsia="zh-CN"/>
              </w:rPr>
              <w:t>, where G1 are TPMIs with antenna ports #</w:t>
            </w:r>
            <w:proofErr w:type="gramStart"/>
            <w:r w:rsidR="000772E5" w:rsidRPr="00FC79E7">
              <w:rPr>
                <w:rFonts w:asciiTheme="majorHAnsi" w:eastAsiaTheme="minorEastAsia" w:hAnsiTheme="majorHAnsi" w:cstheme="majorHAnsi"/>
                <w:szCs w:val="18"/>
                <w:lang w:eastAsia="zh-CN"/>
              </w:rPr>
              <w:t>0,#</w:t>
            </w:r>
            <w:proofErr w:type="gramEnd"/>
            <w:r w:rsidR="000772E5" w:rsidRPr="00FC79E7">
              <w:rPr>
                <w:rFonts w:asciiTheme="majorHAnsi" w:eastAsiaTheme="minorEastAsia" w:hAnsiTheme="majorHAnsi" w:cstheme="majorHAnsi"/>
                <w:szCs w:val="18"/>
                <w:lang w:eastAsia="zh-CN"/>
              </w:rPr>
              <w:t>1,#4,#5 non-zero power, and G2 are TPMIs with antenna ports #2,#3,#6,#7 non-zero power.</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B249DAF" w14:textId="77777777" w:rsidR="00F81CA6" w:rsidRPr="00FC79E7" w:rsidRDefault="00F81CA6" w:rsidP="00DB6132">
            <w:pPr>
              <w:pStyle w:val="TAH"/>
              <w:rPr>
                <w:rFonts w:asciiTheme="majorHAnsi" w:hAnsiTheme="majorHAnsi" w:cstheme="majorHAnsi"/>
                <w:szCs w:val="18"/>
              </w:rPr>
            </w:pPr>
          </w:p>
        </w:tc>
      </w:tr>
    </w:tbl>
    <w:p w14:paraId="56A4A07E" w14:textId="77777777" w:rsidR="002103D0" w:rsidRPr="00AE50F4" w:rsidRDefault="002103D0" w:rsidP="006732D2">
      <w:pPr>
        <w:rPr>
          <w:b/>
          <w:i/>
          <w:lang w:val="en-GB" w:eastAsia="zh-CN"/>
        </w:rPr>
      </w:pPr>
      <w:bookmarkStart w:id="10" w:name="_Ref129681832"/>
    </w:p>
    <w:p w14:paraId="04ADED60" w14:textId="77777777" w:rsidR="00157FC3" w:rsidRPr="00CF195E" w:rsidRDefault="00747F48" w:rsidP="00CF195E">
      <w:pPr>
        <w:pStyle w:val="1"/>
      </w:pPr>
      <w:r w:rsidRPr="00CF195E">
        <w:t>Conclusion</w:t>
      </w:r>
      <w:r w:rsidR="006B1FD5" w:rsidRPr="00CF195E">
        <w:t>s</w:t>
      </w:r>
    </w:p>
    <w:p w14:paraId="1F78290F" w14:textId="56DF2ABB" w:rsidR="00297BAB" w:rsidRDefault="008C2BCD" w:rsidP="00E74292">
      <w:pPr>
        <w:tabs>
          <w:tab w:val="left" w:pos="820"/>
        </w:tabs>
        <w:rPr>
          <w:rFonts w:eastAsiaTheme="minorEastAsia"/>
          <w:lang w:eastAsia="zh-CN"/>
        </w:rPr>
      </w:pPr>
      <w:bookmarkStart w:id="11" w:name="_Ref124589665"/>
      <w:bookmarkStart w:id="12" w:name="_Ref71620620"/>
      <w:bookmarkStart w:id="13"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6F7CFD">
        <w:rPr>
          <w:rFonts w:eastAsiaTheme="minorEastAsia"/>
          <w:lang w:eastAsia="zh-CN"/>
        </w:rPr>
        <w:t>8</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1F438D">
        <w:rPr>
          <w:rFonts w:eastAsiaTheme="minorEastAsia"/>
          <w:lang w:eastAsia="zh-CN"/>
        </w:rPr>
        <w:t>are</w:t>
      </w:r>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10"/>
    <w:bookmarkEnd w:id="11"/>
    <w:bookmarkEnd w:id="12"/>
    <w:bookmarkEnd w:id="13"/>
    <w:p w14:paraId="2D326DB9" w14:textId="26033A59" w:rsidR="002929B7" w:rsidRDefault="004D68D1" w:rsidP="004D68D1">
      <w:pPr>
        <w:pStyle w:val="1"/>
      </w:pPr>
      <w:r>
        <w:t>Reference</w:t>
      </w:r>
    </w:p>
    <w:p w14:paraId="266354C2" w14:textId="2A4DE07A" w:rsidR="004D68D1" w:rsidRPr="004D68D1" w:rsidRDefault="00A26F6C" w:rsidP="00EA6D21">
      <w:pPr>
        <w:pStyle w:val="afd"/>
        <w:numPr>
          <w:ilvl w:val="0"/>
          <w:numId w:val="41"/>
        </w:numPr>
      </w:pPr>
      <w:r w:rsidRPr="00A26F6C">
        <w:t>R1-230</w:t>
      </w:r>
      <w:r w:rsidR="00766147">
        <w:t>8521</w:t>
      </w:r>
      <w:r>
        <w:t xml:space="preserve">, </w:t>
      </w:r>
      <w:r w:rsidR="00766147" w:rsidRPr="00766147">
        <w:t>Updated RAN1 UE features list for Rel-18 NR after RAN1#114</w:t>
      </w:r>
      <w:r>
        <w:t xml:space="preserve">, </w:t>
      </w:r>
      <w:r w:rsidRPr="00A26F6C">
        <w:t>Moderators (AT&amp;T, NTT DOCOMO, INC.)</w:t>
      </w:r>
      <w:r>
        <w:t>, RAN1#11</w:t>
      </w:r>
      <w:r w:rsidR="00766147">
        <w:t>4</w:t>
      </w:r>
      <w:r>
        <w:t xml:space="preserve">, </w:t>
      </w:r>
      <w:r w:rsidR="00766147">
        <w:t>Aug.</w:t>
      </w:r>
      <w:r>
        <w:t>, 2023.</w:t>
      </w:r>
    </w:p>
    <w:sectPr w:rsidR="004D68D1" w:rsidRPr="004D68D1"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60C8C" w14:textId="77777777" w:rsidR="006703D4" w:rsidRDefault="006703D4">
      <w:r>
        <w:separator/>
      </w:r>
    </w:p>
  </w:endnote>
  <w:endnote w:type="continuationSeparator" w:id="0">
    <w:p w14:paraId="0A4C4FBB" w14:textId="77777777" w:rsidR="006703D4" w:rsidRDefault="0067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332F1" w14:textId="77777777" w:rsidR="006703D4" w:rsidRDefault="006703D4">
      <w:r>
        <w:separator/>
      </w:r>
    </w:p>
  </w:footnote>
  <w:footnote w:type="continuationSeparator" w:id="0">
    <w:p w14:paraId="10B0115C" w14:textId="77777777" w:rsidR="006703D4" w:rsidRDefault="00670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C445F0"/>
    <w:multiLevelType w:val="hybridMultilevel"/>
    <w:tmpl w:val="10981C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57114D"/>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96D7E"/>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616E1E"/>
    <w:multiLevelType w:val="hybridMultilevel"/>
    <w:tmpl w:val="A2FAF64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513A09"/>
    <w:multiLevelType w:val="hybridMultilevel"/>
    <w:tmpl w:val="5FB04FCE"/>
    <w:lvl w:ilvl="0" w:tplc="5B4CCBD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8B3000"/>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02B22"/>
    <w:multiLevelType w:val="hybridMultilevel"/>
    <w:tmpl w:val="8E18D5F0"/>
    <w:lvl w:ilvl="0" w:tplc="0276D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1745B8"/>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8945BD"/>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B7A35"/>
    <w:multiLevelType w:val="hybridMultilevel"/>
    <w:tmpl w:val="0610F57E"/>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C3333A"/>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25AC6B3E"/>
    <w:multiLevelType w:val="hybridMultilevel"/>
    <w:tmpl w:val="24E0E816"/>
    <w:lvl w:ilvl="0" w:tplc="B6A6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ED68BC"/>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5866FF"/>
    <w:multiLevelType w:val="hybridMultilevel"/>
    <w:tmpl w:val="2EC48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E0E7BE2"/>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45163A"/>
    <w:multiLevelType w:val="hybridMultilevel"/>
    <w:tmpl w:val="5D3658F0"/>
    <w:lvl w:ilvl="0" w:tplc="EFECF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0541A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14B47FA"/>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1C17B10"/>
    <w:multiLevelType w:val="hybridMultilevel"/>
    <w:tmpl w:val="DECA71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37EB00BE"/>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4" w15:restartNumberingAfterBreak="0">
    <w:nsid w:val="3E2B459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4FF1E37"/>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38" w15:restartNumberingAfterBreak="0">
    <w:nsid w:val="46462314"/>
    <w:multiLevelType w:val="hybridMultilevel"/>
    <w:tmpl w:val="DC928376"/>
    <w:lvl w:ilvl="0" w:tplc="C3AC2BB4">
      <w:start w:val="11"/>
      <w:numFmt w:val="bullet"/>
      <w:lvlText w:val="-"/>
      <w:lvlJc w:val="left"/>
      <w:pPr>
        <w:ind w:left="420" w:hanging="420"/>
      </w:pPr>
      <w:rPr>
        <w:rFonts w:ascii="Times" w:eastAsiaTheme="minorEastAsia" w:hAnsi="Times" w:cs="Time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EE4EBD"/>
    <w:multiLevelType w:val="hybridMultilevel"/>
    <w:tmpl w:val="872E8178"/>
    <w:lvl w:ilvl="0" w:tplc="FAE49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63289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5C65B3E"/>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6900DD1"/>
    <w:multiLevelType w:val="hybridMultilevel"/>
    <w:tmpl w:val="20547E94"/>
    <w:lvl w:ilvl="0" w:tplc="39FAA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77B405E"/>
    <w:multiLevelType w:val="hybridMultilevel"/>
    <w:tmpl w:val="CAE4360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7" w15:restartNumberingAfterBreak="0">
    <w:nsid w:val="588D72C5"/>
    <w:multiLevelType w:val="hybridMultilevel"/>
    <w:tmpl w:val="621893C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0793EAF"/>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1123C84"/>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50" w15:restartNumberingAfterBreak="0">
    <w:nsid w:val="6289783D"/>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2F50B7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3A33F8E"/>
    <w:multiLevelType w:val="hybridMultilevel"/>
    <w:tmpl w:val="1A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1926A5"/>
    <w:multiLevelType w:val="hybridMultilevel"/>
    <w:tmpl w:val="8F88C59E"/>
    <w:lvl w:ilvl="0" w:tplc="E1EE2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68F43C7"/>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7EC0DB6"/>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2D45D8"/>
    <w:multiLevelType w:val="hybridMultilevel"/>
    <w:tmpl w:val="6A26A336"/>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9D7221B"/>
    <w:multiLevelType w:val="hybridMultilevel"/>
    <w:tmpl w:val="4E544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2E6D39"/>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1" w15:restartNumberingAfterBreak="0">
    <w:nsid w:val="725B63A4"/>
    <w:multiLevelType w:val="hybridMultilevel"/>
    <w:tmpl w:val="A00EC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3234455"/>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7C47ECB"/>
    <w:multiLevelType w:val="hybridMultilevel"/>
    <w:tmpl w:val="27263D8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5"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B0B1EAC"/>
    <w:multiLevelType w:val="hybridMultilevel"/>
    <w:tmpl w:val="D5FA7A4A"/>
    <w:lvl w:ilvl="0" w:tplc="6314737C">
      <w:start w:val="1"/>
      <w:numFmt w:val="bullet"/>
      <w:lvlText w:val="•"/>
      <w:lvlJc w:val="left"/>
      <w:pPr>
        <w:ind w:left="697" w:hanging="420"/>
      </w:pPr>
      <w:rPr>
        <w:rFonts w:ascii="Arial" w:hAnsi="Arial" w:cs="Times New Roman" w:hint="default"/>
      </w:rPr>
    </w:lvl>
    <w:lvl w:ilvl="1" w:tplc="04090003">
      <w:start w:val="1"/>
      <w:numFmt w:val="bullet"/>
      <w:lvlText w:val=""/>
      <w:lvlJc w:val="left"/>
      <w:pPr>
        <w:ind w:left="1117" w:hanging="420"/>
      </w:pPr>
      <w:rPr>
        <w:rFonts w:ascii="Wingdings" w:hAnsi="Wingdings" w:hint="default"/>
      </w:rPr>
    </w:lvl>
    <w:lvl w:ilvl="2" w:tplc="04090005">
      <w:start w:val="1"/>
      <w:numFmt w:val="bullet"/>
      <w:lvlText w:val=""/>
      <w:lvlJc w:val="left"/>
      <w:pPr>
        <w:ind w:left="1537" w:hanging="420"/>
      </w:pPr>
      <w:rPr>
        <w:rFonts w:ascii="Wingdings" w:hAnsi="Wingdings" w:hint="default"/>
      </w:rPr>
    </w:lvl>
    <w:lvl w:ilvl="3" w:tplc="04090001">
      <w:start w:val="1"/>
      <w:numFmt w:val="bullet"/>
      <w:lvlText w:val=""/>
      <w:lvlJc w:val="left"/>
      <w:pPr>
        <w:ind w:left="1957" w:hanging="420"/>
      </w:pPr>
      <w:rPr>
        <w:rFonts w:ascii="Wingdings" w:hAnsi="Wingdings" w:hint="default"/>
      </w:rPr>
    </w:lvl>
    <w:lvl w:ilvl="4" w:tplc="04090003">
      <w:start w:val="1"/>
      <w:numFmt w:val="bullet"/>
      <w:lvlText w:val=""/>
      <w:lvlJc w:val="left"/>
      <w:pPr>
        <w:ind w:left="2377" w:hanging="420"/>
      </w:pPr>
      <w:rPr>
        <w:rFonts w:ascii="Wingdings" w:hAnsi="Wingdings" w:hint="default"/>
      </w:rPr>
    </w:lvl>
    <w:lvl w:ilvl="5" w:tplc="04090005">
      <w:start w:val="1"/>
      <w:numFmt w:val="bullet"/>
      <w:lvlText w:val=""/>
      <w:lvlJc w:val="left"/>
      <w:pPr>
        <w:ind w:left="2797" w:hanging="420"/>
      </w:pPr>
      <w:rPr>
        <w:rFonts w:ascii="Wingdings" w:hAnsi="Wingdings" w:hint="default"/>
      </w:rPr>
    </w:lvl>
    <w:lvl w:ilvl="6" w:tplc="04090001">
      <w:start w:val="1"/>
      <w:numFmt w:val="bullet"/>
      <w:lvlText w:val=""/>
      <w:lvlJc w:val="left"/>
      <w:pPr>
        <w:ind w:left="3217" w:hanging="420"/>
      </w:pPr>
      <w:rPr>
        <w:rFonts w:ascii="Wingdings" w:hAnsi="Wingdings" w:hint="default"/>
      </w:rPr>
    </w:lvl>
    <w:lvl w:ilvl="7" w:tplc="04090003">
      <w:start w:val="1"/>
      <w:numFmt w:val="bullet"/>
      <w:lvlText w:val=""/>
      <w:lvlJc w:val="left"/>
      <w:pPr>
        <w:ind w:left="3637" w:hanging="420"/>
      </w:pPr>
      <w:rPr>
        <w:rFonts w:ascii="Wingdings" w:hAnsi="Wingdings" w:hint="default"/>
      </w:rPr>
    </w:lvl>
    <w:lvl w:ilvl="8" w:tplc="04090005">
      <w:start w:val="1"/>
      <w:numFmt w:val="bullet"/>
      <w:lvlText w:val=""/>
      <w:lvlJc w:val="left"/>
      <w:pPr>
        <w:ind w:left="4057" w:hanging="420"/>
      </w:pPr>
      <w:rPr>
        <w:rFonts w:ascii="Wingdings" w:hAnsi="Wingdings" w:hint="default"/>
      </w:rPr>
    </w:lvl>
  </w:abstractNum>
  <w:abstractNum w:abstractNumId="67" w15:restartNumberingAfterBreak="0">
    <w:nsid w:val="7C842A0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CC02C1E"/>
    <w:multiLevelType w:val="hybridMultilevel"/>
    <w:tmpl w:val="9F28296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33"/>
  </w:num>
  <w:num w:numId="2">
    <w:abstractNumId w:val="31"/>
  </w:num>
  <w:num w:numId="3">
    <w:abstractNumId w:val="36"/>
  </w:num>
  <w:num w:numId="4">
    <w:abstractNumId w:val="66"/>
  </w:num>
  <w:num w:numId="5">
    <w:abstractNumId w:val="0"/>
  </w:num>
  <w:num w:numId="6">
    <w:abstractNumId w:val="5"/>
  </w:num>
  <w:num w:numId="7">
    <w:abstractNumId w:val="29"/>
  </w:num>
  <w:num w:numId="8">
    <w:abstractNumId w:val="23"/>
  </w:num>
  <w:num w:numId="9">
    <w:abstractNumId w:val="60"/>
  </w:num>
  <w:num w:numId="10">
    <w:abstractNumId w:val="54"/>
  </w:num>
  <w:num w:numId="11">
    <w:abstractNumId w:val="49"/>
  </w:num>
  <w:num w:numId="12">
    <w:abstractNumId w:val="47"/>
  </w:num>
  <w:num w:numId="13">
    <w:abstractNumId w:val="32"/>
  </w:num>
  <w:num w:numId="14">
    <w:abstractNumId w:val="19"/>
  </w:num>
  <w:num w:numId="15">
    <w:abstractNumId w:val="56"/>
  </w:num>
  <w:num w:numId="16">
    <w:abstractNumId w:val="3"/>
  </w:num>
  <w:num w:numId="17">
    <w:abstractNumId w:val="14"/>
  </w:num>
  <w:num w:numId="18">
    <w:abstractNumId w:val="12"/>
  </w:num>
  <w:num w:numId="19">
    <w:abstractNumId w:val="30"/>
  </w:num>
  <w:num w:numId="20">
    <w:abstractNumId w:val="18"/>
  </w:num>
  <w:num w:numId="21">
    <w:abstractNumId w:val="42"/>
  </w:num>
  <w:num w:numId="22">
    <w:abstractNumId w:val="55"/>
  </w:num>
  <w:num w:numId="23">
    <w:abstractNumId w:val="22"/>
  </w:num>
  <w:num w:numId="24">
    <w:abstractNumId w:val="62"/>
  </w:num>
  <w:num w:numId="25">
    <w:abstractNumId w:val="67"/>
  </w:num>
  <w:num w:numId="26">
    <w:abstractNumId w:val="41"/>
  </w:num>
  <w:num w:numId="27">
    <w:abstractNumId w:val="7"/>
  </w:num>
  <w:num w:numId="28">
    <w:abstractNumId w:val="63"/>
  </w:num>
  <w:num w:numId="29">
    <w:abstractNumId w:val="17"/>
  </w:num>
  <w:num w:numId="30">
    <w:abstractNumId w:val="10"/>
  </w:num>
  <w:num w:numId="31">
    <w:abstractNumId w:val="40"/>
  </w:num>
  <w:num w:numId="32">
    <w:abstractNumId w:val="20"/>
  </w:num>
  <w:num w:numId="33">
    <w:abstractNumId w:val="37"/>
  </w:num>
  <w:num w:numId="34">
    <w:abstractNumId w:val="50"/>
  </w:num>
  <w:num w:numId="35">
    <w:abstractNumId w:val="27"/>
  </w:num>
  <w:num w:numId="36">
    <w:abstractNumId w:val="28"/>
  </w:num>
  <w:num w:numId="37">
    <w:abstractNumId w:val="48"/>
  </w:num>
  <w:num w:numId="38">
    <w:abstractNumId w:val="15"/>
  </w:num>
  <w:num w:numId="39">
    <w:abstractNumId w:val="16"/>
  </w:num>
  <w:num w:numId="40">
    <w:abstractNumId w:val="31"/>
  </w:num>
  <w:num w:numId="41">
    <w:abstractNumId w:val="8"/>
  </w:num>
  <w:num w:numId="42">
    <w:abstractNumId w:val="13"/>
  </w:num>
  <w:num w:numId="43">
    <w:abstractNumId w:val="35"/>
  </w:num>
  <w:num w:numId="44">
    <w:abstractNumId w:val="59"/>
  </w:num>
  <w:num w:numId="45">
    <w:abstractNumId w:val="25"/>
  </w:num>
  <w:num w:numId="46">
    <w:abstractNumId w:val="39"/>
  </w:num>
  <w:num w:numId="47">
    <w:abstractNumId w:val="45"/>
  </w:num>
  <w:num w:numId="48">
    <w:abstractNumId w:val="11"/>
  </w:num>
  <w:num w:numId="49">
    <w:abstractNumId w:val="26"/>
  </w:num>
  <w:num w:numId="50">
    <w:abstractNumId w:val="21"/>
  </w:num>
  <w:num w:numId="51">
    <w:abstractNumId w:val="38"/>
  </w:num>
  <w:num w:numId="52">
    <w:abstractNumId w:val="57"/>
  </w:num>
  <w:num w:numId="53">
    <w:abstractNumId w:val="61"/>
  </w:num>
  <w:num w:numId="54">
    <w:abstractNumId w:val="1"/>
  </w:num>
  <w:num w:numId="55">
    <w:abstractNumId w:val="53"/>
  </w:num>
  <w:num w:numId="56">
    <w:abstractNumId w:val="44"/>
  </w:num>
  <w:num w:numId="57">
    <w:abstractNumId w:val="9"/>
  </w:num>
  <w:num w:numId="58">
    <w:abstractNumId w:val="58"/>
  </w:num>
  <w:num w:numId="59">
    <w:abstractNumId w:val="46"/>
  </w:num>
  <w:num w:numId="60">
    <w:abstractNumId w:val="68"/>
  </w:num>
  <w:num w:numId="61">
    <w:abstractNumId w:val="52"/>
  </w:num>
  <w:num w:numId="62">
    <w:abstractNumId w:val="2"/>
  </w:num>
  <w:num w:numId="63">
    <w:abstractNumId w:val="4"/>
  </w:num>
  <w:num w:numId="64">
    <w:abstractNumId w:val="24"/>
  </w:num>
  <w:num w:numId="65">
    <w:abstractNumId w:val="34"/>
  </w:num>
  <w:num w:numId="66">
    <w:abstractNumId w:val="51"/>
  </w:num>
  <w:num w:numId="67">
    <w:abstractNumId w:val="43"/>
  </w:num>
  <w:num w:numId="68">
    <w:abstractNumId w:val="64"/>
  </w:num>
  <w:num w:numId="69">
    <w:abstractNumId w:val="6"/>
  </w:num>
  <w:num w:numId="70">
    <w:abstractNumId w:val="6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3063"/>
    <w:rsid w:val="0001393D"/>
    <w:rsid w:val="000141DF"/>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6BB"/>
    <w:rsid w:val="00041C57"/>
    <w:rsid w:val="000423D3"/>
    <w:rsid w:val="000434B7"/>
    <w:rsid w:val="000435E4"/>
    <w:rsid w:val="0004371B"/>
    <w:rsid w:val="00044C4C"/>
    <w:rsid w:val="00044DED"/>
    <w:rsid w:val="0004537B"/>
    <w:rsid w:val="00045C56"/>
    <w:rsid w:val="00046600"/>
    <w:rsid w:val="00046796"/>
    <w:rsid w:val="000467FD"/>
    <w:rsid w:val="000469EA"/>
    <w:rsid w:val="00046AAF"/>
    <w:rsid w:val="00046DB9"/>
    <w:rsid w:val="00046FF3"/>
    <w:rsid w:val="0004704E"/>
    <w:rsid w:val="00047225"/>
    <w:rsid w:val="000475F5"/>
    <w:rsid w:val="00047E60"/>
    <w:rsid w:val="00050EE3"/>
    <w:rsid w:val="000512E3"/>
    <w:rsid w:val="00052A3C"/>
    <w:rsid w:val="00052AD2"/>
    <w:rsid w:val="00052F8F"/>
    <w:rsid w:val="000530DF"/>
    <w:rsid w:val="0005393F"/>
    <w:rsid w:val="00053C3C"/>
    <w:rsid w:val="000543F7"/>
    <w:rsid w:val="00054484"/>
    <w:rsid w:val="00054E0C"/>
    <w:rsid w:val="0005541D"/>
    <w:rsid w:val="00055712"/>
    <w:rsid w:val="00056401"/>
    <w:rsid w:val="000565C8"/>
    <w:rsid w:val="00056990"/>
    <w:rsid w:val="00056BA4"/>
    <w:rsid w:val="000571B7"/>
    <w:rsid w:val="000572E3"/>
    <w:rsid w:val="00057328"/>
    <w:rsid w:val="00057DC8"/>
    <w:rsid w:val="00057E37"/>
    <w:rsid w:val="000606FB"/>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6AC9"/>
    <w:rsid w:val="000772E5"/>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D5"/>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157D"/>
    <w:rsid w:val="000B2985"/>
    <w:rsid w:val="000B2ACA"/>
    <w:rsid w:val="000B2C88"/>
    <w:rsid w:val="000B2F0A"/>
    <w:rsid w:val="000B3342"/>
    <w:rsid w:val="000B34D3"/>
    <w:rsid w:val="000B397F"/>
    <w:rsid w:val="000B3DF2"/>
    <w:rsid w:val="000B41B9"/>
    <w:rsid w:val="000B466D"/>
    <w:rsid w:val="000B49B1"/>
    <w:rsid w:val="000B4EB4"/>
    <w:rsid w:val="000B51FA"/>
    <w:rsid w:val="000B52E8"/>
    <w:rsid w:val="000B5905"/>
    <w:rsid w:val="000B5975"/>
    <w:rsid w:val="000B5AE1"/>
    <w:rsid w:val="000B5EF0"/>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32C"/>
    <w:rsid w:val="000C66F3"/>
    <w:rsid w:val="000C68CB"/>
    <w:rsid w:val="000C68D7"/>
    <w:rsid w:val="000C6B45"/>
    <w:rsid w:val="000D01A7"/>
    <w:rsid w:val="000D035A"/>
    <w:rsid w:val="000D0565"/>
    <w:rsid w:val="000D0E4E"/>
    <w:rsid w:val="000D0E79"/>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4631"/>
    <w:rsid w:val="000E4B6F"/>
    <w:rsid w:val="000E519D"/>
    <w:rsid w:val="000E5905"/>
    <w:rsid w:val="000E59A0"/>
    <w:rsid w:val="000E5A50"/>
    <w:rsid w:val="000E631E"/>
    <w:rsid w:val="000E63BA"/>
    <w:rsid w:val="000E74CA"/>
    <w:rsid w:val="000E78E2"/>
    <w:rsid w:val="000E7A84"/>
    <w:rsid w:val="000F0290"/>
    <w:rsid w:val="000F099C"/>
    <w:rsid w:val="000F0C2C"/>
    <w:rsid w:val="000F1144"/>
    <w:rsid w:val="000F15BC"/>
    <w:rsid w:val="000F15E4"/>
    <w:rsid w:val="000F180A"/>
    <w:rsid w:val="000F1C92"/>
    <w:rsid w:val="000F2D94"/>
    <w:rsid w:val="000F2E8E"/>
    <w:rsid w:val="000F2EEE"/>
    <w:rsid w:val="000F3697"/>
    <w:rsid w:val="000F4796"/>
    <w:rsid w:val="000F551C"/>
    <w:rsid w:val="000F552A"/>
    <w:rsid w:val="000F593D"/>
    <w:rsid w:val="000F59CF"/>
    <w:rsid w:val="000F636B"/>
    <w:rsid w:val="000F6739"/>
    <w:rsid w:val="000F73FC"/>
    <w:rsid w:val="000F7F58"/>
    <w:rsid w:val="00100128"/>
    <w:rsid w:val="00100540"/>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8EB"/>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089"/>
    <w:rsid w:val="001154B6"/>
    <w:rsid w:val="0011551A"/>
    <w:rsid w:val="0011557B"/>
    <w:rsid w:val="001158D5"/>
    <w:rsid w:val="00116AF1"/>
    <w:rsid w:val="00116CA2"/>
    <w:rsid w:val="00117C85"/>
    <w:rsid w:val="00117D4E"/>
    <w:rsid w:val="001207AF"/>
    <w:rsid w:val="00120807"/>
    <w:rsid w:val="0012090F"/>
    <w:rsid w:val="00120B13"/>
    <w:rsid w:val="00120DFE"/>
    <w:rsid w:val="00121522"/>
    <w:rsid w:val="00121A6E"/>
    <w:rsid w:val="00122581"/>
    <w:rsid w:val="001225CD"/>
    <w:rsid w:val="00122F81"/>
    <w:rsid w:val="00123086"/>
    <w:rsid w:val="001232AB"/>
    <w:rsid w:val="00123318"/>
    <w:rsid w:val="0012335C"/>
    <w:rsid w:val="00123518"/>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59F6"/>
    <w:rsid w:val="00136868"/>
    <w:rsid w:val="00136A23"/>
    <w:rsid w:val="00136B99"/>
    <w:rsid w:val="00136C19"/>
    <w:rsid w:val="0013712B"/>
    <w:rsid w:val="0014063E"/>
    <w:rsid w:val="0014087D"/>
    <w:rsid w:val="00140F74"/>
    <w:rsid w:val="00141191"/>
    <w:rsid w:val="0014159C"/>
    <w:rsid w:val="0014167F"/>
    <w:rsid w:val="001416A4"/>
    <w:rsid w:val="00141B4D"/>
    <w:rsid w:val="00142665"/>
    <w:rsid w:val="00142980"/>
    <w:rsid w:val="00142C60"/>
    <w:rsid w:val="0014384A"/>
    <w:rsid w:val="0014432A"/>
    <w:rsid w:val="0014450F"/>
    <w:rsid w:val="00144D8F"/>
    <w:rsid w:val="00145C74"/>
    <w:rsid w:val="001460B0"/>
    <w:rsid w:val="001462E9"/>
    <w:rsid w:val="001465B5"/>
    <w:rsid w:val="001468F2"/>
    <w:rsid w:val="00146E32"/>
    <w:rsid w:val="00147067"/>
    <w:rsid w:val="0014773D"/>
    <w:rsid w:val="00147E0E"/>
    <w:rsid w:val="0015144A"/>
    <w:rsid w:val="00151619"/>
    <w:rsid w:val="00152156"/>
    <w:rsid w:val="00152835"/>
    <w:rsid w:val="00153892"/>
    <w:rsid w:val="00154119"/>
    <w:rsid w:val="00154B38"/>
    <w:rsid w:val="001559BB"/>
    <w:rsid w:val="001559FA"/>
    <w:rsid w:val="00156374"/>
    <w:rsid w:val="001577D8"/>
    <w:rsid w:val="00157FC3"/>
    <w:rsid w:val="001604DC"/>
    <w:rsid w:val="00160505"/>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67B6E"/>
    <w:rsid w:val="00170099"/>
    <w:rsid w:val="00170121"/>
    <w:rsid w:val="00170FEB"/>
    <w:rsid w:val="00171143"/>
    <w:rsid w:val="00171A9F"/>
    <w:rsid w:val="00171E35"/>
    <w:rsid w:val="00172864"/>
    <w:rsid w:val="00172B82"/>
    <w:rsid w:val="00172EFA"/>
    <w:rsid w:val="00173332"/>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4FB"/>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853"/>
    <w:rsid w:val="001A2C89"/>
    <w:rsid w:val="001A306B"/>
    <w:rsid w:val="001A334C"/>
    <w:rsid w:val="001A3BF2"/>
    <w:rsid w:val="001A41C2"/>
    <w:rsid w:val="001A5064"/>
    <w:rsid w:val="001A5D6F"/>
    <w:rsid w:val="001A5E4B"/>
    <w:rsid w:val="001A673E"/>
    <w:rsid w:val="001A6DC0"/>
    <w:rsid w:val="001A7763"/>
    <w:rsid w:val="001A7982"/>
    <w:rsid w:val="001B062B"/>
    <w:rsid w:val="001B0B56"/>
    <w:rsid w:val="001B1191"/>
    <w:rsid w:val="001B15F8"/>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B14"/>
    <w:rsid w:val="001B60E6"/>
    <w:rsid w:val="001B6564"/>
    <w:rsid w:val="001B6800"/>
    <w:rsid w:val="001B691A"/>
    <w:rsid w:val="001B7BCB"/>
    <w:rsid w:val="001C02D8"/>
    <w:rsid w:val="001C04E3"/>
    <w:rsid w:val="001C1280"/>
    <w:rsid w:val="001C18E9"/>
    <w:rsid w:val="001C2378"/>
    <w:rsid w:val="001C34BB"/>
    <w:rsid w:val="001C3551"/>
    <w:rsid w:val="001C3EE9"/>
    <w:rsid w:val="001C3FA4"/>
    <w:rsid w:val="001C40F9"/>
    <w:rsid w:val="001C454C"/>
    <w:rsid w:val="001C458B"/>
    <w:rsid w:val="001C57B0"/>
    <w:rsid w:val="001C5D4F"/>
    <w:rsid w:val="001C64C0"/>
    <w:rsid w:val="001C69DA"/>
    <w:rsid w:val="001C69E0"/>
    <w:rsid w:val="001C6F06"/>
    <w:rsid w:val="001C7262"/>
    <w:rsid w:val="001C7A36"/>
    <w:rsid w:val="001D0C97"/>
    <w:rsid w:val="001D1123"/>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32"/>
    <w:rsid w:val="001E76DF"/>
    <w:rsid w:val="001E7963"/>
    <w:rsid w:val="001F1308"/>
    <w:rsid w:val="001F1319"/>
    <w:rsid w:val="001F1525"/>
    <w:rsid w:val="001F180D"/>
    <w:rsid w:val="001F1892"/>
    <w:rsid w:val="001F1A5D"/>
    <w:rsid w:val="001F1B70"/>
    <w:rsid w:val="001F1DF9"/>
    <w:rsid w:val="001F1E87"/>
    <w:rsid w:val="001F1EB6"/>
    <w:rsid w:val="001F2313"/>
    <w:rsid w:val="001F2E23"/>
    <w:rsid w:val="001F341F"/>
    <w:rsid w:val="001F3911"/>
    <w:rsid w:val="001F3F1A"/>
    <w:rsid w:val="001F406B"/>
    <w:rsid w:val="001F4347"/>
    <w:rsid w:val="001F438D"/>
    <w:rsid w:val="001F439C"/>
    <w:rsid w:val="001F4CBD"/>
    <w:rsid w:val="001F4CC1"/>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333"/>
    <w:rsid w:val="00222780"/>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717"/>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755"/>
    <w:rsid w:val="0024426B"/>
    <w:rsid w:val="00244EDB"/>
    <w:rsid w:val="002451C5"/>
    <w:rsid w:val="00245AED"/>
    <w:rsid w:val="00245BF0"/>
    <w:rsid w:val="00245EBB"/>
    <w:rsid w:val="00245F1F"/>
    <w:rsid w:val="0024632C"/>
    <w:rsid w:val="0024663B"/>
    <w:rsid w:val="002468D5"/>
    <w:rsid w:val="00246EE6"/>
    <w:rsid w:val="00247103"/>
    <w:rsid w:val="00247420"/>
    <w:rsid w:val="00250067"/>
    <w:rsid w:val="002504B8"/>
    <w:rsid w:val="002504FA"/>
    <w:rsid w:val="00250DFB"/>
    <w:rsid w:val="002510D0"/>
    <w:rsid w:val="0025120C"/>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2BA"/>
    <w:rsid w:val="0026248E"/>
    <w:rsid w:val="00262914"/>
    <w:rsid w:val="00262C5B"/>
    <w:rsid w:val="00262F46"/>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A91"/>
    <w:rsid w:val="00277C20"/>
    <w:rsid w:val="00280022"/>
    <w:rsid w:val="00280AB1"/>
    <w:rsid w:val="00281114"/>
    <w:rsid w:val="0028116C"/>
    <w:rsid w:val="0028309E"/>
    <w:rsid w:val="00283EDF"/>
    <w:rsid w:val="00284BAE"/>
    <w:rsid w:val="00285011"/>
    <w:rsid w:val="00285319"/>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EEE"/>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072E"/>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A7CCF"/>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F3C"/>
    <w:rsid w:val="002C38B2"/>
    <w:rsid w:val="002C3B4C"/>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3B3"/>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6E4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DF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072"/>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710"/>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06"/>
    <w:rsid w:val="00343DD8"/>
    <w:rsid w:val="0034429B"/>
    <w:rsid w:val="00344866"/>
    <w:rsid w:val="0034638C"/>
    <w:rsid w:val="00346F7F"/>
    <w:rsid w:val="003475E1"/>
    <w:rsid w:val="00347FC3"/>
    <w:rsid w:val="00350108"/>
    <w:rsid w:val="0035059F"/>
    <w:rsid w:val="00350762"/>
    <w:rsid w:val="003507C4"/>
    <w:rsid w:val="003508F8"/>
    <w:rsid w:val="00350C92"/>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34D"/>
    <w:rsid w:val="00372AF8"/>
    <w:rsid w:val="00372F0D"/>
    <w:rsid w:val="003737C9"/>
    <w:rsid w:val="00373AF7"/>
    <w:rsid w:val="00374059"/>
    <w:rsid w:val="003742B3"/>
    <w:rsid w:val="00374A87"/>
    <w:rsid w:val="0037535B"/>
    <w:rsid w:val="0037552D"/>
    <w:rsid w:val="003756DB"/>
    <w:rsid w:val="00376CA0"/>
    <w:rsid w:val="003770BB"/>
    <w:rsid w:val="003772C8"/>
    <w:rsid w:val="0037771A"/>
    <w:rsid w:val="003779D8"/>
    <w:rsid w:val="003802DC"/>
    <w:rsid w:val="00380AF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82F"/>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A42"/>
    <w:rsid w:val="00397C1D"/>
    <w:rsid w:val="00397D61"/>
    <w:rsid w:val="00397D6E"/>
    <w:rsid w:val="003A0066"/>
    <w:rsid w:val="003A08CC"/>
    <w:rsid w:val="003A180F"/>
    <w:rsid w:val="003A18DD"/>
    <w:rsid w:val="003A1DCB"/>
    <w:rsid w:val="003A1E6D"/>
    <w:rsid w:val="003A20C8"/>
    <w:rsid w:val="003A2C29"/>
    <w:rsid w:val="003A2EC3"/>
    <w:rsid w:val="003A36F2"/>
    <w:rsid w:val="003A3BD6"/>
    <w:rsid w:val="003A3D39"/>
    <w:rsid w:val="003A3EC7"/>
    <w:rsid w:val="003A40B4"/>
    <w:rsid w:val="003A4824"/>
    <w:rsid w:val="003A4F8F"/>
    <w:rsid w:val="003A5132"/>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2C"/>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949"/>
    <w:rsid w:val="003C7107"/>
    <w:rsid w:val="003C7AD7"/>
    <w:rsid w:val="003C7F28"/>
    <w:rsid w:val="003D029E"/>
    <w:rsid w:val="003D086E"/>
    <w:rsid w:val="003D0CD2"/>
    <w:rsid w:val="003D0FC3"/>
    <w:rsid w:val="003D105A"/>
    <w:rsid w:val="003D1C0B"/>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0D1E"/>
    <w:rsid w:val="003E10EF"/>
    <w:rsid w:val="003E1428"/>
    <w:rsid w:val="003E14FC"/>
    <w:rsid w:val="003E1555"/>
    <w:rsid w:val="003E1B64"/>
    <w:rsid w:val="003E2485"/>
    <w:rsid w:val="003E2976"/>
    <w:rsid w:val="003E303D"/>
    <w:rsid w:val="003E31A3"/>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11"/>
    <w:rsid w:val="0040217F"/>
    <w:rsid w:val="004021B6"/>
    <w:rsid w:val="004022FC"/>
    <w:rsid w:val="00402325"/>
    <w:rsid w:val="00402CBA"/>
    <w:rsid w:val="004038B6"/>
    <w:rsid w:val="004047C3"/>
    <w:rsid w:val="004047C4"/>
    <w:rsid w:val="0040556E"/>
    <w:rsid w:val="0040570B"/>
    <w:rsid w:val="00405C84"/>
    <w:rsid w:val="00405EDB"/>
    <w:rsid w:val="00405FB1"/>
    <w:rsid w:val="00406460"/>
    <w:rsid w:val="0040670F"/>
    <w:rsid w:val="00407CDA"/>
    <w:rsid w:val="00407D4B"/>
    <w:rsid w:val="00410A8A"/>
    <w:rsid w:val="00411187"/>
    <w:rsid w:val="00411DAB"/>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85"/>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66E"/>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1536"/>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55B"/>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2ED0"/>
    <w:rsid w:val="00483050"/>
    <w:rsid w:val="00483171"/>
    <w:rsid w:val="00483878"/>
    <w:rsid w:val="00483A12"/>
    <w:rsid w:val="00483F2F"/>
    <w:rsid w:val="00484A77"/>
    <w:rsid w:val="0048540F"/>
    <w:rsid w:val="00485910"/>
    <w:rsid w:val="00485970"/>
    <w:rsid w:val="00485C0D"/>
    <w:rsid w:val="00486575"/>
    <w:rsid w:val="004866D0"/>
    <w:rsid w:val="00486936"/>
    <w:rsid w:val="004901AE"/>
    <w:rsid w:val="00490D1F"/>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A7F6F"/>
    <w:rsid w:val="004B142C"/>
    <w:rsid w:val="004B1899"/>
    <w:rsid w:val="004B2ADF"/>
    <w:rsid w:val="004B2DDD"/>
    <w:rsid w:val="004B34C3"/>
    <w:rsid w:val="004B38FC"/>
    <w:rsid w:val="004B3C83"/>
    <w:rsid w:val="004B493A"/>
    <w:rsid w:val="004B49E6"/>
    <w:rsid w:val="004B4D69"/>
    <w:rsid w:val="004B4E57"/>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660C"/>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8D1"/>
    <w:rsid w:val="004D6F4D"/>
    <w:rsid w:val="004D6F95"/>
    <w:rsid w:val="004D6FB2"/>
    <w:rsid w:val="004D72FE"/>
    <w:rsid w:val="004D7D4C"/>
    <w:rsid w:val="004D7E91"/>
    <w:rsid w:val="004E003A"/>
    <w:rsid w:val="004E0110"/>
    <w:rsid w:val="004E0768"/>
    <w:rsid w:val="004E0C70"/>
    <w:rsid w:val="004E1A31"/>
    <w:rsid w:val="004E2341"/>
    <w:rsid w:val="004E25F0"/>
    <w:rsid w:val="004E267C"/>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BE3"/>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C7C"/>
    <w:rsid w:val="00515EA1"/>
    <w:rsid w:val="005169D5"/>
    <w:rsid w:val="00516DA1"/>
    <w:rsid w:val="005173A7"/>
    <w:rsid w:val="005177E1"/>
    <w:rsid w:val="00517A41"/>
    <w:rsid w:val="00517C32"/>
    <w:rsid w:val="005201C4"/>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72"/>
    <w:rsid w:val="00553383"/>
    <w:rsid w:val="005537D5"/>
    <w:rsid w:val="005537E5"/>
    <w:rsid w:val="00553E3B"/>
    <w:rsid w:val="005540C5"/>
    <w:rsid w:val="005540D4"/>
    <w:rsid w:val="005541FC"/>
    <w:rsid w:val="005544B7"/>
    <w:rsid w:val="00554BE7"/>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12A"/>
    <w:rsid w:val="00571399"/>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62D"/>
    <w:rsid w:val="005759F6"/>
    <w:rsid w:val="00575E3E"/>
    <w:rsid w:val="005763D5"/>
    <w:rsid w:val="005765F5"/>
    <w:rsid w:val="00576D6C"/>
    <w:rsid w:val="005770F4"/>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A09"/>
    <w:rsid w:val="00583B21"/>
    <w:rsid w:val="00584382"/>
    <w:rsid w:val="00584416"/>
    <w:rsid w:val="005844F7"/>
    <w:rsid w:val="005847FD"/>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6B"/>
    <w:rsid w:val="005925B3"/>
    <w:rsid w:val="0059292F"/>
    <w:rsid w:val="00592B03"/>
    <w:rsid w:val="00592DCB"/>
    <w:rsid w:val="00592E61"/>
    <w:rsid w:val="005933A2"/>
    <w:rsid w:val="005934EF"/>
    <w:rsid w:val="00593AB9"/>
    <w:rsid w:val="00593C74"/>
    <w:rsid w:val="005941BC"/>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CCD"/>
    <w:rsid w:val="005B1DB8"/>
    <w:rsid w:val="005B2225"/>
    <w:rsid w:val="005B2799"/>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893"/>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71E5"/>
    <w:rsid w:val="005E73FF"/>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325"/>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0F9"/>
    <w:rsid w:val="00605441"/>
    <w:rsid w:val="00605EDE"/>
    <w:rsid w:val="00606970"/>
    <w:rsid w:val="00606A20"/>
    <w:rsid w:val="006072C6"/>
    <w:rsid w:val="0060745B"/>
    <w:rsid w:val="00607A2E"/>
    <w:rsid w:val="00610E4B"/>
    <w:rsid w:val="006116EE"/>
    <w:rsid w:val="00611DDA"/>
    <w:rsid w:val="00612427"/>
    <w:rsid w:val="0061299D"/>
    <w:rsid w:val="006130F7"/>
    <w:rsid w:val="0061313C"/>
    <w:rsid w:val="00613AF8"/>
    <w:rsid w:val="00613D8E"/>
    <w:rsid w:val="006142E0"/>
    <w:rsid w:val="00614B85"/>
    <w:rsid w:val="00615537"/>
    <w:rsid w:val="00615F68"/>
    <w:rsid w:val="00616004"/>
    <w:rsid w:val="00616112"/>
    <w:rsid w:val="00616429"/>
    <w:rsid w:val="00616613"/>
    <w:rsid w:val="00616912"/>
    <w:rsid w:val="006169C7"/>
    <w:rsid w:val="00616F5B"/>
    <w:rsid w:val="00616FF4"/>
    <w:rsid w:val="00617569"/>
    <w:rsid w:val="00617AF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4B2"/>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2EB"/>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3D4"/>
    <w:rsid w:val="00670465"/>
    <w:rsid w:val="00670552"/>
    <w:rsid w:val="00670AFD"/>
    <w:rsid w:val="00670C25"/>
    <w:rsid w:val="00671052"/>
    <w:rsid w:val="006710B4"/>
    <w:rsid w:val="00671117"/>
    <w:rsid w:val="006712AF"/>
    <w:rsid w:val="006716DA"/>
    <w:rsid w:val="00671702"/>
    <w:rsid w:val="006717D6"/>
    <w:rsid w:val="006718D8"/>
    <w:rsid w:val="00671CE4"/>
    <w:rsid w:val="00671EDD"/>
    <w:rsid w:val="006721F4"/>
    <w:rsid w:val="00672297"/>
    <w:rsid w:val="006728ED"/>
    <w:rsid w:val="00672DA3"/>
    <w:rsid w:val="006732B1"/>
    <w:rsid w:val="006732D2"/>
    <w:rsid w:val="00673810"/>
    <w:rsid w:val="00673E5A"/>
    <w:rsid w:val="0067446F"/>
    <w:rsid w:val="006744ED"/>
    <w:rsid w:val="0067469F"/>
    <w:rsid w:val="006746A4"/>
    <w:rsid w:val="00674855"/>
    <w:rsid w:val="00675558"/>
    <w:rsid w:val="00675611"/>
    <w:rsid w:val="00675944"/>
    <w:rsid w:val="00675A60"/>
    <w:rsid w:val="0067697E"/>
    <w:rsid w:val="00676AE1"/>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F0"/>
    <w:rsid w:val="00682E14"/>
    <w:rsid w:val="00682F62"/>
    <w:rsid w:val="00682FD8"/>
    <w:rsid w:val="0068306E"/>
    <w:rsid w:val="006833A0"/>
    <w:rsid w:val="006842C2"/>
    <w:rsid w:val="0068436C"/>
    <w:rsid w:val="0068545E"/>
    <w:rsid w:val="00685A0C"/>
    <w:rsid w:val="00685E02"/>
    <w:rsid w:val="00685FD4"/>
    <w:rsid w:val="00686612"/>
    <w:rsid w:val="0068661E"/>
    <w:rsid w:val="00686D22"/>
    <w:rsid w:val="00687C43"/>
    <w:rsid w:val="00690A49"/>
    <w:rsid w:val="00690BB6"/>
    <w:rsid w:val="00691A36"/>
    <w:rsid w:val="00691B30"/>
    <w:rsid w:val="00692585"/>
    <w:rsid w:val="00692C85"/>
    <w:rsid w:val="00693BF5"/>
    <w:rsid w:val="00693E1F"/>
    <w:rsid w:val="00693ECB"/>
    <w:rsid w:val="00693EE2"/>
    <w:rsid w:val="006945EF"/>
    <w:rsid w:val="0069473C"/>
    <w:rsid w:val="00694797"/>
    <w:rsid w:val="00694A20"/>
    <w:rsid w:val="006952DC"/>
    <w:rsid w:val="00695887"/>
    <w:rsid w:val="006964E7"/>
    <w:rsid w:val="00696762"/>
    <w:rsid w:val="00696A31"/>
    <w:rsid w:val="00697434"/>
    <w:rsid w:val="0069766F"/>
    <w:rsid w:val="00697733"/>
    <w:rsid w:val="00697E33"/>
    <w:rsid w:val="006A05A9"/>
    <w:rsid w:val="006A254E"/>
    <w:rsid w:val="006A27A6"/>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12E"/>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295"/>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0DF"/>
    <w:rsid w:val="006C519B"/>
    <w:rsid w:val="006C5958"/>
    <w:rsid w:val="006C5B4F"/>
    <w:rsid w:val="006C5ED6"/>
    <w:rsid w:val="006C643C"/>
    <w:rsid w:val="006C66C4"/>
    <w:rsid w:val="006C686C"/>
    <w:rsid w:val="006C6E3A"/>
    <w:rsid w:val="006C6FD7"/>
    <w:rsid w:val="006D00DB"/>
    <w:rsid w:val="006D0361"/>
    <w:rsid w:val="006D0BA2"/>
    <w:rsid w:val="006D0C5E"/>
    <w:rsid w:val="006D11D0"/>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35"/>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815"/>
    <w:rsid w:val="00705B8E"/>
    <w:rsid w:val="00705C38"/>
    <w:rsid w:val="00706146"/>
    <w:rsid w:val="00706465"/>
    <w:rsid w:val="0070695A"/>
    <w:rsid w:val="0070782D"/>
    <w:rsid w:val="00710073"/>
    <w:rsid w:val="007100A9"/>
    <w:rsid w:val="007109C2"/>
    <w:rsid w:val="00710C3F"/>
    <w:rsid w:val="00711340"/>
    <w:rsid w:val="007115CB"/>
    <w:rsid w:val="007117B9"/>
    <w:rsid w:val="00711847"/>
    <w:rsid w:val="00711969"/>
    <w:rsid w:val="0071226B"/>
    <w:rsid w:val="007127FD"/>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5045"/>
    <w:rsid w:val="007251F4"/>
    <w:rsid w:val="007252BC"/>
    <w:rsid w:val="00726036"/>
    <w:rsid w:val="00726279"/>
    <w:rsid w:val="0072644F"/>
    <w:rsid w:val="007266F1"/>
    <w:rsid w:val="00726A9B"/>
    <w:rsid w:val="00727530"/>
    <w:rsid w:val="00727A0E"/>
    <w:rsid w:val="00727DBC"/>
    <w:rsid w:val="007318D0"/>
    <w:rsid w:val="00731C59"/>
    <w:rsid w:val="00731DD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37C85"/>
    <w:rsid w:val="00740469"/>
    <w:rsid w:val="0074076A"/>
    <w:rsid w:val="00741AF4"/>
    <w:rsid w:val="00741DCC"/>
    <w:rsid w:val="0074203A"/>
    <w:rsid w:val="007420A2"/>
    <w:rsid w:val="007425E0"/>
    <w:rsid w:val="007427B5"/>
    <w:rsid w:val="00742865"/>
    <w:rsid w:val="0074296C"/>
    <w:rsid w:val="00742C83"/>
    <w:rsid w:val="0074360F"/>
    <w:rsid w:val="007439EB"/>
    <w:rsid w:val="007442CB"/>
    <w:rsid w:val="00744A03"/>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574"/>
    <w:rsid w:val="00751B83"/>
    <w:rsid w:val="0075345C"/>
    <w:rsid w:val="00753F90"/>
    <w:rsid w:val="0075400C"/>
    <w:rsid w:val="007541FB"/>
    <w:rsid w:val="00754359"/>
    <w:rsid w:val="00754411"/>
    <w:rsid w:val="00754714"/>
    <w:rsid w:val="00754BD9"/>
    <w:rsid w:val="00754E7A"/>
    <w:rsid w:val="0075540C"/>
    <w:rsid w:val="00755596"/>
    <w:rsid w:val="00755DB1"/>
    <w:rsid w:val="00755F73"/>
    <w:rsid w:val="00756355"/>
    <w:rsid w:val="00756380"/>
    <w:rsid w:val="0075647E"/>
    <w:rsid w:val="00756E7E"/>
    <w:rsid w:val="007570A2"/>
    <w:rsid w:val="007574FC"/>
    <w:rsid w:val="00757B51"/>
    <w:rsid w:val="00760975"/>
    <w:rsid w:val="0076114A"/>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147"/>
    <w:rsid w:val="0076665B"/>
    <w:rsid w:val="0076681D"/>
    <w:rsid w:val="00766A65"/>
    <w:rsid w:val="00766BF9"/>
    <w:rsid w:val="00766C3C"/>
    <w:rsid w:val="007671F5"/>
    <w:rsid w:val="007676B8"/>
    <w:rsid w:val="00767820"/>
    <w:rsid w:val="00767F1A"/>
    <w:rsid w:val="00770264"/>
    <w:rsid w:val="007706EF"/>
    <w:rsid w:val="00770915"/>
    <w:rsid w:val="0077098B"/>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8AF"/>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BFC"/>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41"/>
    <w:rsid w:val="0078666F"/>
    <w:rsid w:val="0078677C"/>
    <w:rsid w:val="00786958"/>
    <w:rsid w:val="00786E71"/>
    <w:rsid w:val="00790176"/>
    <w:rsid w:val="00790A65"/>
    <w:rsid w:val="0079150C"/>
    <w:rsid w:val="0079162F"/>
    <w:rsid w:val="00792F3B"/>
    <w:rsid w:val="00794924"/>
    <w:rsid w:val="007955AA"/>
    <w:rsid w:val="007965CC"/>
    <w:rsid w:val="0079672F"/>
    <w:rsid w:val="00796D05"/>
    <w:rsid w:val="00796D17"/>
    <w:rsid w:val="00796D37"/>
    <w:rsid w:val="00797216"/>
    <w:rsid w:val="00797364"/>
    <w:rsid w:val="007A0BC2"/>
    <w:rsid w:val="007A1054"/>
    <w:rsid w:val="007A1F44"/>
    <w:rsid w:val="007A23C9"/>
    <w:rsid w:val="007A23FF"/>
    <w:rsid w:val="007A295B"/>
    <w:rsid w:val="007A330B"/>
    <w:rsid w:val="007A3424"/>
    <w:rsid w:val="007A35EF"/>
    <w:rsid w:val="007A42CE"/>
    <w:rsid w:val="007A43A2"/>
    <w:rsid w:val="007A461C"/>
    <w:rsid w:val="007A4D04"/>
    <w:rsid w:val="007A4F5D"/>
    <w:rsid w:val="007A5943"/>
    <w:rsid w:val="007A64C0"/>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70D"/>
    <w:rsid w:val="007C6818"/>
    <w:rsid w:val="007C68DA"/>
    <w:rsid w:val="007C6A71"/>
    <w:rsid w:val="007C6F32"/>
    <w:rsid w:val="007C7550"/>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549"/>
    <w:rsid w:val="007D5801"/>
    <w:rsid w:val="007D5910"/>
    <w:rsid w:val="007D5CB0"/>
    <w:rsid w:val="007D5DBC"/>
    <w:rsid w:val="007D66FE"/>
    <w:rsid w:val="007D7175"/>
    <w:rsid w:val="007D7B63"/>
    <w:rsid w:val="007E0598"/>
    <w:rsid w:val="007E1369"/>
    <w:rsid w:val="007E1A1B"/>
    <w:rsid w:val="007E1A88"/>
    <w:rsid w:val="007E1E13"/>
    <w:rsid w:val="007E27D9"/>
    <w:rsid w:val="007E32CA"/>
    <w:rsid w:val="007E35C0"/>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5943"/>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740"/>
    <w:rsid w:val="008019BD"/>
    <w:rsid w:val="008019F4"/>
    <w:rsid w:val="00801C38"/>
    <w:rsid w:val="00802AA6"/>
    <w:rsid w:val="00802E74"/>
    <w:rsid w:val="008037F3"/>
    <w:rsid w:val="0080474F"/>
    <w:rsid w:val="00804B92"/>
    <w:rsid w:val="00804E21"/>
    <w:rsid w:val="00804E32"/>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302B1"/>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5DEC"/>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9E5"/>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970"/>
    <w:rsid w:val="00873C59"/>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995"/>
    <w:rsid w:val="00877E3A"/>
    <w:rsid w:val="00877F44"/>
    <w:rsid w:val="00880467"/>
    <w:rsid w:val="00880F30"/>
    <w:rsid w:val="008810DD"/>
    <w:rsid w:val="00881F11"/>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7C"/>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97BDD"/>
    <w:rsid w:val="00897C3F"/>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93A"/>
    <w:rsid w:val="008A6B6F"/>
    <w:rsid w:val="008A70DF"/>
    <w:rsid w:val="008A71EE"/>
    <w:rsid w:val="008A7200"/>
    <w:rsid w:val="008A73B2"/>
    <w:rsid w:val="008B043F"/>
    <w:rsid w:val="008B0808"/>
    <w:rsid w:val="008B0AC9"/>
    <w:rsid w:val="008B0AEC"/>
    <w:rsid w:val="008B0E22"/>
    <w:rsid w:val="008B15CA"/>
    <w:rsid w:val="008B1B73"/>
    <w:rsid w:val="008B1D0A"/>
    <w:rsid w:val="008B1D94"/>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99F"/>
    <w:rsid w:val="008E5B33"/>
    <w:rsid w:val="008E5BF2"/>
    <w:rsid w:val="008E5C81"/>
    <w:rsid w:val="008E5DAE"/>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0C0"/>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6D2B"/>
    <w:rsid w:val="00917656"/>
    <w:rsid w:val="009201A4"/>
    <w:rsid w:val="009204C5"/>
    <w:rsid w:val="009206DD"/>
    <w:rsid w:val="00920B01"/>
    <w:rsid w:val="00920D0F"/>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357"/>
    <w:rsid w:val="009366BD"/>
    <w:rsid w:val="0093693F"/>
    <w:rsid w:val="00936D98"/>
    <w:rsid w:val="00937416"/>
    <w:rsid w:val="00937C41"/>
    <w:rsid w:val="00937F92"/>
    <w:rsid w:val="00940476"/>
    <w:rsid w:val="00940587"/>
    <w:rsid w:val="0094159F"/>
    <w:rsid w:val="009418BC"/>
    <w:rsid w:val="00941E58"/>
    <w:rsid w:val="00942A69"/>
    <w:rsid w:val="00942C80"/>
    <w:rsid w:val="00943197"/>
    <w:rsid w:val="0094355A"/>
    <w:rsid w:val="009435F2"/>
    <w:rsid w:val="00944903"/>
    <w:rsid w:val="00944954"/>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C8B"/>
    <w:rsid w:val="00950FA9"/>
    <w:rsid w:val="0095167B"/>
    <w:rsid w:val="00951ADB"/>
    <w:rsid w:val="00952E66"/>
    <w:rsid w:val="0095335A"/>
    <w:rsid w:val="009537C9"/>
    <w:rsid w:val="0095380C"/>
    <w:rsid w:val="00953B85"/>
    <w:rsid w:val="00953D93"/>
    <w:rsid w:val="00954353"/>
    <w:rsid w:val="0095472A"/>
    <w:rsid w:val="00954C96"/>
    <w:rsid w:val="00954E11"/>
    <w:rsid w:val="009554E2"/>
    <w:rsid w:val="00955715"/>
    <w:rsid w:val="00955C0A"/>
    <w:rsid w:val="00955C4F"/>
    <w:rsid w:val="00956985"/>
    <w:rsid w:val="00956BCA"/>
    <w:rsid w:val="0095755F"/>
    <w:rsid w:val="009579C9"/>
    <w:rsid w:val="00957E7F"/>
    <w:rsid w:val="00957F62"/>
    <w:rsid w:val="00960107"/>
    <w:rsid w:val="0096041C"/>
    <w:rsid w:val="009613F8"/>
    <w:rsid w:val="00961B38"/>
    <w:rsid w:val="009621DE"/>
    <w:rsid w:val="0096234A"/>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81C"/>
    <w:rsid w:val="00977BA7"/>
    <w:rsid w:val="00980517"/>
    <w:rsid w:val="0098194F"/>
    <w:rsid w:val="00981C7E"/>
    <w:rsid w:val="0098228A"/>
    <w:rsid w:val="00982511"/>
    <w:rsid w:val="009826C8"/>
    <w:rsid w:val="0098333C"/>
    <w:rsid w:val="009836E4"/>
    <w:rsid w:val="0098412F"/>
    <w:rsid w:val="00984289"/>
    <w:rsid w:val="009848C3"/>
    <w:rsid w:val="00984E99"/>
    <w:rsid w:val="009857E5"/>
    <w:rsid w:val="009858E6"/>
    <w:rsid w:val="00985F28"/>
    <w:rsid w:val="00986149"/>
    <w:rsid w:val="00986176"/>
    <w:rsid w:val="00986E7F"/>
    <w:rsid w:val="00987208"/>
    <w:rsid w:val="00987275"/>
    <w:rsid w:val="0098727F"/>
    <w:rsid w:val="00987536"/>
    <w:rsid w:val="00987632"/>
    <w:rsid w:val="009900D9"/>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60C"/>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0A6A"/>
    <w:rsid w:val="009C133E"/>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23"/>
    <w:rsid w:val="009C4FE4"/>
    <w:rsid w:val="009C601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3B5"/>
    <w:rsid w:val="009E3AFD"/>
    <w:rsid w:val="009E3CDD"/>
    <w:rsid w:val="009E4B16"/>
    <w:rsid w:val="009E4C6D"/>
    <w:rsid w:val="009E5676"/>
    <w:rsid w:val="009E5C60"/>
    <w:rsid w:val="009E64DB"/>
    <w:rsid w:val="009E6794"/>
    <w:rsid w:val="009E67F1"/>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81F"/>
    <w:rsid w:val="009F2A87"/>
    <w:rsid w:val="009F3971"/>
    <w:rsid w:val="009F3E13"/>
    <w:rsid w:val="009F3FB5"/>
    <w:rsid w:val="009F3FBA"/>
    <w:rsid w:val="009F42FB"/>
    <w:rsid w:val="009F43F1"/>
    <w:rsid w:val="009F4519"/>
    <w:rsid w:val="009F521F"/>
    <w:rsid w:val="009F553C"/>
    <w:rsid w:val="009F59F8"/>
    <w:rsid w:val="009F5C72"/>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76F"/>
    <w:rsid w:val="00A26B89"/>
    <w:rsid w:val="00A26BF8"/>
    <w:rsid w:val="00A26C9C"/>
    <w:rsid w:val="00A26E0F"/>
    <w:rsid w:val="00A26F6C"/>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549F"/>
    <w:rsid w:val="00A45B9B"/>
    <w:rsid w:val="00A462FE"/>
    <w:rsid w:val="00A4642A"/>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AD1"/>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DDA"/>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259"/>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10558"/>
    <w:rsid w:val="00B10A20"/>
    <w:rsid w:val="00B10FD8"/>
    <w:rsid w:val="00B11703"/>
    <w:rsid w:val="00B11CBA"/>
    <w:rsid w:val="00B1221A"/>
    <w:rsid w:val="00B1226B"/>
    <w:rsid w:val="00B126F0"/>
    <w:rsid w:val="00B13D81"/>
    <w:rsid w:val="00B1522B"/>
    <w:rsid w:val="00B156A9"/>
    <w:rsid w:val="00B15969"/>
    <w:rsid w:val="00B15F83"/>
    <w:rsid w:val="00B15FCB"/>
    <w:rsid w:val="00B160FF"/>
    <w:rsid w:val="00B16322"/>
    <w:rsid w:val="00B1662E"/>
    <w:rsid w:val="00B16A52"/>
    <w:rsid w:val="00B16A6F"/>
    <w:rsid w:val="00B170F0"/>
    <w:rsid w:val="00B1754E"/>
    <w:rsid w:val="00B17D75"/>
    <w:rsid w:val="00B17DC7"/>
    <w:rsid w:val="00B20260"/>
    <w:rsid w:val="00B2050C"/>
    <w:rsid w:val="00B211B4"/>
    <w:rsid w:val="00B213CD"/>
    <w:rsid w:val="00B21447"/>
    <w:rsid w:val="00B2161B"/>
    <w:rsid w:val="00B21B51"/>
    <w:rsid w:val="00B22070"/>
    <w:rsid w:val="00B224B8"/>
    <w:rsid w:val="00B22C0D"/>
    <w:rsid w:val="00B22C39"/>
    <w:rsid w:val="00B23AF4"/>
    <w:rsid w:val="00B23B67"/>
    <w:rsid w:val="00B23C15"/>
    <w:rsid w:val="00B24362"/>
    <w:rsid w:val="00B24A7C"/>
    <w:rsid w:val="00B255B3"/>
    <w:rsid w:val="00B2572B"/>
    <w:rsid w:val="00B25762"/>
    <w:rsid w:val="00B25B40"/>
    <w:rsid w:val="00B25E9F"/>
    <w:rsid w:val="00B25FDE"/>
    <w:rsid w:val="00B261F8"/>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EB"/>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003C"/>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7EA"/>
    <w:rsid w:val="00B45876"/>
    <w:rsid w:val="00B45FEA"/>
    <w:rsid w:val="00B46728"/>
    <w:rsid w:val="00B46EE9"/>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ADA"/>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67AD1"/>
    <w:rsid w:val="00B70644"/>
    <w:rsid w:val="00B70B10"/>
    <w:rsid w:val="00B711CE"/>
    <w:rsid w:val="00B717D4"/>
    <w:rsid w:val="00B71D44"/>
    <w:rsid w:val="00B71DC8"/>
    <w:rsid w:val="00B72D97"/>
    <w:rsid w:val="00B73942"/>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BD2"/>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4A19"/>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170"/>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0C0"/>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62D"/>
    <w:rsid w:val="00BF6AA8"/>
    <w:rsid w:val="00BF73F2"/>
    <w:rsid w:val="00C01671"/>
    <w:rsid w:val="00C01E90"/>
    <w:rsid w:val="00C02419"/>
    <w:rsid w:val="00C025BD"/>
    <w:rsid w:val="00C02766"/>
    <w:rsid w:val="00C031B1"/>
    <w:rsid w:val="00C033A4"/>
    <w:rsid w:val="00C03C4B"/>
    <w:rsid w:val="00C03EE8"/>
    <w:rsid w:val="00C04E7A"/>
    <w:rsid w:val="00C05046"/>
    <w:rsid w:val="00C050A3"/>
    <w:rsid w:val="00C05BEC"/>
    <w:rsid w:val="00C05F5B"/>
    <w:rsid w:val="00C06BF8"/>
    <w:rsid w:val="00C06E7D"/>
    <w:rsid w:val="00C074C7"/>
    <w:rsid w:val="00C1037A"/>
    <w:rsid w:val="00C1049D"/>
    <w:rsid w:val="00C106B4"/>
    <w:rsid w:val="00C10D76"/>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93B"/>
    <w:rsid w:val="00C16C30"/>
    <w:rsid w:val="00C1709E"/>
    <w:rsid w:val="00C17EDD"/>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023"/>
    <w:rsid w:val="00C376BA"/>
    <w:rsid w:val="00C37D08"/>
    <w:rsid w:val="00C37ED6"/>
    <w:rsid w:val="00C40373"/>
    <w:rsid w:val="00C4082D"/>
    <w:rsid w:val="00C40AE6"/>
    <w:rsid w:val="00C40B2B"/>
    <w:rsid w:val="00C40DAD"/>
    <w:rsid w:val="00C411AF"/>
    <w:rsid w:val="00C4138D"/>
    <w:rsid w:val="00C414F1"/>
    <w:rsid w:val="00C41596"/>
    <w:rsid w:val="00C415B3"/>
    <w:rsid w:val="00C41B0A"/>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73C"/>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55D"/>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87C"/>
    <w:rsid w:val="00C72A8D"/>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2C9"/>
    <w:rsid w:val="00C877A7"/>
    <w:rsid w:val="00C87D5D"/>
    <w:rsid w:val="00C90158"/>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207"/>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CA3"/>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1B9"/>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5E8"/>
    <w:rsid w:val="00D2685C"/>
    <w:rsid w:val="00D26A3B"/>
    <w:rsid w:val="00D302FD"/>
    <w:rsid w:val="00D3038A"/>
    <w:rsid w:val="00D30919"/>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A74"/>
    <w:rsid w:val="00D40699"/>
    <w:rsid w:val="00D40EC9"/>
    <w:rsid w:val="00D4107C"/>
    <w:rsid w:val="00D4127F"/>
    <w:rsid w:val="00D412F6"/>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23EF"/>
    <w:rsid w:val="00D5362B"/>
    <w:rsid w:val="00D53A14"/>
    <w:rsid w:val="00D53F6A"/>
    <w:rsid w:val="00D54223"/>
    <w:rsid w:val="00D55072"/>
    <w:rsid w:val="00D55092"/>
    <w:rsid w:val="00D551B5"/>
    <w:rsid w:val="00D557FB"/>
    <w:rsid w:val="00D55F81"/>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3CDE"/>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544"/>
    <w:rsid w:val="00D81792"/>
    <w:rsid w:val="00D819B1"/>
    <w:rsid w:val="00D82494"/>
    <w:rsid w:val="00D83AE9"/>
    <w:rsid w:val="00D83E9C"/>
    <w:rsid w:val="00D841C5"/>
    <w:rsid w:val="00D84716"/>
    <w:rsid w:val="00D84BF6"/>
    <w:rsid w:val="00D857B8"/>
    <w:rsid w:val="00D85D26"/>
    <w:rsid w:val="00D85F70"/>
    <w:rsid w:val="00D86153"/>
    <w:rsid w:val="00D87175"/>
    <w:rsid w:val="00D87224"/>
    <w:rsid w:val="00D8744E"/>
    <w:rsid w:val="00D87ABF"/>
    <w:rsid w:val="00D90CD3"/>
    <w:rsid w:val="00D917E8"/>
    <w:rsid w:val="00D919E6"/>
    <w:rsid w:val="00D91BE1"/>
    <w:rsid w:val="00D92C29"/>
    <w:rsid w:val="00D92C62"/>
    <w:rsid w:val="00D92CD8"/>
    <w:rsid w:val="00D93447"/>
    <w:rsid w:val="00D936E2"/>
    <w:rsid w:val="00D93CE0"/>
    <w:rsid w:val="00D94943"/>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613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143"/>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2B2"/>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CFE"/>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76C"/>
    <w:rsid w:val="00E15C6B"/>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1C3"/>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052"/>
    <w:rsid w:val="00E5414C"/>
    <w:rsid w:val="00E547B3"/>
    <w:rsid w:val="00E54FE8"/>
    <w:rsid w:val="00E55439"/>
    <w:rsid w:val="00E5596B"/>
    <w:rsid w:val="00E55BB9"/>
    <w:rsid w:val="00E569B7"/>
    <w:rsid w:val="00E5733D"/>
    <w:rsid w:val="00E57CE8"/>
    <w:rsid w:val="00E60364"/>
    <w:rsid w:val="00E603E5"/>
    <w:rsid w:val="00E6052D"/>
    <w:rsid w:val="00E608E5"/>
    <w:rsid w:val="00E60CE6"/>
    <w:rsid w:val="00E61B7D"/>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18"/>
    <w:rsid w:val="00E709F0"/>
    <w:rsid w:val="00E70B1E"/>
    <w:rsid w:val="00E70BC7"/>
    <w:rsid w:val="00E70FBC"/>
    <w:rsid w:val="00E71F02"/>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2E43"/>
    <w:rsid w:val="00E832E4"/>
    <w:rsid w:val="00E837B7"/>
    <w:rsid w:val="00E838C9"/>
    <w:rsid w:val="00E8519F"/>
    <w:rsid w:val="00E85474"/>
    <w:rsid w:val="00E85CC3"/>
    <w:rsid w:val="00E861EE"/>
    <w:rsid w:val="00E86314"/>
    <w:rsid w:val="00E8644A"/>
    <w:rsid w:val="00E864F0"/>
    <w:rsid w:val="00E866D2"/>
    <w:rsid w:val="00E86C82"/>
    <w:rsid w:val="00E86D13"/>
    <w:rsid w:val="00E87808"/>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425"/>
    <w:rsid w:val="00E97648"/>
    <w:rsid w:val="00E97E3D"/>
    <w:rsid w:val="00EA05E9"/>
    <w:rsid w:val="00EA0CE4"/>
    <w:rsid w:val="00EA0E4A"/>
    <w:rsid w:val="00EA16E2"/>
    <w:rsid w:val="00EA1887"/>
    <w:rsid w:val="00EA1A54"/>
    <w:rsid w:val="00EA20AD"/>
    <w:rsid w:val="00EA20DC"/>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6D21"/>
    <w:rsid w:val="00EA7866"/>
    <w:rsid w:val="00EA7FCF"/>
    <w:rsid w:val="00EB05B6"/>
    <w:rsid w:val="00EB085E"/>
    <w:rsid w:val="00EB0CA3"/>
    <w:rsid w:val="00EB0D2B"/>
    <w:rsid w:val="00EB104F"/>
    <w:rsid w:val="00EB1B27"/>
    <w:rsid w:val="00EB1DA8"/>
    <w:rsid w:val="00EB2A87"/>
    <w:rsid w:val="00EB2FA6"/>
    <w:rsid w:val="00EB3C0B"/>
    <w:rsid w:val="00EB4288"/>
    <w:rsid w:val="00EB44C2"/>
    <w:rsid w:val="00EB478A"/>
    <w:rsid w:val="00EB4B15"/>
    <w:rsid w:val="00EB4C01"/>
    <w:rsid w:val="00EB4CFF"/>
    <w:rsid w:val="00EB53D6"/>
    <w:rsid w:val="00EB5476"/>
    <w:rsid w:val="00EB5A6A"/>
    <w:rsid w:val="00EB600A"/>
    <w:rsid w:val="00EB70B0"/>
    <w:rsid w:val="00EB7401"/>
    <w:rsid w:val="00EB7633"/>
    <w:rsid w:val="00EB7736"/>
    <w:rsid w:val="00EC020B"/>
    <w:rsid w:val="00EC0CA5"/>
    <w:rsid w:val="00EC1671"/>
    <w:rsid w:val="00EC1B0C"/>
    <w:rsid w:val="00EC1B43"/>
    <w:rsid w:val="00EC2117"/>
    <w:rsid w:val="00EC219B"/>
    <w:rsid w:val="00EC23B5"/>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6CC4"/>
    <w:rsid w:val="00ED71C5"/>
    <w:rsid w:val="00ED7838"/>
    <w:rsid w:val="00ED7AD9"/>
    <w:rsid w:val="00EE0E82"/>
    <w:rsid w:val="00EE16FA"/>
    <w:rsid w:val="00EE177C"/>
    <w:rsid w:val="00EE3AEA"/>
    <w:rsid w:val="00EE3C42"/>
    <w:rsid w:val="00EE3D4F"/>
    <w:rsid w:val="00EE3E8B"/>
    <w:rsid w:val="00EE49F9"/>
    <w:rsid w:val="00EE4D4B"/>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5E3"/>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09A"/>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851"/>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1E"/>
    <w:rsid w:val="00F42B54"/>
    <w:rsid w:val="00F42C33"/>
    <w:rsid w:val="00F42CE2"/>
    <w:rsid w:val="00F42E82"/>
    <w:rsid w:val="00F433BD"/>
    <w:rsid w:val="00F43A0D"/>
    <w:rsid w:val="00F447F2"/>
    <w:rsid w:val="00F44B06"/>
    <w:rsid w:val="00F44D66"/>
    <w:rsid w:val="00F44EC5"/>
    <w:rsid w:val="00F463CC"/>
    <w:rsid w:val="00F4655E"/>
    <w:rsid w:val="00F46881"/>
    <w:rsid w:val="00F46A4B"/>
    <w:rsid w:val="00F46B23"/>
    <w:rsid w:val="00F46B25"/>
    <w:rsid w:val="00F47498"/>
    <w:rsid w:val="00F47675"/>
    <w:rsid w:val="00F4790F"/>
    <w:rsid w:val="00F501BA"/>
    <w:rsid w:val="00F50328"/>
    <w:rsid w:val="00F5086B"/>
    <w:rsid w:val="00F50A20"/>
    <w:rsid w:val="00F512B2"/>
    <w:rsid w:val="00F51938"/>
    <w:rsid w:val="00F523F3"/>
    <w:rsid w:val="00F52743"/>
    <w:rsid w:val="00F5283D"/>
    <w:rsid w:val="00F52ABA"/>
    <w:rsid w:val="00F52BC7"/>
    <w:rsid w:val="00F52D3E"/>
    <w:rsid w:val="00F53BF4"/>
    <w:rsid w:val="00F53E1C"/>
    <w:rsid w:val="00F54266"/>
    <w:rsid w:val="00F54658"/>
    <w:rsid w:val="00F54D3A"/>
    <w:rsid w:val="00F55043"/>
    <w:rsid w:val="00F5505D"/>
    <w:rsid w:val="00F55AE9"/>
    <w:rsid w:val="00F56A08"/>
    <w:rsid w:val="00F56DCF"/>
    <w:rsid w:val="00F57034"/>
    <w:rsid w:val="00F57877"/>
    <w:rsid w:val="00F578F6"/>
    <w:rsid w:val="00F60934"/>
    <w:rsid w:val="00F60AD8"/>
    <w:rsid w:val="00F60B77"/>
    <w:rsid w:val="00F60BE9"/>
    <w:rsid w:val="00F61671"/>
    <w:rsid w:val="00F61E56"/>
    <w:rsid w:val="00F61F72"/>
    <w:rsid w:val="00F61FD8"/>
    <w:rsid w:val="00F62128"/>
    <w:rsid w:val="00F62DBF"/>
    <w:rsid w:val="00F63173"/>
    <w:rsid w:val="00F641E1"/>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CE0"/>
    <w:rsid w:val="00F77D42"/>
    <w:rsid w:val="00F77DE5"/>
    <w:rsid w:val="00F80399"/>
    <w:rsid w:val="00F80691"/>
    <w:rsid w:val="00F81122"/>
    <w:rsid w:val="00F812C8"/>
    <w:rsid w:val="00F8132D"/>
    <w:rsid w:val="00F818AE"/>
    <w:rsid w:val="00F8191B"/>
    <w:rsid w:val="00F81B40"/>
    <w:rsid w:val="00F81CA6"/>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997"/>
    <w:rsid w:val="00F97B43"/>
    <w:rsid w:val="00FA07F8"/>
    <w:rsid w:val="00FA0FC4"/>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4FA1"/>
    <w:rsid w:val="00FA575D"/>
    <w:rsid w:val="00FA5A4E"/>
    <w:rsid w:val="00FA5C10"/>
    <w:rsid w:val="00FA5F0C"/>
    <w:rsid w:val="00FA5FE3"/>
    <w:rsid w:val="00FA6696"/>
    <w:rsid w:val="00FA7003"/>
    <w:rsid w:val="00FA7A69"/>
    <w:rsid w:val="00FB0082"/>
    <w:rsid w:val="00FB0106"/>
    <w:rsid w:val="00FB0243"/>
    <w:rsid w:val="00FB0A8E"/>
    <w:rsid w:val="00FB1205"/>
    <w:rsid w:val="00FB14E7"/>
    <w:rsid w:val="00FB1527"/>
    <w:rsid w:val="00FB227C"/>
    <w:rsid w:val="00FB2537"/>
    <w:rsid w:val="00FB2F33"/>
    <w:rsid w:val="00FB32DA"/>
    <w:rsid w:val="00FB33DC"/>
    <w:rsid w:val="00FB33F6"/>
    <w:rsid w:val="00FB36D9"/>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0CDA"/>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9E7"/>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4506"/>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96FAD7C9-A4F6-4D5F-BB1C-02DBF45B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01A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spacing w:before="120"/>
      <w:outlineLvl w:val="3"/>
    </w:pPr>
    <w:rPr>
      <w:b/>
      <w:bCs/>
      <w:szCs w:val="28"/>
    </w:rPr>
  </w:style>
  <w:style w:type="paragraph" w:styleId="5">
    <w:name w:val="heading 5"/>
    <w:basedOn w:val="a"/>
    <w:next w:val="a"/>
    <w:link w:val="50"/>
    <w:qFormat/>
    <w:pPr>
      <w:keepNext/>
      <w:numPr>
        <w:ilvl w:val="4"/>
        <w:numId w:val="2"/>
      </w:numPr>
      <w:spacing w:before="1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link w:val="70"/>
    <w:qFormat/>
    <w:pPr>
      <w:numPr>
        <w:ilvl w:val="6"/>
        <w:numId w:val="2"/>
      </w:numPr>
      <w:spacing w:before="240" w:after="60"/>
      <w:outlineLvl w:val="6"/>
    </w:pPr>
    <w:rPr>
      <w:sz w:val="24"/>
      <w:szCs w:val="24"/>
    </w:rPr>
  </w:style>
  <w:style w:type="paragraph" w:styleId="8">
    <w:name w:val="heading 8"/>
    <w:basedOn w:val="a"/>
    <w:next w:val="a"/>
    <w:link w:val="80"/>
    <w:qFormat/>
    <w:pPr>
      <w:numPr>
        <w:ilvl w:val="7"/>
        <w:numId w:val="2"/>
      </w:numPr>
      <w:spacing w:before="240" w:after="60"/>
      <w:outlineLvl w:val="7"/>
    </w:pPr>
    <w:rPr>
      <w:i/>
      <w:iCs/>
      <w:sz w:val="24"/>
      <w:szCs w:val="24"/>
    </w:rPr>
  </w:style>
  <w:style w:type="paragraph" w:styleId="9">
    <w:name w:val="heading 9"/>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link w:val="22"/>
    <w:pPr>
      <w:spacing w:after="0"/>
      <w:jc w:val="left"/>
    </w:pPr>
    <w:rPr>
      <w:szCs w:val="20"/>
    </w:rPr>
  </w:style>
  <w:style w:type="paragraph" w:styleId="aa">
    <w:name w:val="Balloon Text"/>
    <w:basedOn w:val="a"/>
    <w:link w:val="ab"/>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semiHidden/>
    <w:rPr>
      <w:sz w:val="20"/>
      <w:szCs w:val="20"/>
    </w:rPr>
  </w:style>
  <w:style w:type="character" w:styleId="af">
    <w:name w:val="footnote reference"/>
    <w:basedOn w:val="a0"/>
    <w:semiHidden/>
    <w:rPr>
      <w:vertAlign w:val="superscript"/>
    </w:rPr>
  </w:style>
  <w:style w:type="table" w:styleId="af0">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2">
    <w:name w:val="header"/>
    <w:basedOn w:val="a"/>
    <w:link w:val="af3"/>
    <w:rsid w:val="00AB3F38"/>
    <w:pPr>
      <w:tabs>
        <w:tab w:val="center" w:pos="4680"/>
        <w:tab w:val="right" w:pos="9360"/>
      </w:tabs>
    </w:pPr>
  </w:style>
  <w:style w:type="character" w:customStyle="1" w:styleId="af3">
    <w:name w:val="页眉 字符"/>
    <w:basedOn w:val="a0"/>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basedOn w:val="a0"/>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Intense Quote"/>
    <w:basedOn w:val="a"/>
    <w:next w:val="a"/>
    <w:link w:val="af7"/>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7">
    <w:name w:val="明显引用 字符"/>
    <w:basedOn w:val="a0"/>
    <w:link w:val="af6"/>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8">
    <w:name w:val="annotation reference"/>
    <w:basedOn w:val="a0"/>
    <w:semiHidden/>
    <w:unhideWhenUsed/>
    <w:rsid w:val="00F72AF2"/>
    <w:rPr>
      <w:sz w:val="21"/>
      <w:szCs w:val="21"/>
    </w:rPr>
  </w:style>
  <w:style w:type="paragraph" w:styleId="af9">
    <w:name w:val="annotation text"/>
    <w:basedOn w:val="a"/>
    <w:link w:val="afa"/>
    <w:uiPriority w:val="99"/>
    <w:unhideWhenUsed/>
    <w:rsid w:val="00F72AF2"/>
    <w:pPr>
      <w:jc w:val="left"/>
    </w:pPr>
  </w:style>
  <w:style w:type="character" w:customStyle="1" w:styleId="afa">
    <w:name w:val="批注文字 字符"/>
    <w:basedOn w:val="a0"/>
    <w:link w:val="af9"/>
    <w:uiPriority w:val="99"/>
    <w:rsid w:val="00F72AF2"/>
    <w:rPr>
      <w:sz w:val="22"/>
      <w:szCs w:val="22"/>
    </w:rPr>
  </w:style>
  <w:style w:type="paragraph" w:styleId="afb">
    <w:name w:val="annotation subject"/>
    <w:basedOn w:val="af9"/>
    <w:next w:val="af9"/>
    <w:link w:val="afc"/>
    <w:semiHidden/>
    <w:unhideWhenUsed/>
    <w:rsid w:val="00F72AF2"/>
    <w:rPr>
      <w:b/>
      <w:bCs/>
    </w:rPr>
  </w:style>
  <w:style w:type="character" w:customStyle="1" w:styleId="afc">
    <w:name w:val="批注主题 字符"/>
    <w:basedOn w:val="afa"/>
    <w:link w:val="afb"/>
    <w:semiHidden/>
    <w:rsid w:val="00F72AF2"/>
    <w:rPr>
      <w:b/>
      <w:bCs/>
      <w:sz w:val="22"/>
      <w:szCs w:val="22"/>
    </w:rPr>
  </w:style>
  <w:style w:type="paragraph" w:styleId="afd">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afe"/>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d"/>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f">
    <w:name w:val="Quote"/>
    <w:basedOn w:val="a"/>
    <w:next w:val="a"/>
    <w:link w:val="aff0"/>
    <w:uiPriority w:val="29"/>
    <w:qFormat/>
    <w:rsid w:val="001E53CE"/>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1E53CE"/>
    <w:rPr>
      <w:i/>
      <w:iCs/>
      <w:color w:val="404040" w:themeColor="text1" w:themeTint="BF"/>
      <w:sz w:val="22"/>
      <w:szCs w:val="22"/>
    </w:rPr>
  </w:style>
  <w:style w:type="character" w:styleId="aff1">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2">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3">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customStyle="1" w:styleId="maintext">
    <w:name w:val="main text"/>
    <w:basedOn w:val="a"/>
    <w:link w:val="maintextChar"/>
    <w:qFormat/>
    <w:rsid w:val="009613F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9613F8"/>
    <w:rPr>
      <w:rFonts w:eastAsia="Malgun Gothic"/>
      <w:lang w:val="en-GB" w:eastAsia="ko-KR"/>
    </w:rPr>
  </w:style>
  <w:style w:type="character" w:customStyle="1" w:styleId="40">
    <w:name w:val="标题 4 字符"/>
    <w:basedOn w:val="a0"/>
    <w:link w:val="4"/>
    <w:rsid w:val="000D0E79"/>
    <w:rPr>
      <w:b/>
      <w:bCs/>
      <w:sz w:val="22"/>
      <w:szCs w:val="28"/>
    </w:rPr>
  </w:style>
  <w:style w:type="character" w:customStyle="1" w:styleId="50">
    <w:name w:val="标题 5 字符"/>
    <w:basedOn w:val="a0"/>
    <w:link w:val="5"/>
    <w:rsid w:val="000D0E79"/>
    <w:rPr>
      <w:b/>
      <w:bCs/>
      <w:i/>
      <w:iCs/>
      <w:sz w:val="22"/>
      <w:szCs w:val="26"/>
    </w:rPr>
  </w:style>
  <w:style w:type="character" w:customStyle="1" w:styleId="60">
    <w:name w:val="标题 6 字符"/>
    <w:basedOn w:val="a0"/>
    <w:link w:val="6"/>
    <w:rsid w:val="000D0E79"/>
    <w:rPr>
      <w:b/>
      <w:bCs/>
      <w:sz w:val="22"/>
      <w:szCs w:val="22"/>
    </w:rPr>
  </w:style>
  <w:style w:type="character" w:customStyle="1" w:styleId="70">
    <w:name w:val="标题 7 字符"/>
    <w:basedOn w:val="a0"/>
    <w:link w:val="7"/>
    <w:rsid w:val="000D0E79"/>
    <w:rPr>
      <w:sz w:val="24"/>
      <w:szCs w:val="24"/>
    </w:rPr>
  </w:style>
  <w:style w:type="character" w:customStyle="1" w:styleId="80">
    <w:name w:val="标题 8 字符"/>
    <w:basedOn w:val="a0"/>
    <w:link w:val="8"/>
    <w:rsid w:val="000D0E79"/>
    <w:rPr>
      <w:i/>
      <w:iCs/>
      <w:sz w:val="24"/>
      <w:szCs w:val="24"/>
    </w:rPr>
  </w:style>
  <w:style w:type="character" w:customStyle="1" w:styleId="90">
    <w:name w:val="标题 9 字符"/>
    <w:basedOn w:val="a0"/>
    <w:link w:val="9"/>
    <w:rsid w:val="000D0E79"/>
    <w:rPr>
      <w:rFonts w:ascii="Arial" w:hAnsi="Arial" w:cs="Arial"/>
      <w:sz w:val="22"/>
      <w:szCs w:val="22"/>
    </w:rPr>
  </w:style>
  <w:style w:type="character" w:customStyle="1" w:styleId="22">
    <w:name w:val="正文文本 2 字符"/>
    <w:basedOn w:val="a0"/>
    <w:link w:val="21"/>
    <w:rsid w:val="000D0E79"/>
    <w:rPr>
      <w:sz w:val="22"/>
    </w:rPr>
  </w:style>
  <w:style w:type="character" w:customStyle="1" w:styleId="ab">
    <w:name w:val="批注框文本 字符"/>
    <w:basedOn w:val="a0"/>
    <w:link w:val="aa"/>
    <w:semiHidden/>
    <w:rsid w:val="000D0E79"/>
    <w:rPr>
      <w:rFonts w:ascii="Tahoma" w:hAnsi="Tahoma" w:cs="Tahoma"/>
      <w:sz w:val="16"/>
      <w:szCs w:val="16"/>
    </w:rPr>
  </w:style>
  <w:style w:type="character" w:customStyle="1" w:styleId="ae">
    <w:name w:val="脚注文本 字符"/>
    <w:basedOn w:val="a0"/>
    <w:link w:val="ad"/>
    <w:semiHidden/>
    <w:rsid w:val="000D0E79"/>
  </w:style>
  <w:style w:type="paragraph" w:customStyle="1" w:styleId="B2">
    <w:name w:val="B2"/>
    <w:basedOn w:val="23"/>
    <w:link w:val="B2Char"/>
    <w:qFormat/>
    <w:rsid w:val="00076AC9"/>
    <w:pPr>
      <w:autoSpaceDE/>
      <w:autoSpaceDN/>
      <w:adjustRightInd/>
      <w:snapToGrid/>
      <w:spacing w:after="180"/>
      <w:ind w:left="851" w:hanging="284"/>
      <w:contextualSpacing w:val="0"/>
      <w:jc w:val="left"/>
    </w:pPr>
    <w:rPr>
      <w:rFonts w:eastAsia="MS Mincho"/>
      <w:sz w:val="20"/>
      <w:szCs w:val="20"/>
      <w:lang w:val="en-GB"/>
    </w:rPr>
  </w:style>
  <w:style w:type="character" w:customStyle="1" w:styleId="B2Char">
    <w:name w:val="B2 Char"/>
    <w:link w:val="B2"/>
    <w:qFormat/>
    <w:rsid w:val="00076AC9"/>
    <w:rPr>
      <w:rFonts w:eastAsia="MS Mincho"/>
      <w:lang w:val="en-GB"/>
    </w:rPr>
  </w:style>
  <w:style w:type="paragraph" w:styleId="23">
    <w:name w:val="List 2"/>
    <w:basedOn w:val="a"/>
    <w:semiHidden/>
    <w:unhideWhenUsed/>
    <w:rsid w:val="00076AC9"/>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31728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480511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41327407">
      <w:bodyDiv w:val="1"/>
      <w:marLeft w:val="0"/>
      <w:marRight w:val="0"/>
      <w:marTop w:val="0"/>
      <w:marBottom w:val="0"/>
      <w:divBdr>
        <w:top w:val="none" w:sz="0" w:space="0" w:color="auto"/>
        <w:left w:val="none" w:sz="0" w:space="0" w:color="auto"/>
        <w:bottom w:val="none" w:sz="0" w:space="0" w:color="auto"/>
        <w:right w:val="none" w:sz="0" w:space="0" w:color="auto"/>
      </w:divBdr>
    </w:div>
    <w:div w:id="107636428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0954596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 w:id="20115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7617</Words>
  <Characters>38314</Characters>
  <Application>Microsoft Office Word</Application>
  <DocSecurity>0</DocSecurity>
  <Lines>751</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yangpei (C)</dc:creator>
  <cp:lastModifiedBy>Huawei</cp:lastModifiedBy>
  <cp:revision>7</cp:revision>
  <dcterms:created xsi:type="dcterms:W3CDTF">2023-09-28T14:44:00Z</dcterms:created>
  <dcterms:modified xsi:type="dcterms:W3CDTF">2023-09-29T00:13:00Z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(3)On4YN9NvwD/IjNik4khGImf9ojwYaeu2S8qtQdyxbytNR9zp9SFJeu/kFTvQCODxsZLp9B9b
SNk4YUwzH7R16kMejWO3U61izjHdJzZ4uLNoTVsF59RteMp3QcaPDc/z28dmb7r0vY5bsn2F
HeHNKyteaCwmNhqjLZj8KwhH9j9yMdcs8OMhO5XC2dlC7/6IfqxYSC07qb2UflvuUgTfayYl
K0tj1j6qjOe+C1FL4Z</vt:lpwstr>
  </property>
  <property fmtid="{D5CDD505-2E9C-101B-9397-08002B2CF9AE}" pid="3" name="_2015_ms_pID_7253431">
    <vt:lpwstr>plSBiqpmZ0ki1x1RMixWiG0Y98Ogouw72Sxbtt6unWeLdz14dC2VY0
PE8Auc15QJpdJE+gkP8RYsAVvAIwL2l9qwVHWeEzGv7urF3afnCSoSpeYJ+Xl1627pVvfnPq
vPdGUfz1QsxQN0gjPQvF3a0+7nKnnZQkYNHDRvWdXUGSmvjHZYNf/zulFAeyWRapJz66aU7z
Mmz+AqGXmHB2Y1O7C47+dCGa8KshnnnjeQk/</vt:lpwstr>
  </property>
  <property fmtid="{D5CDD505-2E9C-101B-9397-08002B2CF9AE}" pid="4" name="_2015_ms_pID_7253432">
    <vt:lpwstr>E/wQ+6HYH8i+K+Eq+xoYH2I=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1695946095</vt:lpwstr>
  </property>
</Properties>
</file>