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7C234104"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1362CC">
        <w:rPr>
          <w:b/>
          <w:kern w:val="2"/>
          <w:lang w:val="en-GB"/>
        </w:rPr>
        <w:t>4</w:t>
      </w:r>
      <w:r w:rsidR="006251FC">
        <w:rPr>
          <w:b/>
          <w:kern w:val="2"/>
          <w:lang w:val="en-GB"/>
        </w:rPr>
        <w:t>bis</w:t>
      </w:r>
      <w:r w:rsidRPr="00E918D5">
        <w:rPr>
          <w:b/>
          <w:kern w:val="2"/>
          <w:lang w:val="en-GB"/>
        </w:rPr>
        <w:tab/>
      </w:r>
      <w:r w:rsidR="009B0ED7" w:rsidRPr="004F33D3">
        <w:rPr>
          <w:b/>
          <w:kern w:val="2"/>
          <w:lang w:val="en-GB"/>
        </w:rPr>
        <w:t>R1-</w:t>
      </w:r>
      <w:r w:rsidR="003C5210" w:rsidRPr="004F33D3">
        <w:rPr>
          <w:b/>
          <w:kern w:val="2"/>
          <w:lang w:val="en-GB"/>
        </w:rPr>
        <w:t>230</w:t>
      </w:r>
      <w:r w:rsidR="003C5210">
        <w:rPr>
          <w:b/>
          <w:kern w:val="2"/>
          <w:lang w:val="en-GB" w:eastAsia="zh-CN"/>
        </w:rPr>
        <w:t>8922</w:t>
      </w:r>
    </w:p>
    <w:p w14:paraId="5D02F618" w14:textId="0A2FDA8C" w:rsidR="00FE0325" w:rsidRPr="00DA66E2" w:rsidRDefault="006203BE" w:rsidP="00B2187D">
      <w:pPr>
        <w:tabs>
          <w:tab w:val="right" w:pos="9216"/>
        </w:tabs>
        <w:spacing w:afterLines="50" w:after="156"/>
        <w:jc w:val="left"/>
        <w:rPr>
          <w:b/>
          <w:kern w:val="2"/>
          <w:lang w:val="en-GB"/>
        </w:rPr>
      </w:pPr>
      <w:r>
        <w:rPr>
          <w:b/>
          <w:kern w:val="2"/>
          <w:lang w:val="en-GB" w:eastAsia="zh-CN"/>
        </w:rPr>
        <w:t>Xiamen</w:t>
      </w:r>
      <w:r w:rsidR="002056FA" w:rsidRPr="002056FA">
        <w:rPr>
          <w:b/>
          <w:kern w:val="2"/>
          <w:lang w:eastAsia="zh-CN"/>
        </w:rPr>
        <w:t xml:space="preserve">, </w:t>
      </w:r>
      <w:r>
        <w:rPr>
          <w:b/>
          <w:kern w:val="2"/>
          <w:lang w:eastAsia="zh-CN"/>
        </w:rPr>
        <w:t>China</w:t>
      </w:r>
      <w:r w:rsidR="00DA66E2">
        <w:rPr>
          <w:rFonts w:hint="eastAsia"/>
          <w:b/>
          <w:kern w:val="2"/>
          <w:lang w:eastAsia="zh-CN"/>
        </w:rPr>
        <w:t>,</w:t>
      </w:r>
      <w:r w:rsidR="00DA66E2">
        <w:rPr>
          <w:b/>
          <w:kern w:val="2"/>
          <w:lang w:eastAsia="zh-CN"/>
        </w:rPr>
        <w:t xml:space="preserve"> </w:t>
      </w:r>
      <w:r w:rsidR="00550222">
        <w:rPr>
          <w:b/>
          <w:kern w:val="2"/>
          <w:lang w:eastAsia="zh-CN"/>
        </w:rPr>
        <w:t xml:space="preserve">October </w:t>
      </w:r>
      <w:r w:rsidR="008F5B84">
        <w:rPr>
          <w:b/>
          <w:kern w:val="2"/>
          <w:lang w:eastAsia="zh-CN"/>
        </w:rPr>
        <w:t>9</w:t>
      </w:r>
      <w:r w:rsidR="00DA66E2">
        <w:rPr>
          <w:b/>
          <w:kern w:val="2"/>
          <w:lang w:eastAsia="zh-CN"/>
        </w:rPr>
        <w:t xml:space="preserve"> </w:t>
      </w:r>
      <w:r w:rsidR="00925552">
        <w:rPr>
          <w:b/>
          <w:kern w:val="2"/>
          <w:lang w:eastAsia="zh-CN"/>
        </w:rPr>
        <w:t>-</w:t>
      </w:r>
      <w:r w:rsidR="002056FA">
        <w:rPr>
          <w:b/>
          <w:kern w:val="2"/>
          <w:lang w:eastAsia="zh-CN"/>
        </w:rPr>
        <w:t xml:space="preserve"> </w:t>
      </w:r>
      <w:r w:rsidR="008F5B84">
        <w:rPr>
          <w:b/>
          <w:kern w:val="2"/>
          <w:lang w:eastAsia="zh-CN"/>
        </w:rPr>
        <w:t>13</w:t>
      </w:r>
      <w:r w:rsidR="00DA66E2" w:rsidRPr="00E918D5">
        <w:rPr>
          <w:b/>
          <w:kern w:val="2"/>
        </w:rPr>
        <w:t>, 202</w:t>
      </w:r>
      <w:r w:rsidR="00DA66E2">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357DE29C" w14:textId="03E78CB8" w:rsidR="00770B8A" w:rsidRPr="00770B8A" w:rsidRDefault="00770B8A" w:rsidP="00770B8A">
      <w:pPr>
        <w:spacing w:after="60"/>
        <w:ind w:left="1555" w:hanging="1555"/>
        <w:rPr>
          <w:b/>
          <w:color w:val="000000"/>
          <w:kern w:val="2"/>
          <w:lang w:eastAsia="zh-CN"/>
        </w:rPr>
      </w:pPr>
      <w:r w:rsidRPr="00770B8A">
        <w:rPr>
          <w:b/>
          <w:color w:val="000000"/>
          <w:kern w:val="2"/>
          <w:lang w:eastAsia="zh-CN"/>
        </w:rPr>
        <w:t>Agenda Item:</w:t>
      </w:r>
      <w:r w:rsidRPr="00770B8A">
        <w:rPr>
          <w:b/>
          <w:color w:val="000000"/>
          <w:kern w:val="2"/>
          <w:lang w:eastAsia="zh-CN"/>
        </w:rPr>
        <w:tab/>
      </w:r>
      <w:r>
        <w:rPr>
          <w:b/>
          <w:color w:val="000000"/>
          <w:kern w:val="2"/>
          <w:lang w:eastAsia="zh-CN"/>
        </w:rPr>
        <w:t>8</w:t>
      </w:r>
      <w:r w:rsidRPr="00770B8A">
        <w:rPr>
          <w:b/>
          <w:color w:val="000000"/>
          <w:kern w:val="2"/>
          <w:lang w:eastAsia="zh-CN"/>
        </w:rPr>
        <w:t>.1</w:t>
      </w:r>
      <w:r w:rsidR="00BD70C4">
        <w:rPr>
          <w:b/>
          <w:color w:val="000000"/>
          <w:kern w:val="2"/>
          <w:lang w:eastAsia="zh-CN"/>
        </w:rPr>
        <w:t>0</w:t>
      </w:r>
      <w:r w:rsidRPr="00770B8A">
        <w:rPr>
          <w:b/>
          <w:color w:val="000000"/>
          <w:kern w:val="2"/>
          <w:lang w:eastAsia="zh-CN"/>
        </w:rPr>
        <w:t>.1</w:t>
      </w:r>
    </w:p>
    <w:p w14:paraId="396B59E8" w14:textId="77777777" w:rsidR="00770B8A" w:rsidRPr="00770B8A" w:rsidRDefault="00770B8A" w:rsidP="00770B8A">
      <w:pPr>
        <w:spacing w:after="60"/>
        <w:ind w:left="1555" w:hanging="1555"/>
        <w:rPr>
          <w:b/>
          <w:color w:val="000000"/>
          <w:kern w:val="2"/>
          <w:lang w:eastAsia="zh-CN"/>
        </w:rPr>
      </w:pPr>
      <w:r w:rsidRPr="00770B8A">
        <w:rPr>
          <w:b/>
          <w:color w:val="000000"/>
          <w:kern w:val="2"/>
          <w:lang w:eastAsia="zh-CN"/>
        </w:rPr>
        <w:t>Source:</w:t>
      </w:r>
      <w:r w:rsidRPr="00770B8A">
        <w:rPr>
          <w:b/>
          <w:color w:val="000000"/>
          <w:kern w:val="2"/>
          <w:lang w:eastAsia="zh-CN"/>
        </w:rPr>
        <w:tab/>
        <w:t>Huawei, HiSilicon</w:t>
      </w:r>
    </w:p>
    <w:p w14:paraId="6664EDF3" w14:textId="707C5F68" w:rsidR="00770B8A" w:rsidRPr="00770B8A" w:rsidRDefault="00770B8A" w:rsidP="00770B8A">
      <w:pPr>
        <w:spacing w:after="60"/>
        <w:ind w:left="1555" w:hanging="1555"/>
        <w:jc w:val="left"/>
        <w:rPr>
          <w:b/>
          <w:kern w:val="2"/>
          <w:lang w:eastAsia="zh-CN"/>
        </w:rPr>
      </w:pPr>
      <w:r w:rsidRPr="00770B8A">
        <w:rPr>
          <w:b/>
          <w:kern w:val="2"/>
          <w:lang w:eastAsia="zh-CN"/>
        </w:rPr>
        <w:t>Title:</w:t>
      </w:r>
      <w:r w:rsidRPr="00770B8A">
        <w:rPr>
          <w:b/>
          <w:kern w:val="2"/>
          <w:lang w:eastAsia="zh-CN"/>
        </w:rPr>
        <w:tab/>
      </w:r>
      <w:r w:rsidR="00BD70C4" w:rsidRPr="00BD70C4">
        <w:rPr>
          <w:b/>
          <w:kern w:val="2"/>
          <w:lang w:eastAsia="zh-CN"/>
        </w:rPr>
        <w:t>Maintenance of NR PDCCH reception in symbols with LTE CRS REs</w:t>
      </w:r>
    </w:p>
    <w:p w14:paraId="00BE5935" w14:textId="490966DB" w:rsidR="00770B8A" w:rsidRPr="00E918D5" w:rsidRDefault="00770B8A" w:rsidP="00770B8A">
      <w:pPr>
        <w:spacing w:after="0"/>
        <w:ind w:left="1555" w:hanging="1555"/>
        <w:jc w:val="left"/>
        <w:rPr>
          <w:b/>
          <w:kern w:val="2"/>
          <w:lang w:val="en-GB"/>
        </w:rPr>
      </w:pPr>
      <w:r w:rsidRPr="00770B8A">
        <w:rPr>
          <w:b/>
          <w:kern w:val="2"/>
          <w:lang w:eastAsia="zh-CN"/>
        </w:rPr>
        <w:t>Document for:</w:t>
      </w:r>
      <w:r w:rsidRPr="00770B8A">
        <w:rPr>
          <w:b/>
          <w:kern w:val="2"/>
          <w:lang w:eastAsia="zh-CN"/>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6EB4C541" w:rsidR="00FE0325" w:rsidRPr="00E918D5" w:rsidRDefault="00FE0325" w:rsidP="00FE0325">
      <w:pPr>
        <w:pStyle w:val="Heading1"/>
        <w:rPr>
          <w:szCs w:val="20"/>
          <w:lang w:eastAsia="zh-CN"/>
        </w:rPr>
      </w:pPr>
      <w:r w:rsidRPr="00E918D5">
        <w:rPr>
          <w:szCs w:val="20"/>
          <w:lang w:eastAsia="zh-CN"/>
        </w:rPr>
        <w:t>Introduction</w:t>
      </w:r>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1727116B" w14:textId="6F822485" w:rsidR="004107DA" w:rsidRPr="0098574F" w:rsidRDefault="004107DA" w:rsidP="004107DA">
      <w:pPr>
        <w:rPr>
          <w:lang w:eastAsia="zh-CN"/>
        </w:rPr>
      </w:pPr>
      <w:r>
        <w:rPr>
          <w:rFonts w:eastAsia="Malgun Gothic"/>
        </w:rPr>
        <w:t>For the</w:t>
      </w:r>
      <w:r w:rsidR="00DE132B">
        <w:rPr>
          <w:rFonts w:eastAsia="Malgun Gothic"/>
        </w:rPr>
        <w:t xml:space="preserve"> Rel-18</w:t>
      </w:r>
      <w:r>
        <w:rPr>
          <w:rFonts w:eastAsia="Malgun Gothic"/>
        </w:rPr>
        <w:t xml:space="preserve"> </w:t>
      </w:r>
      <w:proofErr w:type="spellStart"/>
      <w:r>
        <w:rPr>
          <w:rFonts w:eastAsia="Malgun Gothic"/>
        </w:rPr>
        <w:t>eDSS</w:t>
      </w:r>
      <w:proofErr w:type="spellEnd"/>
      <w:r>
        <w:rPr>
          <w:rFonts w:eastAsia="Malgun Gothic"/>
        </w:rPr>
        <w:t xml:space="preserve">, there are some remaining issues. This contribution discusses our </w:t>
      </w:r>
      <w:r>
        <w:rPr>
          <w:lang w:eastAsia="zh-CN"/>
        </w:rPr>
        <w:t xml:space="preserve">views for these </w:t>
      </w:r>
      <w:r>
        <w:rPr>
          <w:rFonts w:eastAsia="Malgun Gothic"/>
        </w:rPr>
        <w:t>remaining issues</w:t>
      </w:r>
      <w:r>
        <w:rPr>
          <w:lang w:eastAsia="zh-CN"/>
        </w:rPr>
        <w:t>.</w:t>
      </w:r>
    </w:p>
    <w:p w14:paraId="50D3F8DB" w14:textId="77777777" w:rsidR="004107DA" w:rsidRDefault="004107DA" w:rsidP="004107DA">
      <w:pPr>
        <w:pStyle w:val="Heading1"/>
      </w:pPr>
      <w:bookmarkStart w:id="0" w:name="_Ref129681832"/>
      <w:r>
        <w:t>Discussion</w:t>
      </w:r>
    </w:p>
    <w:p w14:paraId="5B8BD783" w14:textId="6EBFFC13" w:rsidR="00BD70C4" w:rsidRPr="00BD70C4" w:rsidRDefault="00BD70C4" w:rsidP="00BD70C4">
      <w:pPr>
        <w:pStyle w:val="Heading2"/>
        <w:tabs>
          <w:tab w:val="clear" w:pos="860"/>
          <w:tab w:val="num" w:pos="576"/>
        </w:tabs>
        <w:ind w:left="576"/>
        <w:rPr>
          <w:kern w:val="2"/>
          <w:lang w:eastAsia="zh-CN"/>
        </w:rPr>
      </w:pPr>
      <w:r w:rsidRPr="00BD70C4">
        <w:rPr>
          <w:rFonts w:hint="eastAsia"/>
          <w:kern w:val="2"/>
          <w:lang w:eastAsia="zh-CN"/>
        </w:rPr>
        <w:t>I</w:t>
      </w:r>
      <w:r w:rsidRPr="00BD70C4">
        <w:rPr>
          <w:kern w:val="2"/>
          <w:lang w:eastAsia="zh-CN"/>
        </w:rPr>
        <w:t xml:space="preserve">ssue related to </w:t>
      </w:r>
      <w:bookmarkStart w:id="1" w:name="_Hlk146179580"/>
      <w:r w:rsidRPr="00BD70C4">
        <w:rPr>
          <w:kern w:val="2"/>
          <w:lang w:eastAsia="zh-CN"/>
        </w:rPr>
        <w:t xml:space="preserve">precoder granularity of </w:t>
      </w:r>
      <w:proofErr w:type="spellStart"/>
      <w:r w:rsidR="002941CB" w:rsidRPr="002A55CD">
        <w:rPr>
          <w:kern w:val="2"/>
          <w:lang w:eastAsia="zh-CN"/>
        </w:rPr>
        <w:t>allContiguousRBs</w:t>
      </w:r>
      <w:bookmarkEnd w:id="1"/>
      <w:proofErr w:type="spellEnd"/>
    </w:p>
    <w:p w14:paraId="41B2D344" w14:textId="74FDC08E" w:rsidR="009B7C83" w:rsidRPr="002F49DA" w:rsidRDefault="009B7C83" w:rsidP="00BC12B0">
      <w:pPr>
        <w:spacing w:before="120"/>
        <w:rPr>
          <w:b/>
          <w:snapToGrid w:val="0"/>
          <w:kern w:val="2"/>
          <w:u w:val="single"/>
          <w:lang w:eastAsia="zh-CN"/>
        </w:rPr>
      </w:pPr>
      <w:r w:rsidRPr="002F49DA">
        <w:rPr>
          <w:b/>
          <w:snapToGrid w:val="0"/>
          <w:kern w:val="2"/>
          <w:u w:val="single"/>
          <w:lang w:eastAsia="zh-CN"/>
        </w:rPr>
        <w:t>Reason for change:</w:t>
      </w:r>
    </w:p>
    <w:p w14:paraId="7FCBFC17" w14:textId="0EC440A5" w:rsidR="00BC12B0" w:rsidRPr="00B46B2F" w:rsidRDefault="00BD2B2E" w:rsidP="002F49DA">
      <w:pPr>
        <w:spacing w:before="120" w:after="0"/>
        <w:rPr>
          <w:rFonts w:eastAsia="Malgun Gothic"/>
        </w:rPr>
      </w:pPr>
      <w:r>
        <w:rPr>
          <w:kern w:val="2"/>
        </w:rPr>
        <w:t xml:space="preserve">For Rel-18 </w:t>
      </w:r>
      <w:proofErr w:type="spellStart"/>
      <w:r>
        <w:rPr>
          <w:kern w:val="2"/>
        </w:rPr>
        <w:t>eDSS</w:t>
      </w:r>
      <w:proofErr w:type="spellEnd"/>
      <w:r>
        <w:rPr>
          <w:kern w:val="2"/>
        </w:rPr>
        <w:t xml:space="preserve"> feature, t</w:t>
      </w:r>
      <w:r w:rsidR="00BC12B0" w:rsidRPr="00BD70C4">
        <w:rPr>
          <w:kern w:val="2"/>
        </w:rPr>
        <w:t>here are two candidate values (a and b) for component 2 of FG 52-1 [</w:t>
      </w:r>
      <w:r w:rsidR="00BC12B0">
        <w:rPr>
          <w:kern w:val="2"/>
        </w:rPr>
        <w:t>1</w:t>
      </w:r>
      <w:r w:rsidR="00BC12B0" w:rsidRPr="00BD70C4">
        <w:rPr>
          <w:kern w:val="2"/>
        </w:rPr>
        <w:t xml:space="preserve">]. </w:t>
      </w:r>
      <w:r w:rsidR="00BC12B0" w:rsidRPr="00BD70C4">
        <w:rPr>
          <w:snapToGrid w:val="0"/>
          <w:kern w:val="2"/>
        </w:rPr>
        <w:t xml:space="preserve">If a UE reports value (a), the UE supports reception of a NR PDCCH candidate in REs that overlap with LTE CRS when at least one </w:t>
      </w:r>
      <w:r w:rsidR="00697E0D" w:rsidRPr="00E10048">
        <w:rPr>
          <w:rFonts w:eastAsia="Malgun Gothic"/>
        </w:rPr>
        <w:t>“clean symbol”</w:t>
      </w:r>
      <w:r w:rsidR="00BC12B0" w:rsidRPr="00BD70C4">
        <w:rPr>
          <w:snapToGrid w:val="0"/>
          <w:kern w:val="2"/>
        </w:rPr>
        <w:t xml:space="preserve"> </w:t>
      </w:r>
      <w:r w:rsidR="00BC12B0">
        <w:rPr>
          <w:snapToGrid w:val="0"/>
          <w:kern w:val="2"/>
        </w:rPr>
        <w:t>exists</w:t>
      </w:r>
      <w:r w:rsidR="00BC12B0" w:rsidRPr="00BD70C4">
        <w:rPr>
          <w:snapToGrid w:val="0"/>
          <w:kern w:val="2"/>
        </w:rPr>
        <w:t xml:space="preserve">. </w:t>
      </w:r>
      <w:r w:rsidR="00BC12B0" w:rsidRPr="002900F2">
        <w:rPr>
          <w:snapToGrid w:val="0"/>
          <w:kern w:val="2"/>
        </w:rPr>
        <w:t xml:space="preserve">As we clarified in </w:t>
      </w:r>
      <w:r w:rsidR="007B5E2E">
        <w:rPr>
          <w:snapToGrid w:val="0"/>
          <w:kern w:val="2"/>
        </w:rPr>
        <w:t>our companion</w:t>
      </w:r>
      <w:r w:rsidR="007B5E2E" w:rsidRPr="009C3694">
        <w:rPr>
          <w:snapToGrid w:val="0"/>
          <w:kern w:val="2"/>
        </w:rPr>
        <w:t xml:space="preserve"> </w:t>
      </w:r>
      <w:r w:rsidR="00BC12B0">
        <w:rPr>
          <w:rFonts w:eastAsia="Malgun Gothic"/>
        </w:rPr>
        <w:t xml:space="preserve">contribution </w:t>
      </w:r>
      <w:r w:rsidR="00BC12B0" w:rsidRPr="00BD70C4">
        <w:rPr>
          <w:kern w:val="2"/>
        </w:rPr>
        <w:t>[</w:t>
      </w:r>
      <w:r w:rsidR="00BC12B0">
        <w:rPr>
          <w:kern w:val="2"/>
        </w:rPr>
        <w:t>2</w:t>
      </w:r>
      <w:r w:rsidR="00BC12B0" w:rsidRPr="00BD70C4">
        <w:rPr>
          <w:kern w:val="2"/>
        </w:rPr>
        <w:t>]</w:t>
      </w:r>
      <w:r w:rsidR="00BC12B0" w:rsidRPr="009C3694">
        <w:rPr>
          <w:snapToGrid w:val="0"/>
          <w:kern w:val="2"/>
        </w:rPr>
        <w:t>,</w:t>
      </w:r>
      <w:r w:rsidR="00BC12B0" w:rsidRPr="002900F2">
        <w:rPr>
          <w:snapToGrid w:val="0"/>
          <w:kern w:val="2"/>
        </w:rPr>
        <w:t xml:space="preserve"> </w:t>
      </w:r>
      <w:r w:rsidR="00F22DCA">
        <w:rPr>
          <w:rFonts w:eastAsia="Malgun Gothic"/>
        </w:rPr>
        <w:t>w</w:t>
      </w:r>
      <w:r w:rsidR="00BC12B0" w:rsidRPr="00E10048">
        <w:rPr>
          <w:rFonts w:eastAsia="Malgun Gothic"/>
        </w:rPr>
        <w:t xml:space="preserve">hen </w:t>
      </w:r>
      <w:proofErr w:type="spellStart"/>
      <w:r w:rsidR="00BC12B0" w:rsidRPr="00697E0D">
        <w:rPr>
          <w:rFonts w:eastAsia="Malgun Gothic"/>
          <w:i/>
        </w:rPr>
        <w:t>precoderGranularity</w:t>
      </w:r>
      <w:proofErr w:type="spellEnd"/>
      <w:r w:rsidR="00BC12B0" w:rsidRPr="00E10048" w:rsidDel="001F221A">
        <w:rPr>
          <w:rFonts w:eastAsia="Malgun Gothic"/>
        </w:rPr>
        <w:t xml:space="preserve"> </w:t>
      </w:r>
      <w:r w:rsidR="00BC12B0" w:rsidRPr="00E10048">
        <w:rPr>
          <w:rFonts w:eastAsia="Malgun Gothic"/>
        </w:rPr>
        <w:t xml:space="preserve">equals </w:t>
      </w:r>
      <w:proofErr w:type="spellStart"/>
      <w:r w:rsidR="00BC12B0" w:rsidRPr="00697E0D">
        <w:rPr>
          <w:rFonts w:eastAsia="Malgun Gothic"/>
          <w:i/>
        </w:rPr>
        <w:t>allContiguousRBs</w:t>
      </w:r>
      <w:proofErr w:type="spellEnd"/>
      <w:r w:rsidR="00BC12B0">
        <w:rPr>
          <w:rFonts w:eastAsia="Malgun Gothic"/>
        </w:rPr>
        <w:t xml:space="preserve">, a </w:t>
      </w:r>
      <w:r w:rsidR="00BC12B0" w:rsidRPr="00E10048">
        <w:rPr>
          <w:rFonts w:eastAsia="Malgun Gothic"/>
        </w:rPr>
        <w:t xml:space="preserve">“clean symbol” </w:t>
      </w:r>
      <w:r w:rsidR="00BC12B0">
        <w:rPr>
          <w:rFonts w:eastAsia="Malgun Gothic"/>
        </w:rPr>
        <w:t>should be</w:t>
      </w:r>
      <w:r w:rsidR="00BC12B0" w:rsidRPr="00E10048">
        <w:rPr>
          <w:rFonts w:eastAsia="Malgun Gothic"/>
        </w:rPr>
        <w:t xml:space="preserve"> </w:t>
      </w:r>
      <w:r w:rsidR="0034378D">
        <w:t>introduced as “</w:t>
      </w:r>
      <w:r w:rsidR="0034378D" w:rsidRPr="00CA719E">
        <w:t>at least one symbol of the CORESET (including the PDCCH candidate) is not overlapped with LTE CRS</w:t>
      </w:r>
      <w:r w:rsidR="0034378D">
        <w:t>”</w:t>
      </w:r>
      <w:r w:rsidR="00B46B2F">
        <w:rPr>
          <w:rFonts w:eastAsia="Malgun Gothic"/>
        </w:rPr>
        <w:t xml:space="preserve">, because the UE would </w:t>
      </w:r>
      <w:r w:rsidR="00B46B2F" w:rsidRPr="00B46B2F">
        <w:rPr>
          <w:rFonts w:eastAsia="Malgun Gothic"/>
        </w:rPr>
        <w:t>perform channel estimation using the DM-RS in all contiguous RB</w:t>
      </w:r>
      <w:r w:rsidR="0034378D">
        <w:rPr>
          <w:rFonts w:eastAsia="Malgun Gothic"/>
        </w:rPr>
        <w:t>s</w:t>
      </w:r>
      <w:r w:rsidR="00B46B2F" w:rsidRPr="00B46B2F">
        <w:rPr>
          <w:rFonts w:eastAsia="Malgun Gothic"/>
        </w:rPr>
        <w:t xml:space="preserve"> in the CORESET</w:t>
      </w:r>
      <w:r w:rsidR="00BC12B0" w:rsidRPr="00E10048">
        <w:rPr>
          <w:rFonts w:eastAsia="Malgun Gothic"/>
        </w:rPr>
        <w:t>.</w:t>
      </w:r>
      <w:r w:rsidR="00BC12B0">
        <w:rPr>
          <w:rFonts w:eastAsia="Malgun Gothic"/>
        </w:rPr>
        <w:t xml:space="preserve"> </w:t>
      </w:r>
      <w:r w:rsidR="0058143A">
        <w:rPr>
          <w:rFonts w:eastAsia="Malgun Gothic"/>
        </w:rPr>
        <w:t xml:space="preserve">In that regard, </w:t>
      </w:r>
      <w:r w:rsidR="00B46B2F">
        <w:rPr>
          <w:rFonts w:eastAsia="Malgun Gothic"/>
        </w:rPr>
        <w:t xml:space="preserve">when </w:t>
      </w:r>
      <w:proofErr w:type="spellStart"/>
      <w:r w:rsidR="00B46B2F" w:rsidRPr="00697E0D">
        <w:rPr>
          <w:rFonts w:eastAsia="Malgun Gothic"/>
          <w:i/>
        </w:rPr>
        <w:t>precoderGranularity</w:t>
      </w:r>
      <w:proofErr w:type="spellEnd"/>
      <w:r w:rsidR="00B46B2F" w:rsidRPr="00E10048" w:rsidDel="001F221A">
        <w:rPr>
          <w:rFonts w:eastAsia="Malgun Gothic"/>
        </w:rPr>
        <w:t xml:space="preserve"> </w:t>
      </w:r>
      <w:r w:rsidR="00B46B2F" w:rsidRPr="00E10048">
        <w:rPr>
          <w:rFonts w:eastAsia="Malgun Gothic"/>
        </w:rPr>
        <w:t xml:space="preserve">equals </w:t>
      </w:r>
      <w:proofErr w:type="spellStart"/>
      <w:r w:rsidR="00B46B2F" w:rsidRPr="00697E0D">
        <w:rPr>
          <w:rFonts w:eastAsia="Malgun Gothic"/>
          <w:i/>
        </w:rPr>
        <w:t>allContiguousRBs</w:t>
      </w:r>
      <w:proofErr w:type="spellEnd"/>
      <w:r w:rsidR="00B84F10">
        <w:rPr>
          <w:rFonts w:eastAsia="Malgun Gothic"/>
        </w:rPr>
        <w:t xml:space="preserve">, </w:t>
      </w:r>
      <w:proofErr w:type="spellStart"/>
      <w:r w:rsidR="00B46B2F">
        <w:rPr>
          <w:rFonts w:eastAsia="Malgun Gothic"/>
        </w:rPr>
        <w:t>gNB</w:t>
      </w:r>
      <w:proofErr w:type="spellEnd"/>
      <w:r w:rsidR="00B46B2F">
        <w:rPr>
          <w:rFonts w:eastAsia="Malgun Gothic"/>
        </w:rPr>
        <w:t xml:space="preserve"> should </w:t>
      </w:r>
      <w:r w:rsidR="00CC7448">
        <w:rPr>
          <w:rFonts w:eastAsia="Malgun Gothic"/>
        </w:rPr>
        <w:t>guarantee there is at least</w:t>
      </w:r>
      <w:r w:rsidR="00B46B2F">
        <w:rPr>
          <w:rFonts w:eastAsia="Malgun Gothic"/>
        </w:rPr>
        <w:t xml:space="preserve"> a clean symbol in the </w:t>
      </w:r>
      <w:r w:rsidR="003F1172">
        <w:rPr>
          <w:rFonts w:eastAsia="Malgun Gothic"/>
        </w:rPr>
        <w:t xml:space="preserve">whole </w:t>
      </w:r>
      <w:r w:rsidR="00B46B2F">
        <w:rPr>
          <w:rFonts w:eastAsia="Malgun Gothic"/>
        </w:rPr>
        <w:t>CORESET</w:t>
      </w:r>
      <w:r w:rsidR="000F5DCC">
        <w:rPr>
          <w:bCs/>
          <w:iCs/>
          <w:lang w:eastAsia="zh-CN"/>
        </w:rPr>
        <w:t xml:space="preserve"> (rather than </w:t>
      </w:r>
      <w:r w:rsidR="009E2A8A">
        <w:rPr>
          <w:bCs/>
          <w:iCs/>
          <w:lang w:eastAsia="zh-CN"/>
        </w:rPr>
        <w:t xml:space="preserve">a </w:t>
      </w:r>
      <w:r w:rsidR="000F5DCC">
        <w:rPr>
          <w:bCs/>
          <w:iCs/>
          <w:lang w:eastAsia="zh-CN"/>
        </w:rPr>
        <w:t>PDCCH candidate</w:t>
      </w:r>
      <w:r w:rsidR="009E2A8A">
        <w:rPr>
          <w:bCs/>
          <w:iCs/>
          <w:lang w:eastAsia="zh-CN"/>
        </w:rPr>
        <w:t xml:space="preserve"> of the CORESET</w:t>
      </w:r>
      <w:r w:rsidR="000F5DCC">
        <w:rPr>
          <w:bCs/>
          <w:iCs/>
          <w:lang w:eastAsia="zh-CN"/>
        </w:rPr>
        <w:t>)</w:t>
      </w:r>
      <w:r w:rsidR="00B84F10">
        <w:rPr>
          <w:rFonts w:eastAsia="Malgun Gothic"/>
        </w:rPr>
        <w:t>.</w:t>
      </w:r>
    </w:p>
    <w:p w14:paraId="452997B6" w14:textId="49EEA4AB" w:rsidR="00BD70C4" w:rsidRPr="002A55CD" w:rsidRDefault="00BD70C4" w:rsidP="002F49DA">
      <w:pPr>
        <w:spacing w:after="0"/>
        <w:rPr>
          <w:b/>
          <w:bCs/>
          <w:snapToGrid w:val="0"/>
          <w:kern w:val="2"/>
          <w:sz w:val="20"/>
          <w:szCs w:val="20"/>
          <w:lang w:eastAsia="zh-CN"/>
        </w:rPr>
      </w:pPr>
    </w:p>
    <w:p w14:paraId="4569BA7E" w14:textId="32FF039F" w:rsidR="00B46B2F" w:rsidRDefault="00BD70C4" w:rsidP="002F49DA">
      <w:pPr>
        <w:spacing w:after="0"/>
        <w:rPr>
          <w:bCs/>
          <w:iCs/>
          <w:lang w:eastAsia="zh-CN"/>
        </w:rPr>
      </w:pPr>
      <w:r w:rsidRPr="00BD70C4">
        <w:rPr>
          <w:bCs/>
          <w:iCs/>
          <w:lang w:eastAsia="zh-CN"/>
        </w:rPr>
        <w:t xml:space="preserve">In addition, UE does not expect any RE of a CORESET to overlap with CRS </w:t>
      </w:r>
      <w:r w:rsidRPr="00BD70C4">
        <w:rPr>
          <w:rFonts w:hint="eastAsia"/>
          <w:bCs/>
          <w:iCs/>
          <w:lang w:eastAsia="zh-CN"/>
        </w:rPr>
        <w:t>RE</w:t>
      </w:r>
      <w:r w:rsidRPr="00BD70C4">
        <w:rPr>
          <w:bCs/>
          <w:iCs/>
          <w:lang w:eastAsia="zh-CN"/>
        </w:rPr>
        <w:t xml:space="preserve"> </w:t>
      </w:r>
      <w:r w:rsidRPr="00BD70C4">
        <w:rPr>
          <w:rFonts w:hint="eastAsia"/>
          <w:bCs/>
          <w:iCs/>
          <w:lang w:eastAsia="zh-CN"/>
        </w:rPr>
        <w:t>if</w:t>
      </w:r>
      <w:r w:rsidRPr="00BD70C4">
        <w:rPr>
          <w:bCs/>
          <w:iCs/>
          <w:lang w:eastAsia="zh-CN"/>
        </w:rPr>
        <w:t xml:space="preserve"> </w:t>
      </w:r>
      <w:r w:rsidRPr="00BD70C4">
        <w:rPr>
          <w:rFonts w:hint="eastAsia"/>
          <w:bCs/>
          <w:iCs/>
          <w:lang w:eastAsia="zh-CN"/>
        </w:rPr>
        <w:t>the</w:t>
      </w:r>
      <w:r w:rsidRPr="00BD70C4">
        <w:rPr>
          <w:bCs/>
          <w:iCs/>
          <w:lang w:eastAsia="zh-CN"/>
        </w:rPr>
        <w:t xml:space="preserve"> UE is not provided </w:t>
      </w:r>
      <w:proofErr w:type="spellStart"/>
      <w:r w:rsidRPr="002F49DA">
        <w:rPr>
          <w:bCs/>
          <w:i/>
          <w:iCs/>
          <w:lang w:eastAsia="zh-CN"/>
        </w:rPr>
        <w:t>pdcchCandidateReception-WithCRSOverlap</w:t>
      </w:r>
      <w:proofErr w:type="spellEnd"/>
      <w:r w:rsidRPr="00BD70C4">
        <w:rPr>
          <w:bCs/>
          <w:iCs/>
          <w:lang w:eastAsia="zh-CN"/>
        </w:rPr>
        <w:t xml:space="preserve"> no matter whether the UE indicates the support of an associated capability. </w:t>
      </w:r>
    </w:p>
    <w:p w14:paraId="7C3ABDC8" w14:textId="77777777" w:rsidR="00B46B2F" w:rsidRDefault="00B46B2F" w:rsidP="002F49DA">
      <w:pPr>
        <w:spacing w:after="0"/>
        <w:rPr>
          <w:bCs/>
          <w:iCs/>
          <w:lang w:eastAsia="zh-CN"/>
        </w:rPr>
      </w:pPr>
    </w:p>
    <w:p w14:paraId="7819F4AE" w14:textId="477E7585" w:rsidR="00B46B2F" w:rsidRDefault="00B46B2F" w:rsidP="00BD70C4">
      <w:pPr>
        <w:rPr>
          <w:b/>
          <w:bCs/>
          <w:iCs/>
          <w:u w:val="single"/>
          <w:lang w:eastAsia="zh-CN"/>
        </w:rPr>
      </w:pPr>
      <w:r w:rsidRPr="002F49DA">
        <w:rPr>
          <w:b/>
          <w:bCs/>
          <w:iCs/>
          <w:u w:val="single"/>
          <w:lang w:eastAsia="zh-CN"/>
        </w:rPr>
        <w:t>Summary of change:</w:t>
      </w:r>
    </w:p>
    <w:p w14:paraId="5D8B5EF3" w14:textId="77777777" w:rsidR="00B46B2F" w:rsidRPr="00BD70C4" w:rsidRDefault="00B46B2F" w:rsidP="00B46B2F">
      <w:pPr>
        <w:rPr>
          <w:snapToGrid w:val="0"/>
          <w:kern w:val="2"/>
        </w:rPr>
      </w:pPr>
      <w:r w:rsidRPr="002F49DA">
        <w:rPr>
          <w:bCs/>
          <w:iCs/>
          <w:lang w:eastAsia="zh-CN"/>
        </w:rPr>
        <w:t xml:space="preserve">1. </w:t>
      </w:r>
      <w:r w:rsidRPr="00BD70C4">
        <w:rPr>
          <w:szCs w:val="24"/>
        </w:rPr>
        <w:t>remove</w:t>
      </w:r>
      <w:r w:rsidRPr="00BD70C4">
        <w:rPr>
          <w:bCs/>
          <w:iCs/>
          <w:lang w:eastAsia="zh-CN"/>
        </w:rPr>
        <w:t xml:space="preserve"> </w:t>
      </w:r>
      <w:r w:rsidRPr="00BD70C4">
        <w:rPr>
          <w:szCs w:val="24"/>
        </w:rPr>
        <w:t>“</w:t>
      </w:r>
      <w:r w:rsidRPr="00BD70C4">
        <w:rPr>
          <w:iCs/>
          <w:lang w:eastAsia="zh-CN"/>
        </w:rPr>
        <w:t xml:space="preserve">and the UE does not indicate an associated capability corresponding to the configuration of </w:t>
      </w:r>
      <w:proofErr w:type="spellStart"/>
      <w:r w:rsidRPr="00BD70C4">
        <w:rPr>
          <w:i/>
          <w:iCs/>
        </w:rPr>
        <w:t>lte</w:t>
      </w:r>
      <w:proofErr w:type="spellEnd"/>
      <w:r w:rsidRPr="00BD70C4">
        <w:rPr>
          <w:i/>
          <w:iCs/>
        </w:rPr>
        <w:t>-CRS-</w:t>
      </w:r>
      <w:proofErr w:type="spellStart"/>
      <w:r w:rsidRPr="00BD70C4">
        <w:rPr>
          <w:i/>
          <w:iCs/>
        </w:rPr>
        <w:t>ToMatchAround</w:t>
      </w:r>
      <w:proofErr w:type="spellEnd"/>
      <w:r w:rsidRPr="00BD70C4">
        <w:rPr>
          <w:iCs/>
        </w:rPr>
        <w:t xml:space="preserve"> or of</w:t>
      </w:r>
      <w:r w:rsidRPr="00BD70C4">
        <w:rPr>
          <w:iCs/>
          <w:lang w:eastAsia="zh-CN"/>
        </w:rPr>
        <w:t xml:space="preserve"> </w:t>
      </w:r>
      <w:r w:rsidRPr="00BD70C4">
        <w:rPr>
          <w:i/>
        </w:rPr>
        <w:t>LTE-CRS-</w:t>
      </w:r>
      <w:proofErr w:type="spellStart"/>
      <w:r w:rsidRPr="00BD70C4">
        <w:rPr>
          <w:i/>
        </w:rPr>
        <w:t>PatternList</w:t>
      </w:r>
      <w:proofErr w:type="spellEnd"/>
      <w:r w:rsidRPr="00BD70C4">
        <w:rPr>
          <w:szCs w:val="24"/>
        </w:rPr>
        <w:t>”.</w:t>
      </w:r>
    </w:p>
    <w:p w14:paraId="1BB1189A" w14:textId="2918CC89" w:rsidR="00B46B2F" w:rsidRDefault="00B46B2F" w:rsidP="002F49DA">
      <w:pPr>
        <w:spacing w:after="0"/>
        <w:rPr>
          <w:bCs/>
          <w:iCs/>
          <w:lang w:eastAsia="zh-CN"/>
        </w:rPr>
      </w:pPr>
      <w:r>
        <w:rPr>
          <w:rFonts w:hint="eastAsia"/>
          <w:bCs/>
          <w:iCs/>
          <w:lang w:eastAsia="zh-CN"/>
        </w:rPr>
        <w:t>2</w:t>
      </w:r>
      <w:r>
        <w:rPr>
          <w:bCs/>
          <w:iCs/>
          <w:lang w:eastAsia="zh-CN"/>
        </w:rPr>
        <w:t xml:space="preserve">. Specify that a UE does not expect </w:t>
      </w:r>
      <w:bookmarkStart w:id="2" w:name="_Hlk146181210"/>
      <w:r w:rsidR="00FF5A1B">
        <w:rPr>
          <w:bCs/>
          <w:iCs/>
          <w:lang w:eastAsia="zh-CN"/>
        </w:rPr>
        <w:t xml:space="preserve">any </w:t>
      </w:r>
      <w:r>
        <w:rPr>
          <w:bCs/>
          <w:iCs/>
          <w:lang w:eastAsia="zh-CN"/>
        </w:rPr>
        <w:t>symbol of a CORESET</w:t>
      </w:r>
      <w:r w:rsidR="00633EBB">
        <w:rPr>
          <w:bCs/>
          <w:iCs/>
          <w:lang w:eastAsia="zh-CN"/>
        </w:rPr>
        <w:t xml:space="preserve"> (rather than PDCCH candidate)</w:t>
      </w:r>
      <w:r>
        <w:rPr>
          <w:bCs/>
          <w:iCs/>
          <w:lang w:eastAsia="zh-CN"/>
        </w:rPr>
        <w:t xml:space="preserve"> </w:t>
      </w:r>
      <w:r w:rsidR="003150AA">
        <w:rPr>
          <w:bCs/>
          <w:iCs/>
          <w:lang w:eastAsia="zh-CN"/>
        </w:rPr>
        <w:t xml:space="preserve">are overlapped </w:t>
      </w:r>
      <w:r>
        <w:rPr>
          <w:bCs/>
          <w:iCs/>
          <w:lang w:eastAsia="zh-CN"/>
        </w:rPr>
        <w:t xml:space="preserve">with LTE CRS if the UE indicates value (a) when </w:t>
      </w:r>
      <w:proofErr w:type="spellStart"/>
      <w:r w:rsidRPr="002A55CD">
        <w:rPr>
          <w:bCs/>
          <w:i/>
          <w:iCs/>
          <w:lang w:eastAsia="zh-CN"/>
        </w:rPr>
        <w:t>precoderGranularity</w:t>
      </w:r>
      <w:proofErr w:type="spellEnd"/>
      <w:r w:rsidRPr="00B46B2F">
        <w:rPr>
          <w:bCs/>
          <w:iCs/>
          <w:lang w:eastAsia="zh-CN"/>
        </w:rPr>
        <w:t xml:space="preserve"> = </w:t>
      </w:r>
      <w:proofErr w:type="spellStart"/>
      <w:r w:rsidRPr="002A55CD">
        <w:rPr>
          <w:bCs/>
          <w:i/>
          <w:iCs/>
          <w:lang w:eastAsia="zh-CN"/>
        </w:rPr>
        <w:t>allContiguousRBs</w:t>
      </w:r>
      <w:proofErr w:type="spellEnd"/>
      <w:r>
        <w:rPr>
          <w:bCs/>
          <w:iCs/>
          <w:lang w:eastAsia="zh-CN"/>
        </w:rPr>
        <w:t>.</w:t>
      </w:r>
      <w:bookmarkEnd w:id="2"/>
    </w:p>
    <w:p w14:paraId="446F702F" w14:textId="77777777" w:rsidR="00B46B2F" w:rsidRDefault="00B46B2F" w:rsidP="002F49DA">
      <w:pPr>
        <w:spacing w:after="0"/>
        <w:rPr>
          <w:bCs/>
          <w:iCs/>
          <w:lang w:eastAsia="zh-CN"/>
        </w:rPr>
      </w:pPr>
    </w:p>
    <w:p w14:paraId="7EC2AE7A" w14:textId="73FCA34F" w:rsidR="00B46B2F" w:rsidRPr="002F49DA" w:rsidRDefault="00B46B2F" w:rsidP="00BD70C4">
      <w:pPr>
        <w:rPr>
          <w:b/>
          <w:bCs/>
          <w:iCs/>
          <w:u w:val="single"/>
          <w:lang w:eastAsia="zh-CN"/>
        </w:rPr>
      </w:pPr>
      <w:r w:rsidRPr="002F49DA">
        <w:rPr>
          <w:b/>
          <w:bCs/>
          <w:iCs/>
          <w:u w:val="single"/>
          <w:lang w:eastAsia="zh-CN"/>
        </w:rPr>
        <w:t>Consequence if not approved:</w:t>
      </w:r>
    </w:p>
    <w:p w14:paraId="48CA2591" w14:textId="28F69433" w:rsidR="00B46B2F" w:rsidRDefault="00034533" w:rsidP="00BD70C4">
      <w:pPr>
        <w:rPr>
          <w:snapToGrid w:val="0"/>
          <w:kern w:val="2"/>
          <w:lang w:eastAsia="zh-CN"/>
        </w:rPr>
      </w:pPr>
      <w:r>
        <w:rPr>
          <w:rFonts w:hint="eastAsia"/>
          <w:snapToGrid w:val="0"/>
          <w:kern w:val="2"/>
          <w:lang w:eastAsia="zh-CN"/>
        </w:rPr>
        <w:t>1</w:t>
      </w:r>
      <w:r>
        <w:rPr>
          <w:snapToGrid w:val="0"/>
          <w:kern w:val="2"/>
          <w:lang w:eastAsia="zh-CN"/>
        </w:rPr>
        <w:t xml:space="preserve">. For UE indicating </w:t>
      </w:r>
      <w:r w:rsidRPr="00034533">
        <w:rPr>
          <w:snapToGrid w:val="0"/>
          <w:kern w:val="2"/>
          <w:lang w:eastAsia="zh-CN"/>
        </w:rPr>
        <w:t xml:space="preserve">an associated capability corresponding to the configuration of </w:t>
      </w:r>
      <w:proofErr w:type="spellStart"/>
      <w:r w:rsidRPr="00034533">
        <w:rPr>
          <w:snapToGrid w:val="0"/>
          <w:kern w:val="2"/>
          <w:lang w:eastAsia="zh-CN"/>
        </w:rPr>
        <w:t>lte</w:t>
      </w:r>
      <w:proofErr w:type="spellEnd"/>
      <w:r w:rsidRPr="00034533">
        <w:rPr>
          <w:snapToGrid w:val="0"/>
          <w:kern w:val="2"/>
          <w:lang w:eastAsia="zh-CN"/>
        </w:rPr>
        <w:t>-CRS-</w:t>
      </w:r>
      <w:proofErr w:type="spellStart"/>
      <w:r w:rsidRPr="00034533">
        <w:rPr>
          <w:snapToGrid w:val="0"/>
          <w:kern w:val="2"/>
          <w:lang w:eastAsia="zh-CN"/>
        </w:rPr>
        <w:t>ToMatchAround</w:t>
      </w:r>
      <w:proofErr w:type="spellEnd"/>
      <w:r w:rsidRPr="00034533">
        <w:rPr>
          <w:snapToGrid w:val="0"/>
          <w:kern w:val="2"/>
          <w:lang w:eastAsia="zh-CN"/>
        </w:rPr>
        <w:t xml:space="preserve"> or of LTE-CRS-</w:t>
      </w:r>
      <w:proofErr w:type="spellStart"/>
      <w:r w:rsidRPr="00034533">
        <w:rPr>
          <w:snapToGrid w:val="0"/>
          <w:kern w:val="2"/>
          <w:lang w:eastAsia="zh-CN"/>
        </w:rPr>
        <w:t>PatternList</w:t>
      </w:r>
      <w:proofErr w:type="spellEnd"/>
      <w:r>
        <w:rPr>
          <w:snapToGrid w:val="0"/>
          <w:kern w:val="2"/>
          <w:lang w:eastAsia="zh-CN"/>
        </w:rPr>
        <w:t xml:space="preserve">, the UE behavior is </w:t>
      </w:r>
      <w:r w:rsidR="00FD49CA">
        <w:rPr>
          <w:rFonts w:hint="eastAsia"/>
          <w:snapToGrid w:val="0"/>
          <w:kern w:val="2"/>
          <w:lang w:eastAsia="zh-CN"/>
        </w:rPr>
        <w:t>not</w:t>
      </w:r>
      <w:r w:rsidR="00FD49CA">
        <w:rPr>
          <w:snapToGrid w:val="0"/>
          <w:kern w:val="2"/>
          <w:lang w:eastAsia="zh-CN"/>
        </w:rPr>
        <w:t xml:space="preserve"> </w:t>
      </w:r>
      <w:r>
        <w:rPr>
          <w:snapToGrid w:val="0"/>
          <w:kern w:val="2"/>
          <w:lang w:eastAsia="zh-CN"/>
        </w:rPr>
        <w:t xml:space="preserve">clear when </w:t>
      </w:r>
      <w:proofErr w:type="spellStart"/>
      <w:r w:rsidRPr="002A55CD">
        <w:rPr>
          <w:i/>
          <w:snapToGrid w:val="0"/>
          <w:kern w:val="2"/>
          <w:lang w:eastAsia="zh-CN"/>
        </w:rPr>
        <w:t>precoderGranularity</w:t>
      </w:r>
      <w:proofErr w:type="spellEnd"/>
      <w:r w:rsidRPr="00034533">
        <w:rPr>
          <w:snapToGrid w:val="0"/>
          <w:kern w:val="2"/>
          <w:lang w:eastAsia="zh-CN"/>
        </w:rPr>
        <w:t xml:space="preserve"> = </w:t>
      </w:r>
      <w:proofErr w:type="spellStart"/>
      <w:r w:rsidRPr="002A55CD">
        <w:rPr>
          <w:i/>
          <w:snapToGrid w:val="0"/>
          <w:kern w:val="2"/>
          <w:lang w:eastAsia="zh-CN"/>
        </w:rPr>
        <w:t>allContiguousRBs</w:t>
      </w:r>
      <w:proofErr w:type="spellEnd"/>
    </w:p>
    <w:p w14:paraId="3041ED89" w14:textId="0B5CD176" w:rsidR="00034533" w:rsidRPr="00034533" w:rsidRDefault="00034533" w:rsidP="00BD70C4">
      <w:pPr>
        <w:rPr>
          <w:snapToGrid w:val="0"/>
          <w:kern w:val="2"/>
          <w:lang w:eastAsia="zh-CN"/>
        </w:rPr>
      </w:pPr>
      <w:r>
        <w:rPr>
          <w:snapToGrid w:val="0"/>
          <w:kern w:val="2"/>
          <w:lang w:eastAsia="zh-CN"/>
        </w:rPr>
        <w:t>2. I</w:t>
      </w:r>
      <w:r w:rsidRPr="00034533">
        <w:rPr>
          <w:snapToGrid w:val="0"/>
          <w:kern w:val="2"/>
          <w:lang w:eastAsia="zh-CN"/>
        </w:rPr>
        <w:t>f the UE indicates value (a)</w:t>
      </w:r>
      <w:r>
        <w:rPr>
          <w:snapToGrid w:val="0"/>
          <w:kern w:val="2"/>
          <w:lang w:eastAsia="zh-CN"/>
        </w:rPr>
        <w:t xml:space="preserve">, </w:t>
      </w:r>
      <w:r w:rsidRPr="00034533">
        <w:rPr>
          <w:snapToGrid w:val="0"/>
          <w:kern w:val="2"/>
          <w:lang w:eastAsia="zh-CN"/>
        </w:rPr>
        <w:t xml:space="preserve">when </w:t>
      </w:r>
      <w:proofErr w:type="spellStart"/>
      <w:r w:rsidRPr="002A55CD">
        <w:rPr>
          <w:i/>
          <w:snapToGrid w:val="0"/>
          <w:kern w:val="2"/>
          <w:lang w:eastAsia="zh-CN"/>
        </w:rPr>
        <w:t>precoderGranularity</w:t>
      </w:r>
      <w:proofErr w:type="spellEnd"/>
      <w:r w:rsidRPr="00034533">
        <w:rPr>
          <w:snapToGrid w:val="0"/>
          <w:kern w:val="2"/>
          <w:lang w:eastAsia="zh-CN"/>
        </w:rPr>
        <w:t xml:space="preserve"> = </w:t>
      </w:r>
      <w:proofErr w:type="spellStart"/>
      <w:r w:rsidRPr="002A55CD">
        <w:rPr>
          <w:i/>
          <w:snapToGrid w:val="0"/>
          <w:kern w:val="2"/>
          <w:lang w:eastAsia="zh-CN"/>
        </w:rPr>
        <w:t>allContiguousRBs</w:t>
      </w:r>
      <w:proofErr w:type="spellEnd"/>
      <w:r>
        <w:rPr>
          <w:rFonts w:hint="eastAsia"/>
          <w:snapToGrid w:val="0"/>
          <w:kern w:val="2"/>
          <w:lang w:eastAsia="zh-CN"/>
        </w:rPr>
        <w:t>,</w:t>
      </w:r>
      <w:r w:rsidRPr="00034533">
        <w:rPr>
          <w:snapToGrid w:val="0"/>
          <w:kern w:val="2"/>
          <w:lang w:eastAsia="zh-CN"/>
        </w:rPr>
        <w:t xml:space="preserve"> all of symbols of a CORESET </w:t>
      </w:r>
      <w:r>
        <w:rPr>
          <w:snapToGrid w:val="0"/>
          <w:kern w:val="2"/>
          <w:lang w:eastAsia="zh-CN"/>
        </w:rPr>
        <w:t xml:space="preserve">can </w:t>
      </w:r>
      <w:r w:rsidRPr="00034533">
        <w:rPr>
          <w:snapToGrid w:val="0"/>
          <w:kern w:val="2"/>
          <w:lang w:eastAsia="zh-CN"/>
        </w:rPr>
        <w:t>overlap with LTE CRS</w:t>
      </w:r>
      <w:r>
        <w:rPr>
          <w:snapToGrid w:val="0"/>
          <w:kern w:val="2"/>
          <w:lang w:eastAsia="zh-CN"/>
        </w:rPr>
        <w:t xml:space="preserve"> based on the current spec</w:t>
      </w:r>
      <w:r w:rsidRPr="00034533">
        <w:rPr>
          <w:snapToGrid w:val="0"/>
          <w:kern w:val="2"/>
          <w:lang w:eastAsia="zh-CN"/>
        </w:rPr>
        <w:t>.</w:t>
      </w:r>
      <w:r>
        <w:rPr>
          <w:snapToGrid w:val="0"/>
          <w:kern w:val="2"/>
          <w:lang w:eastAsia="zh-CN"/>
        </w:rPr>
        <w:t xml:space="preserve"> But the UE cannot monitor </w:t>
      </w:r>
      <w:r w:rsidR="00D44EA4">
        <w:rPr>
          <w:snapToGrid w:val="0"/>
          <w:kern w:val="2"/>
          <w:lang w:eastAsia="zh-CN"/>
        </w:rPr>
        <w:t>the</w:t>
      </w:r>
      <w:r>
        <w:rPr>
          <w:snapToGrid w:val="0"/>
          <w:kern w:val="2"/>
          <w:lang w:eastAsia="zh-CN"/>
        </w:rPr>
        <w:t xml:space="preserve"> PDCCH candidate overlapping with LTE CRS</w:t>
      </w:r>
      <w:r w:rsidR="00D44EA4">
        <w:rPr>
          <w:snapToGrid w:val="0"/>
          <w:kern w:val="2"/>
          <w:lang w:eastAsia="zh-CN"/>
        </w:rPr>
        <w:t xml:space="preserve"> in this case.</w:t>
      </w:r>
    </w:p>
    <w:p w14:paraId="19C06C53" w14:textId="4132EDFD" w:rsidR="00BD70C4" w:rsidRPr="00BD70C4" w:rsidRDefault="00BD70C4" w:rsidP="00BD70C4">
      <w:pPr>
        <w:rPr>
          <w:snapToGrid w:val="0"/>
          <w:kern w:val="2"/>
        </w:rPr>
      </w:pPr>
    </w:p>
    <w:p w14:paraId="0608621B" w14:textId="4B6C1008" w:rsidR="00BD70C4" w:rsidRPr="00BD70C4" w:rsidRDefault="00BD70C4" w:rsidP="00BD70C4">
      <w:pPr>
        <w:rPr>
          <w:bCs/>
          <w:i/>
          <w:iCs/>
          <w:lang w:eastAsia="zh-CN"/>
        </w:rPr>
      </w:pPr>
      <w:r w:rsidRPr="00BD70C4">
        <w:rPr>
          <w:b/>
          <w:bCs/>
          <w:i/>
          <w:iCs/>
          <w:lang w:val="en-GB" w:eastAsia="zh-CN"/>
        </w:rPr>
        <w:t xml:space="preserve">Proposal </w:t>
      </w:r>
      <w:r w:rsidR="00BE0D50">
        <w:rPr>
          <w:b/>
          <w:bCs/>
          <w:i/>
          <w:iCs/>
          <w:lang w:val="en-GB" w:eastAsia="zh-CN"/>
        </w:rPr>
        <w:t>1</w:t>
      </w:r>
      <w:r w:rsidRPr="00BD70C4">
        <w:rPr>
          <w:rFonts w:hint="eastAsia"/>
          <w:b/>
          <w:bCs/>
          <w:i/>
          <w:iCs/>
          <w:lang w:eastAsia="zh-CN"/>
        </w:rPr>
        <w:t>:</w:t>
      </w:r>
      <w:r w:rsidRPr="00BD70C4">
        <w:rPr>
          <w:bCs/>
          <w:i/>
          <w:iCs/>
          <w:lang w:eastAsia="zh-CN"/>
        </w:rPr>
        <w:t xml:space="preserve"> </w:t>
      </w:r>
      <w:r w:rsidR="00C21AA7" w:rsidRPr="00777E97">
        <w:rPr>
          <w:rFonts w:hint="eastAsia"/>
          <w:b/>
          <w:bCs/>
          <w:i/>
          <w:iCs/>
        </w:rPr>
        <w:t>Adopt the TP for</w:t>
      </w:r>
      <w:r w:rsidR="00C21AA7" w:rsidRPr="00777E97">
        <w:rPr>
          <w:b/>
          <w:bCs/>
          <w:i/>
          <w:iCs/>
        </w:rPr>
        <w:t xml:space="preserve"> clause </w:t>
      </w:r>
      <w:r w:rsidR="00C21AA7">
        <w:rPr>
          <w:b/>
          <w:bCs/>
          <w:i/>
          <w:iCs/>
        </w:rPr>
        <w:t>10.1</w:t>
      </w:r>
      <w:r w:rsidR="00C21AA7" w:rsidRPr="00777E97">
        <w:rPr>
          <w:rFonts w:hint="eastAsia"/>
          <w:b/>
          <w:bCs/>
          <w:i/>
          <w:iCs/>
        </w:rPr>
        <w:t xml:space="preserve"> of TS </w:t>
      </w:r>
      <w:r w:rsidR="00C21AA7" w:rsidRPr="00777E97">
        <w:rPr>
          <w:b/>
          <w:bCs/>
          <w:i/>
          <w:iCs/>
        </w:rPr>
        <w:t>38.21</w:t>
      </w:r>
      <w:r w:rsidR="00C21AA7">
        <w:rPr>
          <w:b/>
          <w:bCs/>
          <w:i/>
          <w:iCs/>
        </w:rPr>
        <w:t>3</w:t>
      </w:r>
      <w:r w:rsidR="00C21AA7" w:rsidRPr="00777E97">
        <w:rPr>
          <w:rFonts w:hint="eastAsia"/>
          <w:b/>
          <w:bCs/>
          <w:i/>
          <w:iCs/>
        </w:rPr>
        <w:t>.</w:t>
      </w:r>
    </w:p>
    <w:tbl>
      <w:tblPr>
        <w:tblStyle w:val="TableGrid"/>
        <w:tblW w:w="0" w:type="auto"/>
        <w:tblLook w:val="04A0" w:firstRow="1" w:lastRow="0" w:firstColumn="1" w:lastColumn="0" w:noHBand="0" w:noVBand="1"/>
      </w:tblPr>
      <w:tblGrid>
        <w:gridCol w:w="9016"/>
      </w:tblGrid>
      <w:tr w:rsidR="00BD70C4" w:rsidRPr="00BD70C4" w14:paraId="37F44F47" w14:textId="77777777" w:rsidTr="00BC779D">
        <w:tc>
          <w:tcPr>
            <w:tcW w:w="9307" w:type="dxa"/>
          </w:tcPr>
          <w:p w14:paraId="6864F224" w14:textId="6E68CAA9" w:rsidR="00C21AA7" w:rsidRPr="00777E97" w:rsidRDefault="00C21AA7" w:rsidP="00C21AA7">
            <w:pPr>
              <w:pStyle w:val="BodyText"/>
              <w:jc w:val="left"/>
              <w:rPr>
                <w:rFonts w:ascii="Arial" w:hAnsi="Arial" w:cs="Arial"/>
                <w:b/>
                <w:sz w:val="22"/>
                <w:szCs w:val="22"/>
                <w:lang w:val="en-GB"/>
              </w:rPr>
            </w:pPr>
            <w:r w:rsidRPr="00777E97">
              <w:rPr>
                <w:rFonts w:ascii="Arial" w:hAnsi="Arial" w:cs="Arial"/>
                <w:b/>
                <w:sz w:val="22"/>
                <w:szCs w:val="22"/>
                <w:lang w:val="en-GB"/>
              </w:rPr>
              <w:t>10</w:t>
            </w:r>
            <w:r>
              <w:rPr>
                <w:rFonts w:ascii="Arial" w:hAnsi="Arial" w:cs="Arial"/>
                <w:b/>
                <w:sz w:val="22"/>
                <w:szCs w:val="22"/>
                <w:lang w:val="en-GB"/>
              </w:rPr>
              <w:t>.1</w:t>
            </w:r>
            <w:r w:rsidRPr="00777E97">
              <w:rPr>
                <w:rFonts w:ascii="Arial" w:hAnsi="Arial" w:cs="Arial"/>
                <w:b/>
                <w:sz w:val="22"/>
                <w:szCs w:val="22"/>
                <w:lang w:val="en-GB"/>
              </w:rPr>
              <w:tab/>
              <w:t xml:space="preserve"> </w:t>
            </w:r>
            <w:r w:rsidRPr="00C21AA7">
              <w:rPr>
                <w:rFonts w:ascii="Arial" w:hAnsi="Arial" w:cs="Arial"/>
                <w:b/>
                <w:sz w:val="22"/>
                <w:szCs w:val="22"/>
                <w:lang w:val="en-GB"/>
              </w:rPr>
              <w:t>UE procedure for determining physical downlink control channel assignment</w:t>
            </w:r>
          </w:p>
          <w:p w14:paraId="29637AA6" w14:textId="03AA45FE" w:rsidR="00C21AA7" w:rsidRDefault="00C21AA7" w:rsidP="00C21AA7">
            <w:pPr>
              <w:jc w:val="center"/>
              <w:rPr>
                <w:szCs w:val="22"/>
              </w:rPr>
            </w:pPr>
            <w:r>
              <w:rPr>
                <w:rFonts w:ascii="New York" w:hAnsi="New York"/>
              </w:rPr>
              <w:lastRenderedPageBreak/>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0AA850E5" w14:textId="43AB9AEE" w:rsidR="00BD70C4" w:rsidRPr="00BD70C4" w:rsidRDefault="00BD70C4" w:rsidP="00BD70C4">
            <w:pPr>
              <w:rPr>
                <w:szCs w:val="22"/>
              </w:rPr>
            </w:pPr>
            <w:r w:rsidRPr="00BD70C4">
              <w:rPr>
                <w:szCs w:val="22"/>
              </w:rPr>
              <w:t xml:space="preserve">When </w:t>
            </w:r>
            <w:proofErr w:type="spellStart"/>
            <w:r w:rsidRPr="00BD70C4">
              <w:rPr>
                <w:i/>
                <w:szCs w:val="22"/>
              </w:rPr>
              <w:t>precoderGranularity</w:t>
            </w:r>
            <w:proofErr w:type="spellEnd"/>
            <w:r w:rsidRPr="00BD70C4">
              <w:rPr>
                <w:szCs w:val="22"/>
              </w:rPr>
              <w:t xml:space="preserve"> = </w:t>
            </w:r>
            <w:proofErr w:type="spellStart"/>
            <w:r w:rsidRPr="00BD70C4">
              <w:rPr>
                <w:i/>
                <w:szCs w:val="22"/>
              </w:rPr>
              <w:t>allContiguousRBs</w:t>
            </w:r>
            <w:proofErr w:type="spellEnd"/>
            <w:r w:rsidRPr="00BD70C4">
              <w:rPr>
                <w:szCs w:val="22"/>
              </w:rPr>
              <w:t xml:space="preserve">, a UE does not expect </w:t>
            </w:r>
          </w:p>
          <w:p w14:paraId="763425AC" w14:textId="77777777" w:rsidR="00BD70C4" w:rsidRPr="00BD70C4" w:rsidRDefault="00BD70C4" w:rsidP="00BD70C4">
            <w:pPr>
              <w:autoSpaceDE/>
              <w:autoSpaceDN/>
              <w:adjustRightInd/>
              <w:snapToGrid/>
              <w:spacing w:after="180"/>
              <w:jc w:val="left"/>
              <w:rPr>
                <w:szCs w:val="22"/>
              </w:rPr>
            </w:pPr>
            <w:r w:rsidRPr="00BD70C4">
              <w:rPr>
                <w:szCs w:val="22"/>
              </w:rPr>
              <w:t>-</w:t>
            </w:r>
            <w:r w:rsidRPr="00BD70C4">
              <w:rPr>
                <w:szCs w:val="22"/>
              </w:rPr>
              <w:tab/>
              <w:t>to be configured a set of resource blocks of a CORESET that includes more than four sub-sets of resource blocks that are not contiguous in frequency</w:t>
            </w:r>
          </w:p>
          <w:p w14:paraId="49963870" w14:textId="77777777" w:rsidR="00BD70C4" w:rsidRPr="00BD70C4" w:rsidRDefault="00BD70C4" w:rsidP="00BD70C4">
            <w:pPr>
              <w:autoSpaceDE/>
              <w:autoSpaceDN/>
              <w:adjustRightInd/>
              <w:snapToGrid/>
              <w:spacing w:after="180"/>
              <w:jc w:val="left"/>
              <w:rPr>
                <w:szCs w:val="22"/>
              </w:rPr>
            </w:pPr>
            <w:r w:rsidRPr="00BD70C4">
              <w:rPr>
                <w:szCs w:val="22"/>
              </w:rPr>
              <w:t>-</w:t>
            </w:r>
            <w:r w:rsidRPr="00BD70C4">
              <w:rPr>
                <w:szCs w:val="22"/>
              </w:rPr>
              <w:tab/>
              <w:t>any RE of a CORESET to overlap with any RE determined from</w:t>
            </w:r>
          </w:p>
          <w:p w14:paraId="22FFEB65" w14:textId="77777777" w:rsidR="00BD70C4" w:rsidRPr="00BD70C4" w:rsidRDefault="00BD70C4" w:rsidP="00BD70C4">
            <w:pPr>
              <w:autoSpaceDE/>
              <w:autoSpaceDN/>
              <w:adjustRightInd/>
              <w:snapToGrid/>
              <w:spacing w:after="180"/>
              <w:ind w:left="851"/>
              <w:jc w:val="left"/>
              <w:rPr>
                <w:szCs w:val="22"/>
              </w:rPr>
            </w:pPr>
            <w:r w:rsidRPr="00BD70C4">
              <w:rPr>
                <w:szCs w:val="22"/>
              </w:rPr>
              <w:t>-</w:t>
            </w:r>
            <w:r w:rsidRPr="00BD70C4">
              <w:rPr>
                <w:szCs w:val="22"/>
              </w:rPr>
              <w:tab/>
            </w:r>
            <w:proofErr w:type="spellStart"/>
            <w:r w:rsidRPr="00BD70C4">
              <w:rPr>
                <w:i/>
                <w:iCs/>
                <w:szCs w:val="22"/>
              </w:rPr>
              <w:t>lte</w:t>
            </w:r>
            <w:proofErr w:type="spellEnd"/>
            <w:r w:rsidRPr="00BD70C4">
              <w:rPr>
                <w:i/>
                <w:iCs/>
                <w:szCs w:val="22"/>
              </w:rPr>
              <w:t>-CRS-</w:t>
            </w:r>
            <w:proofErr w:type="spellStart"/>
            <w:r w:rsidRPr="00BD70C4">
              <w:rPr>
                <w:i/>
                <w:iCs/>
                <w:szCs w:val="22"/>
              </w:rPr>
              <w:t>ToMatchAround</w:t>
            </w:r>
            <w:proofErr w:type="spellEnd"/>
            <w:r w:rsidRPr="00BD70C4">
              <w:rPr>
                <w:iCs/>
                <w:szCs w:val="22"/>
              </w:rPr>
              <w:t xml:space="preserve"> or </w:t>
            </w:r>
            <w:r w:rsidRPr="00BD70C4">
              <w:rPr>
                <w:i/>
                <w:szCs w:val="22"/>
              </w:rPr>
              <w:t>LTE-CRS-</w:t>
            </w:r>
            <w:proofErr w:type="spellStart"/>
            <w:r w:rsidRPr="00BD70C4">
              <w:rPr>
                <w:i/>
                <w:szCs w:val="22"/>
              </w:rPr>
              <w:t>PatternList</w:t>
            </w:r>
            <w:proofErr w:type="spellEnd"/>
            <w:r w:rsidRPr="00BD70C4">
              <w:rPr>
                <w:iCs/>
                <w:szCs w:val="22"/>
                <w:lang w:eastAsia="zh-CN"/>
              </w:rPr>
              <w:t xml:space="preserve"> if the UE is not provided </w:t>
            </w:r>
            <w:proofErr w:type="spellStart"/>
            <w:r w:rsidRPr="00BD70C4">
              <w:rPr>
                <w:i/>
                <w:szCs w:val="22"/>
                <w:lang w:eastAsia="zh-CN"/>
              </w:rPr>
              <w:t>pdcchCandidateReception-WithCRSOverlap</w:t>
            </w:r>
            <w:proofErr w:type="spellEnd"/>
            <w:r w:rsidRPr="00BD70C4">
              <w:rPr>
                <w:iCs/>
                <w:szCs w:val="22"/>
                <w:lang w:eastAsia="zh-CN"/>
              </w:rPr>
              <w:t xml:space="preserve"> </w:t>
            </w:r>
            <w:r w:rsidRPr="00BD70C4">
              <w:rPr>
                <w:iCs/>
                <w:strike/>
                <w:color w:val="FF0000"/>
                <w:szCs w:val="22"/>
                <w:lang w:eastAsia="zh-CN"/>
              </w:rPr>
              <w:t xml:space="preserve">and the UE does not indicate an associated capability corresponding to the configuration of </w:t>
            </w:r>
            <w:proofErr w:type="spellStart"/>
            <w:r w:rsidRPr="00BD70C4">
              <w:rPr>
                <w:i/>
                <w:iCs/>
                <w:strike/>
                <w:color w:val="FF0000"/>
                <w:szCs w:val="22"/>
              </w:rPr>
              <w:t>lte</w:t>
            </w:r>
            <w:proofErr w:type="spellEnd"/>
            <w:r w:rsidRPr="00BD70C4">
              <w:rPr>
                <w:i/>
                <w:iCs/>
                <w:strike/>
                <w:color w:val="FF0000"/>
                <w:szCs w:val="22"/>
              </w:rPr>
              <w:t>-CRS-</w:t>
            </w:r>
            <w:proofErr w:type="spellStart"/>
            <w:r w:rsidRPr="00BD70C4">
              <w:rPr>
                <w:i/>
                <w:iCs/>
                <w:strike/>
                <w:color w:val="FF0000"/>
                <w:szCs w:val="22"/>
              </w:rPr>
              <w:t>ToMatchAround</w:t>
            </w:r>
            <w:proofErr w:type="spellEnd"/>
            <w:r w:rsidRPr="00BD70C4">
              <w:rPr>
                <w:iCs/>
                <w:strike/>
                <w:color w:val="FF0000"/>
                <w:szCs w:val="22"/>
              </w:rPr>
              <w:t xml:space="preserve"> or of</w:t>
            </w:r>
            <w:r w:rsidRPr="00BD70C4">
              <w:rPr>
                <w:iCs/>
                <w:strike/>
                <w:color w:val="FF0000"/>
                <w:szCs w:val="22"/>
                <w:lang w:eastAsia="zh-CN"/>
              </w:rPr>
              <w:t xml:space="preserve"> </w:t>
            </w:r>
            <w:r w:rsidRPr="00BD70C4">
              <w:rPr>
                <w:i/>
                <w:strike/>
                <w:color w:val="FF0000"/>
                <w:szCs w:val="22"/>
              </w:rPr>
              <w:t>LTE-CRS-</w:t>
            </w:r>
            <w:proofErr w:type="spellStart"/>
            <w:r w:rsidRPr="00BD70C4">
              <w:rPr>
                <w:i/>
                <w:strike/>
                <w:color w:val="FF0000"/>
                <w:szCs w:val="22"/>
              </w:rPr>
              <w:t>PatternList</w:t>
            </w:r>
            <w:proofErr w:type="spellEnd"/>
          </w:p>
          <w:p w14:paraId="4EF638D7" w14:textId="77777777" w:rsidR="00BD70C4" w:rsidRPr="00BD70C4" w:rsidRDefault="00BD70C4" w:rsidP="00BD70C4">
            <w:pPr>
              <w:autoSpaceDE/>
              <w:autoSpaceDN/>
              <w:adjustRightInd/>
              <w:snapToGrid/>
              <w:spacing w:after="180"/>
              <w:ind w:left="851"/>
              <w:jc w:val="left"/>
              <w:rPr>
                <w:szCs w:val="22"/>
              </w:rPr>
            </w:pPr>
            <w:r w:rsidRPr="00BD70C4">
              <w:rPr>
                <w:szCs w:val="22"/>
              </w:rPr>
              <w:t>-</w:t>
            </w:r>
            <w:r w:rsidRPr="00BD70C4">
              <w:rPr>
                <w:szCs w:val="22"/>
              </w:rPr>
              <w:tab/>
              <w:t>a SS/PBCH block.</w:t>
            </w:r>
          </w:p>
          <w:p w14:paraId="75BB92C3" w14:textId="38ED6E1D" w:rsidR="00EC523C" w:rsidRDefault="00BD70C4" w:rsidP="003E43EC">
            <w:pPr>
              <w:autoSpaceDE/>
              <w:autoSpaceDN/>
              <w:adjustRightInd/>
              <w:snapToGrid/>
              <w:spacing w:after="180"/>
              <w:jc w:val="left"/>
              <w:rPr>
                <w:color w:val="FF0000"/>
                <w:szCs w:val="22"/>
                <w:lang w:eastAsia="zh-CN"/>
              </w:rPr>
            </w:pPr>
            <w:r w:rsidRPr="00BD70C4">
              <w:rPr>
                <w:color w:val="FF0000"/>
                <w:szCs w:val="22"/>
              </w:rPr>
              <w:t>-</w:t>
            </w:r>
            <w:r w:rsidRPr="00BD70C4">
              <w:rPr>
                <w:color w:val="FF0000"/>
                <w:szCs w:val="22"/>
              </w:rPr>
              <w:tab/>
            </w:r>
            <w:r w:rsidR="00BB1DF9">
              <w:rPr>
                <w:color w:val="FF0000"/>
                <w:szCs w:val="22"/>
              </w:rPr>
              <w:t xml:space="preserve">for </w:t>
            </w:r>
            <w:r w:rsidR="00A07C77">
              <w:rPr>
                <w:color w:val="FF0000"/>
                <w:szCs w:val="22"/>
                <w:lang w:eastAsia="zh-CN"/>
              </w:rPr>
              <w:t>each</w:t>
            </w:r>
            <w:r w:rsidR="00A07C77" w:rsidRPr="00BD70C4">
              <w:rPr>
                <w:color w:val="FF0000"/>
                <w:szCs w:val="22"/>
                <w:lang w:eastAsia="zh-CN"/>
              </w:rPr>
              <w:t xml:space="preserve"> </w:t>
            </w:r>
            <w:r w:rsidRPr="00BD70C4">
              <w:rPr>
                <w:color w:val="FF0000"/>
                <w:szCs w:val="22"/>
                <w:lang w:eastAsia="zh-CN"/>
              </w:rPr>
              <w:t>symbol of a CORESET</w:t>
            </w:r>
            <w:r w:rsidR="00BB1DF9">
              <w:rPr>
                <w:color w:val="FF0000"/>
                <w:szCs w:val="22"/>
                <w:lang w:eastAsia="zh-CN"/>
              </w:rPr>
              <w:t>, there is at least one RE of the CORESET</w:t>
            </w:r>
            <w:r w:rsidRPr="00BD70C4">
              <w:rPr>
                <w:color w:val="FF0000"/>
                <w:szCs w:val="22"/>
                <w:lang w:eastAsia="zh-CN"/>
              </w:rPr>
              <w:t xml:space="preserve"> overlapping with LTE CRS</w:t>
            </w:r>
            <w:r w:rsidR="003E43EC">
              <w:t xml:space="preserve"> </w:t>
            </w:r>
            <w:r w:rsidR="003E43EC" w:rsidRPr="003E43EC">
              <w:rPr>
                <w:color w:val="FF0000"/>
                <w:szCs w:val="22"/>
                <w:lang w:eastAsia="zh-CN"/>
              </w:rPr>
              <w:t>determined from</w:t>
            </w:r>
            <w:r w:rsidR="003E43EC">
              <w:rPr>
                <w:color w:val="FF0000"/>
                <w:szCs w:val="22"/>
                <w:lang w:eastAsia="zh-CN"/>
              </w:rPr>
              <w:t xml:space="preserve"> </w:t>
            </w:r>
            <w:proofErr w:type="spellStart"/>
            <w:r w:rsidR="003E43EC" w:rsidRPr="003E43EC">
              <w:rPr>
                <w:color w:val="FF0000"/>
                <w:szCs w:val="22"/>
                <w:lang w:eastAsia="zh-CN"/>
              </w:rPr>
              <w:t>lte</w:t>
            </w:r>
            <w:proofErr w:type="spellEnd"/>
            <w:r w:rsidR="003E43EC" w:rsidRPr="003E43EC">
              <w:rPr>
                <w:color w:val="FF0000"/>
                <w:szCs w:val="22"/>
                <w:lang w:eastAsia="zh-CN"/>
              </w:rPr>
              <w:t>-CRS-</w:t>
            </w:r>
            <w:proofErr w:type="spellStart"/>
            <w:r w:rsidR="003E43EC" w:rsidRPr="003E43EC">
              <w:rPr>
                <w:color w:val="FF0000"/>
                <w:szCs w:val="22"/>
                <w:lang w:eastAsia="zh-CN"/>
              </w:rPr>
              <w:t>ToMatchAround</w:t>
            </w:r>
            <w:proofErr w:type="spellEnd"/>
            <w:r w:rsidR="003E43EC" w:rsidRPr="003E43EC">
              <w:rPr>
                <w:color w:val="FF0000"/>
                <w:szCs w:val="22"/>
                <w:lang w:eastAsia="zh-CN"/>
              </w:rPr>
              <w:t xml:space="preserve"> or LTE-CRS-</w:t>
            </w:r>
            <w:proofErr w:type="spellStart"/>
            <w:r w:rsidR="003E43EC" w:rsidRPr="003E43EC">
              <w:rPr>
                <w:color w:val="FF0000"/>
                <w:szCs w:val="22"/>
                <w:lang w:eastAsia="zh-CN"/>
              </w:rPr>
              <w:t>PatternList</w:t>
            </w:r>
            <w:proofErr w:type="spellEnd"/>
            <w:r w:rsidRPr="00BD70C4">
              <w:rPr>
                <w:color w:val="FF0000"/>
                <w:szCs w:val="22"/>
                <w:lang w:eastAsia="zh-CN"/>
              </w:rPr>
              <w:t xml:space="preserve">, </w:t>
            </w:r>
            <w:r w:rsidR="00AE20A3" w:rsidRPr="003E43EC">
              <w:rPr>
                <w:color w:val="FF0000"/>
                <w:szCs w:val="22"/>
                <w:lang w:eastAsia="zh-CN"/>
              </w:rPr>
              <w:t xml:space="preserve">if the UE is provided </w:t>
            </w:r>
            <w:proofErr w:type="spellStart"/>
            <w:r w:rsidR="00AE20A3" w:rsidRPr="003E43EC">
              <w:rPr>
                <w:color w:val="FF0000"/>
                <w:szCs w:val="22"/>
                <w:lang w:eastAsia="zh-CN"/>
              </w:rPr>
              <w:t>pdcchCandidateReception-WithCRSOverlap</w:t>
            </w:r>
            <w:proofErr w:type="spellEnd"/>
            <w:r w:rsidR="00AE20A3" w:rsidRPr="00BD70C4">
              <w:rPr>
                <w:color w:val="FF0000"/>
                <w:szCs w:val="22"/>
                <w:lang w:eastAsia="zh-CN"/>
              </w:rPr>
              <w:t xml:space="preserve"> </w:t>
            </w:r>
            <w:r w:rsidR="00AE20A3">
              <w:rPr>
                <w:color w:val="FF0000"/>
                <w:szCs w:val="22"/>
                <w:lang w:eastAsia="zh-CN"/>
              </w:rPr>
              <w:t>and</w:t>
            </w:r>
            <w:r w:rsidR="00AE20A3" w:rsidRPr="00BD70C4">
              <w:rPr>
                <w:color w:val="FF0000"/>
                <w:szCs w:val="22"/>
                <w:lang w:eastAsia="zh-CN"/>
              </w:rPr>
              <w:t xml:space="preserve"> </w:t>
            </w:r>
            <w:r w:rsidRPr="00BD70C4">
              <w:rPr>
                <w:color w:val="FF0000"/>
                <w:szCs w:val="22"/>
                <w:lang w:eastAsia="zh-CN"/>
              </w:rPr>
              <w:t xml:space="preserve">if the UE indicates support of reception of a NR PDCCH candidate in REs that overlap with LTE CRS when </w:t>
            </w:r>
            <w:r w:rsidR="00EC523C" w:rsidRPr="00EC523C">
              <w:rPr>
                <w:color w:val="FF0000"/>
                <w:szCs w:val="22"/>
                <w:lang w:eastAsia="zh-CN"/>
              </w:rPr>
              <w:t>at least one symbol of the CORESET including the PDCCH candidate is not overlapped with LTE CRS</w:t>
            </w:r>
            <w:r w:rsidR="003E43EC">
              <w:rPr>
                <w:color w:val="FF0000"/>
                <w:szCs w:val="22"/>
                <w:lang w:eastAsia="zh-CN"/>
              </w:rPr>
              <w:t>.</w:t>
            </w:r>
          </w:p>
          <w:p w14:paraId="56EF5DF4" w14:textId="6863BCCE" w:rsidR="00C21AA7" w:rsidRPr="00BD70C4" w:rsidRDefault="00C21AA7" w:rsidP="00C21AA7">
            <w:pPr>
              <w:jc w:val="center"/>
              <w:rPr>
                <w:szCs w:val="22"/>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32923760" w14:textId="2C61907D" w:rsidR="00BD70C4" w:rsidRDefault="00BD70C4" w:rsidP="00BD70C4">
      <w:pPr>
        <w:rPr>
          <w:lang w:eastAsia="zh-CN"/>
        </w:rPr>
      </w:pPr>
    </w:p>
    <w:p w14:paraId="70AF726F" w14:textId="24366FC4" w:rsidR="00CE6EBE" w:rsidRPr="001F5A7D" w:rsidRDefault="00CE6EBE" w:rsidP="00CE6EBE">
      <w:pPr>
        <w:pStyle w:val="Heading2"/>
        <w:tabs>
          <w:tab w:val="clear" w:pos="860"/>
          <w:tab w:val="num" w:pos="576"/>
        </w:tabs>
        <w:ind w:left="576"/>
        <w:rPr>
          <w:lang w:eastAsia="zh-CN"/>
        </w:rPr>
      </w:pPr>
      <w:r w:rsidRPr="00BD70C4">
        <w:rPr>
          <w:rFonts w:hint="eastAsia"/>
          <w:kern w:val="2"/>
          <w:lang w:eastAsia="zh-CN"/>
        </w:rPr>
        <w:t>I</w:t>
      </w:r>
      <w:r w:rsidRPr="00BD70C4">
        <w:rPr>
          <w:kern w:val="2"/>
          <w:lang w:eastAsia="zh-CN"/>
        </w:rPr>
        <w:t xml:space="preserve">ssue related to </w:t>
      </w:r>
      <w:r w:rsidR="00672863" w:rsidRPr="00672863">
        <w:rPr>
          <w:kern w:val="2"/>
          <w:lang w:eastAsia="zh-CN"/>
        </w:rPr>
        <w:t xml:space="preserve">precoder granularity of </w:t>
      </w:r>
      <w:proofErr w:type="spellStart"/>
      <w:r w:rsidR="009B7C83" w:rsidRPr="009B7C83">
        <w:rPr>
          <w:kern w:val="2"/>
          <w:lang w:eastAsia="zh-CN"/>
        </w:rPr>
        <w:t>sameAsREG</w:t>
      </w:r>
      <w:proofErr w:type="spellEnd"/>
      <w:r w:rsidR="009B7C83" w:rsidRPr="009B7C83">
        <w:rPr>
          <w:kern w:val="2"/>
          <w:lang w:eastAsia="zh-CN"/>
        </w:rPr>
        <w:t>-bundle</w:t>
      </w:r>
    </w:p>
    <w:p w14:paraId="09C4DE28" w14:textId="74AE6D27" w:rsidR="00D44EA4" w:rsidRPr="002F49DA" w:rsidRDefault="00D44EA4" w:rsidP="00252BBB">
      <w:pPr>
        <w:spacing w:before="120"/>
        <w:rPr>
          <w:b/>
          <w:kern w:val="2"/>
          <w:u w:val="single"/>
          <w:lang w:eastAsia="zh-CN"/>
        </w:rPr>
      </w:pPr>
      <w:r w:rsidRPr="002F49DA">
        <w:rPr>
          <w:b/>
          <w:kern w:val="2"/>
          <w:u w:val="single"/>
          <w:lang w:eastAsia="zh-CN"/>
        </w:rPr>
        <w:t>Reason for change:</w:t>
      </w:r>
    </w:p>
    <w:p w14:paraId="20BD0366" w14:textId="67206DBF" w:rsidR="00D44EA4" w:rsidRDefault="00D44EA4" w:rsidP="00252BBB">
      <w:pPr>
        <w:spacing w:before="120"/>
        <w:rPr>
          <w:snapToGrid w:val="0"/>
          <w:kern w:val="2"/>
        </w:rPr>
      </w:pPr>
      <w:r>
        <w:rPr>
          <w:kern w:val="2"/>
        </w:rPr>
        <w:t xml:space="preserve">For Rel-18 </w:t>
      </w:r>
      <w:proofErr w:type="spellStart"/>
      <w:r>
        <w:rPr>
          <w:kern w:val="2"/>
        </w:rPr>
        <w:t>eDSS</w:t>
      </w:r>
      <w:proofErr w:type="spellEnd"/>
      <w:r>
        <w:rPr>
          <w:kern w:val="2"/>
        </w:rPr>
        <w:t xml:space="preserve"> feature, t</w:t>
      </w:r>
      <w:r w:rsidRPr="00BD70C4">
        <w:rPr>
          <w:kern w:val="2"/>
        </w:rPr>
        <w:t>here are two candidate values (a and b) for component 2 of FG 52-1 [</w:t>
      </w:r>
      <w:r>
        <w:rPr>
          <w:kern w:val="2"/>
        </w:rPr>
        <w:t>1</w:t>
      </w:r>
      <w:r w:rsidRPr="00BD70C4">
        <w:rPr>
          <w:kern w:val="2"/>
        </w:rPr>
        <w:t xml:space="preserve">]. </w:t>
      </w:r>
      <w:r w:rsidRPr="00BD70C4">
        <w:rPr>
          <w:snapToGrid w:val="0"/>
          <w:kern w:val="2"/>
        </w:rPr>
        <w:t xml:space="preserve">If a UE reports value (a), the UE supports reception of a NR PDCCH candidate in REs that overlap with LTE CRS when at least one </w:t>
      </w:r>
      <w:r w:rsidRPr="00E10048">
        <w:rPr>
          <w:rFonts w:eastAsia="Malgun Gothic"/>
        </w:rPr>
        <w:t>“clean symbol”</w:t>
      </w:r>
      <w:r w:rsidRPr="00BD70C4">
        <w:rPr>
          <w:snapToGrid w:val="0"/>
          <w:kern w:val="2"/>
        </w:rPr>
        <w:t xml:space="preserve"> </w:t>
      </w:r>
      <w:r>
        <w:rPr>
          <w:snapToGrid w:val="0"/>
          <w:kern w:val="2"/>
        </w:rPr>
        <w:t>exists</w:t>
      </w:r>
      <w:r w:rsidRPr="00BD70C4">
        <w:rPr>
          <w:snapToGrid w:val="0"/>
          <w:kern w:val="2"/>
        </w:rPr>
        <w:t>.</w:t>
      </w:r>
    </w:p>
    <w:p w14:paraId="6F0F0DB1" w14:textId="07A61CFD" w:rsidR="00D44EA4" w:rsidRDefault="00D44EA4" w:rsidP="00252BBB">
      <w:pPr>
        <w:spacing w:before="120"/>
        <w:rPr>
          <w:kern w:val="2"/>
          <w:lang w:eastAsia="zh-CN"/>
        </w:rPr>
      </w:pPr>
      <w:r>
        <w:rPr>
          <w:kern w:val="2"/>
          <w:lang w:eastAsia="zh-CN"/>
        </w:rPr>
        <w:t>For</w:t>
      </w:r>
      <w:r w:rsidRPr="00D44EA4">
        <w:rPr>
          <w:kern w:val="2"/>
          <w:lang w:eastAsia="zh-CN"/>
        </w:rPr>
        <w:t xml:space="preserve"> the UE</w:t>
      </w:r>
      <w:r>
        <w:rPr>
          <w:kern w:val="2"/>
          <w:lang w:eastAsia="zh-CN"/>
        </w:rPr>
        <w:t xml:space="preserve"> supporting value (a), if</w:t>
      </w:r>
      <w:r w:rsidRPr="00D44EA4">
        <w:rPr>
          <w:kern w:val="2"/>
          <w:lang w:eastAsia="zh-CN"/>
        </w:rPr>
        <w:t xml:space="preserve"> </w:t>
      </w:r>
      <w:proofErr w:type="spellStart"/>
      <w:r w:rsidRPr="00322600">
        <w:rPr>
          <w:i/>
          <w:kern w:val="2"/>
          <w:lang w:eastAsia="zh-CN"/>
        </w:rPr>
        <w:t>pdcchCandidateReception-WithCRSOverlap</w:t>
      </w:r>
      <w:proofErr w:type="spellEnd"/>
      <w:r>
        <w:rPr>
          <w:kern w:val="2"/>
          <w:lang w:eastAsia="zh-CN"/>
        </w:rPr>
        <w:t xml:space="preserve"> </w:t>
      </w:r>
      <w:r w:rsidRPr="00D44EA4">
        <w:rPr>
          <w:kern w:val="2"/>
          <w:lang w:eastAsia="zh-CN"/>
        </w:rPr>
        <w:t>is provided</w:t>
      </w:r>
      <w:r>
        <w:rPr>
          <w:kern w:val="2"/>
          <w:lang w:eastAsia="zh-CN"/>
        </w:rPr>
        <w:t>, the current spec may be understood that the UE is required to monitor all PDCCH candidates that overlaps with LTE CRS. But among those PDCCH candidates, some PDCCH candidates may not have clean symbol</w:t>
      </w:r>
      <w:r w:rsidR="003C4302">
        <w:rPr>
          <w:kern w:val="2"/>
          <w:lang w:eastAsia="zh-CN"/>
        </w:rPr>
        <w:t xml:space="preserve"> thus the UE </w:t>
      </w:r>
      <w:r w:rsidR="004B417F">
        <w:rPr>
          <w:kern w:val="2"/>
          <w:lang w:eastAsia="zh-CN"/>
        </w:rPr>
        <w:t xml:space="preserve">does not need to </w:t>
      </w:r>
      <w:r w:rsidR="003C4302">
        <w:rPr>
          <w:kern w:val="2"/>
          <w:lang w:eastAsia="zh-CN"/>
        </w:rPr>
        <w:t>monitor it.</w:t>
      </w:r>
    </w:p>
    <w:p w14:paraId="6037DA9B" w14:textId="21D2B788" w:rsidR="00BA036A" w:rsidRDefault="003C4302" w:rsidP="00252BBB">
      <w:pPr>
        <w:spacing w:before="120"/>
        <w:rPr>
          <w:snapToGrid w:val="0"/>
          <w:kern w:val="2"/>
        </w:rPr>
      </w:pPr>
      <w:r>
        <w:rPr>
          <w:kern w:val="2"/>
          <w:lang w:eastAsia="zh-CN"/>
        </w:rPr>
        <w:t xml:space="preserve">Take </w:t>
      </w:r>
      <w:r w:rsidR="0034378D" w:rsidRPr="00564C86">
        <w:rPr>
          <w:kern w:val="2"/>
          <w:lang w:eastAsia="zh-CN"/>
        </w:rPr>
        <w:fldChar w:fldCharType="begin"/>
      </w:r>
      <w:r w:rsidR="0034378D" w:rsidRPr="007B5E2E">
        <w:rPr>
          <w:kern w:val="2"/>
          <w:lang w:eastAsia="zh-CN"/>
        </w:rPr>
        <w:instrText xml:space="preserve"> REF _Ref146186353 \h  \* MERGEFORMAT </w:instrText>
      </w:r>
      <w:r w:rsidR="0034378D" w:rsidRPr="00564C86">
        <w:rPr>
          <w:kern w:val="2"/>
          <w:lang w:eastAsia="zh-CN"/>
        </w:rPr>
      </w:r>
      <w:r w:rsidR="0034378D" w:rsidRPr="00564C86">
        <w:rPr>
          <w:kern w:val="2"/>
          <w:lang w:eastAsia="zh-CN"/>
        </w:rPr>
        <w:fldChar w:fldCharType="separate"/>
      </w:r>
      <w:r w:rsidR="0034378D" w:rsidRPr="00F11FB0">
        <w:rPr>
          <w:bCs/>
          <w:kern w:val="2"/>
          <w:lang w:val="en-GB" w:eastAsia="zh-CN"/>
        </w:rPr>
        <w:t xml:space="preserve">Figure </w:t>
      </w:r>
      <w:r w:rsidR="0034378D" w:rsidRPr="00F11FB0">
        <w:rPr>
          <w:bCs/>
          <w:noProof/>
          <w:kern w:val="2"/>
          <w:lang w:val="en-GB" w:eastAsia="zh-CN"/>
        </w:rPr>
        <w:t>1</w:t>
      </w:r>
      <w:r w:rsidR="0034378D" w:rsidRPr="00564C86">
        <w:rPr>
          <w:kern w:val="2"/>
          <w:lang w:eastAsia="zh-CN"/>
        </w:rPr>
        <w:fldChar w:fldCharType="end"/>
      </w:r>
      <w:r w:rsidRPr="007B5E2E">
        <w:rPr>
          <w:kern w:val="2"/>
          <w:lang w:eastAsia="zh-CN"/>
        </w:rPr>
        <w:t xml:space="preserve"> </w:t>
      </w:r>
      <w:r w:rsidR="000A593B">
        <w:rPr>
          <w:kern w:val="2"/>
          <w:lang w:eastAsia="zh-CN"/>
        </w:rPr>
        <w:t xml:space="preserve">(a) </w:t>
      </w:r>
      <w:r>
        <w:rPr>
          <w:kern w:val="2"/>
          <w:lang w:eastAsia="zh-CN"/>
        </w:rPr>
        <w:t xml:space="preserve">as an example below, there is </w:t>
      </w:r>
      <w:r>
        <w:rPr>
          <w:snapToGrid w:val="0"/>
          <w:kern w:val="2"/>
        </w:rPr>
        <w:t>a</w:t>
      </w:r>
      <w:r w:rsidRPr="009A7021">
        <w:rPr>
          <w:snapToGrid w:val="0"/>
          <w:kern w:val="2"/>
        </w:rPr>
        <w:t xml:space="preserve"> two-symbol CORESET </w:t>
      </w:r>
      <w:r>
        <w:rPr>
          <w:snapToGrid w:val="0"/>
          <w:kern w:val="2"/>
        </w:rPr>
        <w:t>with</w:t>
      </w:r>
      <w:r w:rsidRPr="000F05C5">
        <w:rPr>
          <w:snapToGrid w:val="0"/>
          <w:kern w:val="2"/>
        </w:rPr>
        <w:t xml:space="preserve"> </w:t>
      </w:r>
      <w:proofErr w:type="spellStart"/>
      <w:r w:rsidRPr="00456764">
        <w:rPr>
          <w:i/>
          <w:snapToGrid w:val="0"/>
          <w:kern w:val="2"/>
        </w:rPr>
        <w:t>precoderGranularity</w:t>
      </w:r>
      <w:proofErr w:type="spellEnd"/>
      <w:r w:rsidR="00F11FB0">
        <w:rPr>
          <w:i/>
          <w:snapToGrid w:val="0"/>
          <w:kern w:val="2"/>
        </w:rPr>
        <w:t xml:space="preserve"> </w:t>
      </w:r>
      <w:r>
        <w:rPr>
          <w:snapToGrid w:val="0"/>
          <w:kern w:val="2"/>
        </w:rPr>
        <w:t>=</w:t>
      </w:r>
      <w:r w:rsidRPr="00456764">
        <w:rPr>
          <w:i/>
          <w:snapToGrid w:val="0"/>
          <w:kern w:val="2"/>
        </w:rPr>
        <w:t xml:space="preserve"> </w:t>
      </w:r>
      <w:proofErr w:type="spellStart"/>
      <w:r w:rsidRPr="00456764">
        <w:rPr>
          <w:i/>
          <w:snapToGrid w:val="0"/>
          <w:kern w:val="2"/>
        </w:rPr>
        <w:t>sameAsREG</w:t>
      </w:r>
      <w:proofErr w:type="spellEnd"/>
      <w:r w:rsidRPr="00456764">
        <w:rPr>
          <w:i/>
          <w:snapToGrid w:val="0"/>
          <w:kern w:val="2"/>
        </w:rPr>
        <w:t>-bundle</w:t>
      </w:r>
      <w:r w:rsidRPr="002F49DA">
        <w:rPr>
          <w:snapToGrid w:val="0"/>
          <w:kern w:val="2"/>
        </w:rPr>
        <w:t>.</w:t>
      </w:r>
      <w:r w:rsidRPr="009A7021">
        <w:rPr>
          <w:snapToGrid w:val="0"/>
          <w:kern w:val="2"/>
        </w:rPr>
        <w:t xml:space="preserve"> </w:t>
      </w:r>
      <w:r>
        <w:rPr>
          <w:snapToGrid w:val="0"/>
          <w:kern w:val="2"/>
        </w:rPr>
        <w:t xml:space="preserve">The MO </w:t>
      </w:r>
      <w:r w:rsidRPr="009A7021">
        <w:rPr>
          <w:snapToGrid w:val="0"/>
          <w:kern w:val="2"/>
        </w:rPr>
        <w:t>on the first symbol and second symbol</w:t>
      </w:r>
      <w:r w:rsidRPr="003C4302">
        <w:t xml:space="preserve"> </w:t>
      </w:r>
      <w:r w:rsidRPr="003C4302">
        <w:rPr>
          <w:snapToGrid w:val="0"/>
          <w:kern w:val="2"/>
        </w:rPr>
        <w:t>overlaps with two LTE CRS patterns</w:t>
      </w:r>
      <w:r w:rsidR="005C7496">
        <w:rPr>
          <w:snapToGrid w:val="0"/>
          <w:kern w:val="2"/>
        </w:rPr>
        <w:t xml:space="preserve"> (from different LTE carriers)</w:t>
      </w:r>
      <w:r w:rsidRPr="003C4302">
        <w:rPr>
          <w:snapToGrid w:val="0"/>
          <w:kern w:val="2"/>
        </w:rPr>
        <w:t>, one has 1~2 CRS ports and the other has 4 CRS ports</w:t>
      </w:r>
      <w:r>
        <w:rPr>
          <w:snapToGrid w:val="0"/>
          <w:kern w:val="2"/>
        </w:rPr>
        <w:t>.</w:t>
      </w:r>
      <w:r w:rsidRPr="009A7021">
        <w:rPr>
          <w:snapToGrid w:val="0"/>
          <w:kern w:val="2"/>
        </w:rPr>
        <w:t xml:space="preserve"> </w:t>
      </w:r>
      <w:r w:rsidR="008513D7">
        <w:rPr>
          <w:snapToGrid w:val="0"/>
          <w:kern w:val="2"/>
        </w:rPr>
        <w:t>I</w:t>
      </w:r>
      <w:r w:rsidR="008513D7" w:rsidRPr="008513D7">
        <w:rPr>
          <w:snapToGrid w:val="0"/>
          <w:kern w:val="2"/>
        </w:rPr>
        <w:t xml:space="preserve">f </w:t>
      </w:r>
      <w:proofErr w:type="spellStart"/>
      <w:r w:rsidR="008513D7" w:rsidRPr="00322600">
        <w:rPr>
          <w:i/>
          <w:snapToGrid w:val="0"/>
          <w:kern w:val="2"/>
        </w:rPr>
        <w:t>pdcchCandidateReception-WithCRSOverlap</w:t>
      </w:r>
      <w:proofErr w:type="spellEnd"/>
      <w:r w:rsidR="008513D7" w:rsidRPr="008513D7">
        <w:rPr>
          <w:snapToGrid w:val="0"/>
          <w:kern w:val="2"/>
        </w:rPr>
        <w:t xml:space="preserve"> is provided</w:t>
      </w:r>
      <w:r w:rsidR="008513D7">
        <w:rPr>
          <w:snapToGrid w:val="0"/>
          <w:kern w:val="2"/>
        </w:rPr>
        <w:t xml:space="preserve">, the UE supporting value (a) can monitor PDCCH candidate 1 since “clean symbol” exists, but the UE cannot monitor PDCCH candidate </w:t>
      </w:r>
      <w:r w:rsidR="003D5A7E">
        <w:rPr>
          <w:snapToGrid w:val="0"/>
          <w:kern w:val="2"/>
        </w:rPr>
        <w:t xml:space="preserve">2 </w:t>
      </w:r>
      <w:r w:rsidR="008513D7">
        <w:rPr>
          <w:snapToGrid w:val="0"/>
          <w:kern w:val="2"/>
        </w:rPr>
        <w:t xml:space="preserve">due to no “clean symbol”. </w:t>
      </w:r>
    </w:p>
    <w:p w14:paraId="2F588B24" w14:textId="78BCF62F" w:rsidR="001B5874" w:rsidRPr="001B5874" w:rsidRDefault="00C23A53" w:rsidP="00252BBB">
      <w:pPr>
        <w:spacing w:before="120"/>
        <w:rPr>
          <w:snapToGrid w:val="0"/>
          <w:kern w:val="2"/>
        </w:rPr>
      </w:pPr>
      <w:r>
        <w:rPr>
          <w:snapToGrid w:val="0"/>
          <w:kern w:val="2"/>
        </w:rPr>
        <w:t xml:space="preserve">From </w:t>
      </w:r>
      <w:proofErr w:type="spellStart"/>
      <w:r>
        <w:rPr>
          <w:snapToGrid w:val="0"/>
          <w:kern w:val="2"/>
        </w:rPr>
        <w:t>gNB</w:t>
      </w:r>
      <w:proofErr w:type="spellEnd"/>
      <w:r>
        <w:rPr>
          <w:snapToGrid w:val="0"/>
          <w:kern w:val="2"/>
        </w:rPr>
        <w:t xml:space="preserve"> perspective</w:t>
      </w:r>
      <w:r w:rsidR="003D5A7E">
        <w:rPr>
          <w:snapToGrid w:val="0"/>
          <w:kern w:val="2"/>
        </w:rPr>
        <w:t xml:space="preserve">, </w:t>
      </w:r>
      <w:r w:rsidR="001D419D">
        <w:rPr>
          <w:snapToGrid w:val="0"/>
          <w:kern w:val="2"/>
        </w:rPr>
        <w:t xml:space="preserve">one </w:t>
      </w:r>
      <w:r w:rsidR="00145684">
        <w:rPr>
          <w:snapToGrid w:val="0"/>
          <w:kern w:val="2"/>
        </w:rPr>
        <w:t>alternative</w:t>
      </w:r>
      <w:r w:rsidR="001D419D">
        <w:rPr>
          <w:snapToGrid w:val="0"/>
          <w:kern w:val="2"/>
        </w:rPr>
        <w:t xml:space="preserve"> is that </w:t>
      </w:r>
      <w:r>
        <w:rPr>
          <w:snapToGrid w:val="0"/>
          <w:kern w:val="2"/>
        </w:rPr>
        <w:t>it</w:t>
      </w:r>
      <w:r w:rsidR="003D5A7E">
        <w:rPr>
          <w:snapToGrid w:val="0"/>
          <w:kern w:val="2"/>
        </w:rPr>
        <w:t xml:space="preserve"> </w:t>
      </w:r>
      <w:r>
        <w:rPr>
          <w:snapToGrid w:val="0"/>
          <w:kern w:val="2"/>
        </w:rPr>
        <w:t>avoid</w:t>
      </w:r>
      <w:r w:rsidR="00145684">
        <w:rPr>
          <w:snapToGrid w:val="0"/>
          <w:kern w:val="2"/>
        </w:rPr>
        <w:t>s</w:t>
      </w:r>
      <w:r>
        <w:rPr>
          <w:snapToGrid w:val="0"/>
          <w:kern w:val="2"/>
        </w:rPr>
        <w:t xml:space="preserve"> the overlapping between the CORESET and LTE CRS pattern 2 in the frequency domain</w:t>
      </w:r>
      <w:r w:rsidR="00F11FB0">
        <w:t xml:space="preserve">, that is, </w:t>
      </w:r>
      <w:r>
        <w:t>only PDCCH candidate 1 exist</w:t>
      </w:r>
      <w:r w:rsidR="00F72607">
        <w:t>s</w:t>
      </w:r>
      <w:r>
        <w:t xml:space="preserve"> but </w:t>
      </w:r>
      <w:r w:rsidR="00F11FB0">
        <w:t>PDCCH candidate</w:t>
      </w:r>
      <w:r>
        <w:t xml:space="preserve"> 2</w:t>
      </w:r>
      <w:r w:rsidR="00992AB2">
        <w:t xml:space="preserve"> (where</w:t>
      </w:r>
      <w:r w:rsidR="00992AB2" w:rsidRPr="00992AB2">
        <w:t xml:space="preserve"> </w:t>
      </w:r>
      <w:r w:rsidR="00992AB2">
        <w:t>all symbols overlap with LTE CRS)</w:t>
      </w:r>
      <w:r w:rsidR="00F11FB0">
        <w:t xml:space="preserve"> </w:t>
      </w:r>
      <w:r w:rsidR="00F72607">
        <w:t>does not appear</w:t>
      </w:r>
      <w:r w:rsidR="00F11FB0">
        <w:t xml:space="preserve">. </w:t>
      </w:r>
      <w:r w:rsidR="00F11FB0" w:rsidRPr="00F11FB0">
        <w:rPr>
          <w:snapToGrid w:val="0"/>
          <w:kern w:val="2"/>
        </w:rPr>
        <w:t xml:space="preserve">However, this </w:t>
      </w:r>
      <w:r w:rsidR="00CA0010">
        <w:rPr>
          <w:snapToGrid w:val="0"/>
          <w:kern w:val="2"/>
        </w:rPr>
        <w:t xml:space="preserve">alternative </w:t>
      </w:r>
      <w:r w:rsidR="00F11FB0" w:rsidRPr="00F11FB0">
        <w:rPr>
          <w:snapToGrid w:val="0"/>
          <w:kern w:val="2"/>
        </w:rPr>
        <w:t>is</w:t>
      </w:r>
      <w:r>
        <w:rPr>
          <w:snapToGrid w:val="0"/>
          <w:kern w:val="2"/>
        </w:rPr>
        <w:t xml:space="preserve"> restrictive for the CORESET configuration</w:t>
      </w:r>
      <w:r w:rsidR="00F11FB0">
        <w:rPr>
          <w:snapToGrid w:val="0"/>
          <w:kern w:val="2"/>
        </w:rPr>
        <w:t xml:space="preserve">. As shown in </w:t>
      </w:r>
      <w:r w:rsidR="00F11FB0" w:rsidRPr="00564C86">
        <w:rPr>
          <w:kern w:val="2"/>
          <w:lang w:eastAsia="zh-CN"/>
        </w:rPr>
        <w:fldChar w:fldCharType="begin"/>
      </w:r>
      <w:r w:rsidR="00F11FB0" w:rsidRPr="007B5E2E">
        <w:rPr>
          <w:kern w:val="2"/>
          <w:lang w:eastAsia="zh-CN"/>
        </w:rPr>
        <w:instrText xml:space="preserve"> REF _Ref146186353 \h  \* MERGEFORMAT </w:instrText>
      </w:r>
      <w:r w:rsidR="00F11FB0" w:rsidRPr="00564C86">
        <w:rPr>
          <w:kern w:val="2"/>
          <w:lang w:eastAsia="zh-CN"/>
        </w:rPr>
      </w:r>
      <w:r w:rsidR="00F11FB0" w:rsidRPr="00564C86">
        <w:rPr>
          <w:kern w:val="2"/>
          <w:lang w:eastAsia="zh-CN"/>
        </w:rPr>
        <w:fldChar w:fldCharType="separate"/>
      </w:r>
      <w:r w:rsidR="00F11FB0" w:rsidRPr="00D403FD">
        <w:rPr>
          <w:bCs/>
          <w:kern w:val="2"/>
          <w:lang w:val="en-GB" w:eastAsia="zh-CN"/>
        </w:rPr>
        <w:t>Figu</w:t>
      </w:r>
      <w:bookmarkStart w:id="3" w:name="_GoBack"/>
      <w:bookmarkEnd w:id="3"/>
      <w:r w:rsidR="00F11FB0" w:rsidRPr="00D403FD">
        <w:rPr>
          <w:bCs/>
          <w:kern w:val="2"/>
          <w:lang w:val="en-GB" w:eastAsia="zh-CN"/>
        </w:rPr>
        <w:t xml:space="preserve">re </w:t>
      </w:r>
      <w:r w:rsidR="00F11FB0" w:rsidRPr="00D403FD">
        <w:rPr>
          <w:bCs/>
          <w:noProof/>
          <w:kern w:val="2"/>
          <w:lang w:val="en-GB" w:eastAsia="zh-CN"/>
        </w:rPr>
        <w:t>1</w:t>
      </w:r>
      <w:r w:rsidR="00F11FB0" w:rsidRPr="00564C86">
        <w:rPr>
          <w:kern w:val="2"/>
          <w:lang w:eastAsia="zh-CN"/>
        </w:rPr>
        <w:fldChar w:fldCharType="end"/>
      </w:r>
      <w:r w:rsidR="00F11FB0" w:rsidRPr="007B5E2E">
        <w:rPr>
          <w:kern w:val="2"/>
          <w:lang w:eastAsia="zh-CN"/>
        </w:rPr>
        <w:t xml:space="preserve"> </w:t>
      </w:r>
      <w:r w:rsidR="00F11FB0">
        <w:rPr>
          <w:kern w:val="2"/>
          <w:lang w:eastAsia="zh-CN"/>
        </w:rPr>
        <w:t>(</w:t>
      </w:r>
      <w:r w:rsidR="00BA036A">
        <w:rPr>
          <w:kern w:val="2"/>
          <w:lang w:eastAsia="zh-CN"/>
        </w:rPr>
        <w:t>b</w:t>
      </w:r>
      <w:r w:rsidR="00F11FB0">
        <w:rPr>
          <w:kern w:val="2"/>
          <w:lang w:eastAsia="zh-CN"/>
        </w:rPr>
        <w:t>), a</w:t>
      </w:r>
      <w:r w:rsidR="00F11FB0">
        <w:rPr>
          <w:snapToGrid w:val="0"/>
          <w:kern w:val="2"/>
        </w:rPr>
        <w:t xml:space="preserve"> second MO</w:t>
      </w:r>
      <w:r w:rsidR="00F11FB0" w:rsidRPr="009A7021">
        <w:rPr>
          <w:snapToGrid w:val="0"/>
          <w:kern w:val="2"/>
        </w:rPr>
        <w:t xml:space="preserve"> on the third symbol and fourth symbol</w:t>
      </w:r>
      <w:r w:rsidR="00F11FB0">
        <w:rPr>
          <w:snapToGrid w:val="0"/>
          <w:kern w:val="2"/>
        </w:rPr>
        <w:t xml:space="preserve"> does not overlap with any LTE CRS</w:t>
      </w:r>
      <w:r w:rsidR="00F11FB0" w:rsidRPr="009A7021">
        <w:rPr>
          <w:snapToGrid w:val="0"/>
          <w:kern w:val="2"/>
        </w:rPr>
        <w:t>.</w:t>
      </w:r>
      <w:r w:rsidR="00F11FB0">
        <w:rPr>
          <w:snapToGrid w:val="0"/>
          <w:kern w:val="2"/>
        </w:rPr>
        <w:t xml:space="preserve"> </w:t>
      </w:r>
      <w:r w:rsidR="00775C33">
        <w:rPr>
          <w:snapToGrid w:val="0"/>
          <w:kern w:val="2"/>
        </w:rPr>
        <w:t>PDCCH candidate 3 can be configured i</w:t>
      </w:r>
      <w:r w:rsidR="00F11FB0">
        <w:rPr>
          <w:snapToGrid w:val="0"/>
          <w:kern w:val="2"/>
        </w:rPr>
        <w:t xml:space="preserve">n order to </w:t>
      </w:r>
      <w:r w:rsidR="00F11FB0" w:rsidRPr="00F11FB0">
        <w:rPr>
          <w:snapToGrid w:val="0"/>
          <w:kern w:val="2"/>
        </w:rPr>
        <w:t xml:space="preserve">use the time-frequency resources on </w:t>
      </w:r>
      <w:r w:rsidR="00F11FB0" w:rsidRPr="009A7021">
        <w:rPr>
          <w:snapToGrid w:val="0"/>
          <w:kern w:val="2"/>
        </w:rPr>
        <w:t>the third symbol and fourth symbol</w:t>
      </w:r>
      <w:r w:rsidR="00775C33">
        <w:rPr>
          <w:snapToGrid w:val="0"/>
          <w:kern w:val="2"/>
        </w:rPr>
        <w:t xml:space="preserve">; this will also </w:t>
      </w:r>
      <w:r w:rsidR="00F11FB0" w:rsidRPr="00F11FB0">
        <w:rPr>
          <w:bCs/>
          <w:kern w:val="2"/>
          <w:lang w:val="en-GB" w:eastAsia="zh-CN"/>
        </w:rPr>
        <w:t>result in the presence of PDC</w:t>
      </w:r>
      <w:r w:rsidR="00F11FB0">
        <w:rPr>
          <w:bCs/>
          <w:kern w:val="2"/>
          <w:lang w:val="en-GB" w:eastAsia="zh-CN"/>
        </w:rPr>
        <w:t xml:space="preserve">CH candidate 2. </w:t>
      </w:r>
      <w:r w:rsidR="00AA74CC">
        <w:rPr>
          <w:bCs/>
          <w:kern w:val="2"/>
          <w:lang w:val="en-GB" w:eastAsia="zh-CN"/>
        </w:rPr>
        <w:t>To allow flexible configuration of the CORESET configuration</w:t>
      </w:r>
      <w:r w:rsidR="00023204">
        <w:rPr>
          <w:bCs/>
          <w:kern w:val="2"/>
          <w:lang w:val="en-GB" w:eastAsia="zh-CN"/>
        </w:rPr>
        <w:t>,</w:t>
      </w:r>
      <w:r w:rsidR="001B5874">
        <w:rPr>
          <w:snapToGrid w:val="0"/>
          <w:kern w:val="2"/>
        </w:rPr>
        <w:t xml:space="preserve"> </w:t>
      </w:r>
      <w:r w:rsidR="00023204">
        <w:rPr>
          <w:snapToGrid w:val="0"/>
          <w:kern w:val="2"/>
        </w:rPr>
        <w:t>the principle</w:t>
      </w:r>
      <w:r w:rsidR="001B5874" w:rsidRPr="001B5874">
        <w:rPr>
          <w:snapToGrid w:val="0"/>
          <w:kern w:val="2"/>
        </w:rPr>
        <w:t xml:space="preserve"> in the legacy spec</w:t>
      </w:r>
      <w:r w:rsidR="00023204">
        <w:rPr>
          <w:snapToGrid w:val="0"/>
          <w:kern w:val="2"/>
        </w:rPr>
        <w:t xml:space="preserve"> could be considered, i.e.</w:t>
      </w:r>
      <w:r w:rsidR="001B5874" w:rsidRPr="001B5874">
        <w:rPr>
          <w:snapToGrid w:val="0"/>
          <w:kern w:val="2"/>
        </w:rPr>
        <w:t xml:space="preserve">, </w:t>
      </w:r>
      <w:r w:rsidR="001B5874">
        <w:rPr>
          <w:snapToGrid w:val="0"/>
          <w:kern w:val="2"/>
        </w:rPr>
        <w:t xml:space="preserve">when </w:t>
      </w:r>
      <w:proofErr w:type="spellStart"/>
      <w:r w:rsidR="001B5874" w:rsidRPr="00456764">
        <w:rPr>
          <w:i/>
          <w:snapToGrid w:val="0"/>
          <w:kern w:val="2"/>
        </w:rPr>
        <w:t>precoderGranularity</w:t>
      </w:r>
      <w:proofErr w:type="spellEnd"/>
      <w:r w:rsidR="001B5874">
        <w:rPr>
          <w:i/>
          <w:snapToGrid w:val="0"/>
          <w:kern w:val="2"/>
        </w:rPr>
        <w:t xml:space="preserve"> </w:t>
      </w:r>
      <w:r w:rsidR="001B5874">
        <w:rPr>
          <w:snapToGrid w:val="0"/>
          <w:kern w:val="2"/>
        </w:rPr>
        <w:t>=</w:t>
      </w:r>
      <w:r w:rsidR="001B5874" w:rsidRPr="00456764">
        <w:rPr>
          <w:i/>
          <w:snapToGrid w:val="0"/>
          <w:kern w:val="2"/>
        </w:rPr>
        <w:t xml:space="preserve"> </w:t>
      </w:r>
      <w:proofErr w:type="spellStart"/>
      <w:r w:rsidR="001B5874" w:rsidRPr="00456764">
        <w:rPr>
          <w:i/>
          <w:snapToGrid w:val="0"/>
          <w:kern w:val="2"/>
        </w:rPr>
        <w:t>sameAsREG</w:t>
      </w:r>
      <w:proofErr w:type="spellEnd"/>
      <w:r w:rsidR="001B5874" w:rsidRPr="00456764">
        <w:rPr>
          <w:i/>
          <w:snapToGrid w:val="0"/>
          <w:kern w:val="2"/>
        </w:rPr>
        <w:t>-bundle</w:t>
      </w:r>
      <w:r w:rsidR="001B5874">
        <w:rPr>
          <w:snapToGrid w:val="0"/>
          <w:kern w:val="2"/>
        </w:rPr>
        <w:t>, the configuration of the PDCCH candidate overlapping with LTE CRS</w:t>
      </w:r>
      <w:r w:rsidR="001B5874" w:rsidRPr="001B5874">
        <w:rPr>
          <w:snapToGrid w:val="0"/>
          <w:kern w:val="2"/>
        </w:rPr>
        <w:t xml:space="preserve"> is allowed, </w:t>
      </w:r>
      <w:r w:rsidR="007D58EC">
        <w:rPr>
          <w:snapToGrid w:val="0"/>
          <w:kern w:val="2"/>
        </w:rPr>
        <w:t>while</w:t>
      </w:r>
      <w:r w:rsidR="001B5874" w:rsidRPr="001B5874">
        <w:rPr>
          <w:snapToGrid w:val="0"/>
          <w:kern w:val="2"/>
        </w:rPr>
        <w:t xml:space="preserve"> the UE </w:t>
      </w:r>
      <w:r w:rsidR="001B5874">
        <w:rPr>
          <w:snapToGrid w:val="0"/>
          <w:kern w:val="2"/>
        </w:rPr>
        <w:t>is not required</w:t>
      </w:r>
      <w:r w:rsidR="00FF58E6">
        <w:rPr>
          <w:snapToGrid w:val="0"/>
          <w:kern w:val="2"/>
        </w:rPr>
        <w:t xml:space="preserve"> to</w:t>
      </w:r>
      <w:r w:rsidR="001B5874" w:rsidRPr="001B5874">
        <w:rPr>
          <w:snapToGrid w:val="0"/>
          <w:kern w:val="2"/>
        </w:rPr>
        <w:t xml:space="preserve"> monitor this </w:t>
      </w:r>
      <w:r w:rsidR="001B5874">
        <w:rPr>
          <w:snapToGrid w:val="0"/>
          <w:kern w:val="2"/>
        </w:rPr>
        <w:t xml:space="preserve">PDCCH </w:t>
      </w:r>
      <w:r w:rsidR="001B5874" w:rsidRPr="001B5874">
        <w:rPr>
          <w:snapToGrid w:val="0"/>
          <w:kern w:val="2"/>
        </w:rPr>
        <w:t>candidate</w:t>
      </w:r>
      <w:r w:rsidR="00157702">
        <w:rPr>
          <w:snapToGrid w:val="0"/>
          <w:kern w:val="2"/>
        </w:rPr>
        <w:t xml:space="preserve"> when it appears</w:t>
      </w:r>
      <w:r w:rsidR="001B5874" w:rsidRPr="001B5874">
        <w:rPr>
          <w:snapToGrid w:val="0"/>
          <w:kern w:val="2"/>
        </w:rPr>
        <w:t>.</w:t>
      </w:r>
    </w:p>
    <w:p w14:paraId="5CE65E87" w14:textId="1F75A68F" w:rsidR="003C4302" w:rsidRDefault="003C4302" w:rsidP="003C4302">
      <w:pPr>
        <w:keepNext/>
        <w:spacing w:before="120"/>
        <w:jc w:val="center"/>
      </w:pPr>
    </w:p>
    <w:p w14:paraId="7AA7ABB2" w14:textId="56A909E4" w:rsidR="002941CB" w:rsidRDefault="00F11FB0" w:rsidP="003C4302">
      <w:pPr>
        <w:keepNext/>
        <w:spacing w:before="120"/>
        <w:jc w:val="center"/>
      </w:pPr>
      <w:r>
        <w:rPr>
          <w:noProof/>
        </w:rPr>
        <w:drawing>
          <wp:inline distT="0" distB="0" distL="0" distR="0" wp14:anchorId="77128EF7" wp14:editId="1C60EF3E">
            <wp:extent cx="4334400" cy="254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4400" cy="2541600"/>
                    </a:xfrm>
                    <a:prstGeom prst="rect">
                      <a:avLst/>
                    </a:prstGeom>
                  </pic:spPr>
                </pic:pic>
              </a:graphicData>
            </a:graphic>
          </wp:inline>
        </w:drawing>
      </w:r>
      <w:r>
        <w:rPr>
          <w:noProof/>
        </w:rPr>
        <w:t xml:space="preserve"> </w:t>
      </w:r>
    </w:p>
    <w:p w14:paraId="0CC554A9" w14:textId="73BBA230" w:rsidR="003C4302" w:rsidRDefault="003C4302" w:rsidP="003C4302">
      <w:pPr>
        <w:jc w:val="center"/>
        <w:rPr>
          <w:b/>
          <w:bCs/>
          <w:kern w:val="2"/>
          <w:sz w:val="20"/>
          <w:szCs w:val="20"/>
          <w:lang w:val="en-GB" w:eastAsia="zh-CN"/>
        </w:rPr>
      </w:pPr>
      <w:bookmarkStart w:id="4" w:name="_Ref146186353"/>
      <w:r w:rsidRPr="00E6616D">
        <w:rPr>
          <w:b/>
          <w:bCs/>
          <w:kern w:val="2"/>
          <w:sz w:val="20"/>
          <w:szCs w:val="20"/>
          <w:lang w:val="en-GB" w:eastAsia="zh-CN"/>
        </w:rPr>
        <w:t xml:space="preserve">Figure </w:t>
      </w:r>
      <w:r w:rsidRPr="00E6616D">
        <w:rPr>
          <w:b/>
          <w:bCs/>
          <w:kern w:val="2"/>
          <w:sz w:val="20"/>
          <w:szCs w:val="20"/>
          <w:lang w:val="en-GB" w:eastAsia="zh-CN"/>
        </w:rPr>
        <w:fldChar w:fldCharType="begin"/>
      </w:r>
      <w:r w:rsidRPr="00E6616D">
        <w:rPr>
          <w:b/>
          <w:bCs/>
          <w:kern w:val="2"/>
          <w:sz w:val="20"/>
          <w:szCs w:val="20"/>
          <w:lang w:val="en-GB" w:eastAsia="zh-CN"/>
        </w:rPr>
        <w:instrText xml:space="preserve"> SEQ Figure \* ARABIC </w:instrText>
      </w:r>
      <w:r w:rsidRPr="00E6616D">
        <w:rPr>
          <w:b/>
          <w:bCs/>
          <w:kern w:val="2"/>
          <w:sz w:val="20"/>
          <w:szCs w:val="20"/>
          <w:lang w:val="en-GB" w:eastAsia="zh-CN"/>
        </w:rPr>
        <w:fldChar w:fldCharType="separate"/>
      </w:r>
      <w:r w:rsidR="0034378D">
        <w:rPr>
          <w:b/>
          <w:bCs/>
          <w:noProof/>
          <w:kern w:val="2"/>
          <w:sz w:val="20"/>
          <w:szCs w:val="20"/>
          <w:lang w:val="en-GB" w:eastAsia="zh-CN"/>
        </w:rPr>
        <w:t>1</w:t>
      </w:r>
      <w:r w:rsidRPr="00E6616D">
        <w:rPr>
          <w:b/>
          <w:bCs/>
          <w:kern w:val="2"/>
          <w:sz w:val="20"/>
          <w:szCs w:val="20"/>
          <w:lang w:val="en-GB" w:eastAsia="zh-CN"/>
        </w:rPr>
        <w:fldChar w:fldCharType="end"/>
      </w:r>
      <w:bookmarkEnd w:id="4"/>
      <w:r w:rsidRPr="00E6616D">
        <w:rPr>
          <w:b/>
          <w:bCs/>
          <w:kern w:val="2"/>
          <w:sz w:val="20"/>
          <w:szCs w:val="20"/>
          <w:lang w:val="en-GB" w:eastAsia="zh-CN"/>
        </w:rPr>
        <w:t xml:space="preserve"> </w:t>
      </w:r>
      <w:r w:rsidRPr="00BD70C4">
        <w:rPr>
          <w:rFonts w:hint="eastAsia"/>
          <w:b/>
          <w:bCs/>
          <w:kern w:val="2"/>
          <w:sz w:val="20"/>
          <w:szCs w:val="20"/>
          <w:lang w:val="en-GB" w:eastAsia="zh-CN"/>
        </w:rPr>
        <w:t>I</w:t>
      </w:r>
      <w:r w:rsidRPr="00BD70C4">
        <w:rPr>
          <w:b/>
          <w:bCs/>
          <w:kern w:val="2"/>
          <w:sz w:val="20"/>
          <w:szCs w:val="20"/>
          <w:lang w:val="en-GB" w:eastAsia="zh-CN"/>
        </w:rPr>
        <w:t xml:space="preserve">ssue related to </w:t>
      </w:r>
      <w:r w:rsidRPr="003C4302">
        <w:rPr>
          <w:b/>
          <w:bCs/>
          <w:kern w:val="2"/>
          <w:sz w:val="20"/>
          <w:szCs w:val="20"/>
          <w:lang w:val="en-GB" w:eastAsia="zh-CN"/>
        </w:rPr>
        <w:t xml:space="preserve">precoder granularity of </w:t>
      </w:r>
      <w:proofErr w:type="spellStart"/>
      <w:r w:rsidRPr="003C4302">
        <w:rPr>
          <w:b/>
          <w:bCs/>
          <w:kern w:val="2"/>
          <w:sz w:val="20"/>
          <w:szCs w:val="20"/>
          <w:lang w:val="en-GB" w:eastAsia="zh-CN"/>
        </w:rPr>
        <w:t>sameAsREG</w:t>
      </w:r>
      <w:proofErr w:type="spellEnd"/>
      <w:r w:rsidRPr="003C4302">
        <w:rPr>
          <w:b/>
          <w:bCs/>
          <w:kern w:val="2"/>
          <w:sz w:val="20"/>
          <w:szCs w:val="20"/>
          <w:lang w:val="en-GB" w:eastAsia="zh-CN"/>
        </w:rPr>
        <w:t>-bundle</w:t>
      </w:r>
    </w:p>
    <w:p w14:paraId="30CC9027" w14:textId="77777777" w:rsidR="008513D7" w:rsidRDefault="008513D7" w:rsidP="008513D7">
      <w:pPr>
        <w:rPr>
          <w:b/>
          <w:bCs/>
          <w:iCs/>
          <w:u w:val="single"/>
          <w:lang w:eastAsia="zh-CN"/>
        </w:rPr>
      </w:pPr>
    </w:p>
    <w:p w14:paraId="54D7E9C8" w14:textId="7A307A31" w:rsidR="008513D7" w:rsidRDefault="008513D7" w:rsidP="008513D7">
      <w:pPr>
        <w:rPr>
          <w:b/>
          <w:bCs/>
          <w:iCs/>
          <w:u w:val="single"/>
          <w:lang w:eastAsia="zh-CN"/>
        </w:rPr>
      </w:pPr>
      <w:r w:rsidRPr="001B0783">
        <w:rPr>
          <w:rFonts w:hint="eastAsia"/>
          <w:b/>
          <w:bCs/>
          <w:iCs/>
          <w:u w:val="single"/>
          <w:lang w:eastAsia="zh-CN"/>
        </w:rPr>
        <w:t>S</w:t>
      </w:r>
      <w:r w:rsidRPr="001B0783">
        <w:rPr>
          <w:b/>
          <w:bCs/>
          <w:iCs/>
          <w:u w:val="single"/>
          <w:lang w:eastAsia="zh-CN"/>
        </w:rPr>
        <w:t>ummary of change:</w:t>
      </w:r>
    </w:p>
    <w:p w14:paraId="478249FF" w14:textId="1224A64A" w:rsidR="003C4302" w:rsidRDefault="008513D7" w:rsidP="00252BBB">
      <w:pPr>
        <w:spacing w:before="120"/>
        <w:rPr>
          <w:kern w:val="2"/>
          <w:lang w:val="en-GB" w:eastAsia="zh-CN"/>
        </w:rPr>
      </w:pPr>
      <w:r>
        <w:rPr>
          <w:kern w:val="2"/>
          <w:lang w:val="en-GB" w:eastAsia="zh-CN"/>
        </w:rPr>
        <w:t>Clarify that for</w:t>
      </w:r>
      <w:r w:rsidRPr="008513D7">
        <w:rPr>
          <w:kern w:val="2"/>
          <w:lang w:val="en-GB" w:eastAsia="zh-CN"/>
        </w:rPr>
        <w:t xml:space="preserve"> the UE</w:t>
      </w:r>
      <w:r>
        <w:rPr>
          <w:kern w:val="2"/>
          <w:lang w:val="en-GB" w:eastAsia="zh-CN"/>
        </w:rPr>
        <w:t xml:space="preserve"> supporting value (a), if</w:t>
      </w:r>
      <w:r w:rsidRPr="008513D7">
        <w:rPr>
          <w:kern w:val="2"/>
          <w:lang w:val="en-GB" w:eastAsia="zh-CN"/>
        </w:rPr>
        <w:t xml:space="preserve"> </w:t>
      </w:r>
      <w:proofErr w:type="spellStart"/>
      <w:r w:rsidRPr="00322600">
        <w:rPr>
          <w:i/>
          <w:kern w:val="2"/>
          <w:lang w:val="en-GB" w:eastAsia="zh-CN"/>
        </w:rPr>
        <w:t>pdcchCandidateReception-WithCRSOverlap</w:t>
      </w:r>
      <w:proofErr w:type="spellEnd"/>
      <w:r>
        <w:rPr>
          <w:kern w:val="2"/>
          <w:lang w:val="en-GB" w:eastAsia="zh-CN"/>
        </w:rPr>
        <w:t xml:space="preserve"> </w:t>
      </w:r>
      <w:r w:rsidRPr="008513D7">
        <w:rPr>
          <w:kern w:val="2"/>
          <w:lang w:val="en-GB" w:eastAsia="zh-CN"/>
        </w:rPr>
        <w:t>is provided</w:t>
      </w:r>
      <w:r>
        <w:rPr>
          <w:kern w:val="2"/>
          <w:lang w:val="en-GB" w:eastAsia="zh-CN"/>
        </w:rPr>
        <w:t>, the UE does not monitor the PDCCH candidate with no “clean symbol”.</w:t>
      </w:r>
    </w:p>
    <w:p w14:paraId="230C1716" w14:textId="77777777" w:rsidR="009C4E89" w:rsidRPr="002F49DA" w:rsidRDefault="009C4E89" w:rsidP="00252BBB">
      <w:pPr>
        <w:spacing w:before="120"/>
        <w:rPr>
          <w:kern w:val="2"/>
          <w:lang w:val="en-GB" w:eastAsia="zh-CN"/>
        </w:rPr>
      </w:pPr>
    </w:p>
    <w:p w14:paraId="276F42A9" w14:textId="77777777" w:rsidR="008513D7" w:rsidRPr="001B0783" w:rsidRDefault="008513D7" w:rsidP="008513D7">
      <w:pPr>
        <w:rPr>
          <w:b/>
          <w:bCs/>
          <w:iCs/>
          <w:u w:val="single"/>
          <w:lang w:eastAsia="zh-CN"/>
        </w:rPr>
      </w:pPr>
      <w:r w:rsidRPr="001B0783">
        <w:rPr>
          <w:b/>
          <w:bCs/>
          <w:iCs/>
          <w:u w:val="single"/>
          <w:lang w:eastAsia="zh-CN"/>
        </w:rPr>
        <w:t>Consequence if not approved:</w:t>
      </w:r>
    </w:p>
    <w:p w14:paraId="5AF7951D" w14:textId="39C14DA5" w:rsidR="003C4302" w:rsidRDefault="008513D7" w:rsidP="00252BBB">
      <w:pPr>
        <w:spacing w:before="120"/>
        <w:rPr>
          <w:kern w:val="2"/>
          <w:lang w:val="en-GB" w:eastAsia="zh-CN"/>
        </w:rPr>
      </w:pPr>
      <w:r>
        <w:rPr>
          <w:kern w:val="2"/>
          <w:lang w:val="en-GB" w:eastAsia="zh-CN"/>
        </w:rPr>
        <w:t>For t</w:t>
      </w:r>
      <w:r w:rsidRPr="008513D7">
        <w:rPr>
          <w:kern w:val="2"/>
          <w:lang w:val="en-GB" w:eastAsia="zh-CN"/>
        </w:rPr>
        <w:t>he UE</w:t>
      </w:r>
      <w:r>
        <w:rPr>
          <w:kern w:val="2"/>
          <w:lang w:val="en-GB" w:eastAsia="zh-CN"/>
        </w:rPr>
        <w:t xml:space="preserve"> supporting value (a), if</w:t>
      </w:r>
      <w:r w:rsidRPr="008513D7">
        <w:rPr>
          <w:kern w:val="2"/>
          <w:lang w:val="en-GB" w:eastAsia="zh-CN"/>
        </w:rPr>
        <w:t xml:space="preserve"> </w:t>
      </w:r>
      <w:proofErr w:type="spellStart"/>
      <w:r w:rsidRPr="00322600">
        <w:rPr>
          <w:i/>
          <w:kern w:val="2"/>
          <w:lang w:val="en-GB" w:eastAsia="zh-CN"/>
        </w:rPr>
        <w:t>pdcchCandidateReception-WithCRSOverlap</w:t>
      </w:r>
      <w:proofErr w:type="spellEnd"/>
      <w:r>
        <w:rPr>
          <w:kern w:val="2"/>
          <w:lang w:val="en-GB" w:eastAsia="zh-CN"/>
        </w:rPr>
        <w:t xml:space="preserve"> </w:t>
      </w:r>
      <w:r w:rsidRPr="008513D7">
        <w:rPr>
          <w:kern w:val="2"/>
          <w:lang w:val="en-GB" w:eastAsia="zh-CN"/>
        </w:rPr>
        <w:t>is provided</w:t>
      </w:r>
      <w:r>
        <w:rPr>
          <w:kern w:val="2"/>
          <w:lang w:val="en-GB" w:eastAsia="zh-CN"/>
        </w:rPr>
        <w:t>, the UE is required to monitor the PDCCH candidate with no “clean symbol”.</w:t>
      </w:r>
    </w:p>
    <w:p w14:paraId="4C2BD1E2" w14:textId="2DFB16E4" w:rsidR="00CE6EBE" w:rsidRPr="00E10048" w:rsidRDefault="00CE6EBE" w:rsidP="00CE6EBE">
      <w:pPr>
        <w:spacing w:before="120"/>
        <w:rPr>
          <w:snapToGrid w:val="0"/>
          <w:kern w:val="2"/>
        </w:rPr>
      </w:pPr>
    </w:p>
    <w:p w14:paraId="481FAA09" w14:textId="55F136C4" w:rsidR="00CE6EBE" w:rsidRDefault="00CE6EBE" w:rsidP="00CE6EBE">
      <w:pPr>
        <w:rPr>
          <w:b/>
          <w:bCs/>
          <w:i/>
          <w:iCs/>
        </w:rPr>
      </w:pPr>
      <w:r w:rsidRPr="00BD70C4">
        <w:rPr>
          <w:b/>
          <w:bCs/>
          <w:i/>
          <w:iCs/>
          <w:lang w:val="en-GB" w:eastAsia="zh-CN"/>
        </w:rPr>
        <w:t xml:space="preserve">Proposal </w:t>
      </w:r>
      <w:r w:rsidR="001D7C7B">
        <w:rPr>
          <w:b/>
          <w:bCs/>
          <w:i/>
          <w:iCs/>
          <w:lang w:val="en-GB" w:eastAsia="zh-CN"/>
        </w:rPr>
        <w:t>2</w:t>
      </w:r>
      <w:r w:rsidRPr="00BD70C4">
        <w:rPr>
          <w:rFonts w:hint="eastAsia"/>
          <w:b/>
          <w:bCs/>
          <w:i/>
          <w:iCs/>
          <w:lang w:eastAsia="zh-CN"/>
        </w:rPr>
        <w:t>:</w:t>
      </w:r>
      <w:r w:rsidRPr="00BD70C4">
        <w:rPr>
          <w:bCs/>
          <w:i/>
          <w:iCs/>
          <w:lang w:eastAsia="zh-CN"/>
        </w:rPr>
        <w:t xml:space="preserve"> </w:t>
      </w:r>
      <w:r w:rsidRPr="00777E97">
        <w:rPr>
          <w:rFonts w:hint="eastAsia"/>
          <w:b/>
          <w:bCs/>
          <w:i/>
          <w:iCs/>
        </w:rPr>
        <w:t>Adopt the 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TableGrid"/>
        <w:tblW w:w="0" w:type="auto"/>
        <w:tblLook w:val="04A0" w:firstRow="1" w:lastRow="0" w:firstColumn="1" w:lastColumn="0" w:noHBand="0" w:noVBand="1"/>
      </w:tblPr>
      <w:tblGrid>
        <w:gridCol w:w="9016"/>
      </w:tblGrid>
      <w:tr w:rsidR="00CE6EBE" w14:paraId="7E9D3131" w14:textId="77777777" w:rsidTr="00897A76">
        <w:tc>
          <w:tcPr>
            <w:tcW w:w="9016" w:type="dxa"/>
          </w:tcPr>
          <w:p w14:paraId="01CAFA6F" w14:textId="77777777" w:rsidR="00CE6EBE" w:rsidRPr="00777E97" w:rsidRDefault="00CE6EBE" w:rsidP="00897A76">
            <w:pPr>
              <w:pStyle w:val="BodyText"/>
              <w:jc w:val="left"/>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62F61BA9" w14:textId="77777777" w:rsidR="00CE6EBE" w:rsidRDefault="00CE6EBE" w:rsidP="00897A76">
            <w:pPr>
              <w:spacing w:after="180"/>
              <w:jc w:val="center"/>
              <w:rPr>
                <w:rFonts w:ascii="New York" w:hAnsi="New York"/>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16900A1A" w14:textId="77777777" w:rsidR="00CE6EBE" w:rsidRPr="00BD70C4" w:rsidRDefault="00CE6EBE" w:rsidP="00897A76">
            <w:pPr>
              <w:rPr>
                <w:iCs/>
                <w:szCs w:val="22"/>
                <w:lang w:eastAsia="zh-CN"/>
              </w:rPr>
            </w:pPr>
            <w:r w:rsidRPr="00BD70C4">
              <w:rPr>
                <w:szCs w:val="22"/>
                <w:lang w:eastAsia="zh-CN"/>
              </w:rPr>
              <w:t>If</w:t>
            </w:r>
            <w:r w:rsidRPr="00BD70C4">
              <w:rPr>
                <w:iCs/>
                <w:szCs w:val="22"/>
                <w:lang w:eastAsia="zh-CN"/>
              </w:rPr>
              <w:t xml:space="preserve"> at least one RE of a PDCCH candidate for a UE on the serving cell overlaps with at least one RE of </w:t>
            </w:r>
            <w:proofErr w:type="spellStart"/>
            <w:r w:rsidRPr="00BD70C4">
              <w:rPr>
                <w:i/>
                <w:iCs/>
                <w:szCs w:val="22"/>
              </w:rPr>
              <w:t>lte</w:t>
            </w:r>
            <w:proofErr w:type="spellEnd"/>
            <w:r w:rsidRPr="00BD70C4">
              <w:rPr>
                <w:i/>
                <w:iCs/>
                <w:szCs w:val="22"/>
              </w:rPr>
              <w:t>-CRS-</w:t>
            </w:r>
            <w:proofErr w:type="spellStart"/>
            <w:r w:rsidRPr="00BD70C4">
              <w:rPr>
                <w:i/>
                <w:iCs/>
                <w:szCs w:val="22"/>
              </w:rPr>
              <w:t>ToMatchAround</w:t>
            </w:r>
            <w:proofErr w:type="spellEnd"/>
            <w:r w:rsidRPr="00BD70C4">
              <w:rPr>
                <w:iCs/>
                <w:szCs w:val="22"/>
              </w:rPr>
              <w:t xml:space="preserve"> or </w:t>
            </w:r>
            <w:r w:rsidRPr="00BD70C4">
              <w:rPr>
                <w:szCs w:val="22"/>
              </w:rPr>
              <w:t>of</w:t>
            </w:r>
            <w:r w:rsidRPr="00BD70C4">
              <w:rPr>
                <w:i/>
                <w:szCs w:val="22"/>
              </w:rPr>
              <w:t xml:space="preserve"> LTE-CRS-</w:t>
            </w:r>
            <w:proofErr w:type="spellStart"/>
            <w:r w:rsidRPr="00BD70C4">
              <w:rPr>
                <w:i/>
                <w:szCs w:val="22"/>
              </w:rPr>
              <w:t>PatternList</w:t>
            </w:r>
            <w:proofErr w:type="spellEnd"/>
            <w:r w:rsidRPr="00BD70C4">
              <w:rPr>
                <w:szCs w:val="22"/>
              </w:rPr>
              <w:t xml:space="preserve">, </w:t>
            </w:r>
            <w:r w:rsidRPr="00BD70C4">
              <w:rPr>
                <w:iCs/>
                <w:szCs w:val="22"/>
                <w:lang w:eastAsia="zh-CN"/>
              </w:rPr>
              <w:t xml:space="preserve">the UE </w:t>
            </w:r>
          </w:p>
          <w:p w14:paraId="2EE03A8C" w14:textId="77777777" w:rsidR="00CE6EBE" w:rsidRPr="00BD70C4" w:rsidRDefault="00CE6EBE" w:rsidP="00897A76">
            <w:pPr>
              <w:autoSpaceDE/>
              <w:autoSpaceDN/>
              <w:adjustRightInd/>
              <w:snapToGrid/>
              <w:spacing w:after="180"/>
              <w:jc w:val="left"/>
              <w:rPr>
                <w:iCs/>
                <w:szCs w:val="22"/>
                <w:lang w:eastAsia="zh-CN"/>
              </w:rPr>
            </w:pPr>
            <w:r w:rsidRPr="00BD70C4">
              <w:rPr>
                <w:szCs w:val="22"/>
              </w:rPr>
              <w:t>-</w:t>
            </w:r>
            <w:r w:rsidRPr="00BD70C4">
              <w:rPr>
                <w:szCs w:val="22"/>
              </w:rPr>
              <w:tab/>
            </w:r>
            <w:r w:rsidRPr="00BD70C4">
              <w:rPr>
                <w:iCs/>
                <w:szCs w:val="22"/>
                <w:lang w:eastAsia="zh-CN"/>
              </w:rPr>
              <w:t xml:space="preserve">is not required to monitor the PDCCH candidate if the UE is not provided </w:t>
            </w:r>
            <w:proofErr w:type="spellStart"/>
            <w:r w:rsidRPr="002F49DA">
              <w:rPr>
                <w:i/>
                <w:lang w:eastAsia="zh-CN"/>
              </w:rPr>
              <w:t>pdcchCandidateReception-WithCRSOverlap</w:t>
            </w:r>
            <w:proofErr w:type="spellEnd"/>
            <w:r w:rsidRPr="00FD1E37">
              <w:rPr>
                <w:iCs/>
                <w:lang w:eastAsia="zh-CN"/>
              </w:rPr>
              <w:t>,</w:t>
            </w:r>
          </w:p>
          <w:p w14:paraId="6B32E20D" w14:textId="265D69EB" w:rsidR="00CE6EBE" w:rsidRDefault="00CE6EBE" w:rsidP="00897A76">
            <w:pPr>
              <w:spacing w:after="180"/>
              <w:rPr>
                <w:lang w:val="en-GB"/>
              </w:rPr>
            </w:pPr>
            <w:r w:rsidRPr="00BD70C4">
              <w:rPr>
                <w:szCs w:val="22"/>
              </w:rPr>
              <w:t>-</w:t>
            </w:r>
            <w:r w:rsidRPr="00BD70C4">
              <w:rPr>
                <w:szCs w:val="22"/>
              </w:rPr>
              <w:tab/>
            </w:r>
            <w:r w:rsidRPr="00BD70C4">
              <w:rPr>
                <w:iCs/>
                <w:szCs w:val="22"/>
                <w:lang w:eastAsia="zh-CN"/>
              </w:rPr>
              <w:t xml:space="preserve">monitors the PDCCH candidate if the UE is provided </w:t>
            </w:r>
            <w:proofErr w:type="spellStart"/>
            <w:r w:rsidRPr="002F49DA">
              <w:rPr>
                <w:i/>
                <w:lang w:eastAsia="zh-CN"/>
              </w:rPr>
              <w:t>pdcchCandidateReception-WithCRSOverlap</w:t>
            </w:r>
            <w:proofErr w:type="spellEnd"/>
            <w:r w:rsidRPr="00BD70C4">
              <w:rPr>
                <w:iCs/>
                <w:szCs w:val="22"/>
                <w:lang w:eastAsia="zh-CN"/>
              </w:rPr>
              <w:t xml:space="preserve"> and the UE indicates an associated capability corresponding to the configuration of </w:t>
            </w:r>
            <w:proofErr w:type="spellStart"/>
            <w:r w:rsidRPr="00BD70C4">
              <w:rPr>
                <w:i/>
                <w:iCs/>
                <w:szCs w:val="22"/>
              </w:rPr>
              <w:t>lte</w:t>
            </w:r>
            <w:proofErr w:type="spellEnd"/>
            <w:r w:rsidRPr="00BD70C4">
              <w:rPr>
                <w:i/>
                <w:iCs/>
                <w:szCs w:val="22"/>
              </w:rPr>
              <w:t>-CRS-</w:t>
            </w:r>
            <w:proofErr w:type="spellStart"/>
            <w:r w:rsidRPr="00BD70C4">
              <w:rPr>
                <w:i/>
                <w:iCs/>
                <w:szCs w:val="22"/>
              </w:rPr>
              <w:t>ToMatchAround</w:t>
            </w:r>
            <w:proofErr w:type="spellEnd"/>
            <w:r w:rsidRPr="00BD70C4">
              <w:rPr>
                <w:iCs/>
                <w:szCs w:val="22"/>
              </w:rPr>
              <w:t xml:space="preserve"> or of</w:t>
            </w:r>
            <w:r w:rsidRPr="00BD70C4">
              <w:rPr>
                <w:iCs/>
                <w:szCs w:val="22"/>
                <w:lang w:eastAsia="zh-CN"/>
              </w:rPr>
              <w:t xml:space="preserve"> </w:t>
            </w:r>
            <w:r w:rsidRPr="00BD70C4">
              <w:rPr>
                <w:i/>
                <w:szCs w:val="22"/>
              </w:rPr>
              <w:t>LTE-CRS-</w:t>
            </w:r>
            <w:proofErr w:type="spellStart"/>
            <w:r w:rsidRPr="00BD70C4">
              <w:rPr>
                <w:i/>
                <w:szCs w:val="22"/>
              </w:rPr>
              <w:t>PatternList</w:t>
            </w:r>
            <w:proofErr w:type="spellEnd"/>
            <w:r w:rsidRPr="00BD70C4">
              <w:rPr>
                <w:szCs w:val="22"/>
              </w:rPr>
              <w:t xml:space="preserve"> [18, TS 38.306]</w:t>
            </w:r>
            <w:r w:rsidRPr="00BD70C4">
              <w:rPr>
                <w:color w:val="FF0000"/>
                <w:szCs w:val="22"/>
              </w:rPr>
              <w:t>, except</w:t>
            </w:r>
            <w:r w:rsidR="00D1406E">
              <w:rPr>
                <w:color w:val="FF0000"/>
                <w:szCs w:val="22"/>
              </w:rPr>
              <w:t xml:space="preserve"> </w:t>
            </w:r>
            <w:r w:rsidR="00D1406E">
              <w:rPr>
                <w:rFonts w:hint="eastAsia"/>
                <w:color w:val="FF0000"/>
                <w:szCs w:val="22"/>
                <w:lang w:eastAsia="zh-CN"/>
              </w:rPr>
              <w:t>the</w:t>
            </w:r>
            <w:r w:rsidR="00D1406E">
              <w:rPr>
                <w:color w:val="FF0000"/>
                <w:szCs w:val="22"/>
              </w:rPr>
              <w:t xml:space="preserve"> PDCCH candidate</w:t>
            </w:r>
            <w:r w:rsidRPr="00BD70C4">
              <w:rPr>
                <w:color w:val="FF0000"/>
                <w:szCs w:val="22"/>
              </w:rPr>
              <w:t xml:space="preserve"> </w:t>
            </w:r>
            <w:r w:rsidR="007E2011">
              <w:rPr>
                <w:color w:val="FF0000"/>
                <w:szCs w:val="22"/>
              </w:rPr>
              <w:t>where</w:t>
            </w:r>
            <w:r w:rsidR="00E2051A">
              <w:rPr>
                <w:color w:val="FF0000"/>
                <w:szCs w:val="22"/>
              </w:rPr>
              <w:t xml:space="preserve"> </w:t>
            </w:r>
            <w:r w:rsidR="00FD59A0">
              <w:rPr>
                <w:color w:val="FF0000"/>
                <w:szCs w:val="22"/>
              </w:rPr>
              <w:t xml:space="preserve">for </w:t>
            </w:r>
            <w:r w:rsidR="007E2011">
              <w:rPr>
                <w:color w:val="FF0000"/>
                <w:szCs w:val="22"/>
              </w:rPr>
              <w:t>each</w:t>
            </w:r>
            <w:r w:rsidRPr="00BD70C4">
              <w:rPr>
                <w:iCs/>
                <w:color w:val="FF0000"/>
                <w:szCs w:val="22"/>
                <w:lang w:eastAsia="zh-CN"/>
              </w:rPr>
              <w:t xml:space="preserve"> symbol of </w:t>
            </w:r>
            <w:r w:rsidR="00E2051A">
              <w:rPr>
                <w:iCs/>
                <w:color w:val="FF0000"/>
                <w:szCs w:val="22"/>
                <w:lang w:eastAsia="zh-CN"/>
              </w:rPr>
              <w:t>this</w:t>
            </w:r>
            <w:r w:rsidRPr="00BD70C4">
              <w:rPr>
                <w:iCs/>
                <w:color w:val="FF0000"/>
                <w:szCs w:val="22"/>
                <w:lang w:eastAsia="zh-CN"/>
              </w:rPr>
              <w:t xml:space="preserve"> PDCCH candidate</w:t>
            </w:r>
            <w:r w:rsidR="0018522A">
              <w:rPr>
                <w:iCs/>
                <w:color w:val="FF0000"/>
                <w:szCs w:val="22"/>
                <w:lang w:eastAsia="zh-CN"/>
              </w:rPr>
              <w:t xml:space="preserve"> there is at least one RE</w:t>
            </w:r>
            <w:r w:rsidRPr="00BD70C4">
              <w:rPr>
                <w:iCs/>
                <w:color w:val="FF0000"/>
                <w:szCs w:val="22"/>
                <w:lang w:eastAsia="zh-CN"/>
              </w:rPr>
              <w:t xml:space="preserve"> overlap</w:t>
            </w:r>
            <w:r w:rsidR="0018522A">
              <w:rPr>
                <w:iCs/>
                <w:color w:val="FF0000"/>
                <w:szCs w:val="22"/>
                <w:lang w:eastAsia="zh-CN"/>
              </w:rPr>
              <w:t>ping</w:t>
            </w:r>
            <w:r w:rsidRPr="00BD70C4">
              <w:rPr>
                <w:iCs/>
                <w:color w:val="FF0000"/>
                <w:szCs w:val="22"/>
                <w:lang w:eastAsia="zh-CN"/>
              </w:rPr>
              <w:t xml:space="preserve"> with LTE CRS</w:t>
            </w:r>
            <w:r w:rsidR="00FD1E37">
              <w:rPr>
                <w:iCs/>
                <w:color w:val="FF0000"/>
                <w:szCs w:val="22"/>
                <w:lang w:eastAsia="zh-CN"/>
              </w:rPr>
              <w:t xml:space="preserve"> determined from</w:t>
            </w:r>
            <w:r w:rsidR="00FD1E37" w:rsidRPr="002F49DA">
              <w:rPr>
                <w:i/>
              </w:rPr>
              <w:t xml:space="preserve"> </w:t>
            </w:r>
            <w:proofErr w:type="spellStart"/>
            <w:r w:rsidR="00FD1E37" w:rsidRPr="002F49DA">
              <w:rPr>
                <w:i/>
                <w:iCs/>
                <w:color w:val="FF0000"/>
                <w:lang w:eastAsia="zh-CN"/>
              </w:rPr>
              <w:t>lte</w:t>
            </w:r>
            <w:proofErr w:type="spellEnd"/>
            <w:r w:rsidR="00FD1E37" w:rsidRPr="002F49DA">
              <w:rPr>
                <w:i/>
                <w:iCs/>
                <w:color w:val="FF0000"/>
                <w:lang w:eastAsia="zh-CN"/>
              </w:rPr>
              <w:t>-CRS-</w:t>
            </w:r>
            <w:proofErr w:type="spellStart"/>
            <w:r w:rsidR="00FD1E37" w:rsidRPr="002F49DA">
              <w:rPr>
                <w:i/>
                <w:iCs/>
                <w:color w:val="FF0000"/>
                <w:lang w:eastAsia="zh-CN"/>
              </w:rPr>
              <w:t>ToMatchAround</w:t>
            </w:r>
            <w:proofErr w:type="spellEnd"/>
            <w:r w:rsidR="00FD1E37" w:rsidRPr="00FD1E37">
              <w:rPr>
                <w:iCs/>
                <w:color w:val="FF0000"/>
                <w:szCs w:val="22"/>
                <w:lang w:eastAsia="zh-CN"/>
              </w:rPr>
              <w:t xml:space="preserve"> or </w:t>
            </w:r>
            <w:r w:rsidR="00FD1E37" w:rsidRPr="002F49DA">
              <w:rPr>
                <w:i/>
                <w:iCs/>
                <w:color w:val="FF0000"/>
                <w:lang w:eastAsia="zh-CN"/>
              </w:rPr>
              <w:t>LTE-CRS-</w:t>
            </w:r>
            <w:proofErr w:type="spellStart"/>
            <w:r w:rsidR="00FD1E37" w:rsidRPr="002F49DA">
              <w:rPr>
                <w:i/>
                <w:iCs/>
                <w:color w:val="FF0000"/>
                <w:lang w:eastAsia="zh-CN"/>
              </w:rPr>
              <w:t>PatternList</w:t>
            </w:r>
            <w:proofErr w:type="spellEnd"/>
            <w:r w:rsidR="00E2051A">
              <w:rPr>
                <w:iCs/>
                <w:color w:val="FF0000"/>
                <w:szCs w:val="22"/>
                <w:lang w:eastAsia="zh-CN"/>
              </w:rPr>
              <w:t xml:space="preserve"> </w:t>
            </w:r>
            <w:r w:rsidRPr="00BD70C4">
              <w:rPr>
                <w:iCs/>
                <w:color w:val="FF0000"/>
                <w:szCs w:val="22"/>
                <w:lang w:eastAsia="zh-CN"/>
              </w:rPr>
              <w:t>and the UE indicates support of reception of a NR PDCCH candidate in REs that overlap with LTE CRS when at least one symbol of the NR PDCCH candidate is not overlapped with LTE CRS</w:t>
            </w:r>
            <w:r w:rsidRPr="00BD70C4">
              <w:rPr>
                <w:szCs w:val="22"/>
                <w:lang w:eastAsia="zh-CN"/>
              </w:rPr>
              <w:t>.</w:t>
            </w:r>
          </w:p>
          <w:p w14:paraId="1A16FAB8" w14:textId="77777777" w:rsidR="00CE6EBE" w:rsidRDefault="00CE6EBE" w:rsidP="00897A76">
            <w:pPr>
              <w:spacing w:after="180"/>
              <w:jc w:val="center"/>
              <w:rPr>
                <w:rFonts w:ascii="Arial" w:hAnsi="Arial" w:cs="Arial"/>
                <w:sz w:val="36"/>
                <w:szCs w:val="36"/>
                <w:lang w:val="en-GB"/>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35F0C482" w14:textId="77777777" w:rsidR="00CE6EBE" w:rsidRPr="00BD70C4" w:rsidRDefault="00CE6EBE" w:rsidP="00BD70C4">
      <w:pPr>
        <w:rPr>
          <w:lang w:eastAsia="zh-CN"/>
        </w:rPr>
      </w:pPr>
    </w:p>
    <w:p w14:paraId="4AFA6A87" w14:textId="77777777" w:rsidR="004107DA" w:rsidRPr="00AD4FCD" w:rsidRDefault="004107DA" w:rsidP="004107DA">
      <w:pPr>
        <w:pStyle w:val="Heading1"/>
      </w:pPr>
      <w:r w:rsidRPr="00AD4FCD">
        <w:lastRenderedPageBreak/>
        <w:t>Conclusion</w:t>
      </w:r>
    </w:p>
    <w:p w14:paraId="03D587AD" w14:textId="0B0F36EF" w:rsidR="004107DA" w:rsidRDefault="004107DA" w:rsidP="004107DA">
      <w:pPr>
        <w:rPr>
          <w:kern w:val="2"/>
          <w:lang w:eastAsia="zh-CN"/>
        </w:rPr>
      </w:pPr>
      <w:r>
        <w:rPr>
          <w:kern w:val="2"/>
          <w:lang w:eastAsia="zh-CN"/>
        </w:rPr>
        <w:t>Based on above analysis, we have the following proposal:</w:t>
      </w:r>
    </w:p>
    <w:p w14:paraId="721D3E24" w14:textId="77777777" w:rsidR="0034378D" w:rsidRPr="00BD70C4" w:rsidRDefault="0034378D" w:rsidP="0034378D">
      <w:pPr>
        <w:rPr>
          <w:bCs/>
          <w:i/>
          <w:iCs/>
          <w:lang w:eastAsia="zh-CN"/>
        </w:rPr>
      </w:pPr>
      <w:r w:rsidRPr="00BD70C4">
        <w:rPr>
          <w:b/>
          <w:bCs/>
          <w:i/>
          <w:iCs/>
          <w:lang w:val="en-GB" w:eastAsia="zh-CN"/>
        </w:rPr>
        <w:t xml:space="preserve">Proposal </w:t>
      </w:r>
      <w:r>
        <w:rPr>
          <w:b/>
          <w:bCs/>
          <w:i/>
          <w:iCs/>
          <w:lang w:val="en-GB" w:eastAsia="zh-CN"/>
        </w:rPr>
        <w:t>1</w:t>
      </w:r>
      <w:r w:rsidRPr="00BD70C4">
        <w:rPr>
          <w:rFonts w:hint="eastAsia"/>
          <w:b/>
          <w:bCs/>
          <w:i/>
          <w:iCs/>
          <w:lang w:eastAsia="zh-CN"/>
        </w:rPr>
        <w:t>:</w:t>
      </w:r>
      <w:r w:rsidRPr="00BD70C4">
        <w:rPr>
          <w:bCs/>
          <w:i/>
          <w:iCs/>
          <w:lang w:eastAsia="zh-CN"/>
        </w:rPr>
        <w:t xml:space="preserve"> </w:t>
      </w:r>
      <w:r w:rsidRPr="00777E97">
        <w:rPr>
          <w:rFonts w:hint="eastAsia"/>
          <w:b/>
          <w:bCs/>
          <w:i/>
          <w:iCs/>
        </w:rPr>
        <w:t>Adopt the TP for</w:t>
      </w:r>
      <w:r w:rsidRPr="00777E97">
        <w:rPr>
          <w:b/>
          <w:bCs/>
          <w:i/>
          <w:iCs/>
        </w:rPr>
        <w:t xml:space="preserve"> clause </w:t>
      </w:r>
      <w:r>
        <w:rPr>
          <w:b/>
          <w:bCs/>
          <w:i/>
          <w:iCs/>
        </w:rPr>
        <w:t>10.1</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TableGrid"/>
        <w:tblW w:w="0" w:type="auto"/>
        <w:tblLook w:val="04A0" w:firstRow="1" w:lastRow="0" w:firstColumn="1" w:lastColumn="0" w:noHBand="0" w:noVBand="1"/>
      </w:tblPr>
      <w:tblGrid>
        <w:gridCol w:w="9016"/>
      </w:tblGrid>
      <w:tr w:rsidR="0034378D" w:rsidRPr="00BD70C4" w14:paraId="6A993FC9" w14:textId="77777777" w:rsidTr="00897A76">
        <w:tc>
          <w:tcPr>
            <w:tcW w:w="9307" w:type="dxa"/>
          </w:tcPr>
          <w:p w14:paraId="66E5F1CC" w14:textId="77777777" w:rsidR="0034378D" w:rsidRPr="00777E97" w:rsidRDefault="0034378D" w:rsidP="00897A76">
            <w:pPr>
              <w:pStyle w:val="BodyText"/>
              <w:jc w:val="left"/>
              <w:rPr>
                <w:rFonts w:ascii="Arial" w:hAnsi="Arial" w:cs="Arial"/>
                <w:b/>
                <w:sz w:val="22"/>
                <w:szCs w:val="22"/>
                <w:lang w:val="en-GB"/>
              </w:rPr>
            </w:pPr>
            <w:r w:rsidRPr="00777E97">
              <w:rPr>
                <w:rFonts w:ascii="Arial" w:hAnsi="Arial" w:cs="Arial"/>
                <w:b/>
                <w:sz w:val="22"/>
                <w:szCs w:val="22"/>
                <w:lang w:val="en-GB"/>
              </w:rPr>
              <w:t>10</w:t>
            </w:r>
            <w:r>
              <w:rPr>
                <w:rFonts w:ascii="Arial" w:hAnsi="Arial" w:cs="Arial"/>
                <w:b/>
                <w:sz w:val="22"/>
                <w:szCs w:val="22"/>
                <w:lang w:val="en-GB"/>
              </w:rPr>
              <w:t>.1</w:t>
            </w:r>
            <w:r w:rsidRPr="00777E97">
              <w:rPr>
                <w:rFonts w:ascii="Arial" w:hAnsi="Arial" w:cs="Arial"/>
                <w:b/>
                <w:sz w:val="22"/>
                <w:szCs w:val="22"/>
                <w:lang w:val="en-GB"/>
              </w:rPr>
              <w:tab/>
              <w:t xml:space="preserve"> </w:t>
            </w:r>
            <w:r w:rsidRPr="00C21AA7">
              <w:rPr>
                <w:rFonts w:ascii="Arial" w:hAnsi="Arial" w:cs="Arial"/>
                <w:b/>
                <w:sz w:val="22"/>
                <w:szCs w:val="22"/>
                <w:lang w:val="en-GB"/>
              </w:rPr>
              <w:t>UE procedure for determining physical downlink control channel assignment</w:t>
            </w:r>
          </w:p>
          <w:p w14:paraId="1E7A0FBB" w14:textId="77777777" w:rsidR="0034378D" w:rsidRDefault="0034378D" w:rsidP="00897A76">
            <w:pPr>
              <w:jc w:val="center"/>
              <w:rPr>
                <w:szCs w:val="22"/>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4BBA2CA2" w14:textId="77777777" w:rsidR="0034378D" w:rsidRPr="00BD70C4" w:rsidRDefault="0034378D" w:rsidP="00897A76">
            <w:pPr>
              <w:rPr>
                <w:szCs w:val="22"/>
              </w:rPr>
            </w:pPr>
            <w:r w:rsidRPr="00BD70C4">
              <w:rPr>
                <w:szCs w:val="22"/>
              </w:rPr>
              <w:t xml:space="preserve">When </w:t>
            </w:r>
            <w:proofErr w:type="spellStart"/>
            <w:r w:rsidRPr="00BD70C4">
              <w:rPr>
                <w:i/>
                <w:szCs w:val="22"/>
              </w:rPr>
              <w:t>precoderGranularity</w:t>
            </w:r>
            <w:proofErr w:type="spellEnd"/>
            <w:r w:rsidRPr="00BD70C4">
              <w:rPr>
                <w:szCs w:val="22"/>
              </w:rPr>
              <w:t xml:space="preserve"> = </w:t>
            </w:r>
            <w:proofErr w:type="spellStart"/>
            <w:r w:rsidRPr="00BD70C4">
              <w:rPr>
                <w:i/>
                <w:szCs w:val="22"/>
              </w:rPr>
              <w:t>allContiguousRBs</w:t>
            </w:r>
            <w:proofErr w:type="spellEnd"/>
            <w:r w:rsidRPr="00BD70C4">
              <w:rPr>
                <w:szCs w:val="22"/>
              </w:rPr>
              <w:t xml:space="preserve">, a UE does not expect </w:t>
            </w:r>
          </w:p>
          <w:p w14:paraId="404F296E" w14:textId="77777777" w:rsidR="0034378D" w:rsidRPr="00BD70C4" w:rsidRDefault="0034378D" w:rsidP="00897A76">
            <w:pPr>
              <w:autoSpaceDE/>
              <w:autoSpaceDN/>
              <w:adjustRightInd/>
              <w:snapToGrid/>
              <w:spacing w:after="180"/>
              <w:jc w:val="left"/>
              <w:rPr>
                <w:szCs w:val="22"/>
              </w:rPr>
            </w:pPr>
            <w:r w:rsidRPr="00BD70C4">
              <w:rPr>
                <w:szCs w:val="22"/>
              </w:rPr>
              <w:t>-</w:t>
            </w:r>
            <w:r w:rsidRPr="00BD70C4">
              <w:rPr>
                <w:szCs w:val="22"/>
              </w:rPr>
              <w:tab/>
              <w:t>to be configured a set of resource blocks of a CORESET that includes more than four sub-sets of resource blocks that are not contiguous in frequency</w:t>
            </w:r>
          </w:p>
          <w:p w14:paraId="37F52DFD" w14:textId="77777777" w:rsidR="0034378D" w:rsidRPr="00BD70C4" w:rsidRDefault="0034378D" w:rsidP="00897A76">
            <w:pPr>
              <w:autoSpaceDE/>
              <w:autoSpaceDN/>
              <w:adjustRightInd/>
              <w:snapToGrid/>
              <w:spacing w:after="180"/>
              <w:jc w:val="left"/>
              <w:rPr>
                <w:szCs w:val="22"/>
              </w:rPr>
            </w:pPr>
            <w:r w:rsidRPr="00BD70C4">
              <w:rPr>
                <w:szCs w:val="22"/>
              </w:rPr>
              <w:t>-</w:t>
            </w:r>
            <w:r w:rsidRPr="00BD70C4">
              <w:rPr>
                <w:szCs w:val="22"/>
              </w:rPr>
              <w:tab/>
              <w:t>any RE of a CORESET to overlap with any RE determined from</w:t>
            </w:r>
          </w:p>
          <w:p w14:paraId="53F21242" w14:textId="77777777" w:rsidR="0034378D" w:rsidRPr="00BD70C4" w:rsidRDefault="0034378D" w:rsidP="00897A76">
            <w:pPr>
              <w:autoSpaceDE/>
              <w:autoSpaceDN/>
              <w:adjustRightInd/>
              <w:snapToGrid/>
              <w:spacing w:after="180"/>
              <w:ind w:left="851"/>
              <w:jc w:val="left"/>
              <w:rPr>
                <w:szCs w:val="22"/>
              </w:rPr>
            </w:pPr>
            <w:r w:rsidRPr="00BD70C4">
              <w:rPr>
                <w:szCs w:val="22"/>
              </w:rPr>
              <w:t>-</w:t>
            </w:r>
            <w:r w:rsidRPr="00BD70C4">
              <w:rPr>
                <w:szCs w:val="22"/>
              </w:rPr>
              <w:tab/>
            </w:r>
            <w:proofErr w:type="spellStart"/>
            <w:r w:rsidRPr="00BD70C4">
              <w:rPr>
                <w:i/>
                <w:iCs/>
                <w:szCs w:val="22"/>
              </w:rPr>
              <w:t>lte</w:t>
            </w:r>
            <w:proofErr w:type="spellEnd"/>
            <w:r w:rsidRPr="00BD70C4">
              <w:rPr>
                <w:i/>
                <w:iCs/>
                <w:szCs w:val="22"/>
              </w:rPr>
              <w:t>-CRS-</w:t>
            </w:r>
            <w:proofErr w:type="spellStart"/>
            <w:r w:rsidRPr="00BD70C4">
              <w:rPr>
                <w:i/>
                <w:iCs/>
                <w:szCs w:val="22"/>
              </w:rPr>
              <w:t>ToMatchAround</w:t>
            </w:r>
            <w:proofErr w:type="spellEnd"/>
            <w:r w:rsidRPr="00BD70C4">
              <w:rPr>
                <w:iCs/>
                <w:szCs w:val="22"/>
              </w:rPr>
              <w:t xml:space="preserve"> or </w:t>
            </w:r>
            <w:r w:rsidRPr="00BD70C4">
              <w:rPr>
                <w:i/>
                <w:szCs w:val="22"/>
              </w:rPr>
              <w:t>LTE-CRS-</w:t>
            </w:r>
            <w:proofErr w:type="spellStart"/>
            <w:r w:rsidRPr="00BD70C4">
              <w:rPr>
                <w:i/>
                <w:szCs w:val="22"/>
              </w:rPr>
              <w:t>PatternList</w:t>
            </w:r>
            <w:proofErr w:type="spellEnd"/>
            <w:r w:rsidRPr="00BD70C4">
              <w:rPr>
                <w:iCs/>
                <w:szCs w:val="22"/>
                <w:lang w:eastAsia="zh-CN"/>
              </w:rPr>
              <w:t xml:space="preserve"> if the UE is not provided </w:t>
            </w:r>
            <w:proofErr w:type="spellStart"/>
            <w:r w:rsidRPr="00BD70C4">
              <w:rPr>
                <w:i/>
                <w:szCs w:val="22"/>
                <w:lang w:eastAsia="zh-CN"/>
              </w:rPr>
              <w:t>pdcchCandidateReception-WithCRSOverlap</w:t>
            </w:r>
            <w:proofErr w:type="spellEnd"/>
            <w:r w:rsidRPr="00BD70C4">
              <w:rPr>
                <w:iCs/>
                <w:szCs w:val="22"/>
                <w:lang w:eastAsia="zh-CN"/>
              </w:rPr>
              <w:t xml:space="preserve"> </w:t>
            </w:r>
            <w:r w:rsidRPr="00BD70C4">
              <w:rPr>
                <w:iCs/>
                <w:strike/>
                <w:color w:val="FF0000"/>
                <w:szCs w:val="22"/>
                <w:lang w:eastAsia="zh-CN"/>
              </w:rPr>
              <w:t xml:space="preserve">and the UE does not indicate an associated capability corresponding to the configuration of </w:t>
            </w:r>
            <w:proofErr w:type="spellStart"/>
            <w:r w:rsidRPr="00BD70C4">
              <w:rPr>
                <w:i/>
                <w:iCs/>
                <w:strike/>
                <w:color w:val="FF0000"/>
                <w:szCs w:val="22"/>
              </w:rPr>
              <w:t>lte</w:t>
            </w:r>
            <w:proofErr w:type="spellEnd"/>
            <w:r w:rsidRPr="00BD70C4">
              <w:rPr>
                <w:i/>
                <w:iCs/>
                <w:strike/>
                <w:color w:val="FF0000"/>
                <w:szCs w:val="22"/>
              </w:rPr>
              <w:t>-CRS-</w:t>
            </w:r>
            <w:proofErr w:type="spellStart"/>
            <w:r w:rsidRPr="00BD70C4">
              <w:rPr>
                <w:i/>
                <w:iCs/>
                <w:strike/>
                <w:color w:val="FF0000"/>
                <w:szCs w:val="22"/>
              </w:rPr>
              <w:t>ToMatchAround</w:t>
            </w:r>
            <w:proofErr w:type="spellEnd"/>
            <w:r w:rsidRPr="00BD70C4">
              <w:rPr>
                <w:iCs/>
                <w:strike/>
                <w:color w:val="FF0000"/>
                <w:szCs w:val="22"/>
              </w:rPr>
              <w:t xml:space="preserve"> or of</w:t>
            </w:r>
            <w:r w:rsidRPr="00BD70C4">
              <w:rPr>
                <w:iCs/>
                <w:strike/>
                <w:color w:val="FF0000"/>
                <w:szCs w:val="22"/>
                <w:lang w:eastAsia="zh-CN"/>
              </w:rPr>
              <w:t xml:space="preserve"> </w:t>
            </w:r>
            <w:r w:rsidRPr="00BD70C4">
              <w:rPr>
                <w:i/>
                <w:strike/>
                <w:color w:val="FF0000"/>
                <w:szCs w:val="22"/>
              </w:rPr>
              <w:t>LTE-CRS-</w:t>
            </w:r>
            <w:proofErr w:type="spellStart"/>
            <w:r w:rsidRPr="00BD70C4">
              <w:rPr>
                <w:i/>
                <w:strike/>
                <w:color w:val="FF0000"/>
                <w:szCs w:val="22"/>
              </w:rPr>
              <w:t>PatternList</w:t>
            </w:r>
            <w:proofErr w:type="spellEnd"/>
          </w:p>
          <w:p w14:paraId="08B35588" w14:textId="77777777" w:rsidR="0034378D" w:rsidRPr="00BD70C4" w:rsidRDefault="0034378D" w:rsidP="00897A76">
            <w:pPr>
              <w:autoSpaceDE/>
              <w:autoSpaceDN/>
              <w:adjustRightInd/>
              <w:snapToGrid/>
              <w:spacing w:after="180"/>
              <w:ind w:left="851"/>
              <w:jc w:val="left"/>
              <w:rPr>
                <w:szCs w:val="22"/>
              </w:rPr>
            </w:pPr>
            <w:r w:rsidRPr="00BD70C4">
              <w:rPr>
                <w:szCs w:val="22"/>
              </w:rPr>
              <w:t>-</w:t>
            </w:r>
            <w:r w:rsidRPr="00BD70C4">
              <w:rPr>
                <w:szCs w:val="22"/>
              </w:rPr>
              <w:tab/>
              <w:t>a SS/PBCH block.</w:t>
            </w:r>
          </w:p>
          <w:p w14:paraId="62E4F6EE" w14:textId="50D369FF" w:rsidR="0034378D" w:rsidRDefault="0034378D" w:rsidP="00897A76">
            <w:pPr>
              <w:autoSpaceDE/>
              <w:autoSpaceDN/>
              <w:adjustRightInd/>
              <w:snapToGrid/>
              <w:spacing w:after="180"/>
              <w:jc w:val="left"/>
              <w:rPr>
                <w:color w:val="FF0000"/>
                <w:szCs w:val="22"/>
                <w:lang w:eastAsia="zh-CN"/>
              </w:rPr>
            </w:pPr>
            <w:r w:rsidRPr="00BD70C4">
              <w:rPr>
                <w:color w:val="FF0000"/>
                <w:szCs w:val="22"/>
              </w:rPr>
              <w:t>-</w:t>
            </w:r>
            <w:r w:rsidRPr="00BD70C4">
              <w:rPr>
                <w:color w:val="FF0000"/>
                <w:szCs w:val="22"/>
              </w:rPr>
              <w:tab/>
            </w:r>
            <w:r w:rsidR="0054149A">
              <w:rPr>
                <w:color w:val="FF0000"/>
                <w:szCs w:val="22"/>
              </w:rPr>
              <w:t xml:space="preserve">for </w:t>
            </w:r>
            <w:r w:rsidR="0054149A">
              <w:rPr>
                <w:color w:val="FF0000"/>
                <w:szCs w:val="22"/>
                <w:lang w:eastAsia="zh-CN"/>
              </w:rPr>
              <w:t>each</w:t>
            </w:r>
            <w:r w:rsidR="0054149A" w:rsidRPr="00BD70C4">
              <w:rPr>
                <w:color w:val="FF0000"/>
                <w:szCs w:val="22"/>
                <w:lang w:eastAsia="zh-CN"/>
              </w:rPr>
              <w:t xml:space="preserve"> symbol of a CORESET</w:t>
            </w:r>
            <w:r w:rsidR="0054149A">
              <w:rPr>
                <w:color w:val="FF0000"/>
                <w:szCs w:val="22"/>
                <w:lang w:eastAsia="zh-CN"/>
              </w:rPr>
              <w:t>, there is at least one RE of the CORESET</w:t>
            </w:r>
            <w:r w:rsidR="0054149A" w:rsidRPr="00BD70C4">
              <w:rPr>
                <w:color w:val="FF0000"/>
                <w:szCs w:val="22"/>
                <w:lang w:eastAsia="zh-CN"/>
              </w:rPr>
              <w:t xml:space="preserve"> overlapping with LTE CRS</w:t>
            </w:r>
            <w:r w:rsidR="0054149A">
              <w:t xml:space="preserve"> </w:t>
            </w:r>
            <w:r w:rsidR="0054149A" w:rsidRPr="003E43EC">
              <w:rPr>
                <w:color w:val="FF0000"/>
                <w:szCs w:val="22"/>
                <w:lang w:eastAsia="zh-CN"/>
              </w:rPr>
              <w:t>determined from</w:t>
            </w:r>
            <w:r w:rsidR="0054149A">
              <w:rPr>
                <w:color w:val="FF0000"/>
                <w:szCs w:val="22"/>
                <w:lang w:eastAsia="zh-CN"/>
              </w:rPr>
              <w:t xml:space="preserve"> </w:t>
            </w:r>
            <w:proofErr w:type="spellStart"/>
            <w:r w:rsidR="0054149A" w:rsidRPr="003E43EC">
              <w:rPr>
                <w:color w:val="FF0000"/>
                <w:szCs w:val="22"/>
                <w:lang w:eastAsia="zh-CN"/>
              </w:rPr>
              <w:t>lte</w:t>
            </w:r>
            <w:proofErr w:type="spellEnd"/>
            <w:r w:rsidR="0054149A" w:rsidRPr="003E43EC">
              <w:rPr>
                <w:color w:val="FF0000"/>
                <w:szCs w:val="22"/>
                <w:lang w:eastAsia="zh-CN"/>
              </w:rPr>
              <w:t>-CRS-</w:t>
            </w:r>
            <w:proofErr w:type="spellStart"/>
            <w:r w:rsidR="0054149A" w:rsidRPr="003E43EC">
              <w:rPr>
                <w:color w:val="FF0000"/>
                <w:szCs w:val="22"/>
                <w:lang w:eastAsia="zh-CN"/>
              </w:rPr>
              <w:t>ToMatchAround</w:t>
            </w:r>
            <w:proofErr w:type="spellEnd"/>
            <w:r w:rsidR="0054149A" w:rsidRPr="003E43EC">
              <w:rPr>
                <w:color w:val="FF0000"/>
                <w:szCs w:val="22"/>
                <w:lang w:eastAsia="zh-CN"/>
              </w:rPr>
              <w:t xml:space="preserve"> or LTE-CRS-</w:t>
            </w:r>
            <w:proofErr w:type="spellStart"/>
            <w:r w:rsidR="0054149A" w:rsidRPr="003E43EC">
              <w:rPr>
                <w:color w:val="FF0000"/>
                <w:szCs w:val="22"/>
                <w:lang w:eastAsia="zh-CN"/>
              </w:rPr>
              <w:t>PatternList</w:t>
            </w:r>
            <w:proofErr w:type="spellEnd"/>
            <w:r w:rsidR="0054149A" w:rsidRPr="00BD70C4">
              <w:rPr>
                <w:color w:val="FF0000"/>
                <w:szCs w:val="22"/>
                <w:lang w:eastAsia="zh-CN"/>
              </w:rPr>
              <w:t xml:space="preserve">, </w:t>
            </w:r>
            <w:r w:rsidR="0054149A" w:rsidRPr="003E43EC">
              <w:rPr>
                <w:color w:val="FF0000"/>
                <w:szCs w:val="22"/>
                <w:lang w:eastAsia="zh-CN"/>
              </w:rPr>
              <w:t xml:space="preserve">if the UE is provided </w:t>
            </w:r>
            <w:proofErr w:type="spellStart"/>
            <w:r w:rsidR="0054149A" w:rsidRPr="003E43EC">
              <w:rPr>
                <w:color w:val="FF0000"/>
                <w:szCs w:val="22"/>
                <w:lang w:eastAsia="zh-CN"/>
              </w:rPr>
              <w:t>pdcchCandidateReception-WithCRSOverlap</w:t>
            </w:r>
            <w:proofErr w:type="spellEnd"/>
            <w:r w:rsidR="0054149A" w:rsidRPr="00BD70C4">
              <w:rPr>
                <w:color w:val="FF0000"/>
                <w:szCs w:val="22"/>
                <w:lang w:eastAsia="zh-CN"/>
              </w:rPr>
              <w:t xml:space="preserve"> </w:t>
            </w:r>
            <w:r w:rsidR="0054149A">
              <w:rPr>
                <w:color w:val="FF0000"/>
                <w:szCs w:val="22"/>
                <w:lang w:eastAsia="zh-CN"/>
              </w:rPr>
              <w:t>and</w:t>
            </w:r>
            <w:r w:rsidR="0054149A" w:rsidRPr="00BD70C4">
              <w:rPr>
                <w:color w:val="FF0000"/>
                <w:szCs w:val="22"/>
                <w:lang w:eastAsia="zh-CN"/>
              </w:rPr>
              <w:t xml:space="preserve"> if the UE indicates support of reception of a NR PDCCH candidate in REs that overlap with LTE CRS when </w:t>
            </w:r>
            <w:r w:rsidR="0054149A" w:rsidRPr="00EC523C">
              <w:rPr>
                <w:color w:val="FF0000"/>
                <w:szCs w:val="22"/>
                <w:lang w:eastAsia="zh-CN"/>
              </w:rPr>
              <w:t>at least one symbol of the CORESET including the PDCCH candidate is not overlapped with LTE CRS</w:t>
            </w:r>
            <w:r>
              <w:rPr>
                <w:color w:val="FF0000"/>
                <w:szCs w:val="22"/>
                <w:lang w:eastAsia="zh-CN"/>
              </w:rPr>
              <w:t>.</w:t>
            </w:r>
          </w:p>
          <w:p w14:paraId="04E1EEF7" w14:textId="77777777" w:rsidR="0034378D" w:rsidRPr="00BD70C4" w:rsidRDefault="0034378D" w:rsidP="00897A76">
            <w:pPr>
              <w:jc w:val="center"/>
              <w:rPr>
                <w:szCs w:val="22"/>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1430FBDB" w14:textId="77777777" w:rsidR="0034378D" w:rsidRDefault="0034378D" w:rsidP="0034378D">
      <w:pPr>
        <w:rPr>
          <w:lang w:eastAsia="zh-CN"/>
        </w:rPr>
      </w:pPr>
    </w:p>
    <w:bookmarkEnd w:id="0"/>
    <w:p w14:paraId="6F21AE60" w14:textId="77777777" w:rsidR="0034378D" w:rsidRDefault="0034378D" w:rsidP="0034378D">
      <w:pPr>
        <w:rPr>
          <w:b/>
          <w:bCs/>
          <w:i/>
          <w:iCs/>
        </w:rPr>
      </w:pPr>
      <w:r w:rsidRPr="00BD70C4">
        <w:rPr>
          <w:b/>
          <w:bCs/>
          <w:i/>
          <w:iCs/>
          <w:lang w:val="en-GB" w:eastAsia="zh-CN"/>
        </w:rPr>
        <w:t xml:space="preserve">Proposal </w:t>
      </w:r>
      <w:r>
        <w:rPr>
          <w:b/>
          <w:bCs/>
          <w:i/>
          <w:iCs/>
          <w:lang w:val="en-GB" w:eastAsia="zh-CN"/>
        </w:rPr>
        <w:t>2</w:t>
      </w:r>
      <w:r w:rsidRPr="00BD70C4">
        <w:rPr>
          <w:rFonts w:hint="eastAsia"/>
          <w:b/>
          <w:bCs/>
          <w:i/>
          <w:iCs/>
          <w:lang w:eastAsia="zh-CN"/>
        </w:rPr>
        <w:t>:</w:t>
      </w:r>
      <w:r w:rsidRPr="00BD70C4">
        <w:rPr>
          <w:bCs/>
          <w:i/>
          <w:iCs/>
          <w:lang w:eastAsia="zh-CN"/>
        </w:rPr>
        <w:t xml:space="preserve"> </w:t>
      </w:r>
      <w:r w:rsidRPr="00777E97">
        <w:rPr>
          <w:rFonts w:hint="eastAsia"/>
          <w:b/>
          <w:bCs/>
          <w:i/>
          <w:iCs/>
        </w:rPr>
        <w:t>Adopt the 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TableGrid"/>
        <w:tblW w:w="0" w:type="auto"/>
        <w:tblLook w:val="04A0" w:firstRow="1" w:lastRow="0" w:firstColumn="1" w:lastColumn="0" w:noHBand="0" w:noVBand="1"/>
      </w:tblPr>
      <w:tblGrid>
        <w:gridCol w:w="9016"/>
      </w:tblGrid>
      <w:tr w:rsidR="0034378D" w14:paraId="468D2E04" w14:textId="77777777" w:rsidTr="00897A76">
        <w:tc>
          <w:tcPr>
            <w:tcW w:w="9016" w:type="dxa"/>
          </w:tcPr>
          <w:p w14:paraId="7A2B9D1F" w14:textId="77777777" w:rsidR="0034378D" w:rsidRPr="00777E97" w:rsidRDefault="0034378D" w:rsidP="00897A76">
            <w:pPr>
              <w:pStyle w:val="BodyText"/>
              <w:jc w:val="left"/>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76379F07" w14:textId="77777777" w:rsidR="0034378D" w:rsidRDefault="0034378D" w:rsidP="00897A76">
            <w:pPr>
              <w:spacing w:after="180"/>
              <w:jc w:val="center"/>
              <w:rPr>
                <w:rFonts w:ascii="New York" w:hAnsi="New York"/>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4EDCB79E" w14:textId="77777777" w:rsidR="0034378D" w:rsidRPr="00BD70C4" w:rsidRDefault="0034378D" w:rsidP="00897A76">
            <w:pPr>
              <w:rPr>
                <w:iCs/>
                <w:szCs w:val="22"/>
                <w:lang w:eastAsia="zh-CN"/>
              </w:rPr>
            </w:pPr>
            <w:r w:rsidRPr="00BD70C4">
              <w:rPr>
                <w:szCs w:val="22"/>
                <w:lang w:eastAsia="zh-CN"/>
              </w:rPr>
              <w:t>If</w:t>
            </w:r>
            <w:r w:rsidRPr="00BD70C4">
              <w:rPr>
                <w:iCs/>
                <w:szCs w:val="22"/>
                <w:lang w:eastAsia="zh-CN"/>
              </w:rPr>
              <w:t xml:space="preserve"> at least one RE of a PDCCH candidate for a UE on the serving cell overlaps with at least one RE of </w:t>
            </w:r>
            <w:proofErr w:type="spellStart"/>
            <w:r w:rsidRPr="00BD70C4">
              <w:rPr>
                <w:i/>
                <w:iCs/>
                <w:szCs w:val="22"/>
              </w:rPr>
              <w:t>lte</w:t>
            </w:r>
            <w:proofErr w:type="spellEnd"/>
            <w:r w:rsidRPr="00BD70C4">
              <w:rPr>
                <w:i/>
                <w:iCs/>
                <w:szCs w:val="22"/>
              </w:rPr>
              <w:t>-CRS-</w:t>
            </w:r>
            <w:proofErr w:type="spellStart"/>
            <w:r w:rsidRPr="00BD70C4">
              <w:rPr>
                <w:i/>
                <w:iCs/>
                <w:szCs w:val="22"/>
              </w:rPr>
              <w:t>ToMatchAround</w:t>
            </w:r>
            <w:proofErr w:type="spellEnd"/>
            <w:r w:rsidRPr="00BD70C4">
              <w:rPr>
                <w:iCs/>
                <w:szCs w:val="22"/>
              </w:rPr>
              <w:t xml:space="preserve"> or </w:t>
            </w:r>
            <w:r w:rsidRPr="00BD70C4">
              <w:rPr>
                <w:szCs w:val="22"/>
              </w:rPr>
              <w:t>of</w:t>
            </w:r>
            <w:r w:rsidRPr="00BD70C4">
              <w:rPr>
                <w:i/>
                <w:szCs w:val="22"/>
              </w:rPr>
              <w:t xml:space="preserve"> LTE-CRS-</w:t>
            </w:r>
            <w:proofErr w:type="spellStart"/>
            <w:r w:rsidRPr="00BD70C4">
              <w:rPr>
                <w:i/>
                <w:szCs w:val="22"/>
              </w:rPr>
              <w:t>PatternList</w:t>
            </w:r>
            <w:proofErr w:type="spellEnd"/>
            <w:r w:rsidRPr="00BD70C4">
              <w:rPr>
                <w:szCs w:val="22"/>
              </w:rPr>
              <w:t xml:space="preserve">, </w:t>
            </w:r>
            <w:r w:rsidRPr="00BD70C4">
              <w:rPr>
                <w:iCs/>
                <w:szCs w:val="22"/>
                <w:lang w:eastAsia="zh-CN"/>
              </w:rPr>
              <w:t xml:space="preserve">the UE </w:t>
            </w:r>
          </w:p>
          <w:p w14:paraId="047D0DC8" w14:textId="77777777" w:rsidR="0034378D" w:rsidRPr="00BD70C4" w:rsidRDefault="0034378D" w:rsidP="00897A76">
            <w:pPr>
              <w:autoSpaceDE/>
              <w:autoSpaceDN/>
              <w:adjustRightInd/>
              <w:snapToGrid/>
              <w:spacing w:after="180"/>
              <w:jc w:val="left"/>
              <w:rPr>
                <w:iCs/>
                <w:szCs w:val="22"/>
                <w:lang w:eastAsia="zh-CN"/>
              </w:rPr>
            </w:pPr>
            <w:r w:rsidRPr="00BD70C4">
              <w:rPr>
                <w:szCs w:val="22"/>
              </w:rPr>
              <w:t>-</w:t>
            </w:r>
            <w:r w:rsidRPr="00BD70C4">
              <w:rPr>
                <w:szCs w:val="22"/>
              </w:rPr>
              <w:tab/>
            </w:r>
            <w:r w:rsidRPr="00BD70C4">
              <w:rPr>
                <w:iCs/>
                <w:szCs w:val="22"/>
                <w:lang w:eastAsia="zh-CN"/>
              </w:rPr>
              <w:t xml:space="preserve">is not required to monitor the PDCCH candidate if the UE is not provided </w:t>
            </w:r>
            <w:proofErr w:type="spellStart"/>
            <w:r w:rsidRPr="002F49DA">
              <w:rPr>
                <w:i/>
                <w:lang w:eastAsia="zh-CN"/>
              </w:rPr>
              <w:t>pdcchCandidateReception-WithCRSOverlap</w:t>
            </w:r>
            <w:proofErr w:type="spellEnd"/>
            <w:r w:rsidRPr="00FD1E37">
              <w:rPr>
                <w:iCs/>
                <w:lang w:eastAsia="zh-CN"/>
              </w:rPr>
              <w:t>,</w:t>
            </w:r>
          </w:p>
          <w:p w14:paraId="4C865BEA" w14:textId="364352A7" w:rsidR="0034378D" w:rsidRDefault="0034378D" w:rsidP="00897A76">
            <w:pPr>
              <w:spacing w:after="180"/>
              <w:rPr>
                <w:lang w:val="en-GB"/>
              </w:rPr>
            </w:pPr>
            <w:r w:rsidRPr="00BD70C4">
              <w:rPr>
                <w:szCs w:val="22"/>
              </w:rPr>
              <w:t>-</w:t>
            </w:r>
            <w:r w:rsidRPr="00BD70C4">
              <w:rPr>
                <w:szCs w:val="22"/>
              </w:rPr>
              <w:tab/>
            </w:r>
            <w:r w:rsidRPr="00BD70C4">
              <w:rPr>
                <w:iCs/>
                <w:szCs w:val="22"/>
                <w:lang w:eastAsia="zh-CN"/>
              </w:rPr>
              <w:t xml:space="preserve">monitors the PDCCH candidate if the UE is provided </w:t>
            </w:r>
            <w:proofErr w:type="spellStart"/>
            <w:r w:rsidRPr="002F49DA">
              <w:rPr>
                <w:i/>
                <w:lang w:eastAsia="zh-CN"/>
              </w:rPr>
              <w:t>pdcchCandidateReception-WithCRSOverlap</w:t>
            </w:r>
            <w:proofErr w:type="spellEnd"/>
            <w:r w:rsidRPr="00BD70C4">
              <w:rPr>
                <w:iCs/>
                <w:szCs w:val="22"/>
                <w:lang w:eastAsia="zh-CN"/>
              </w:rPr>
              <w:t xml:space="preserve"> and the UE indicates an associated capability corresponding to the configuration of </w:t>
            </w:r>
            <w:proofErr w:type="spellStart"/>
            <w:r w:rsidRPr="00BD70C4">
              <w:rPr>
                <w:i/>
                <w:iCs/>
                <w:szCs w:val="22"/>
              </w:rPr>
              <w:t>lte</w:t>
            </w:r>
            <w:proofErr w:type="spellEnd"/>
            <w:r w:rsidRPr="00BD70C4">
              <w:rPr>
                <w:i/>
                <w:iCs/>
                <w:szCs w:val="22"/>
              </w:rPr>
              <w:t>-CRS-</w:t>
            </w:r>
            <w:proofErr w:type="spellStart"/>
            <w:r w:rsidRPr="00BD70C4">
              <w:rPr>
                <w:i/>
                <w:iCs/>
                <w:szCs w:val="22"/>
              </w:rPr>
              <w:t>ToMatchAround</w:t>
            </w:r>
            <w:proofErr w:type="spellEnd"/>
            <w:r w:rsidRPr="00BD70C4">
              <w:rPr>
                <w:iCs/>
                <w:szCs w:val="22"/>
              </w:rPr>
              <w:t xml:space="preserve"> or of</w:t>
            </w:r>
            <w:r w:rsidRPr="00BD70C4">
              <w:rPr>
                <w:iCs/>
                <w:szCs w:val="22"/>
                <w:lang w:eastAsia="zh-CN"/>
              </w:rPr>
              <w:t xml:space="preserve"> </w:t>
            </w:r>
            <w:r w:rsidRPr="00BD70C4">
              <w:rPr>
                <w:i/>
                <w:szCs w:val="22"/>
              </w:rPr>
              <w:t>LTE-CRS-</w:t>
            </w:r>
            <w:proofErr w:type="spellStart"/>
            <w:r w:rsidRPr="00BD70C4">
              <w:rPr>
                <w:i/>
                <w:szCs w:val="22"/>
              </w:rPr>
              <w:t>PatternList</w:t>
            </w:r>
            <w:proofErr w:type="spellEnd"/>
            <w:r w:rsidRPr="00BD70C4">
              <w:rPr>
                <w:szCs w:val="22"/>
              </w:rPr>
              <w:t xml:space="preserve"> [18, TS 38.306]</w:t>
            </w:r>
            <w:r w:rsidRPr="00BD70C4">
              <w:rPr>
                <w:color w:val="FF0000"/>
                <w:szCs w:val="22"/>
              </w:rPr>
              <w:t xml:space="preserve">, </w:t>
            </w:r>
            <w:r w:rsidR="00564C86" w:rsidRPr="00BD70C4">
              <w:rPr>
                <w:color w:val="FF0000"/>
                <w:szCs w:val="22"/>
              </w:rPr>
              <w:t>except</w:t>
            </w:r>
            <w:r w:rsidR="00564C86">
              <w:rPr>
                <w:color w:val="FF0000"/>
                <w:szCs w:val="22"/>
              </w:rPr>
              <w:t xml:space="preserve"> </w:t>
            </w:r>
            <w:r w:rsidR="00564C86">
              <w:rPr>
                <w:rFonts w:hint="eastAsia"/>
                <w:color w:val="FF0000"/>
                <w:szCs w:val="22"/>
                <w:lang w:eastAsia="zh-CN"/>
              </w:rPr>
              <w:t>the</w:t>
            </w:r>
            <w:r w:rsidR="00564C86">
              <w:rPr>
                <w:color w:val="FF0000"/>
                <w:szCs w:val="22"/>
              </w:rPr>
              <w:t xml:space="preserve"> PDCCH candidate</w:t>
            </w:r>
            <w:r w:rsidR="00564C86" w:rsidRPr="00BD70C4">
              <w:rPr>
                <w:color w:val="FF0000"/>
                <w:szCs w:val="22"/>
              </w:rPr>
              <w:t xml:space="preserve"> </w:t>
            </w:r>
            <w:r w:rsidR="00564C86">
              <w:rPr>
                <w:color w:val="FF0000"/>
                <w:szCs w:val="22"/>
              </w:rPr>
              <w:t>where for each</w:t>
            </w:r>
            <w:r w:rsidR="00564C86" w:rsidRPr="00BD70C4">
              <w:rPr>
                <w:iCs/>
                <w:color w:val="FF0000"/>
                <w:szCs w:val="22"/>
                <w:lang w:eastAsia="zh-CN"/>
              </w:rPr>
              <w:t xml:space="preserve"> symbol of </w:t>
            </w:r>
            <w:r w:rsidR="00564C86">
              <w:rPr>
                <w:iCs/>
                <w:color w:val="FF0000"/>
                <w:szCs w:val="22"/>
                <w:lang w:eastAsia="zh-CN"/>
              </w:rPr>
              <w:t>this</w:t>
            </w:r>
            <w:r w:rsidR="00564C86" w:rsidRPr="00BD70C4">
              <w:rPr>
                <w:iCs/>
                <w:color w:val="FF0000"/>
                <w:szCs w:val="22"/>
                <w:lang w:eastAsia="zh-CN"/>
              </w:rPr>
              <w:t xml:space="preserve"> PDCCH candidate</w:t>
            </w:r>
            <w:r w:rsidR="00564C86">
              <w:rPr>
                <w:iCs/>
                <w:color w:val="FF0000"/>
                <w:szCs w:val="22"/>
                <w:lang w:eastAsia="zh-CN"/>
              </w:rPr>
              <w:t xml:space="preserve"> there is at least one RE</w:t>
            </w:r>
            <w:r w:rsidR="00564C86" w:rsidRPr="00BD70C4">
              <w:rPr>
                <w:iCs/>
                <w:color w:val="FF0000"/>
                <w:szCs w:val="22"/>
                <w:lang w:eastAsia="zh-CN"/>
              </w:rPr>
              <w:t xml:space="preserve"> overlap</w:t>
            </w:r>
            <w:r w:rsidR="00564C86">
              <w:rPr>
                <w:iCs/>
                <w:color w:val="FF0000"/>
                <w:szCs w:val="22"/>
                <w:lang w:eastAsia="zh-CN"/>
              </w:rPr>
              <w:t>ping</w:t>
            </w:r>
            <w:r w:rsidR="00564C86" w:rsidRPr="00BD70C4">
              <w:rPr>
                <w:iCs/>
                <w:color w:val="FF0000"/>
                <w:szCs w:val="22"/>
                <w:lang w:eastAsia="zh-CN"/>
              </w:rPr>
              <w:t xml:space="preserve"> with LTE CRS</w:t>
            </w:r>
            <w:r w:rsidR="00564C86">
              <w:rPr>
                <w:iCs/>
                <w:color w:val="FF0000"/>
                <w:szCs w:val="22"/>
                <w:lang w:eastAsia="zh-CN"/>
              </w:rPr>
              <w:t xml:space="preserve"> determined from</w:t>
            </w:r>
            <w:r w:rsidR="00564C86" w:rsidRPr="002F49DA">
              <w:rPr>
                <w:i/>
              </w:rPr>
              <w:t xml:space="preserve"> </w:t>
            </w:r>
            <w:proofErr w:type="spellStart"/>
            <w:r w:rsidR="00564C86" w:rsidRPr="002F49DA">
              <w:rPr>
                <w:i/>
                <w:iCs/>
                <w:color w:val="FF0000"/>
                <w:lang w:eastAsia="zh-CN"/>
              </w:rPr>
              <w:t>lte</w:t>
            </w:r>
            <w:proofErr w:type="spellEnd"/>
            <w:r w:rsidR="00564C86" w:rsidRPr="002F49DA">
              <w:rPr>
                <w:i/>
                <w:iCs/>
                <w:color w:val="FF0000"/>
                <w:lang w:eastAsia="zh-CN"/>
              </w:rPr>
              <w:t>-CRS-</w:t>
            </w:r>
            <w:proofErr w:type="spellStart"/>
            <w:r w:rsidR="00564C86" w:rsidRPr="002F49DA">
              <w:rPr>
                <w:i/>
                <w:iCs/>
                <w:color w:val="FF0000"/>
                <w:lang w:eastAsia="zh-CN"/>
              </w:rPr>
              <w:t>ToMatchAround</w:t>
            </w:r>
            <w:proofErr w:type="spellEnd"/>
            <w:r w:rsidR="00564C86" w:rsidRPr="00FD1E37">
              <w:rPr>
                <w:iCs/>
                <w:color w:val="FF0000"/>
                <w:szCs w:val="22"/>
                <w:lang w:eastAsia="zh-CN"/>
              </w:rPr>
              <w:t xml:space="preserve"> or </w:t>
            </w:r>
            <w:r w:rsidR="00564C86" w:rsidRPr="002F49DA">
              <w:rPr>
                <w:i/>
                <w:iCs/>
                <w:color w:val="FF0000"/>
                <w:lang w:eastAsia="zh-CN"/>
              </w:rPr>
              <w:t>LTE-CRS-</w:t>
            </w:r>
            <w:proofErr w:type="spellStart"/>
            <w:r w:rsidR="00564C86" w:rsidRPr="002F49DA">
              <w:rPr>
                <w:i/>
                <w:iCs/>
                <w:color w:val="FF0000"/>
                <w:lang w:eastAsia="zh-CN"/>
              </w:rPr>
              <w:t>PatternList</w:t>
            </w:r>
            <w:proofErr w:type="spellEnd"/>
            <w:r w:rsidR="00564C86">
              <w:rPr>
                <w:iCs/>
                <w:color w:val="FF0000"/>
                <w:szCs w:val="22"/>
                <w:lang w:eastAsia="zh-CN"/>
              </w:rPr>
              <w:t xml:space="preserve"> </w:t>
            </w:r>
            <w:r w:rsidR="00564C86" w:rsidRPr="00BD70C4">
              <w:rPr>
                <w:iCs/>
                <w:color w:val="FF0000"/>
                <w:szCs w:val="22"/>
                <w:lang w:eastAsia="zh-CN"/>
              </w:rPr>
              <w:t>and the UE indicates support of reception of a NR PDCCH candidate in REs that overlap with LTE CRS when at least one symbol of the NR PDCCH candidate is not overlapped with LTE CRS</w:t>
            </w:r>
            <w:r w:rsidRPr="00BD70C4">
              <w:rPr>
                <w:szCs w:val="22"/>
                <w:lang w:eastAsia="zh-CN"/>
              </w:rPr>
              <w:t>.</w:t>
            </w:r>
          </w:p>
          <w:p w14:paraId="59810AEE" w14:textId="77777777" w:rsidR="0034378D" w:rsidRDefault="0034378D" w:rsidP="00897A76">
            <w:pPr>
              <w:spacing w:after="180"/>
              <w:jc w:val="center"/>
              <w:rPr>
                <w:rFonts w:ascii="Arial" w:hAnsi="Arial" w:cs="Arial"/>
                <w:sz w:val="36"/>
                <w:szCs w:val="36"/>
                <w:lang w:val="en-GB"/>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312B3C53" w14:textId="77777777" w:rsidR="0034378D" w:rsidRPr="00BD70C4" w:rsidRDefault="0034378D" w:rsidP="0034378D">
      <w:pPr>
        <w:rPr>
          <w:lang w:eastAsia="zh-CN"/>
        </w:rPr>
      </w:pPr>
    </w:p>
    <w:p w14:paraId="2B11535E" w14:textId="77777777" w:rsidR="00B633CE" w:rsidRPr="00CF195E" w:rsidRDefault="00B633CE" w:rsidP="00B633CE">
      <w:pPr>
        <w:pStyle w:val="Heading1"/>
        <w:numPr>
          <w:ilvl w:val="0"/>
          <w:numId w:val="0"/>
        </w:numPr>
        <w:ind w:left="432" w:hanging="432"/>
      </w:pPr>
      <w:r w:rsidRPr="00CF195E">
        <w:lastRenderedPageBreak/>
        <w:t>References</w:t>
      </w:r>
    </w:p>
    <w:p w14:paraId="17A770C3" w14:textId="0F00688F" w:rsidR="001E3897" w:rsidRPr="001E3897" w:rsidRDefault="001E3897" w:rsidP="00507CE5">
      <w:pPr>
        <w:pStyle w:val="References"/>
        <w:numPr>
          <w:ilvl w:val="0"/>
          <w:numId w:val="56"/>
        </w:numPr>
      </w:pPr>
      <w:bookmarkStart w:id="5" w:name="_Ref87027342"/>
      <w:bookmarkStart w:id="6" w:name="_Ref4087029"/>
      <w:bookmarkStart w:id="7" w:name="_Ref23004498"/>
      <w:bookmarkStart w:id="8" w:name="_Ref29195023"/>
      <w:bookmarkStart w:id="9" w:name="_Ref83221883"/>
      <w:bookmarkStart w:id="10" w:name="_Ref142465956"/>
      <w:r w:rsidRPr="00077346">
        <w:t>R1-2308521</w:t>
      </w:r>
      <w:r w:rsidRPr="00CF0561">
        <w:t xml:space="preserve">, </w:t>
      </w:r>
      <w:r w:rsidRPr="00077346">
        <w:t>Updated RAN1 UE features list for Rel-18 NR after RAN1#114</w:t>
      </w:r>
      <w:r w:rsidRPr="00CF0561">
        <w:t xml:space="preserve">, </w:t>
      </w:r>
      <w:bookmarkEnd w:id="5"/>
      <w:bookmarkEnd w:id="6"/>
      <w:bookmarkEnd w:id="7"/>
      <w:bookmarkEnd w:id="8"/>
      <w:bookmarkEnd w:id="9"/>
      <w:r w:rsidRPr="00077346">
        <w:t>Moderators (AT&amp;T, NTT DOCOMO, INC.)</w:t>
      </w:r>
    </w:p>
    <w:p w14:paraId="4D9EA20B" w14:textId="4FC6A629" w:rsidR="003665D0" w:rsidRPr="00B8767C" w:rsidRDefault="00575501" w:rsidP="00507CE5">
      <w:pPr>
        <w:pStyle w:val="References"/>
        <w:numPr>
          <w:ilvl w:val="0"/>
          <w:numId w:val="56"/>
        </w:numPr>
      </w:pPr>
      <w:r w:rsidRPr="002A55CD">
        <w:t>R1-2308921</w:t>
      </w:r>
      <w:r w:rsidR="00B8767C" w:rsidRPr="002A55CD">
        <w:t xml:space="preserve">, “UE features for </w:t>
      </w:r>
      <w:proofErr w:type="spellStart"/>
      <w:r w:rsidR="00B8767C" w:rsidRPr="002A55CD">
        <w:t>eDSS</w:t>
      </w:r>
      <w:proofErr w:type="spellEnd"/>
      <w:r w:rsidR="00B8767C" w:rsidRPr="002A55CD">
        <w:t>”, RAN1#114bis, Xiamen, China, October 9 - 13, 2023.</w:t>
      </w:r>
      <w:bookmarkEnd w:id="10"/>
    </w:p>
    <w:sectPr w:rsidR="003665D0" w:rsidRPr="00B8767C"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DF8C6" w14:textId="77777777" w:rsidR="00054F58" w:rsidRDefault="00054F58" w:rsidP="00475236">
      <w:pPr>
        <w:spacing w:after="0"/>
      </w:pPr>
      <w:r>
        <w:separator/>
      </w:r>
    </w:p>
  </w:endnote>
  <w:endnote w:type="continuationSeparator" w:id="0">
    <w:p w14:paraId="3602FFDA" w14:textId="77777777" w:rsidR="00054F58" w:rsidRDefault="00054F58"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3A791" w14:textId="77777777" w:rsidR="00054F58" w:rsidRDefault="00054F58" w:rsidP="00475236">
      <w:pPr>
        <w:spacing w:after="0"/>
      </w:pPr>
      <w:r>
        <w:separator/>
      </w:r>
    </w:p>
  </w:footnote>
  <w:footnote w:type="continuationSeparator" w:id="0">
    <w:p w14:paraId="72CF65BF" w14:textId="77777777" w:rsidR="00054F58" w:rsidRDefault="00054F58"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2272"/>
    <w:multiLevelType w:val="hybridMultilevel"/>
    <w:tmpl w:val="9A648456"/>
    <w:lvl w:ilvl="0" w:tplc="5C3A7B0C">
      <w:numFmt w:val="bullet"/>
      <w:lvlText w:val="-"/>
      <w:lvlJc w:val="left"/>
      <w:pPr>
        <w:ind w:left="360" w:hanging="360"/>
      </w:pPr>
      <w:rPr>
        <w:rFonts w:ascii="Times New Roman" w:eastAsia="宋体" w:hAnsi="Times New Roman" w:cs="Times New Roman" w:hint="default"/>
        <w:color w:val="FF0000"/>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C461C"/>
    <w:multiLevelType w:val="hybridMultilevel"/>
    <w:tmpl w:val="88C2F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A2773"/>
    <w:multiLevelType w:val="hybridMultilevel"/>
    <w:tmpl w:val="1E76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0385E"/>
    <w:multiLevelType w:val="hybridMultilevel"/>
    <w:tmpl w:val="71D2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EF83854"/>
    <w:lvl w:ilvl="0">
      <w:start w:val="1"/>
      <w:numFmt w:val="decimal"/>
      <w:pStyle w:val="Heading1"/>
      <w:lvlText w:val="%1"/>
      <w:lvlJc w:val="left"/>
      <w:pPr>
        <w:tabs>
          <w:tab w:val="num" w:pos="432"/>
        </w:tabs>
        <w:ind w:left="432" w:hanging="432"/>
      </w:pPr>
      <w:rPr>
        <w:rFonts w:hint="default"/>
        <w:b/>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7" w15:restartNumberingAfterBreak="0">
    <w:nsid w:val="42CA7601"/>
    <w:multiLevelType w:val="hybridMultilevel"/>
    <w:tmpl w:val="901AB5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F161EA"/>
    <w:multiLevelType w:val="hybridMultilevel"/>
    <w:tmpl w:val="43A442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4A268E"/>
    <w:multiLevelType w:val="hybridMultilevel"/>
    <w:tmpl w:val="871E239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56900B82"/>
    <w:multiLevelType w:val="hybridMultilevel"/>
    <w:tmpl w:val="41466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B40ED0"/>
    <w:multiLevelType w:val="hybridMultilevel"/>
    <w:tmpl w:val="C66E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632C7F"/>
    <w:multiLevelType w:val="hybridMultilevel"/>
    <w:tmpl w:val="5F0E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16710"/>
    <w:multiLevelType w:val="hybridMultilevel"/>
    <w:tmpl w:val="695079C6"/>
    <w:lvl w:ilvl="0" w:tplc="7E24B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2" w15:restartNumberingAfterBreak="0">
    <w:nsid w:val="658A2171"/>
    <w:multiLevelType w:val="hybridMultilevel"/>
    <w:tmpl w:val="20969AD2"/>
    <w:lvl w:ilvl="0" w:tplc="DAA47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B37286"/>
    <w:multiLevelType w:val="hybridMultilevel"/>
    <w:tmpl w:val="B78637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4F3D5C"/>
    <w:multiLevelType w:val="hybridMultilevel"/>
    <w:tmpl w:val="75CE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930332"/>
    <w:multiLevelType w:val="hybridMultilevel"/>
    <w:tmpl w:val="7204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3A5A36"/>
    <w:multiLevelType w:val="hybridMultilevel"/>
    <w:tmpl w:val="15408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190967"/>
    <w:multiLevelType w:val="hybridMultilevel"/>
    <w:tmpl w:val="AF249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2"/>
  </w:num>
  <w:num w:numId="5">
    <w:abstractNumId w:val="16"/>
  </w:num>
  <w:num w:numId="6">
    <w:abstractNumId w:val="20"/>
  </w:num>
  <w:num w:numId="7">
    <w:abstractNumId w:val="19"/>
  </w:num>
  <w:num w:numId="8">
    <w:abstractNumId w:val="43"/>
  </w:num>
  <w:num w:numId="9">
    <w:abstractNumId w:val="3"/>
  </w:num>
  <w:num w:numId="10">
    <w:abstractNumId w:val="15"/>
  </w:num>
  <w:num w:numId="11">
    <w:abstractNumId w:val="6"/>
  </w:num>
  <w:num w:numId="12">
    <w:abstractNumId w:val="40"/>
  </w:num>
  <w:num w:numId="13">
    <w:abstractNumId w:val="11"/>
  </w:num>
  <w:num w:numId="14">
    <w:abstractNumId w:val="23"/>
  </w:num>
  <w:num w:numId="15">
    <w:abstractNumId w:val="10"/>
  </w:num>
  <w:num w:numId="16">
    <w:abstractNumId w:val="33"/>
  </w:num>
  <w:num w:numId="17">
    <w:abstractNumId w:val="30"/>
  </w:num>
  <w:num w:numId="18">
    <w:abstractNumId w:val="4"/>
  </w:num>
  <w:num w:numId="19">
    <w:abstractNumId w:val="39"/>
  </w:num>
  <w:num w:numId="20">
    <w:abstractNumId w:val="13"/>
  </w:num>
  <w:num w:numId="21">
    <w:abstractNumId w:val="8"/>
  </w:num>
  <w:num w:numId="22">
    <w:abstractNumId w:val="38"/>
  </w:num>
  <w:num w:numId="23">
    <w:abstractNumId w:val="34"/>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24"/>
  </w:num>
  <w:num w:numId="33">
    <w:abstractNumId w:val="18"/>
  </w:num>
  <w:num w:numId="34">
    <w:abstractNumId w:val="9"/>
  </w:num>
  <w:num w:numId="35">
    <w:abstractNumId w:val="25"/>
  </w:num>
  <w:num w:numId="36">
    <w:abstractNumId w:val="12"/>
  </w:num>
  <w:num w:numId="37">
    <w:abstractNumId w:val="36"/>
  </w:num>
  <w:num w:numId="38">
    <w:abstractNumId w:val="37"/>
  </w:num>
  <w:num w:numId="39">
    <w:abstractNumId w:val="28"/>
  </w:num>
  <w:num w:numId="40">
    <w:abstractNumId w:val="31"/>
  </w:num>
  <w:num w:numId="41">
    <w:abstractNumId w:val="5"/>
  </w:num>
  <w:num w:numId="42">
    <w:abstractNumId w:val="35"/>
  </w:num>
  <w:num w:numId="43">
    <w:abstractNumId w:val="27"/>
  </w:num>
  <w:num w:numId="44">
    <w:abstractNumId w:val="41"/>
  </w:num>
  <w:num w:numId="45">
    <w:abstractNumId w:val="17"/>
  </w:num>
  <w:num w:numId="46">
    <w:abstractNumId w:val="21"/>
  </w:num>
  <w:num w:numId="47">
    <w:abstractNumId w:val="42"/>
  </w:num>
  <w:num w:numId="48">
    <w:abstractNumId w:val="29"/>
  </w:num>
  <w:num w:numId="49">
    <w:abstractNumId w:val="32"/>
  </w:num>
  <w:num w:numId="50">
    <w:abstractNumId w:val="22"/>
  </w:num>
  <w:num w:numId="51">
    <w:abstractNumId w:val="26"/>
  </w:num>
  <w:num w:numId="52">
    <w:abstractNumId w:val="13"/>
  </w:num>
  <w:num w:numId="53">
    <w:abstractNumId w:val="14"/>
  </w:num>
  <w:num w:numId="54">
    <w:abstractNumId w:val="13"/>
  </w:num>
  <w:num w:numId="55">
    <w:abstractNumId w:val="0"/>
  </w:num>
  <w:num w:numId="56">
    <w:abstractNumId w:val="14"/>
    <w:lvlOverride w:ilvl="0">
      <w:startOverride w:val="1"/>
    </w:lvlOverride>
  </w:num>
  <w:num w:numId="57">
    <w:abstractNumId w:val="14"/>
  </w:num>
  <w:num w:numId="58">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059"/>
    <w:rsid w:val="00005F3B"/>
    <w:rsid w:val="000062B9"/>
    <w:rsid w:val="0000687C"/>
    <w:rsid w:val="00006A33"/>
    <w:rsid w:val="00006A8E"/>
    <w:rsid w:val="00006BF0"/>
    <w:rsid w:val="000108CC"/>
    <w:rsid w:val="0001163B"/>
    <w:rsid w:val="00011C68"/>
    <w:rsid w:val="00011D44"/>
    <w:rsid w:val="00012878"/>
    <w:rsid w:val="0001412E"/>
    <w:rsid w:val="00014159"/>
    <w:rsid w:val="00014402"/>
    <w:rsid w:val="000147BC"/>
    <w:rsid w:val="00014C7A"/>
    <w:rsid w:val="000159B0"/>
    <w:rsid w:val="00016A35"/>
    <w:rsid w:val="000170B3"/>
    <w:rsid w:val="00017209"/>
    <w:rsid w:val="0001744E"/>
    <w:rsid w:val="00017E75"/>
    <w:rsid w:val="00020210"/>
    <w:rsid w:val="000204A1"/>
    <w:rsid w:val="00021326"/>
    <w:rsid w:val="000219AA"/>
    <w:rsid w:val="00022809"/>
    <w:rsid w:val="00023204"/>
    <w:rsid w:val="00023BF4"/>
    <w:rsid w:val="00023D52"/>
    <w:rsid w:val="0002636D"/>
    <w:rsid w:val="00026DDD"/>
    <w:rsid w:val="00026EBE"/>
    <w:rsid w:val="0002735C"/>
    <w:rsid w:val="000275F5"/>
    <w:rsid w:val="0003088D"/>
    <w:rsid w:val="0003145D"/>
    <w:rsid w:val="00033F79"/>
    <w:rsid w:val="000344AF"/>
    <w:rsid w:val="00034533"/>
    <w:rsid w:val="000346F5"/>
    <w:rsid w:val="00034C6C"/>
    <w:rsid w:val="000352D1"/>
    <w:rsid w:val="0003681F"/>
    <w:rsid w:val="00037AA2"/>
    <w:rsid w:val="0004097B"/>
    <w:rsid w:val="00040DF4"/>
    <w:rsid w:val="0004122D"/>
    <w:rsid w:val="00041A33"/>
    <w:rsid w:val="00043A41"/>
    <w:rsid w:val="00044263"/>
    <w:rsid w:val="000449BB"/>
    <w:rsid w:val="00046F7B"/>
    <w:rsid w:val="00050080"/>
    <w:rsid w:val="00051331"/>
    <w:rsid w:val="00051C98"/>
    <w:rsid w:val="00051FC9"/>
    <w:rsid w:val="000527B7"/>
    <w:rsid w:val="000527D3"/>
    <w:rsid w:val="00052F6A"/>
    <w:rsid w:val="000531E6"/>
    <w:rsid w:val="0005366F"/>
    <w:rsid w:val="000541D9"/>
    <w:rsid w:val="00054932"/>
    <w:rsid w:val="00054F58"/>
    <w:rsid w:val="00055EE3"/>
    <w:rsid w:val="000563DC"/>
    <w:rsid w:val="0005765E"/>
    <w:rsid w:val="00057BF3"/>
    <w:rsid w:val="000603A1"/>
    <w:rsid w:val="00060719"/>
    <w:rsid w:val="00061227"/>
    <w:rsid w:val="00061FD1"/>
    <w:rsid w:val="000625B8"/>
    <w:rsid w:val="0006317D"/>
    <w:rsid w:val="0006350B"/>
    <w:rsid w:val="000639C6"/>
    <w:rsid w:val="00066E10"/>
    <w:rsid w:val="00067CEE"/>
    <w:rsid w:val="000705D3"/>
    <w:rsid w:val="000714C2"/>
    <w:rsid w:val="00073854"/>
    <w:rsid w:val="00074268"/>
    <w:rsid w:val="0007535C"/>
    <w:rsid w:val="000763E7"/>
    <w:rsid w:val="00076B17"/>
    <w:rsid w:val="0007791E"/>
    <w:rsid w:val="000805EA"/>
    <w:rsid w:val="00080D5A"/>
    <w:rsid w:val="0008102A"/>
    <w:rsid w:val="00081D7A"/>
    <w:rsid w:val="00081F0B"/>
    <w:rsid w:val="0008227D"/>
    <w:rsid w:val="0008251A"/>
    <w:rsid w:val="00082E3D"/>
    <w:rsid w:val="00083E4D"/>
    <w:rsid w:val="00084F39"/>
    <w:rsid w:val="00085141"/>
    <w:rsid w:val="00085A54"/>
    <w:rsid w:val="0008647F"/>
    <w:rsid w:val="00087562"/>
    <w:rsid w:val="00090953"/>
    <w:rsid w:val="000918B0"/>
    <w:rsid w:val="00091B76"/>
    <w:rsid w:val="00092CC2"/>
    <w:rsid w:val="00093685"/>
    <w:rsid w:val="00093AD9"/>
    <w:rsid w:val="0009427F"/>
    <w:rsid w:val="00094715"/>
    <w:rsid w:val="00094FEB"/>
    <w:rsid w:val="0009564E"/>
    <w:rsid w:val="00095C26"/>
    <w:rsid w:val="00096193"/>
    <w:rsid w:val="00096B94"/>
    <w:rsid w:val="00096E0B"/>
    <w:rsid w:val="00096E1C"/>
    <w:rsid w:val="00097745"/>
    <w:rsid w:val="00097B9C"/>
    <w:rsid w:val="000A13D5"/>
    <w:rsid w:val="000A1873"/>
    <w:rsid w:val="000A18AF"/>
    <w:rsid w:val="000A3CF9"/>
    <w:rsid w:val="000A3EE9"/>
    <w:rsid w:val="000A58FE"/>
    <w:rsid w:val="000A593B"/>
    <w:rsid w:val="000A68DD"/>
    <w:rsid w:val="000A6BD4"/>
    <w:rsid w:val="000A6C73"/>
    <w:rsid w:val="000A6E6D"/>
    <w:rsid w:val="000A7776"/>
    <w:rsid w:val="000A79CB"/>
    <w:rsid w:val="000A7C7C"/>
    <w:rsid w:val="000B07A9"/>
    <w:rsid w:val="000B1054"/>
    <w:rsid w:val="000B1E56"/>
    <w:rsid w:val="000B2FB8"/>
    <w:rsid w:val="000B2FC6"/>
    <w:rsid w:val="000B3743"/>
    <w:rsid w:val="000B374C"/>
    <w:rsid w:val="000B5226"/>
    <w:rsid w:val="000B536A"/>
    <w:rsid w:val="000B5751"/>
    <w:rsid w:val="000B5EEA"/>
    <w:rsid w:val="000B64D6"/>
    <w:rsid w:val="000B6A14"/>
    <w:rsid w:val="000B6CD3"/>
    <w:rsid w:val="000B6DED"/>
    <w:rsid w:val="000B7352"/>
    <w:rsid w:val="000C00D5"/>
    <w:rsid w:val="000C16E5"/>
    <w:rsid w:val="000C2195"/>
    <w:rsid w:val="000C2302"/>
    <w:rsid w:val="000C2663"/>
    <w:rsid w:val="000C2BFA"/>
    <w:rsid w:val="000C2D4B"/>
    <w:rsid w:val="000C2FFD"/>
    <w:rsid w:val="000C3886"/>
    <w:rsid w:val="000C482F"/>
    <w:rsid w:val="000C4AA4"/>
    <w:rsid w:val="000C50BD"/>
    <w:rsid w:val="000C6183"/>
    <w:rsid w:val="000C65E7"/>
    <w:rsid w:val="000C6C7A"/>
    <w:rsid w:val="000C6F61"/>
    <w:rsid w:val="000C7424"/>
    <w:rsid w:val="000D0001"/>
    <w:rsid w:val="000D0EE4"/>
    <w:rsid w:val="000D17CA"/>
    <w:rsid w:val="000D196E"/>
    <w:rsid w:val="000D2960"/>
    <w:rsid w:val="000D2EEF"/>
    <w:rsid w:val="000D2F08"/>
    <w:rsid w:val="000D31B6"/>
    <w:rsid w:val="000D4D7E"/>
    <w:rsid w:val="000D50AE"/>
    <w:rsid w:val="000D561E"/>
    <w:rsid w:val="000D5F41"/>
    <w:rsid w:val="000D6C06"/>
    <w:rsid w:val="000D73F3"/>
    <w:rsid w:val="000D7ADE"/>
    <w:rsid w:val="000E325D"/>
    <w:rsid w:val="000E3AB8"/>
    <w:rsid w:val="000E4BB6"/>
    <w:rsid w:val="000E4FA5"/>
    <w:rsid w:val="000E5F0F"/>
    <w:rsid w:val="000F05C5"/>
    <w:rsid w:val="000F1572"/>
    <w:rsid w:val="000F222B"/>
    <w:rsid w:val="000F3A64"/>
    <w:rsid w:val="000F4666"/>
    <w:rsid w:val="000F56C9"/>
    <w:rsid w:val="000F5DCC"/>
    <w:rsid w:val="000F633E"/>
    <w:rsid w:val="000F65B2"/>
    <w:rsid w:val="000F667E"/>
    <w:rsid w:val="000F7DFE"/>
    <w:rsid w:val="001010E6"/>
    <w:rsid w:val="00101F32"/>
    <w:rsid w:val="00101F44"/>
    <w:rsid w:val="00102312"/>
    <w:rsid w:val="0010263A"/>
    <w:rsid w:val="00102A6F"/>
    <w:rsid w:val="00102C0B"/>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27C72"/>
    <w:rsid w:val="00131443"/>
    <w:rsid w:val="00132486"/>
    <w:rsid w:val="00132CCE"/>
    <w:rsid w:val="00132D0E"/>
    <w:rsid w:val="001334DE"/>
    <w:rsid w:val="00133994"/>
    <w:rsid w:val="00133B95"/>
    <w:rsid w:val="001347E4"/>
    <w:rsid w:val="00134B3A"/>
    <w:rsid w:val="00135002"/>
    <w:rsid w:val="00135585"/>
    <w:rsid w:val="00135736"/>
    <w:rsid w:val="001362CC"/>
    <w:rsid w:val="00136456"/>
    <w:rsid w:val="00136E35"/>
    <w:rsid w:val="00140267"/>
    <w:rsid w:val="00140B4E"/>
    <w:rsid w:val="00142935"/>
    <w:rsid w:val="00142960"/>
    <w:rsid w:val="00143049"/>
    <w:rsid w:val="00143D91"/>
    <w:rsid w:val="00144924"/>
    <w:rsid w:val="00145684"/>
    <w:rsid w:val="00145E2C"/>
    <w:rsid w:val="001472A3"/>
    <w:rsid w:val="001477DA"/>
    <w:rsid w:val="001508AC"/>
    <w:rsid w:val="00151853"/>
    <w:rsid w:val="00151983"/>
    <w:rsid w:val="00152502"/>
    <w:rsid w:val="001528A8"/>
    <w:rsid w:val="00153178"/>
    <w:rsid w:val="00153872"/>
    <w:rsid w:val="00153D5B"/>
    <w:rsid w:val="0015480C"/>
    <w:rsid w:val="00154A03"/>
    <w:rsid w:val="001551A8"/>
    <w:rsid w:val="00155769"/>
    <w:rsid w:val="0015602F"/>
    <w:rsid w:val="00156D02"/>
    <w:rsid w:val="00156D8E"/>
    <w:rsid w:val="0015711A"/>
    <w:rsid w:val="00157702"/>
    <w:rsid w:val="00157CBC"/>
    <w:rsid w:val="00157DDF"/>
    <w:rsid w:val="001618E4"/>
    <w:rsid w:val="00163655"/>
    <w:rsid w:val="0016394B"/>
    <w:rsid w:val="0016414E"/>
    <w:rsid w:val="001657F5"/>
    <w:rsid w:val="001664A3"/>
    <w:rsid w:val="00167292"/>
    <w:rsid w:val="001674A4"/>
    <w:rsid w:val="00167575"/>
    <w:rsid w:val="0017136D"/>
    <w:rsid w:val="0017195A"/>
    <w:rsid w:val="00171C9C"/>
    <w:rsid w:val="001720D6"/>
    <w:rsid w:val="001733BD"/>
    <w:rsid w:val="00173A31"/>
    <w:rsid w:val="00173C17"/>
    <w:rsid w:val="00173C90"/>
    <w:rsid w:val="00173DF5"/>
    <w:rsid w:val="0017432F"/>
    <w:rsid w:val="00174378"/>
    <w:rsid w:val="00177ADE"/>
    <w:rsid w:val="0018053E"/>
    <w:rsid w:val="00180C9C"/>
    <w:rsid w:val="00180EF4"/>
    <w:rsid w:val="00181B09"/>
    <w:rsid w:val="001825F1"/>
    <w:rsid w:val="00182615"/>
    <w:rsid w:val="00182C3B"/>
    <w:rsid w:val="0018522A"/>
    <w:rsid w:val="001856BB"/>
    <w:rsid w:val="00186449"/>
    <w:rsid w:val="00187925"/>
    <w:rsid w:val="001909AA"/>
    <w:rsid w:val="00190BD7"/>
    <w:rsid w:val="00190DE9"/>
    <w:rsid w:val="001910BE"/>
    <w:rsid w:val="001919BF"/>
    <w:rsid w:val="00192192"/>
    <w:rsid w:val="001921A7"/>
    <w:rsid w:val="001925D5"/>
    <w:rsid w:val="00193235"/>
    <w:rsid w:val="00193B76"/>
    <w:rsid w:val="00194763"/>
    <w:rsid w:val="00194876"/>
    <w:rsid w:val="00194F72"/>
    <w:rsid w:val="00195010"/>
    <w:rsid w:val="001972D3"/>
    <w:rsid w:val="001A0C48"/>
    <w:rsid w:val="001A1193"/>
    <w:rsid w:val="001A2A77"/>
    <w:rsid w:val="001A31CD"/>
    <w:rsid w:val="001A3401"/>
    <w:rsid w:val="001A3D3F"/>
    <w:rsid w:val="001A3DB1"/>
    <w:rsid w:val="001A3E94"/>
    <w:rsid w:val="001A4E1F"/>
    <w:rsid w:val="001A555F"/>
    <w:rsid w:val="001A5B9A"/>
    <w:rsid w:val="001A5C4D"/>
    <w:rsid w:val="001A6852"/>
    <w:rsid w:val="001A72B4"/>
    <w:rsid w:val="001A72F0"/>
    <w:rsid w:val="001A7E21"/>
    <w:rsid w:val="001B10E4"/>
    <w:rsid w:val="001B1F42"/>
    <w:rsid w:val="001B2D2E"/>
    <w:rsid w:val="001B334A"/>
    <w:rsid w:val="001B41EF"/>
    <w:rsid w:val="001B4473"/>
    <w:rsid w:val="001B5274"/>
    <w:rsid w:val="001B5874"/>
    <w:rsid w:val="001B5B19"/>
    <w:rsid w:val="001B5D60"/>
    <w:rsid w:val="001B5F7C"/>
    <w:rsid w:val="001B64E7"/>
    <w:rsid w:val="001B7069"/>
    <w:rsid w:val="001B706B"/>
    <w:rsid w:val="001B7D37"/>
    <w:rsid w:val="001C0089"/>
    <w:rsid w:val="001C0590"/>
    <w:rsid w:val="001C0BD5"/>
    <w:rsid w:val="001C1283"/>
    <w:rsid w:val="001C143B"/>
    <w:rsid w:val="001C1510"/>
    <w:rsid w:val="001C1673"/>
    <w:rsid w:val="001C19F0"/>
    <w:rsid w:val="001C1A61"/>
    <w:rsid w:val="001C1BDB"/>
    <w:rsid w:val="001C28CE"/>
    <w:rsid w:val="001C3292"/>
    <w:rsid w:val="001C4F2E"/>
    <w:rsid w:val="001C501C"/>
    <w:rsid w:val="001C557C"/>
    <w:rsid w:val="001C562D"/>
    <w:rsid w:val="001C5645"/>
    <w:rsid w:val="001C6391"/>
    <w:rsid w:val="001C7325"/>
    <w:rsid w:val="001C7451"/>
    <w:rsid w:val="001C7F9F"/>
    <w:rsid w:val="001D00BE"/>
    <w:rsid w:val="001D04F0"/>
    <w:rsid w:val="001D09ED"/>
    <w:rsid w:val="001D14BD"/>
    <w:rsid w:val="001D255B"/>
    <w:rsid w:val="001D2785"/>
    <w:rsid w:val="001D3E44"/>
    <w:rsid w:val="001D419D"/>
    <w:rsid w:val="001D5655"/>
    <w:rsid w:val="001D6A50"/>
    <w:rsid w:val="001D6D0C"/>
    <w:rsid w:val="001D6D98"/>
    <w:rsid w:val="001D721A"/>
    <w:rsid w:val="001D7C7B"/>
    <w:rsid w:val="001D7D41"/>
    <w:rsid w:val="001E0171"/>
    <w:rsid w:val="001E08EB"/>
    <w:rsid w:val="001E114D"/>
    <w:rsid w:val="001E195A"/>
    <w:rsid w:val="001E2431"/>
    <w:rsid w:val="001E3897"/>
    <w:rsid w:val="001E3D45"/>
    <w:rsid w:val="001E5150"/>
    <w:rsid w:val="001E5D6D"/>
    <w:rsid w:val="001E5DAD"/>
    <w:rsid w:val="001E6786"/>
    <w:rsid w:val="001E695F"/>
    <w:rsid w:val="001E6B2D"/>
    <w:rsid w:val="001F0590"/>
    <w:rsid w:val="001F0741"/>
    <w:rsid w:val="001F09C0"/>
    <w:rsid w:val="001F1086"/>
    <w:rsid w:val="001F2FFC"/>
    <w:rsid w:val="001F3D13"/>
    <w:rsid w:val="001F4080"/>
    <w:rsid w:val="001F485D"/>
    <w:rsid w:val="001F63F6"/>
    <w:rsid w:val="001F6FBF"/>
    <w:rsid w:val="002001A2"/>
    <w:rsid w:val="0020128F"/>
    <w:rsid w:val="0020207C"/>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6FA3"/>
    <w:rsid w:val="002170C2"/>
    <w:rsid w:val="002173FD"/>
    <w:rsid w:val="002209BF"/>
    <w:rsid w:val="00222409"/>
    <w:rsid w:val="002234E9"/>
    <w:rsid w:val="00223D47"/>
    <w:rsid w:val="0022406A"/>
    <w:rsid w:val="002247B0"/>
    <w:rsid w:val="00224D1E"/>
    <w:rsid w:val="002251A1"/>
    <w:rsid w:val="00227755"/>
    <w:rsid w:val="00227C1A"/>
    <w:rsid w:val="00227F0A"/>
    <w:rsid w:val="00227F39"/>
    <w:rsid w:val="002312A6"/>
    <w:rsid w:val="002317E0"/>
    <w:rsid w:val="002317E7"/>
    <w:rsid w:val="00231DCC"/>
    <w:rsid w:val="0023209E"/>
    <w:rsid w:val="00234477"/>
    <w:rsid w:val="002351A6"/>
    <w:rsid w:val="00235829"/>
    <w:rsid w:val="0023679F"/>
    <w:rsid w:val="0023688F"/>
    <w:rsid w:val="00236B1F"/>
    <w:rsid w:val="00236D5B"/>
    <w:rsid w:val="00236DF1"/>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2BBB"/>
    <w:rsid w:val="002534C1"/>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53D"/>
    <w:rsid w:val="002668DA"/>
    <w:rsid w:val="00267252"/>
    <w:rsid w:val="0026796D"/>
    <w:rsid w:val="00270A51"/>
    <w:rsid w:val="0027189B"/>
    <w:rsid w:val="00271C4B"/>
    <w:rsid w:val="00272276"/>
    <w:rsid w:val="002735C8"/>
    <w:rsid w:val="002735EA"/>
    <w:rsid w:val="002738BC"/>
    <w:rsid w:val="002748FB"/>
    <w:rsid w:val="0027717C"/>
    <w:rsid w:val="00280538"/>
    <w:rsid w:val="00280A78"/>
    <w:rsid w:val="002813E7"/>
    <w:rsid w:val="00281CCD"/>
    <w:rsid w:val="00281D20"/>
    <w:rsid w:val="00281F41"/>
    <w:rsid w:val="00283C79"/>
    <w:rsid w:val="00283DA1"/>
    <w:rsid w:val="00283E15"/>
    <w:rsid w:val="0028442C"/>
    <w:rsid w:val="002852DF"/>
    <w:rsid w:val="00285426"/>
    <w:rsid w:val="00285696"/>
    <w:rsid w:val="002863C3"/>
    <w:rsid w:val="00286CBC"/>
    <w:rsid w:val="00287985"/>
    <w:rsid w:val="002900F2"/>
    <w:rsid w:val="002902EB"/>
    <w:rsid w:val="002911DC"/>
    <w:rsid w:val="00291999"/>
    <w:rsid w:val="00291F4B"/>
    <w:rsid w:val="002922E3"/>
    <w:rsid w:val="002925E2"/>
    <w:rsid w:val="002926D5"/>
    <w:rsid w:val="002941CB"/>
    <w:rsid w:val="00295A02"/>
    <w:rsid w:val="00295A8F"/>
    <w:rsid w:val="00295D2B"/>
    <w:rsid w:val="00296044"/>
    <w:rsid w:val="00296FB5"/>
    <w:rsid w:val="002A01E4"/>
    <w:rsid w:val="002A11B5"/>
    <w:rsid w:val="002A2144"/>
    <w:rsid w:val="002A2674"/>
    <w:rsid w:val="002A2A68"/>
    <w:rsid w:val="002A3199"/>
    <w:rsid w:val="002A3DDF"/>
    <w:rsid w:val="002A431D"/>
    <w:rsid w:val="002A4822"/>
    <w:rsid w:val="002A49C1"/>
    <w:rsid w:val="002A52DB"/>
    <w:rsid w:val="002A55CD"/>
    <w:rsid w:val="002A58A4"/>
    <w:rsid w:val="002A7FD7"/>
    <w:rsid w:val="002B0D79"/>
    <w:rsid w:val="002B1321"/>
    <w:rsid w:val="002B1D08"/>
    <w:rsid w:val="002B2580"/>
    <w:rsid w:val="002B2762"/>
    <w:rsid w:val="002B295D"/>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CA1"/>
    <w:rsid w:val="002C1D52"/>
    <w:rsid w:val="002C2A72"/>
    <w:rsid w:val="002C3425"/>
    <w:rsid w:val="002C3F02"/>
    <w:rsid w:val="002C4F5E"/>
    <w:rsid w:val="002C52E4"/>
    <w:rsid w:val="002C6407"/>
    <w:rsid w:val="002C69C9"/>
    <w:rsid w:val="002D06A6"/>
    <w:rsid w:val="002D2350"/>
    <w:rsid w:val="002D34C6"/>
    <w:rsid w:val="002D39F2"/>
    <w:rsid w:val="002D3C22"/>
    <w:rsid w:val="002D441D"/>
    <w:rsid w:val="002D4E8A"/>
    <w:rsid w:val="002D51FE"/>
    <w:rsid w:val="002D59B8"/>
    <w:rsid w:val="002D672B"/>
    <w:rsid w:val="002D71B1"/>
    <w:rsid w:val="002D7508"/>
    <w:rsid w:val="002D768C"/>
    <w:rsid w:val="002D76B4"/>
    <w:rsid w:val="002D7D7B"/>
    <w:rsid w:val="002E038F"/>
    <w:rsid w:val="002E051F"/>
    <w:rsid w:val="002E193A"/>
    <w:rsid w:val="002E288C"/>
    <w:rsid w:val="002E292D"/>
    <w:rsid w:val="002E39A0"/>
    <w:rsid w:val="002E4089"/>
    <w:rsid w:val="002E492B"/>
    <w:rsid w:val="002E5F69"/>
    <w:rsid w:val="002E6168"/>
    <w:rsid w:val="002E61C2"/>
    <w:rsid w:val="002E75BE"/>
    <w:rsid w:val="002F1254"/>
    <w:rsid w:val="002F298C"/>
    <w:rsid w:val="002F32EB"/>
    <w:rsid w:val="002F331A"/>
    <w:rsid w:val="002F41B4"/>
    <w:rsid w:val="002F43E7"/>
    <w:rsid w:val="002F4578"/>
    <w:rsid w:val="002F491F"/>
    <w:rsid w:val="002F49DA"/>
    <w:rsid w:val="002F4AC0"/>
    <w:rsid w:val="002F5563"/>
    <w:rsid w:val="002F5C8D"/>
    <w:rsid w:val="002F604E"/>
    <w:rsid w:val="002F60F9"/>
    <w:rsid w:val="002F6316"/>
    <w:rsid w:val="002F723D"/>
    <w:rsid w:val="002F72D4"/>
    <w:rsid w:val="002F77C6"/>
    <w:rsid w:val="002F7BE1"/>
    <w:rsid w:val="002F7EFE"/>
    <w:rsid w:val="0030022A"/>
    <w:rsid w:val="00301147"/>
    <w:rsid w:val="00301592"/>
    <w:rsid w:val="00301740"/>
    <w:rsid w:val="00301B8D"/>
    <w:rsid w:val="00301BA9"/>
    <w:rsid w:val="00302EF5"/>
    <w:rsid w:val="00303700"/>
    <w:rsid w:val="003048C8"/>
    <w:rsid w:val="00304C30"/>
    <w:rsid w:val="003056F8"/>
    <w:rsid w:val="003058DF"/>
    <w:rsid w:val="00306765"/>
    <w:rsid w:val="00306793"/>
    <w:rsid w:val="00306D2C"/>
    <w:rsid w:val="00306E08"/>
    <w:rsid w:val="00307149"/>
    <w:rsid w:val="00307710"/>
    <w:rsid w:val="00310619"/>
    <w:rsid w:val="00310A6E"/>
    <w:rsid w:val="00311895"/>
    <w:rsid w:val="0031198D"/>
    <w:rsid w:val="00311F2A"/>
    <w:rsid w:val="0031257D"/>
    <w:rsid w:val="00312607"/>
    <w:rsid w:val="0031279F"/>
    <w:rsid w:val="00313B06"/>
    <w:rsid w:val="003150AA"/>
    <w:rsid w:val="003150E8"/>
    <w:rsid w:val="00317216"/>
    <w:rsid w:val="00317C43"/>
    <w:rsid w:val="003206A4"/>
    <w:rsid w:val="00322600"/>
    <w:rsid w:val="0032283C"/>
    <w:rsid w:val="00322954"/>
    <w:rsid w:val="00323086"/>
    <w:rsid w:val="003244EF"/>
    <w:rsid w:val="0032450E"/>
    <w:rsid w:val="003254FA"/>
    <w:rsid w:val="00326076"/>
    <w:rsid w:val="00326E2E"/>
    <w:rsid w:val="0032743E"/>
    <w:rsid w:val="00327768"/>
    <w:rsid w:val="003304A8"/>
    <w:rsid w:val="003311B4"/>
    <w:rsid w:val="003328E9"/>
    <w:rsid w:val="00333023"/>
    <w:rsid w:val="0033332E"/>
    <w:rsid w:val="00333F68"/>
    <w:rsid w:val="00335745"/>
    <w:rsid w:val="00335BA0"/>
    <w:rsid w:val="00335E8A"/>
    <w:rsid w:val="00336293"/>
    <w:rsid w:val="00336AA3"/>
    <w:rsid w:val="00337240"/>
    <w:rsid w:val="00337D20"/>
    <w:rsid w:val="00340EDB"/>
    <w:rsid w:val="00341424"/>
    <w:rsid w:val="00342F20"/>
    <w:rsid w:val="0034378D"/>
    <w:rsid w:val="00344547"/>
    <w:rsid w:val="00344A4B"/>
    <w:rsid w:val="00345821"/>
    <w:rsid w:val="00347D8F"/>
    <w:rsid w:val="003504AD"/>
    <w:rsid w:val="00351E63"/>
    <w:rsid w:val="0035202A"/>
    <w:rsid w:val="0035476F"/>
    <w:rsid w:val="00354CA6"/>
    <w:rsid w:val="00355989"/>
    <w:rsid w:val="003560EF"/>
    <w:rsid w:val="003564A4"/>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6232"/>
    <w:rsid w:val="003665D0"/>
    <w:rsid w:val="003667ED"/>
    <w:rsid w:val="00367112"/>
    <w:rsid w:val="0036736F"/>
    <w:rsid w:val="00367A80"/>
    <w:rsid w:val="00370CB2"/>
    <w:rsid w:val="00370E0E"/>
    <w:rsid w:val="00371ED0"/>
    <w:rsid w:val="00372687"/>
    <w:rsid w:val="003730E9"/>
    <w:rsid w:val="003732DA"/>
    <w:rsid w:val="00373AE6"/>
    <w:rsid w:val="00374638"/>
    <w:rsid w:val="00374864"/>
    <w:rsid w:val="003760F3"/>
    <w:rsid w:val="00376DA2"/>
    <w:rsid w:val="00377123"/>
    <w:rsid w:val="00377679"/>
    <w:rsid w:val="003803BB"/>
    <w:rsid w:val="00380657"/>
    <w:rsid w:val="00381FCA"/>
    <w:rsid w:val="003828F1"/>
    <w:rsid w:val="00382FCF"/>
    <w:rsid w:val="00383638"/>
    <w:rsid w:val="00384060"/>
    <w:rsid w:val="00384B9F"/>
    <w:rsid w:val="003858FD"/>
    <w:rsid w:val="00386235"/>
    <w:rsid w:val="003863B5"/>
    <w:rsid w:val="00386C4A"/>
    <w:rsid w:val="003876DA"/>
    <w:rsid w:val="003879F8"/>
    <w:rsid w:val="00387A60"/>
    <w:rsid w:val="00387C86"/>
    <w:rsid w:val="00390B25"/>
    <w:rsid w:val="00390F3C"/>
    <w:rsid w:val="00393DC7"/>
    <w:rsid w:val="00393F5B"/>
    <w:rsid w:val="0039417C"/>
    <w:rsid w:val="00395FCE"/>
    <w:rsid w:val="00396DD5"/>
    <w:rsid w:val="00396E95"/>
    <w:rsid w:val="00397056"/>
    <w:rsid w:val="00397642"/>
    <w:rsid w:val="00397EB2"/>
    <w:rsid w:val="003A04DE"/>
    <w:rsid w:val="003A0A49"/>
    <w:rsid w:val="003A0B9F"/>
    <w:rsid w:val="003A0DBD"/>
    <w:rsid w:val="003A14BF"/>
    <w:rsid w:val="003A19A6"/>
    <w:rsid w:val="003A2096"/>
    <w:rsid w:val="003A246A"/>
    <w:rsid w:val="003A2779"/>
    <w:rsid w:val="003A2D00"/>
    <w:rsid w:val="003A35CF"/>
    <w:rsid w:val="003A367A"/>
    <w:rsid w:val="003A3A05"/>
    <w:rsid w:val="003A4915"/>
    <w:rsid w:val="003A4956"/>
    <w:rsid w:val="003A5ABD"/>
    <w:rsid w:val="003A7E81"/>
    <w:rsid w:val="003B00CF"/>
    <w:rsid w:val="003B01EA"/>
    <w:rsid w:val="003B0887"/>
    <w:rsid w:val="003B0E5C"/>
    <w:rsid w:val="003B1302"/>
    <w:rsid w:val="003B169F"/>
    <w:rsid w:val="003B1CCA"/>
    <w:rsid w:val="003B2AC1"/>
    <w:rsid w:val="003B320F"/>
    <w:rsid w:val="003B393B"/>
    <w:rsid w:val="003B3B69"/>
    <w:rsid w:val="003B3DED"/>
    <w:rsid w:val="003B6194"/>
    <w:rsid w:val="003B6C9B"/>
    <w:rsid w:val="003B7875"/>
    <w:rsid w:val="003B7A92"/>
    <w:rsid w:val="003C06BE"/>
    <w:rsid w:val="003C0B1C"/>
    <w:rsid w:val="003C1D02"/>
    <w:rsid w:val="003C22D5"/>
    <w:rsid w:val="003C232D"/>
    <w:rsid w:val="003C2D80"/>
    <w:rsid w:val="003C360E"/>
    <w:rsid w:val="003C3A2E"/>
    <w:rsid w:val="003C3DD1"/>
    <w:rsid w:val="003C4225"/>
    <w:rsid w:val="003C4302"/>
    <w:rsid w:val="003C5210"/>
    <w:rsid w:val="003C664E"/>
    <w:rsid w:val="003C6B03"/>
    <w:rsid w:val="003D0838"/>
    <w:rsid w:val="003D28C5"/>
    <w:rsid w:val="003D29EF"/>
    <w:rsid w:val="003D2BFB"/>
    <w:rsid w:val="003D34F1"/>
    <w:rsid w:val="003D4A1E"/>
    <w:rsid w:val="003D4DED"/>
    <w:rsid w:val="003D5A7E"/>
    <w:rsid w:val="003D5EC7"/>
    <w:rsid w:val="003D6739"/>
    <w:rsid w:val="003D6BE3"/>
    <w:rsid w:val="003D7106"/>
    <w:rsid w:val="003E1037"/>
    <w:rsid w:val="003E225B"/>
    <w:rsid w:val="003E3A24"/>
    <w:rsid w:val="003E3E00"/>
    <w:rsid w:val="003E439B"/>
    <w:rsid w:val="003E43EC"/>
    <w:rsid w:val="003E5C34"/>
    <w:rsid w:val="003E5CEA"/>
    <w:rsid w:val="003E644A"/>
    <w:rsid w:val="003E6826"/>
    <w:rsid w:val="003E6F4C"/>
    <w:rsid w:val="003E70E1"/>
    <w:rsid w:val="003E798E"/>
    <w:rsid w:val="003F0226"/>
    <w:rsid w:val="003F0A16"/>
    <w:rsid w:val="003F1172"/>
    <w:rsid w:val="003F1411"/>
    <w:rsid w:val="003F16C9"/>
    <w:rsid w:val="003F1839"/>
    <w:rsid w:val="003F1BA8"/>
    <w:rsid w:val="003F2754"/>
    <w:rsid w:val="003F27AD"/>
    <w:rsid w:val="003F36A8"/>
    <w:rsid w:val="003F37E5"/>
    <w:rsid w:val="003F498B"/>
    <w:rsid w:val="003F4C6C"/>
    <w:rsid w:val="003F4DF0"/>
    <w:rsid w:val="003F52CE"/>
    <w:rsid w:val="003F7916"/>
    <w:rsid w:val="004001B9"/>
    <w:rsid w:val="00400AA7"/>
    <w:rsid w:val="00400ACC"/>
    <w:rsid w:val="004016CA"/>
    <w:rsid w:val="00402F8A"/>
    <w:rsid w:val="0040579E"/>
    <w:rsid w:val="00405C49"/>
    <w:rsid w:val="004063E0"/>
    <w:rsid w:val="0040660B"/>
    <w:rsid w:val="004070EB"/>
    <w:rsid w:val="00407200"/>
    <w:rsid w:val="00407746"/>
    <w:rsid w:val="00407F7E"/>
    <w:rsid w:val="004107DA"/>
    <w:rsid w:val="00411BAB"/>
    <w:rsid w:val="00411C43"/>
    <w:rsid w:val="00411D27"/>
    <w:rsid w:val="00412110"/>
    <w:rsid w:val="004121ED"/>
    <w:rsid w:val="00412E66"/>
    <w:rsid w:val="00414E3F"/>
    <w:rsid w:val="00415D22"/>
    <w:rsid w:val="00416169"/>
    <w:rsid w:val="0041629F"/>
    <w:rsid w:val="00416D01"/>
    <w:rsid w:val="00420955"/>
    <w:rsid w:val="00421A47"/>
    <w:rsid w:val="00421F96"/>
    <w:rsid w:val="00422B39"/>
    <w:rsid w:val="00423507"/>
    <w:rsid w:val="00423A5C"/>
    <w:rsid w:val="00423FA2"/>
    <w:rsid w:val="0042412A"/>
    <w:rsid w:val="00424781"/>
    <w:rsid w:val="0042556C"/>
    <w:rsid w:val="0042614E"/>
    <w:rsid w:val="004261B8"/>
    <w:rsid w:val="00426418"/>
    <w:rsid w:val="00427C1C"/>
    <w:rsid w:val="00427DB5"/>
    <w:rsid w:val="004302E5"/>
    <w:rsid w:val="004303F8"/>
    <w:rsid w:val="00431588"/>
    <w:rsid w:val="004330B0"/>
    <w:rsid w:val="00435A7C"/>
    <w:rsid w:val="00436206"/>
    <w:rsid w:val="00436DE8"/>
    <w:rsid w:val="00440458"/>
    <w:rsid w:val="00440971"/>
    <w:rsid w:val="00440D0F"/>
    <w:rsid w:val="00440D5F"/>
    <w:rsid w:val="00441D08"/>
    <w:rsid w:val="004422BA"/>
    <w:rsid w:val="00443C27"/>
    <w:rsid w:val="00443C47"/>
    <w:rsid w:val="00444108"/>
    <w:rsid w:val="00444191"/>
    <w:rsid w:val="00444250"/>
    <w:rsid w:val="00445220"/>
    <w:rsid w:val="004462A9"/>
    <w:rsid w:val="004464D3"/>
    <w:rsid w:val="00446529"/>
    <w:rsid w:val="00446605"/>
    <w:rsid w:val="00446FFE"/>
    <w:rsid w:val="00447137"/>
    <w:rsid w:val="00447674"/>
    <w:rsid w:val="00447F3D"/>
    <w:rsid w:val="00450C58"/>
    <w:rsid w:val="00451344"/>
    <w:rsid w:val="00452533"/>
    <w:rsid w:val="00453CE8"/>
    <w:rsid w:val="00453DB9"/>
    <w:rsid w:val="00455260"/>
    <w:rsid w:val="00456764"/>
    <w:rsid w:val="00457061"/>
    <w:rsid w:val="004600F0"/>
    <w:rsid w:val="00460250"/>
    <w:rsid w:val="00460E55"/>
    <w:rsid w:val="0046144A"/>
    <w:rsid w:val="0046196F"/>
    <w:rsid w:val="004641A4"/>
    <w:rsid w:val="00465649"/>
    <w:rsid w:val="00465CAA"/>
    <w:rsid w:val="00465F22"/>
    <w:rsid w:val="00467293"/>
    <w:rsid w:val="004677D2"/>
    <w:rsid w:val="00467D17"/>
    <w:rsid w:val="004708DF"/>
    <w:rsid w:val="00470A0F"/>
    <w:rsid w:val="00471BD6"/>
    <w:rsid w:val="0047435C"/>
    <w:rsid w:val="004749D2"/>
    <w:rsid w:val="00474B0D"/>
    <w:rsid w:val="00474B93"/>
    <w:rsid w:val="00475081"/>
    <w:rsid w:val="00475236"/>
    <w:rsid w:val="00475F6E"/>
    <w:rsid w:val="004765B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86B"/>
    <w:rsid w:val="00491A8C"/>
    <w:rsid w:val="00492781"/>
    <w:rsid w:val="00493582"/>
    <w:rsid w:val="00493E15"/>
    <w:rsid w:val="00493EE2"/>
    <w:rsid w:val="00495D46"/>
    <w:rsid w:val="00495EC3"/>
    <w:rsid w:val="00496BFB"/>
    <w:rsid w:val="004A02EE"/>
    <w:rsid w:val="004A1B5B"/>
    <w:rsid w:val="004A295E"/>
    <w:rsid w:val="004A30C6"/>
    <w:rsid w:val="004A35AE"/>
    <w:rsid w:val="004A36CE"/>
    <w:rsid w:val="004A48F7"/>
    <w:rsid w:val="004A50AC"/>
    <w:rsid w:val="004A6541"/>
    <w:rsid w:val="004A74DD"/>
    <w:rsid w:val="004A757A"/>
    <w:rsid w:val="004A7A00"/>
    <w:rsid w:val="004B1DC5"/>
    <w:rsid w:val="004B1EC4"/>
    <w:rsid w:val="004B2A01"/>
    <w:rsid w:val="004B31C5"/>
    <w:rsid w:val="004B417F"/>
    <w:rsid w:val="004B486D"/>
    <w:rsid w:val="004B499D"/>
    <w:rsid w:val="004B4C67"/>
    <w:rsid w:val="004B5D47"/>
    <w:rsid w:val="004B6A2B"/>
    <w:rsid w:val="004B74B0"/>
    <w:rsid w:val="004B7A81"/>
    <w:rsid w:val="004B7A84"/>
    <w:rsid w:val="004B7EAC"/>
    <w:rsid w:val="004C02A9"/>
    <w:rsid w:val="004C1336"/>
    <w:rsid w:val="004C2C1B"/>
    <w:rsid w:val="004C31FD"/>
    <w:rsid w:val="004C34B8"/>
    <w:rsid w:val="004C361E"/>
    <w:rsid w:val="004C3B47"/>
    <w:rsid w:val="004C41DD"/>
    <w:rsid w:val="004C453F"/>
    <w:rsid w:val="004C5BDA"/>
    <w:rsid w:val="004C776D"/>
    <w:rsid w:val="004C77DB"/>
    <w:rsid w:val="004C795B"/>
    <w:rsid w:val="004D0FA7"/>
    <w:rsid w:val="004D10A6"/>
    <w:rsid w:val="004D12D2"/>
    <w:rsid w:val="004D20F2"/>
    <w:rsid w:val="004D3468"/>
    <w:rsid w:val="004D3A7C"/>
    <w:rsid w:val="004D47DA"/>
    <w:rsid w:val="004D4ED0"/>
    <w:rsid w:val="004D728A"/>
    <w:rsid w:val="004D74F3"/>
    <w:rsid w:val="004D7F17"/>
    <w:rsid w:val="004E02DE"/>
    <w:rsid w:val="004E12AB"/>
    <w:rsid w:val="004E1CA8"/>
    <w:rsid w:val="004E1F5E"/>
    <w:rsid w:val="004E37AD"/>
    <w:rsid w:val="004E3E0A"/>
    <w:rsid w:val="004E46DF"/>
    <w:rsid w:val="004E4C76"/>
    <w:rsid w:val="004E5F64"/>
    <w:rsid w:val="004E6D23"/>
    <w:rsid w:val="004E6F87"/>
    <w:rsid w:val="004E76F0"/>
    <w:rsid w:val="004F15DC"/>
    <w:rsid w:val="004F1D27"/>
    <w:rsid w:val="004F296A"/>
    <w:rsid w:val="004F33D3"/>
    <w:rsid w:val="004F45FF"/>
    <w:rsid w:val="004F575D"/>
    <w:rsid w:val="004F5814"/>
    <w:rsid w:val="004F5993"/>
    <w:rsid w:val="004F61FF"/>
    <w:rsid w:val="004F64ED"/>
    <w:rsid w:val="004F6A2E"/>
    <w:rsid w:val="004F6A3F"/>
    <w:rsid w:val="004F6DFA"/>
    <w:rsid w:val="005005B4"/>
    <w:rsid w:val="00500BCA"/>
    <w:rsid w:val="0050161C"/>
    <w:rsid w:val="00501A96"/>
    <w:rsid w:val="00501F40"/>
    <w:rsid w:val="005026DD"/>
    <w:rsid w:val="00502C3B"/>
    <w:rsid w:val="00503442"/>
    <w:rsid w:val="00504620"/>
    <w:rsid w:val="00505137"/>
    <w:rsid w:val="00505841"/>
    <w:rsid w:val="00505F78"/>
    <w:rsid w:val="005061DF"/>
    <w:rsid w:val="005065FA"/>
    <w:rsid w:val="00506E3C"/>
    <w:rsid w:val="00507CE5"/>
    <w:rsid w:val="00510A0B"/>
    <w:rsid w:val="00511DDB"/>
    <w:rsid w:val="00512365"/>
    <w:rsid w:val="005124B0"/>
    <w:rsid w:val="00512DE2"/>
    <w:rsid w:val="0051321D"/>
    <w:rsid w:val="00513660"/>
    <w:rsid w:val="00513A99"/>
    <w:rsid w:val="00514A87"/>
    <w:rsid w:val="00515A50"/>
    <w:rsid w:val="00515CEF"/>
    <w:rsid w:val="00516288"/>
    <w:rsid w:val="005167CC"/>
    <w:rsid w:val="00516940"/>
    <w:rsid w:val="00516968"/>
    <w:rsid w:val="00516CD2"/>
    <w:rsid w:val="00516ED1"/>
    <w:rsid w:val="00517189"/>
    <w:rsid w:val="00523062"/>
    <w:rsid w:val="005234FD"/>
    <w:rsid w:val="0052375B"/>
    <w:rsid w:val="00523BE9"/>
    <w:rsid w:val="0052478D"/>
    <w:rsid w:val="00524825"/>
    <w:rsid w:val="0052497E"/>
    <w:rsid w:val="00526246"/>
    <w:rsid w:val="00527C2C"/>
    <w:rsid w:val="00530150"/>
    <w:rsid w:val="00530588"/>
    <w:rsid w:val="00530953"/>
    <w:rsid w:val="00530ACF"/>
    <w:rsid w:val="00531213"/>
    <w:rsid w:val="005314A6"/>
    <w:rsid w:val="005316C5"/>
    <w:rsid w:val="00531BAC"/>
    <w:rsid w:val="005322C2"/>
    <w:rsid w:val="00532A38"/>
    <w:rsid w:val="00532B85"/>
    <w:rsid w:val="00532E57"/>
    <w:rsid w:val="00533987"/>
    <w:rsid w:val="005339FB"/>
    <w:rsid w:val="00534E7E"/>
    <w:rsid w:val="0053655D"/>
    <w:rsid w:val="0053668C"/>
    <w:rsid w:val="00536DD5"/>
    <w:rsid w:val="00537326"/>
    <w:rsid w:val="00537349"/>
    <w:rsid w:val="005377EB"/>
    <w:rsid w:val="00537843"/>
    <w:rsid w:val="00540D87"/>
    <w:rsid w:val="0054149A"/>
    <w:rsid w:val="00541E28"/>
    <w:rsid w:val="005425FB"/>
    <w:rsid w:val="0054392C"/>
    <w:rsid w:val="00543B40"/>
    <w:rsid w:val="005440E6"/>
    <w:rsid w:val="00545285"/>
    <w:rsid w:val="005454AF"/>
    <w:rsid w:val="00545D30"/>
    <w:rsid w:val="00546F53"/>
    <w:rsid w:val="00547E35"/>
    <w:rsid w:val="00550222"/>
    <w:rsid w:val="00550961"/>
    <w:rsid w:val="005516C3"/>
    <w:rsid w:val="00551819"/>
    <w:rsid w:val="00551E74"/>
    <w:rsid w:val="00551FFF"/>
    <w:rsid w:val="00555605"/>
    <w:rsid w:val="005557A3"/>
    <w:rsid w:val="00555C9F"/>
    <w:rsid w:val="00555F11"/>
    <w:rsid w:val="00555FC6"/>
    <w:rsid w:val="00556015"/>
    <w:rsid w:val="00556347"/>
    <w:rsid w:val="00556462"/>
    <w:rsid w:val="00557C92"/>
    <w:rsid w:val="00560234"/>
    <w:rsid w:val="00560F21"/>
    <w:rsid w:val="00560F5C"/>
    <w:rsid w:val="005610EA"/>
    <w:rsid w:val="00561334"/>
    <w:rsid w:val="00561E40"/>
    <w:rsid w:val="00562EE4"/>
    <w:rsid w:val="005634A7"/>
    <w:rsid w:val="00563537"/>
    <w:rsid w:val="00563F13"/>
    <w:rsid w:val="0056469E"/>
    <w:rsid w:val="00564715"/>
    <w:rsid w:val="00564C86"/>
    <w:rsid w:val="00565518"/>
    <w:rsid w:val="005656F2"/>
    <w:rsid w:val="00566DE7"/>
    <w:rsid w:val="00567883"/>
    <w:rsid w:val="00571D51"/>
    <w:rsid w:val="00572C30"/>
    <w:rsid w:val="00572E55"/>
    <w:rsid w:val="0057320C"/>
    <w:rsid w:val="00573272"/>
    <w:rsid w:val="005734BF"/>
    <w:rsid w:val="00574412"/>
    <w:rsid w:val="0057458C"/>
    <w:rsid w:val="00574829"/>
    <w:rsid w:val="00574EE9"/>
    <w:rsid w:val="0057503B"/>
    <w:rsid w:val="00575287"/>
    <w:rsid w:val="00575501"/>
    <w:rsid w:val="005756CA"/>
    <w:rsid w:val="00576F6E"/>
    <w:rsid w:val="0057729A"/>
    <w:rsid w:val="005773CD"/>
    <w:rsid w:val="0057751A"/>
    <w:rsid w:val="00580808"/>
    <w:rsid w:val="00580B41"/>
    <w:rsid w:val="00581009"/>
    <w:rsid w:val="0058143A"/>
    <w:rsid w:val="00581CF7"/>
    <w:rsid w:val="00581EEA"/>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73EE"/>
    <w:rsid w:val="005978FD"/>
    <w:rsid w:val="005A0084"/>
    <w:rsid w:val="005A098A"/>
    <w:rsid w:val="005A0B8E"/>
    <w:rsid w:val="005A0EA7"/>
    <w:rsid w:val="005A15C8"/>
    <w:rsid w:val="005A3552"/>
    <w:rsid w:val="005A387A"/>
    <w:rsid w:val="005A424D"/>
    <w:rsid w:val="005A438A"/>
    <w:rsid w:val="005A4750"/>
    <w:rsid w:val="005A4FCC"/>
    <w:rsid w:val="005A546F"/>
    <w:rsid w:val="005A5DFC"/>
    <w:rsid w:val="005A5F07"/>
    <w:rsid w:val="005A6003"/>
    <w:rsid w:val="005A6CA3"/>
    <w:rsid w:val="005A6F61"/>
    <w:rsid w:val="005B02DD"/>
    <w:rsid w:val="005B0E07"/>
    <w:rsid w:val="005B1138"/>
    <w:rsid w:val="005B1462"/>
    <w:rsid w:val="005B27B7"/>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496"/>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4E2"/>
    <w:rsid w:val="005E1CC9"/>
    <w:rsid w:val="005E2F5E"/>
    <w:rsid w:val="005E2F6B"/>
    <w:rsid w:val="005E3BBD"/>
    <w:rsid w:val="005E4281"/>
    <w:rsid w:val="005E47F7"/>
    <w:rsid w:val="005E4F2B"/>
    <w:rsid w:val="005E560D"/>
    <w:rsid w:val="005E5D3B"/>
    <w:rsid w:val="005E5E1D"/>
    <w:rsid w:val="005E7504"/>
    <w:rsid w:val="005E7FE6"/>
    <w:rsid w:val="005F00F8"/>
    <w:rsid w:val="005F0A4B"/>
    <w:rsid w:val="005F1468"/>
    <w:rsid w:val="005F1ECE"/>
    <w:rsid w:val="005F272D"/>
    <w:rsid w:val="005F2C10"/>
    <w:rsid w:val="005F34DF"/>
    <w:rsid w:val="005F353B"/>
    <w:rsid w:val="005F3D2D"/>
    <w:rsid w:val="005F4164"/>
    <w:rsid w:val="005F5C35"/>
    <w:rsid w:val="005F5E6A"/>
    <w:rsid w:val="005F6714"/>
    <w:rsid w:val="005F6ACF"/>
    <w:rsid w:val="005F6FB0"/>
    <w:rsid w:val="005F7181"/>
    <w:rsid w:val="005F7200"/>
    <w:rsid w:val="005F7659"/>
    <w:rsid w:val="006000A0"/>
    <w:rsid w:val="00600A23"/>
    <w:rsid w:val="0060108D"/>
    <w:rsid w:val="00601370"/>
    <w:rsid w:val="00601A77"/>
    <w:rsid w:val="00602292"/>
    <w:rsid w:val="0060397E"/>
    <w:rsid w:val="00605036"/>
    <w:rsid w:val="00605041"/>
    <w:rsid w:val="0060527A"/>
    <w:rsid w:val="00605836"/>
    <w:rsid w:val="0060600C"/>
    <w:rsid w:val="00606716"/>
    <w:rsid w:val="00606EA9"/>
    <w:rsid w:val="00607BDE"/>
    <w:rsid w:val="00607C26"/>
    <w:rsid w:val="00607F1D"/>
    <w:rsid w:val="00610141"/>
    <w:rsid w:val="0061073B"/>
    <w:rsid w:val="00610862"/>
    <w:rsid w:val="0061160B"/>
    <w:rsid w:val="006120EE"/>
    <w:rsid w:val="0061227F"/>
    <w:rsid w:val="00613281"/>
    <w:rsid w:val="006133C4"/>
    <w:rsid w:val="00615B09"/>
    <w:rsid w:val="00616743"/>
    <w:rsid w:val="00616CF5"/>
    <w:rsid w:val="00617391"/>
    <w:rsid w:val="006203BE"/>
    <w:rsid w:val="00621FCA"/>
    <w:rsid w:val="0062209D"/>
    <w:rsid w:val="006224B1"/>
    <w:rsid w:val="00624784"/>
    <w:rsid w:val="006251FC"/>
    <w:rsid w:val="00625A49"/>
    <w:rsid w:val="006276CD"/>
    <w:rsid w:val="00627FED"/>
    <w:rsid w:val="006301FE"/>
    <w:rsid w:val="00630BD3"/>
    <w:rsid w:val="0063154C"/>
    <w:rsid w:val="0063199A"/>
    <w:rsid w:val="00631E60"/>
    <w:rsid w:val="00632782"/>
    <w:rsid w:val="00632969"/>
    <w:rsid w:val="00632CA6"/>
    <w:rsid w:val="00632D2B"/>
    <w:rsid w:val="006331C2"/>
    <w:rsid w:val="006339BE"/>
    <w:rsid w:val="00633EBB"/>
    <w:rsid w:val="0063407A"/>
    <w:rsid w:val="00634741"/>
    <w:rsid w:val="006351B5"/>
    <w:rsid w:val="00635E31"/>
    <w:rsid w:val="006361A3"/>
    <w:rsid w:val="00637A27"/>
    <w:rsid w:val="00640419"/>
    <w:rsid w:val="0064066E"/>
    <w:rsid w:val="00641907"/>
    <w:rsid w:val="0064203F"/>
    <w:rsid w:val="006429B8"/>
    <w:rsid w:val="00642AC0"/>
    <w:rsid w:val="00642F8B"/>
    <w:rsid w:val="00643774"/>
    <w:rsid w:val="00643FDD"/>
    <w:rsid w:val="0064453F"/>
    <w:rsid w:val="0064493D"/>
    <w:rsid w:val="00644E45"/>
    <w:rsid w:val="006461BE"/>
    <w:rsid w:val="006475A9"/>
    <w:rsid w:val="006501FC"/>
    <w:rsid w:val="006502FD"/>
    <w:rsid w:val="00650B2A"/>
    <w:rsid w:val="0065346B"/>
    <w:rsid w:val="006534C0"/>
    <w:rsid w:val="00653E86"/>
    <w:rsid w:val="00654131"/>
    <w:rsid w:val="00654B59"/>
    <w:rsid w:val="0065502A"/>
    <w:rsid w:val="006552D5"/>
    <w:rsid w:val="00656319"/>
    <w:rsid w:val="00656476"/>
    <w:rsid w:val="006564BE"/>
    <w:rsid w:val="00656D51"/>
    <w:rsid w:val="00657B03"/>
    <w:rsid w:val="00657EB8"/>
    <w:rsid w:val="00662ADF"/>
    <w:rsid w:val="00663517"/>
    <w:rsid w:val="006645C4"/>
    <w:rsid w:val="0066505F"/>
    <w:rsid w:val="006656D8"/>
    <w:rsid w:val="0066674F"/>
    <w:rsid w:val="00666E7D"/>
    <w:rsid w:val="00667693"/>
    <w:rsid w:val="006678D3"/>
    <w:rsid w:val="00667E4C"/>
    <w:rsid w:val="00670613"/>
    <w:rsid w:val="0067062F"/>
    <w:rsid w:val="00670861"/>
    <w:rsid w:val="00670DAB"/>
    <w:rsid w:val="00670E6B"/>
    <w:rsid w:val="00671178"/>
    <w:rsid w:val="006711C2"/>
    <w:rsid w:val="00671D4E"/>
    <w:rsid w:val="00671E44"/>
    <w:rsid w:val="00672863"/>
    <w:rsid w:val="00672B1A"/>
    <w:rsid w:val="006732E1"/>
    <w:rsid w:val="00673477"/>
    <w:rsid w:val="006735CE"/>
    <w:rsid w:val="00675B2B"/>
    <w:rsid w:val="0067601E"/>
    <w:rsid w:val="00677BDB"/>
    <w:rsid w:val="00680F8F"/>
    <w:rsid w:val="00680FFD"/>
    <w:rsid w:val="006813D6"/>
    <w:rsid w:val="0068236A"/>
    <w:rsid w:val="00682726"/>
    <w:rsid w:val="00683FD2"/>
    <w:rsid w:val="006850D1"/>
    <w:rsid w:val="0068562A"/>
    <w:rsid w:val="006858D9"/>
    <w:rsid w:val="006858EA"/>
    <w:rsid w:val="0068680C"/>
    <w:rsid w:val="0069071A"/>
    <w:rsid w:val="00691728"/>
    <w:rsid w:val="00691D75"/>
    <w:rsid w:val="00692B55"/>
    <w:rsid w:val="00692C1E"/>
    <w:rsid w:val="00692D0A"/>
    <w:rsid w:val="00692DAF"/>
    <w:rsid w:val="006951CD"/>
    <w:rsid w:val="00695B16"/>
    <w:rsid w:val="006962DA"/>
    <w:rsid w:val="0069640B"/>
    <w:rsid w:val="00697E0D"/>
    <w:rsid w:val="006A01C4"/>
    <w:rsid w:val="006A0751"/>
    <w:rsid w:val="006A098E"/>
    <w:rsid w:val="006A0AE9"/>
    <w:rsid w:val="006A0F8C"/>
    <w:rsid w:val="006A120A"/>
    <w:rsid w:val="006A1A1B"/>
    <w:rsid w:val="006A1F98"/>
    <w:rsid w:val="006A22B8"/>
    <w:rsid w:val="006A2379"/>
    <w:rsid w:val="006A2AAE"/>
    <w:rsid w:val="006A2E43"/>
    <w:rsid w:val="006A377A"/>
    <w:rsid w:val="006A4402"/>
    <w:rsid w:val="006A54CB"/>
    <w:rsid w:val="006A5D95"/>
    <w:rsid w:val="006A6AF9"/>
    <w:rsid w:val="006A6E58"/>
    <w:rsid w:val="006B0502"/>
    <w:rsid w:val="006B0660"/>
    <w:rsid w:val="006B1F00"/>
    <w:rsid w:val="006B2492"/>
    <w:rsid w:val="006B26D7"/>
    <w:rsid w:val="006B306F"/>
    <w:rsid w:val="006B3309"/>
    <w:rsid w:val="006B3B87"/>
    <w:rsid w:val="006B3E45"/>
    <w:rsid w:val="006B4497"/>
    <w:rsid w:val="006B4601"/>
    <w:rsid w:val="006B4D8B"/>
    <w:rsid w:val="006B55BF"/>
    <w:rsid w:val="006B5F23"/>
    <w:rsid w:val="006B61C9"/>
    <w:rsid w:val="006B67D5"/>
    <w:rsid w:val="006B6E17"/>
    <w:rsid w:val="006B7D5C"/>
    <w:rsid w:val="006B7FDF"/>
    <w:rsid w:val="006C03A6"/>
    <w:rsid w:val="006C0465"/>
    <w:rsid w:val="006C1496"/>
    <w:rsid w:val="006C184A"/>
    <w:rsid w:val="006C1F3B"/>
    <w:rsid w:val="006C2367"/>
    <w:rsid w:val="006C2EEF"/>
    <w:rsid w:val="006C3465"/>
    <w:rsid w:val="006C369A"/>
    <w:rsid w:val="006C3984"/>
    <w:rsid w:val="006C3BAA"/>
    <w:rsid w:val="006C4F23"/>
    <w:rsid w:val="006C661C"/>
    <w:rsid w:val="006C738E"/>
    <w:rsid w:val="006C740F"/>
    <w:rsid w:val="006C7F30"/>
    <w:rsid w:val="006D03AD"/>
    <w:rsid w:val="006D0BA7"/>
    <w:rsid w:val="006D0C34"/>
    <w:rsid w:val="006D14D0"/>
    <w:rsid w:val="006D17EB"/>
    <w:rsid w:val="006D4778"/>
    <w:rsid w:val="006D484F"/>
    <w:rsid w:val="006D4964"/>
    <w:rsid w:val="006D5442"/>
    <w:rsid w:val="006D586F"/>
    <w:rsid w:val="006D6604"/>
    <w:rsid w:val="006D701F"/>
    <w:rsid w:val="006D7280"/>
    <w:rsid w:val="006E0210"/>
    <w:rsid w:val="006E0284"/>
    <w:rsid w:val="006E0FBF"/>
    <w:rsid w:val="006E11D0"/>
    <w:rsid w:val="006E1A7E"/>
    <w:rsid w:val="006E2748"/>
    <w:rsid w:val="006E3285"/>
    <w:rsid w:val="006E3639"/>
    <w:rsid w:val="006E3E77"/>
    <w:rsid w:val="006E40C2"/>
    <w:rsid w:val="006E4982"/>
    <w:rsid w:val="006E4C30"/>
    <w:rsid w:val="006E4D42"/>
    <w:rsid w:val="006E615D"/>
    <w:rsid w:val="006E6C5D"/>
    <w:rsid w:val="006E716F"/>
    <w:rsid w:val="006E75D0"/>
    <w:rsid w:val="006E7817"/>
    <w:rsid w:val="006E79F8"/>
    <w:rsid w:val="006E7A18"/>
    <w:rsid w:val="006F002B"/>
    <w:rsid w:val="006F0E40"/>
    <w:rsid w:val="006F1476"/>
    <w:rsid w:val="006F153D"/>
    <w:rsid w:val="006F20B8"/>
    <w:rsid w:val="006F2108"/>
    <w:rsid w:val="006F2FA6"/>
    <w:rsid w:val="006F62A0"/>
    <w:rsid w:val="006F63A0"/>
    <w:rsid w:val="006F68F0"/>
    <w:rsid w:val="006F6D6D"/>
    <w:rsid w:val="006F743F"/>
    <w:rsid w:val="006F7AE7"/>
    <w:rsid w:val="006F7E79"/>
    <w:rsid w:val="0070280B"/>
    <w:rsid w:val="007029AC"/>
    <w:rsid w:val="007029BA"/>
    <w:rsid w:val="0070374D"/>
    <w:rsid w:val="00703E15"/>
    <w:rsid w:val="00704297"/>
    <w:rsid w:val="0070458B"/>
    <w:rsid w:val="00704940"/>
    <w:rsid w:val="007070DA"/>
    <w:rsid w:val="00710B6D"/>
    <w:rsid w:val="007110C2"/>
    <w:rsid w:val="007113C1"/>
    <w:rsid w:val="00712A97"/>
    <w:rsid w:val="00715400"/>
    <w:rsid w:val="00715DDD"/>
    <w:rsid w:val="00715EC3"/>
    <w:rsid w:val="007165C2"/>
    <w:rsid w:val="00717B49"/>
    <w:rsid w:val="00717C73"/>
    <w:rsid w:val="007204F2"/>
    <w:rsid w:val="007218F6"/>
    <w:rsid w:val="00721A1E"/>
    <w:rsid w:val="00721BF3"/>
    <w:rsid w:val="0072247E"/>
    <w:rsid w:val="007231B2"/>
    <w:rsid w:val="007232E9"/>
    <w:rsid w:val="007237E4"/>
    <w:rsid w:val="00724292"/>
    <w:rsid w:val="00724A23"/>
    <w:rsid w:val="00725068"/>
    <w:rsid w:val="0072746C"/>
    <w:rsid w:val="00730DCB"/>
    <w:rsid w:val="00731B54"/>
    <w:rsid w:val="00732649"/>
    <w:rsid w:val="007328AF"/>
    <w:rsid w:val="00732FDA"/>
    <w:rsid w:val="0073366A"/>
    <w:rsid w:val="00733ECA"/>
    <w:rsid w:val="007364B1"/>
    <w:rsid w:val="0074009A"/>
    <w:rsid w:val="00742843"/>
    <w:rsid w:val="00743863"/>
    <w:rsid w:val="007442DE"/>
    <w:rsid w:val="00744C3F"/>
    <w:rsid w:val="00744E40"/>
    <w:rsid w:val="0074580D"/>
    <w:rsid w:val="00746C3C"/>
    <w:rsid w:val="00746DC9"/>
    <w:rsid w:val="007502EA"/>
    <w:rsid w:val="00750457"/>
    <w:rsid w:val="00750E02"/>
    <w:rsid w:val="00750EF4"/>
    <w:rsid w:val="007519AD"/>
    <w:rsid w:val="00752363"/>
    <w:rsid w:val="00752443"/>
    <w:rsid w:val="0075330C"/>
    <w:rsid w:val="0075343A"/>
    <w:rsid w:val="00754752"/>
    <w:rsid w:val="00754B18"/>
    <w:rsid w:val="0075530C"/>
    <w:rsid w:val="00756CFB"/>
    <w:rsid w:val="00757190"/>
    <w:rsid w:val="007605C9"/>
    <w:rsid w:val="00760DE0"/>
    <w:rsid w:val="007612A9"/>
    <w:rsid w:val="00761CC7"/>
    <w:rsid w:val="007621D0"/>
    <w:rsid w:val="00762FA6"/>
    <w:rsid w:val="007634AE"/>
    <w:rsid w:val="0076396A"/>
    <w:rsid w:val="0076478D"/>
    <w:rsid w:val="00764FB8"/>
    <w:rsid w:val="007654C0"/>
    <w:rsid w:val="00766DD9"/>
    <w:rsid w:val="0076724D"/>
    <w:rsid w:val="00767829"/>
    <w:rsid w:val="00767F78"/>
    <w:rsid w:val="00770B8A"/>
    <w:rsid w:val="00771023"/>
    <w:rsid w:val="007726F9"/>
    <w:rsid w:val="00772B08"/>
    <w:rsid w:val="007733E5"/>
    <w:rsid w:val="00773BD3"/>
    <w:rsid w:val="00773C15"/>
    <w:rsid w:val="00773C58"/>
    <w:rsid w:val="00774505"/>
    <w:rsid w:val="00775322"/>
    <w:rsid w:val="00775C33"/>
    <w:rsid w:val="00775E98"/>
    <w:rsid w:val="00776F65"/>
    <w:rsid w:val="007813AA"/>
    <w:rsid w:val="007813EF"/>
    <w:rsid w:val="00781EB2"/>
    <w:rsid w:val="00782224"/>
    <w:rsid w:val="0078286D"/>
    <w:rsid w:val="00783ABA"/>
    <w:rsid w:val="00783B11"/>
    <w:rsid w:val="007843BB"/>
    <w:rsid w:val="00784948"/>
    <w:rsid w:val="00785237"/>
    <w:rsid w:val="007862B0"/>
    <w:rsid w:val="007869AE"/>
    <w:rsid w:val="00786B2E"/>
    <w:rsid w:val="00786B60"/>
    <w:rsid w:val="00790B65"/>
    <w:rsid w:val="00791242"/>
    <w:rsid w:val="00791892"/>
    <w:rsid w:val="00791A05"/>
    <w:rsid w:val="00791E5C"/>
    <w:rsid w:val="00791E92"/>
    <w:rsid w:val="00792542"/>
    <w:rsid w:val="00792F63"/>
    <w:rsid w:val="007933A4"/>
    <w:rsid w:val="00793D4B"/>
    <w:rsid w:val="00793FE0"/>
    <w:rsid w:val="00795F43"/>
    <w:rsid w:val="007969A9"/>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A6483"/>
    <w:rsid w:val="007B01D8"/>
    <w:rsid w:val="007B1FAE"/>
    <w:rsid w:val="007B2368"/>
    <w:rsid w:val="007B2415"/>
    <w:rsid w:val="007B2C13"/>
    <w:rsid w:val="007B3BD8"/>
    <w:rsid w:val="007B48FC"/>
    <w:rsid w:val="007B4D34"/>
    <w:rsid w:val="007B5079"/>
    <w:rsid w:val="007B5386"/>
    <w:rsid w:val="007B5A6E"/>
    <w:rsid w:val="007B5E2E"/>
    <w:rsid w:val="007B6A0A"/>
    <w:rsid w:val="007B75D1"/>
    <w:rsid w:val="007C0107"/>
    <w:rsid w:val="007C0C85"/>
    <w:rsid w:val="007C0E91"/>
    <w:rsid w:val="007C14C7"/>
    <w:rsid w:val="007C1F33"/>
    <w:rsid w:val="007C26BA"/>
    <w:rsid w:val="007C27FA"/>
    <w:rsid w:val="007C3F97"/>
    <w:rsid w:val="007C5BCE"/>
    <w:rsid w:val="007C5F6C"/>
    <w:rsid w:val="007C61F7"/>
    <w:rsid w:val="007C6A5D"/>
    <w:rsid w:val="007C6BB3"/>
    <w:rsid w:val="007D0077"/>
    <w:rsid w:val="007D01A5"/>
    <w:rsid w:val="007D1085"/>
    <w:rsid w:val="007D1836"/>
    <w:rsid w:val="007D2091"/>
    <w:rsid w:val="007D29C5"/>
    <w:rsid w:val="007D2D1A"/>
    <w:rsid w:val="007D2EC8"/>
    <w:rsid w:val="007D453B"/>
    <w:rsid w:val="007D45B9"/>
    <w:rsid w:val="007D58EC"/>
    <w:rsid w:val="007D6870"/>
    <w:rsid w:val="007D69C6"/>
    <w:rsid w:val="007D71B1"/>
    <w:rsid w:val="007E0044"/>
    <w:rsid w:val="007E01D5"/>
    <w:rsid w:val="007E023E"/>
    <w:rsid w:val="007E059F"/>
    <w:rsid w:val="007E077F"/>
    <w:rsid w:val="007E1353"/>
    <w:rsid w:val="007E136E"/>
    <w:rsid w:val="007E2011"/>
    <w:rsid w:val="007E2085"/>
    <w:rsid w:val="007E2A33"/>
    <w:rsid w:val="007E2FEA"/>
    <w:rsid w:val="007E330E"/>
    <w:rsid w:val="007E353A"/>
    <w:rsid w:val="007E361B"/>
    <w:rsid w:val="007E44B6"/>
    <w:rsid w:val="007E488C"/>
    <w:rsid w:val="007E598C"/>
    <w:rsid w:val="007E6C10"/>
    <w:rsid w:val="007E7A55"/>
    <w:rsid w:val="007E7F0B"/>
    <w:rsid w:val="007F0416"/>
    <w:rsid w:val="007F0929"/>
    <w:rsid w:val="007F13D6"/>
    <w:rsid w:val="007F2F0E"/>
    <w:rsid w:val="007F3C79"/>
    <w:rsid w:val="007F530A"/>
    <w:rsid w:val="007F55B1"/>
    <w:rsid w:val="007F6536"/>
    <w:rsid w:val="007F6A61"/>
    <w:rsid w:val="007F77F3"/>
    <w:rsid w:val="007F7B22"/>
    <w:rsid w:val="007F7C14"/>
    <w:rsid w:val="008011B2"/>
    <w:rsid w:val="00801F11"/>
    <w:rsid w:val="00807976"/>
    <w:rsid w:val="008118D6"/>
    <w:rsid w:val="0081265A"/>
    <w:rsid w:val="00812721"/>
    <w:rsid w:val="00813634"/>
    <w:rsid w:val="0081450B"/>
    <w:rsid w:val="00814CA3"/>
    <w:rsid w:val="00814E2D"/>
    <w:rsid w:val="0081605E"/>
    <w:rsid w:val="008167D4"/>
    <w:rsid w:val="00816860"/>
    <w:rsid w:val="00817665"/>
    <w:rsid w:val="0082010A"/>
    <w:rsid w:val="008203E1"/>
    <w:rsid w:val="00820449"/>
    <w:rsid w:val="008206F3"/>
    <w:rsid w:val="00820EE5"/>
    <w:rsid w:val="0082155D"/>
    <w:rsid w:val="008222B8"/>
    <w:rsid w:val="008225B0"/>
    <w:rsid w:val="008248EC"/>
    <w:rsid w:val="00824A5D"/>
    <w:rsid w:val="00824C9C"/>
    <w:rsid w:val="00825020"/>
    <w:rsid w:val="00825F36"/>
    <w:rsid w:val="00826507"/>
    <w:rsid w:val="008265CD"/>
    <w:rsid w:val="00826C2E"/>
    <w:rsid w:val="00827213"/>
    <w:rsid w:val="00827889"/>
    <w:rsid w:val="008278CC"/>
    <w:rsid w:val="00827CC8"/>
    <w:rsid w:val="00827E39"/>
    <w:rsid w:val="008300E8"/>
    <w:rsid w:val="008309E0"/>
    <w:rsid w:val="00831975"/>
    <w:rsid w:val="00832719"/>
    <w:rsid w:val="00833CAF"/>
    <w:rsid w:val="00833D49"/>
    <w:rsid w:val="00833F06"/>
    <w:rsid w:val="008343FA"/>
    <w:rsid w:val="00834B82"/>
    <w:rsid w:val="00834D12"/>
    <w:rsid w:val="00834E2E"/>
    <w:rsid w:val="0083560A"/>
    <w:rsid w:val="00836224"/>
    <w:rsid w:val="00840BDD"/>
    <w:rsid w:val="008410ED"/>
    <w:rsid w:val="00841386"/>
    <w:rsid w:val="00841500"/>
    <w:rsid w:val="008420D8"/>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ABE"/>
    <w:rsid w:val="00851398"/>
    <w:rsid w:val="008513D1"/>
    <w:rsid w:val="008513D7"/>
    <w:rsid w:val="00851444"/>
    <w:rsid w:val="008537EA"/>
    <w:rsid w:val="00855304"/>
    <w:rsid w:val="008556DE"/>
    <w:rsid w:val="00855B36"/>
    <w:rsid w:val="008560A6"/>
    <w:rsid w:val="00856947"/>
    <w:rsid w:val="00856DFC"/>
    <w:rsid w:val="00856F75"/>
    <w:rsid w:val="008612D2"/>
    <w:rsid w:val="00861BA8"/>
    <w:rsid w:val="00862680"/>
    <w:rsid w:val="00862828"/>
    <w:rsid w:val="00862E59"/>
    <w:rsid w:val="008630B7"/>
    <w:rsid w:val="008637F1"/>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3142"/>
    <w:rsid w:val="0087423F"/>
    <w:rsid w:val="00874791"/>
    <w:rsid w:val="0087570D"/>
    <w:rsid w:val="008766AE"/>
    <w:rsid w:val="008773A6"/>
    <w:rsid w:val="008776A8"/>
    <w:rsid w:val="00877999"/>
    <w:rsid w:val="00880677"/>
    <w:rsid w:val="00882655"/>
    <w:rsid w:val="00882D62"/>
    <w:rsid w:val="008831CE"/>
    <w:rsid w:val="00883E08"/>
    <w:rsid w:val="008845AA"/>
    <w:rsid w:val="00884C40"/>
    <w:rsid w:val="00884D59"/>
    <w:rsid w:val="0088522F"/>
    <w:rsid w:val="00885284"/>
    <w:rsid w:val="0088674B"/>
    <w:rsid w:val="008874C6"/>
    <w:rsid w:val="00887B57"/>
    <w:rsid w:val="0089045C"/>
    <w:rsid w:val="008905C7"/>
    <w:rsid w:val="00890BF5"/>
    <w:rsid w:val="00890E83"/>
    <w:rsid w:val="00890EB0"/>
    <w:rsid w:val="00891CF8"/>
    <w:rsid w:val="00892AA7"/>
    <w:rsid w:val="00892F9C"/>
    <w:rsid w:val="008932C9"/>
    <w:rsid w:val="008934A3"/>
    <w:rsid w:val="00893C6B"/>
    <w:rsid w:val="008947A1"/>
    <w:rsid w:val="00894D3F"/>
    <w:rsid w:val="00895E44"/>
    <w:rsid w:val="00895E4B"/>
    <w:rsid w:val="008965AB"/>
    <w:rsid w:val="00896751"/>
    <w:rsid w:val="00897B64"/>
    <w:rsid w:val="008A048D"/>
    <w:rsid w:val="008A06AD"/>
    <w:rsid w:val="008A0A5F"/>
    <w:rsid w:val="008A1206"/>
    <w:rsid w:val="008A1717"/>
    <w:rsid w:val="008A1BEC"/>
    <w:rsid w:val="008A1D41"/>
    <w:rsid w:val="008A1E2F"/>
    <w:rsid w:val="008A2556"/>
    <w:rsid w:val="008A34B3"/>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6CAE"/>
    <w:rsid w:val="008B755C"/>
    <w:rsid w:val="008C1BC7"/>
    <w:rsid w:val="008C3A8A"/>
    <w:rsid w:val="008C3B98"/>
    <w:rsid w:val="008C3D5F"/>
    <w:rsid w:val="008C3FF9"/>
    <w:rsid w:val="008C428B"/>
    <w:rsid w:val="008C4542"/>
    <w:rsid w:val="008C654B"/>
    <w:rsid w:val="008C67D5"/>
    <w:rsid w:val="008C7E1F"/>
    <w:rsid w:val="008D010E"/>
    <w:rsid w:val="008D1236"/>
    <w:rsid w:val="008D1283"/>
    <w:rsid w:val="008D12D4"/>
    <w:rsid w:val="008D1374"/>
    <w:rsid w:val="008D28D1"/>
    <w:rsid w:val="008D3F81"/>
    <w:rsid w:val="008D492B"/>
    <w:rsid w:val="008D4B8E"/>
    <w:rsid w:val="008D5706"/>
    <w:rsid w:val="008D5CC9"/>
    <w:rsid w:val="008D6862"/>
    <w:rsid w:val="008D6DA0"/>
    <w:rsid w:val="008D7680"/>
    <w:rsid w:val="008D7C10"/>
    <w:rsid w:val="008E0643"/>
    <w:rsid w:val="008E0B56"/>
    <w:rsid w:val="008E0BEF"/>
    <w:rsid w:val="008E0CB2"/>
    <w:rsid w:val="008E191D"/>
    <w:rsid w:val="008E2B90"/>
    <w:rsid w:val="008E2F6E"/>
    <w:rsid w:val="008E3086"/>
    <w:rsid w:val="008E3C18"/>
    <w:rsid w:val="008E53DE"/>
    <w:rsid w:val="008E54BC"/>
    <w:rsid w:val="008E5CEA"/>
    <w:rsid w:val="008E6112"/>
    <w:rsid w:val="008E7133"/>
    <w:rsid w:val="008F029E"/>
    <w:rsid w:val="008F0D92"/>
    <w:rsid w:val="008F1004"/>
    <w:rsid w:val="008F1B5E"/>
    <w:rsid w:val="008F1EE4"/>
    <w:rsid w:val="008F2AC7"/>
    <w:rsid w:val="008F2CEA"/>
    <w:rsid w:val="008F3596"/>
    <w:rsid w:val="008F3720"/>
    <w:rsid w:val="008F37D2"/>
    <w:rsid w:val="008F3D53"/>
    <w:rsid w:val="008F4E9B"/>
    <w:rsid w:val="008F4F4C"/>
    <w:rsid w:val="008F54EA"/>
    <w:rsid w:val="008F596E"/>
    <w:rsid w:val="008F5B84"/>
    <w:rsid w:val="008F5C8F"/>
    <w:rsid w:val="008F5FAF"/>
    <w:rsid w:val="008F7674"/>
    <w:rsid w:val="008F7F5B"/>
    <w:rsid w:val="009004E1"/>
    <w:rsid w:val="00902536"/>
    <w:rsid w:val="009026EF"/>
    <w:rsid w:val="009034D3"/>
    <w:rsid w:val="00903F1F"/>
    <w:rsid w:val="00904335"/>
    <w:rsid w:val="00904666"/>
    <w:rsid w:val="00904B41"/>
    <w:rsid w:val="00904BF7"/>
    <w:rsid w:val="009055C4"/>
    <w:rsid w:val="009057C2"/>
    <w:rsid w:val="009061BB"/>
    <w:rsid w:val="00906255"/>
    <w:rsid w:val="009062F2"/>
    <w:rsid w:val="00907DEF"/>
    <w:rsid w:val="00910127"/>
    <w:rsid w:val="009107B6"/>
    <w:rsid w:val="00910CED"/>
    <w:rsid w:val="00913B33"/>
    <w:rsid w:val="00913BBF"/>
    <w:rsid w:val="009141B7"/>
    <w:rsid w:val="009145BC"/>
    <w:rsid w:val="009146F2"/>
    <w:rsid w:val="0091692F"/>
    <w:rsid w:val="009200CA"/>
    <w:rsid w:val="009201EE"/>
    <w:rsid w:val="00920ECA"/>
    <w:rsid w:val="00921765"/>
    <w:rsid w:val="009217FC"/>
    <w:rsid w:val="00922E38"/>
    <w:rsid w:val="00924E46"/>
    <w:rsid w:val="00925552"/>
    <w:rsid w:val="009262CE"/>
    <w:rsid w:val="00926CA1"/>
    <w:rsid w:val="00930E34"/>
    <w:rsid w:val="009319B3"/>
    <w:rsid w:val="00932087"/>
    <w:rsid w:val="00932158"/>
    <w:rsid w:val="00932E53"/>
    <w:rsid w:val="00932F2F"/>
    <w:rsid w:val="00933B44"/>
    <w:rsid w:val="00935057"/>
    <w:rsid w:val="0093566D"/>
    <w:rsid w:val="00936241"/>
    <w:rsid w:val="00936EA7"/>
    <w:rsid w:val="00937284"/>
    <w:rsid w:val="009405E3"/>
    <w:rsid w:val="00940DA4"/>
    <w:rsid w:val="00941CDF"/>
    <w:rsid w:val="00942B62"/>
    <w:rsid w:val="00942CD9"/>
    <w:rsid w:val="00943339"/>
    <w:rsid w:val="00944E6B"/>
    <w:rsid w:val="00945B43"/>
    <w:rsid w:val="00947AFE"/>
    <w:rsid w:val="00947F19"/>
    <w:rsid w:val="0095005E"/>
    <w:rsid w:val="0095141C"/>
    <w:rsid w:val="009521C5"/>
    <w:rsid w:val="009523B8"/>
    <w:rsid w:val="00952CAA"/>
    <w:rsid w:val="00953265"/>
    <w:rsid w:val="009543BD"/>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54BE"/>
    <w:rsid w:val="00966305"/>
    <w:rsid w:val="00966863"/>
    <w:rsid w:val="0097131D"/>
    <w:rsid w:val="00971370"/>
    <w:rsid w:val="009714AC"/>
    <w:rsid w:val="00972035"/>
    <w:rsid w:val="009730CB"/>
    <w:rsid w:val="00973783"/>
    <w:rsid w:val="0097443F"/>
    <w:rsid w:val="0097500E"/>
    <w:rsid w:val="0097523E"/>
    <w:rsid w:val="009752D4"/>
    <w:rsid w:val="009759DA"/>
    <w:rsid w:val="00976162"/>
    <w:rsid w:val="009769AD"/>
    <w:rsid w:val="00977CFB"/>
    <w:rsid w:val="00980570"/>
    <w:rsid w:val="00980C90"/>
    <w:rsid w:val="00980F93"/>
    <w:rsid w:val="00981807"/>
    <w:rsid w:val="0098188B"/>
    <w:rsid w:val="00981CBE"/>
    <w:rsid w:val="00982194"/>
    <w:rsid w:val="00983262"/>
    <w:rsid w:val="0098386D"/>
    <w:rsid w:val="00983DAD"/>
    <w:rsid w:val="00984081"/>
    <w:rsid w:val="00984D26"/>
    <w:rsid w:val="00984F3B"/>
    <w:rsid w:val="009855E1"/>
    <w:rsid w:val="009856D2"/>
    <w:rsid w:val="00985FDA"/>
    <w:rsid w:val="009868E2"/>
    <w:rsid w:val="00986DDC"/>
    <w:rsid w:val="00987220"/>
    <w:rsid w:val="00987B7D"/>
    <w:rsid w:val="00987DF2"/>
    <w:rsid w:val="00990129"/>
    <w:rsid w:val="0099021D"/>
    <w:rsid w:val="00990925"/>
    <w:rsid w:val="00990BBB"/>
    <w:rsid w:val="009925B3"/>
    <w:rsid w:val="009925E8"/>
    <w:rsid w:val="00992AB2"/>
    <w:rsid w:val="0099307A"/>
    <w:rsid w:val="009937AF"/>
    <w:rsid w:val="009957B9"/>
    <w:rsid w:val="0099598D"/>
    <w:rsid w:val="009965B4"/>
    <w:rsid w:val="0099686A"/>
    <w:rsid w:val="009979CB"/>
    <w:rsid w:val="00997A43"/>
    <w:rsid w:val="009A0023"/>
    <w:rsid w:val="009A0D82"/>
    <w:rsid w:val="009A120D"/>
    <w:rsid w:val="009A19F9"/>
    <w:rsid w:val="009A24A9"/>
    <w:rsid w:val="009A521C"/>
    <w:rsid w:val="009A5518"/>
    <w:rsid w:val="009A563C"/>
    <w:rsid w:val="009A64EB"/>
    <w:rsid w:val="009A6E66"/>
    <w:rsid w:val="009A7021"/>
    <w:rsid w:val="009A7A8E"/>
    <w:rsid w:val="009B0D96"/>
    <w:rsid w:val="009B0ED7"/>
    <w:rsid w:val="009B157B"/>
    <w:rsid w:val="009B2C61"/>
    <w:rsid w:val="009B30DD"/>
    <w:rsid w:val="009B389C"/>
    <w:rsid w:val="009B4168"/>
    <w:rsid w:val="009B4514"/>
    <w:rsid w:val="009B4C46"/>
    <w:rsid w:val="009B4C78"/>
    <w:rsid w:val="009B57F5"/>
    <w:rsid w:val="009B782F"/>
    <w:rsid w:val="009B7C83"/>
    <w:rsid w:val="009C0D94"/>
    <w:rsid w:val="009C1303"/>
    <w:rsid w:val="009C19B6"/>
    <w:rsid w:val="009C1A75"/>
    <w:rsid w:val="009C2D1B"/>
    <w:rsid w:val="009C3694"/>
    <w:rsid w:val="009C4E89"/>
    <w:rsid w:val="009C525D"/>
    <w:rsid w:val="009C5C37"/>
    <w:rsid w:val="009C6677"/>
    <w:rsid w:val="009C66E4"/>
    <w:rsid w:val="009C727E"/>
    <w:rsid w:val="009D04E5"/>
    <w:rsid w:val="009D074B"/>
    <w:rsid w:val="009D2210"/>
    <w:rsid w:val="009D305F"/>
    <w:rsid w:val="009D3DC0"/>
    <w:rsid w:val="009D3DE8"/>
    <w:rsid w:val="009D49EC"/>
    <w:rsid w:val="009D4D10"/>
    <w:rsid w:val="009D54F6"/>
    <w:rsid w:val="009D56C4"/>
    <w:rsid w:val="009D6069"/>
    <w:rsid w:val="009D6687"/>
    <w:rsid w:val="009D6AFB"/>
    <w:rsid w:val="009D7F12"/>
    <w:rsid w:val="009E0250"/>
    <w:rsid w:val="009E0D0D"/>
    <w:rsid w:val="009E0D4F"/>
    <w:rsid w:val="009E0EA0"/>
    <w:rsid w:val="009E1343"/>
    <w:rsid w:val="009E1A9A"/>
    <w:rsid w:val="009E2A8A"/>
    <w:rsid w:val="009E3B02"/>
    <w:rsid w:val="009E436E"/>
    <w:rsid w:val="009E47D3"/>
    <w:rsid w:val="009E5CF7"/>
    <w:rsid w:val="009E6B77"/>
    <w:rsid w:val="009F0409"/>
    <w:rsid w:val="009F0C5A"/>
    <w:rsid w:val="009F0F73"/>
    <w:rsid w:val="009F1869"/>
    <w:rsid w:val="009F1F9B"/>
    <w:rsid w:val="009F34DE"/>
    <w:rsid w:val="009F4662"/>
    <w:rsid w:val="009F593E"/>
    <w:rsid w:val="009F601F"/>
    <w:rsid w:val="009F6403"/>
    <w:rsid w:val="009F6C32"/>
    <w:rsid w:val="009F797F"/>
    <w:rsid w:val="00A00212"/>
    <w:rsid w:val="00A002B7"/>
    <w:rsid w:val="00A00629"/>
    <w:rsid w:val="00A0111F"/>
    <w:rsid w:val="00A01150"/>
    <w:rsid w:val="00A01B30"/>
    <w:rsid w:val="00A01E49"/>
    <w:rsid w:val="00A02C26"/>
    <w:rsid w:val="00A032B2"/>
    <w:rsid w:val="00A0451B"/>
    <w:rsid w:val="00A047C6"/>
    <w:rsid w:val="00A05301"/>
    <w:rsid w:val="00A06274"/>
    <w:rsid w:val="00A07C77"/>
    <w:rsid w:val="00A10DB7"/>
    <w:rsid w:val="00A113B3"/>
    <w:rsid w:val="00A11CFC"/>
    <w:rsid w:val="00A11F83"/>
    <w:rsid w:val="00A1241A"/>
    <w:rsid w:val="00A13359"/>
    <w:rsid w:val="00A13417"/>
    <w:rsid w:val="00A13E93"/>
    <w:rsid w:val="00A13FC9"/>
    <w:rsid w:val="00A14323"/>
    <w:rsid w:val="00A14F8C"/>
    <w:rsid w:val="00A15BC8"/>
    <w:rsid w:val="00A15C85"/>
    <w:rsid w:val="00A168FB"/>
    <w:rsid w:val="00A16C64"/>
    <w:rsid w:val="00A207E0"/>
    <w:rsid w:val="00A20C72"/>
    <w:rsid w:val="00A223EF"/>
    <w:rsid w:val="00A234D6"/>
    <w:rsid w:val="00A23B3B"/>
    <w:rsid w:val="00A23B6E"/>
    <w:rsid w:val="00A23CA5"/>
    <w:rsid w:val="00A23CB4"/>
    <w:rsid w:val="00A23D7E"/>
    <w:rsid w:val="00A24782"/>
    <w:rsid w:val="00A24C8F"/>
    <w:rsid w:val="00A24D5B"/>
    <w:rsid w:val="00A253F1"/>
    <w:rsid w:val="00A25BFD"/>
    <w:rsid w:val="00A25D7F"/>
    <w:rsid w:val="00A25E1D"/>
    <w:rsid w:val="00A25E66"/>
    <w:rsid w:val="00A278EE"/>
    <w:rsid w:val="00A279CA"/>
    <w:rsid w:val="00A309EF"/>
    <w:rsid w:val="00A31A19"/>
    <w:rsid w:val="00A32074"/>
    <w:rsid w:val="00A32DB6"/>
    <w:rsid w:val="00A32E07"/>
    <w:rsid w:val="00A332B2"/>
    <w:rsid w:val="00A339FD"/>
    <w:rsid w:val="00A34E61"/>
    <w:rsid w:val="00A3523A"/>
    <w:rsid w:val="00A355A6"/>
    <w:rsid w:val="00A35C91"/>
    <w:rsid w:val="00A367AE"/>
    <w:rsid w:val="00A36D51"/>
    <w:rsid w:val="00A37153"/>
    <w:rsid w:val="00A37157"/>
    <w:rsid w:val="00A3726B"/>
    <w:rsid w:val="00A37A60"/>
    <w:rsid w:val="00A37EE8"/>
    <w:rsid w:val="00A40AB3"/>
    <w:rsid w:val="00A42897"/>
    <w:rsid w:val="00A428AE"/>
    <w:rsid w:val="00A44E50"/>
    <w:rsid w:val="00A451FB"/>
    <w:rsid w:val="00A452BE"/>
    <w:rsid w:val="00A45B7D"/>
    <w:rsid w:val="00A45E92"/>
    <w:rsid w:val="00A461D2"/>
    <w:rsid w:val="00A462A1"/>
    <w:rsid w:val="00A46A36"/>
    <w:rsid w:val="00A46EF1"/>
    <w:rsid w:val="00A47A47"/>
    <w:rsid w:val="00A5080A"/>
    <w:rsid w:val="00A5115E"/>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56B7C"/>
    <w:rsid w:val="00A612DC"/>
    <w:rsid w:val="00A61D2E"/>
    <w:rsid w:val="00A62359"/>
    <w:rsid w:val="00A63113"/>
    <w:rsid w:val="00A632E1"/>
    <w:rsid w:val="00A63445"/>
    <w:rsid w:val="00A635A9"/>
    <w:rsid w:val="00A635FF"/>
    <w:rsid w:val="00A637A7"/>
    <w:rsid w:val="00A63FAF"/>
    <w:rsid w:val="00A64532"/>
    <w:rsid w:val="00A649C4"/>
    <w:rsid w:val="00A65D46"/>
    <w:rsid w:val="00A65DE6"/>
    <w:rsid w:val="00A66D1B"/>
    <w:rsid w:val="00A674E6"/>
    <w:rsid w:val="00A70366"/>
    <w:rsid w:val="00A70B58"/>
    <w:rsid w:val="00A71824"/>
    <w:rsid w:val="00A718BD"/>
    <w:rsid w:val="00A71957"/>
    <w:rsid w:val="00A730BA"/>
    <w:rsid w:val="00A73EE4"/>
    <w:rsid w:val="00A73F9D"/>
    <w:rsid w:val="00A7468D"/>
    <w:rsid w:val="00A75302"/>
    <w:rsid w:val="00A758AA"/>
    <w:rsid w:val="00A7768C"/>
    <w:rsid w:val="00A800CB"/>
    <w:rsid w:val="00A803E8"/>
    <w:rsid w:val="00A806BE"/>
    <w:rsid w:val="00A81A71"/>
    <w:rsid w:val="00A81DD9"/>
    <w:rsid w:val="00A82517"/>
    <w:rsid w:val="00A8290B"/>
    <w:rsid w:val="00A82AC1"/>
    <w:rsid w:val="00A83C91"/>
    <w:rsid w:val="00A84D16"/>
    <w:rsid w:val="00A8528A"/>
    <w:rsid w:val="00A85810"/>
    <w:rsid w:val="00A860D6"/>
    <w:rsid w:val="00A86BD5"/>
    <w:rsid w:val="00A90C61"/>
    <w:rsid w:val="00A92A89"/>
    <w:rsid w:val="00A92CBB"/>
    <w:rsid w:val="00A9358B"/>
    <w:rsid w:val="00A94FDB"/>
    <w:rsid w:val="00A96C00"/>
    <w:rsid w:val="00A96F39"/>
    <w:rsid w:val="00A97E50"/>
    <w:rsid w:val="00AA00B8"/>
    <w:rsid w:val="00AA02AA"/>
    <w:rsid w:val="00AA06A8"/>
    <w:rsid w:val="00AA137E"/>
    <w:rsid w:val="00AA147B"/>
    <w:rsid w:val="00AA3107"/>
    <w:rsid w:val="00AA39B7"/>
    <w:rsid w:val="00AA3F7E"/>
    <w:rsid w:val="00AA4406"/>
    <w:rsid w:val="00AA4A1E"/>
    <w:rsid w:val="00AA632B"/>
    <w:rsid w:val="00AA641E"/>
    <w:rsid w:val="00AA6B16"/>
    <w:rsid w:val="00AA6CF5"/>
    <w:rsid w:val="00AA74CC"/>
    <w:rsid w:val="00AA7DFF"/>
    <w:rsid w:val="00AB0517"/>
    <w:rsid w:val="00AB192D"/>
    <w:rsid w:val="00AB2860"/>
    <w:rsid w:val="00AB2C87"/>
    <w:rsid w:val="00AB339E"/>
    <w:rsid w:val="00AB3508"/>
    <w:rsid w:val="00AB3BB1"/>
    <w:rsid w:val="00AB441E"/>
    <w:rsid w:val="00AB5833"/>
    <w:rsid w:val="00AB5F00"/>
    <w:rsid w:val="00AB63AE"/>
    <w:rsid w:val="00AB693C"/>
    <w:rsid w:val="00AB6BC8"/>
    <w:rsid w:val="00AB7579"/>
    <w:rsid w:val="00AB7D6F"/>
    <w:rsid w:val="00AC0543"/>
    <w:rsid w:val="00AC1581"/>
    <w:rsid w:val="00AC1F45"/>
    <w:rsid w:val="00AC2068"/>
    <w:rsid w:val="00AC25FC"/>
    <w:rsid w:val="00AC28BF"/>
    <w:rsid w:val="00AC2959"/>
    <w:rsid w:val="00AC2D8F"/>
    <w:rsid w:val="00AC347C"/>
    <w:rsid w:val="00AC510A"/>
    <w:rsid w:val="00AC6443"/>
    <w:rsid w:val="00AC6906"/>
    <w:rsid w:val="00AC758B"/>
    <w:rsid w:val="00AC7EED"/>
    <w:rsid w:val="00AD074C"/>
    <w:rsid w:val="00AD14F6"/>
    <w:rsid w:val="00AD1A0A"/>
    <w:rsid w:val="00AD2390"/>
    <w:rsid w:val="00AD3A36"/>
    <w:rsid w:val="00AD3A6A"/>
    <w:rsid w:val="00AD4516"/>
    <w:rsid w:val="00AD56AD"/>
    <w:rsid w:val="00AD5A5E"/>
    <w:rsid w:val="00AD5ED7"/>
    <w:rsid w:val="00AD6C0E"/>
    <w:rsid w:val="00AD773E"/>
    <w:rsid w:val="00AD7EAC"/>
    <w:rsid w:val="00AE20A3"/>
    <w:rsid w:val="00AE20C2"/>
    <w:rsid w:val="00AE4430"/>
    <w:rsid w:val="00AE48F9"/>
    <w:rsid w:val="00AE5F55"/>
    <w:rsid w:val="00AE6A38"/>
    <w:rsid w:val="00AE74A8"/>
    <w:rsid w:val="00AE7908"/>
    <w:rsid w:val="00AF0ABC"/>
    <w:rsid w:val="00AF16FB"/>
    <w:rsid w:val="00AF179A"/>
    <w:rsid w:val="00AF1F67"/>
    <w:rsid w:val="00AF2092"/>
    <w:rsid w:val="00AF2227"/>
    <w:rsid w:val="00AF2613"/>
    <w:rsid w:val="00AF2AEE"/>
    <w:rsid w:val="00AF2B44"/>
    <w:rsid w:val="00AF2CA4"/>
    <w:rsid w:val="00AF3072"/>
    <w:rsid w:val="00AF340E"/>
    <w:rsid w:val="00AF3602"/>
    <w:rsid w:val="00AF3665"/>
    <w:rsid w:val="00AF3868"/>
    <w:rsid w:val="00AF406E"/>
    <w:rsid w:val="00AF4936"/>
    <w:rsid w:val="00AF4B33"/>
    <w:rsid w:val="00AF4FA3"/>
    <w:rsid w:val="00AF6267"/>
    <w:rsid w:val="00AF67C9"/>
    <w:rsid w:val="00AF69EC"/>
    <w:rsid w:val="00AF7B1B"/>
    <w:rsid w:val="00B0035A"/>
    <w:rsid w:val="00B01281"/>
    <w:rsid w:val="00B0139D"/>
    <w:rsid w:val="00B01550"/>
    <w:rsid w:val="00B016F3"/>
    <w:rsid w:val="00B019F8"/>
    <w:rsid w:val="00B02957"/>
    <w:rsid w:val="00B02DDC"/>
    <w:rsid w:val="00B035F7"/>
    <w:rsid w:val="00B03A43"/>
    <w:rsid w:val="00B04727"/>
    <w:rsid w:val="00B05331"/>
    <w:rsid w:val="00B05D2F"/>
    <w:rsid w:val="00B06809"/>
    <w:rsid w:val="00B07233"/>
    <w:rsid w:val="00B0728D"/>
    <w:rsid w:val="00B07402"/>
    <w:rsid w:val="00B074F4"/>
    <w:rsid w:val="00B10C34"/>
    <w:rsid w:val="00B115BB"/>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36"/>
    <w:rsid w:val="00B2187D"/>
    <w:rsid w:val="00B21E4C"/>
    <w:rsid w:val="00B222F4"/>
    <w:rsid w:val="00B22338"/>
    <w:rsid w:val="00B2498B"/>
    <w:rsid w:val="00B25664"/>
    <w:rsid w:val="00B25832"/>
    <w:rsid w:val="00B26AB7"/>
    <w:rsid w:val="00B30D84"/>
    <w:rsid w:val="00B311C1"/>
    <w:rsid w:val="00B31FA3"/>
    <w:rsid w:val="00B32227"/>
    <w:rsid w:val="00B32F32"/>
    <w:rsid w:val="00B33DCA"/>
    <w:rsid w:val="00B343AC"/>
    <w:rsid w:val="00B349C0"/>
    <w:rsid w:val="00B35230"/>
    <w:rsid w:val="00B35397"/>
    <w:rsid w:val="00B357D0"/>
    <w:rsid w:val="00B3658B"/>
    <w:rsid w:val="00B37B59"/>
    <w:rsid w:val="00B37C86"/>
    <w:rsid w:val="00B40334"/>
    <w:rsid w:val="00B42596"/>
    <w:rsid w:val="00B429AA"/>
    <w:rsid w:val="00B43414"/>
    <w:rsid w:val="00B44451"/>
    <w:rsid w:val="00B45A2F"/>
    <w:rsid w:val="00B45CFC"/>
    <w:rsid w:val="00B466CA"/>
    <w:rsid w:val="00B46A8B"/>
    <w:rsid w:val="00B46B2F"/>
    <w:rsid w:val="00B475C7"/>
    <w:rsid w:val="00B4766C"/>
    <w:rsid w:val="00B510B9"/>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3CE"/>
    <w:rsid w:val="00B63646"/>
    <w:rsid w:val="00B63839"/>
    <w:rsid w:val="00B646CB"/>
    <w:rsid w:val="00B64BD1"/>
    <w:rsid w:val="00B651D9"/>
    <w:rsid w:val="00B657EE"/>
    <w:rsid w:val="00B66C27"/>
    <w:rsid w:val="00B66E72"/>
    <w:rsid w:val="00B67231"/>
    <w:rsid w:val="00B67F6D"/>
    <w:rsid w:val="00B70015"/>
    <w:rsid w:val="00B70288"/>
    <w:rsid w:val="00B70D47"/>
    <w:rsid w:val="00B70E8D"/>
    <w:rsid w:val="00B72CA1"/>
    <w:rsid w:val="00B72D3B"/>
    <w:rsid w:val="00B73429"/>
    <w:rsid w:val="00B73565"/>
    <w:rsid w:val="00B74109"/>
    <w:rsid w:val="00B74BDA"/>
    <w:rsid w:val="00B74C4A"/>
    <w:rsid w:val="00B75628"/>
    <w:rsid w:val="00B761A7"/>
    <w:rsid w:val="00B802BB"/>
    <w:rsid w:val="00B80F32"/>
    <w:rsid w:val="00B80F72"/>
    <w:rsid w:val="00B8159B"/>
    <w:rsid w:val="00B817DF"/>
    <w:rsid w:val="00B81CF1"/>
    <w:rsid w:val="00B81D5C"/>
    <w:rsid w:val="00B821B6"/>
    <w:rsid w:val="00B82A10"/>
    <w:rsid w:val="00B8336E"/>
    <w:rsid w:val="00B837CF"/>
    <w:rsid w:val="00B84F10"/>
    <w:rsid w:val="00B85146"/>
    <w:rsid w:val="00B85715"/>
    <w:rsid w:val="00B85C51"/>
    <w:rsid w:val="00B86D9A"/>
    <w:rsid w:val="00B8767C"/>
    <w:rsid w:val="00B9064B"/>
    <w:rsid w:val="00B915EB"/>
    <w:rsid w:val="00B91762"/>
    <w:rsid w:val="00B91D44"/>
    <w:rsid w:val="00B92ECF"/>
    <w:rsid w:val="00B94EF5"/>
    <w:rsid w:val="00B951FA"/>
    <w:rsid w:val="00B96276"/>
    <w:rsid w:val="00B97F6F"/>
    <w:rsid w:val="00BA02C5"/>
    <w:rsid w:val="00BA036A"/>
    <w:rsid w:val="00BA08B8"/>
    <w:rsid w:val="00BA0B0F"/>
    <w:rsid w:val="00BA0FBF"/>
    <w:rsid w:val="00BA20F5"/>
    <w:rsid w:val="00BA4183"/>
    <w:rsid w:val="00BA4491"/>
    <w:rsid w:val="00BA6ACD"/>
    <w:rsid w:val="00BB0666"/>
    <w:rsid w:val="00BB066E"/>
    <w:rsid w:val="00BB0F4E"/>
    <w:rsid w:val="00BB0F71"/>
    <w:rsid w:val="00BB1A41"/>
    <w:rsid w:val="00BB1BC1"/>
    <w:rsid w:val="00BB1DF9"/>
    <w:rsid w:val="00BB2794"/>
    <w:rsid w:val="00BB2F69"/>
    <w:rsid w:val="00BB3B12"/>
    <w:rsid w:val="00BB3DED"/>
    <w:rsid w:val="00BB4028"/>
    <w:rsid w:val="00BB41A2"/>
    <w:rsid w:val="00BB5048"/>
    <w:rsid w:val="00BB6064"/>
    <w:rsid w:val="00BB6743"/>
    <w:rsid w:val="00BB6C1D"/>
    <w:rsid w:val="00BB6E61"/>
    <w:rsid w:val="00BB78F1"/>
    <w:rsid w:val="00BC00C1"/>
    <w:rsid w:val="00BC0305"/>
    <w:rsid w:val="00BC0735"/>
    <w:rsid w:val="00BC12B0"/>
    <w:rsid w:val="00BC193A"/>
    <w:rsid w:val="00BC2127"/>
    <w:rsid w:val="00BC462A"/>
    <w:rsid w:val="00BC522E"/>
    <w:rsid w:val="00BC585D"/>
    <w:rsid w:val="00BC58E9"/>
    <w:rsid w:val="00BC6470"/>
    <w:rsid w:val="00BC6BCD"/>
    <w:rsid w:val="00BC708A"/>
    <w:rsid w:val="00BC7198"/>
    <w:rsid w:val="00BC767A"/>
    <w:rsid w:val="00BC7C0F"/>
    <w:rsid w:val="00BD01DE"/>
    <w:rsid w:val="00BD1234"/>
    <w:rsid w:val="00BD12EE"/>
    <w:rsid w:val="00BD14D5"/>
    <w:rsid w:val="00BD1E63"/>
    <w:rsid w:val="00BD2255"/>
    <w:rsid w:val="00BD2956"/>
    <w:rsid w:val="00BD2B2E"/>
    <w:rsid w:val="00BD2EDA"/>
    <w:rsid w:val="00BD32CF"/>
    <w:rsid w:val="00BD3F82"/>
    <w:rsid w:val="00BD5066"/>
    <w:rsid w:val="00BD5EA8"/>
    <w:rsid w:val="00BD6AA3"/>
    <w:rsid w:val="00BD70C4"/>
    <w:rsid w:val="00BD7CB4"/>
    <w:rsid w:val="00BE0160"/>
    <w:rsid w:val="00BE0C24"/>
    <w:rsid w:val="00BE0D50"/>
    <w:rsid w:val="00BE12AB"/>
    <w:rsid w:val="00BE1617"/>
    <w:rsid w:val="00BE19F5"/>
    <w:rsid w:val="00BE39BE"/>
    <w:rsid w:val="00BE3FF1"/>
    <w:rsid w:val="00BE43E4"/>
    <w:rsid w:val="00BE4767"/>
    <w:rsid w:val="00BE47AC"/>
    <w:rsid w:val="00BE57D4"/>
    <w:rsid w:val="00BE5977"/>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78DE"/>
    <w:rsid w:val="00C1025C"/>
    <w:rsid w:val="00C13C68"/>
    <w:rsid w:val="00C141DF"/>
    <w:rsid w:val="00C1553A"/>
    <w:rsid w:val="00C15FB4"/>
    <w:rsid w:val="00C16445"/>
    <w:rsid w:val="00C1665E"/>
    <w:rsid w:val="00C16F96"/>
    <w:rsid w:val="00C17440"/>
    <w:rsid w:val="00C1790A"/>
    <w:rsid w:val="00C17ADA"/>
    <w:rsid w:val="00C17F7C"/>
    <w:rsid w:val="00C202DB"/>
    <w:rsid w:val="00C205B6"/>
    <w:rsid w:val="00C2066E"/>
    <w:rsid w:val="00C2091B"/>
    <w:rsid w:val="00C21623"/>
    <w:rsid w:val="00C21AA7"/>
    <w:rsid w:val="00C22C14"/>
    <w:rsid w:val="00C23A53"/>
    <w:rsid w:val="00C24DB0"/>
    <w:rsid w:val="00C25738"/>
    <w:rsid w:val="00C25C2E"/>
    <w:rsid w:val="00C307AB"/>
    <w:rsid w:val="00C34016"/>
    <w:rsid w:val="00C3553B"/>
    <w:rsid w:val="00C36599"/>
    <w:rsid w:val="00C37B5A"/>
    <w:rsid w:val="00C40239"/>
    <w:rsid w:val="00C402C9"/>
    <w:rsid w:val="00C405FE"/>
    <w:rsid w:val="00C414E1"/>
    <w:rsid w:val="00C4171C"/>
    <w:rsid w:val="00C41B8C"/>
    <w:rsid w:val="00C41D92"/>
    <w:rsid w:val="00C42BDB"/>
    <w:rsid w:val="00C43634"/>
    <w:rsid w:val="00C43BD5"/>
    <w:rsid w:val="00C43D5F"/>
    <w:rsid w:val="00C44109"/>
    <w:rsid w:val="00C443A1"/>
    <w:rsid w:val="00C44654"/>
    <w:rsid w:val="00C4536C"/>
    <w:rsid w:val="00C46B2C"/>
    <w:rsid w:val="00C47682"/>
    <w:rsid w:val="00C50839"/>
    <w:rsid w:val="00C51226"/>
    <w:rsid w:val="00C51558"/>
    <w:rsid w:val="00C517C9"/>
    <w:rsid w:val="00C51F28"/>
    <w:rsid w:val="00C52260"/>
    <w:rsid w:val="00C5226F"/>
    <w:rsid w:val="00C52979"/>
    <w:rsid w:val="00C5337A"/>
    <w:rsid w:val="00C5423C"/>
    <w:rsid w:val="00C542DF"/>
    <w:rsid w:val="00C548A4"/>
    <w:rsid w:val="00C551B4"/>
    <w:rsid w:val="00C551F4"/>
    <w:rsid w:val="00C55365"/>
    <w:rsid w:val="00C55D86"/>
    <w:rsid w:val="00C56F09"/>
    <w:rsid w:val="00C575DB"/>
    <w:rsid w:val="00C57C11"/>
    <w:rsid w:val="00C60453"/>
    <w:rsid w:val="00C6092D"/>
    <w:rsid w:val="00C60A91"/>
    <w:rsid w:val="00C612BC"/>
    <w:rsid w:val="00C632BA"/>
    <w:rsid w:val="00C634A1"/>
    <w:rsid w:val="00C643DD"/>
    <w:rsid w:val="00C6583D"/>
    <w:rsid w:val="00C660C2"/>
    <w:rsid w:val="00C6672B"/>
    <w:rsid w:val="00C66F7A"/>
    <w:rsid w:val="00C67588"/>
    <w:rsid w:val="00C67C37"/>
    <w:rsid w:val="00C67DED"/>
    <w:rsid w:val="00C70A38"/>
    <w:rsid w:val="00C70B15"/>
    <w:rsid w:val="00C71E38"/>
    <w:rsid w:val="00C7222C"/>
    <w:rsid w:val="00C73DC9"/>
    <w:rsid w:val="00C74145"/>
    <w:rsid w:val="00C74C7D"/>
    <w:rsid w:val="00C74F6A"/>
    <w:rsid w:val="00C75723"/>
    <w:rsid w:val="00C7674B"/>
    <w:rsid w:val="00C76E78"/>
    <w:rsid w:val="00C778CB"/>
    <w:rsid w:val="00C77CD3"/>
    <w:rsid w:val="00C802A6"/>
    <w:rsid w:val="00C80418"/>
    <w:rsid w:val="00C80CE5"/>
    <w:rsid w:val="00C81534"/>
    <w:rsid w:val="00C81A22"/>
    <w:rsid w:val="00C81E2C"/>
    <w:rsid w:val="00C833D7"/>
    <w:rsid w:val="00C83997"/>
    <w:rsid w:val="00C83BB6"/>
    <w:rsid w:val="00C844DB"/>
    <w:rsid w:val="00C860B7"/>
    <w:rsid w:val="00C86455"/>
    <w:rsid w:val="00C86FF7"/>
    <w:rsid w:val="00C87CEE"/>
    <w:rsid w:val="00C908FC"/>
    <w:rsid w:val="00C91F3B"/>
    <w:rsid w:val="00C9200F"/>
    <w:rsid w:val="00C92244"/>
    <w:rsid w:val="00C92EC4"/>
    <w:rsid w:val="00C9302F"/>
    <w:rsid w:val="00C93947"/>
    <w:rsid w:val="00C94C78"/>
    <w:rsid w:val="00C95579"/>
    <w:rsid w:val="00C9596C"/>
    <w:rsid w:val="00C95C30"/>
    <w:rsid w:val="00C95FA8"/>
    <w:rsid w:val="00C96535"/>
    <w:rsid w:val="00C9786F"/>
    <w:rsid w:val="00C97C9D"/>
    <w:rsid w:val="00CA0010"/>
    <w:rsid w:val="00CA024B"/>
    <w:rsid w:val="00CA062A"/>
    <w:rsid w:val="00CA180C"/>
    <w:rsid w:val="00CA18DE"/>
    <w:rsid w:val="00CA2248"/>
    <w:rsid w:val="00CA2A2F"/>
    <w:rsid w:val="00CA3953"/>
    <w:rsid w:val="00CA3CB1"/>
    <w:rsid w:val="00CA3FBA"/>
    <w:rsid w:val="00CA4C5D"/>
    <w:rsid w:val="00CA4FF2"/>
    <w:rsid w:val="00CA611D"/>
    <w:rsid w:val="00CA682A"/>
    <w:rsid w:val="00CA6B3B"/>
    <w:rsid w:val="00CA6B84"/>
    <w:rsid w:val="00CA6BBB"/>
    <w:rsid w:val="00CA707B"/>
    <w:rsid w:val="00CB09F7"/>
    <w:rsid w:val="00CB2C5E"/>
    <w:rsid w:val="00CB5B52"/>
    <w:rsid w:val="00CB6B50"/>
    <w:rsid w:val="00CB6B99"/>
    <w:rsid w:val="00CB7E9B"/>
    <w:rsid w:val="00CB7FFB"/>
    <w:rsid w:val="00CC145E"/>
    <w:rsid w:val="00CC186B"/>
    <w:rsid w:val="00CC276E"/>
    <w:rsid w:val="00CC295E"/>
    <w:rsid w:val="00CC2BE6"/>
    <w:rsid w:val="00CC2CAE"/>
    <w:rsid w:val="00CC2CEE"/>
    <w:rsid w:val="00CC3E62"/>
    <w:rsid w:val="00CC4246"/>
    <w:rsid w:val="00CC4BB0"/>
    <w:rsid w:val="00CC63AB"/>
    <w:rsid w:val="00CC64AB"/>
    <w:rsid w:val="00CC6901"/>
    <w:rsid w:val="00CC6A3C"/>
    <w:rsid w:val="00CC6B6F"/>
    <w:rsid w:val="00CC6DC7"/>
    <w:rsid w:val="00CC6E2F"/>
    <w:rsid w:val="00CC70AE"/>
    <w:rsid w:val="00CC72AB"/>
    <w:rsid w:val="00CC7448"/>
    <w:rsid w:val="00CD07BE"/>
    <w:rsid w:val="00CD276D"/>
    <w:rsid w:val="00CD3BD4"/>
    <w:rsid w:val="00CD3E23"/>
    <w:rsid w:val="00CD5217"/>
    <w:rsid w:val="00CD5388"/>
    <w:rsid w:val="00CD558B"/>
    <w:rsid w:val="00CD5726"/>
    <w:rsid w:val="00CD60C6"/>
    <w:rsid w:val="00CE15B7"/>
    <w:rsid w:val="00CE3BC1"/>
    <w:rsid w:val="00CE4183"/>
    <w:rsid w:val="00CE5E48"/>
    <w:rsid w:val="00CE6EBE"/>
    <w:rsid w:val="00CE78E5"/>
    <w:rsid w:val="00CF0895"/>
    <w:rsid w:val="00CF28F5"/>
    <w:rsid w:val="00CF2EDA"/>
    <w:rsid w:val="00CF3310"/>
    <w:rsid w:val="00CF3621"/>
    <w:rsid w:val="00CF3774"/>
    <w:rsid w:val="00CF39FE"/>
    <w:rsid w:val="00CF3DB2"/>
    <w:rsid w:val="00CF3F4C"/>
    <w:rsid w:val="00CF48E4"/>
    <w:rsid w:val="00CF4A42"/>
    <w:rsid w:val="00CF4D71"/>
    <w:rsid w:val="00CF4FFA"/>
    <w:rsid w:val="00CF5425"/>
    <w:rsid w:val="00CF5D2B"/>
    <w:rsid w:val="00D00AEA"/>
    <w:rsid w:val="00D00B06"/>
    <w:rsid w:val="00D01157"/>
    <w:rsid w:val="00D01417"/>
    <w:rsid w:val="00D014DD"/>
    <w:rsid w:val="00D017A4"/>
    <w:rsid w:val="00D02900"/>
    <w:rsid w:val="00D02F6A"/>
    <w:rsid w:val="00D03B46"/>
    <w:rsid w:val="00D03B85"/>
    <w:rsid w:val="00D04566"/>
    <w:rsid w:val="00D04C27"/>
    <w:rsid w:val="00D04FD4"/>
    <w:rsid w:val="00D058AE"/>
    <w:rsid w:val="00D05FA2"/>
    <w:rsid w:val="00D0666D"/>
    <w:rsid w:val="00D0714D"/>
    <w:rsid w:val="00D0794E"/>
    <w:rsid w:val="00D07C61"/>
    <w:rsid w:val="00D10363"/>
    <w:rsid w:val="00D13F6B"/>
    <w:rsid w:val="00D1406E"/>
    <w:rsid w:val="00D1453E"/>
    <w:rsid w:val="00D14BB1"/>
    <w:rsid w:val="00D14BDF"/>
    <w:rsid w:val="00D14E17"/>
    <w:rsid w:val="00D14E51"/>
    <w:rsid w:val="00D17F1C"/>
    <w:rsid w:val="00D207EB"/>
    <w:rsid w:val="00D2081D"/>
    <w:rsid w:val="00D20A80"/>
    <w:rsid w:val="00D20BB1"/>
    <w:rsid w:val="00D21100"/>
    <w:rsid w:val="00D21464"/>
    <w:rsid w:val="00D21D68"/>
    <w:rsid w:val="00D22353"/>
    <w:rsid w:val="00D2269C"/>
    <w:rsid w:val="00D227C2"/>
    <w:rsid w:val="00D22BDA"/>
    <w:rsid w:val="00D23064"/>
    <w:rsid w:val="00D248F6"/>
    <w:rsid w:val="00D260A4"/>
    <w:rsid w:val="00D26726"/>
    <w:rsid w:val="00D26CA8"/>
    <w:rsid w:val="00D26EA3"/>
    <w:rsid w:val="00D26F27"/>
    <w:rsid w:val="00D27711"/>
    <w:rsid w:val="00D3138B"/>
    <w:rsid w:val="00D31EE9"/>
    <w:rsid w:val="00D32C2D"/>
    <w:rsid w:val="00D32F22"/>
    <w:rsid w:val="00D33001"/>
    <w:rsid w:val="00D33407"/>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C16"/>
    <w:rsid w:val="00D4456D"/>
    <w:rsid w:val="00D44911"/>
    <w:rsid w:val="00D44EA4"/>
    <w:rsid w:val="00D44F41"/>
    <w:rsid w:val="00D45732"/>
    <w:rsid w:val="00D45813"/>
    <w:rsid w:val="00D465DD"/>
    <w:rsid w:val="00D467FC"/>
    <w:rsid w:val="00D46D23"/>
    <w:rsid w:val="00D46DDD"/>
    <w:rsid w:val="00D47266"/>
    <w:rsid w:val="00D47A94"/>
    <w:rsid w:val="00D47FF6"/>
    <w:rsid w:val="00D50032"/>
    <w:rsid w:val="00D502BF"/>
    <w:rsid w:val="00D50A1C"/>
    <w:rsid w:val="00D519AC"/>
    <w:rsid w:val="00D52245"/>
    <w:rsid w:val="00D52779"/>
    <w:rsid w:val="00D53A8D"/>
    <w:rsid w:val="00D53DD1"/>
    <w:rsid w:val="00D548E6"/>
    <w:rsid w:val="00D54B66"/>
    <w:rsid w:val="00D558FD"/>
    <w:rsid w:val="00D56BD7"/>
    <w:rsid w:val="00D571E1"/>
    <w:rsid w:val="00D578FD"/>
    <w:rsid w:val="00D579D2"/>
    <w:rsid w:val="00D601CE"/>
    <w:rsid w:val="00D603C4"/>
    <w:rsid w:val="00D60C01"/>
    <w:rsid w:val="00D60F54"/>
    <w:rsid w:val="00D60F6A"/>
    <w:rsid w:val="00D61508"/>
    <w:rsid w:val="00D6513B"/>
    <w:rsid w:val="00D65158"/>
    <w:rsid w:val="00D654AA"/>
    <w:rsid w:val="00D654D0"/>
    <w:rsid w:val="00D65579"/>
    <w:rsid w:val="00D66081"/>
    <w:rsid w:val="00D66B92"/>
    <w:rsid w:val="00D67149"/>
    <w:rsid w:val="00D70245"/>
    <w:rsid w:val="00D70764"/>
    <w:rsid w:val="00D70E20"/>
    <w:rsid w:val="00D70E43"/>
    <w:rsid w:val="00D715CA"/>
    <w:rsid w:val="00D730E3"/>
    <w:rsid w:val="00D733AD"/>
    <w:rsid w:val="00D74996"/>
    <w:rsid w:val="00D7517F"/>
    <w:rsid w:val="00D75337"/>
    <w:rsid w:val="00D75479"/>
    <w:rsid w:val="00D762C0"/>
    <w:rsid w:val="00D765ED"/>
    <w:rsid w:val="00D76BA1"/>
    <w:rsid w:val="00D773BF"/>
    <w:rsid w:val="00D77AD5"/>
    <w:rsid w:val="00D77BE9"/>
    <w:rsid w:val="00D80C4C"/>
    <w:rsid w:val="00D81F50"/>
    <w:rsid w:val="00D8227B"/>
    <w:rsid w:val="00D82BEA"/>
    <w:rsid w:val="00D82C0F"/>
    <w:rsid w:val="00D832E4"/>
    <w:rsid w:val="00D85072"/>
    <w:rsid w:val="00D8537D"/>
    <w:rsid w:val="00D85E3B"/>
    <w:rsid w:val="00D86883"/>
    <w:rsid w:val="00D86B96"/>
    <w:rsid w:val="00D86EC5"/>
    <w:rsid w:val="00D9063D"/>
    <w:rsid w:val="00D90863"/>
    <w:rsid w:val="00D90B46"/>
    <w:rsid w:val="00D90DB2"/>
    <w:rsid w:val="00D91035"/>
    <w:rsid w:val="00D9204E"/>
    <w:rsid w:val="00D9241A"/>
    <w:rsid w:val="00D92A6F"/>
    <w:rsid w:val="00D93BC6"/>
    <w:rsid w:val="00D93DC6"/>
    <w:rsid w:val="00D9442E"/>
    <w:rsid w:val="00D95960"/>
    <w:rsid w:val="00D95B9B"/>
    <w:rsid w:val="00D97508"/>
    <w:rsid w:val="00D97800"/>
    <w:rsid w:val="00D97F1A"/>
    <w:rsid w:val="00DA11C9"/>
    <w:rsid w:val="00DA1C45"/>
    <w:rsid w:val="00DA26CC"/>
    <w:rsid w:val="00DA2A2C"/>
    <w:rsid w:val="00DA2B71"/>
    <w:rsid w:val="00DA3209"/>
    <w:rsid w:val="00DA458B"/>
    <w:rsid w:val="00DA4CD1"/>
    <w:rsid w:val="00DA66E2"/>
    <w:rsid w:val="00DA6D8D"/>
    <w:rsid w:val="00DA71E9"/>
    <w:rsid w:val="00DB0042"/>
    <w:rsid w:val="00DB0E34"/>
    <w:rsid w:val="00DB1DB7"/>
    <w:rsid w:val="00DB250A"/>
    <w:rsid w:val="00DB29EE"/>
    <w:rsid w:val="00DB2C57"/>
    <w:rsid w:val="00DB430F"/>
    <w:rsid w:val="00DB6077"/>
    <w:rsid w:val="00DB62A6"/>
    <w:rsid w:val="00DC0CF9"/>
    <w:rsid w:val="00DC11E2"/>
    <w:rsid w:val="00DC171A"/>
    <w:rsid w:val="00DC17B8"/>
    <w:rsid w:val="00DC24B6"/>
    <w:rsid w:val="00DC289C"/>
    <w:rsid w:val="00DC3754"/>
    <w:rsid w:val="00DC4C27"/>
    <w:rsid w:val="00DC50D0"/>
    <w:rsid w:val="00DC6376"/>
    <w:rsid w:val="00DC63BE"/>
    <w:rsid w:val="00DC7D79"/>
    <w:rsid w:val="00DC7E8F"/>
    <w:rsid w:val="00DD068D"/>
    <w:rsid w:val="00DD08B2"/>
    <w:rsid w:val="00DD08E5"/>
    <w:rsid w:val="00DD0D47"/>
    <w:rsid w:val="00DD0DFC"/>
    <w:rsid w:val="00DD0EFC"/>
    <w:rsid w:val="00DD1956"/>
    <w:rsid w:val="00DD1E3D"/>
    <w:rsid w:val="00DD2572"/>
    <w:rsid w:val="00DD29AE"/>
    <w:rsid w:val="00DD2F4D"/>
    <w:rsid w:val="00DD351B"/>
    <w:rsid w:val="00DD4311"/>
    <w:rsid w:val="00DD595D"/>
    <w:rsid w:val="00DD5B67"/>
    <w:rsid w:val="00DD5E13"/>
    <w:rsid w:val="00DD5F55"/>
    <w:rsid w:val="00DD610B"/>
    <w:rsid w:val="00DD65EC"/>
    <w:rsid w:val="00DD6E62"/>
    <w:rsid w:val="00DD7ADD"/>
    <w:rsid w:val="00DE031A"/>
    <w:rsid w:val="00DE08DA"/>
    <w:rsid w:val="00DE0B7F"/>
    <w:rsid w:val="00DE0E3D"/>
    <w:rsid w:val="00DE132B"/>
    <w:rsid w:val="00DE1D04"/>
    <w:rsid w:val="00DE1F4F"/>
    <w:rsid w:val="00DE2D3A"/>
    <w:rsid w:val="00DE3412"/>
    <w:rsid w:val="00DE4D99"/>
    <w:rsid w:val="00DE688B"/>
    <w:rsid w:val="00DF1F18"/>
    <w:rsid w:val="00DF35AC"/>
    <w:rsid w:val="00DF3D1A"/>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0048"/>
    <w:rsid w:val="00E12C4A"/>
    <w:rsid w:val="00E13310"/>
    <w:rsid w:val="00E13919"/>
    <w:rsid w:val="00E1440B"/>
    <w:rsid w:val="00E15064"/>
    <w:rsid w:val="00E15AB1"/>
    <w:rsid w:val="00E163A5"/>
    <w:rsid w:val="00E172FC"/>
    <w:rsid w:val="00E17987"/>
    <w:rsid w:val="00E202A0"/>
    <w:rsid w:val="00E2051A"/>
    <w:rsid w:val="00E20542"/>
    <w:rsid w:val="00E214F6"/>
    <w:rsid w:val="00E245CC"/>
    <w:rsid w:val="00E246CE"/>
    <w:rsid w:val="00E26832"/>
    <w:rsid w:val="00E27AAD"/>
    <w:rsid w:val="00E27BAA"/>
    <w:rsid w:val="00E27EB5"/>
    <w:rsid w:val="00E30B6E"/>
    <w:rsid w:val="00E31065"/>
    <w:rsid w:val="00E31EF6"/>
    <w:rsid w:val="00E3274F"/>
    <w:rsid w:val="00E34D0F"/>
    <w:rsid w:val="00E34D2C"/>
    <w:rsid w:val="00E35BA7"/>
    <w:rsid w:val="00E35BF5"/>
    <w:rsid w:val="00E35E63"/>
    <w:rsid w:val="00E35EBE"/>
    <w:rsid w:val="00E369B7"/>
    <w:rsid w:val="00E36A48"/>
    <w:rsid w:val="00E36B77"/>
    <w:rsid w:val="00E36C7B"/>
    <w:rsid w:val="00E36F4B"/>
    <w:rsid w:val="00E37B27"/>
    <w:rsid w:val="00E37E09"/>
    <w:rsid w:val="00E40188"/>
    <w:rsid w:val="00E4138A"/>
    <w:rsid w:val="00E41B87"/>
    <w:rsid w:val="00E43ADC"/>
    <w:rsid w:val="00E44D44"/>
    <w:rsid w:val="00E453D8"/>
    <w:rsid w:val="00E458CB"/>
    <w:rsid w:val="00E45B4E"/>
    <w:rsid w:val="00E46FA2"/>
    <w:rsid w:val="00E471C7"/>
    <w:rsid w:val="00E4756D"/>
    <w:rsid w:val="00E50B31"/>
    <w:rsid w:val="00E52174"/>
    <w:rsid w:val="00E53397"/>
    <w:rsid w:val="00E54DF3"/>
    <w:rsid w:val="00E55039"/>
    <w:rsid w:val="00E55159"/>
    <w:rsid w:val="00E5546B"/>
    <w:rsid w:val="00E559EE"/>
    <w:rsid w:val="00E55FC0"/>
    <w:rsid w:val="00E56010"/>
    <w:rsid w:val="00E56238"/>
    <w:rsid w:val="00E56750"/>
    <w:rsid w:val="00E56FC6"/>
    <w:rsid w:val="00E60C39"/>
    <w:rsid w:val="00E6231B"/>
    <w:rsid w:val="00E62FA1"/>
    <w:rsid w:val="00E63433"/>
    <w:rsid w:val="00E63F0E"/>
    <w:rsid w:val="00E65095"/>
    <w:rsid w:val="00E652DB"/>
    <w:rsid w:val="00E65309"/>
    <w:rsid w:val="00E655E6"/>
    <w:rsid w:val="00E6596E"/>
    <w:rsid w:val="00E6616D"/>
    <w:rsid w:val="00E66294"/>
    <w:rsid w:val="00E663EA"/>
    <w:rsid w:val="00E66C23"/>
    <w:rsid w:val="00E66D87"/>
    <w:rsid w:val="00E7012C"/>
    <w:rsid w:val="00E70B9D"/>
    <w:rsid w:val="00E70CE4"/>
    <w:rsid w:val="00E726BA"/>
    <w:rsid w:val="00E737AF"/>
    <w:rsid w:val="00E73968"/>
    <w:rsid w:val="00E74A86"/>
    <w:rsid w:val="00E75815"/>
    <w:rsid w:val="00E75D4F"/>
    <w:rsid w:val="00E75DD7"/>
    <w:rsid w:val="00E76505"/>
    <w:rsid w:val="00E771A2"/>
    <w:rsid w:val="00E805F4"/>
    <w:rsid w:val="00E80CBC"/>
    <w:rsid w:val="00E810D8"/>
    <w:rsid w:val="00E81C1F"/>
    <w:rsid w:val="00E82CDB"/>
    <w:rsid w:val="00E8363E"/>
    <w:rsid w:val="00E83F52"/>
    <w:rsid w:val="00E85287"/>
    <w:rsid w:val="00E8559E"/>
    <w:rsid w:val="00E85FD0"/>
    <w:rsid w:val="00E85FF9"/>
    <w:rsid w:val="00E918D5"/>
    <w:rsid w:val="00E92967"/>
    <w:rsid w:val="00E950E9"/>
    <w:rsid w:val="00E9543D"/>
    <w:rsid w:val="00E962F2"/>
    <w:rsid w:val="00E96463"/>
    <w:rsid w:val="00E96E6F"/>
    <w:rsid w:val="00E97148"/>
    <w:rsid w:val="00E97822"/>
    <w:rsid w:val="00E979C2"/>
    <w:rsid w:val="00EA0372"/>
    <w:rsid w:val="00EA0AD1"/>
    <w:rsid w:val="00EA0BF3"/>
    <w:rsid w:val="00EA1999"/>
    <w:rsid w:val="00EA1A1A"/>
    <w:rsid w:val="00EA1A65"/>
    <w:rsid w:val="00EA1DC3"/>
    <w:rsid w:val="00EA2429"/>
    <w:rsid w:val="00EA2AD7"/>
    <w:rsid w:val="00EA3782"/>
    <w:rsid w:val="00EA3A08"/>
    <w:rsid w:val="00EA3D03"/>
    <w:rsid w:val="00EA4092"/>
    <w:rsid w:val="00EA42B3"/>
    <w:rsid w:val="00EA5728"/>
    <w:rsid w:val="00EA5AE7"/>
    <w:rsid w:val="00EA6ABD"/>
    <w:rsid w:val="00EA6BAD"/>
    <w:rsid w:val="00EA768A"/>
    <w:rsid w:val="00EA7812"/>
    <w:rsid w:val="00EB0212"/>
    <w:rsid w:val="00EB0216"/>
    <w:rsid w:val="00EB107B"/>
    <w:rsid w:val="00EB2C60"/>
    <w:rsid w:val="00EB3A64"/>
    <w:rsid w:val="00EB3A6D"/>
    <w:rsid w:val="00EB5A08"/>
    <w:rsid w:val="00EB620E"/>
    <w:rsid w:val="00EB6348"/>
    <w:rsid w:val="00EB64C8"/>
    <w:rsid w:val="00EB68F9"/>
    <w:rsid w:val="00EB7892"/>
    <w:rsid w:val="00EB7C5B"/>
    <w:rsid w:val="00EC04BF"/>
    <w:rsid w:val="00EC094D"/>
    <w:rsid w:val="00EC1868"/>
    <w:rsid w:val="00EC24D9"/>
    <w:rsid w:val="00EC3044"/>
    <w:rsid w:val="00EC3435"/>
    <w:rsid w:val="00EC34A7"/>
    <w:rsid w:val="00EC4E80"/>
    <w:rsid w:val="00EC523C"/>
    <w:rsid w:val="00EC5334"/>
    <w:rsid w:val="00EC63DD"/>
    <w:rsid w:val="00ED0286"/>
    <w:rsid w:val="00ED05AD"/>
    <w:rsid w:val="00ED1DDA"/>
    <w:rsid w:val="00ED2825"/>
    <w:rsid w:val="00ED2F18"/>
    <w:rsid w:val="00ED2F77"/>
    <w:rsid w:val="00ED37D6"/>
    <w:rsid w:val="00ED3C49"/>
    <w:rsid w:val="00ED4262"/>
    <w:rsid w:val="00ED4F4A"/>
    <w:rsid w:val="00ED5908"/>
    <w:rsid w:val="00ED6D23"/>
    <w:rsid w:val="00ED72A0"/>
    <w:rsid w:val="00EE07F0"/>
    <w:rsid w:val="00EE0A55"/>
    <w:rsid w:val="00EE0D73"/>
    <w:rsid w:val="00EE14F2"/>
    <w:rsid w:val="00EE181C"/>
    <w:rsid w:val="00EE2594"/>
    <w:rsid w:val="00EE28C2"/>
    <w:rsid w:val="00EE3271"/>
    <w:rsid w:val="00EE3890"/>
    <w:rsid w:val="00EE3AF5"/>
    <w:rsid w:val="00EE3D44"/>
    <w:rsid w:val="00EE42D2"/>
    <w:rsid w:val="00EE456A"/>
    <w:rsid w:val="00EE4644"/>
    <w:rsid w:val="00EE5207"/>
    <w:rsid w:val="00EE5254"/>
    <w:rsid w:val="00EE5E64"/>
    <w:rsid w:val="00EE7032"/>
    <w:rsid w:val="00EE70E8"/>
    <w:rsid w:val="00EE7799"/>
    <w:rsid w:val="00EF06F7"/>
    <w:rsid w:val="00EF11F0"/>
    <w:rsid w:val="00EF1F53"/>
    <w:rsid w:val="00EF2209"/>
    <w:rsid w:val="00EF2B56"/>
    <w:rsid w:val="00EF2DBC"/>
    <w:rsid w:val="00EF2E94"/>
    <w:rsid w:val="00EF335B"/>
    <w:rsid w:val="00EF3D81"/>
    <w:rsid w:val="00EF3E47"/>
    <w:rsid w:val="00EF419C"/>
    <w:rsid w:val="00EF5102"/>
    <w:rsid w:val="00EF59CD"/>
    <w:rsid w:val="00EF643F"/>
    <w:rsid w:val="00EF6EB9"/>
    <w:rsid w:val="00F01111"/>
    <w:rsid w:val="00F0256F"/>
    <w:rsid w:val="00F02615"/>
    <w:rsid w:val="00F02B65"/>
    <w:rsid w:val="00F02BA8"/>
    <w:rsid w:val="00F03310"/>
    <w:rsid w:val="00F034F1"/>
    <w:rsid w:val="00F0360C"/>
    <w:rsid w:val="00F03F09"/>
    <w:rsid w:val="00F05429"/>
    <w:rsid w:val="00F0586A"/>
    <w:rsid w:val="00F05EA0"/>
    <w:rsid w:val="00F079A0"/>
    <w:rsid w:val="00F1096F"/>
    <w:rsid w:val="00F11038"/>
    <w:rsid w:val="00F11FB0"/>
    <w:rsid w:val="00F121A0"/>
    <w:rsid w:val="00F13B00"/>
    <w:rsid w:val="00F1467D"/>
    <w:rsid w:val="00F14BE5"/>
    <w:rsid w:val="00F16C0D"/>
    <w:rsid w:val="00F16F52"/>
    <w:rsid w:val="00F1789A"/>
    <w:rsid w:val="00F201D6"/>
    <w:rsid w:val="00F2078E"/>
    <w:rsid w:val="00F22DCA"/>
    <w:rsid w:val="00F2338E"/>
    <w:rsid w:val="00F23CFC"/>
    <w:rsid w:val="00F2439A"/>
    <w:rsid w:val="00F24772"/>
    <w:rsid w:val="00F24EDB"/>
    <w:rsid w:val="00F2569B"/>
    <w:rsid w:val="00F266CA"/>
    <w:rsid w:val="00F268B2"/>
    <w:rsid w:val="00F27FD7"/>
    <w:rsid w:val="00F30076"/>
    <w:rsid w:val="00F30750"/>
    <w:rsid w:val="00F30AD3"/>
    <w:rsid w:val="00F30DFA"/>
    <w:rsid w:val="00F3184E"/>
    <w:rsid w:val="00F31A23"/>
    <w:rsid w:val="00F32B3D"/>
    <w:rsid w:val="00F35148"/>
    <w:rsid w:val="00F35D38"/>
    <w:rsid w:val="00F37871"/>
    <w:rsid w:val="00F37917"/>
    <w:rsid w:val="00F37D36"/>
    <w:rsid w:val="00F37F1B"/>
    <w:rsid w:val="00F4219B"/>
    <w:rsid w:val="00F42D3C"/>
    <w:rsid w:val="00F432E7"/>
    <w:rsid w:val="00F43E4C"/>
    <w:rsid w:val="00F45302"/>
    <w:rsid w:val="00F455B2"/>
    <w:rsid w:val="00F458A5"/>
    <w:rsid w:val="00F45D6A"/>
    <w:rsid w:val="00F4639D"/>
    <w:rsid w:val="00F468D2"/>
    <w:rsid w:val="00F470D1"/>
    <w:rsid w:val="00F4745A"/>
    <w:rsid w:val="00F47980"/>
    <w:rsid w:val="00F50098"/>
    <w:rsid w:val="00F506C7"/>
    <w:rsid w:val="00F51345"/>
    <w:rsid w:val="00F51911"/>
    <w:rsid w:val="00F51BDD"/>
    <w:rsid w:val="00F52A90"/>
    <w:rsid w:val="00F533EA"/>
    <w:rsid w:val="00F549BB"/>
    <w:rsid w:val="00F54DEF"/>
    <w:rsid w:val="00F558E4"/>
    <w:rsid w:val="00F55995"/>
    <w:rsid w:val="00F55D6F"/>
    <w:rsid w:val="00F55D92"/>
    <w:rsid w:val="00F56E66"/>
    <w:rsid w:val="00F57268"/>
    <w:rsid w:val="00F574C1"/>
    <w:rsid w:val="00F60005"/>
    <w:rsid w:val="00F6050F"/>
    <w:rsid w:val="00F60BB1"/>
    <w:rsid w:val="00F623AD"/>
    <w:rsid w:val="00F62EEA"/>
    <w:rsid w:val="00F6341B"/>
    <w:rsid w:val="00F645C4"/>
    <w:rsid w:val="00F64EE8"/>
    <w:rsid w:val="00F656F3"/>
    <w:rsid w:val="00F65C4A"/>
    <w:rsid w:val="00F6625A"/>
    <w:rsid w:val="00F66D7B"/>
    <w:rsid w:val="00F66F0C"/>
    <w:rsid w:val="00F6742D"/>
    <w:rsid w:val="00F7022C"/>
    <w:rsid w:val="00F702C7"/>
    <w:rsid w:val="00F70D3E"/>
    <w:rsid w:val="00F71659"/>
    <w:rsid w:val="00F7188A"/>
    <w:rsid w:val="00F71C57"/>
    <w:rsid w:val="00F72607"/>
    <w:rsid w:val="00F73EAD"/>
    <w:rsid w:val="00F742F2"/>
    <w:rsid w:val="00F74ABB"/>
    <w:rsid w:val="00F7579F"/>
    <w:rsid w:val="00F76462"/>
    <w:rsid w:val="00F7686C"/>
    <w:rsid w:val="00F76BC4"/>
    <w:rsid w:val="00F76FB2"/>
    <w:rsid w:val="00F77010"/>
    <w:rsid w:val="00F7703F"/>
    <w:rsid w:val="00F802FA"/>
    <w:rsid w:val="00F80F6E"/>
    <w:rsid w:val="00F83C83"/>
    <w:rsid w:val="00F841B7"/>
    <w:rsid w:val="00F84528"/>
    <w:rsid w:val="00F84FFA"/>
    <w:rsid w:val="00F85286"/>
    <w:rsid w:val="00F85607"/>
    <w:rsid w:val="00F8592F"/>
    <w:rsid w:val="00F85B8B"/>
    <w:rsid w:val="00F87856"/>
    <w:rsid w:val="00F906B0"/>
    <w:rsid w:val="00F9192E"/>
    <w:rsid w:val="00F91974"/>
    <w:rsid w:val="00F91EAC"/>
    <w:rsid w:val="00F92A06"/>
    <w:rsid w:val="00F92BE1"/>
    <w:rsid w:val="00F92D35"/>
    <w:rsid w:val="00F92DAA"/>
    <w:rsid w:val="00F93656"/>
    <w:rsid w:val="00F94A1C"/>
    <w:rsid w:val="00F9526E"/>
    <w:rsid w:val="00F96A54"/>
    <w:rsid w:val="00F97509"/>
    <w:rsid w:val="00F9762B"/>
    <w:rsid w:val="00FA0399"/>
    <w:rsid w:val="00FA0518"/>
    <w:rsid w:val="00FA0C77"/>
    <w:rsid w:val="00FA2B45"/>
    <w:rsid w:val="00FA3D0B"/>
    <w:rsid w:val="00FA47B9"/>
    <w:rsid w:val="00FA5CC3"/>
    <w:rsid w:val="00FB0159"/>
    <w:rsid w:val="00FB0212"/>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3F2B"/>
    <w:rsid w:val="00FC448A"/>
    <w:rsid w:val="00FC4A88"/>
    <w:rsid w:val="00FC4D72"/>
    <w:rsid w:val="00FC506A"/>
    <w:rsid w:val="00FC50F1"/>
    <w:rsid w:val="00FC5D6A"/>
    <w:rsid w:val="00FC5F45"/>
    <w:rsid w:val="00FC6238"/>
    <w:rsid w:val="00FC6F6E"/>
    <w:rsid w:val="00FC7CF6"/>
    <w:rsid w:val="00FD08C4"/>
    <w:rsid w:val="00FD111A"/>
    <w:rsid w:val="00FD1178"/>
    <w:rsid w:val="00FD16DC"/>
    <w:rsid w:val="00FD1DA2"/>
    <w:rsid w:val="00FD1E1A"/>
    <w:rsid w:val="00FD1E37"/>
    <w:rsid w:val="00FD1ECF"/>
    <w:rsid w:val="00FD2A7D"/>
    <w:rsid w:val="00FD3AC1"/>
    <w:rsid w:val="00FD3DE0"/>
    <w:rsid w:val="00FD4774"/>
    <w:rsid w:val="00FD49CA"/>
    <w:rsid w:val="00FD5759"/>
    <w:rsid w:val="00FD59A0"/>
    <w:rsid w:val="00FD612E"/>
    <w:rsid w:val="00FD67CA"/>
    <w:rsid w:val="00FD689F"/>
    <w:rsid w:val="00FD68EB"/>
    <w:rsid w:val="00FD7A73"/>
    <w:rsid w:val="00FD7C80"/>
    <w:rsid w:val="00FE0325"/>
    <w:rsid w:val="00FE0C00"/>
    <w:rsid w:val="00FE24A0"/>
    <w:rsid w:val="00FE25D0"/>
    <w:rsid w:val="00FE28B6"/>
    <w:rsid w:val="00FE2F24"/>
    <w:rsid w:val="00FE2F9A"/>
    <w:rsid w:val="00FE2FD8"/>
    <w:rsid w:val="00FE36B4"/>
    <w:rsid w:val="00FE3878"/>
    <w:rsid w:val="00FE5F14"/>
    <w:rsid w:val="00FE714A"/>
    <w:rsid w:val="00FF05F4"/>
    <w:rsid w:val="00FF1138"/>
    <w:rsid w:val="00FF11B8"/>
    <w:rsid w:val="00FF11CE"/>
    <w:rsid w:val="00FF17C3"/>
    <w:rsid w:val="00FF1CEA"/>
    <w:rsid w:val="00FF3E92"/>
    <w:rsid w:val="00FF3EC9"/>
    <w:rsid w:val="00FF4A51"/>
    <w:rsid w:val="00FF5140"/>
    <w:rsid w:val="00FF58AA"/>
    <w:rsid w:val="00FF58E6"/>
    <w:rsid w:val="00FF5A1B"/>
    <w:rsid w:val="00FF5E4D"/>
    <w:rsid w:val="00FF5EC5"/>
    <w:rsid w:val="00FF6251"/>
    <w:rsid w:val="00FF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4CA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FE0325"/>
    <w:rPr>
      <w:rFonts w:ascii="Times New Roman" w:eastAsia="宋体"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宋体"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宋体" w:hAnsi="Arial" w:cs="Arial"/>
      <w:kern w:val="0"/>
      <w:sz w:val="22"/>
      <w:lang w:eastAsia="en-US"/>
    </w:rPr>
  </w:style>
  <w:style w:type="table" w:styleId="TableGrid">
    <w:name w:val="Table Grid"/>
    <w:aliases w:val="TableGrid"/>
    <w:basedOn w:val="TableNormal"/>
    <w:uiPriority w:val="5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宋体"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宋体"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宋体"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宋体"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宋体"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Normal"/>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References">
    <w:name w:val="References"/>
    <w:basedOn w:val="Normal"/>
    <w:rsid w:val="004107DA"/>
    <w:pPr>
      <w:numPr>
        <w:numId w:val="53"/>
      </w:numPr>
      <w:adjustRightInd/>
      <w:spacing w:after="60"/>
    </w:pPr>
    <w:rPr>
      <w:sz w:val="20"/>
      <w:szCs w:val="16"/>
    </w:rPr>
  </w:style>
  <w:style w:type="paragraph" w:customStyle="1" w:styleId="TAN">
    <w:name w:val="TAN"/>
    <w:basedOn w:val="TAL"/>
    <w:qFormat/>
    <w:rsid w:val="004107DA"/>
    <w:pPr>
      <w:overflowPunct/>
      <w:autoSpaceDE/>
      <w:autoSpaceDN/>
      <w:adjustRightInd/>
      <w:ind w:left="851" w:hanging="851"/>
      <w:textAlignment w:val="auto"/>
    </w:pPr>
    <w:rPr>
      <w:rFonts w:eastAsiaTheme="minorEastAsia" w:cs="Arial"/>
      <w:lang w:eastAsia="en-US"/>
    </w:rPr>
  </w:style>
  <w:style w:type="paragraph" w:styleId="HTMLPreformatted">
    <w:name w:val="HTML Preformatted"/>
    <w:basedOn w:val="Normal"/>
    <w:link w:val="HTMLPreformattedChar"/>
    <w:uiPriority w:val="99"/>
    <w:semiHidden/>
    <w:unhideWhenUsed/>
    <w:rsid w:val="005E4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PreformattedChar">
    <w:name w:val="HTML Preformatted Char"/>
    <w:basedOn w:val="DefaultParagraphFont"/>
    <w:link w:val="HTMLPreformatted"/>
    <w:uiPriority w:val="99"/>
    <w:semiHidden/>
    <w:rsid w:val="005E4281"/>
    <w:rPr>
      <w:rFonts w:ascii="宋体" w:eastAsia="宋体" w:hAnsi="宋体" w:cs="宋体"/>
      <w:kern w:val="0"/>
      <w:sz w:val="24"/>
      <w:szCs w:val="24"/>
    </w:rPr>
  </w:style>
  <w:style w:type="character" w:customStyle="1" w:styleId="y2iqfc">
    <w:name w:val="y2iqfc"/>
    <w:basedOn w:val="DefaultParagraphFont"/>
    <w:rsid w:val="005E4281"/>
  </w:style>
  <w:style w:type="character" w:customStyle="1" w:styleId="B10">
    <w:name w:val="B1 (文字)"/>
    <w:locked/>
    <w:rsid w:val="00BD70C4"/>
    <w:rPr>
      <w:lang w:val="en-GB" w:eastAsia="en-US"/>
    </w:rPr>
  </w:style>
  <w:style w:type="paragraph" w:customStyle="1" w:styleId="B2">
    <w:name w:val="B2"/>
    <w:basedOn w:val="Normal"/>
    <w:link w:val="B2Char"/>
    <w:qFormat/>
    <w:rsid w:val="00BD70C4"/>
    <w:pPr>
      <w:autoSpaceDE/>
      <w:autoSpaceDN/>
      <w:adjustRightInd/>
      <w:snapToGrid/>
      <w:spacing w:after="180"/>
      <w:ind w:left="851" w:hanging="284"/>
      <w:jc w:val="left"/>
    </w:pPr>
    <w:rPr>
      <w:sz w:val="20"/>
      <w:szCs w:val="20"/>
      <w:lang w:val="en-GB"/>
    </w:rPr>
  </w:style>
  <w:style w:type="character" w:customStyle="1" w:styleId="B2Char">
    <w:name w:val="B2 Char"/>
    <w:link w:val="B2"/>
    <w:qFormat/>
    <w:rsid w:val="00BD70C4"/>
    <w:rPr>
      <w:rFonts w:ascii="Times New Roman" w:eastAsia="宋体" w:hAnsi="Times New Roman" w:cs="Times New Roman"/>
      <w:kern w:val="0"/>
      <w:sz w:val="20"/>
      <w:szCs w:val="20"/>
      <w:lang w:val="en-GB" w:eastAsia="en-US"/>
    </w:rPr>
  </w:style>
  <w:style w:type="paragraph" w:styleId="BodyText">
    <w:name w:val="Body Text"/>
    <w:basedOn w:val="Normal"/>
    <w:link w:val="BodyTextChar"/>
    <w:rsid w:val="00132CCE"/>
    <w:rPr>
      <w:sz w:val="20"/>
      <w:szCs w:val="20"/>
    </w:rPr>
  </w:style>
  <w:style w:type="character" w:customStyle="1" w:styleId="BodyTextChar">
    <w:name w:val="Body Text Char"/>
    <w:basedOn w:val="DefaultParagraphFont"/>
    <w:link w:val="BodyText"/>
    <w:rsid w:val="00132CCE"/>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1138">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141033">
      <w:bodyDiv w:val="1"/>
      <w:marLeft w:val="0"/>
      <w:marRight w:val="0"/>
      <w:marTop w:val="0"/>
      <w:marBottom w:val="0"/>
      <w:divBdr>
        <w:top w:val="none" w:sz="0" w:space="0" w:color="auto"/>
        <w:left w:val="none" w:sz="0" w:space="0" w:color="auto"/>
        <w:bottom w:val="none" w:sz="0" w:space="0" w:color="auto"/>
        <w:right w:val="none" w:sz="0" w:space="0" w:color="auto"/>
      </w:divBdr>
    </w:div>
    <w:div w:id="75136029">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0368567">
      <w:bodyDiv w:val="1"/>
      <w:marLeft w:val="0"/>
      <w:marRight w:val="0"/>
      <w:marTop w:val="0"/>
      <w:marBottom w:val="0"/>
      <w:divBdr>
        <w:top w:val="none" w:sz="0" w:space="0" w:color="auto"/>
        <w:left w:val="none" w:sz="0" w:space="0" w:color="auto"/>
        <w:bottom w:val="none" w:sz="0" w:space="0" w:color="auto"/>
        <w:right w:val="none" w:sz="0" w:space="0" w:color="auto"/>
      </w:divBdr>
    </w:div>
    <w:div w:id="139426848">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163936876">
      <w:bodyDiv w:val="1"/>
      <w:marLeft w:val="0"/>
      <w:marRight w:val="0"/>
      <w:marTop w:val="0"/>
      <w:marBottom w:val="0"/>
      <w:divBdr>
        <w:top w:val="none" w:sz="0" w:space="0" w:color="auto"/>
        <w:left w:val="none" w:sz="0" w:space="0" w:color="auto"/>
        <w:bottom w:val="none" w:sz="0" w:space="0" w:color="auto"/>
        <w:right w:val="none" w:sz="0" w:space="0" w:color="auto"/>
      </w:divBdr>
    </w:div>
    <w:div w:id="178203263">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3874965">
      <w:bodyDiv w:val="1"/>
      <w:marLeft w:val="0"/>
      <w:marRight w:val="0"/>
      <w:marTop w:val="0"/>
      <w:marBottom w:val="0"/>
      <w:divBdr>
        <w:top w:val="none" w:sz="0" w:space="0" w:color="auto"/>
        <w:left w:val="none" w:sz="0" w:space="0" w:color="auto"/>
        <w:bottom w:val="none" w:sz="0" w:space="0" w:color="auto"/>
        <w:right w:val="none" w:sz="0" w:space="0" w:color="auto"/>
      </w:divBdr>
    </w:div>
    <w:div w:id="294021431">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72923565">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75880336">
      <w:bodyDiv w:val="1"/>
      <w:marLeft w:val="0"/>
      <w:marRight w:val="0"/>
      <w:marTop w:val="0"/>
      <w:marBottom w:val="0"/>
      <w:divBdr>
        <w:top w:val="none" w:sz="0" w:space="0" w:color="auto"/>
        <w:left w:val="none" w:sz="0" w:space="0" w:color="auto"/>
        <w:bottom w:val="none" w:sz="0" w:space="0" w:color="auto"/>
        <w:right w:val="none" w:sz="0" w:space="0" w:color="auto"/>
      </w:divBdr>
    </w:div>
    <w:div w:id="503280067">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22980244">
      <w:bodyDiv w:val="1"/>
      <w:marLeft w:val="0"/>
      <w:marRight w:val="0"/>
      <w:marTop w:val="0"/>
      <w:marBottom w:val="0"/>
      <w:divBdr>
        <w:top w:val="none" w:sz="0" w:space="0" w:color="auto"/>
        <w:left w:val="none" w:sz="0" w:space="0" w:color="auto"/>
        <w:bottom w:val="none" w:sz="0" w:space="0" w:color="auto"/>
        <w:right w:val="none" w:sz="0" w:space="0" w:color="auto"/>
      </w:divBdr>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8328766">
      <w:bodyDiv w:val="1"/>
      <w:marLeft w:val="0"/>
      <w:marRight w:val="0"/>
      <w:marTop w:val="0"/>
      <w:marBottom w:val="0"/>
      <w:divBdr>
        <w:top w:val="none" w:sz="0" w:space="0" w:color="auto"/>
        <w:left w:val="none" w:sz="0" w:space="0" w:color="auto"/>
        <w:bottom w:val="none" w:sz="0" w:space="0" w:color="auto"/>
        <w:right w:val="none" w:sz="0" w:space="0" w:color="auto"/>
      </w:divBdr>
    </w:div>
    <w:div w:id="561871972">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55381607">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02631599">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59987884">
      <w:bodyDiv w:val="1"/>
      <w:marLeft w:val="0"/>
      <w:marRight w:val="0"/>
      <w:marTop w:val="0"/>
      <w:marBottom w:val="0"/>
      <w:divBdr>
        <w:top w:val="none" w:sz="0" w:space="0" w:color="auto"/>
        <w:left w:val="none" w:sz="0" w:space="0" w:color="auto"/>
        <w:bottom w:val="none" w:sz="0" w:space="0" w:color="auto"/>
        <w:right w:val="none" w:sz="0" w:space="0" w:color="auto"/>
      </w:divBdr>
    </w:div>
    <w:div w:id="803622897">
      <w:bodyDiv w:val="1"/>
      <w:marLeft w:val="0"/>
      <w:marRight w:val="0"/>
      <w:marTop w:val="0"/>
      <w:marBottom w:val="0"/>
      <w:divBdr>
        <w:top w:val="none" w:sz="0" w:space="0" w:color="auto"/>
        <w:left w:val="none" w:sz="0" w:space="0" w:color="auto"/>
        <w:bottom w:val="none" w:sz="0" w:space="0" w:color="auto"/>
        <w:right w:val="none" w:sz="0" w:space="0" w:color="auto"/>
      </w:divBdr>
    </w:div>
    <w:div w:id="917788482">
      <w:bodyDiv w:val="1"/>
      <w:marLeft w:val="0"/>
      <w:marRight w:val="0"/>
      <w:marTop w:val="0"/>
      <w:marBottom w:val="0"/>
      <w:divBdr>
        <w:top w:val="none" w:sz="0" w:space="0" w:color="auto"/>
        <w:left w:val="none" w:sz="0" w:space="0" w:color="auto"/>
        <w:bottom w:val="none" w:sz="0" w:space="0" w:color="auto"/>
        <w:right w:val="none" w:sz="0" w:space="0" w:color="auto"/>
      </w:divBdr>
    </w:div>
    <w:div w:id="95914986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03051417">
      <w:bodyDiv w:val="1"/>
      <w:marLeft w:val="0"/>
      <w:marRight w:val="0"/>
      <w:marTop w:val="0"/>
      <w:marBottom w:val="0"/>
      <w:divBdr>
        <w:top w:val="none" w:sz="0" w:space="0" w:color="auto"/>
        <w:left w:val="none" w:sz="0" w:space="0" w:color="auto"/>
        <w:bottom w:val="none" w:sz="0" w:space="0" w:color="auto"/>
        <w:right w:val="none" w:sz="0" w:space="0" w:color="auto"/>
      </w:divBdr>
    </w:div>
    <w:div w:id="1023096853">
      <w:bodyDiv w:val="1"/>
      <w:marLeft w:val="0"/>
      <w:marRight w:val="0"/>
      <w:marTop w:val="0"/>
      <w:marBottom w:val="0"/>
      <w:divBdr>
        <w:top w:val="none" w:sz="0" w:space="0" w:color="auto"/>
        <w:left w:val="none" w:sz="0" w:space="0" w:color="auto"/>
        <w:bottom w:val="none" w:sz="0" w:space="0" w:color="auto"/>
        <w:right w:val="none" w:sz="0" w:space="0" w:color="auto"/>
      </w:divBdr>
    </w:div>
    <w:div w:id="1085610569">
      <w:bodyDiv w:val="1"/>
      <w:marLeft w:val="0"/>
      <w:marRight w:val="0"/>
      <w:marTop w:val="0"/>
      <w:marBottom w:val="0"/>
      <w:divBdr>
        <w:top w:val="none" w:sz="0" w:space="0" w:color="auto"/>
        <w:left w:val="none" w:sz="0" w:space="0" w:color="auto"/>
        <w:bottom w:val="none" w:sz="0" w:space="0" w:color="auto"/>
        <w:right w:val="none" w:sz="0" w:space="0" w:color="auto"/>
      </w:divBdr>
    </w:div>
    <w:div w:id="1092631109">
      <w:bodyDiv w:val="1"/>
      <w:marLeft w:val="0"/>
      <w:marRight w:val="0"/>
      <w:marTop w:val="0"/>
      <w:marBottom w:val="0"/>
      <w:divBdr>
        <w:top w:val="none" w:sz="0" w:space="0" w:color="auto"/>
        <w:left w:val="none" w:sz="0" w:space="0" w:color="auto"/>
        <w:bottom w:val="none" w:sz="0" w:space="0" w:color="auto"/>
        <w:right w:val="none" w:sz="0" w:space="0" w:color="auto"/>
      </w:divBdr>
    </w:div>
    <w:div w:id="1099107025">
      <w:bodyDiv w:val="1"/>
      <w:marLeft w:val="0"/>
      <w:marRight w:val="0"/>
      <w:marTop w:val="0"/>
      <w:marBottom w:val="0"/>
      <w:divBdr>
        <w:top w:val="none" w:sz="0" w:space="0" w:color="auto"/>
        <w:left w:val="none" w:sz="0" w:space="0" w:color="auto"/>
        <w:bottom w:val="none" w:sz="0" w:space="0" w:color="auto"/>
        <w:right w:val="none" w:sz="0" w:space="0" w:color="auto"/>
      </w:divBdr>
    </w:div>
    <w:div w:id="1140734062">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18151281">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82292882">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9787911">
      <w:bodyDiv w:val="1"/>
      <w:marLeft w:val="0"/>
      <w:marRight w:val="0"/>
      <w:marTop w:val="0"/>
      <w:marBottom w:val="0"/>
      <w:divBdr>
        <w:top w:val="none" w:sz="0" w:space="0" w:color="auto"/>
        <w:left w:val="none" w:sz="0" w:space="0" w:color="auto"/>
        <w:bottom w:val="none" w:sz="0" w:space="0" w:color="auto"/>
        <w:right w:val="none" w:sz="0" w:space="0" w:color="auto"/>
      </w:divBdr>
    </w:div>
    <w:div w:id="1498770306">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09194217">
      <w:bodyDiv w:val="1"/>
      <w:marLeft w:val="0"/>
      <w:marRight w:val="0"/>
      <w:marTop w:val="0"/>
      <w:marBottom w:val="0"/>
      <w:divBdr>
        <w:top w:val="none" w:sz="0" w:space="0" w:color="auto"/>
        <w:left w:val="none" w:sz="0" w:space="0" w:color="auto"/>
        <w:bottom w:val="none" w:sz="0" w:space="0" w:color="auto"/>
        <w:right w:val="none" w:sz="0" w:space="0" w:color="auto"/>
      </w:divBdr>
    </w:div>
    <w:div w:id="1619068447">
      <w:bodyDiv w:val="1"/>
      <w:marLeft w:val="0"/>
      <w:marRight w:val="0"/>
      <w:marTop w:val="0"/>
      <w:marBottom w:val="0"/>
      <w:divBdr>
        <w:top w:val="none" w:sz="0" w:space="0" w:color="auto"/>
        <w:left w:val="none" w:sz="0" w:space="0" w:color="auto"/>
        <w:bottom w:val="none" w:sz="0" w:space="0" w:color="auto"/>
        <w:right w:val="none" w:sz="0" w:space="0" w:color="auto"/>
      </w:divBdr>
    </w:div>
    <w:div w:id="1692098763">
      <w:bodyDiv w:val="1"/>
      <w:marLeft w:val="0"/>
      <w:marRight w:val="0"/>
      <w:marTop w:val="0"/>
      <w:marBottom w:val="0"/>
      <w:divBdr>
        <w:top w:val="none" w:sz="0" w:space="0" w:color="auto"/>
        <w:left w:val="none" w:sz="0" w:space="0" w:color="auto"/>
        <w:bottom w:val="none" w:sz="0" w:space="0" w:color="auto"/>
        <w:right w:val="none" w:sz="0" w:space="0" w:color="auto"/>
      </w:divBdr>
    </w:div>
    <w:div w:id="1692410902">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54811884">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796366632">
      <w:bodyDiv w:val="1"/>
      <w:marLeft w:val="0"/>
      <w:marRight w:val="0"/>
      <w:marTop w:val="0"/>
      <w:marBottom w:val="0"/>
      <w:divBdr>
        <w:top w:val="none" w:sz="0" w:space="0" w:color="auto"/>
        <w:left w:val="none" w:sz="0" w:space="0" w:color="auto"/>
        <w:bottom w:val="none" w:sz="0" w:space="0" w:color="auto"/>
        <w:right w:val="none" w:sz="0" w:space="0" w:color="auto"/>
      </w:divBdr>
    </w:div>
    <w:div w:id="1829714077">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40995898">
      <w:bodyDiv w:val="1"/>
      <w:marLeft w:val="0"/>
      <w:marRight w:val="0"/>
      <w:marTop w:val="0"/>
      <w:marBottom w:val="0"/>
      <w:divBdr>
        <w:top w:val="none" w:sz="0" w:space="0" w:color="auto"/>
        <w:left w:val="none" w:sz="0" w:space="0" w:color="auto"/>
        <w:bottom w:val="none" w:sz="0" w:space="0" w:color="auto"/>
        <w:right w:val="none" w:sz="0" w:space="0" w:color="auto"/>
      </w:divBdr>
    </w:div>
    <w:div w:id="1884518712">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42032093">
      <w:bodyDiv w:val="1"/>
      <w:marLeft w:val="0"/>
      <w:marRight w:val="0"/>
      <w:marTop w:val="0"/>
      <w:marBottom w:val="0"/>
      <w:divBdr>
        <w:top w:val="none" w:sz="0" w:space="0" w:color="auto"/>
        <w:left w:val="none" w:sz="0" w:space="0" w:color="auto"/>
        <w:bottom w:val="none" w:sz="0" w:space="0" w:color="auto"/>
        <w:right w:val="none" w:sz="0" w:space="0" w:color="auto"/>
      </w:divBdr>
    </w:div>
    <w:div w:id="1945570829">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71394336">
      <w:bodyDiv w:val="1"/>
      <w:marLeft w:val="0"/>
      <w:marRight w:val="0"/>
      <w:marTop w:val="0"/>
      <w:marBottom w:val="0"/>
      <w:divBdr>
        <w:top w:val="none" w:sz="0" w:space="0" w:color="auto"/>
        <w:left w:val="none" w:sz="0" w:space="0" w:color="auto"/>
        <w:bottom w:val="none" w:sz="0" w:space="0" w:color="auto"/>
        <w:right w:val="none" w:sz="0" w:space="0" w:color="auto"/>
      </w:divBdr>
    </w:div>
    <w:div w:id="1981761820">
      <w:bodyDiv w:val="1"/>
      <w:marLeft w:val="0"/>
      <w:marRight w:val="0"/>
      <w:marTop w:val="0"/>
      <w:marBottom w:val="0"/>
      <w:divBdr>
        <w:top w:val="none" w:sz="0" w:space="0" w:color="auto"/>
        <w:left w:val="none" w:sz="0" w:space="0" w:color="auto"/>
        <w:bottom w:val="none" w:sz="0" w:space="0" w:color="auto"/>
        <w:right w:val="none" w:sz="0" w:space="0" w:color="auto"/>
      </w:divBdr>
    </w:div>
    <w:div w:id="1989162543">
      <w:bodyDiv w:val="1"/>
      <w:marLeft w:val="0"/>
      <w:marRight w:val="0"/>
      <w:marTop w:val="0"/>
      <w:marBottom w:val="0"/>
      <w:divBdr>
        <w:top w:val="none" w:sz="0" w:space="0" w:color="auto"/>
        <w:left w:val="none" w:sz="0" w:space="0" w:color="auto"/>
        <w:bottom w:val="none" w:sz="0" w:space="0" w:color="auto"/>
        <w:right w:val="none" w:sz="0" w:space="0" w:color="auto"/>
      </w:divBdr>
    </w:div>
    <w:div w:id="202836120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 w:id="213949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B9EC1-5F6B-448E-8F09-F6E30AE5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Yuan</cp:lastModifiedBy>
  <cp:revision>6</cp:revision>
  <dcterms:created xsi:type="dcterms:W3CDTF">2023-09-28T11:32:00Z</dcterms:created>
  <dcterms:modified xsi:type="dcterms:W3CDTF">2023-09-28T11:56:00Z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(3)HIwXVRFJ5NX6wMHrexZLs8N/sMHklEr9HE3zdOGPrzf72WJ11xRm+vYM3285hi+zcl/aN5+F
2fnMqnB3lKeloo3ARCIoBi/6Jb5Tu63Ik0X5GV/5R8u8KiCjUT/uG4ejirts70BY0RbnoJmW
BR81+JduV6v2t7ATgLih265RffRtC7ocAFl3PtRHDa0TJ/i8kUqWMR7zFwN/2a29rmDW52iB
sQI3+zMVffeab8uBLQ</vt:lpwstr>
  </property>
  <property fmtid="{D5CDD505-2E9C-101B-9397-08002B2CF9AE}" pid="3" name="_2015_ms_pID_7253431">
    <vt:lpwstr>okTZVbaveofHT5//FDAdYej+E/YkdOJU0uNDpf/jIKnCBaBXenVizi
SKnVdS9fdWYvTBTnDFHGnBHUGtlB4LYveVQ/vgE5NTEKnQmH2+0wSYaQO+l+w10M6k8jDw6o
ZEEQkQXLXfUXzCIPv2Y1nPM8tYoPhlPcsEI3ETFQt/k0T9/NCvf64aJb5xgd0wluhrVQKn0c
JIloE8t9EkEMLoNqfYwndlae068VAuSbEIVk</vt:lpwstr>
  </property>
  <property fmtid="{D5CDD505-2E9C-101B-9397-08002B2CF9AE}" pid="4" name="_2015_ms_pID_7253432">
    <vt:lpwstr>nIub4FyKN9gPKlKYQWgtHJk=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1695773995</vt:lpwstr>
  </property>
</Properties>
</file>