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D037" w14:textId="51B912A1" w:rsidR="00D52191" w:rsidRPr="00607645" w:rsidRDefault="00D52191" w:rsidP="00D52191">
      <w:pPr>
        <w:tabs>
          <w:tab w:val="center" w:pos="4536"/>
          <w:tab w:val="right" w:pos="9639"/>
        </w:tabs>
        <w:ind w:right="2"/>
        <w:rPr>
          <w:rFonts w:ascii="Arial" w:hAnsi="Arial" w:cs="Arial"/>
          <w:b/>
          <w:bCs/>
          <w:sz w:val="24"/>
        </w:rPr>
      </w:pPr>
      <w:r w:rsidRPr="00607645">
        <w:rPr>
          <w:rFonts w:ascii="Arial" w:hAnsi="Arial" w:cs="Arial"/>
          <w:b/>
          <w:bCs/>
          <w:sz w:val="24"/>
        </w:rPr>
        <w:t>3GPP TSG RAN WG1 Meeting #1</w:t>
      </w:r>
      <w:r>
        <w:rPr>
          <w:rFonts w:ascii="Arial" w:hAnsi="Arial" w:cs="Arial"/>
          <w:b/>
          <w:bCs/>
          <w:sz w:val="24"/>
        </w:rPr>
        <w:t>1</w:t>
      </w:r>
      <w:r w:rsidR="005E14C3">
        <w:rPr>
          <w:rFonts w:ascii="Arial" w:hAnsi="Arial" w:cs="Arial"/>
          <w:b/>
          <w:bCs/>
          <w:sz w:val="24"/>
        </w:rPr>
        <w:t>3</w:t>
      </w:r>
      <w:r w:rsidR="005E14C3">
        <w:rPr>
          <w:rFonts w:ascii="Arial" w:hAnsi="Arial" w:cs="Arial"/>
          <w:b/>
          <w:bCs/>
          <w:sz w:val="24"/>
        </w:rPr>
        <w:tab/>
      </w:r>
      <w:r w:rsidRPr="00607645">
        <w:rPr>
          <w:rFonts w:ascii="Arial" w:eastAsia="SimSun" w:hAnsi="Arial" w:cs="Arial"/>
          <w:b/>
          <w:bCs/>
          <w:sz w:val="24"/>
          <w:lang w:eastAsia="ja-JP"/>
        </w:rPr>
        <w:tab/>
        <w:t>R1-</w:t>
      </w:r>
      <w:r w:rsidRPr="00523F21">
        <w:rPr>
          <w:rFonts w:ascii="Arial" w:eastAsia="SimSun" w:hAnsi="Arial" w:cs="Arial"/>
          <w:b/>
          <w:bCs/>
          <w:sz w:val="24"/>
          <w:lang w:eastAsia="ja-JP"/>
        </w:rPr>
        <w:t>230</w:t>
      </w:r>
      <w:r w:rsidR="00A86F8C">
        <w:rPr>
          <w:rFonts w:ascii="Arial" w:eastAsia="SimSun" w:hAnsi="Arial" w:cs="Arial"/>
          <w:b/>
          <w:bCs/>
          <w:sz w:val="24"/>
          <w:lang w:eastAsia="ja-JP"/>
        </w:rPr>
        <w:t>6261</w:t>
      </w:r>
    </w:p>
    <w:p w14:paraId="2E8CBC34" w14:textId="3641A850" w:rsidR="00D52191" w:rsidRPr="00520763" w:rsidRDefault="005E14C3" w:rsidP="00D52191">
      <w:pPr>
        <w:pStyle w:val="TdocHeader2"/>
        <w:tabs>
          <w:tab w:val="clear" w:pos="9072"/>
          <w:tab w:val="clear" w:pos="10206"/>
          <w:tab w:val="right" w:pos="9641"/>
        </w:tabs>
        <w:rPr>
          <w:rFonts w:eastAsia="MS Mincho" w:cs="Arial"/>
          <w:bCs/>
          <w:sz w:val="24"/>
          <w:szCs w:val="24"/>
          <w:lang w:eastAsia="ja-JP"/>
        </w:rPr>
      </w:pPr>
      <w:r>
        <w:rPr>
          <w:rFonts w:eastAsia="MS Mincho" w:cs="Arial"/>
          <w:bCs/>
          <w:sz w:val="24"/>
          <w:lang w:eastAsia="ja-JP"/>
        </w:rPr>
        <w:t>Incheon, Korea, 22</w:t>
      </w:r>
      <w:r w:rsidRPr="005E14C3">
        <w:rPr>
          <w:rFonts w:eastAsia="MS Mincho" w:cs="Arial"/>
          <w:bCs/>
          <w:sz w:val="24"/>
          <w:vertAlign w:val="superscript"/>
          <w:lang w:eastAsia="ja-JP"/>
        </w:rPr>
        <w:t>nd</w:t>
      </w:r>
      <w:r>
        <w:rPr>
          <w:rFonts w:eastAsia="MS Mincho" w:cs="Arial"/>
          <w:bCs/>
          <w:sz w:val="24"/>
          <w:lang w:eastAsia="ja-JP"/>
        </w:rPr>
        <w:t xml:space="preserve"> – 26</w:t>
      </w:r>
      <w:r w:rsidRPr="005E14C3">
        <w:rPr>
          <w:rFonts w:eastAsia="MS Mincho" w:cs="Arial"/>
          <w:bCs/>
          <w:sz w:val="24"/>
          <w:vertAlign w:val="superscript"/>
          <w:lang w:eastAsia="ja-JP"/>
        </w:rPr>
        <w:t>th</w:t>
      </w:r>
      <w:r>
        <w:rPr>
          <w:rFonts w:eastAsia="MS Mincho" w:cs="Arial"/>
          <w:bCs/>
          <w:sz w:val="24"/>
          <w:lang w:eastAsia="ja-JP"/>
        </w:rPr>
        <w:t xml:space="preserve"> May</w:t>
      </w:r>
      <w:r w:rsidR="00D52191">
        <w:rPr>
          <w:rFonts w:eastAsia="MS Mincho" w:cs="Arial"/>
          <w:bCs/>
          <w:sz w:val="24"/>
          <w:lang w:eastAsia="ja-JP"/>
        </w:rPr>
        <w:t xml:space="preserve"> 2023</w:t>
      </w:r>
    </w:p>
    <w:p w14:paraId="735B409B" w14:textId="77777777" w:rsidR="00520763" w:rsidRPr="00C36DD5" w:rsidRDefault="00520763" w:rsidP="00520763">
      <w:pPr>
        <w:spacing w:after="120"/>
        <w:jc w:val="both"/>
        <w:rPr>
          <w:rFonts w:ascii="Arial" w:hAnsi="Arial" w:cs="Arial"/>
          <w:sz w:val="22"/>
          <w:szCs w:val="22"/>
          <w:lang w:eastAsia="ja-JP"/>
        </w:rPr>
      </w:pPr>
    </w:p>
    <w:p w14:paraId="0ECA5DF7" w14:textId="77777777" w:rsidR="00520763" w:rsidRPr="00C36DD5" w:rsidRDefault="00520763" w:rsidP="00520763">
      <w:pPr>
        <w:spacing w:after="120"/>
        <w:jc w:val="both"/>
        <w:rPr>
          <w:rFonts w:ascii="Arial" w:hAnsi="Arial" w:cs="Arial"/>
          <w:sz w:val="22"/>
          <w:szCs w:val="22"/>
          <w:lang w:eastAsia="ja-JP"/>
        </w:rPr>
      </w:pPr>
    </w:p>
    <w:p w14:paraId="048396B0" w14:textId="3A51C76D"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r>
      <w:r w:rsidR="005F66EB">
        <w:rPr>
          <w:rFonts w:ascii="Arial" w:hAnsi="Arial" w:cs="Arial"/>
          <w:b/>
          <w:sz w:val="22"/>
          <w:szCs w:val="22"/>
          <w:lang w:val="en-US" w:eastAsia="zh-CN"/>
        </w:rPr>
        <w:t>9</w:t>
      </w:r>
      <w:r w:rsidRPr="00C36DD5">
        <w:rPr>
          <w:rFonts w:ascii="Arial" w:hAnsi="Arial" w:cs="Arial"/>
          <w:b/>
          <w:sz w:val="22"/>
          <w:szCs w:val="22"/>
          <w:lang w:val="en-US" w:eastAsia="zh-CN"/>
        </w:rPr>
        <w:t>.6</w:t>
      </w:r>
    </w:p>
    <w:p w14:paraId="47389C2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(Ericsson)</w:t>
      </w:r>
    </w:p>
    <w:p w14:paraId="61CA6EAF" w14:textId="7C884A6B"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t>RAN1 agreements for Rel-1</w:t>
      </w:r>
      <w:r w:rsidR="005F66EB">
        <w:rPr>
          <w:rFonts w:ascii="Arial" w:hAnsi="Arial" w:cs="Arial"/>
          <w:b/>
          <w:sz w:val="22"/>
          <w:szCs w:val="22"/>
          <w:lang w:val="en-US" w:eastAsia="zh-CN"/>
        </w:rPr>
        <w:t>8</w:t>
      </w:r>
      <w:r w:rsidRPr="00C36DD5">
        <w:rPr>
          <w:rFonts w:ascii="Arial" w:hAnsi="Arial" w:cs="Arial"/>
          <w:b/>
          <w:sz w:val="22"/>
          <w:szCs w:val="22"/>
          <w:lang w:val="en-US" w:eastAsia="zh-CN"/>
        </w:rPr>
        <w:t xml:space="preserve"> NR RedCap</w:t>
      </w:r>
      <w:r w:rsidR="00A86F8C">
        <w:rPr>
          <w:rFonts w:ascii="Arial" w:hAnsi="Arial" w:cs="Arial"/>
          <w:b/>
          <w:sz w:val="22"/>
          <w:szCs w:val="22"/>
          <w:lang w:val="en-US" w:eastAsia="zh-CN"/>
        </w:rPr>
        <w:t xml:space="preserve"> (sorted by meeting)</w:t>
      </w:r>
    </w:p>
    <w:p w14:paraId="2E052177"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15E1AFAB"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0E1CFA02" w14:textId="77777777" w:rsidR="00520763" w:rsidRPr="00FC4392" w:rsidRDefault="00520763" w:rsidP="00520763">
      <w:pPr>
        <w:keepNext/>
        <w:keepLines/>
        <w:pBdr>
          <w:top w:val="single" w:sz="12" w:space="3" w:color="auto"/>
        </w:pBdr>
        <w:spacing w:before="240" w:after="180"/>
        <w:outlineLvl w:val="0"/>
        <w:rPr>
          <w:rFonts w:ascii="Arial" w:eastAsia="Times New Roman" w:hAnsi="Arial"/>
          <w:sz w:val="36"/>
          <w:szCs w:val="20"/>
        </w:rPr>
      </w:pPr>
      <w:bookmarkStart w:id="0" w:name="_Toc530598495"/>
      <w:bookmarkStart w:id="1" w:name="_Toc530598551"/>
      <w:bookmarkStart w:id="2" w:name="_Toc530598569"/>
      <w:bookmarkStart w:id="3" w:name="_Toc22741451"/>
      <w:bookmarkStart w:id="4" w:name="_Toc135985436"/>
      <w:r w:rsidRPr="00FC4392">
        <w:rPr>
          <w:rFonts w:ascii="Arial" w:eastAsia="Times New Roman" w:hAnsi="Arial"/>
          <w:sz w:val="36"/>
          <w:szCs w:val="20"/>
        </w:rPr>
        <w:t>Introduction</w:t>
      </w:r>
      <w:bookmarkEnd w:id="0"/>
      <w:bookmarkEnd w:id="1"/>
      <w:bookmarkEnd w:id="2"/>
      <w:bookmarkEnd w:id="3"/>
      <w:bookmarkEnd w:id="4"/>
    </w:p>
    <w:p w14:paraId="08AFCBC3" w14:textId="36E34E54" w:rsidR="008A30F1" w:rsidRDefault="00520763" w:rsidP="005F2090">
      <w:pPr>
        <w:jc w:val="both"/>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26C8B">
        <w:rPr>
          <w:rFonts w:ascii="Times New Roman" w:hAnsi="Times New Roman"/>
        </w:rPr>
        <w:t>8</w:t>
      </w:r>
      <w:r w:rsidRPr="00F35B8F">
        <w:rPr>
          <w:rFonts w:ascii="Times New Roman" w:hAnsi="Times New Roman"/>
        </w:rPr>
        <w:t xml:space="preserve"> WI on ‘</w:t>
      </w:r>
      <w:r w:rsidR="0092350D">
        <w:rPr>
          <w:rFonts w:ascii="Times New Roman" w:hAnsi="Times New Roman"/>
        </w:rPr>
        <w:t>Enhanced support</w:t>
      </w:r>
      <w:r w:rsidR="00F35B8F" w:rsidRPr="00F35B8F">
        <w:rPr>
          <w:rFonts w:ascii="Times New Roman" w:hAnsi="Times New Roman"/>
        </w:rPr>
        <w:t xml:space="preserve"> of reduced capability NR devices</w:t>
      </w:r>
      <w:r w:rsidRPr="00F35B8F">
        <w:rPr>
          <w:rFonts w:ascii="Times New Roman" w:hAnsi="Times New Roman"/>
        </w:rPr>
        <w:t xml:space="preserve">’ (WI code </w:t>
      </w:r>
      <w:proofErr w:type="spellStart"/>
      <w:r w:rsidR="00F35B8F" w:rsidRPr="00F35B8F">
        <w:rPr>
          <w:rFonts w:ascii="Times New Roman" w:hAnsi="Times New Roman"/>
        </w:rPr>
        <w:t>NR_redcap</w:t>
      </w:r>
      <w:r w:rsidR="0092350D">
        <w:rPr>
          <w:rFonts w:ascii="Times New Roman" w:hAnsi="Times New Roman"/>
        </w:rPr>
        <w:t>_enh</w:t>
      </w:r>
      <w:proofErr w:type="spellEnd"/>
      <w:r w:rsidRPr="00F35B8F">
        <w:rPr>
          <w:rFonts w:ascii="Times New Roman" w:hAnsi="Times New Roman"/>
        </w:rPr>
        <w:t>-Core, WID i</w:t>
      </w:r>
      <w:r w:rsidR="004B79FC">
        <w:rPr>
          <w:rFonts w:ascii="Times New Roman" w:hAnsi="Times New Roman"/>
        </w:rPr>
        <w:t>n</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2090">
        <w:rPr>
          <w:rFonts w:ascii="Times New Roman" w:hAnsi="Times New Roman"/>
        </w:rPr>
        <w:instrText xml:space="preserve"> \* MERGEFORMAT </w:instrText>
      </w:r>
      <w:r w:rsidR="005F4DDA">
        <w:rPr>
          <w:rFonts w:ascii="Times New Roman" w:hAnsi="Times New Roman"/>
        </w:rPr>
      </w:r>
      <w:r w:rsidR="005F4DDA">
        <w:rPr>
          <w:rFonts w:ascii="Times New Roman" w:hAnsi="Times New Roman"/>
        </w:rPr>
        <w:fldChar w:fldCharType="separate"/>
      </w:r>
      <w:r w:rsidR="009B40B5">
        <w:rPr>
          <w:rFonts w:ascii="Times New Roman" w:hAnsi="Times New Roman"/>
        </w:rPr>
        <w:t>[1]</w:t>
      </w:r>
      <w:r w:rsidR="005F4DDA">
        <w:rPr>
          <w:rFonts w:ascii="Times New Roman" w:hAnsi="Times New Roman"/>
        </w:rPr>
        <w:fldChar w:fldCharType="end"/>
      </w:r>
      <w:r w:rsidR="00950D2B">
        <w:rPr>
          <w:rFonts w:ascii="Times New Roman" w:hAnsi="Times New Roman"/>
        </w:rPr>
        <w:t xml:space="preserve">, </w:t>
      </w:r>
      <w:r w:rsidR="00131025">
        <w:rPr>
          <w:rFonts w:ascii="Times New Roman" w:hAnsi="Times New Roman"/>
        </w:rPr>
        <w:t xml:space="preserve">sometimes </w:t>
      </w:r>
      <w:r w:rsidR="00131025" w:rsidRPr="00131025">
        <w:rPr>
          <w:rFonts w:ascii="Times New Roman" w:hAnsi="Times New Roman"/>
        </w:rPr>
        <w:t>colloquially</w:t>
      </w:r>
      <w:r w:rsidR="00131025">
        <w:rPr>
          <w:rFonts w:ascii="Times New Roman" w:hAnsi="Times New Roman"/>
        </w:rPr>
        <w:t xml:space="preserve"> </w:t>
      </w:r>
      <w:r w:rsidR="00950D2B">
        <w:rPr>
          <w:rFonts w:ascii="Times New Roman" w:hAnsi="Times New Roman"/>
        </w:rPr>
        <w:t>referred to as ‘eRedCap’)</w:t>
      </w:r>
      <w:r w:rsidR="004B79FC">
        <w:rPr>
          <w:rFonts w:ascii="Times New Roman" w:hAnsi="Times New Roman"/>
        </w:rPr>
        <w:t>.</w:t>
      </w:r>
      <w:r w:rsidR="000364AA" w:rsidRPr="000364AA">
        <w:rPr>
          <w:rFonts w:ascii="Times New Roman" w:hAnsi="Times New Roman"/>
        </w:rPr>
        <w:t xml:space="preserve"> </w:t>
      </w:r>
      <w:r w:rsidR="00AE10AC">
        <w:rPr>
          <w:rFonts w:ascii="Times New Roman" w:hAnsi="Times New Roman"/>
        </w:rPr>
        <w:t xml:space="preserve">This document also indicates estimated spec impacts in </w:t>
      </w:r>
      <w:r w:rsidR="00AE10AC" w:rsidRPr="008A30F1">
        <w:rPr>
          <w:rFonts w:ascii="Times New Roman" w:hAnsi="Times New Roman"/>
          <w:color w:val="FF0000"/>
        </w:rPr>
        <w:t xml:space="preserve">red </w:t>
      </w:r>
      <w:proofErr w:type="spellStart"/>
      <w:r w:rsidR="00AE10AC" w:rsidRPr="008A30F1">
        <w:rPr>
          <w:rFonts w:ascii="Times New Roman" w:hAnsi="Times New Roman"/>
          <w:color w:val="FF0000"/>
        </w:rPr>
        <w:t>color</w:t>
      </w:r>
      <w:proofErr w:type="spellEnd"/>
      <w:r w:rsidR="00AE10AC">
        <w:rPr>
          <w:rFonts w:ascii="Times New Roman" w:hAnsi="Times New Roman"/>
        </w:rPr>
        <w:t xml:space="preserve"> – these are just suggestions from the WI rapporteur. </w:t>
      </w:r>
      <w:r w:rsidR="000364AA">
        <w:rPr>
          <w:rFonts w:ascii="Times New Roman" w:hAnsi="Times New Roman"/>
        </w:rPr>
        <w:t>Useful references can be found in the end of this document.</w:t>
      </w:r>
    </w:p>
    <w:p w14:paraId="5B28B1AF" w14:textId="77777777" w:rsidR="00EC2AB1" w:rsidRPr="00700B07" w:rsidRDefault="00EC2AB1" w:rsidP="00520763">
      <w:pPr>
        <w:rPr>
          <w:rFonts w:ascii="Times New Roman" w:hAnsi="Times New Roman"/>
        </w:rPr>
      </w:pPr>
    </w:p>
    <w:p w14:paraId="6265CBA8" w14:textId="42A2FA97" w:rsidR="00EB1CBD" w:rsidRDefault="00782246">
      <w:pPr>
        <w:pStyle w:val="TOC1"/>
        <w:rPr>
          <w:rFonts w:asciiTheme="minorHAnsi" w:eastAsiaTheme="minorEastAsia" w:hAnsiTheme="minorHAnsi" w:cstheme="minorBidi"/>
          <w:b w:val="0"/>
          <w:bCs w:val="0"/>
          <w:caps w:val="0"/>
          <w:noProof/>
          <w:sz w:val="22"/>
          <w:szCs w:val="22"/>
          <w:lang w:val="en-SE" w:eastAsia="en-SE"/>
        </w:rPr>
      </w:pPr>
      <w:r w:rsidRPr="00222AF8">
        <w:rPr>
          <w:b w:val="0"/>
        </w:rPr>
        <w:fldChar w:fldCharType="begin"/>
      </w:r>
      <w:r w:rsidRPr="00222AF8">
        <w:rPr>
          <w:b w:val="0"/>
        </w:rPr>
        <w:instrText xml:space="preserve"> TOC \o "1-4" \h \z \u </w:instrText>
      </w:r>
      <w:r w:rsidRPr="00222AF8">
        <w:rPr>
          <w:b w:val="0"/>
        </w:rPr>
        <w:fldChar w:fldCharType="separate"/>
      </w:r>
      <w:hyperlink w:anchor="_Toc135985436" w:history="1">
        <w:r w:rsidR="00EB1CBD" w:rsidRPr="00730C23">
          <w:rPr>
            <w:rStyle w:val="Hyperlink"/>
            <w:rFonts w:ascii="Arial" w:hAnsi="Arial"/>
            <w:noProof/>
          </w:rPr>
          <w:t>Introduction</w:t>
        </w:r>
        <w:r w:rsidR="00EB1CBD">
          <w:rPr>
            <w:noProof/>
            <w:webHidden/>
          </w:rPr>
          <w:tab/>
        </w:r>
        <w:r w:rsidR="00EB1CBD">
          <w:rPr>
            <w:noProof/>
            <w:webHidden/>
          </w:rPr>
          <w:fldChar w:fldCharType="begin"/>
        </w:r>
        <w:r w:rsidR="00EB1CBD">
          <w:rPr>
            <w:noProof/>
            <w:webHidden/>
          </w:rPr>
          <w:instrText xml:space="preserve"> PAGEREF _Toc135985436 \h </w:instrText>
        </w:r>
        <w:r w:rsidR="00EB1CBD">
          <w:rPr>
            <w:noProof/>
            <w:webHidden/>
          </w:rPr>
        </w:r>
        <w:r w:rsidR="00EB1CBD">
          <w:rPr>
            <w:noProof/>
            <w:webHidden/>
          </w:rPr>
          <w:fldChar w:fldCharType="separate"/>
        </w:r>
        <w:r w:rsidR="00EB1CBD">
          <w:rPr>
            <w:noProof/>
            <w:webHidden/>
          </w:rPr>
          <w:t>1</w:t>
        </w:r>
        <w:r w:rsidR="00EB1CBD">
          <w:rPr>
            <w:noProof/>
            <w:webHidden/>
          </w:rPr>
          <w:fldChar w:fldCharType="end"/>
        </w:r>
      </w:hyperlink>
    </w:p>
    <w:p w14:paraId="7642C57E" w14:textId="3E77309A" w:rsidR="00EB1CBD" w:rsidRDefault="00A86F8C">
      <w:pPr>
        <w:pStyle w:val="TOC1"/>
        <w:rPr>
          <w:rFonts w:asciiTheme="minorHAnsi" w:eastAsiaTheme="minorEastAsia" w:hAnsiTheme="minorHAnsi" w:cstheme="minorBidi"/>
          <w:b w:val="0"/>
          <w:bCs w:val="0"/>
          <w:caps w:val="0"/>
          <w:noProof/>
          <w:sz w:val="22"/>
          <w:szCs w:val="22"/>
          <w:lang w:val="en-SE" w:eastAsia="en-SE"/>
        </w:rPr>
      </w:pPr>
      <w:hyperlink w:anchor="_Toc135985437" w:history="1">
        <w:r w:rsidR="00EB1CBD" w:rsidRPr="00730C23">
          <w:rPr>
            <w:rStyle w:val="Hyperlink"/>
            <w:rFonts w:ascii="Arial" w:hAnsi="Arial"/>
            <w:noProof/>
          </w:rPr>
          <w:t>1</w:t>
        </w:r>
        <w:r w:rsidR="00EB1CBD">
          <w:rPr>
            <w:rFonts w:asciiTheme="minorHAnsi" w:eastAsiaTheme="minorEastAsia" w:hAnsiTheme="minorHAnsi" w:cstheme="minorBidi"/>
            <w:b w:val="0"/>
            <w:bCs w:val="0"/>
            <w:caps w:val="0"/>
            <w:noProof/>
            <w:sz w:val="22"/>
            <w:szCs w:val="22"/>
            <w:lang w:val="en-SE" w:eastAsia="en-SE"/>
          </w:rPr>
          <w:tab/>
        </w:r>
        <w:r w:rsidR="00EB1CBD" w:rsidRPr="00730C23">
          <w:rPr>
            <w:rStyle w:val="Hyperlink"/>
            <w:rFonts w:ascii="Arial" w:hAnsi="Arial"/>
            <w:noProof/>
          </w:rPr>
          <w:t>UE BB bandwidth reduction</w:t>
        </w:r>
        <w:r w:rsidR="00EB1CBD">
          <w:rPr>
            <w:noProof/>
            <w:webHidden/>
          </w:rPr>
          <w:tab/>
        </w:r>
        <w:r w:rsidR="00EB1CBD">
          <w:rPr>
            <w:noProof/>
            <w:webHidden/>
          </w:rPr>
          <w:fldChar w:fldCharType="begin"/>
        </w:r>
        <w:r w:rsidR="00EB1CBD">
          <w:rPr>
            <w:noProof/>
            <w:webHidden/>
          </w:rPr>
          <w:instrText xml:space="preserve"> PAGEREF _Toc135985437 \h </w:instrText>
        </w:r>
        <w:r w:rsidR="00EB1CBD">
          <w:rPr>
            <w:noProof/>
            <w:webHidden/>
          </w:rPr>
        </w:r>
        <w:r w:rsidR="00EB1CBD">
          <w:rPr>
            <w:noProof/>
            <w:webHidden/>
          </w:rPr>
          <w:fldChar w:fldCharType="separate"/>
        </w:r>
        <w:r w:rsidR="00EB1CBD">
          <w:rPr>
            <w:noProof/>
            <w:webHidden/>
          </w:rPr>
          <w:t>1</w:t>
        </w:r>
        <w:r w:rsidR="00EB1CBD">
          <w:rPr>
            <w:noProof/>
            <w:webHidden/>
          </w:rPr>
          <w:fldChar w:fldCharType="end"/>
        </w:r>
      </w:hyperlink>
    </w:p>
    <w:p w14:paraId="7A9F6E54" w14:textId="222CA6DE" w:rsidR="00EB1CBD" w:rsidRDefault="00A86F8C">
      <w:pPr>
        <w:pStyle w:val="TOC1"/>
        <w:rPr>
          <w:rFonts w:asciiTheme="minorHAnsi" w:eastAsiaTheme="minorEastAsia" w:hAnsiTheme="minorHAnsi" w:cstheme="minorBidi"/>
          <w:b w:val="0"/>
          <w:bCs w:val="0"/>
          <w:caps w:val="0"/>
          <w:noProof/>
          <w:sz w:val="22"/>
          <w:szCs w:val="22"/>
          <w:lang w:val="en-SE" w:eastAsia="en-SE"/>
        </w:rPr>
      </w:pPr>
      <w:hyperlink w:anchor="_Toc135985438" w:history="1">
        <w:r w:rsidR="00EB1CBD" w:rsidRPr="00730C23">
          <w:rPr>
            <w:rStyle w:val="Hyperlink"/>
            <w:rFonts w:ascii="Arial" w:hAnsi="Arial"/>
            <w:noProof/>
          </w:rPr>
          <w:t>2</w:t>
        </w:r>
        <w:r w:rsidR="00EB1CBD">
          <w:rPr>
            <w:rFonts w:asciiTheme="minorHAnsi" w:eastAsiaTheme="minorEastAsia" w:hAnsiTheme="minorHAnsi" w:cstheme="minorBidi"/>
            <w:b w:val="0"/>
            <w:bCs w:val="0"/>
            <w:caps w:val="0"/>
            <w:noProof/>
            <w:sz w:val="22"/>
            <w:szCs w:val="22"/>
            <w:lang w:val="en-SE" w:eastAsia="en-SE"/>
          </w:rPr>
          <w:tab/>
        </w:r>
        <w:r w:rsidR="00EB1CBD" w:rsidRPr="00730C23">
          <w:rPr>
            <w:rStyle w:val="Hyperlink"/>
            <w:rFonts w:ascii="Arial" w:hAnsi="Arial"/>
            <w:noProof/>
          </w:rPr>
          <w:t>UE peak data rate reduction</w:t>
        </w:r>
        <w:r w:rsidR="00EB1CBD">
          <w:rPr>
            <w:noProof/>
            <w:webHidden/>
          </w:rPr>
          <w:tab/>
        </w:r>
        <w:r w:rsidR="00EB1CBD">
          <w:rPr>
            <w:noProof/>
            <w:webHidden/>
          </w:rPr>
          <w:fldChar w:fldCharType="begin"/>
        </w:r>
        <w:r w:rsidR="00EB1CBD">
          <w:rPr>
            <w:noProof/>
            <w:webHidden/>
          </w:rPr>
          <w:instrText xml:space="preserve"> PAGEREF _Toc135985438 \h </w:instrText>
        </w:r>
        <w:r w:rsidR="00EB1CBD">
          <w:rPr>
            <w:noProof/>
            <w:webHidden/>
          </w:rPr>
        </w:r>
        <w:r w:rsidR="00EB1CBD">
          <w:rPr>
            <w:noProof/>
            <w:webHidden/>
          </w:rPr>
          <w:fldChar w:fldCharType="separate"/>
        </w:r>
        <w:r w:rsidR="00EB1CBD">
          <w:rPr>
            <w:noProof/>
            <w:webHidden/>
          </w:rPr>
          <w:t>8</w:t>
        </w:r>
        <w:r w:rsidR="00EB1CBD">
          <w:rPr>
            <w:noProof/>
            <w:webHidden/>
          </w:rPr>
          <w:fldChar w:fldCharType="end"/>
        </w:r>
      </w:hyperlink>
    </w:p>
    <w:p w14:paraId="51587A96" w14:textId="3F74AC3F" w:rsidR="00EB1CBD" w:rsidRDefault="00A86F8C">
      <w:pPr>
        <w:pStyle w:val="TOC1"/>
        <w:rPr>
          <w:rFonts w:asciiTheme="minorHAnsi" w:eastAsiaTheme="minorEastAsia" w:hAnsiTheme="minorHAnsi" w:cstheme="minorBidi"/>
          <w:b w:val="0"/>
          <w:bCs w:val="0"/>
          <w:caps w:val="0"/>
          <w:noProof/>
          <w:sz w:val="22"/>
          <w:szCs w:val="22"/>
          <w:lang w:val="en-SE" w:eastAsia="en-SE"/>
        </w:rPr>
      </w:pPr>
      <w:hyperlink w:anchor="_Toc135985439" w:history="1">
        <w:r w:rsidR="00EB1CBD" w:rsidRPr="00730C23">
          <w:rPr>
            <w:rStyle w:val="Hyperlink"/>
            <w:rFonts w:ascii="Arial" w:hAnsi="Arial"/>
            <w:noProof/>
          </w:rPr>
          <w:t>3</w:t>
        </w:r>
        <w:r w:rsidR="00EB1CBD">
          <w:rPr>
            <w:rFonts w:asciiTheme="minorHAnsi" w:eastAsiaTheme="minorEastAsia" w:hAnsiTheme="minorHAnsi" w:cstheme="minorBidi"/>
            <w:b w:val="0"/>
            <w:bCs w:val="0"/>
            <w:caps w:val="0"/>
            <w:noProof/>
            <w:sz w:val="22"/>
            <w:szCs w:val="22"/>
            <w:lang w:val="en-SE" w:eastAsia="en-SE"/>
          </w:rPr>
          <w:tab/>
        </w:r>
        <w:r w:rsidR="00EB1CBD" w:rsidRPr="00730C23">
          <w:rPr>
            <w:rStyle w:val="Hyperlink"/>
            <w:rFonts w:ascii="Arial" w:hAnsi="Arial"/>
            <w:noProof/>
          </w:rPr>
          <w:t>RRC parameter list</w:t>
        </w:r>
        <w:r w:rsidR="00EB1CBD">
          <w:rPr>
            <w:noProof/>
            <w:webHidden/>
          </w:rPr>
          <w:tab/>
        </w:r>
        <w:r w:rsidR="00EB1CBD">
          <w:rPr>
            <w:noProof/>
            <w:webHidden/>
          </w:rPr>
          <w:fldChar w:fldCharType="begin"/>
        </w:r>
        <w:r w:rsidR="00EB1CBD">
          <w:rPr>
            <w:noProof/>
            <w:webHidden/>
          </w:rPr>
          <w:instrText xml:space="preserve"> PAGEREF _Toc135985439 \h </w:instrText>
        </w:r>
        <w:r w:rsidR="00EB1CBD">
          <w:rPr>
            <w:noProof/>
            <w:webHidden/>
          </w:rPr>
        </w:r>
        <w:r w:rsidR="00EB1CBD">
          <w:rPr>
            <w:noProof/>
            <w:webHidden/>
          </w:rPr>
          <w:fldChar w:fldCharType="separate"/>
        </w:r>
        <w:r w:rsidR="00EB1CBD">
          <w:rPr>
            <w:noProof/>
            <w:webHidden/>
          </w:rPr>
          <w:t>10</w:t>
        </w:r>
        <w:r w:rsidR="00EB1CBD">
          <w:rPr>
            <w:noProof/>
            <w:webHidden/>
          </w:rPr>
          <w:fldChar w:fldCharType="end"/>
        </w:r>
      </w:hyperlink>
    </w:p>
    <w:p w14:paraId="4A639FE3" w14:textId="6FB09EC8" w:rsidR="00EB1CBD" w:rsidRDefault="00A86F8C">
      <w:pPr>
        <w:pStyle w:val="TOC1"/>
        <w:rPr>
          <w:rFonts w:asciiTheme="minorHAnsi" w:eastAsiaTheme="minorEastAsia" w:hAnsiTheme="minorHAnsi" w:cstheme="minorBidi"/>
          <w:b w:val="0"/>
          <w:bCs w:val="0"/>
          <w:caps w:val="0"/>
          <w:noProof/>
          <w:sz w:val="22"/>
          <w:szCs w:val="22"/>
          <w:lang w:val="en-SE" w:eastAsia="en-SE"/>
        </w:rPr>
      </w:pPr>
      <w:hyperlink w:anchor="_Toc135985440" w:history="1">
        <w:r w:rsidR="00EB1CBD" w:rsidRPr="00730C23">
          <w:rPr>
            <w:rStyle w:val="Hyperlink"/>
            <w:rFonts w:ascii="Arial" w:hAnsi="Arial"/>
            <w:noProof/>
          </w:rPr>
          <w:t>4</w:t>
        </w:r>
        <w:r w:rsidR="00EB1CBD">
          <w:rPr>
            <w:rFonts w:asciiTheme="minorHAnsi" w:eastAsiaTheme="minorEastAsia" w:hAnsiTheme="minorHAnsi" w:cstheme="minorBidi"/>
            <w:b w:val="0"/>
            <w:bCs w:val="0"/>
            <w:caps w:val="0"/>
            <w:noProof/>
            <w:sz w:val="22"/>
            <w:szCs w:val="22"/>
            <w:lang w:val="en-SE" w:eastAsia="en-SE"/>
          </w:rPr>
          <w:tab/>
        </w:r>
        <w:r w:rsidR="00EB1CBD" w:rsidRPr="00730C23">
          <w:rPr>
            <w:rStyle w:val="Hyperlink"/>
            <w:rFonts w:ascii="Arial" w:hAnsi="Arial"/>
            <w:noProof/>
          </w:rPr>
          <w:t>UE feature list</w:t>
        </w:r>
        <w:r w:rsidR="00EB1CBD">
          <w:rPr>
            <w:noProof/>
            <w:webHidden/>
          </w:rPr>
          <w:tab/>
        </w:r>
        <w:r w:rsidR="00EB1CBD">
          <w:rPr>
            <w:noProof/>
            <w:webHidden/>
          </w:rPr>
          <w:fldChar w:fldCharType="begin"/>
        </w:r>
        <w:r w:rsidR="00EB1CBD">
          <w:rPr>
            <w:noProof/>
            <w:webHidden/>
          </w:rPr>
          <w:instrText xml:space="preserve"> PAGEREF _Toc135985440 \h </w:instrText>
        </w:r>
        <w:r w:rsidR="00EB1CBD">
          <w:rPr>
            <w:noProof/>
            <w:webHidden/>
          </w:rPr>
        </w:r>
        <w:r w:rsidR="00EB1CBD">
          <w:rPr>
            <w:noProof/>
            <w:webHidden/>
          </w:rPr>
          <w:fldChar w:fldCharType="separate"/>
        </w:r>
        <w:r w:rsidR="00EB1CBD">
          <w:rPr>
            <w:noProof/>
            <w:webHidden/>
          </w:rPr>
          <w:t>10</w:t>
        </w:r>
        <w:r w:rsidR="00EB1CBD">
          <w:rPr>
            <w:noProof/>
            <w:webHidden/>
          </w:rPr>
          <w:fldChar w:fldCharType="end"/>
        </w:r>
      </w:hyperlink>
    </w:p>
    <w:p w14:paraId="6AF9A7AC" w14:textId="381A2957" w:rsidR="00EB1CBD" w:rsidRDefault="00A86F8C">
      <w:pPr>
        <w:pStyle w:val="TOC1"/>
        <w:rPr>
          <w:rFonts w:asciiTheme="minorHAnsi" w:eastAsiaTheme="minorEastAsia" w:hAnsiTheme="minorHAnsi" w:cstheme="minorBidi"/>
          <w:b w:val="0"/>
          <w:bCs w:val="0"/>
          <w:caps w:val="0"/>
          <w:noProof/>
          <w:sz w:val="22"/>
          <w:szCs w:val="22"/>
          <w:lang w:val="en-SE" w:eastAsia="en-SE"/>
        </w:rPr>
      </w:pPr>
      <w:hyperlink w:anchor="_Toc135985441" w:history="1">
        <w:r w:rsidR="00EB1CBD" w:rsidRPr="00730C23">
          <w:rPr>
            <w:rStyle w:val="Hyperlink"/>
            <w:rFonts w:ascii="Arial" w:hAnsi="Arial"/>
            <w:noProof/>
          </w:rPr>
          <w:t>References</w:t>
        </w:r>
        <w:r w:rsidR="00EB1CBD">
          <w:rPr>
            <w:noProof/>
            <w:webHidden/>
          </w:rPr>
          <w:tab/>
        </w:r>
        <w:r w:rsidR="00EB1CBD">
          <w:rPr>
            <w:noProof/>
            <w:webHidden/>
          </w:rPr>
          <w:fldChar w:fldCharType="begin"/>
        </w:r>
        <w:r w:rsidR="00EB1CBD">
          <w:rPr>
            <w:noProof/>
            <w:webHidden/>
          </w:rPr>
          <w:instrText xml:space="preserve"> PAGEREF _Toc135985441 \h </w:instrText>
        </w:r>
        <w:r w:rsidR="00EB1CBD">
          <w:rPr>
            <w:noProof/>
            <w:webHidden/>
          </w:rPr>
        </w:r>
        <w:r w:rsidR="00EB1CBD">
          <w:rPr>
            <w:noProof/>
            <w:webHidden/>
          </w:rPr>
          <w:fldChar w:fldCharType="separate"/>
        </w:r>
        <w:r w:rsidR="00EB1CBD">
          <w:rPr>
            <w:noProof/>
            <w:webHidden/>
          </w:rPr>
          <w:t>10</w:t>
        </w:r>
        <w:r w:rsidR="00EB1CBD">
          <w:rPr>
            <w:noProof/>
            <w:webHidden/>
          </w:rPr>
          <w:fldChar w:fldCharType="end"/>
        </w:r>
      </w:hyperlink>
    </w:p>
    <w:p w14:paraId="4DC53E41" w14:textId="06A25405" w:rsidR="00222AF8" w:rsidRPr="00222AF8" w:rsidRDefault="00782246" w:rsidP="00782246">
      <w:pPr>
        <w:rPr>
          <w:rFonts w:ascii="Times New Roman" w:eastAsia="MS Mincho" w:hAnsi="Times New Roman"/>
          <w:szCs w:val="20"/>
          <w:lang w:eastAsia="ja-JP"/>
        </w:rPr>
      </w:pPr>
      <w:r w:rsidRPr="00222AF8">
        <w:rPr>
          <w:rFonts w:ascii="Times New Roman" w:hAnsi="Times New Roman"/>
          <w:bCs/>
          <w:szCs w:val="20"/>
        </w:rPr>
        <w:fldChar w:fldCharType="end"/>
      </w:r>
    </w:p>
    <w:p w14:paraId="22F210CB" w14:textId="7055DEA3" w:rsidR="001925EB" w:rsidRPr="00E92415" w:rsidRDefault="0095779B" w:rsidP="00074E7F">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5" w:name="_Toc135985437"/>
      <w:r>
        <w:rPr>
          <w:rFonts w:ascii="Arial" w:eastAsia="Times New Roman" w:hAnsi="Arial"/>
          <w:sz w:val="36"/>
          <w:szCs w:val="20"/>
        </w:rPr>
        <w:t>UE BB bandwidth reduction</w:t>
      </w:r>
      <w:bookmarkEnd w:id="5"/>
    </w:p>
    <w:p w14:paraId="7A13BFE2" w14:textId="77777777" w:rsidR="00405CA1" w:rsidRDefault="00405CA1" w:rsidP="00405CA1">
      <w:r>
        <w:t>RAN1#110bis-e:</w:t>
      </w:r>
    </w:p>
    <w:p w14:paraId="76BC696D" w14:textId="77777777" w:rsidR="00953A95" w:rsidRDefault="00953A95" w:rsidP="00953A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53A95" w:rsidRPr="00FC12EB" w14:paraId="31CD5598" w14:textId="77777777" w:rsidTr="00EF39CE">
        <w:tc>
          <w:tcPr>
            <w:tcW w:w="9857" w:type="dxa"/>
            <w:shd w:val="clear" w:color="auto" w:fill="auto"/>
          </w:tcPr>
          <w:p w14:paraId="35257C99" w14:textId="18C6A304" w:rsidR="00EF39CE" w:rsidRPr="008C5519" w:rsidRDefault="00A86F8C" w:rsidP="00EF39CE">
            <w:pPr>
              <w:rPr>
                <w:rFonts w:ascii="Times New Roman" w:hAnsi="Times New Roman"/>
                <w:szCs w:val="20"/>
                <w:lang w:eastAsia="x-none"/>
              </w:rPr>
            </w:pPr>
            <w:hyperlink r:id="rId12" w:history="1">
              <w:r w:rsidR="00CD30A3">
                <w:rPr>
                  <w:rStyle w:val="Hyperlink"/>
                  <w:szCs w:val="20"/>
                  <w:lang w:eastAsia="x-none"/>
                </w:rPr>
                <w:t>R1-2210248</w:t>
              </w:r>
            </w:hyperlink>
            <w:r w:rsidR="00EF39CE">
              <w:rPr>
                <w:rFonts w:ascii="Times New Roman" w:hAnsi="Times New Roman"/>
                <w:szCs w:val="20"/>
                <w:lang w:eastAsia="x-none"/>
              </w:rPr>
              <w:tab/>
            </w:r>
            <w:r w:rsidR="00EF39CE" w:rsidRPr="008C5519">
              <w:rPr>
                <w:rFonts w:ascii="Times New Roman" w:hAnsi="Times New Roman"/>
                <w:szCs w:val="20"/>
                <w:lang w:eastAsia="x-none"/>
              </w:rPr>
              <w:t xml:space="preserve">FL summary #1 </w:t>
            </w:r>
            <w:r w:rsidR="00CD30A3">
              <w:rPr>
                <w:rFonts w:ascii="Times New Roman" w:hAnsi="Times New Roman"/>
                <w:szCs w:val="20"/>
                <w:lang w:eastAsia="x-none"/>
              </w:rPr>
              <w:t>on Rel-18 RedCap UE complexity reduction</w:t>
            </w:r>
            <w:r w:rsidR="00EF39CE">
              <w:rPr>
                <w:rFonts w:ascii="Times New Roman" w:hAnsi="Times New Roman"/>
                <w:szCs w:val="20"/>
                <w:lang w:eastAsia="x-none"/>
              </w:rPr>
              <w:tab/>
            </w:r>
            <w:r w:rsidR="00CD30A3">
              <w:rPr>
                <w:rFonts w:ascii="Times New Roman" w:hAnsi="Times New Roman"/>
                <w:szCs w:val="20"/>
                <w:lang w:eastAsia="x-none"/>
              </w:rPr>
              <w:tab/>
            </w:r>
            <w:r w:rsidR="00EF39CE">
              <w:rPr>
                <w:rFonts w:ascii="Times New Roman" w:hAnsi="Times New Roman"/>
                <w:szCs w:val="20"/>
                <w:lang w:eastAsia="x-none"/>
              </w:rPr>
              <w:t>Moderator (Ericsson)</w:t>
            </w:r>
          </w:p>
          <w:p w14:paraId="3BDC94EC" w14:textId="2206B949" w:rsidR="00CD30A3" w:rsidRPr="008C5519" w:rsidRDefault="00A86F8C" w:rsidP="00CD30A3">
            <w:pPr>
              <w:rPr>
                <w:rFonts w:ascii="Times New Roman" w:hAnsi="Times New Roman"/>
                <w:szCs w:val="20"/>
                <w:lang w:eastAsia="x-none"/>
              </w:rPr>
            </w:pPr>
            <w:hyperlink r:id="rId13" w:history="1">
              <w:r w:rsidR="00CD30A3">
                <w:rPr>
                  <w:rStyle w:val="Hyperlink"/>
                  <w:szCs w:val="20"/>
                  <w:lang w:eastAsia="x-none"/>
                </w:rPr>
                <w:t>R1-2210249</w:t>
              </w:r>
            </w:hyperlink>
            <w:r w:rsidR="00CD30A3">
              <w:rPr>
                <w:rFonts w:ascii="Times New Roman" w:hAnsi="Times New Roman"/>
                <w:szCs w:val="20"/>
                <w:lang w:eastAsia="x-none"/>
              </w:rPr>
              <w:tab/>
            </w:r>
            <w:r w:rsidR="00CD30A3" w:rsidRPr="008C5519">
              <w:rPr>
                <w:rFonts w:ascii="Times New Roman" w:hAnsi="Times New Roman"/>
                <w:szCs w:val="20"/>
                <w:lang w:eastAsia="x-none"/>
              </w:rPr>
              <w:t>FL summary #</w:t>
            </w:r>
            <w:r w:rsidR="00CD30A3">
              <w:rPr>
                <w:rFonts w:ascii="Times New Roman" w:hAnsi="Times New Roman"/>
                <w:szCs w:val="20"/>
                <w:lang w:eastAsia="x-none"/>
              </w:rPr>
              <w:t>2</w:t>
            </w:r>
            <w:r w:rsidR="00CD30A3" w:rsidRPr="008C5519">
              <w:rPr>
                <w:rFonts w:ascii="Times New Roman" w:hAnsi="Times New Roman"/>
                <w:szCs w:val="20"/>
                <w:lang w:eastAsia="x-none"/>
              </w:rPr>
              <w:t xml:space="preserve"> </w:t>
            </w:r>
            <w:r w:rsidR="00CD30A3">
              <w:rPr>
                <w:rFonts w:ascii="Times New Roman" w:hAnsi="Times New Roman"/>
                <w:szCs w:val="20"/>
                <w:lang w:eastAsia="x-none"/>
              </w:rPr>
              <w:t>on Rel-18 RedCap UE complexity reduction</w:t>
            </w:r>
            <w:r w:rsidR="00CD30A3">
              <w:rPr>
                <w:rFonts w:ascii="Times New Roman" w:hAnsi="Times New Roman"/>
                <w:szCs w:val="20"/>
                <w:lang w:eastAsia="x-none"/>
              </w:rPr>
              <w:tab/>
            </w:r>
            <w:r w:rsidR="00CD30A3">
              <w:rPr>
                <w:rFonts w:ascii="Times New Roman" w:hAnsi="Times New Roman"/>
                <w:szCs w:val="20"/>
                <w:lang w:eastAsia="x-none"/>
              </w:rPr>
              <w:tab/>
              <w:t>Moderator (Ericsson)</w:t>
            </w:r>
          </w:p>
          <w:p w14:paraId="1C024551" w14:textId="05D2244C" w:rsidR="00CD30A3" w:rsidRPr="008C5519" w:rsidRDefault="00A86F8C" w:rsidP="00CD30A3">
            <w:pPr>
              <w:rPr>
                <w:rFonts w:ascii="Times New Roman" w:hAnsi="Times New Roman"/>
                <w:szCs w:val="20"/>
                <w:lang w:eastAsia="x-none"/>
              </w:rPr>
            </w:pPr>
            <w:hyperlink r:id="rId14" w:history="1">
              <w:r w:rsidR="00CD30A3">
                <w:rPr>
                  <w:rStyle w:val="Hyperlink"/>
                  <w:szCs w:val="20"/>
                  <w:lang w:eastAsia="x-none"/>
                </w:rPr>
                <w:t>R1-2210250</w:t>
              </w:r>
            </w:hyperlink>
            <w:r w:rsidR="00CD30A3">
              <w:rPr>
                <w:rFonts w:ascii="Times New Roman" w:hAnsi="Times New Roman"/>
                <w:szCs w:val="20"/>
                <w:lang w:eastAsia="x-none"/>
              </w:rPr>
              <w:tab/>
            </w:r>
            <w:r w:rsidR="00CD30A3" w:rsidRPr="008C5519">
              <w:rPr>
                <w:rFonts w:ascii="Times New Roman" w:hAnsi="Times New Roman"/>
                <w:szCs w:val="20"/>
                <w:lang w:eastAsia="x-none"/>
              </w:rPr>
              <w:t>FL summary #</w:t>
            </w:r>
            <w:r w:rsidR="00CD30A3">
              <w:rPr>
                <w:rFonts w:ascii="Times New Roman" w:hAnsi="Times New Roman"/>
                <w:szCs w:val="20"/>
                <w:lang w:eastAsia="x-none"/>
              </w:rPr>
              <w:t>3</w:t>
            </w:r>
            <w:r w:rsidR="00CD30A3" w:rsidRPr="008C5519">
              <w:rPr>
                <w:rFonts w:ascii="Times New Roman" w:hAnsi="Times New Roman"/>
                <w:szCs w:val="20"/>
                <w:lang w:eastAsia="x-none"/>
              </w:rPr>
              <w:t xml:space="preserve"> </w:t>
            </w:r>
            <w:r w:rsidR="00CD30A3">
              <w:rPr>
                <w:rFonts w:ascii="Times New Roman" w:hAnsi="Times New Roman"/>
                <w:szCs w:val="20"/>
                <w:lang w:eastAsia="x-none"/>
              </w:rPr>
              <w:t>on Rel-18 RedCap UE complexity reduction</w:t>
            </w:r>
            <w:r w:rsidR="00CD30A3">
              <w:rPr>
                <w:rFonts w:ascii="Times New Roman" w:hAnsi="Times New Roman"/>
                <w:szCs w:val="20"/>
                <w:lang w:eastAsia="x-none"/>
              </w:rPr>
              <w:tab/>
            </w:r>
            <w:r w:rsidR="00CD30A3">
              <w:rPr>
                <w:rFonts w:ascii="Times New Roman" w:hAnsi="Times New Roman"/>
                <w:szCs w:val="20"/>
                <w:lang w:eastAsia="x-none"/>
              </w:rPr>
              <w:tab/>
              <w:t>Moderator (Ericsson)</w:t>
            </w:r>
          </w:p>
          <w:p w14:paraId="1ACA7210" w14:textId="7BE0E08A" w:rsidR="00CD30A3" w:rsidRPr="008C5519" w:rsidRDefault="00A86F8C" w:rsidP="00CD30A3">
            <w:pPr>
              <w:rPr>
                <w:rFonts w:ascii="Times New Roman" w:hAnsi="Times New Roman"/>
                <w:szCs w:val="20"/>
                <w:lang w:eastAsia="x-none"/>
              </w:rPr>
            </w:pPr>
            <w:hyperlink r:id="rId15" w:history="1">
              <w:r w:rsidR="00CD30A3">
                <w:rPr>
                  <w:rStyle w:val="Hyperlink"/>
                  <w:szCs w:val="20"/>
                  <w:lang w:eastAsia="x-none"/>
                </w:rPr>
                <w:t>R1-2210251</w:t>
              </w:r>
            </w:hyperlink>
            <w:r w:rsidR="00CD30A3">
              <w:rPr>
                <w:rFonts w:ascii="Times New Roman" w:hAnsi="Times New Roman"/>
                <w:szCs w:val="20"/>
                <w:lang w:eastAsia="x-none"/>
              </w:rPr>
              <w:tab/>
            </w:r>
            <w:r w:rsidR="00CD30A3" w:rsidRPr="008C5519">
              <w:rPr>
                <w:rFonts w:ascii="Times New Roman" w:hAnsi="Times New Roman"/>
                <w:szCs w:val="20"/>
                <w:lang w:eastAsia="x-none"/>
              </w:rPr>
              <w:t>FL summary #</w:t>
            </w:r>
            <w:r w:rsidR="00CD30A3">
              <w:rPr>
                <w:rFonts w:ascii="Times New Roman" w:hAnsi="Times New Roman"/>
                <w:szCs w:val="20"/>
                <w:lang w:eastAsia="x-none"/>
              </w:rPr>
              <w:t>4</w:t>
            </w:r>
            <w:r w:rsidR="00CD30A3" w:rsidRPr="008C5519">
              <w:rPr>
                <w:rFonts w:ascii="Times New Roman" w:hAnsi="Times New Roman"/>
                <w:szCs w:val="20"/>
                <w:lang w:eastAsia="x-none"/>
              </w:rPr>
              <w:t xml:space="preserve"> </w:t>
            </w:r>
            <w:r w:rsidR="00CD30A3">
              <w:rPr>
                <w:rFonts w:ascii="Times New Roman" w:hAnsi="Times New Roman"/>
                <w:szCs w:val="20"/>
                <w:lang w:eastAsia="x-none"/>
              </w:rPr>
              <w:t>on Rel-18 RedCap UE complexity reduction</w:t>
            </w:r>
            <w:r w:rsidR="00CD30A3">
              <w:rPr>
                <w:rFonts w:ascii="Times New Roman" w:hAnsi="Times New Roman"/>
                <w:szCs w:val="20"/>
                <w:lang w:eastAsia="x-none"/>
              </w:rPr>
              <w:tab/>
            </w:r>
            <w:r w:rsidR="00CD30A3">
              <w:rPr>
                <w:rFonts w:ascii="Times New Roman" w:hAnsi="Times New Roman"/>
                <w:szCs w:val="20"/>
                <w:lang w:eastAsia="x-none"/>
              </w:rPr>
              <w:tab/>
              <w:t>Moderator (Ericsson)</w:t>
            </w:r>
          </w:p>
          <w:p w14:paraId="6618D9FD" w14:textId="626FB957" w:rsidR="004C3AEF" w:rsidRDefault="004C3AEF" w:rsidP="00EF39CE"/>
          <w:p w14:paraId="7326372A" w14:textId="77777777" w:rsidR="004C3AEF" w:rsidRDefault="004C3AEF" w:rsidP="00EF39CE"/>
          <w:p w14:paraId="773F56F9" w14:textId="19376A60" w:rsidR="00CD7F9A" w:rsidRPr="00CD7F9A" w:rsidRDefault="00CD7F9A" w:rsidP="00EF39CE">
            <w:pPr>
              <w:rPr>
                <w:b/>
                <w:bCs/>
                <w:u w:val="single"/>
              </w:rPr>
            </w:pPr>
            <w:r w:rsidRPr="00CD7F9A">
              <w:rPr>
                <w:b/>
                <w:bCs/>
                <w:u w:val="single"/>
              </w:rPr>
              <w:t>Initial BWP</w:t>
            </w:r>
          </w:p>
          <w:p w14:paraId="020CD524" w14:textId="77777777" w:rsidR="00CD7F9A" w:rsidRPr="00116F05" w:rsidRDefault="00CD7F9A" w:rsidP="00EF39CE"/>
          <w:p w14:paraId="404450D5" w14:textId="236A7204" w:rsidR="00074E7F" w:rsidRPr="00116F05" w:rsidRDefault="00074E7F" w:rsidP="00074E7F">
            <w:pPr>
              <w:rPr>
                <w:lang w:val="en-US"/>
              </w:rPr>
            </w:pPr>
            <w:r w:rsidRPr="00116F05">
              <w:rPr>
                <w:highlight w:val="green"/>
                <w:lang w:val="en-US"/>
              </w:rPr>
              <w:t>Agreement:</w:t>
            </w:r>
            <w:r w:rsidR="00101292">
              <w:rPr>
                <w:rFonts w:ascii="Times New Roman" w:hAnsi="Times New Roman"/>
                <w:szCs w:val="20"/>
                <w:lang w:val="en-US"/>
              </w:rPr>
              <w:t xml:space="preserve"> </w:t>
            </w:r>
            <w:r w:rsidR="00101292">
              <w:rPr>
                <w:rFonts w:cs="Times"/>
                <w:color w:val="FF0000"/>
                <w:szCs w:val="20"/>
              </w:rPr>
              <w:t>[38.213, 38.331]</w:t>
            </w:r>
          </w:p>
          <w:p w14:paraId="17DDDA04" w14:textId="77777777" w:rsidR="00074E7F" w:rsidRPr="00116F05" w:rsidRDefault="00074E7F" w:rsidP="00074E7F">
            <w:pPr>
              <w:rPr>
                <w:lang w:val="en-US"/>
              </w:rPr>
            </w:pPr>
            <w:r w:rsidRPr="00116F05">
              <w:rPr>
                <w:lang w:val="en-US"/>
              </w:rPr>
              <w:t>For a cell supporting both Rel-17 and Rel-18 RedCap UEs,</w:t>
            </w:r>
          </w:p>
          <w:p w14:paraId="35018EBD" w14:textId="77777777" w:rsidR="00074E7F" w:rsidRPr="00116F05" w:rsidRDefault="00074E7F" w:rsidP="004C3AEF">
            <w:pPr>
              <w:numPr>
                <w:ilvl w:val="0"/>
                <w:numId w:val="29"/>
              </w:numPr>
              <w:rPr>
                <w:lang w:val="en-US"/>
              </w:rPr>
            </w:pPr>
            <w:r w:rsidRPr="00116F05">
              <w:rPr>
                <w:lang w:val="en-US"/>
              </w:rPr>
              <w:t>The Rel-18 RedCap UEs can share the same separate initial DL/UL BWP as the Rel-17 RedCap UEs.</w:t>
            </w:r>
          </w:p>
          <w:p w14:paraId="17CDC6D9" w14:textId="11734AA2" w:rsidR="00074E7F" w:rsidRPr="00116F05" w:rsidRDefault="00074E7F" w:rsidP="004C3AEF">
            <w:pPr>
              <w:numPr>
                <w:ilvl w:val="0"/>
                <w:numId w:val="29"/>
              </w:numPr>
              <w:rPr>
                <w:lang w:val="en-US"/>
              </w:rPr>
            </w:pPr>
            <w:r w:rsidRPr="00116F05">
              <w:rPr>
                <w:lang w:val="en-US"/>
              </w:rPr>
              <w:t>FFS: whether to support an additional separate initial DL/UL BWP specific to Rel-18 RedCap UEs</w:t>
            </w:r>
            <w:r w:rsidR="00C56E22">
              <w:rPr>
                <w:lang w:val="en-US"/>
              </w:rPr>
              <w:t xml:space="preserve"> </w:t>
            </w:r>
            <w:r w:rsidR="00C56E22" w:rsidRPr="002050F7">
              <w:rPr>
                <w:color w:val="FF0000"/>
                <w:lang w:val="en-US"/>
              </w:rPr>
              <w:t>(</w:t>
            </w:r>
            <w:r w:rsidR="00C56E22" w:rsidRPr="002050F7">
              <w:rPr>
                <w:color w:val="FF0000"/>
              </w:rPr>
              <w:t>replaced by later agreement)</w:t>
            </w:r>
          </w:p>
          <w:p w14:paraId="03E392AB" w14:textId="7B723831" w:rsidR="00E36D7F" w:rsidRDefault="00E36D7F" w:rsidP="00E36D7F">
            <w:pPr>
              <w:rPr>
                <w:lang w:val="en-US"/>
              </w:rPr>
            </w:pPr>
          </w:p>
          <w:p w14:paraId="0CF7F5E5" w14:textId="77777777" w:rsidR="004E1BFD" w:rsidRPr="00074E7F" w:rsidRDefault="004E1BFD" w:rsidP="00E36D7F">
            <w:pPr>
              <w:rPr>
                <w:lang w:val="en-US"/>
              </w:rPr>
            </w:pPr>
          </w:p>
          <w:p w14:paraId="656C2BB5" w14:textId="3FA4A180" w:rsidR="00CD7F9A" w:rsidRPr="00CD7F9A" w:rsidRDefault="00CD7F9A" w:rsidP="00074E7F">
            <w:pPr>
              <w:rPr>
                <w:b/>
                <w:bCs/>
                <w:u w:val="single"/>
                <w:lang w:val="en-US"/>
              </w:rPr>
            </w:pPr>
            <w:r w:rsidRPr="00CD7F9A">
              <w:rPr>
                <w:b/>
                <w:bCs/>
                <w:u w:val="single"/>
                <w:lang w:val="en-US"/>
              </w:rPr>
              <w:t>Number of PRBs</w:t>
            </w:r>
          </w:p>
          <w:p w14:paraId="7F2E38A1" w14:textId="77777777" w:rsidR="00CD7F9A" w:rsidRPr="00074E7F" w:rsidRDefault="00CD7F9A" w:rsidP="00074E7F">
            <w:pPr>
              <w:rPr>
                <w:lang w:val="en-US"/>
              </w:rPr>
            </w:pPr>
          </w:p>
          <w:p w14:paraId="605B25D0" w14:textId="0AAC024B" w:rsidR="00074E7F" w:rsidRPr="00074E7F" w:rsidRDefault="00074E7F" w:rsidP="00074E7F">
            <w:pPr>
              <w:rPr>
                <w:lang w:val="en-US"/>
              </w:rPr>
            </w:pPr>
            <w:r w:rsidRPr="00074E7F">
              <w:rPr>
                <w:highlight w:val="green"/>
                <w:lang w:val="en-US"/>
              </w:rPr>
              <w:t>Agreement</w:t>
            </w:r>
            <w:r w:rsidRPr="002050F7">
              <w:rPr>
                <w:highlight w:val="green"/>
                <w:lang w:val="en-US"/>
              </w:rPr>
              <w:t>:</w:t>
            </w:r>
            <w:r w:rsidR="002050F7">
              <w:rPr>
                <w:lang w:val="en-US"/>
              </w:rPr>
              <w:t xml:space="preserve"> </w:t>
            </w:r>
            <w:r w:rsidR="002050F7" w:rsidRPr="002050F7">
              <w:rPr>
                <w:color w:val="FF0000"/>
                <w:lang w:val="en-US"/>
              </w:rPr>
              <w:t>(</w:t>
            </w:r>
            <w:r w:rsidR="002050F7" w:rsidRPr="002050F7">
              <w:rPr>
                <w:color w:val="FF0000"/>
              </w:rPr>
              <w:t>replaced by later agreement)</w:t>
            </w:r>
          </w:p>
          <w:p w14:paraId="545EA0C0" w14:textId="77777777" w:rsidR="00074E7F" w:rsidRPr="00074E7F" w:rsidRDefault="00074E7F" w:rsidP="00074E7F">
            <w:pPr>
              <w:rPr>
                <w:lang w:val="en-US"/>
              </w:rPr>
            </w:pPr>
            <w:r w:rsidRPr="00074E7F">
              <w:rPr>
                <w:lang w:val="en-US"/>
              </w:rPr>
              <w:t>For UE BB bandwidth reduction, for PUSCH, down-select between the following options for the maximum number of PRBs that the UE can transmit:</w:t>
            </w:r>
          </w:p>
          <w:p w14:paraId="4D49BBB1" w14:textId="77777777" w:rsidR="00074E7F" w:rsidRPr="00074E7F" w:rsidRDefault="00074E7F" w:rsidP="00074E7F">
            <w:pPr>
              <w:numPr>
                <w:ilvl w:val="0"/>
                <w:numId w:val="20"/>
              </w:numPr>
              <w:rPr>
                <w:lang w:val="en-US"/>
              </w:rPr>
            </w:pPr>
            <w:r w:rsidRPr="00074E7F">
              <w:rPr>
                <w:lang w:val="en-US"/>
              </w:rPr>
              <w:t>Option 1: 28 PRBs for 15 kHz SCS and 14 PRBs for 30 kHz SCS</w:t>
            </w:r>
          </w:p>
          <w:p w14:paraId="20B25C41" w14:textId="77777777" w:rsidR="00074E7F" w:rsidRPr="00074E7F" w:rsidRDefault="00074E7F" w:rsidP="00074E7F">
            <w:pPr>
              <w:numPr>
                <w:ilvl w:val="0"/>
                <w:numId w:val="20"/>
              </w:numPr>
              <w:rPr>
                <w:lang w:val="en-US"/>
              </w:rPr>
            </w:pPr>
            <w:r w:rsidRPr="00074E7F">
              <w:rPr>
                <w:lang w:val="en-US"/>
              </w:rPr>
              <w:t>Option 2: 27 PRBs for 15 kHz SCS and 13 PRBs for 30 kHz SCS</w:t>
            </w:r>
          </w:p>
          <w:p w14:paraId="7589F31D" w14:textId="77777777" w:rsidR="00074E7F" w:rsidRPr="00074E7F" w:rsidRDefault="00074E7F" w:rsidP="00074E7F">
            <w:pPr>
              <w:numPr>
                <w:ilvl w:val="0"/>
                <w:numId w:val="20"/>
              </w:numPr>
              <w:rPr>
                <w:lang w:val="en-US"/>
              </w:rPr>
            </w:pPr>
            <w:r w:rsidRPr="00074E7F">
              <w:rPr>
                <w:lang w:val="en-US"/>
              </w:rPr>
              <w:t>Option 3: 25 PRBs for 15 kHz SCS and 12 PRBs for 30 kHz SCS</w:t>
            </w:r>
          </w:p>
          <w:p w14:paraId="4840A701" w14:textId="77777777" w:rsidR="00074E7F" w:rsidRPr="00074E7F" w:rsidRDefault="00074E7F" w:rsidP="00074E7F">
            <w:pPr>
              <w:numPr>
                <w:ilvl w:val="0"/>
                <w:numId w:val="20"/>
              </w:numPr>
              <w:rPr>
                <w:lang w:val="en-US"/>
              </w:rPr>
            </w:pPr>
            <w:r w:rsidRPr="00074E7F">
              <w:rPr>
                <w:lang w:val="en-US"/>
              </w:rPr>
              <w:lastRenderedPageBreak/>
              <w:t>Option 4: 25 PRBs for 15 kHz SCS and 11 PRBs for 30 kHz SCS</w:t>
            </w:r>
          </w:p>
          <w:p w14:paraId="7353BAC9" w14:textId="77777777" w:rsidR="00074E7F" w:rsidRPr="00074E7F" w:rsidRDefault="00074E7F" w:rsidP="00074E7F">
            <w:pPr>
              <w:rPr>
                <w:lang w:val="en-US"/>
              </w:rPr>
            </w:pPr>
            <w:r w:rsidRPr="00074E7F">
              <w:rPr>
                <w:lang w:val="en-US"/>
              </w:rPr>
              <w:t>For UE BB bandwidth reduction, for PDSCH (at least for unicast), down-select between the following options for the maximum number of PRBs that the UE can [receive/process]:</w:t>
            </w:r>
          </w:p>
          <w:p w14:paraId="6E31A0A9" w14:textId="77777777" w:rsidR="00074E7F" w:rsidRPr="00074E7F" w:rsidRDefault="00074E7F" w:rsidP="00074E7F">
            <w:pPr>
              <w:numPr>
                <w:ilvl w:val="0"/>
                <w:numId w:val="21"/>
              </w:numPr>
              <w:rPr>
                <w:lang w:val="en-US"/>
              </w:rPr>
            </w:pPr>
            <w:r w:rsidRPr="00074E7F">
              <w:rPr>
                <w:lang w:val="en-US"/>
              </w:rPr>
              <w:t>Option 1: 28 PRBs for 15 kHz SCS and 14 PRBs for 30 kHz SCS</w:t>
            </w:r>
          </w:p>
          <w:p w14:paraId="00ED661D" w14:textId="77777777" w:rsidR="00074E7F" w:rsidRPr="00074E7F" w:rsidRDefault="00074E7F" w:rsidP="00074E7F">
            <w:pPr>
              <w:numPr>
                <w:ilvl w:val="0"/>
                <w:numId w:val="21"/>
              </w:numPr>
              <w:rPr>
                <w:lang w:val="en-US"/>
              </w:rPr>
            </w:pPr>
            <w:r w:rsidRPr="00074E7F">
              <w:rPr>
                <w:lang w:val="en-US"/>
              </w:rPr>
              <w:t>Option 2: 27 PRBs for 15 kHz SCS and 13 PRBs for 30 kHz SCS</w:t>
            </w:r>
          </w:p>
          <w:p w14:paraId="2E731D9C" w14:textId="77777777" w:rsidR="00074E7F" w:rsidRPr="00074E7F" w:rsidRDefault="00074E7F" w:rsidP="00074E7F">
            <w:pPr>
              <w:numPr>
                <w:ilvl w:val="0"/>
                <w:numId w:val="21"/>
              </w:numPr>
              <w:rPr>
                <w:lang w:val="en-US"/>
              </w:rPr>
            </w:pPr>
            <w:r w:rsidRPr="00074E7F">
              <w:rPr>
                <w:lang w:val="en-US"/>
              </w:rPr>
              <w:t>Option 3: 25 PRBs for 15 kHz SCS and 12 PRBs for 30 kHz SCS</w:t>
            </w:r>
          </w:p>
          <w:p w14:paraId="1143B08F" w14:textId="77777777" w:rsidR="00074E7F" w:rsidRPr="00074E7F" w:rsidRDefault="00074E7F" w:rsidP="00074E7F">
            <w:pPr>
              <w:numPr>
                <w:ilvl w:val="0"/>
                <w:numId w:val="21"/>
              </w:numPr>
              <w:rPr>
                <w:lang w:val="en-US"/>
              </w:rPr>
            </w:pPr>
            <w:r w:rsidRPr="00074E7F">
              <w:rPr>
                <w:lang w:val="en-US"/>
              </w:rPr>
              <w:t>Option 4: 25 PRBs for 15 kHz SCS and 11 PRBs for 30 kHz SCS</w:t>
            </w:r>
          </w:p>
          <w:p w14:paraId="6CD9167B" w14:textId="77777777" w:rsidR="00074E7F" w:rsidRPr="00074E7F" w:rsidRDefault="00074E7F" w:rsidP="00074E7F">
            <w:pPr>
              <w:rPr>
                <w:lang w:val="en-US"/>
              </w:rPr>
            </w:pPr>
            <w:r w:rsidRPr="00074E7F">
              <w:rPr>
                <w:lang w:val="en-US"/>
              </w:rPr>
              <w:t xml:space="preserve">Same option will be selected for both </w:t>
            </w:r>
            <w:r w:rsidRPr="00074E7F">
              <w:rPr>
                <w:rFonts w:hint="eastAsia"/>
                <w:lang w:val="en-US"/>
              </w:rPr>
              <w:t>P</w:t>
            </w:r>
            <w:r w:rsidRPr="00074E7F">
              <w:rPr>
                <w:lang w:val="en-US"/>
              </w:rPr>
              <w:t>DSCH (at least for unicast)</w:t>
            </w:r>
            <w:r w:rsidRPr="00074E7F">
              <w:rPr>
                <w:rFonts w:hint="eastAsia"/>
                <w:lang w:val="en-US"/>
              </w:rPr>
              <w:t xml:space="preserve"> </w:t>
            </w:r>
            <w:r w:rsidRPr="00074E7F">
              <w:rPr>
                <w:lang w:val="en-US"/>
              </w:rPr>
              <w:t>and PUSCH</w:t>
            </w:r>
          </w:p>
          <w:p w14:paraId="5F405B8A" w14:textId="1F3693E3" w:rsidR="00074E7F" w:rsidRDefault="00074E7F" w:rsidP="00074E7F">
            <w:pPr>
              <w:rPr>
                <w:lang w:val="en-US"/>
              </w:rPr>
            </w:pPr>
          </w:p>
          <w:p w14:paraId="70CBB963" w14:textId="46E73755" w:rsidR="00E36D7F" w:rsidRPr="00074E7F" w:rsidRDefault="00E36D7F" w:rsidP="00E36D7F">
            <w:pPr>
              <w:rPr>
                <w:lang w:val="en-US"/>
              </w:rPr>
            </w:pPr>
            <w:r w:rsidRPr="00074E7F">
              <w:rPr>
                <w:highlight w:val="green"/>
                <w:lang w:val="en-US"/>
              </w:rPr>
              <w:t>Agreement</w:t>
            </w:r>
            <w:r w:rsidRPr="002050F7">
              <w:rPr>
                <w:highlight w:val="green"/>
                <w:lang w:val="en-US"/>
              </w:rPr>
              <w:t>:</w:t>
            </w:r>
            <w:r w:rsidR="00F834B0" w:rsidRPr="002050F7">
              <w:rPr>
                <w:color w:val="FF0000"/>
                <w:lang w:val="en-US"/>
              </w:rPr>
              <w:t xml:space="preserve"> (</w:t>
            </w:r>
            <w:r w:rsidR="00F834B0" w:rsidRPr="002050F7">
              <w:rPr>
                <w:color w:val="FF0000"/>
              </w:rPr>
              <w:t>replaced by later agreement)</w:t>
            </w:r>
          </w:p>
          <w:p w14:paraId="5293F91C" w14:textId="77777777" w:rsidR="00E36D7F" w:rsidRPr="00F61374" w:rsidRDefault="00E36D7F" w:rsidP="00E36D7F">
            <w:pPr>
              <w:rPr>
                <w:lang w:val="en-US"/>
              </w:rPr>
            </w:pPr>
            <w:r w:rsidRPr="00F61374">
              <w:rPr>
                <w:lang w:val="en-US"/>
              </w:rPr>
              <w:t>Replace the agreement on the maximum number of PRBs supported by UE with the following:</w:t>
            </w:r>
          </w:p>
          <w:p w14:paraId="11C8819D" w14:textId="77777777" w:rsidR="00E36D7F" w:rsidRPr="00F61374" w:rsidRDefault="00E36D7F" w:rsidP="00E36D7F">
            <w:pPr>
              <w:rPr>
                <w:lang w:val="en-US"/>
              </w:rPr>
            </w:pPr>
            <w:r w:rsidRPr="00F61374">
              <w:rPr>
                <w:lang w:val="en-US"/>
              </w:rPr>
              <w:t>For UE BB bandwidth reduction, for PUSCH, down-select between the following options for the maximum number of PRBs that the UE can transmit per slot or per hop, if applicable:</w:t>
            </w:r>
          </w:p>
          <w:p w14:paraId="542120BA" w14:textId="77777777" w:rsidR="00E36D7F" w:rsidRPr="00F61374" w:rsidRDefault="00E36D7F" w:rsidP="00E36D7F">
            <w:pPr>
              <w:numPr>
                <w:ilvl w:val="0"/>
                <w:numId w:val="26"/>
              </w:numPr>
              <w:rPr>
                <w:lang w:val="en-US"/>
              </w:rPr>
            </w:pPr>
            <w:r w:rsidRPr="00F61374">
              <w:rPr>
                <w:lang w:val="en-US"/>
              </w:rPr>
              <w:t>Option 1: 28 PRBs for 15 kHz SCS and 14 PRBs for 30 kHz SCS</w:t>
            </w:r>
          </w:p>
          <w:p w14:paraId="15F15E5C" w14:textId="77777777" w:rsidR="00E36D7F" w:rsidRPr="00F61374" w:rsidRDefault="00E36D7F" w:rsidP="00E36D7F">
            <w:pPr>
              <w:numPr>
                <w:ilvl w:val="0"/>
                <w:numId w:val="26"/>
              </w:numPr>
              <w:rPr>
                <w:lang w:val="en-US"/>
              </w:rPr>
            </w:pPr>
            <w:r w:rsidRPr="00F61374">
              <w:rPr>
                <w:lang w:val="en-US"/>
              </w:rPr>
              <w:t>Option 2: 27 PRBs for 15 kHz SCS and 13 PRBs for 30 kHz SCS</w:t>
            </w:r>
          </w:p>
          <w:p w14:paraId="67BD9A47" w14:textId="77777777" w:rsidR="00E36D7F" w:rsidRPr="00F61374" w:rsidRDefault="00E36D7F" w:rsidP="00E36D7F">
            <w:pPr>
              <w:numPr>
                <w:ilvl w:val="0"/>
                <w:numId w:val="26"/>
              </w:numPr>
              <w:rPr>
                <w:lang w:val="en-US"/>
              </w:rPr>
            </w:pPr>
            <w:r w:rsidRPr="00F61374">
              <w:rPr>
                <w:lang w:val="en-US"/>
              </w:rPr>
              <w:t>Option 3: 25 PRBs for 15 kHz SCS and 12 PRBs for 30 kHz SCS</w:t>
            </w:r>
          </w:p>
          <w:p w14:paraId="6FD49219" w14:textId="77777777" w:rsidR="00E36D7F" w:rsidRPr="00F61374" w:rsidRDefault="00E36D7F" w:rsidP="00E36D7F">
            <w:pPr>
              <w:numPr>
                <w:ilvl w:val="0"/>
                <w:numId w:val="26"/>
              </w:numPr>
              <w:rPr>
                <w:lang w:val="en-US"/>
              </w:rPr>
            </w:pPr>
            <w:r w:rsidRPr="00F61374">
              <w:rPr>
                <w:lang w:val="en-US"/>
              </w:rPr>
              <w:t>Option 4: 25 PRBs for 15 kHz SCS and 11 PRBs for 30 kHz SCS</w:t>
            </w:r>
          </w:p>
          <w:p w14:paraId="48F5B009" w14:textId="77777777" w:rsidR="00E36D7F" w:rsidRPr="00F61374" w:rsidRDefault="00E36D7F" w:rsidP="00E36D7F">
            <w:pPr>
              <w:rPr>
                <w:lang w:val="en-US"/>
              </w:rPr>
            </w:pPr>
            <w:r w:rsidRPr="00F61374">
              <w:rPr>
                <w:lang w:val="en-US"/>
              </w:rPr>
              <w:t>For UE BB bandwidth reduction, for PDSCH (at least for unicast), down-select between the following options for the maximum number of PRBs that the UE can process per slot:</w:t>
            </w:r>
          </w:p>
          <w:p w14:paraId="146F12ED" w14:textId="77777777" w:rsidR="00E36D7F" w:rsidRPr="00F61374" w:rsidRDefault="00E36D7F" w:rsidP="00E36D7F">
            <w:pPr>
              <w:numPr>
                <w:ilvl w:val="0"/>
                <w:numId w:val="27"/>
              </w:numPr>
              <w:rPr>
                <w:lang w:val="en-US"/>
              </w:rPr>
            </w:pPr>
            <w:r w:rsidRPr="00F61374">
              <w:rPr>
                <w:lang w:val="en-US"/>
              </w:rPr>
              <w:t>Option 1: 28 PRBs for 15 kHz SCS and 14 PRBs for 30 kHz SCS</w:t>
            </w:r>
          </w:p>
          <w:p w14:paraId="0435D6C8" w14:textId="77777777" w:rsidR="00E36D7F" w:rsidRPr="00F61374" w:rsidRDefault="00E36D7F" w:rsidP="00E36D7F">
            <w:pPr>
              <w:numPr>
                <w:ilvl w:val="0"/>
                <w:numId w:val="27"/>
              </w:numPr>
              <w:rPr>
                <w:lang w:val="en-US"/>
              </w:rPr>
            </w:pPr>
            <w:r w:rsidRPr="00F61374">
              <w:rPr>
                <w:lang w:val="en-US"/>
              </w:rPr>
              <w:t>Option 2: 27 PRBs for 15 kHz SCS and 13 PRBs for 30 kHz SCS</w:t>
            </w:r>
          </w:p>
          <w:p w14:paraId="207D717A" w14:textId="77777777" w:rsidR="00E36D7F" w:rsidRPr="00F61374" w:rsidRDefault="00E36D7F" w:rsidP="00E36D7F">
            <w:pPr>
              <w:numPr>
                <w:ilvl w:val="0"/>
                <w:numId w:val="27"/>
              </w:numPr>
              <w:rPr>
                <w:lang w:val="en-US"/>
              </w:rPr>
            </w:pPr>
            <w:r w:rsidRPr="00F61374">
              <w:rPr>
                <w:lang w:val="en-US"/>
              </w:rPr>
              <w:t>Option 3: 25 PRBs for 15 kHz SCS and 12 PRBs for 30 kHz SCS</w:t>
            </w:r>
          </w:p>
          <w:p w14:paraId="07771F5A" w14:textId="77777777" w:rsidR="00E36D7F" w:rsidRPr="00F61374" w:rsidRDefault="00E36D7F" w:rsidP="00E36D7F">
            <w:pPr>
              <w:numPr>
                <w:ilvl w:val="0"/>
                <w:numId w:val="27"/>
              </w:numPr>
              <w:rPr>
                <w:lang w:val="en-US"/>
              </w:rPr>
            </w:pPr>
            <w:r w:rsidRPr="00F61374">
              <w:rPr>
                <w:lang w:val="en-US"/>
              </w:rPr>
              <w:t>Option 4: 25 PRBs for 15 kHz SCS and 11 PRBs for 30 kHz SCS</w:t>
            </w:r>
          </w:p>
          <w:p w14:paraId="7FFA84DA" w14:textId="77777777" w:rsidR="00E36D7F" w:rsidRPr="00F61374" w:rsidRDefault="00E36D7F" w:rsidP="00E36D7F">
            <w:pPr>
              <w:rPr>
                <w:lang w:val="en-US"/>
              </w:rPr>
            </w:pPr>
            <w:r w:rsidRPr="00F61374">
              <w:rPr>
                <w:lang w:val="en-US"/>
              </w:rPr>
              <w:t>Same option will be selected for both PDSCH (at least for unicast) and PUSCH.</w:t>
            </w:r>
          </w:p>
          <w:p w14:paraId="08F3EE0E" w14:textId="77777777" w:rsidR="00E36D7F" w:rsidRDefault="00E36D7F" w:rsidP="00E36D7F">
            <w:pPr>
              <w:rPr>
                <w:lang w:val="en-US"/>
              </w:rPr>
            </w:pPr>
          </w:p>
          <w:p w14:paraId="1100476F" w14:textId="77777777" w:rsidR="00E36D7F" w:rsidRDefault="00E36D7F" w:rsidP="00E36D7F">
            <w:pPr>
              <w:rPr>
                <w:lang w:val="en-US"/>
              </w:rPr>
            </w:pPr>
          </w:p>
          <w:p w14:paraId="52C13794" w14:textId="0FAA449E" w:rsidR="00E36D7F" w:rsidRPr="00CD7F9A" w:rsidRDefault="00E36D7F" w:rsidP="00E36D7F">
            <w:pPr>
              <w:rPr>
                <w:b/>
                <w:bCs/>
                <w:u w:val="single"/>
                <w:lang w:val="en-US"/>
              </w:rPr>
            </w:pPr>
            <w:r w:rsidRPr="00CD7F9A">
              <w:rPr>
                <w:b/>
                <w:bCs/>
                <w:u w:val="single"/>
                <w:lang w:val="en-US"/>
              </w:rPr>
              <w:t>SIB1</w:t>
            </w:r>
            <w:r w:rsidR="00402246">
              <w:rPr>
                <w:b/>
                <w:bCs/>
                <w:u w:val="single"/>
                <w:lang w:val="en-US"/>
              </w:rPr>
              <w:t xml:space="preserve"> bandwidth</w:t>
            </w:r>
          </w:p>
          <w:p w14:paraId="597E02D4" w14:textId="77777777" w:rsidR="00E36D7F" w:rsidRPr="00074E7F" w:rsidRDefault="00E36D7F" w:rsidP="00E36D7F">
            <w:pPr>
              <w:rPr>
                <w:lang w:val="en-US"/>
              </w:rPr>
            </w:pPr>
          </w:p>
          <w:p w14:paraId="523F6597" w14:textId="77777777" w:rsidR="00E36D7F" w:rsidRPr="00074E7F" w:rsidRDefault="00E36D7F" w:rsidP="00E36D7F">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6529453E" w14:textId="77777777" w:rsidR="00E36D7F" w:rsidRPr="00074E7F" w:rsidRDefault="00E36D7F" w:rsidP="00E36D7F">
            <w:pPr>
              <w:rPr>
                <w:lang w:val="en-US"/>
              </w:rPr>
            </w:pPr>
            <w:r w:rsidRPr="00074E7F">
              <w:rPr>
                <w:lang w:val="en-US"/>
              </w:rPr>
              <w:t>For UE BB bandwidth reduction, for SIB1 (PDSCH) to Rel-18 RedCap UEs, down-select between the following options:</w:t>
            </w:r>
          </w:p>
          <w:p w14:paraId="7B52513C" w14:textId="77777777" w:rsidR="00E36D7F" w:rsidRPr="00074E7F" w:rsidRDefault="00E36D7F" w:rsidP="00E36D7F">
            <w:pPr>
              <w:numPr>
                <w:ilvl w:val="0"/>
                <w:numId w:val="19"/>
              </w:numPr>
              <w:rPr>
                <w:lang w:val="en-US"/>
              </w:rPr>
            </w:pPr>
            <w:r w:rsidRPr="00074E7F">
              <w:rPr>
                <w:lang w:val="en-US"/>
              </w:rPr>
              <w:t>Option 1: Restrict the scheduling of SIB1 to be within 5 MHz</w:t>
            </w:r>
          </w:p>
          <w:p w14:paraId="2003525A" w14:textId="77777777" w:rsidR="00E36D7F" w:rsidRPr="00074E7F" w:rsidRDefault="00E36D7F" w:rsidP="00E36D7F">
            <w:pPr>
              <w:numPr>
                <w:ilvl w:val="0"/>
                <w:numId w:val="19"/>
              </w:numPr>
              <w:rPr>
                <w:lang w:val="en-US"/>
              </w:rPr>
            </w:pPr>
            <w:r w:rsidRPr="00074E7F">
              <w:rPr>
                <w:lang w:val="en-US"/>
              </w:rPr>
              <w:t>Option 2: Allow the scheduling of SIB1 to be larger than 5 MHz (as in legacy operation)</w:t>
            </w:r>
          </w:p>
          <w:p w14:paraId="3A7AFB5F" w14:textId="77777777" w:rsidR="00E36D7F" w:rsidRPr="00074E7F" w:rsidRDefault="00E36D7F" w:rsidP="00E36D7F">
            <w:pPr>
              <w:numPr>
                <w:ilvl w:val="0"/>
                <w:numId w:val="19"/>
              </w:numPr>
              <w:rPr>
                <w:lang w:val="en-US"/>
              </w:rPr>
            </w:pPr>
            <w:r w:rsidRPr="00074E7F">
              <w:rPr>
                <w:lang w:val="en-US"/>
              </w:rPr>
              <w:t>FFS: whether 5MHz is assumed to be physically contiguous</w:t>
            </w:r>
          </w:p>
          <w:p w14:paraId="1B0A3997" w14:textId="77777777" w:rsidR="00E36D7F" w:rsidRDefault="00E36D7F" w:rsidP="00E36D7F">
            <w:pPr>
              <w:rPr>
                <w:lang w:val="en-US"/>
              </w:rPr>
            </w:pPr>
          </w:p>
          <w:p w14:paraId="1BFFA3FB" w14:textId="1C4899C4" w:rsidR="00E36D7F" w:rsidRPr="00074E7F" w:rsidRDefault="00E36D7F" w:rsidP="00E36D7F">
            <w:pPr>
              <w:rPr>
                <w:lang w:val="en-US"/>
              </w:rPr>
            </w:pPr>
            <w:r w:rsidRPr="00074E7F">
              <w:rPr>
                <w:highlight w:val="green"/>
                <w:lang w:val="en-US"/>
              </w:rPr>
              <w:t>Agreement</w:t>
            </w:r>
            <w:r w:rsidRPr="002050F7">
              <w:rPr>
                <w:highlight w:val="green"/>
                <w:lang w:val="en-US"/>
              </w:rPr>
              <w:t>:</w:t>
            </w:r>
            <w:r w:rsidR="002D151F">
              <w:rPr>
                <w:lang w:val="en-US"/>
              </w:rPr>
              <w:t xml:space="preserve"> </w:t>
            </w:r>
            <w:r w:rsidR="002D151F" w:rsidRPr="002050F7">
              <w:rPr>
                <w:color w:val="FF0000"/>
                <w:lang w:val="en-US"/>
              </w:rPr>
              <w:t>(</w:t>
            </w:r>
            <w:r w:rsidR="002D151F" w:rsidRPr="002050F7">
              <w:rPr>
                <w:color w:val="FF0000"/>
              </w:rPr>
              <w:t>replaced by later agreement)</w:t>
            </w:r>
          </w:p>
          <w:p w14:paraId="39429812" w14:textId="77777777" w:rsidR="00E36D7F" w:rsidRPr="00074E7F" w:rsidRDefault="00E36D7F" w:rsidP="00E36D7F">
            <w:pPr>
              <w:rPr>
                <w:lang w:val="en-US"/>
              </w:rPr>
            </w:pPr>
            <w:r w:rsidRPr="00074E7F">
              <w:rPr>
                <w:rFonts w:hint="eastAsia"/>
                <w:lang w:val="en-US"/>
              </w:rPr>
              <w:t>R</w:t>
            </w:r>
            <w:r w:rsidRPr="00074E7F">
              <w:rPr>
                <w:lang w:val="en-US"/>
              </w:rPr>
              <w:t>eplace the agreement on SIB1(PDSCH) for UE BB bandwidth reduction with the following:</w:t>
            </w:r>
          </w:p>
          <w:p w14:paraId="4AD0B3BE" w14:textId="77777777" w:rsidR="00E36D7F" w:rsidRPr="00074E7F" w:rsidRDefault="00E36D7F" w:rsidP="00E36D7F">
            <w:pPr>
              <w:rPr>
                <w:lang w:val="en-US"/>
              </w:rPr>
            </w:pPr>
            <w:r w:rsidRPr="00074E7F">
              <w:rPr>
                <w:lang w:val="en-US"/>
              </w:rPr>
              <w:t>For UE BB bandwidth reduction, for SIB1 (PDSCH),</w:t>
            </w:r>
          </w:p>
          <w:p w14:paraId="438C6B9F" w14:textId="77777777" w:rsidR="00E36D7F" w:rsidRPr="00074E7F" w:rsidRDefault="00E36D7F" w:rsidP="00E36D7F">
            <w:pPr>
              <w:numPr>
                <w:ilvl w:val="0"/>
                <w:numId w:val="28"/>
              </w:numPr>
              <w:rPr>
                <w:lang w:val="en-US"/>
              </w:rPr>
            </w:pPr>
            <w:r w:rsidRPr="00074E7F">
              <w:rPr>
                <w:lang w:val="en-US"/>
              </w:rPr>
              <w:t>Allow the scheduling of SIB1 to be larger than 5 MHz (as in legacy operation)</w:t>
            </w:r>
          </w:p>
          <w:p w14:paraId="7D09864E" w14:textId="4AC02AA5" w:rsidR="00E36D7F" w:rsidRPr="00074E7F" w:rsidRDefault="00E36D7F" w:rsidP="00E36D7F">
            <w:pPr>
              <w:numPr>
                <w:ilvl w:val="0"/>
                <w:numId w:val="28"/>
              </w:numPr>
              <w:rPr>
                <w:lang w:val="en-US"/>
              </w:rPr>
            </w:pPr>
            <w:r w:rsidRPr="00074E7F">
              <w:rPr>
                <w:rFonts w:hint="eastAsia"/>
                <w:lang w:val="en-US"/>
              </w:rPr>
              <w:t>F</w:t>
            </w:r>
            <w:r w:rsidRPr="00074E7F">
              <w:rPr>
                <w:lang w:val="en-US"/>
              </w:rPr>
              <w:t>FS: UE post-FFT buffering “assumption”</w:t>
            </w:r>
            <w:r w:rsidR="00DA3FB6" w:rsidRPr="002050F7">
              <w:rPr>
                <w:color w:val="FF0000"/>
                <w:lang w:val="en-US"/>
              </w:rPr>
              <w:t xml:space="preserve"> (</w:t>
            </w:r>
            <w:r w:rsidR="00DA3FB6" w:rsidRPr="002050F7">
              <w:rPr>
                <w:color w:val="FF0000"/>
              </w:rPr>
              <w:t>replaced by later agreement)</w:t>
            </w:r>
          </w:p>
          <w:p w14:paraId="725013AB" w14:textId="1A98C2CA" w:rsidR="00E36D7F" w:rsidRDefault="00E36D7F" w:rsidP="00E36D7F">
            <w:pPr>
              <w:rPr>
                <w:lang w:val="en-US"/>
              </w:rPr>
            </w:pPr>
          </w:p>
          <w:p w14:paraId="71756F2F" w14:textId="413759EE" w:rsidR="00E36D7F" w:rsidRDefault="00E36D7F" w:rsidP="00E36D7F">
            <w:pPr>
              <w:rPr>
                <w:lang w:val="en-US"/>
              </w:rPr>
            </w:pPr>
          </w:p>
          <w:p w14:paraId="0381E30B" w14:textId="7401DA6E" w:rsidR="00E36D7F" w:rsidRPr="00E36D7F" w:rsidRDefault="00E36D7F" w:rsidP="00E36D7F">
            <w:pPr>
              <w:rPr>
                <w:b/>
                <w:bCs/>
                <w:u w:val="single"/>
                <w:lang w:val="en-US"/>
              </w:rPr>
            </w:pPr>
            <w:r w:rsidRPr="00E36D7F">
              <w:rPr>
                <w:b/>
                <w:bCs/>
                <w:u w:val="single"/>
                <w:lang w:val="en-US"/>
              </w:rPr>
              <w:t>OSI</w:t>
            </w:r>
            <w:r w:rsidR="00402246">
              <w:rPr>
                <w:b/>
                <w:bCs/>
                <w:u w:val="single"/>
                <w:lang w:val="en-US"/>
              </w:rPr>
              <w:t xml:space="preserve"> bandwidth</w:t>
            </w:r>
          </w:p>
          <w:p w14:paraId="167E66F8" w14:textId="0A410580" w:rsidR="00E36D7F" w:rsidRDefault="00E36D7F" w:rsidP="00074E7F">
            <w:pPr>
              <w:rPr>
                <w:lang w:val="en-US"/>
              </w:rPr>
            </w:pPr>
          </w:p>
          <w:p w14:paraId="4EFF1925" w14:textId="5EEC3C3E" w:rsidR="00E36D7F" w:rsidRPr="00074E7F" w:rsidRDefault="00E36D7F" w:rsidP="00E36D7F">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2B747782" w14:textId="77777777" w:rsidR="00E36D7F" w:rsidRPr="00074E7F" w:rsidRDefault="00E36D7F" w:rsidP="00E36D7F">
            <w:pPr>
              <w:rPr>
                <w:lang w:val="en-US"/>
              </w:rPr>
            </w:pPr>
            <w:r w:rsidRPr="00074E7F">
              <w:rPr>
                <w:lang w:val="en-US"/>
              </w:rPr>
              <w:t>For UE BB bandwidth reduction, for broadcast OSI (PDSCH) to Rel-18 RedCap UEs, down-select between the following options:</w:t>
            </w:r>
          </w:p>
          <w:p w14:paraId="2E19929D" w14:textId="77777777" w:rsidR="00E36D7F" w:rsidRPr="00074E7F" w:rsidRDefault="00E36D7F" w:rsidP="00E36D7F">
            <w:pPr>
              <w:numPr>
                <w:ilvl w:val="0"/>
                <w:numId w:val="23"/>
              </w:numPr>
              <w:rPr>
                <w:lang w:val="en-US"/>
              </w:rPr>
            </w:pPr>
            <w:r w:rsidRPr="00074E7F">
              <w:rPr>
                <w:lang w:val="en-US"/>
              </w:rPr>
              <w:t>Option 1: Restrict the scheduling of OSI PDSCH to be within 5 MHz</w:t>
            </w:r>
          </w:p>
          <w:p w14:paraId="261A6974" w14:textId="77777777" w:rsidR="00E36D7F" w:rsidRPr="00074E7F" w:rsidRDefault="00E36D7F" w:rsidP="00E36D7F">
            <w:pPr>
              <w:numPr>
                <w:ilvl w:val="0"/>
                <w:numId w:val="23"/>
              </w:numPr>
              <w:rPr>
                <w:lang w:val="en-US"/>
              </w:rPr>
            </w:pPr>
            <w:r w:rsidRPr="00074E7F">
              <w:rPr>
                <w:lang w:val="en-US"/>
              </w:rPr>
              <w:t>Option 2: Allow the scheduling of OSI PDSCH to be larger than 5 MHz (as in legacy operation)</w:t>
            </w:r>
          </w:p>
          <w:p w14:paraId="5E4C4781" w14:textId="77777777" w:rsidR="00E36D7F" w:rsidRPr="00074E7F" w:rsidRDefault="00E36D7F" w:rsidP="00E36D7F">
            <w:pPr>
              <w:numPr>
                <w:ilvl w:val="0"/>
                <w:numId w:val="23"/>
              </w:numPr>
              <w:rPr>
                <w:lang w:val="en-US"/>
              </w:rPr>
            </w:pPr>
            <w:r w:rsidRPr="00074E7F">
              <w:rPr>
                <w:lang w:val="en-US"/>
              </w:rPr>
              <w:t>FFS: whether 5MHz is assumed to be physically contiguous</w:t>
            </w:r>
          </w:p>
          <w:p w14:paraId="7B7CA4F6" w14:textId="712B52AA" w:rsidR="00E36D7F" w:rsidRDefault="00E36D7F" w:rsidP="00074E7F">
            <w:pPr>
              <w:rPr>
                <w:lang w:val="en-US"/>
              </w:rPr>
            </w:pPr>
          </w:p>
          <w:p w14:paraId="100D3352" w14:textId="283FBE16" w:rsidR="00E36D7F" w:rsidRPr="00074E7F" w:rsidRDefault="00E36D7F" w:rsidP="00E36D7F">
            <w:pPr>
              <w:rPr>
                <w:lang w:val="en-US"/>
              </w:rPr>
            </w:pPr>
            <w:r w:rsidRPr="00074E7F">
              <w:rPr>
                <w:highlight w:val="green"/>
                <w:lang w:val="en-US"/>
              </w:rPr>
              <w:t>Agreement</w:t>
            </w:r>
            <w:r w:rsidRPr="002050F7">
              <w:rPr>
                <w:highlight w:val="green"/>
                <w:lang w:val="en-US"/>
              </w:rPr>
              <w:t>:</w:t>
            </w:r>
            <w:r w:rsidR="002D151F">
              <w:rPr>
                <w:lang w:val="en-US"/>
              </w:rPr>
              <w:t xml:space="preserve"> </w:t>
            </w:r>
            <w:r w:rsidR="002D151F" w:rsidRPr="002050F7">
              <w:rPr>
                <w:color w:val="FF0000"/>
                <w:lang w:val="en-US"/>
              </w:rPr>
              <w:t>(</w:t>
            </w:r>
            <w:r w:rsidR="002D151F" w:rsidRPr="002050F7">
              <w:rPr>
                <w:color w:val="FF0000"/>
              </w:rPr>
              <w:t>replaced by later agreement)</w:t>
            </w:r>
          </w:p>
          <w:p w14:paraId="657693FF" w14:textId="77777777" w:rsidR="00E36D7F" w:rsidRPr="00074E7F" w:rsidRDefault="00E36D7F" w:rsidP="00E36D7F">
            <w:pPr>
              <w:rPr>
                <w:lang w:val="en-US"/>
              </w:rPr>
            </w:pPr>
            <w:r w:rsidRPr="00074E7F">
              <w:rPr>
                <w:lang w:val="en-US"/>
              </w:rPr>
              <w:t>Replace the agreement on broadcast OSI (PDSCH) for UE BB bandwidth reduction with the following:</w:t>
            </w:r>
          </w:p>
          <w:p w14:paraId="11189B38" w14:textId="77777777" w:rsidR="00E36D7F" w:rsidRPr="00074E7F" w:rsidRDefault="00E36D7F" w:rsidP="00E36D7F">
            <w:pPr>
              <w:rPr>
                <w:lang w:val="en-US"/>
              </w:rPr>
            </w:pPr>
            <w:r w:rsidRPr="00074E7F">
              <w:rPr>
                <w:lang w:val="en-US"/>
              </w:rPr>
              <w:t>For UE BB bandwidth reduction, for broadcast OSI (PDSCH),</w:t>
            </w:r>
          </w:p>
          <w:p w14:paraId="7807774D" w14:textId="77777777" w:rsidR="00E36D7F" w:rsidRPr="00074E7F" w:rsidRDefault="00E36D7F" w:rsidP="00E36D7F">
            <w:pPr>
              <w:numPr>
                <w:ilvl w:val="0"/>
                <w:numId w:val="19"/>
              </w:numPr>
              <w:rPr>
                <w:lang w:val="en-US"/>
              </w:rPr>
            </w:pPr>
            <w:r w:rsidRPr="00074E7F">
              <w:rPr>
                <w:lang w:val="en-US"/>
              </w:rPr>
              <w:t>Allow the scheduling of broadcast OSI (PDSCH) to be larger than 5 MHz (as in legacy operation)</w:t>
            </w:r>
          </w:p>
          <w:p w14:paraId="5178BB82" w14:textId="77777777" w:rsidR="00E36D7F" w:rsidRPr="00074E7F" w:rsidRDefault="00E36D7F" w:rsidP="00E36D7F">
            <w:pPr>
              <w:rPr>
                <w:lang w:val="en-US"/>
              </w:rPr>
            </w:pPr>
            <w:r w:rsidRPr="00074E7F">
              <w:rPr>
                <w:lang w:val="en-US"/>
              </w:rPr>
              <w:t> </w:t>
            </w:r>
          </w:p>
          <w:p w14:paraId="260F3CB2" w14:textId="319832BC" w:rsidR="00E36D7F" w:rsidRDefault="00E36D7F" w:rsidP="00074E7F">
            <w:pPr>
              <w:rPr>
                <w:lang w:val="en-US"/>
              </w:rPr>
            </w:pPr>
          </w:p>
          <w:p w14:paraId="111BEC0F" w14:textId="3872DA16" w:rsidR="006579EB" w:rsidRPr="00E36D7F" w:rsidRDefault="006579EB" w:rsidP="006579EB">
            <w:pPr>
              <w:rPr>
                <w:b/>
                <w:bCs/>
                <w:u w:val="single"/>
                <w:lang w:val="en-US"/>
              </w:rPr>
            </w:pPr>
            <w:r w:rsidRPr="00E36D7F">
              <w:rPr>
                <w:b/>
                <w:bCs/>
                <w:u w:val="single"/>
                <w:lang w:val="en-US"/>
              </w:rPr>
              <w:t>Paging</w:t>
            </w:r>
            <w:r w:rsidR="00402246">
              <w:rPr>
                <w:b/>
                <w:bCs/>
                <w:u w:val="single"/>
                <w:lang w:val="en-US"/>
              </w:rPr>
              <w:t xml:space="preserve"> bandwidth</w:t>
            </w:r>
          </w:p>
          <w:p w14:paraId="773BA615" w14:textId="77777777" w:rsidR="006579EB" w:rsidRPr="00074E7F" w:rsidRDefault="006579EB" w:rsidP="006579EB">
            <w:pPr>
              <w:rPr>
                <w:lang w:val="en-US"/>
              </w:rPr>
            </w:pPr>
          </w:p>
          <w:p w14:paraId="465F5B08" w14:textId="4E697AF0" w:rsidR="006579EB" w:rsidRPr="00074E7F" w:rsidRDefault="006579EB" w:rsidP="006579EB">
            <w:pPr>
              <w:rPr>
                <w:lang w:val="en-US"/>
              </w:rPr>
            </w:pPr>
            <w:r w:rsidRPr="00074E7F">
              <w:rPr>
                <w:highlight w:val="green"/>
                <w:lang w:val="en-US"/>
              </w:rPr>
              <w:t>Agreement</w:t>
            </w:r>
            <w:r w:rsidRPr="002050F7">
              <w:rPr>
                <w:highlight w:val="green"/>
                <w:lang w:val="en-US"/>
              </w:rPr>
              <w:t>:</w:t>
            </w:r>
            <w:r w:rsidR="00083026" w:rsidRPr="002050F7">
              <w:rPr>
                <w:color w:val="FF0000"/>
                <w:lang w:val="en-US"/>
              </w:rPr>
              <w:t xml:space="preserve"> (</w:t>
            </w:r>
            <w:r w:rsidR="00083026" w:rsidRPr="002050F7">
              <w:rPr>
                <w:color w:val="FF0000"/>
              </w:rPr>
              <w:t>replaced by later agreement)</w:t>
            </w:r>
          </w:p>
          <w:p w14:paraId="53340EDB" w14:textId="77777777" w:rsidR="006579EB" w:rsidRPr="00074E7F" w:rsidRDefault="006579EB" w:rsidP="006579EB">
            <w:pPr>
              <w:rPr>
                <w:lang w:val="en-US"/>
              </w:rPr>
            </w:pPr>
            <w:r w:rsidRPr="00074E7F">
              <w:rPr>
                <w:lang w:val="en-US"/>
              </w:rPr>
              <w:t xml:space="preserve">For UE BB bandwidth reduction, for paging channel (PDSCH) to Rel-18 RedCap UEs, down-select between the </w:t>
            </w:r>
            <w:r w:rsidRPr="00074E7F">
              <w:rPr>
                <w:lang w:val="en-US"/>
              </w:rPr>
              <w:lastRenderedPageBreak/>
              <w:t>following options:</w:t>
            </w:r>
          </w:p>
          <w:p w14:paraId="0F2AD64E" w14:textId="77777777" w:rsidR="006579EB" w:rsidRPr="00074E7F" w:rsidRDefault="006579EB" w:rsidP="006579EB">
            <w:pPr>
              <w:numPr>
                <w:ilvl w:val="0"/>
                <w:numId w:val="22"/>
              </w:numPr>
              <w:rPr>
                <w:lang w:val="en-US"/>
              </w:rPr>
            </w:pPr>
            <w:r w:rsidRPr="00074E7F">
              <w:rPr>
                <w:lang w:val="en-US"/>
              </w:rPr>
              <w:t>Option 1: Restrict the scheduling of paging channel to be within 5 MHz</w:t>
            </w:r>
          </w:p>
          <w:p w14:paraId="796C33A4" w14:textId="77777777" w:rsidR="006579EB" w:rsidRPr="00074E7F" w:rsidRDefault="006579EB" w:rsidP="006579EB">
            <w:pPr>
              <w:numPr>
                <w:ilvl w:val="0"/>
                <w:numId w:val="22"/>
              </w:numPr>
              <w:rPr>
                <w:lang w:val="en-US"/>
              </w:rPr>
            </w:pPr>
            <w:r w:rsidRPr="00074E7F">
              <w:rPr>
                <w:lang w:val="en-US"/>
              </w:rPr>
              <w:t>Option 2: Allow the scheduling of paging channel to be larger than 5 MHz (as in legacy operation)</w:t>
            </w:r>
          </w:p>
          <w:p w14:paraId="47061B74" w14:textId="77777777" w:rsidR="006579EB" w:rsidRPr="00074E7F" w:rsidRDefault="006579EB" w:rsidP="006579EB">
            <w:pPr>
              <w:numPr>
                <w:ilvl w:val="0"/>
                <w:numId w:val="22"/>
              </w:numPr>
              <w:rPr>
                <w:lang w:val="en-US"/>
              </w:rPr>
            </w:pPr>
            <w:r w:rsidRPr="00074E7F">
              <w:rPr>
                <w:lang w:val="en-US"/>
              </w:rPr>
              <w:t>FFS: whether 5MHz is assumed to be physically contiguous</w:t>
            </w:r>
          </w:p>
          <w:p w14:paraId="50581B2A" w14:textId="77777777" w:rsidR="006579EB" w:rsidRDefault="006579EB" w:rsidP="006579EB">
            <w:pPr>
              <w:rPr>
                <w:lang w:val="en-US"/>
              </w:rPr>
            </w:pPr>
          </w:p>
          <w:p w14:paraId="5F16F4EB" w14:textId="77777777" w:rsidR="006579EB" w:rsidRDefault="006579EB" w:rsidP="006579EB">
            <w:pPr>
              <w:rPr>
                <w:lang w:val="en-US"/>
              </w:rPr>
            </w:pPr>
          </w:p>
          <w:p w14:paraId="36DF275F" w14:textId="7DE62148" w:rsidR="00E36D7F" w:rsidRPr="00E36D7F" w:rsidRDefault="00E36D7F" w:rsidP="00074E7F">
            <w:pPr>
              <w:rPr>
                <w:b/>
                <w:bCs/>
                <w:u w:val="single"/>
                <w:lang w:val="en-US"/>
              </w:rPr>
            </w:pPr>
            <w:r w:rsidRPr="00E36D7F">
              <w:rPr>
                <w:b/>
                <w:bCs/>
                <w:u w:val="single"/>
                <w:lang w:val="en-US"/>
              </w:rPr>
              <w:t>RAR</w:t>
            </w:r>
            <w:r w:rsidR="00402246">
              <w:rPr>
                <w:b/>
                <w:bCs/>
                <w:u w:val="single"/>
                <w:lang w:val="en-US"/>
              </w:rPr>
              <w:t xml:space="preserve"> bandwidth</w:t>
            </w:r>
          </w:p>
          <w:p w14:paraId="1562A55B" w14:textId="77777777" w:rsidR="00E36D7F" w:rsidRDefault="00E36D7F" w:rsidP="00074E7F">
            <w:pPr>
              <w:rPr>
                <w:lang w:val="en-US"/>
              </w:rPr>
            </w:pPr>
          </w:p>
          <w:p w14:paraId="3718A1F0" w14:textId="0EE78D4C" w:rsidR="00E36D7F" w:rsidRPr="00074E7F" w:rsidRDefault="00E36D7F" w:rsidP="00E36D7F">
            <w:pPr>
              <w:rPr>
                <w:lang w:val="en-US"/>
              </w:rPr>
            </w:pPr>
            <w:r w:rsidRPr="00074E7F">
              <w:rPr>
                <w:highlight w:val="green"/>
                <w:lang w:val="en-US"/>
              </w:rPr>
              <w:t>Agreement</w:t>
            </w:r>
            <w:r w:rsidRPr="002050F7">
              <w:rPr>
                <w:highlight w:val="green"/>
                <w:lang w:val="en-US"/>
              </w:rPr>
              <w:t>:</w:t>
            </w:r>
            <w:r w:rsidR="00083026" w:rsidRPr="002050F7">
              <w:rPr>
                <w:color w:val="FF0000"/>
                <w:lang w:val="en-US"/>
              </w:rPr>
              <w:t xml:space="preserve"> (</w:t>
            </w:r>
            <w:r w:rsidR="00083026" w:rsidRPr="002050F7">
              <w:rPr>
                <w:color w:val="FF0000"/>
              </w:rPr>
              <w:t>replaced by later agreement)</w:t>
            </w:r>
          </w:p>
          <w:p w14:paraId="47094CE7" w14:textId="77777777" w:rsidR="00E36D7F" w:rsidRPr="00074E7F" w:rsidRDefault="00E36D7F" w:rsidP="00E36D7F">
            <w:pPr>
              <w:rPr>
                <w:lang w:val="en-US"/>
              </w:rPr>
            </w:pPr>
            <w:r w:rsidRPr="00074E7F">
              <w:rPr>
                <w:lang w:val="en-US"/>
              </w:rPr>
              <w:t>For UE BB bandwidth reduction, for RAR (PDSCH) to Rel-18 RedCap UEs, down-select between the following options:</w:t>
            </w:r>
          </w:p>
          <w:p w14:paraId="4AD81628" w14:textId="77777777" w:rsidR="00E36D7F" w:rsidRPr="00074E7F" w:rsidRDefault="00E36D7F" w:rsidP="00E36D7F">
            <w:pPr>
              <w:numPr>
                <w:ilvl w:val="0"/>
                <w:numId w:val="24"/>
              </w:numPr>
              <w:rPr>
                <w:lang w:val="en-US"/>
              </w:rPr>
            </w:pPr>
            <w:r w:rsidRPr="00074E7F">
              <w:rPr>
                <w:lang w:val="en-US"/>
              </w:rPr>
              <w:t>Option 1: Restrict the scheduling of RAR PDSCH to be within 5 MHz</w:t>
            </w:r>
          </w:p>
          <w:p w14:paraId="5ED6C702" w14:textId="77777777" w:rsidR="00E36D7F" w:rsidRPr="00074E7F" w:rsidRDefault="00E36D7F" w:rsidP="00E36D7F">
            <w:pPr>
              <w:numPr>
                <w:ilvl w:val="0"/>
                <w:numId w:val="24"/>
              </w:numPr>
              <w:rPr>
                <w:lang w:val="en-US"/>
              </w:rPr>
            </w:pPr>
            <w:r w:rsidRPr="00074E7F">
              <w:rPr>
                <w:lang w:val="en-US"/>
              </w:rPr>
              <w:t>Option 2: Allow the scheduling of RAR PDSCH to be larger than 5 MHz (as in legacy operation)</w:t>
            </w:r>
          </w:p>
          <w:p w14:paraId="709D86B1" w14:textId="77777777" w:rsidR="00E36D7F" w:rsidRPr="00074E7F" w:rsidRDefault="00E36D7F" w:rsidP="00E36D7F">
            <w:pPr>
              <w:numPr>
                <w:ilvl w:val="0"/>
                <w:numId w:val="24"/>
              </w:numPr>
              <w:rPr>
                <w:lang w:val="en-US"/>
              </w:rPr>
            </w:pPr>
            <w:r w:rsidRPr="00074E7F">
              <w:rPr>
                <w:lang w:val="en-US"/>
              </w:rPr>
              <w:t>FFS: whether 5MHz is assumed to be physically contiguous</w:t>
            </w:r>
          </w:p>
          <w:p w14:paraId="664534E0" w14:textId="77777777" w:rsidR="00E36D7F" w:rsidRPr="00074E7F" w:rsidRDefault="00E36D7F" w:rsidP="00E36D7F">
            <w:pPr>
              <w:rPr>
                <w:lang w:val="en-US"/>
              </w:rPr>
            </w:pPr>
            <w:r w:rsidRPr="00074E7F">
              <w:rPr>
                <w:lang w:val="en-US"/>
              </w:rPr>
              <w:t> </w:t>
            </w:r>
          </w:p>
          <w:p w14:paraId="37F64BAF" w14:textId="77777777" w:rsidR="00E36D7F" w:rsidRDefault="00E36D7F" w:rsidP="00074E7F">
            <w:pPr>
              <w:rPr>
                <w:lang w:val="en-US"/>
              </w:rPr>
            </w:pPr>
          </w:p>
          <w:p w14:paraId="0509A466" w14:textId="08202283" w:rsidR="00C02013" w:rsidRPr="00C02013" w:rsidRDefault="00C02013" w:rsidP="00074E7F">
            <w:pPr>
              <w:rPr>
                <w:b/>
                <w:bCs/>
                <w:u w:val="single"/>
                <w:lang w:val="en-US"/>
              </w:rPr>
            </w:pPr>
            <w:r w:rsidRPr="00C02013">
              <w:rPr>
                <w:b/>
                <w:bCs/>
                <w:u w:val="single"/>
                <w:lang w:val="en-US"/>
              </w:rPr>
              <w:t>PUSCH</w:t>
            </w:r>
            <w:r w:rsidR="00402246">
              <w:rPr>
                <w:b/>
                <w:bCs/>
                <w:u w:val="single"/>
                <w:lang w:val="en-US"/>
              </w:rPr>
              <w:t xml:space="preserve"> bandwidth</w:t>
            </w:r>
          </w:p>
          <w:p w14:paraId="57B43339" w14:textId="77777777" w:rsidR="00074E7F" w:rsidRPr="00074E7F" w:rsidRDefault="00074E7F" w:rsidP="00074E7F">
            <w:pPr>
              <w:rPr>
                <w:lang w:val="en-US"/>
              </w:rPr>
            </w:pPr>
          </w:p>
          <w:p w14:paraId="3179DC7A" w14:textId="2657C2A6" w:rsidR="00074E7F" w:rsidRPr="00074E7F" w:rsidRDefault="00074E7F" w:rsidP="00074E7F">
            <w:pPr>
              <w:rPr>
                <w:lang w:val="en-US"/>
              </w:rPr>
            </w:pPr>
            <w:r w:rsidRPr="00074E7F">
              <w:rPr>
                <w:highlight w:val="green"/>
                <w:lang w:val="en-US"/>
              </w:rPr>
              <w:t>Agreement</w:t>
            </w:r>
            <w:r w:rsidRPr="002050F7">
              <w:rPr>
                <w:highlight w:val="green"/>
                <w:lang w:val="en-US"/>
              </w:rPr>
              <w:t>:</w:t>
            </w:r>
            <w:r w:rsidR="00101292">
              <w:rPr>
                <w:rFonts w:ascii="Times New Roman" w:hAnsi="Times New Roman"/>
                <w:szCs w:val="20"/>
                <w:lang w:val="en-US"/>
              </w:rPr>
              <w:t xml:space="preserve"> </w:t>
            </w:r>
            <w:r w:rsidR="00101292">
              <w:rPr>
                <w:rFonts w:cs="Times"/>
                <w:color w:val="FF0000"/>
                <w:szCs w:val="20"/>
              </w:rPr>
              <w:t>[38.213]</w:t>
            </w:r>
          </w:p>
          <w:p w14:paraId="13E79441" w14:textId="77777777" w:rsidR="00074E7F" w:rsidRPr="00074E7F" w:rsidRDefault="00074E7F" w:rsidP="00074E7F">
            <w:pPr>
              <w:rPr>
                <w:lang w:val="en-US"/>
              </w:rPr>
            </w:pPr>
            <w:r w:rsidRPr="00074E7F">
              <w:rPr>
                <w:lang w:val="en-US"/>
              </w:rPr>
              <w:t>For UE BB bandwidth reduction, a UE is not expected to receive an UL grant in a DCI with a PUSCH resource allocation spanning a bandwidth of more than ~5 MHz per slot or per hop, if applicable.</w:t>
            </w:r>
          </w:p>
          <w:p w14:paraId="141A4A0D" w14:textId="77777777" w:rsidR="00074E7F" w:rsidRPr="00074E7F" w:rsidRDefault="00074E7F" w:rsidP="00074E7F">
            <w:pPr>
              <w:rPr>
                <w:lang w:val="en-US"/>
              </w:rPr>
            </w:pPr>
          </w:p>
          <w:p w14:paraId="71542DA9" w14:textId="2B4CACE0" w:rsidR="00074E7F" w:rsidRPr="00074E7F" w:rsidRDefault="00074E7F" w:rsidP="00074E7F">
            <w:pPr>
              <w:rPr>
                <w:lang w:val="en-US"/>
              </w:rPr>
            </w:pPr>
            <w:r w:rsidRPr="00074E7F">
              <w:rPr>
                <w:highlight w:val="green"/>
                <w:lang w:val="en-US"/>
              </w:rPr>
              <w:t>Agreement</w:t>
            </w:r>
            <w:r w:rsidRPr="002050F7">
              <w:rPr>
                <w:highlight w:val="green"/>
                <w:lang w:val="en-US"/>
              </w:rPr>
              <w:t>:</w:t>
            </w:r>
            <w:r w:rsidR="00B17C6E">
              <w:rPr>
                <w:rFonts w:ascii="Times New Roman" w:hAnsi="Times New Roman"/>
                <w:szCs w:val="20"/>
                <w:lang w:val="en-US"/>
              </w:rPr>
              <w:t xml:space="preserve"> </w:t>
            </w:r>
            <w:r w:rsidR="00B17C6E">
              <w:rPr>
                <w:rFonts w:cs="Times"/>
                <w:color w:val="FF0000"/>
                <w:szCs w:val="20"/>
              </w:rPr>
              <w:t>[38.213]</w:t>
            </w:r>
          </w:p>
          <w:p w14:paraId="4C545AB6" w14:textId="67C55D21" w:rsidR="00074E7F" w:rsidRDefault="00074E7F" w:rsidP="00074E7F">
            <w:pPr>
              <w:numPr>
                <w:ilvl w:val="0"/>
                <w:numId w:val="29"/>
              </w:numPr>
              <w:rPr>
                <w:lang w:val="en-US"/>
              </w:rPr>
            </w:pPr>
            <w:r w:rsidRPr="00074E7F">
              <w:rPr>
                <w:lang w:val="en-US"/>
              </w:rPr>
              <w:t>For UE BB bandwidth reduction, a UE is not expected to be configured with a CG grant with a PUSCH resource allocation spanning a bandwidth of more than ~5 MHz per slot or per hop, if applicable.</w:t>
            </w:r>
          </w:p>
          <w:p w14:paraId="1992A5EA" w14:textId="29F3BD34" w:rsidR="00E32C90" w:rsidRDefault="00E32C90" w:rsidP="00E32C90">
            <w:pPr>
              <w:rPr>
                <w:lang w:val="en-US"/>
              </w:rPr>
            </w:pPr>
          </w:p>
          <w:p w14:paraId="06AE3A67" w14:textId="12263E55" w:rsidR="00E32C90" w:rsidRPr="00074E7F" w:rsidRDefault="00E32C90" w:rsidP="00E32C90">
            <w:pPr>
              <w:rPr>
                <w:lang w:val="en-US"/>
              </w:rPr>
            </w:pPr>
            <w:r w:rsidRPr="00074E7F">
              <w:rPr>
                <w:highlight w:val="green"/>
                <w:lang w:val="en-US"/>
              </w:rPr>
              <w:t>Agreement</w:t>
            </w:r>
            <w:r w:rsidRPr="002050F7">
              <w:rPr>
                <w:highlight w:val="green"/>
                <w:lang w:val="en-US"/>
              </w:rPr>
              <w:t>:</w:t>
            </w:r>
            <w:r w:rsidRPr="002050F7">
              <w:rPr>
                <w:color w:val="FF0000"/>
                <w:lang w:val="en-US"/>
              </w:rPr>
              <w:t xml:space="preserve"> (</w:t>
            </w:r>
            <w:r w:rsidRPr="002050F7">
              <w:rPr>
                <w:color w:val="FF0000"/>
              </w:rPr>
              <w:t>replaced by later agreement)</w:t>
            </w:r>
          </w:p>
          <w:p w14:paraId="5B28E5B3" w14:textId="77777777" w:rsidR="00074E7F" w:rsidRPr="00074E7F" w:rsidRDefault="00074E7F" w:rsidP="00074E7F">
            <w:pPr>
              <w:numPr>
                <w:ilvl w:val="0"/>
                <w:numId w:val="29"/>
              </w:numPr>
              <w:rPr>
                <w:lang w:val="en-US"/>
              </w:rPr>
            </w:pPr>
            <w:r w:rsidRPr="00074E7F">
              <w:rPr>
                <w:lang w:val="en-US"/>
              </w:rPr>
              <w:t>For UE BB bandwidth reduction, it is FFS whether a UE can be expected to receive an UL grant in a RAR with a Msg3 PUSCH resource allocation spanning a bandwidth of more than ~5 MHz per slot or per hop, if applicable.</w:t>
            </w:r>
          </w:p>
          <w:p w14:paraId="72B556BC" w14:textId="7803075B" w:rsidR="00953A95" w:rsidRPr="001C15E4" w:rsidRDefault="00953A95" w:rsidP="003921B1">
            <w:pPr>
              <w:rPr>
                <w:rFonts w:eastAsia="SimSun"/>
                <w:lang w:val="en-US" w:eastAsia="zh-CN"/>
              </w:rPr>
            </w:pPr>
          </w:p>
        </w:tc>
      </w:tr>
    </w:tbl>
    <w:p w14:paraId="45EC620E" w14:textId="0CBE07D4" w:rsidR="001442B6" w:rsidRDefault="001442B6" w:rsidP="00782246"/>
    <w:p w14:paraId="17C97DB8" w14:textId="23A47336" w:rsidR="006466CB" w:rsidRDefault="006466CB" w:rsidP="006466CB">
      <w:r>
        <w:t>RAN1#111:</w:t>
      </w:r>
    </w:p>
    <w:p w14:paraId="27E8AF2C" w14:textId="77777777" w:rsidR="006466CB" w:rsidRDefault="006466CB" w:rsidP="00646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6466CB" w:rsidRPr="00FC12EB" w14:paraId="0E32447B" w14:textId="77777777" w:rsidTr="005F2B85">
        <w:tc>
          <w:tcPr>
            <w:tcW w:w="9857" w:type="dxa"/>
            <w:shd w:val="clear" w:color="auto" w:fill="auto"/>
          </w:tcPr>
          <w:p w14:paraId="2494EEB9" w14:textId="43C14FDA" w:rsidR="006466CB" w:rsidRPr="008C5519" w:rsidRDefault="00A86F8C" w:rsidP="005F2B85">
            <w:pPr>
              <w:rPr>
                <w:rFonts w:ascii="Times New Roman" w:hAnsi="Times New Roman"/>
                <w:szCs w:val="20"/>
                <w:lang w:eastAsia="x-none"/>
              </w:rPr>
            </w:pPr>
            <w:hyperlink r:id="rId16" w:history="1">
              <w:r w:rsidR="006466CB">
                <w:rPr>
                  <w:rStyle w:val="Hyperlink"/>
                  <w:szCs w:val="20"/>
                  <w:lang w:eastAsia="x-none"/>
                </w:rPr>
                <w:t>R1-2212533</w:t>
              </w:r>
            </w:hyperlink>
            <w:r w:rsidR="006466CB">
              <w:rPr>
                <w:rFonts w:ascii="Times New Roman" w:hAnsi="Times New Roman"/>
                <w:szCs w:val="20"/>
                <w:lang w:eastAsia="x-none"/>
              </w:rPr>
              <w:tab/>
            </w:r>
            <w:r w:rsidR="006466CB" w:rsidRPr="008C5519">
              <w:rPr>
                <w:rFonts w:ascii="Times New Roman" w:hAnsi="Times New Roman"/>
                <w:szCs w:val="20"/>
                <w:lang w:eastAsia="x-none"/>
              </w:rPr>
              <w:t xml:space="preserve">FL summary #1 </w:t>
            </w:r>
            <w:r w:rsidR="006466CB">
              <w:rPr>
                <w:rFonts w:ascii="Times New Roman" w:hAnsi="Times New Roman"/>
                <w:szCs w:val="20"/>
                <w:lang w:eastAsia="x-none"/>
              </w:rPr>
              <w:t>on Rel-18 RedCap UE complexity reduction</w:t>
            </w:r>
            <w:r w:rsidR="006466CB">
              <w:rPr>
                <w:rFonts w:ascii="Times New Roman" w:hAnsi="Times New Roman"/>
                <w:szCs w:val="20"/>
                <w:lang w:eastAsia="x-none"/>
              </w:rPr>
              <w:tab/>
            </w:r>
            <w:r w:rsidR="006466CB">
              <w:rPr>
                <w:rFonts w:ascii="Times New Roman" w:hAnsi="Times New Roman"/>
                <w:szCs w:val="20"/>
                <w:lang w:eastAsia="x-none"/>
              </w:rPr>
              <w:tab/>
              <w:t>Moderator (Ericsson)</w:t>
            </w:r>
          </w:p>
          <w:p w14:paraId="7F54441F" w14:textId="2C5E291A" w:rsidR="006466CB" w:rsidRPr="008C5519" w:rsidRDefault="00A86F8C" w:rsidP="006466CB">
            <w:pPr>
              <w:rPr>
                <w:rFonts w:ascii="Times New Roman" w:hAnsi="Times New Roman"/>
                <w:szCs w:val="20"/>
                <w:lang w:eastAsia="x-none"/>
              </w:rPr>
            </w:pPr>
            <w:hyperlink r:id="rId17" w:history="1">
              <w:r w:rsidR="006466CB">
                <w:rPr>
                  <w:rStyle w:val="Hyperlink"/>
                  <w:szCs w:val="20"/>
                  <w:lang w:eastAsia="x-none"/>
                </w:rPr>
                <w:t>R1-2212534</w:t>
              </w:r>
            </w:hyperlink>
            <w:r w:rsidR="006466CB">
              <w:rPr>
                <w:rFonts w:ascii="Times New Roman" w:hAnsi="Times New Roman"/>
                <w:szCs w:val="20"/>
                <w:lang w:eastAsia="x-none"/>
              </w:rPr>
              <w:tab/>
            </w:r>
            <w:r w:rsidR="006466CB" w:rsidRPr="008C5519">
              <w:rPr>
                <w:rFonts w:ascii="Times New Roman" w:hAnsi="Times New Roman"/>
                <w:szCs w:val="20"/>
                <w:lang w:eastAsia="x-none"/>
              </w:rPr>
              <w:t>FL summary #</w:t>
            </w:r>
            <w:r w:rsidR="006466CB">
              <w:rPr>
                <w:rFonts w:ascii="Times New Roman" w:hAnsi="Times New Roman"/>
                <w:szCs w:val="20"/>
                <w:lang w:eastAsia="x-none"/>
              </w:rPr>
              <w:t>2</w:t>
            </w:r>
            <w:r w:rsidR="006466CB" w:rsidRPr="008C5519">
              <w:rPr>
                <w:rFonts w:ascii="Times New Roman" w:hAnsi="Times New Roman"/>
                <w:szCs w:val="20"/>
                <w:lang w:eastAsia="x-none"/>
              </w:rPr>
              <w:t xml:space="preserve"> </w:t>
            </w:r>
            <w:r w:rsidR="006466CB">
              <w:rPr>
                <w:rFonts w:ascii="Times New Roman" w:hAnsi="Times New Roman"/>
                <w:szCs w:val="20"/>
                <w:lang w:eastAsia="x-none"/>
              </w:rPr>
              <w:t>on Rel-18 RedCap UE complexity reduction</w:t>
            </w:r>
            <w:r w:rsidR="006466CB">
              <w:rPr>
                <w:rFonts w:ascii="Times New Roman" w:hAnsi="Times New Roman"/>
                <w:szCs w:val="20"/>
                <w:lang w:eastAsia="x-none"/>
              </w:rPr>
              <w:tab/>
            </w:r>
            <w:r w:rsidR="006466CB">
              <w:rPr>
                <w:rFonts w:ascii="Times New Roman" w:hAnsi="Times New Roman"/>
                <w:szCs w:val="20"/>
                <w:lang w:eastAsia="x-none"/>
              </w:rPr>
              <w:tab/>
              <w:t>Moderator (Ericsson)</w:t>
            </w:r>
          </w:p>
          <w:p w14:paraId="345E9B17" w14:textId="42320E1C" w:rsidR="006466CB" w:rsidRPr="008C5519" w:rsidRDefault="00A86F8C" w:rsidP="006466CB">
            <w:pPr>
              <w:rPr>
                <w:rFonts w:ascii="Times New Roman" w:hAnsi="Times New Roman"/>
                <w:szCs w:val="20"/>
                <w:lang w:eastAsia="x-none"/>
              </w:rPr>
            </w:pPr>
            <w:hyperlink r:id="rId18" w:history="1">
              <w:r w:rsidR="006466CB">
                <w:rPr>
                  <w:rStyle w:val="Hyperlink"/>
                  <w:szCs w:val="20"/>
                  <w:lang w:eastAsia="x-none"/>
                </w:rPr>
                <w:t>R1-2212535</w:t>
              </w:r>
            </w:hyperlink>
            <w:r w:rsidR="006466CB">
              <w:rPr>
                <w:rFonts w:ascii="Times New Roman" w:hAnsi="Times New Roman"/>
                <w:szCs w:val="20"/>
                <w:lang w:eastAsia="x-none"/>
              </w:rPr>
              <w:tab/>
            </w:r>
            <w:r w:rsidR="006466CB" w:rsidRPr="008C5519">
              <w:rPr>
                <w:rFonts w:ascii="Times New Roman" w:hAnsi="Times New Roman"/>
                <w:szCs w:val="20"/>
                <w:lang w:eastAsia="x-none"/>
              </w:rPr>
              <w:t>FL summary #</w:t>
            </w:r>
            <w:r w:rsidR="006466CB">
              <w:rPr>
                <w:rFonts w:ascii="Times New Roman" w:hAnsi="Times New Roman"/>
                <w:szCs w:val="20"/>
                <w:lang w:eastAsia="x-none"/>
              </w:rPr>
              <w:t>3</w:t>
            </w:r>
            <w:r w:rsidR="006466CB" w:rsidRPr="008C5519">
              <w:rPr>
                <w:rFonts w:ascii="Times New Roman" w:hAnsi="Times New Roman"/>
                <w:szCs w:val="20"/>
                <w:lang w:eastAsia="x-none"/>
              </w:rPr>
              <w:t xml:space="preserve"> </w:t>
            </w:r>
            <w:r w:rsidR="006466CB">
              <w:rPr>
                <w:rFonts w:ascii="Times New Roman" w:hAnsi="Times New Roman"/>
                <w:szCs w:val="20"/>
                <w:lang w:eastAsia="x-none"/>
              </w:rPr>
              <w:t>on Rel-18 RedCap UE complexity reduction</w:t>
            </w:r>
            <w:r w:rsidR="006466CB">
              <w:rPr>
                <w:rFonts w:ascii="Times New Roman" w:hAnsi="Times New Roman"/>
                <w:szCs w:val="20"/>
                <w:lang w:eastAsia="x-none"/>
              </w:rPr>
              <w:tab/>
            </w:r>
            <w:r w:rsidR="006466CB">
              <w:rPr>
                <w:rFonts w:ascii="Times New Roman" w:hAnsi="Times New Roman"/>
                <w:szCs w:val="20"/>
                <w:lang w:eastAsia="x-none"/>
              </w:rPr>
              <w:tab/>
              <w:t>Moderator (Ericsson)</w:t>
            </w:r>
          </w:p>
          <w:p w14:paraId="585314A1" w14:textId="5382468D" w:rsidR="006466CB" w:rsidRPr="008C5519" w:rsidRDefault="00A86F8C" w:rsidP="006466CB">
            <w:pPr>
              <w:rPr>
                <w:rFonts w:ascii="Times New Roman" w:hAnsi="Times New Roman"/>
                <w:szCs w:val="20"/>
                <w:lang w:eastAsia="x-none"/>
              </w:rPr>
            </w:pPr>
            <w:hyperlink r:id="rId19" w:history="1">
              <w:r w:rsidR="006466CB">
                <w:rPr>
                  <w:rStyle w:val="Hyperlink"/>
                  <w:szCs w:val="20"/>
                  <w:lang w:eastAsia="x-none"/>
                </w:rPr>
                <w:t>R1-2212536</w:t>
              </w:r>
            </w:hyperlink>
            <w:r w:rsidR="006466CB">
              <w:rPr>
                <w:rFonts w:ascii="Times New Roman" w:hAnsi="Times New Roman"/>
                <w:szCs w:val="20"/>
                <w:lang w:eastAsia="x-none"/>
              </w:rPr>
              <w:tab/>
            </w:r>
            <w:r w:rsidR="006466CB" w:rsidRPr="008C5519">
              <w:rPr>
                <w:rFonts w:ascii="Times New Roman" w:hAnsi="Times New Roman"/>
                <w:szCs w:val="20"/>
                <w:lang w:eastAsia="x-none"/>
              </w:rPr>
              <w:t>FL summary #</w:t>
            </w:r>
            <w:r w:rsidR="006466CB">
              <w:rPr>
                <w:rFonts w:ascii="Times New Roman" w:hAnsi="Times New Roman"/>
                <w:szCs w:val="20"/>
                <w:lang w:eastAsia="x-none"/>
              </w:rPr>
              <w:t>4</w:t>
            </w:r>
            <w:r w:rsidR="006466CB" w:rsidRPr="008C5519">
              <w:rPr>
                <w:rFonts w:ascii="Times New Roman" w:hAnsi="Times New Roman"/>
                <w:szCs w:val="20"/>
                <w:lang w:eastAsia="x-none"/>
              </w:rPr>
              <w:t xml:space="preserve"> </w:t>
            </w:r>
            <w:r w:rsidR="006466CB">
              <w:rPr>
                <w:rFonts w:ascii="Times New Roman" w:hAnsi="Times New Roman"/>
                <w:szCs w:val="20"/>
                <w:lang w:eastAsia="x-none"/>
              </w:rPr>
              <w:t>on Rel-18 RedCap UE complexity reduction</w:t>
            </w:r>
            <w:r w:rsidR="006466CB">
              <w:rPr>
                <w:rFonts w:ascii="Times New Roman" w:hAnsi="Times New Roman"/>
                <w:szCs w:val="20"/>
                <w:lang w:eastAsia="x-none"/>
              </w:rPr>
              <w:tab/>
            </w:r>
            <w:r w:rsidR="006466CB">
              <w:rPr>
                <w:rFonts w:ascii="Times New Roman" w:hAnsi="Times New Roman"/>
                <w:szCs w:val="20"/>
                <w:lang w:eastAsia="x-none"/>
              </w:rPr>
              <w:tab/>
              <w:t>Moderator (Ericsson)</w:t>
            </w:r>
          </w:p>
          <w:p w14:paraId="1B760193" w14:textId="77777777" w:rsidR="006466CB" w:rsidRDefault="006466CB" w:rsidP="005F2B85"/>
          <w:p w14:paraId="19271329" w14:textId="77777777" w:rsidR="006466CB" w:rsidRDefault="006466CB" w:rsidP="005F2B85"/>
          <w:p w14:paraId="61B64396" w14:textId="77777777" w:rsidR="006466CB" w:rsidRPr="00CD7F9A" w:rsidRDefault="006466CB" w:rsidP="005F2B85">
            <w:pPr>
              <w:rPr>
                <w:b/>
                <w:bCs/>
                <w:u w:val="single"/>
                <w:lang w:val="en-US"/>
              </w:rPr>
            </w:pPr>
            <w:r w:rsidRPr="00CD7F9A">
              <w:rPr>
                <w:b/>
                <w:bCs/>
                <w:u w:val="single"/>
                <w:lang w:val="en-US"/>
              </w:rPr>
              <w:t>Number of PRBs</w:t>
            </w:r>
          </w:p>
          <w:p w14:paraId="284BC1BD" w14:textId="77777777" w:rsidR="006466CB" w:rsidRPr="00074E7F" w:rsidRDefault="006466CB" w:rsidP="005F2B85">
            <w:pPr>
              <w:rPr>
                <w:lang w:val="en-US"/>
              </w:rPr>
            </w:pPr>
          </w:p>
          <w:p w14:paraId="2CB72027" w14:textId="16C2405A" w:rsidR="00A91B5B" w:rsidRPr="00116F05" w:rsidRDefault="00A91B5B" w:rsidP="00A91B5B">
            <w:pPr>
              <w:rPr>
                <w:highlight w:val="green"/>
                <w:lang w:val="en-US"/>
              </w:rPr>
            </w:pPr>
            <w:r w:rsidRPr="00116F05">
              <w:rPr>
                <w:highlight w:val="green"/>
                <w:lang w:val="en-US"/>
              </w:rPr>
              <w:t>Agreement:</w:t>
            </w:r>
            <w:r w:rsidR="005B3D08">
              <w:rPr>
                <w:lang w:val="en-US"/>
              </w:rPr>
              <w:t xml:space="preserve"> </w:t>
            </w:r>
            <w:r w:rsidR="005B3D08" w:rsidRPr="002050F7">
              <w:rPr>
                <w:color w:val="FF0000"/>
                <w:lang w:val="en-US"/>
              </w:rPr>
              <w:t>(</w:t>
            </w:r>
            <w:r w:rsidR="005B3D08" w:rsidRPr="002050F7">
              <w:rPr>
                <w:color w:val="FF0000"/>
              </w:rPr>
              <w:t>replaced by later agreement)</w:t>
            </w:r>
          </w:p>
          <w:p w14:paraId="08595070" w14:textId="77777777" w:rsidR="00A91B5B" w:rsidRPr="00116F05" w:rsidRDefault="00A91B5B" w:rsidP="00A91B5B">
            <w:pPr>
              <w:rPr>
                <w:lang w:val="en-US"/>
              </w:rPr>
            </w:pPr>
            <w:r w:rsidRPr="00116F05">
              <w:rPr>
                <w:lang w:val="en-US"/>
              </w:rPr>
              <w:t>For UE BB bandwidth reduction, for PUSCH, down-select between the following options for the maximum number of PRBs that the UE can transmit per slot or per hop, if applicable:</w:t>
            </w:r>
          </w:p>
          <w:p w14:paraId="656F8B1D" w14:textId="77777777" w:rsidR="00A91B5B" w:rsidRPr="00116F05" w:rsidRDefault="00A91B5B" w:rsidP="00A91B5B">
            <w:pPr>
              <w:numPr>
                <w:ilvl w:val="0"/>
                <w:numId w:val="29"/>
              </w:numPr>
              <w:tabs>
                <w:tab w:val="left" w:pos="720"/>
              </w:tabs>
              <w:rPr>
                <w:rFonts w:eastAsia="DengXian"/>
                <w:lang w:val="en-US" w:eastAsia="zh-CN"/>
              </w:rPr>
            </w:pPr>
            <w:r w:rsidRPr="00116F05">
              <w:rPr>
                <w:rFonts w:eastAsia="DengXian"/>
                <w:lang w:val="en-US" w:eastAsia="zh-CN"/>
              </w:rPr>
              <w:t>Option 3: 25 PRBs for 15 kHz SCS and 12 PRBs for 30 kHz SCS</w:t>
            </w:r>
          </w:p>
          <w:p w14:paraId="0338BABF" w14:textId="77777777" w:rsidR="00A91B5B" w:rsidRPr="00116F05" w:rsidRDefault="00A91B5B" w:rsidP="00A91B5B">
            <w:pPr>
              <w:numPr>
                <w:ilvl w:val="0"/>
                <w:numId w:val="29"/>
              </w:numPr>
              <w:tabs>
                <w:tab w:val="left" w:pos="720"/>
              </w:tabs>
              <w:rPr>
                <w:rFonts w:eastAsia="DengXian"/>
                <w:lang w:val="en-US" w:eastAsia="zh-CN"/>
              </w:rPr>
            </w:pPr>
            <w:r w:rsidRPr="00116F05">
              <w:rPr>
                <w:rFonts w:eastAsia="DengXian"/>
                <w:lang w:val="en-US" w:eastAsia="zh-CN"/>
              </w:rPr>
              <w:t>Option 4: 25 PRBs for 15 kHz SCS and 11 PRBs for 30 kHz SCS</w:t>
            </w:r>
          </w:p>
          <w:p w14:paraId="3260D162" w14:textId="77777777" w:rsidR="00A91B5B" w:rsidRPr="00116F05" w:rsidRDefault="00A91B5B" w:rsidP="00A91B5B">
            <w:pPr>
              <w:rPr>
                <w:lang w:val="en-US"/>
              </w:rPr>
            </w:pPr>
            <w:r w:rsidRPr="00116F05">
              <w:rPr>
                <w:lang w:val="en-US"/>
              </w:rPr>
              <w:t>For UE BB bandwidth reduction, for PDSCH (for both unicast and broadcast), down-select between the following options for the maximum number of PRBs that the UE can process per slot:</w:t>
            </w:r>
          </w:p>
          <w:p w14:paraId="474D6595" w14:textId="77777777" w:rsidR="00A91B5B" w:rsidRPr="00116F05" w:rsidRDefault="00A91B5B" w:rsidP="00A91B5B">
            <w:pPr>
              <w:numPr>
                <w:ilvl w:val="0"/>
                <w:numId w:val="29"/>
              </w:numPr>
              <w:tabs>
                <w:tab w:val="left" w:pos="720"/>
              </w:tabs>
              <w:rPr>
                <w:rFonts w:eastAsia="DengXian"/>
                <w:lang w:val="en-US" w:eastAsia="zh-CN"/>
              </w:rPr>
            </w:pPr>
            <w:r w:rsidRPr="00116F05">
              <w:rPr>
                <w:rFonts w:eastAsia="DengXian"/>
                <w:lang w:val="en-US" w:eastAsia="zh-CN"/>
              </w:rPr>
              <w:t>Option 3: 25 PRBs for 15 kHz SCS and 12 PRBs for 30 kHz SCS</w:t>
            </w:r>
          </w:p>
          <w:p w14:paraId="7F3EF2D2" w14:textId="77777777" w:rsidR="00A91B5B" w:rsidRPr="00116F05" w:rsidRDefault="00A91B5B" w:rsidP="00A91B5B">
            <w:pPr>
              <w:numPr>
                <w:ilvl w:val="0"/>
                <w:numId w:val="29"/>
              </w:numPr>
              <w:tabs>
                <w:tab w:val="left" w:pos="720"/>
              </w:tabs>
              <w:rPr>
                <w:rFonts w:eastAsia="DengXian"/>
                <w:lang w:val="en-US" w:eastAsia="zh-CN"/>
              </w:rPr>
            </w:pPr>
            <w:r w:rsidRPr="00116F05">
              <w:rPr>
                <w:rFonts w:eastAsia="DengXian"/>
                <w:lang w:val="en-US" w:eastAsia="zh-CN"/>
              </w:rPr>
              <w:t>Option 4: 25 PRBs for 15 kHz SCS and 11 PRBs for 30 kHz SCS</w:t>
            </w:r>
          </w:p>
          <w:p w14:paraId="2CF65F7F" w14:textId="77777777" w:rsidR="00A91B5B" w:rsidRPr="00116F05" w:rsidRDefault="00A91B5B" w:rsidP="00A91B5B">
            <w:pPr>
              <w:rPr>
                <w:lang w:val="en-US"/>
              </w:rPr>
            </w:pPr>
            <w:r w:rsidRPr="00116F05">
              <w:rPr>
                <w:lang w:val="en-US"/>
              </w:rPr>
              <w:t>Same option will be selected for both PDSCH and PUSCH.</w:t>
            </w:r>
          </w:p>
          <w:p w14:paraId="241197ED" w14:textId="68759E33" w:rsidR="006466CB" w:rsidRDefault="006466CB" w:rsidP="005F2B85">
            <w:pPr>
              <w:rPr>
                <w:lang w:val="en-US"/>
              </w:rPr>
            </w:pPr>
          </w:p>
          <w:p w14:paraId="034307D0" w14:textId="3D8F5EA6" w:rsidR="00F23CBB" w:rsidRDefault="00F23CBB" w:rsidP="005F2B85">
            <w:pPr>
              <w:rPr>
                <w:lang w:val="en-US"/>
              </w:rPr>
            </w:pPr>
          </w:p>
          <w:p w14:paraId="402EE6F7" w14:textId="2DD8DBC2" w:rsidR="00F23CBB" w:rsidRPr="00F23CBB" w:rsidRDefault="00640D17" w:rsidP="005F2B85">
            <w:pPr>
              <w:rPr>
                <w:b/>
                <w:bCs/>
                <w:u w:val="single"/>
                <w:lang w:val="en-US"/>
              </w:rPr>
            </w:pPr>
            <w:r>
              <w:rPr>
                <w:b/>
                <w:bCs/>
                <w:u w:val="single"/>
                <w:lang w:val="en-US"/>
              </w:rPr>
              <w:t xml:space="preserve">UE </w:t>
            </w:r>
            <w:r w:rsidR="00F23CBB" w:rsidRPr="00F23CBB">
              <w:rPr>
                <w:b/>
                <w:bCs/>
                <w:u w:val="single"/>
                <w:lang w:val="en-US"/>
              </w:rPr>
              <w:t>post-FFT buffer size</w:t>
            </w:r>
          </w:p>
          <w:p w14:paraId="51FE2A1A" w14:textId="5573F622" w:rsidR="006466CB" w:rsidRDefault="006466CB" w:rsidP="005F2B85">
            <w:pPr>
              <w:rPr>
                <w:lang w:val="en-US"/>
              </w:rPr>
            </w:pPr>
          </w:p>
          <w:p w14:paraId="3C280118" w14:textId="589F248B" w:rsidR="00F23CBB" w:rsidRPr="00B41FE8" w:rsidRDefault="00F23CBB" w:rsidP="00F23CBB">
            <w:pPr>
              <w:rPr>
                <w:lang w:val="en-US"/>
              </w:rPr>
            </w:pPr>
            <w:r w:rsidRPr="00B41FE8">
              <w:rPr>
                <w:lang w:val="en-US"/>
              </w:rPr>
              <w:t>Conclusion</w:t>
            </w:r>
            <w:r>
              <w:rPr>
                <w:lang w:val="en-US"/>
              </w:rPr>
              <w:t>:</w:t>
            </w:r>
            <w:r w:rsidR="00F24173">
              <w:rPr>
                <w:color w:val="FF0000"/>
              </w:rPr>
              <w:t xml:space="preserve"> (no spec impact)</w:t>
            </w:r>
          </w:p>
          <w:p w14:paraId="65BEBA47" w14:textId="77777777" w:rsidR="00F23CBB" w:rsidRDefault="00F23CBB" w:rsidP="00F23CBB">
            <w:pPr>
              <w:rPr>
                <w:lang w:val="en-US"/>
              </w:rPr>
            </w:pPr>
            <w:r w:rsidRPr="00B41FE8">
              <w:rPr>
                <w:lang w:val="en-US"/>
              </w:rPr>
              <w:t xml:space="preserve">For UE BB complexity reduction, for broadcast and unicast PDSCH, RAN1 does not assume that the UE post-FFT buffer size per slot is smaller than 20 </w:t>
            </w:r>
            <w:proofErr w:type="spellStart"/>
            <w:r w:rsidRPr="00B41FE8">
              <w:rPr>
                <w:lang w:val="en-US"/>
              </w:rPr>
              <w:t>MHz.</w:t>
            </w:r>
            <w:proofErr w:type="spellEnd"/>
          </w:p>
          <w:p w14:paraId="60FD1759" w14:textId="77777777" w:rsidR="00F23CBB" w:rsidRPr="00116F05" w:rsidRDefault="00F23CBB" w:rsidP="00F23CBB">
            <w:pPr>
              <w:rPr>
                <w:lang w:val="en-US"/>
              </w:rPr>
            </w:pPr>
          </w:p>
          <w:p w14:paraId="5CB648FF" w14:textId="77777777" w:rsidR="00F23CBB" w:rsidRDefault="00F23CBB" w:rsidP="005F2B85">
            <w:pPr>
              <w:rPr>
                <w:lang w:val="en-US"/>
              </w:rPr>
            </w:pPr>
          </w:p>
          <w:p w14:paraId="1AE2B602" w14:textId="3EC36935" w:rsidR="00E61217" w:rsidRPr="00CD7F9A" w:rsidRDefault="00F23CBB" w:rsidP="00E61217">
            <w:pPr>
              <w:rPr>
                <w:b/>
                <w:bCs/>
                <w:u w:val="single"/>
              </w:rPr>
            </w:pPr>
            <w:r>
              <w:rPr>
                <w:b/>
                <w:bCs/>
                <w:u w:val="single"/>
              </w:rPr>
              <w:t xml:space="preserve">Unicast </w:t>
            </w:r>
            <w:r w:rsidR="00E61217">
              <w:rPr>
                <w:b/>
                <w:bCs/>
                <w:u w:val="single"/>
              </w:rPr>
              <w:t>PDSCH</w:t>
            </w:r>
            <w:r>
              <w:rPr>
                <w:b/>
                <w:bCs/>
                <w:u w:val="single"/>
              </w:rPr>
              <w:t xml:space="preserve"> bandwidth</w:t>
            </w:r>
          </w:p>
          <w:p w14:paraId="066D20C1" w14:textId="77777777" w:rsidR="00E61217" w:rsidRPr="00074E7F" w:rsidRDefault="00E61217" w:rsidP="00E61217"/>
          <w:p w14:paraId="686D7DB2" w14:textId="6F7E2B54" w:rsidR="00E61217" w:rsidRPr="00116F05" w:rsidRDefault="00E61217" w:rsidP="00E61217">
            <w:pPr>
              <w:rPr>
                <w:highlight w:val="green"/>
                <w:lang w:val="en-US"/>
              </w:rPr>
            </w:pPr>
            <w:r w:rsidRPr="00116F05">
              <w:rPr>
                <w:highlight w:val="green"/>
                <w:lang w:val="en-US"/>
              </w:rPr>
              <w:t>Agreement:</w:t>
            </w:r>
            <w:r w:rsidR="004B70B3">
              <w:rPr>
                <w:rFonts w:ascii="Times New Roman" w:hAnsi="Times New Roman"/>
                <w:szCs w:val="20"/>
                <w:lang w:val="en-US"/>
              </w:rPr>
              <w:t xml:space="preserve"> </w:t>
            </w:r>
            <w:r w:rsidR="004B70B3">
              <w:rPr>
                <w:rFonts w:cs="Times"/>
                <w:color w:val="FF0000"/>
                <w:szCs w:val="20"/>
              </w:rPr>
              <w:t>[38.213]</w:t>
            </w:r>
          </w:p>
          <w:p w14:paraId="4B7BFE0A" w14:textId="77777777" w:rsidR="00E61217" w:rsidRPr="00116F05" w:rsidRDefault="00E61217" w:rsidP="00210196">
            <w:pPr>
              <w:numPr>
                <w:ilvl w:val="0"/>
                <w:numId w:val="19"/>
              </w:numPr>
              <w:rPr>
                <w:lang w:val="en-US"/>
              </w:rPr>
            </w:pPr>
            <w:r w:rsidRPr="00116F05">
              <w:rPr>
                <w:lang w:val="en-US"/>
              </w:rPr>
              <w:t xml:space="preserve">For UE BB complexity reduction, a UE </w:t>
            </w:r>
            <w:proofErr w:type="gramStart"/>
            <w:r w:rsidRPr="00116F05">
              <w:rPr>
                <w:lang w:val="en-US"/>
              </w:rPr>
              <w:t>is able to</w:t>
            </w:r>
            <w:proofErr w:type="gramEnd"/>
            <w:r w:rsidRPr="00116F05">
              <w:rPr>
                <w:lang w:val="en-US"/>
              </w:rPr>
              <w:t xml:space="preserve"> receive a DL assignment in a DCI with a unicast PDSCH resource allocation spanning a bandwidth of more than ~5 MHz per slot.</w:t>
            </w:r>
          </w:p>
          <w:p w14:paraId="6ECDA072" w14:textId="77777777" w:rsidR="00E61217" w:rsidRPr="00116F05" w:rsidRDefault="00E61217" w:rsidP="00210196">
            <w:pPr>
              <w:numPr>
                <w:ilvl w:val="0"/>
                <w:numId w:val="19"/>
              </w:numPr>
              <w:rPr>
                <w:lang w:val="en-US"/>
              </w:rPr>
            </w:pPr>
            <w:r w:rsidRPr="00116F05">
              <w:rPr>
                <w:lang w:val="en-US"/>
              </w:rPr>
              <w:t>T</w:t>
            </w:r>
            <w:r w:rsidRPr="00116F05">
              <w:rPr>
                <w:rFonts w:eastAsia="DengXian"/>
                <w:lang w:val="en-US" w:eastAsia="zh-CN"/>
              </w:rPr>
              <w:t>he number of PRB scheduled in DCI is not larger than the maximum number of PRB agreed in previous agreement from 110b-e</w:t>
            </w:r>
          </w:p>
          <w:p w14:paraId="619114F2" w14:textId="6901F13A" w:rsidR="00E61217" w:rsidRPr="00116F05" w:rsidRDefault="00E61217" w:rsidP="00E61217">
            <w:pPr>
              <w:rPr>
                <w:rFonts w:eastAsia="Microsoft YaHei UI"/>
                <w:szCs w:val="22"/>
                <w:lang w:val="en-US" w:eastAsia="zh-CN"/>
              </w:rPr>
            </w:pPr>
          </w:p>
          <w:p w14:paraId="43B164D0" w14:textId="77777777" w:rsidR="00E61217" w:rsidRDefault="00E61217" w:rsidP="005F2B85">
            <w:pPr>
              <w:rPr>
                <w:lang w:val="en-US"/>
              </w:rPr>
            </w:pPr>
          </w:p>
          <w:p w14:paraId="1EA1FA78" w14:textId="2DBE068A" w:rsidR="006466CB" w:rsidRPr="00CD7F9A" w:rsidRDefault="006466CB" w:rsidP="005F2B85">
            <w:pPr>
              <w:rPr>
                <w:b/>
                <w:bCs/>
                <w:u w:val="single"/>
                <w:lang w:val="en-US"/>
              </w:rPr>
            </w:pPr>
            <w:r w:rsidRPr="00CD7F9A">
              <w:rPr>
                <w:b/>
                <w:bCs/>
                <w:u w:val="single"/>
                <w:lang w:val="en-US"/>
              </w:rPr>
              <w:t>SIB1</w:t>
            </w:r>
            <w:r w:rsidR="007E16E2">
              <w:rPr>
                <w:b/>
                <w:bCs/>
                <w:u w:val="single"/>
                <w:lang w:val="en-US"/>
              </w:rPr>
              <w:t>/OSI</w:t>
            </w:r>
          </w:p>
          <w:p w14:paraId="47128AF6" w14:textId="77777777" w:rsidR="006466CB" w:rsidRPr="00074E7F" w:rsidRDefault="006466CB" w:rsidP="005F2B85">
            <w:pPr>
              <w:rPr>
                <w:lang w:val="en-US"/>
              </w:rPr>
            </w:pPr>
          </w:p>
          <w:p w14:paraId="6048695D" w14:textId="41EC012B" w:rsidR="007E16E2" w:rsidRPr="00116F05" w:rsidRDefault="007E16E2" w:rsidP="007E16E2">
            <w:pPr>
              <w:rPr>
                <w:lang w:val="en-US"/>
              </w:rPr>
            </w:pPr>
            <w:r w:rsidRPr="00116F05">
              <w:rPr>
                <w:lang w:val="en-US"/>
              </w:rPr>
              <w:t>Conclusion:</w:t>
            </w:r>
            <w:r w:rsidR="00F24173">
              <w:rPr>
                <w:color w:val="FF0000"/>
              </w:rPr>
              <w:t xml:space="preserve"> (no spec impact)</w:t>
            </w:r>
          </w:p>
          <w:p w14:paraId="54FF095F" w14:textId="77777777" w:rsidR="007E16E2" w:rsidRPr="00116F05" w:rsidRDefault="007E16E2" w:rsidP="007E16E2">
            <w:pPr>
              <w:rPr>
                <w:lang w:val="en-US"/>
              </w:rPr>
            </w:pPr>
            <w:r w:rsidRPr="00116F05">
              <w:rPr>
                <w:lang w:val="en-US"/>
              </w:rPr>
              <w:t>For UE BB complexity reduction, broadcast of separate SIB1/OSI (PDSCH) to Rel-18 RedCap UEs is not supported.</w:t>
            </w:r>
          </w:p>
          <w:p w14:paraId="08336424" w14:textId="77777777" w:rsidR="006466CB" w:rsidRDefault="006466CB" w:rsidP="005F2B85">
            <w:pPr>
              <w:rPr>
                <w:lang w:val="en-US"/>
              </w:rPr>
            </w:pPr>
          </w:p>
          <w:p w14:paraId="369568A9" w14:textId="77777777" w:rsidR="006466CB" w:rsidRDefault="006466CB" w:rsidP="005F2B85">
            <w:pPr>
              <w:rPr>
                <w:lang w:val="en-US"/>
              </w:rPr>
            </w:pPr>
          </w:p>
          <w:p w14:paraId="3DF8B23C" w14:textId="77777777" w:rsidR="006466CB" w:rsidRPr="00E36D7F" w:rsidRDefault="006466CB" w:rsidP="005F2B85">
            <w:pPr>
              <w:rPr>
                <w:b/>
                <w:bCs/>
                <w:u w:val="single"/>
                <w:lang w:val="en-US"/>
              </w:rPr>
            </w:pPr>
            <w:r w:rsidRPr="00E36D7F">
              <w:rPr>
                <w:b/>
                <w:bCs/>
                <w:u w:val="single"/>
                <w:lang w:val="en-US"/>
              </w:rPr>
              <w:t>Paging</w:t>
            </w:r>
            <w:r>
              <w:rPr>
                <w:b/>
                <w:bCs/>
                <w:u w:val="single"/>
                <w:lang w:val="en-US"/>
              </w:rPr>
              <w:t xml:space="preserve"> bandwidth</w:t>
            </w:r>
          </w:p>
          <w:p w14:paraId="08DA82FD" w14:textId="77777777" w:rsidR="006466CB" w:rsidRPr="00074E7F" w:rsidRDefault="006466CB" w:rsidP="005F2B85">
            <w:pPr>
              <w:rPr>
                <w:lang w:val="en-US"/>
              </w:rPr>
            </w:pPr>
          </w:p>
          <w:p w14:paraId="15005820" w14:textId="23C6740C" w:rsidR="00381CD5" w:rsidRPr="00116F05" w:rsidRDefault="00381CD5" w:rsidP="00381CD5">
            <w:pPr>
              <w:rPr>
                <w:highlight w:val="green"/>
                <w:lang w:val="en-US"/>
              </w:rPr>
            </w:pPr>
            <w:r w:rsidRPr="00116F05">
              <w:rPr>
                <w:highlight w:val="green"/>
                <w:lang w:val="en-US"/>
              </w:rPr>
              <w:t>Agreement:</w:t>
            </w:r>
            <w:r w:rsidR="005B0A12">
              <w:rPr>
                <w:lang w:val="en-US"/>
              </w:rPr>
              <w:t xml:space="preserve"> </w:t>
            </w:r>
            <w:r w:rsidR="005B0A12" w:rsidRPr="002050F7">
              <w:rPr>
                <w:color w:val="FF0000"/>
                <w:lang w:val="en-US"/>
              </w:rPr>
              <w:t>(</w:t>
            </w:r>
            <w:r w:rsidR="005B0A12" w:rsidRPr="002050F7">
              <w:rPr>
                <w:color w:val="FF0000"/>
              </w:rPr>
              <w:t>replaced by later agreement)</w:t>
            </w:r>
          </w:p>
          <w:p w14:paraId="49417AB2" w14:textId="77777777" w:rsidR="00381CD5" w:rsidRPr="00116F05" w:rsidRDefault="00381CD5" w:rsidP="00381CD5">
            <w:pPr>
              <w:rPr>
                <w:rFonts w:eastAsia="Microsoft YaHei UI"/>
                <w:lang w:val="en-US" w:eastAsia="zh-CN"/>
              </w:rPr>
            </w:pPr>
            <w:r w:rsidRPr="00116F05">
              <w:rPr>
                <w:lang w:val="en-US"/>
              </w:rPr>
              <w:t xml:space="preserve">From RAN1 perspective, for UE BB complexity reduction, for paging channel (PDSCH) to Rel-18 RedCap UEs, allow the scheduling of paging channel to be larger than 5 MHz (as in legacy operation). </w:t>
            </w:r>
          </w:p>
          <w:p w14:paraId="77A583D0" w14:textId="77777777" w:rsidR="006466CB" w:rsidRDefault="006466CB" w:rsidP="005F2B85">
            <w:pPr>
              <w:rPr>
                <w:lang w:val="en-US"/>
              </w:rPr>
            </w:pPr>
          </w:p>
          <w:p w14:paraId="23BEAF49" w14:textId="77777777" w:rsidR="006466CB" w:rsidRDefault="006466CB" w:rsidP="005F2B85">
            <w:pPr>
              <w:rPr>
                <w:lang w:val="en-US"/>
              </w:rPr>
            </w:pPr>
          </w:p>
          <w:p w14:paraId="65574C93" w14:textId="307383F4" w:rsidR="006466CB" w:rsidRPr="00E36D7F" w:rsidRDefault="006466CB" w:rsidP="005F2B85">
            <w:pPr>
              <w:rPr>
                <w:b/>
                <w:bCs/>
                <w:u w:val="single"/>
                <w:lang w:val="en-US"/>
              </w:rPr>
            </w:pPr>
            <w:r w:rsidRPr="00E36D7F">
              <w:rPr>
                <w:b/>
                <w:bCs/>
                <w:u w:val="single"/>
                <w:lang w:val="en-US"/>
              </w:rPr>
              <w:t>RAR</w:t>
            </w:r>
            <w:r>
              <w:rPr>
                <w:b/>
                <w:bCs/>
                <w:u w:val="single"/>
                <w:lang w:val="en-US"/>
              </w:rPr>
              <w:t xml:space="preserve"> bandwidth</w:t>
            </w:r>
            <w:r w:rsidR="00267B3E">
              <w:rPr>
                <w:b/>
                <w:bCs/>
                <w:u w:val="single"/>
                <w:lang w:val="en-US"/>
              </w:rPr>
              <w:t xml:space="preserve"> and Msg3 </w:t>
            </w:r>
            <w:r w:rsidR="001B3D5F">
              <w:rPr>
                <w:b/>
                <w:bCs/>
                <w:u w:val="single"/>
                <w:lang w:val="en-US"/>
              </w:rPr>
              <w:t>transmission time</w:t>
            </w:r>
          </w:p>
          <w:p w14:paraId="61218110" w14:textId="77777777" w:rsidR="006466CB" w:rsidRDefault="006466CB" w:rsidP="005F2B85">
            <w:pPr>
              <w:rPr>
                <w:lang w:val="en-US"/>
              </w:rPr>
            </w:pPr>
          </w:p>
          <w:p w14:paraId="1F80054D" w14:textId="28AB773F" w:rsidR="00C74191" w:rsidRPr="00116F05" w:rsidRDefault="00C74191" w:rsidP="00C74191">
            <w:pPr>
              <w:rPr>
                <w:highlight w:val="green"/>
                <w:lang w:val="en-US"/>
              </w:rPr>
            </w:pPr>
            <w:r w:rsidRPr="00116F05">
              <w:rPr>
                <w:rFonts w:hint="eastAsia"/>
                <w:highlight w:val="green"/>
                <w:lang w:val="en-US"/>
              </w:rPr>
              <w:t>Agreement</w:t>
            </w:r>
            <w:r w:rsidRPr="00116F05">
              <w:rPr>
                <w:highlight w:val="green"/>
                <w:lang w:val="en-US"/>
              </w:rPr>
              <w:t>:</w:t>
            </w:r>
            <w:r w:rsidR="0091685B">
              <w:rPr>
                <w:rFonts w:ascii="Times New Roman" w:hAnsi="Times New Roman"/>
                <w:szCs w:val="20"/>
                <w:lang w:val="en-US"/>
              </w:rPr>
              <w:t xml:space="preserve"> </w:t>
            </w:r>
            <w:r w:rsidR="0091685B">
              <w:rPr>
                <w:rFonts w:cs="Times"/>
                <w:color w:val="FF0000"/>
                <w:szCs w:val="20"/>
              </w:rPr>
              <w:t>[38.213]</w:t>
            </w:r>
          </w:p>
          <w:p w14:paraId="0D582023" w14:textId="77777777" w:rsidR="00C74191" w:rsidRPr="00116F05" w:rsidRDefault="00C74191" w:rsidP="00C74191">
            <w:pPr>
              <w:rPr>
                <w:lang w:val="en-US"/>
              </w:rPr>
            </w:pPr>
            <w:r w:rsidRPr="00116F05">
              <w:rPr>
                <w:lang w:val="en-US"/>
              </w:rPr>
              <w:t>For UE BB bandwidth reduction, for RAR (PDSCH) to Rel-18 RedCap UEs, the</w:t>
            </w:r>
            <w:r w:rsidRPr="00116F05">
              <w:rPr>
                <w:rFonts w:eastAsia="MS PGothic"/>
                <w:lang w:val="en-US" w:eastAsia="ja-JP"/>
              </w:rPr>
              <w:t xml:space="preserve"> scheduling of RAR PDSCH is allowed to be larger than the maximum number of unicast PRBs that the UE can process per slot.</w:t>
            </w:r>
          </w:p>
          <w:p w14:paraId="08D584EF" w14:textId="77777777" w:rsidR="00C74191" w:rsidRPr="00116F05" w:rsidRDefault="00C74191" w:rsidP="00C74191">
            <w:pPr>
              <w:numPr>
                <w:ilvl w:val="0"/>
                <w:numId w:val="29"/>
              </w:numPr>
              <w:rPr>
                <w:rFonts w:ascii="Times New Roman" w:hAnsi="Times New Roman"/>
                <w:szCs w:val="20"/>
                <w:lang w:val="en-US" w:eastAsia="x-none"/>
              </w:rPr>
            </w:pPr>
            <w:r w:rsidRPr="00116F05">
              <w:rPr>
                <w:rFonts w:ascii="Times New Roman" w:eastAsia="MS PGothic" w:hAnsi="Times New Roman"/>
                <w:szCs w:val="20"/>
                <w:lang w:eastAsia="x-none"/>
              </w:rPr>
              <w:t>When the scheduling of RAR PDSCH is within the maximum number of unicast PRBs that the UE can process per slot, the legacy time between RAR reception and Msg3 transmission (not smaller than N</w:t>
            </w:r>
            <w:r w:rsidRPr="00116F05">
              <w:rPr>
                <w:rFonts w:ascii="Times New Roman" w:eastAsia="MS PGothic" w:hAnsi="Times New Roman"/>
                <w:szCs w:val="20"/>
                <w:vertAlign w:val="subscript"/>
                <w:lang w:eastAsia="x-none"/>
              </w:rPr>
              <w:t>T,1</w:t>
            </w:r>
            <w:r w:rsidRPr="00116F05">
              <w:rPr>
                <w:rFonts w:ascii="Times New Roman" w:eastAsia="MS PGothic" w:hAnsi="Times New Roman"/>
                <w:szCs w:val="20"/>
                <w:lang w:eastAsia="x-none"/>
              </w:rPr>
              <w:t xml:space="preserve"> + N</w:t>
            </w:r>
            <w:r w:rsidRPr="00116F05">
              <w:rPr>
                <w:rFonts w:ascii="Times New Roman" w:eastAsia="MS PGothic" w:hAnsi="Times New Roman"/>
                <w:szCs w:val="20"/>
                <w:vertAlign w:val="subscript"/>
                <w:lang w:eastAsia="x-none"/>
              </w:rPr>
              <w:t>T,2</w:t>
            </w:r>
            <w:r w:rsidRPr="00116F05">
              <w:rPr>
                <w:rFonts w:ascii="Times New Roman" w:eastAsia="MS PGothic" w:hAnsi="Times New Roman"/>
                <w:szCs w:val="20"/>
                <w:lang w:eastAsia="x-none"/>
              </w:rPr>
              <w:t xml:space="preserve"> + 0.5 ms) is applied.</w:t>
            </w:r>
          </w:p>
          <w:p w14:paraId="02596A5E" w14:textId="77777777" w:rsidR="00C74191" w:rsidRPr="0041348D" w:rsidRDefault="00C74191" w:rsidP="00C74191">
            <w:pPr>
              <w:numPr>
                <w:ilvl w:val="0"/>
                <w:numId w:val="29"/>
              </w:numPr>
              <w:rPr>
                <w:rFonts w:ascii="Times New Roman" w:hAnsi="Times New Roman"/>
                <w:szCs w:val="20"/>
                <w:lang w:val="en-US"/>
              </w:rPr>
            </w:pPr>
            <w:r w:rsidRPr="00116F05">
              <w:rPr>
                <w:rFonts w:ascii="Times New Roman" w:eastAsia="MS PGothic" w:hAnsi="Times New Roman"/>
                <w:szCs w:val="20"/>
                <w:lang w:val="en-US" w:eastAsia="x-none"/>
              </w:rPr>
              <w:t>When the scheduling of RAR PDSCH is larger than the maximum number of unicast PRBs that the UE can process per slot,</w:t>
            </w:r>
          </w:p>
          <w:p w14:paraId="3B524BB3" w14:textId="77777777" w:rsidR="00C74191" w:rsidRPr="0041348D" w:rsidRDefault="00C74191" w:rsidP="00C74191">
            <w:pPr>
              <w:numPr>
                <w:ilvl w:val="1"/>
                <w:numId w:val="29"/>
              </w:numPr>
              <w:rPr>
                <w:rFonts w:ascii="Times New Roman" w:hAnsi="Times New Roman"/>
                <w:szCs w:val="20"/>
                <w:lang w:val="en-US"/>
              </w:rPr>
            </w:pPr>
            <w:r w:rsidRPr="00116F05">
              <w:rPr>
                <w:rFonts w:eastAsia="MS PGothic"/>
                <w:lang w:val="en-US" w:eastAsia="ja-JP"/>
              </w:rPr>
              <w:t>The UE receives the RAR and correspondingly transmits Msg3 if the TDRA for Msg3 in UL grant in RAR indicates that the time between RAR reception and Msg3 transmission is NOT smaller than N</w:t>
            </w:r>
            <w:r w:rsidRPr="00116F05">
              <w:rPr>
                <w:rFonts w:eastAsia="MS PGothic"/>
                <w:vertAlign w:val="subscript"/>
                <w:lang w:val="en-US" w:eastAsia="ja-JP"/>
              </w:rPr>
              <w:t>T,1</w:t>
            </w:r>
            <w:r w:rsidRPr="00116F05">
              <w:rPr>
                <w:rFonts w:eastAsia="MS PGothic"/>
                <w:lang w:val="en-US" w:eastAsia="ja-JP"/>
              </w:rPr>
              <w:t xml:space="preserve"> + N</w:t>
            </w:r>
            <w:r w:rsidRPr="00116F05">
              <w:rPr>
                <w:rFonts w:eastAsia="MS PGothic"/>
                <w:vertAlign w:val="subscript"/>
                <w:lang w:val="en-US" w:eastAsia="ja-JP"/>
              </w:rPr>
              <w:t>T,2</w:t>
            </w:r>
            <w:r w:rsidRPr="00116F05">
              <w:rPr>
                <w:rFonts w:eastAsia="MS PGothic"/>
                <w:lang w:val="en-US" w:eastAsia="ja-JP"/>
              </w:rPr>
              <w:t xml:space="preserve"> + 0.5 + X </w:t>
            </w:r>
            <w:proofErr w:type="spellStart"/>
            <w:r w:rsidRPr="00116F05">
              <w:rPr>
                <w:rFonts w:eastAsia="MS PGothic"/>
                <w:lang w:val="en-US" w:eastAsia="ja-JP"/>
              </w:rPr>
              <w:t>ms.</w:t>
            </w:r>
            <w:proofErr w:type="spellEnd"/>
          </w:p>
          <w:p w14:paraId="5F2EEAAB" w14:textId="77777777" w:rsidR="00C74191" w:rsidRPr="0041348D" w:rsidRDefault="00C74191" w:rsidP="00C74191">
            <w:pPr>
              <w:numPr>
                <w:ilvl w:val="2"/>
                <w:numId w:val="29"/>
              </w:numPr>
              <w:rPr>
                <w:rFonts w:ascii="Times New Roman" w:hAnsi="Times New Roman"/>
                <w:szCs w:val="20"/>
                <w:lang w:val="en-US"/>
              </w:rPr>
            </w:pPr>
            <w:r w:rsidRPr="00116F05">
              <w:rPr>
                <w:rFonts w:eastAsia="MS PGothic"/>
                <w:lang w:val="en-US" w:eastAsia="ja-JP"/>
              </w:rPr>
              <w:t>FFS: value(s) of X</w:t>
            </w:r>
          </w:p>
          <w:p w14:paraId="25ED8E65" w14:textId="77777777" w:rsidR="00C74191" w:rsidRPr="00116F05" w:rsidRDefault="00C74191" w:rsidP="00C74191">
            <w:pPr>
              <w:numPr>
                <w:ilvl w:val="1"/>
                <w:numId w:val="29"/>
              </w:numPr>
              <w:tabs>
                <w:tab w:val="clear" w:pos="1440"/>
                <w:tab w:val="left" w:pos="720"/>
              </w:tabs>
              <w:rPr>
                <w:rFonts w:ascii="Times New Roman" w:hAnsi="Times New Roman"/>
                <w:szCs w:val="20"/>
                <w:lang w:val="en-US"/>
              </w:rPr>
            </w:pPr>
            <w:r w:rsidRPr="00116F05">
              <w:rPr>
                <w:rFonts w:eastAsia="MS PGothic"/>
                <w:lang w:val="en-US" w:eastAsia="ja-JP"/>
              </w:rPr>
              <w:t>Otherwise, the UE behavior is up to the UE implementation.</w:t>
            </w:r>
          </w:p>
          <w:p w14:paraId="257C7E3A" w14:textId="77777777" w:rsidR="00C74191" w:rsidRPr="00116F05" w:rsidRDefault="00C74191" w:rsidP="00C74191">
            <w:pPr>
              <w:numPr>
                <w:ilvl w:val="0"/>
                <w:numId w:val="29"/>
              </w:numPr>
              <w:tabs>
                <w:tab w:val="left" w:pos="720"/>
              </w:tabs>
              <w:rPr>
                <w:rFonts w:eastAsia="MS PGothic"/>
                <w:lang w:val="en-US" w:eastAsia="ja-JP"/>
              </w:rPr>
            </w:pPr>
            <w:r w:rsidRPr="00116F05">
              <w:rPr>
                <w:rFonts w:eastAsia="DengXian"/>
                <w:lang w:val="en-US" w:eastAsia="zh-CN"/>
              </w:rPr>
              <w:t>Note: it does not mean early indication is needed</w:t>
            </w:r>
          </w:p>
          <w:p w14:paraId="34034020" w14:textId="77777777" w:rsidR="00C74191" w:rsidRPr="003273FA" w:rsidRDefault="00C74191" w:rsidP="00C74191">
            <w:pPr>
              <w:numPr>
                <w:ilvl w:val="0"/>
                <w:numId w:val="29"/>
              </w:numPr>
              <w:tabs>
                <w:tab w:val="left" w:pos="720"/>
              </w:tabs>
              <w:rPr>
                <w:rFonts w:eastAsia="MS PGothic"/>
                <w:lang w:val="en-US" w:eastAsia="ja-JP"/>
              </w:rPr>
            </w:pPr>
            <w:r w:rsidRPr="00116F05">
              <w:rPr>
                <w:rFonts w:eastAsia="DengXian" w:hint="eastAsia"/>
                <w:lang w:val="en-US" w:eastAsia="zh-CN"/>
              </w:rPr>
              <w:t>N</w:t>
            </w:r>
            <w:r w:rsidRPr="00116F05">
              <w:rPr>
                <w:rFonts w:eastAsia="DengXian"/>
                <w:lang w:val="en-US" w:eastAsia="zh-CN"/>
              </w:rPr>
              <w:t>ote: it will not be used as example for unicast PDSCH</w:t>
            </w:r>
          </w:p>
          <w:p w14:paraId="4A795511" w14:textId="0C65714F" w:rsidR="006466CB" w:rsidRPr="00074E7F" w:rsidRDefault="006466CB" w:rsidP="005F2B85">
            <w:pPr>
              <w:rPr>
                <w:lang w:val="en-US"/>
              </w:rPr>
            </w:pPr>
          </w:p>
          <w:p w14:paraId="2BC158C6" w14:textId="77777777" w:rsidR="006466CB" w:rsidRDefault="006466CB" w:rsidP="005F2B85">
            <w:pPr>
              <w:rPr>
                <w:lang w:val="en-US"/>
              </w:rPr>
            </w:pPr>
          </w:p>
          <w:p w14:paraId="3377777A" w14:textId="6203097E" w:rsidR="006466CB" w:rsidRPr="00C02013" w:rsidRDefault="00AE60A0" w:rsidP="005F2B85">
            <w:pPr>
              <w:rPr>
                <w:b/>
                <w:bCs/>
                <w:u w:val="single"/>
                <w:lang w:val="en-US"/>
              </w:rPr>
            </w:pPr>
            <w:r>
              <w:rPr>
                <w:b/>
                <w:bCs/>
                <w:u w:val="single"/>
                <w:lang w:val="en-US"/>
              </w:rPr>
              <w:t>Msg3</w:t>
            </w:r>
            <w:r w:rsidR="006466CB">
              <w:rPr>
                <w:b/>
                <w:bCs/>
                <w:u w:val="single"/>
                <w:lang w:val="en-US"/>
              </w:rPr>
              <w:t xml:space="preserve"> bandwidth</w:t>
            </w:r>
          </w:p>
          <w:p w14:paraId="092F4B1B" w14:textId="77777777" w:rsidR="006466CB" w:rsidRPr="00074E7F" w:rsidRDefault="006466CB" w:rsidP="005F2B85">
            <w:pPr>
              <w:rPr>
                <w:lang w:val="en-US"/>
              </w:rPr>
            </w:pPr>
          </w:p>
          <w:p w14:paraId="4C1BC83E" w14:textId="014D1704" w:rsidR="00AE60A0" w:rsidRPr="00116F05" w:rsidRDefault="00AE60A0" w:rsidP="00AE60A0">
            <w:pPr>
              <w:rPr>
                <w:highlight w:val="green"/>
                <w:lang w:val="en-US"/>
              </w:rPr>
            </w:pPr>
            <w:r w:rsidRPr="00116F05">
              <w:rPr>
                <w:highlight w:val="green"/>
                <w:lang w:val="en-US"/>
              </w:rPr>
              <w:t>Agreement:</w:t>
            </w:r>
            <w:r w:rsidR="0091685B">
              <w:rPr>
                <w:rFonts w:ascii="Times New Roman" w:hAnsi="Times New Roman"/>
                <w:szCs w:val="20"/>
                <w:lang w:val="en-US"/>
              </w:rPr>
              <w:t xml:space="preserve"> </w:t>
            </w:r>
            <w:r w:rsidR="0091685B">
              <w:rPr>
                <w:rFonts w:cs="Times"/>
                <w:color w:val="FF0000"/>
                <w:szCs w:val="20"/>
              </w:rPr>
              <w:t>[38.213]</w:t>
            </w:r>
          </w:p>
          <w:p w14:paraId="60DDD727" w14:textId="77777777" w:rsidR="00AE60A0" w:rsidRDefault="00AE60A0" w:rsidP="00AE60A0">
            <w:pPr>
              <w:rPr>
                <w:lang w:val="en-US"/>
              </w:rPr>
            </w:pPr>
            <w:r w:rsidRPr="00116F05">
              <w:rPr>
                <w:lang w:val="en-US"/>
              </w:rPr>
              <w:t>For UE BB complexity reduction, a UE is not expected to receive an UL grant in a RAR or in a DCI scrambled with TC-RNTI with a Msg3 PUSCH resource allocation spanning a bandwidth of more than ~5 MHz per slot or per hop, if applicable.</w:t>
            </w:r>
          </w:p>
          <w:p w14:paraId="72C1C1BC" w14:textId="24C536F6" w:rsidR="00CB7E43" w:rsidRPr="001C15E4" w:rsidRDefault="00CB7E43" w:rsidP="00CB7E43">
            <w:pPr>
              <w:rPr>
                <w:rFonts w:eastAsia="SimSun"/>
                <w:lang w:val="en-US" w:eastAsia="zh-CN"/>
              </w:rPr>
            </w:pPr>
          </w:p>
        </w:tc>
      </w:tr>
    </w:tbl>
    <w:p w14:paraId="1065EC6C" w14:textId="77777777" w:rsidR="00104F89" w:rsidRDefault="00104F89" w:rsidP="00104F89"/>
    <w:p w14:paraId="312B9EA3" w14:textId="65B30684" w:rsidR="00104F89" w:rsidRDefault="00104F89" w:rsidP="00104F89">
      <w:r>
        <w:t>RAN1#112:</w:t>
      </w:r>
    </w:p>
    <w:p w14:paraId="71719DEA" w14:textId="77777777" w:rsidR="00104F89" w:rsidRDefault="00104F89" w:rsidP="00104F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04F89" w:rsidRPr="00322924" w14:paraId="2F54F380" w14:textId="77777777" w:rsidTr="00EC7250">
        <w:tc>
          <w:tcPr>
            <w:tcW w:w="9857" w:type="dxa"/>
            <w:shd w:val="clear" w:color="auto" w:fill="auto"/>
          </w:tcPr>
          <w:p w14:paraId="62CB57A8" w14:textId="77777777" w:rsidR="001B61F0" w:rsidRPr="00322924" w:rsidRDefault="00A86F8C" w:rsidP="001B61F0">
            <w:pPr>
              <w:rPr>
                <w:rFonts w:ascii="Times New Roman" w:hAnsi="Times New Roman"/>
                <w:szCs w:val="20"/>
                <w:lang w:eastAsia="x-none"/>
              </w:rPr>
            </w:pPr>
            <w:hyperlink r:id="rId20" w:history="1">
              <w:r w:rsidR="001B61F0" w:rsidRPr="00322924">
                <w:rPr>
                  <w:rStyle w:val="Hyperlink"/>
                  <w:szCs w:val="20"/>
                  <w:lang w:eastAsia="x-none"/>
                </w:rPr>
                <w:t>R1-2301886</w:t>
              </w:r>
            </w:hyperlink>
            <w:r w:rsidR="001B61F0" w:rsidRPr="00322924">
              <w:rPr>
                <w:rFonts w:ascii="Times New Roman" w:hAnsi="Times New Roman"/>
                <w:szCs w:val="20"/>
                <w:lang w:eastAsia="x-none"/>
              </w:rPr>
              <w:tab/>
              <w:t>FL summary #1 on Rel-18 RedCap UE complexity reduction</w:t>
            </w:r>
            <w:r w:rsidR="001B61F0" w:rsidRPr="00322924">
              <w:rPr>
                <w:rFonts w:ascii="Times New Roman" w:hAnsi="Times New Roman"/>
                <w:szCs w:val="20"/>
                <w:lang w:eastAsia="x-none"/>
              </w:rPr>
              <w:tab/>
            </w:r>
            <w:r w:rsidR="001B61F0" w:rsidRPr="00322924">
              <w:rPr>
                <w:rFonts w:ascii="Times New Roman" w:hAnsi="Times New Roman"/>
                <w:szCs w:val="20"/>
                <w:lang w:eastAsia="x-none"/>
              </w:rPr>
              <w:tab/>
              <w:t>Moderator (Ericsson)</w:t>
            </w:r>
          </w:p>
          <w:p w14:paraId="2DEEACF6" w14:textId="77777777" w:rsidR="001B61F0" w:rsidRPr="00322924" w:rsidRDefault="00A86F8C" w:rsidP="001B61F0">
            <w:pPr>
              <w:rPr>
                <w:rFonts w:ascii="Times New Roman" w:hAnsi="Times New Roman"/>
                <w:szCs w:val="20"/>
                <w:lang w:eastAsia="x-none"/>
              </w:rPr>
            </w:pPr>
            <w:hyperlink r:id="rId21" w:history="1">
              <w:r w:rsidR="001B61F0" w:rsidRPr="00322924">
                <w:rPr>
                  <w:rStyle w:val="Hyperlink"/>
                  <w:szCs w:val="20"/>
                  <w:lang w:eastAsia="x-none"/>
                </w:rPr>
                <w:t>R1-2301887</w:t>
              </w:r>
            </w:hyperlink>
            <w:r w:rsidR="001B61F0" w:rsidRPr="00322924">
              <w:rPr>
                <w:rFonts w:ascii="Times New Roman" w:hAnsi="Times New Roman"/>
                <w:szCs w:val="20"/>
                <w:lang w:eastAsia="x-none"/>
              </w:rPr>
              <w:tab/>
              <w:t>FL summary #2 on Rel-18 RedCap UE complexity reduction</w:t>
            </w:r>
            <w:r w:rsidR="001B61F0" w:rsidRPr="00322924">
              <w:rPr>
                <w:rFonts w:ascii="Times New Roman" w:hAnsi="Times New Roman"/>
                <w:szCs w:val="20"/>
                <w:lang w:eastAsia="x-none"/>
              </w:rPr>
              <w:tab/>
            </w:r>
            <w:r w:rsidR="001B61F0" w:rsidRPr="00322924">
              <w:rPr>
                <w:rFonts w:ascii="Times New Roman" w:hAnsi="Times New Roman"/>
                <w:szCs w:val="20"/>
                <w:lang w:eastAsia="x-none"/>
              </w:rPr>
              <w:tab/>
              <w:t>Moderator (Ericsson)</w:t>
            </w:r>
          </w:p>
          <w:p w14:paraId="386E268B" w14:textId="77777777" w:rsidR="001B61F0" w:rsidRPr="00322924" w:rsidRDefault="00A86F8C" w:rsidP="001B61F0">
            <w:pPr>
              <w:rPr>
                <w:rFonts w:ascii="Times New Roman" w:hAnsi="Times New Roman"/>
                <w:szCs w:val="20"/>
                <w:lang w:eastAsia="x-none"/>
              </w:rPr>
            </w:pPr>
            <w:hyperlink r:id="rId22" w:history="1">
              <w:r w:rsidR="001B61F0" w:rsidRPr="00322924">
                <w:rPr>
                  <w:rStyle w:val="Hyperlink"/>
                  <w:szCs w:val="20"/>
                  <w:lang w:eastAsia="x-none"/>
                </w:rPr>
                <w:t>R1-2301888</w:t>
              </w:r>
            </w:hyperlink>
            <w:r w:rsidR="001B61F0" w:rsidRPr="00322924">
              <w:rPr>
                <w:rFonts w:ascii="Times New Roman" w:hAnsi="Times New Roman"/>
                <w:szCs w:val="20"/>
                <w:lang w:eastAsia="x-none"/>
              </w:rPr>
              <w:tab/>
              <w:t>FL summary #3 on Rel-18 RedCap UE complexity reduction</w:t>
            </w:r>
            <w:r w:rsidR="001B61F0" w:rsidRPr="00322924">
              <w:rPr>
                <w:rFonts w:ascii="Times New Roman" w:hAnsi="Times New Roman"/>
                <w:szCs w:val="20"/>
                <w:lang w:eastAsia="x-none"/>
              </w:rPr>
              <w:tab/>
            </w:r>
            <w:r w:rsidR="001B61F0" w:rsidRPr="00322924">
              <w:rPr>
                <w:rFonts w:ascii="Times New Roman" w:hAnsi="Times New Roman"/>
                <w:szCs w:val="20"/>
                <w:lang w:eastAsia="x-none"/>
              </w:rPr>
              <w:tab/>
              <w:t>Moderator (Ericsson)</w:t>
            </w:r>
          </w:p>
          <w:p w14:paraId="74C97FC7" w14:textId="77777777" w:rsidR="001B61F0" w:rsidRPr="00322924" w:rsidRDefault="00A86F8C" w:rsidP="001B61F0">
            <w:pPr>
              <w:rPr>
                <w:rFonts w:ascii="Times New Roman" w:hAnsi="Times New Roman"/>
                <w:szCs w:val="20"/>
                <w:lang w:eastAsia="x-none"/>
              </w:rPr>
            </w:pPr>
            <w:hyperlink r:id="rId23" w:history="1">
              <w:r w:rsidR="001B61F0" w:rsidRPr="00322924">
                <w:rPr>
                  <w:rStyle w:val="Hyperlink"/>
                  <w:szCs w:val="20"/>
                  <w:lang w:eastAsia="x-none"/>
                </w:rPr>
                <w:t>R1-2301889</w:t>
              </w:r>
            </w:hyperlink>
            <w:r w:rsidR="001B61F0" w:rsidRPr="00322924">
              <w:rPr>
                <w:rFonts w:ascii="Times New Roman" w:hAnsi="Times New Roman"/>
                <w:szCs w:val="20"/>
                <w:lang w:eastAsia="x-none"/>
              </w:rPr>
              <w:tab/>
              <w:t>FL summary #4 on Rel-18 RedCap UE complexity reduction</w:t>
            </w:r>
            <w:r w:rsidR="001B61F0" w:rsidRPr="00322924">
              <w:rPr>
                <w:rFonts w:ascii="Times New Roman" w:hAnsi="Times New Roman"/>
                <w:szCs w:val="20"/>
                <w:lang w:eastAsia="x-none"/>
              </w:rPr>
              <w:tab/>
            </w:r>
            <w:r w:rsidR="001B61F0" w:rsidRPr="00322924">
              <w:rPr>
                <w:rFonts w:ascii="Times New Roman" w:hAnsi="Times New Roman"/>
                <w:szCs w:val="20"/>
                <w:lang w:eastAsia="x-none"/>
              </w:rPr>
              <w:tab/>
              <w:t>Moderator (Ericsson)</w:t>
            </w:r>
          </w:p>
          <w:p w14:paraId="74E75C85" w14:textId="48E3022F" w:rsidR="00104F89" w:rsidRDefault="00104F89" w:rsidP="00953DEA">
            <w:pPr>
              <w:rPr>
                <w:rFonts w:eastAsia="SimSun"/>
                <w:lang w:val="en-US" w:eastAsia="zh-CN"/>
              </w:rPr>
            </w:pPr>
          </w:p>
          <w:p w14:paraId="47D79B51" w14:textId="356E4EE3" w:rsidR="00CE2321" w:rsidRDefault="00CE2321" w:rsidP="00953DEA">
            <w:pPr>
              <w:rPr>
                <w:rFonts w:eastAsia="SimSun"/>
                <w:lang w:val="en-US" w:eastAsia="zh-CN"/>
              </w:rPr>
            </w:pPr>
          </w:p>
          <w:p w14:paraId="06191C71" w14:textId="77777777" w:rsidR="00CE2321" w:rsidRPr="009A24CF" w:rsidRDefault="00CE2321" w:rsidP="00CE2321">
            <w:pPr>
              <w:rPr>
                <w:b/>
                <w:bCs/>
                <w:u w:val="single"/>
                <w:lang w:val="en-US"/>
              </w:rPr>
            </w:pPr>
            <w:r w:rsidRPr="009A24CF">
              <w:rPr>
                <w:b/>
                <w:bCs/>
                <w:u w:val="single"/>
                <w:lang w:val="en-US"/>
              </w:rPr>
              <w:t>Initial BWP</w:t>
            </w:r>
          </w:p>
          <w:p w14:paraId="0C64D007" w14:textId="77777777" w:rsidR="00CE2321" w:rsidRPr="00322924" w:rsidRDefault="00CE2321" w:rsidP="00CE2321">
            <w:pPr>
              <w:rPr>
                <w:lang w:val="en-US"/>
              </w:rPr>
            </w:pPr>
          </w:p>
          <w:p w14:paraId="128D6022" w14:textId="4AAF5841" w:rsidR="00CE2321" w:rsidRPr="00322924" w:rsidRDefault="00CE2321" w:rsidP="00CE2321">
            <w:pPr>
              <w:rPr>
                <w:rFonts w:ascii="Times New Roman" w:eastAsia="DengXian" w:hAnsi="Times New Roman"/>
                <w:szCs w:val="20"/>
                <w:lang w:val="en-US" w:eastAsia="zh-CN"/>
              </w:rPr>
            </w:pPr>
            <w:r w:rsidRPr="00322924">
              <w:rPr>
                <w:rFonts w:ascii="Times New Roman" w:eastAsia="DengXian" w:hAnsi="Times New Roman" w:hint="eastAsia"/>
                <w:szCs w:val="20"/>
                <w:lang w:val="en-US" w:eastAsia="zh-CN"/>
              </w:rPr>
              <w:t>C</w:t>
            </w:r>
            <w:r w:rsidRPr="00322924">
              <w:rPr>
                <w:rFonts w:ascii="Times New Roman" w:eastAsia="DengXian" w:hAnsi="Times New Roman"/>
                <w:szCs w:val="20"/>
                <w:lang w:val="en-US" w:eastAsia="zh-CN"/>
              </w:rPr>
              <w:t>onclusion</w:t>
            </w:r>
            <w:r>
              <w:rPr>
                <w:rFonts w:ascii="Times New Roman" w:eastAsia="DengXian" w:hAnsi="Times New Roman"/>
                <w:szCs w:val="20"/>
                <w:lang w:val="en-US" w:eastAsia="zh-CN"/>
              </w:rPr>
              <w:t>:</w:t>
            </w:r>
            <w:r w:rsidR="00F24173">
              <w:rPr>
                <w:color w:val="FF0000"/>
              </w:rPr>
              <w:t xml:space="preserve"> (no spec impact)</w:t>
            </w:r>
          </w:p>
          <w:p w14:paraId="54ADA5AF" w14:textId="77777777" w:rsidR="00CE2321" w:rsidRPr="00322924" w:rsidRDefault="00CE2321" w:rsidP="00CE2321">
            <w:pPr>
              <w:rPr>
                <w:rFonts w:ascii="Times New Roman" w:eastAsia="DengXian" w:hAnsi="Times New Roman"/>
                <w:szCs w:val="20"/>
                <w:lang w:val="en-US" w:eastAsia="zh-CN"/>
              </w:rPr>
            </w:pPr>
            <w:r w:rsidRPr="00322924">
              <w:rPr>
                <w:rFonts w:ascii="Times New Roman" w:eastAsia="DengXian" w:hAnsi="Times New Roman"/>
                <w:szCs w:val="20"/>
                <w:lang w:val="en-US" w:eastAsia="zh-CN"/>
              </w:rPr>
              <w:t xml:space="preserve">There is no consensus to continue discussion on “whether </w:t>
            </w:r>
            <w:r w:rsidRPr="00322924">
              <w:rPr>
                <w:rFonts w:ascii="Times New Roman" w:hAnsi="Times New Roman"/>
                <w:szCs w:val="20"/>
                <w:lang w:val="en-US"/>
              </w:rPr>
              <w:t>additional separate initial DL/UL BWP specific to Rel-18 RedCap UEs is allowed to be configured by the SIB in the cell</w:t>
            </w:r>
            <w:r w:rsidRPr="00322924">
              <w:rPr>
                <w:rFonts w:ascii="Times New Roman" w:eastAsia="DengXian" w:hAnsi="Times New Roman"/>
                <w:szCs w:val="20"/>
                <w:lang w:val="en-US" w:eastAsia="zh-CN"/>
              </w:rPr>
              <w:t>”.</w:t>
            </w:r>
          </w:p>
          <w:p w14:paraId="63D539D9" w14:textId="77777777" w:rsidR="00CE2321" w:rsidRPr="00322924" w:rsidRDefault="00CE2321" w:rsidP="00953DEA">
            <w:pPr>
              <w:rPr>
                <w:rFonts w:eastAsia="SimSun"/>
                <w:lang w:val="en-US" w:eastAsia="zh-CN"/>
              </w:rPr>
            </w:pPr>
          </w:p>
          <w:p w14:paraId="77B5C54C" w14:textId="352B7830" w:rsidR="00322924" w:rsidRDefault="00322924" w:rsidP="00322924">
            <w:pPr>
              <w:rPr>
                <w:rFonts w:eastAsia="DengXian"/>
                <w:szCs w:val="22"/>
                <w:lang w:val="en-US" w:eastAsia="zh-CN"/>
              </w:rPr>
            </w:pPr>
          </w:p>
          <w:p w14:paraId="5FAEABD1" w14:textId="1D528187" w:rsidR="005B3D08" w:rsidRPr="005B3D08" w:rsidRDefault="005B3D08" w:rsidP="00322924">
            <w:pPr>
              <w:rPr>
                <w:rFonts w:eastAsia="DengXian"/>
                <w:b/>
                <w:bCs/>
                <w:szCs w:val="22"/>
                <w:u w:val="single"/>
                <w:lang w:val="en-US" w:eastAsia="zh-CN"/>
              </w:rPr>
            </w:pPr>
            <w:r w:rsidRPr="005B3D08">
              <w:rPr>
                <w:rFonts w:eastAsia="DengXian"/>
                <w:b/>
                <w:bCs/>
                <w:szCs w:val="22"/>
                <w:u w:val="single"/>
                <w:lang w:val="en-US" w:eastAsia="zh-CN"/>
              </w:rPr>
              <w:t>Number of PRBs</w:t>
            </w:r>
          </w:p>
          <w:p w14:paraId="013FCA66" w14:textId="77777777" w:rsidR="005B3D08" w:rsidRPr="00322924" w:rsidRDefault="005B3D08" w:rsidP="00322924">
            <w:pPr>
              <w:rPr>
                <w:rFonts w:eastAsia="DengXian"/>
                <w:szCs w:val="22"/>
                <w:lang w:val="en-US" w:eastAsia="zh-CN"/>
              </w:rPr>
            </w:pPr>
          </w:p>
          <w:p w14:paraId="135EEF92" w14:textId="508F3E9E" w:rsidR="00322924" w:rsidRPr="00322924" w:rsidRDefault="00322924" w:rsidP="00322924">
            <w:pPr>
              <w:rPr>
                <w:rFonts w:eastAsia="DengXian"/>
                <w:szCs w:val="22"/>
                <w:highlight w:val="green"/>
                <w:lang w:val="en-US" w:eastAsia="zh-CN"/>
              </w:rPr>
            </w:pPr>
            <w:r w:rsidRPr="00322924">
              <w:rPr>
                <w:rFonts w:eastAsia="DengXian" w:hint="eastAsia"/>
                <w:szCs w:val="22"/>
                <w:highlight w:val="green"/>
                <w:lang w:val="en-US" w:eastAsia="zh-CN"/>
              </w:rPr>
              <w:t>A</w:t>
            </w:r>
            <w:r w:rsidRPr="00322924">
              <w:rPr>
                <w:rFonts w:eastAsia="DengXian"/>
                <w:szCs w:val="22"/>
                <w:highlight w:val="green"/>
                <w:lang w:val="en-US" w:eastAsia="zh-CN"/>
              </w:rPr>
              <w:t>greement</w:t>
            </w:r>
            <w:r w:rsidR="00477F39">
              <w:rPr>
                <w:rFonts w:eastAsia="DengXian"/>
                <w:szCs w:val="22"/>
                <w:highlight w:val="green"/>
                <w:lang w:val="en-US" w:eastAsia="zh-CN"/>
              </w:rPr>
              <w:t>:</w:t>
            </w:r>
            <w:r w:rsidR="008064D6">
              <w:rPr>
                <w:rFonts w:ascii="Times New Roman" w:hAnsi="Times New Roman"/>
                <w:szCs w:val="20"/>
                <w:lang w:val="en-US"/>
              </w:rPr>
              <w:t xml:space="preserve"> </w:t>
            </w:r>
            <w:r w:rsidR="008064D6">
              <w:rPr>
                <w:rFonts w:cs="Times"/>
                <w:color w:val="FF0000"/>
                <w:szCs w:val="20"/>
              </w:rPr>
              <w:t>[38.213]</w:t>
            </w:r>
          </w:p>
          <w:p w14:paraId="3C196A5D" w14:textId="77777777" w:rsidR="00322924" w:rsidRPr="00322924" w:rsidRDefault="00322924" w:rsidP="00322924">
            <w:pPr>
              <w:rPr>
                <w:lang w:val="en-US"/>
              </w:rPr>
            </w:pPr>
            <w:r w:rsidRPr="00322924">
              <w:rPr>
                <w:lang w:val="en-US"/>
              </w:rPr>
              <w:t>For UE BB bandwidth reduction, for PUSCH, select the following option for the maximum number of PRBs that the UE can transmit per slot or per hop, if applicable:</w:t>
            </w:r>
          </w:p>
          <w:p w14:paraId="36123FB6" w14:textId="77777777" w:rsidR="00322924" w:rsidRPr="00322924" w:rsidRDefault="00322924" w:rsidP="00322924">
            <w:pPr>
              <w:numPr>
                <w:ilvl w:val="0"/>
                <w:numId w:val="29"/>
              </w:numPr>
              <w:tabs>
                <w:tab w:val="left" w:pos="720"/>
              </w:tabs>
              <w:rPr>
                <w:rFonts w:eastAsia="DengXian"/>
                <w:lang w:val="en-US" w:eastAsia="zh-CN"/>
              </w:rPr>
            </w:pPr>
            <w:r w:rsidRPr="00322924">
              <w:rPr>
                <w:rFonts w:eastAsia="DengXian"/>
                <w:lang w:val="en-US" w:eastAsia="zh-CN"/>
              </w:rPr>
              <w:t>Option 3: 25 PRBs for 15 kHz SCS and 12 PRBs for 30 kHz SCS</w:t>
            </w:r>
          </w:p>
          <w:p w14:paraId="7522FF5B" w14:textId="77777777" w:rsidR="00322924" w:rsidRPr="00322924" w:rsidRDefault="00322924" w:rsidP="00322924">
            <w:pPr>
              <w:rPr>
                <w:lang w:val="en-US"/>
              </w:rPr>
            </w:pPr>
            <w:r w:rsidRPr="00322924">
              <w:rPr>
                <w:lang w:val="en-US"/>
              </w:rPr>
              <w:t>For UE BB bandwidth reduction, for PDSCH (for both unicast and broadcast), select the following option for the maximum number of PRBs that the UE can process per slot:</w:t>
            </w:r>
          </w:p>
          <w:p w14:paraId="5AAB48E2" w14:textId="77777777" w:rsidR="00322924" w:rsidRPr="00322924" w:rsidRDefault="00322924" w:rsidP="00322924">
            <w:pPr>
              <w:numPr>
                <w:ilvl w:val="0"/>
                <w:numId w:val="29"/>
              </w:numPr>
              <w:tabs>
                <w:tab w:val="left" w:pos="720"/>
              </w:tabs>
              <w:rPr>
                <w:rFonts w:eastAsia="DengXian"/>
                <w:lang w:val="en-US" w:eastAsia="zh-CN"/>
              </w:rPr>
            </w:pPr>
            <w:r w:rsidRPr="00322924">
              <w:rPr>
                <w:rFonts w:eastAsia="DengXian"/>
                <w:lang w:val="en-US" w:eastAsia="zh-CN"/>
              </w:rPr>
              <w:t>Option 3: 25 PRBs for 15 kHz SCS and 12 PRBs for 30 kHz SCS</w:t>
            </w:r>
          </w:p>
          <w:p w14:paraId="7817E5A2" w14:textId="77777777" w:rsidR="00322924" w:rsidRPr="00322924" w:rsidRDefault="00322924" w:rsidP="00322924">
            <w:pPr>
              <w:rPr>
                <w:rFonts w:eastAsia="DengXian"/>
                <w:lang w:val="en-US" w:eastAsia="zh-CN"/>
              </w:rPr>
            </w:pPr>
            <w:r w:rsidRPr="00322924">
              <w:rPr>
                <w:rFonts w:eastAsia="DengXian" w:hint="eastAsia"/>
                <w:lang w:val="en-US" w:eastAsia="zh-CN"/>
              </w:rPr>
              <w:t>N</w:t>
            </w:r>
            <w:r w:rsidRPr="00322924">
              <w:rPr>
                <w:rFonts w:eastAsia="DengXian"/>
                <w:lang w:val="en-US" w:eastAsia="zh-CN"/>
              </w:rPr>
              <w:t>ote: No intention to change the RAN4 RF specifications about maximum transmission PRB number</w:t>
            </w:r>
          </w:p>
          <w:p w14:paraId="47D16865" w14:textId="77777777" w:rsidR="00322924" w:rsidRPr="00322924" w:rsidRDefault="00322924" w:rsidP="00322924">
            <w:pPr>
              <w:rPr>
                <w:rFonts w:eastAsia="DengXian"/>
                <w:szCs w:val="22"/>
                <w:lang w:val="en-US" w:eastAsia="zh-CN"/>
              </w:rPr>
            </w:pPr>
          </w:p>
          <w:p w14:paraId="479EBDF0" w14:textId="3CBE9DA5" w:rsidR="00322924" w:rsidRDefault="00322924" w:rsidP="00322924">
            <w:pPr>
              <w:rPr>
                <w:rFonts w:eastAsia="DengXian"/>
                <w:szCs w:val="22"/>
                <w:lang w:val="en-US" w:eastAsia="zh-CN"/>
              </w:rPr>
            </w:pPr>
          </w:p>
          <w:p w14:paraId="19104386" w14:textId="77777777" w:rsidR="00AD3A6E" w:rsidRPr="000B118A" w:rsidRDefault="00AD3A6E" w:rsidP="00AD3A6E">
            <w:pPr>
              <w:rPr>
                <w:b/>
                <w:bCs/>
                <w:u w:val="single"/>
                <w:lang w:val="en-US"/>
              </w:rPr>
            </w:pPr>
            <w:r w:rsidRPr="000B118A">
              <w:rPr>
                <w:b/>
                <w:bCs/>
                <w:u w:val="single"/>
                <w:lang w:val="en-US"/>
              </w:rPr>
              <w:t>Paging bandwidth</w:t>
            </w:r>
          </w:p>
          <w:p w14:paraId="1FFB1D0F" w14:textId="77777777" w:rsidR="00AD3A6E" w:rsidRPr="00322924" w:rsidRDefault="00AD3A6E" w:rsidP="00AD3A6E">
            <w:pPr>
              <w:rPr>
                <w:lang w:val="en-US"/>
              </w:rPr>
            </w:pPr>
          </w:p>
          <w:p w14:paraId="7F9696D2" w14:textId="0314853A" w:rsidR="00AD3A6E" w:rsidRPr="00322924" w:rsidRDefault="00AD3A6E" w:rsidP="00AD3A6E">
            <w:pPr>
              <w:rPr>
                <w:highlight w:val="green"/>
                <w:lang w:val="en-US"/>
              </w:rPr>
            </w:pPr>
            <w:r w:rsidRPr="00322924">
              <w:rPr>
                <w:highlight w:val="green"/>
                <w:lang w:val="en-US"/>
              </w:rPr>
              <w:t>Agreement</w:t>
            </w:r>
            <w:r>
              <w:rPr>
                <w:highlight w:val="green"/>
                <w:lang w:val="en-US"/>
              </w:rPr>
              <w:t>:</w:t>
            </w:r>
            <w:r w:rsidR="008064D6">
              <w:rPr>
                <w:rFonts w:ascii="Times New Roman" w:hAnsi="Times New Roman"/>
                <w:szCs w:val="20"/>
                <w:lang w:val="en-US"/>
              </w:rPr>
              <w:t xml:space="preserve"> </w:t>
            </w:r>
            <w:r w:rsidR="008064D6">
              <w:rPr>
                <w:rFonts w:cs="Times"/>
                <w:color w:val="FF0000"/>
                <w:szCs w:val="20"/>
              </w:rPr>
              <w:t>[38.213]</w:t>
            </w:r>
          </w:p>
          <w:p w14:paraId="4F24F657" w14:textId="77777777" w:rsidR="00AD3A6E" w:rsidRPr="00322924" w:rsidRDefault="00AD3A6E" w:rsidP="00AD3A6E">
            <w:pPr>
              <w:rPr>
                <w:rFonts w:eastAsia="Microsoft YaHei UI"/>
                <w:lang w:val="en-US" w:eastAsia="zh-CN"/>
              </w:rPr>
            </w:pPr>
            <w:r w:rsidRPr="00322924">
              <w:rPr>
                <w:rFonts w:eastAsia="Microsoft YaHei UI"/>
                <w:lang w:val="en-US" w:eastAsia="zh-CN"/>
              </w:rPr>
              <w:t>Update the agreement for PDSCH paging with the clarification as follows:</w:t>
            </w:r>
          </w:p>
          <w:p w14:paraId="580B51C7" w14:textId="77777777" w:rsidR="00AD3A6E" w:rsidRPr="009B4DF1" w:rsidRDefault="00AD3A6E" w:rsidP="00AD3A6E">
            <w:pPr>
              <w:numPr>
                <w:ilvl w:val="0"/>
                <w:numId w:val="29"/>
              </w:numPr>
              <w:tabs>
                <w:tab w:val="left" w:pos="720"/>
              </w:tabs>
              <w:rPr>
                <w:rFonts w:eastAsia="Microsoft YaHei UI"/>
                <w:color w:val="000000"/>
                <w:szCs w:val="22"/>
                <w:u w:val="single"/>
                <w:lang w:val="en-US" w:eastAsia="zh-CN"/>
              </w:rPr>
            </w:pPr>
            <w:r w:rsidRPr="00322924">
              <w:rPr>
                <w:rFonts w:eastAsia="Microsoft YaHei UI"/>
                <w:color w:val="00000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color w:val="000000"/>
                <w:szCs w:val="22"/>
                <w:lang w:val="en-US" w:eastAsia="zh-CN"/>
              </w:rPr>
              <w:t xml:space="preserve"> </w:t>
            </w:r>
            <w:r w:rsidRPr="00322924">
              <w:rPr>
                <w:rFonts w:eastAsia="Microsoft YaHei UI"/>
                <w:color w:val="000000"/>
                <w:szCs w:val="22"/>
                <w:lang w:val="en-US" w:eastAsia="zh-CN"/>
              </w:rPr>
              <w:t xml:space="preserve">The scheduling of paging PDSCH is allowed to be larger than </w:t>
            </w:r>
            <w:r w:rsidRPr="00322924">
              <w:rPr>
                <w:rFonts w:eastAsia="DengXian"/>
                <w:color w:val="000000"/>
                <w:lang w:val="en-US" w:eastAsia="zh-CN"/>
              </w:rPr>
              <w:t>25 PRBs for 15 kHz SCS and 12 PRBs for 30 kHz SCS</w:t>
            </w:r>
            <w:r w:rsidRPr="00322924">
              <w:rPr>
                <w:rFonts w:eastAsia="Microsoft YaHei UI"/>
                <w:color w:val="000000"/>
                <w:szCs w:val="22"/>
                <w:lang w:val="en-US" w:eastAsia="zh-CN"/>
              </w:rPr>
              <w:t>.</w:t>
            </w:r>
          </w:p>
          <w:p w14:paraId="454D27E5" w14:textId="77777777" w:rsidR="00AD3A6E" w:rsidRDefault="00AD3A6E" w:rsidP="00AD3A6E">
            <w:pPr>
              <w:tabs>
                <w:tab w:val="left" w:pos="720"/>
              </w:tabs>
              <w:rPr>
                <w:rFonts w:eastAsia="Microsoft YaHei UI"/>
                <w:color w:val="000000"/>
                <w:szCs w:val="22"/>
                <w:lang w:val="en-US" w:eastAsia="zh-CN"/>
              </w:rPr>
            </w:pPr>
          </w:p>
          <w:p w14:paraId="77B29522" w14:textId="77777777" w:rsidR="00AD3A6E" w:rsidRDefault="00AD3A6E" w:rsidP="00322924">
            <w:pPr>
              <w:rPr>
                <w:rFonts w:eastAsia="DengXian"/>
                <w:szCs w:val="22"/>
                <w:lang w:val="en-US" w:eastAsia="zh-CN"/>
              </w:rPr>
            </w:pPr>
          </w:p>
          <w:p w14:paraId="5B31D84D" w14:textId="7A9028D5" w:rsidR="00BD2781" w:rsidRPr="00BD2781" w:rsidRDefault="00BD2781" w:rsidP="00322924">
            <w:pPr>
              <w:rPr>
                <w:rFonts w:eastAsia="DengXian"/>
                <w:b/>
                <w:bCs/>
                <w:szCs w:val="22"/>
                <w:u w:val="single"/>
                <w:lang w:val="en-US" w:eastAsia="zh-CN"/>
              </w:rPr>
            </w:pPr>
            <w:r w:rsidRPr="00BD2781">
              <w:rPr>
                <w:rFonts w:eastAsia="DengXian"/>
                <w:b/>
                <w:bCs/>
                <w:szCs w:val="22"/>
                <w:u w:val="single"/>
                <w:lang w:val="en-US" w:eastAsia="zh-CN"/>
              </w:rPr>
              <w:t>RAR bandwidth</w:t>
            </w:r>
            <w:r w:rsidR="001B3D5F">
              <w:rPr>
                <w:rFonts w:eastAsia="DengXian"/>
                <w:b/>
                <w:bCs/>
                <w:szCs w:val="22"/>
                <w:u w:val="single"/>
                <w:lang w:val="en-US" w:eastAsia="zh-CN"/>
              </w:rPr>
              <w:t xml:space="preserve"> and Msg3 transmission time</w:t>
            </w:r>
          </w:p>
          <w:p w14:paraId="23F7E256" w14:textId="77777777" w:rsidR="00BD2781" w:rsidRPr="00322924" w:rsidRDefault="00BD2781" w:rsidP="00322924">
            <w:pPr>
              <w:rPr>
                <w:rFonts w:eastAsia="DengXian"/>
                <w:szCs w:val="22"/>
                <w:lang w:val="en-US" w:eastAsia="zh-CN"/>
              </w:rPr>
            </w:pPr>
          </w:p>
          <w:p w14:paraId="2FE97276" w14:textId="0AA73657" w:rsidR="00322924" w:rsidRPr="00322924" w:rsidRDefault="00322924" w:rsidP="00322924">
            <w:pPr>
              <w:rPr>
                <w:highlight w:val="green"/>
                <w:lang w:val="en-US"/>
              </w:rPr>
            </w:pPr>
            <w:r w:rsidRPr="00322924">
              <w:rPr>
                <w:highlight w:val="green"/>
                <w:lang w:val="en-US"/>
              </w:rPr>
              <w:t>Agreement</w:t>
            </w:r>
            <w:r w:rsidR="00477F39">
              <w:rPr>
                <w:highlight w:val="green"/>
                <w:lang w:val="en-US"/>
              </w:rPr>
              <w:t>:</w:t>
            </w:r>
            <w:r w:rsidR="00E05EE2">
              <w:rPr>
                <w:rFonts w:ascii="Times New Roman" w:hAnsi="Times New Roman"/>
                <w:szCs w:val="20"/>
                <w:lang w:val="en-US"/>
              </w:rPr>
              <w:t xml:space="preserve"> </w:t>
            </w:r>
            <w:r w:rsidR="00740569" w:rsidRPr="002050F7">
              <w:rPr>
                <w:color w:val="FF0000"/>
                <w:lang w:val="en-US"/>
              </w:rPr>
              <w:t>(</w:t>
            </w:r>
            <w:r w:rsidR="00740569" w:rsidRPr="002050F7">
              <w:rPr>
                <w:color w:val="FF0000"/>
              </w:rPr>
              <w:t>replaced by later agreement)</w:t>
            </w:r>
          </w:p>
          <w:p w14:paraId="5393C36C" w14:textId="2F205102" w:rsidR="005B3D08" w:rsidRPr="00322924" w:rsidRDefault="00322924" w:rsidP="005B3D08">
            <w:pPr>
              <w:rPr>
                <w:lang w:val="en-US"/>
              </w:rPr>
            </w:pPr>
            <w:r w:rsidRPr="00322924">
              <w:rPr>
                <w:lang w:val="en-US"/>
              </w:rPr>
              <w:t>For the earlier RAN1 agreement achieved in RAN1#111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5B3D08" w:rsidRPr="00322924" w14:paraId="154AF82D" w14:textId="77777777" w:rsidTr="00045C12">
              <w:tc>
                <w:tcPr>
                  <w:tcW w:w="7924" w:type="dxa"/>
                  <w:shd w:val="clear" w:color="auto" w:fill="auto"/>
                </w:tcPr>
                <w:p w14:paraId="5CF132DC" w14:textId="77777777" w:rsidR="005B3D08" w:rsidRPr="00322924" w:rsidRDefault="005B3D08" w:rsidP="005B3D08">
                  <w:pPr>
                    <w:rPr>
                      <w:lang w:val="en-US"/>
                    </w:rPr>
                  </w:pPr>
                  <w:r w:rsidRPr="00322924">
                    <w:rPr>
                      <w:lang w:val="en-US"/>
                    </w:rPr>
                    <w:t>For UE BB bandwidth reduction, for RAR (PDSCH) to Rel-18 RedCap UEs, the</w:t>
                  </w:r>
                  <w:r w:rsidRPr="00322924">
                    <w:rPr>
                      <w:rFonts w:eastAsia="MS PGothic"/>
                      <w:lang w:val="en-US" w:eastAsia="ja-JP"/>
                    </w:rPr>
                    <w:t xml:space="preserve"> scheduling of RAR PDSCH is allowed to be larger than the maximum number of unicast PRBs that the UE can process per slot.</w:t>
                  </w:r>
                </w:p>
                <w:p w14:paraId="2C38FEE9" w14:textId="77777777" w:rsidR="005B3D08" w:rsidRPr="00322924" w:rsidRDefault="005B3D08" w:rsidP="005B3D08">
                  <w:pPr>
                    <w:numPr>
                      <w:ilvl w:val="0"/>
                      <w:numId w:val="29"/>
                    </w:numPr>
                    <w:tabs>
                      <w:tab w:val="left" w:pos="720"/>
                    </w:tabs>
                    <w:rPr>
                      <w:lang w:val="en-US" w:eastAsia="zh-CN"/>
                    </w:rPr>
                  </w:pPr>
                  <w:r w:rsidRPr="00322924">
                    <w:rPr>
                      <w:rFonts w:eastAsia="MS PGothic"/>
                      <w:lang w:eastAsia="zh-CN"/>
                    </w:rPr>
                    <w:t>When the scheduling of RAR PDSCH is within the maximum number of unicast PRBs that the UE can process per slot, the legacy time between RAR reception and Msg3 transmission (not smaller than N</w:t>
                  </w:r>
                  <w:r w:rsidRPr="00322924">
                    <w:rPr>
                      <w:rFonts w:eastAsia="MS PGothic"/>
                      <w:vertAlign w:val="subscript"/>
                      <w:lang w:eastAsia="zh-CN"/>
                    </w:rPr>
                    <w:t>T,1</w:t>
                  </w:r>
                  <w:r w:rsidRPr="00322924">
                    <w:rPr>
                      <w:rFonts w:eastAsia="MS PGothic"/>
                      <w:lang w:eastAsia="zh-CN"/>
                    </w:rPr>
                    <w:t xml:space="preserve"> + N</w:t>
                  </w:r>
                  <w:r w:rsidRPr="00322924">
                    <w:rPr>
                      <w:rFonts w:eastAsia="MS PGothic"/>
                      <w:vertAlign w:val="subscript"/>
                      <w:lang w:eastAsia="zh-CN"/>
                    </w:rPr>
                    <w:t>T,2</w:t>
                  </w:r>
                  <w:r w:rsidRPr="00322924">
                    <w:rPr>
                      <w:rFonts w:eastAsia="MS PGothic"/>
                      <w:lang w:eastAsia="zh-CN"/>
                    </w:rPr>
                    <w:t xml:space="preserve"> + 0.5 ms) is applied.</w:t>
                  </w:r>
                </w:p>
                <w:p w14:paraId="2197F415" w14:textId="77777777" w:rsidR="005B3D08" w:rsidRPr="00322924" w:rsidRDefault="005B3D08" w:rsidP="005B3D08">
                  <w:pPr>
                    <w:numPr>
                      <w:ilvl w:val="0"/>
                      <w:numId w:val="29"/>
                    </w:numPr>
                    <w:tabs>
                      <w:tab w:val="left" w:pos="720"/>
                    </w:tabs>
                    <w:rPr>
                      <w:lang w:val="en-US"/>
                    </w:rPr>
                  </w:pPr>
                  <w:r w:rsidRPr="00322924">
                    <w:rPr>
                      <w:rFonts w:eastAsia="MS PGothic"/>
                      <w:lang w:val="en-US" w:eastAsia="zh-CN"/>
                    </w:rPr>
                    <w:t>When the scheduling of RAR PDSCH is larger than the maximum number of unicast PRBs that the UE can process per slot,</w:t>
                  </w:r>
                </w:p>
                <w:p w14:paraId="5D7B8F63" w14:textId="77777777" w:rsidR="005B3D08" w:rsidRPr="00322924" w:rsidRDefault="005B3D08" w:rsidP="005B3D08">
                  <w:pPr>
                    <w:numPr>
                      <w:ilvl w:val="1"/>
                      <w:numId w:val="29"/>
                    </w:numPr>
                    <w:tabs>
                      <w:tab w:val="clear" w:pos="1440"/>
                    </w:tabs>
                    <w:rPr>
                      <w:lang w:val="en-US"/>
                    </w:rPr>
                  </w:pPr>
                  <w:r w:rsidRPr="00322924">
                    <w:rPr>
                      <w:rFonts w:eastAsia="MS PGothic"/>
                      <w:lang w:val="en-US" w:eastAsia="ja-JP"/>
                    </w:rPr>
                    <w:t>The UE receives the RAR and correspondingly transmits Msg3 if the TDRA for Msg3 in UL grant in RAR indicates that the time between RAR reception and Msg3 transmission is NOT smaller than N</w:t>
                  </w:r>
                  <w:r w:rsidRPr="00322924">
                    <w:rPr>
                      <w:rFonts w:eastAsia="MS PGothic"/>
                      <w:vertAlign w:val="subscript"/>
                      <w:lang w:val="en-US" w:eastAsia="ja-JP"/>
                    </w:rPr>
                    <w:t>T,1</w:t>
                  </w:r>
                  <w:r w:rsidRPr="00322924">
                    <w:rPr>
                      <w:rFonts w:eastAsia="MS PGothic"/>
                      <w:lang w:val="en-US" w:eastAsia="ja-JP"/>
                    </w:rPr>
                    <w:t xml:space="preserve"> + N</w:t>
                  </w:r>
                  <w:r w:rsidRPr="00322924">
                    <w:rPr>
                      <w:rFonts w:eastAsia="MS PGothic"/>
                      <w:vertAlign w:val="subscript"/>
                      <w:lang w:val="en-US" w:eastAsia="ja-JP"/>
                    </w:rPr>
                    <w:t>T,2</w:t>
                  </w:r>
                  <w:r w:rsidRPr="00322924">
                    <w:rPr>
                      <w:rFonts w:eastAsia="MS PGothic"/>
                      <w:lang w:val="en-US" w:eastAsia="ja-JP"/>
                    </w:rPr>
                    <w:t xml:space="preserve"> + 0.5 + X </w:t>
                  </w:r>
                  <w:proofErr w:type="spellStart"/>
                  <w:r w:rsidRPr="00322924">
                    <w:rPr>
                      <w:rFonts w:eastAsia="MS PGothic"/>
                      <w:lang w:val="en-US" w:eastAsia="ja-JP"/>
                    </w:rPr>
                    <w:t>ms.</w:t>
                  </w:r>
                  <w:proofErr w:type="spellEnd"/>
                </w:p>
                <w:p w14:paraId="6838A6EC" w14:textId="77777777" w:rsidR="005B3D08" w:rsidRPr="00322924" w:rsidRDefault="005B3D08" w:rsidP="005B3D08">
                  <w:pPr>
                    <w:numPr>
                      <w:ilvl w:val="2"/>
                      <w:numId w:val="29"/>
                    </w:numPr>
                    <w:tabs>
                      <w:tab w:val="left" w:pos="2160"/>
                    </w:tabs>
                    <w:rPr>
                      <w:color w:val="000000"/>
                      <w:lang w:val="en-US"/>
                    </w:rPr>
                  </w:pPr>
                  <w:r w:rsidRPr="00322924">
                    <w:rPr>
                      <w:rFonts w:eastAsia="MS PGothic"/>
                      <w:color w:val="000000"/>
                      <w:lang w:val="en-US" w:eastAsia="ja-JP"/>
                    </w:rPr>
                    <w:t>FFS: value(s) of X</w:t>
                  </w:r>
                </w:p>
                <w:p w14:paraId="6068A365" w14:textId="77777777" w:rsidR="005B3D08" w:rsidRPr="00322924" w:rsidRDefault="005B3D08" w:rsidP="005B3D08">
                  <w:pPr>
                    <w:numPr>
                      <w:ilvl w:val="1"/>
                      <w:numId w:val="29"/>
                    </w:numPr>
                    <w:tabs>
                      <w:tab w:val="clear" w:pos="1440"/>
                      <w:tab w:val="left" w:pos="720"/>
                    </w:tabs>
                    <w:rPr>
                      <w:color w:val="000000"/>
                      <w:lang w:val="en-US"/>
                    </w:rPr>
                  </w:pPr>
                  <w:r w:rsidRPr="00322924">
                    <w:rPr>
                      <w:rFonts w:eastAsia="MS PGothic"/>
                      <w:color w:val="000000"/>
                      <w:lang w:val="en-US" w:eastAsia="ja-JP"/>
                    </w:rPr>
                    <w:t>Otherwise, the UE behavior is up to the UE implementation.</w:t>
                  </w:r>
                </w:p>
                <w:p w14:paraId="2951369B" w14:textId="77777777" w:rsidR="005B3D08" w:rsidRPr="00322924" w:rsidRDefault="005B3D08" w:rsidP="005B3D08">
                  <w:pPr>
                    <w:numPr>
                      <w:ilvl w:val="0"/>
                      <w:numId w:val="29"/>
                    </w:numPr>
                    <w:tabs>
                      <w:tab w:val="left" w:pos="720"/>
                    </w:tabs>
                    <w:rPr>
                      <w:rFonts w:eastAsia="MS PGothic"/>
                      <w:color w:val="000000"/>
                      <w:lang w:val="en-US" w:eastAsia="ja-JP"/>
                    </w:rPr>
                  </w:pPr>
                  <w:r w:rsidRPr="00322924">
                    <w:rPr>
                      <w:rFonts w:eastAsia="DengXian"/>
                      <w:color w:val="000000"/>
                      <w:lang w:val="en-US" w:eastAsia="zh-CN"/>
                    </w:rPr>
                    <w:t>Note: it does not mean early indication is needed</w:t>
                  </w:r>
                </w:p>
                <w:p w14:paraId="2BA894C7" w14:textId="77777777" w:rsidR="005B3D08" w:rsidRPr="00322924" w:rsidRDefault="005B3D08" w:rsidP="005B3D08">
                  <w:pPr>
                    <w:numPr>
                      <w:ilvl w:val="0"/>
                      <w:numId w:val="29"/>
                    </w:numPr>
                    <w:tabs>
                      <w:tab w:val="left" w:pos="720"/>
                    </w:tabs>
                    <w:contextualSpacing/>
                    <w:rPr>
                      <w:rFonts w:eastAsia="MS PGothic"/>
                      <w:color w:val="000000"/>
                      <w:szCs w:val="22"/>
                      <w:lang w:val="en-US" w:eastAsia="x-none"/>
                    </w:rPr>
                  </w:pPr>
                  <w:r w:rsidRPr="00322924">
                    <w:rPr>
                      <w:rFonts w:eastAsia="DengXian" w:hint="eastAsia"/>
                      <w:color w:val="000000"/>
                      <w:szCs w:val="22"/>
                      <w:lang w:val="en-US" w:eastAsia="zh-CN"/>
                    </w:rPr>
                    <w:t>N</w:t>
                  </w:r>
                  <w:r w:rsidRPr="00322924">
                    <w:rPr>
                      <w:rFonts w:eastAsia="DengXian"/>
                      <w:color w:val="000000"/>
                      <w:szCs w:val="22"/>
                      <w:lang w:val="en-US" w:eastAsia="zh-CN"/>
                    </w:rPr>
                    <w:t>ote: it will not be used as example for unicast PDSCH</w:t>
                  </w:r>
                </w:p>
                <w:p w14:paraId="5ADAC1D5" w14:textId="77777777" w:rsidR="005B3D08" w:rsidRPr="00322924" w:rsidRDefault="005B3D08" w:rsidP="005B3D08">
                  <w:pPr>
                    <w:tabs>
                      <w:tab w:val="left" w:pos="1440"/>
                    </w:tabs>
                    <w:rPr>
                      <w:lang w:val="en-US"/>
                    </w:rPr>
                  </w:pPr>
                </w:p>
              </w:tc>
            </w:tr>
          </w:tbl>
          <w:p w14:paraId="03F7690F" w14:textId="77777777" w:rsidR="00322924" w:rsidRPr="00322924" w:rsidRDefault="00322924" w:rsidP="00322924">
            <w:pPr>
              <w:tabs>
                <w:tab w:val="left" w:pos="720"/>
              </w:tabs>
              <w:rPr>
                <w:color w:val="000000"/>
                <w:lang w:val="en-US"/>
              </w:rPr>
            </w:pPr>
            <w:r w:rsidRPr="00322924">
              <w:rPr>
                <w:rFonts w:eastAsia="DengXian"/>
                <w:color w:val="000000"/>
                <w:lang w:val="en-US" w:eastAsia="zh-CN"/>
              </w:rPr>
              <w:t>For the “FFS: value(s) of X”</w:t>
            </w:r>
          </w:p>
          <w:p w14:paraId="458613E1" w14:textId="77777777" w:rsidR="00322924" w:rsidRPr="00322924" w:rsidRDefault="00322924" w:rsidP="00322924">
            <w:pPr>
              <w:numPr>
                <w:ilvl w:val="0"/>
                <w:numId w:val="29"/>
              </w:numPr>
              <w:tabs>
                <w:tab w:val="left" w:pos="720"/>
              </w:tabs>
              <w:rPr>
                <w:color w:val="000000"/>
                <w:lang w:val="en-US"/>
              </w:rPr>
            </w:pPr>
            <w:r w:rsidRPr="00322924">
              <w:rPr>
                <w:rFonts w:eastAsia="MS PGothic"/>
                <w:color w:val="000000"/>
                <w:lang w:val="en-US" w:eastAsia="ja-JP"/>
              </w:rPr>
              <w:t>X = [0.5/0.25 or 1/0.5 or 2/1] ms for 15/30kHz SCS</w:t>
            </w:r>
          </w:p>
          <w:p w14:paraId="43B577C1" w14:textId="77777777" w:rsidR="00322924" w:rsidRPr="00322924" w:rsidRDefault="00322924" w:rsidP="00322924">
            <w:pPr>
              <w:numPr>
                <w:ilvl w:val="0"/>
                <w:numId w:val="29"/>
              </w:numPr>
              <w:tabs>
                <w:tab w:val="left" w:pos="720"/>
              </w:tabs>
              <w:rPr>
                <w:color w:val="000000"/>
                <w:lang w:val="en-US"/>
              </w:rPr>
            </w:pPr>
            <w:r w:rsidRPr="00322924">
              <w:rPr>
                <w:rFonts w:eastAsia="DengXian" w:hint="eastAsia"/>
                <w:color w:val="000000"/>
                <w:lang w:val="en-US" w:eastAsia="zh-CN"/>
              </w:rPr>
              <w:t>N</w:t>
            </w:r>
            <w:r w:rsidRPr="00322924">
              <w:rPr>
                <w:rFonts w:eastAsia="DengXian"/>
                <w:color w:val="000000"/>
                <w:lang w:val="en-US" w:eastAsia="zh-CN"/>
              </w:rPr>
              <w:t xml:space="preserve">ote: Single Value pair for X is to </w:t>
            </w:r>
            <w:proofErr w:type="gramStart"/>
            <w:r w:rsidRPr="00322924">
              <w:rPr>
                <w:rFonts w:eastAsia="DengXian"/>
                <w:color w:val="000000"/>
                <w:lang w:val="en-US" w:eastAsia="zh-CN"/>
              </w:rPr>
              <w:t>selected</w:t>
            </w:r>
            <w:proofErr w:type="gramEnd"/>
            <w:r w:rsidRPr="00322924">
              <w:rPr>
                <w:rFonts w:eastAsia="DengXian"/>
                <w:color w:val="000000"/>
                <w:lang w:val="en-US" w:eastAsia="zh-CN"/>
              </w:rPr>
              <w:t xml:space="preserve"> for SCSs</w:t>
            </w:r>
          </w:p>
          <w:p w14:paraId="16BAF048" w14:textId="55A17F48" w:rsidR="00322924" w:rsidRDefault="00322924" w:rsidP="00322924">
            <w:pPr>
              <w:rPr>
                <w:lang w:val="en-US"/>
              </w:rPr>
            </w:pPr>
          </w:p>
          <w:p w14:paraId="057A1D3E" w14:textId="77777777" w:rsidR="00075DE4" w:rsidRDefault="00075DE4" w:rsidP="00075DE4">
            <w:pPr>
              <w:rPr>
                <w:lang w:val="en-US"/>
              </w:rPr>
            </w:pPr>
          </w:p>
          <w:p w14:paraId="38C0783D" w14:textId="267B0DB5" w:rsidR="00075DE4" w:rsidRPr="009B4DF1" w:rsidRDefault="00075DE4" w:rsidP="00075DE4">
            <w:pPr>
              <w:rPr>
                <w:b/>
                <w:bCs/>
                <w:u w:val="single"/>
                <w:lang w:val="en-US"/>
              </w:rPr>
            </w:pPr>
            <w:r w:rsidRPr="009B4DF1">
              <w:rPr>
                <w:b/>
                <w:bCs/>
                <w:u w:val="single"/>
                <w:lang w:val="en-US"/>
              </w:rPr>
              <w:t>MsgA bandwidth</w:t>
            </w:r>
          </w:p>
          <w:p w14:paraId="4AD19626" w14:textId="77777777" w:rsidR="00075DE4" w:rsidRPr="009B4DF1" w:rsidRDefault="00075DE4" w:rsidP="00075DE4">
            <w:pPr>
              <w:rPr>
                <w:lang w:val="en-US"/>
              </w:rPr>
            </w:pPr>
          </w:p>
          <w:p w14:paraId="657A0F69" w14:textId="0AEA1CFB" w:rsidR="00075DE4" w:rsidRPr="00322924" w:rsidRDefault="00075DE4" w:rsidP="00075DE4">
            <w:pPr>
              <w:rPr>
                <w:highlight w:val="green"/>
                <w:lang w:val="en-US"/>
              </w:rPr>
            </w:pPr>
            <w:r w:rsidRPr="00322924">
              <w:rPr>
                <w:highlight w:val="green"/>
                <w:lang w:val="en-US"/>
              </w:rPr>
              <w:t>Agreement</w:t>
            </w:r>
            <w:r>
              <w:rPr>
                <w:highlight w:val="green"/>
                <w:lang w:val="en-US"/>
              </w:rPr>
              <w:t>:</w:t>
            </w:r>
            <w:r w:rsidR="00381445">
              <w:rPr>
                <w:rFonts w:ascii="Times New Roman" w:hAnsi="Times New Roman"/>
                <w:szCs w:val="20"/>
                <w:lang w:val="en-US"/>
              </w:rPr>
              <w:t xml:space="preserve"> </w:t>
            </w:r>
            <w:r w:rsidR="00381445">
              <w:rPr>
                <w:rFonts w:cs="Times"/>
                <w:color w:val="FF0000"/>
                <w:szCs w:val="20"/>
              </w:rPr>
              <w:t>[38.213]</w:t>
            </w:r>
          </w:p>
          <w:p w14:paraId="16AE26A8" w14:textId="77777777" w:rsidR="00075DE4" w:rsidRDefault="00075DE4" w:rsidP="00075DE4">
            <w:pPr>
              <w:rPr>
                <w:color w:val="000000"/>
                <w:lang w:val="en-US"/>
              </w:rPr>
            </w:pPr>
            <w:r w:rsidRPr="00322924">
              <w:rPr>
                <w:lang w:val="en-US"/>
              </w:rPr>
              <w:t>For UE BB complexity reduction, a UE is not expected t</w:t>
            </w:r>
            <w:r w:rsidRPr="00322924">
              <w:rPr>
                <w:color w:val="000000"/>
                <w:lang w:val="en-US"/>
              </w:rPr>
              <w:t>o perform 2-step RACH with a MsgA PUSCH resource spanning a bandwidth of more than ~5 MHz per slot or per hop, if applicable.</w:t>
            </w:r>
          </w:p>
          <w:p w14:paraId="320DCA02" w14:textId="77777777" w:rsidR="00075DE4" w:rsidRDefault="00075DE4" w:rsidP="00075DE4">
            <w:pPr>
              <w:rPr>
                <w:color w:val="000000"/>
                <w:lang w:val="en-US"/>
              </w:rPr>
            </w:pPr>
          </w:p>
          <w:p w14:paraId="560B736F" w14:textId="77777777" w:rsidR="00075DE4" w:rsidRDefault="00075DE4" w:rsidP="00075DE4">
            <w:pPr>
              <w:rPr>
                <w:color w:val="000000"/>
                <w:lang w:val="en-US"/>
              </w:rPr>
            </w:pPr>
          </w:p>
          <w:p w14:paraId="105858D2" w14:textId="33001D91" w:rsidR="00075DE4" w:rsidRPr="009B4DF1" w:rsidRDefault="00075DE4" w:rsidP="00075DE4">
            <w:pPr>
              <w:rPr>
                <w:b/>
                <w:bCs/>
                <w:u w:val="single"/>
                <w:lang w:val="en-US"/>
              </w:rPr>
            </w:pPr>
            <w:r w:rsidRPr="009B4DF1">
              <w:rPr>
                <w:b/>
                <w:bCs/>
                <w:u w:val="single"/>
                <w:lang w:val="en-US"/>
              </w:rPr>
              <w:t>Msg</w:t>
            </w:r>
            <w:r>
              <w:rPr>
                <w:b/>
                <w:bCs/>
                <w:u w:val="single"/>
                <w:lang w:val="en-US"/>
              </w:rPr>
              <w:t>4</w:t>
            </w:r>
            <w:r w:rsidRPr="009B4DF1">
              <w:rPr>
                <w:b/>
                <w:bCs/>
                <w:u w:val="single"/>
                <w:lang w:val="en-US"/>
              </w:rPr>
              <w:t xml:space="preserve"> bandwidth</w:t>
            </w:r>
          </w:p>
          <w:p w14:paraId="28542E8E" w14:textId="77777777" w:rsidR="00075DE4" w:rsidRPr="00322924" w:rsidRDefault="00075DE4" w:rsidP="00075DE4">
            <w:pPr>
              <w:rPr>
                <w:lang w:val="en-US"/>
              </w:rPr>
            </w:pPr>
          </w:p>
          <w:p w14:paraId="408AD541" w14:textId="44B747AC" w:rsidR="00075DE4" w:rsidRPr="00322924" w:rsidRDefault="00075DE4" w:rsidP="00075DE4">
            <w:pPr>
              <w:rPr>
                <w:highlight w:val="darkYellow"/>
                <w:lang w:val="en-US"/>
              </w:rPr>
            </w:pPr>
            <w:r w:rsidRPr="00322924">
              <w:rPr>
                <w:highlight w:val="darkYellow"/>
                <w:lang w:val="en-US"/>
              </w:rPr>
              <w:t xml:space="preserve">Working </w:t>
            </w:r>
            <w:r w:rsidR="00B10F85">
              <w:rPr>
                <w:highlight w:val="darkYellow"/>
                <w:lang w:val="en-US"/>
              </w:rPr>
              <w:t>a</w:t>
            </w:r>
            <w:r w:rsidRPr="00322924">
              <w:rPr>
                <w:highlight w:val="darkYellow"/>
                <w:lang w:val="en-US"/>
              </w:rPr>
              <w:t>ssumption</w:t>
            </w:r>
            <w:r>
              <w:rPr>
                <w:highlight w:val="darkYellow"/>
                <w:lang w:val="en-US"/>
              </w:rPr>
              <w:t>:</w:t>
            </w:r>
            <w:r w:rsidR="00B63559">
              <w:rPr>
                <w:lang w:val="en-US"/>
              </w:rPr>
              <w:t xml:space="preserve"> </w:t>
            </w:r>
            <w:r w:rsidR="00B63559" w:rsidRPr="002050F7">
              <w:rPr>
                <w:color w:val="FF0000"/>
                <w:lang w:val="en-US"/>
              </w:rPr>
              <w:t>(</w:t>
            </w:r>
            <w:r w:rsidR="00B63559" w:rsidRPr="002050F7">
              <w:rPr>
                <w:color w:val="FF0000"/>
              </w:rPr>
              <w:t>replaced by later agreement)</w:t>
            </w:r>
          </w:p>
          <w:p w14:paraId="2923E606" w14:textId="77777777" w:rsidR="00075DE4" w:rsidRDefault="00075DE4" w:rsidP="00075DE4">
            <w:pPr>
              <w:numPr>
                <w:ilvl w:val="0"/>
                <w:numId w:val="29"/>
              </w:numPr>
              <w:tabs>
                <w:tab w:val="left" w:pos="720"/>
              </w:tabs>
              <w:rPr>
                <w:lang w:val="en-US"/>
              </w:rPr>
            </w:pPr>
            <w:r w:rsidRPr="00322924">
              <w:rPr>
                <w:lang w:val="en-US"/>
              </w:rPr>
              <w:t xml:space="preserve">For UE BB complexity reduction, a UE </w:t>
            </w:r>
            <w:proofErr w:type="gramStart"/>
            <w:r w:rsidRPr="00322924">
              <w:rPr>
                <w:lang w:val="en-US"/>
              </w:rPr>
              <w:t>is able to</w:t>
            </w:r>
            <w:proofErr w:type="gramEnd"/>
            <w:r w:rsidRPr="00322924">
              <w:rPr>
                <w:lang w:val="en-US"/>
              </w:rPr>
              <w:t xml:space="preserve"> receive a Msg4 PDSCH resource allocation spanning a bandwidth of more than ~5 MHz per slot.</w:t>
            </w:r>
          </w:p>
          <w:p w14:paraId="613C2BA0" w14:textId="77777777" w:rsidR="00075DE4" w:rsidRPr="009F6358" w:rsidRDefault="00075DE4" w:rsidP="00075DE4">
            <w:pPr>
              <w:numPr>
                <w:ilvl w:val="1"/>
                <w:numId w:val="29"/>
              </w:numPr>
              <w:tabs>
                <w:tab w:val="left" w:pos="720"/>
              </w:tabs>
              <w:rPr>
                <w:lang w:val="en-US"/>
              </w:rPr>
            </w:pPr>
            <w:r w:rsidRPr="00322924">
              <w:rPr>
                <w:rFonts w:ascii="Times New Roman" w:eastAsia="DengXian" w:hAnsi="Times New Roman"/>
                <w:szCs w:val="20"/>
                <w:lang w:val="en-US" w:eastAsia="zh-CN"/>
              </w:rPr>
              <w:t>The UE is not required to process a Msg4 PDSCH with a larger number of PRBs than 25 PRBs for 15 kHz SCS and 12 PRBs for 30 kHz SCS.</w:t>
            </w:r>
          </w:p>
          <w:p w14:paraId="7749D19F" w14:textId="2887E594" w:rsidR="00075DE4" w:rsidRDefault="00075DE4" w:rsidP="00322924">
            <w:pPr>
              <w:rPr>
                <w:lang w:val="en-US"/>
              </w:rPr>
            </w:pPr>
          </w:p>
          <w:p w14:paraId="007F2FD8" w14:textId="77777777" w:rsidR="00075DE4" w:rsidRDefault="00075DE4" w:rsidP="00322924">
            <w:pPr>
              <w:rPr>
                <w:lang w:val="en-US"/>
              </w:rPr>
            </w:pPr>
          </w:p>
          <w:p w14:paraId="68BA67D2" w14:textId="5C5CD038" w:rsidR="00725A4E" w:rsidRPr="00725A4E" w:rsidRDefault="00725A4E" w:rsidP="00322924">
            <w:pPr>
              <w:rPr>
                <w:rFonts w:ascii="Times New Roman" w:eastAsia="DengXian" w:hAnsi="Times New Roman"/>
                <w:b/>
                <w:bCs/>
                <w:szCs w:val="20"/>
                <w:u w:val="single"/>
                <w:lang w:val="en-US" w:eastAsia="zh-CN"/>
              </w:rPr>
            </w:pPr>
            <w:r w:rsidRPr="00725A4E">
              <w:rPr>
                <w:rFonts w:ascii="Times New Roman" w:eastAsia="DengXian" w:hAnsi="Times New Roman"/>
                <w:b/>
                <w:bCs/>
                <w:szCs w:val="20"/>
                <w:u w:val="single"/>
                <w:lang w:val="en-US" w:eastAsia="zh-CN"/>
              </w:rPr>
              <w:t>Simultaneous reception</w:t>
            </w:r>
          </w:p>
          <w:p w14:paraId="43FEDBA5" w14:textId="77777777" w:rsidR="00725A4E" w:rsidRPr="00322924" w:rsidRDefault="00725A4E" w:rsidP="00322924">
            <w:pPr>
              <w:rPr>
                <w:rFonts w:ascii="Times New Roman" w:eastAsia="DengXian" w:hAnsi="Times New Roman"/>
                <w:szCs w:val="20"/>
                <w:lang w:val="en-US" w:eastAsia="zh-CN"/>
              </w:rPr>
            </w:pPr>
          </w:p>
          <w:p w14:paraId="0583CD01" w14:textId="40481B6A" w:rsidR="00322924" w:rsidRPr="00322924" w:rsidRDefault="00322924" w:rsidP="00322924">
            <w:pPr>
              <w:rPr>
                <w:lang w:val="en-US"/>
              </w:rPr>
            </w:pPr>
            <w:r w:rsidRPr="00322924">
              <w:rPr>
                <w:lang w:val="en-US"/>
              </w:rPr>
              <w:t>Conclusion</w:t>
            </w:r>
            <w:r w:rsidR="00477F39">
              <w:rPr>
                <w:lang w:val="en-US"/>
              </w:rPr>
              <w:t>:</w:t>
            </w:r>
            <w:r w:rsidR="00F24173">
              <w:rPr>
                <w:color w:val="FF0000"/>
              </w:rPr>
              <w:t xml:space="preserve"> (no spec impact)</w:t>
            </w:r>
          </w:p>
          <w:p w14:paraId="4E88CA70" w14:textId="77777777" w:rsidR="009F6358" w:rsidRDefault="00322924" w:rsidP="00075DE4">
            <w:pPr>
              <w:rPr>
                <w:lang w:val="en-US"/>
              </w:rPr>
            </w:pPr>
            <w:r w:rsidRPr="00322924">
              <w:rPr>
                <w:rFonts w:eastAsia="Microsoft YaHei UI"/>
                <w:lang w:val="en-US" w:eastAsia="zh-CN"/>
              </w:rPr>
              <w:t>For UE BB complexity reduction, there</w:t>
            </w:r>
            <w:r w:rsidRPr="00322924">
              <w:rPr>
                <w:lang w:val="en-US"/>
              </w:rPr>
              <w:t xml:space="preserve"> is no need to relax the requirements on simultaneous reception of two broadcast PDSCH transmissions for SIB1/OSI/paging/RAR.</w:t>
            </w:r>
          </w:p>
          <w:p w14:paraId="700C9FA2" w14:textId="70CAF90F" w:rsidR="00075DE4" w:rsidRPr="009F6358" w:rsidRDefault="00075DE4" w:rsidP="00075DE4">
            <w:pPr>
              <w:rPr>
                <w:lang w:val="en-US"/>
              </w:rPr>
            </w:pPr>
          </w:p>
        </w:tc>
      </w:tr>
    </w:tbl>
    <w:p w14:paraId="154A80EF" w14:textId="77777777" w:rsidR="003718D2" w:rsidRDefault="003718D2" w:rsidP="003718D2"/>
    <w:p w14:paraId="6641099E" w14:textId="4CC41090" w:rsidR="003718D2" w:rsidRDefault="003718D2" w:rsidP="003718D2">
      <w:r>
        <w:t>RAN1#112bis-e:</w:t>
      </w:r>
    </w:p>
    <w:p w14:paraId="681AE676" w14:textId="77777777" w:rsidR="003718D2" w:rsidRDefault="003718D2" w:rsidP="003718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718D2" w:rsidRPr="00322924" w14:paraId="3A0FA5FA" w14:textId="77777777" w:rsidTr="002C2576">
        <w:tc>
          <w:tcPr>
            <w:tcW w:w="9857" w:type="dxa"/>
            <w:shd w:val="clear" w:color="auto" w:fill="auto"/>
          </w:tcPr>
          <w:p w14:paraId="76DF34C0" w14:textId="3D1826D1" w:rsidR="003D77C2" w:rsidRPr="00322924" w:rsidRDefault="00A86F8C" w:rsidP="003D77C2">
            <w:pPr>
              <w:rPr>
                <w:rFonts w:ascii="Times New Roman" w:hAnsi="Times New Roman"/>
                <w:szCs w:val="20"/>
                <w:lang w:eastAsia="x-none"/>
              </w:rPr>
            </w:pPr>
            <w:hyperlink r:id="rId24" w:history="1">
              <w:r w:rsidR="003D77C2">
                <w:rPr>
                  <w:rStyle w:val="Hyperlink"/>
                  <w:szCs w:val="20"/>
                  <w:lang w:eastAsia="x-none"/>
                </w:rPr>
                <w:t>R1-2303933</w:t>
              </w:r>
            </w:hyperlink>
            <w:r w:rsidR="003D77C2" w:rsidRPr="00322924">
              <w:rPr>
                <w:rFonts w:ascii="Times New Roman" w:hAnsi="Times New Roman"/>
                <w:szCs w:val="20"/>
                <w:lang w:eastAsia="x-none"/>
              </w:rPr>
              <w:tab/>
              <w:t>FL summary #</w:t>
            </w:r>
            <w:r w:rsidR="003D77C2">
              <w:rPr>
                <w:rFonts w:ascii="Times New Roman" w:hAnsi="Times New Roman"/>
                <w:szCs w:val="20"/>
                <w:lang w:eastAsia="x-none"/>
              </w:rPr>
              <w:t>1</w:t>
            </w:r>
            <w:r w:rsidR="003D77C2" w:rsidRPr="00322924">
              <w:rPr>
                <w:rFonts w:ascii="Times New Roman" w:hAnsi="Times New Roman"/>
                <w:szCs w:val="20"/>
                <w:lang w:eastAsia="x-none"/>
              </w:rPr>
              <w:t xml:space="preserve"> on Rel-18 RedCap UE complexity reduction</w:t>
            </w:r>
            <w:r w:rsidR="003D77C2" w:rsidRPr="00322924">
              <w:rPr>
                <w:rFonts w:ascii="Times New Roman" w:hAnsi="Times New Roman"/>
                <w:szCs w:val="20"/>
                <w:lang w:eastAsia="x-none"/>
              </w:rPr>
              <w:tab/>
            </w:r>
            <w:r w:rsidR="003D77C2" w:rsidRPr="00322924">
              <w:rPr>
                <w:rFonts w:ascii="Times New Roman" w:hAnsi="Times New Roman"/>
                <w:szCs w:val="20"/>
                <w:lang w:eastAsia="x-none"/>
              </w:rPr>
              <w:tab/>
              <w:t>Moderator (Ericsson)</w:t>
            </w:r>
          </w:p>
          <w:p w14:paraId="578D7C22" w14:textId="2F3C9EA2" w:rsidR="003D77C2" w:rsidRPr="00322924" w:rsidRDefault="00A86F8C" w:rsidP="003D77C2">
            <w:pPr>
              <w:rPr>
                <w:rFonts w:ascii="Times New Roman" w:hAnsi="Times New Roman"/>
                <w:szCs w:val="20"/>
                <w:lang w:eastAsia="x-none"/>
              </w:rPr>
            </w:pPr>
            <w:hyperlink r:id="rId25" w:history="1">
              <w:r w:rsidR="003D77C2">
                <w:rPr>
                  <w:rStyle w:val="Hyperlink"/>
                  <w:szCs w:val="20"/>
                  <w:lang w:eastAsia="x-none"/>
                </w:rPr>
                <w:t>R1-2303934</w:t>
              </w:r>
            </w:hyperlink>
            <w:r w:rsidR="003D77C2" w:rsidRPr="00322924">
              <w:rPr>
                <w:rFonts w:ascii="Times New Roman" w:hAnsi="Times New Roman"/>
                <w:szCs w:val="20"/>
                <w:lang w:eastAsia="x-none"/>
              </w:rPr>
              <w:tab/>
              <w:t>FL summary #</w:t>
            </w:r>
            <w:r w:rsidR="003D77C2">
              <w:rPr>
                <w:rFonts w:ascii="Times New Roman" w:hAnsi="Times New Roman"/>
                <w:szCs w:val="20"/>
                <w:lang w:eastAsia="x-none"/>
              </w:rPr>
              <w:t>2</w:t>
            </w:r>
            <w:r w:rsidR="003D77C2" w:rsidRPr="00322924">
              <w:rPr>
                <w:rFonts w:ascii="Times New Roman" w:hAnsi="Times New Roman"/>
                <w:szCs w:val="20"/>
                <w:lang w:eastAsia="x-none"/>
              </w:rPr>
              <w:t xml:space="preserve"> on Rel-18 RedCap UE complexity reduction</w:t>
            </w:r>
            <w:r w:rsidR="003D77C2" w:rsidRPr="00322924">
              <w:rPr>
                <w:rFonts w:ascii="Times New Roman" w:hAnsi="Times New Roman"/>
                <w:szCs w:val="20"/>
                <w:lang w:eastAsia="x-none"/>
              </w:rPr>
              <w:tab/>
            </w:r>
            <w:r w:rsidR="003D77C2" w:rsidRPr="00322924">
              <w:rPr>
                <w:rFonts w:ascii="Times New Roman" w:hAnsi="Times New Roman"/>
                <w:szCs w:val="20"/>
                <w:lang w:eastAsia="x-none"/>
              </w:rPr>
              <w:tab/>
              <w:t>Moderator (Ericsson)</w:t>
            </w:r>
          </w:p>
          <w:p w14:paraId="366D1FB6" w14:textId="3379C7C9" w:rsidR="003D77C2" w:rsidRPr="00322924" w:rsidRDefault="00A86F8C" w:rsidP="003D77C2">
            <w:pPr>
              <w:rPr>
                <w:rFonts w:ascii="Times New Roman" w:hAnsi="Times New Roman"/>
                <w:szCs w:val="20"/>
                <w:lang w:eastAsia="x-none"/>
              </w:rPr>
            </w:pPr>
            <w:hyperlink r:id="rId26" w:history="1">
              <w:r w:rsidR="003D77C2">
                <w:rPr>
                  <w:rStyle w:val="Hyperlink"/>
                  <w:szCs w:val="20"/>
                  <w:lang w:eastAsia="x-none"/>
                </w:rPr>
                <w:t>R1-2303935</w:t>
              </w:r>
            </w:hyperlink>
            <w:r w:rsidR="003D77C2" w:rsidRPr="00322924">
              <w:rPr>
                <w:rFonts w:ascii="Times New Roman" w:hAnsi="Times New Roman"/>
                <w:szCs w:val="20"/>
                <w:lang w:eastAsia="x-none"/>
              </w:rPr>
              <w:tab/>
              <w:t>FL summary #</w:t>
            </w:r>
            <w:r w:rsidR="003D77C2">
              <w:rPr>
                <w:rFonts w:ascii="Times New Roman" w:hAnsi="Times New Roman"/>
                <w:szCs w:val="20"/>
                <w:lang w:eastAsia="x-none"/>
              </w:rPr>
              <w:t>3</w:t>
            </w:r>
            <w:r w:rsidR="003D77C2" w:rsidRPr="00322924">
              <w:rPr>
                <w:rFonts w:ascii="Times New Roman" w:hAnsi="Times New Roman"/>
                <w:szCs w:val="20"/>
                <w:lang w:eastAsia="x-none"/>
              </w:rPr>
              <w:t xml:space="preserve"> on Rel-18 RedCap UE complexity reduction</w:t>
            </w:r>
            <w:r w:rsidR="003D77C2" w:rsidRPr="00322924">
              <w:rPr>
                <w:rFonts w:ascii="Times New Roman" w:hAnsi="Times New Roman"/>
                <w:szCs w:val="20"/>
                <w:lang w:eastAsia="x-none"/>
              </w:rPr>
              <w:tab/>
            </w:r>
            <w:r w:rsidR="003D77C2" w:rsidRPr="00322924">
              <w:rPr>
                <w:rFonts w:ascii="Times New Roman" w:hAnsi="Times New Roman"/>
                <w:szCs w:val="20"/>
                <w:lang w:eastAsia="x-none"/>
              </w:rPr>
              <w:tab/>
              <w:t>Moderator (Ericsson)</w:t>
            </w:r>
          </w:p>
          <w:p w14:paraId="68C9D2C4" w14:textId="2336C238" w:rsidR="003D77C2" w:rsidRPr="00322924" w:rsidRDefault="00A86F8C" w:rsidP="003D77C2">
            <w:pPr>
              <w:rPr>
                <w:rFonts w:ascii="Times New Roman" w:hAnsi="Times New Roman"/>
                <w:szCs w:val="20"/>
                <w:lang w:eastAsia="x-none"/>
              </w:rPr>
            </w:pPr>
            <w:hyperlink r:id="rId27" w:history="1">
              <w:r w:rsidR="003D77C2">
                <w:rPr>
                  <w:rStyle w:val="Hyperlink"/>
                  <w:szCs w:val="20"/>
                  <w:lang w:eastAsia="x-none"/>
                </w:rPr>
                <w:t>R1-2303936</w:t>
              </w:r>
            </w:hyperlink>
            <w:r w:rsidR="003D77C2" w:rsidRPr="00322924">
              <w:rPr>
                <w:rFonts w:ascii="Times New Roman" w:hAnsi="Times New Roman"/>
                <w:szCs w:val="20"/>
                <w:lang w:eastAsia="x-none"/>
              </w:rPr>
              <w:tab/>
              <w:t>FL summary #</w:t>
            </w:r>
            <w:r w:rsidR="003D77C2">
              <w:rPr>
                <w:rFonts w:ascii="Times New Roman" w:hAnsi="Times New Roman"/>
                <w:szCs w:val="20"/>
                <w:lang w:eastAsia="x-none"/>
              </w:rPr>
              <w:t>4</w:t>
            </w:r>
            <w:r w:rsidR="003D77C2" w:rsidRPr="00322924">
              <w:rPr>
                <w:rFonts w:ascii="Times New Roman" w:hAnsi="Times New Roman"/>
                <w:szCs w:val="20"/>
                <w:lang w:eastAsia="x-none"/>
              </w:rPr>
              <w:t xml:space="preserve"> on Rel-18 RedCap UE complexity reduction</w:t>
            </w:r>
            <w:r w:rsidR="003D77C2" w:rsidRPr="00322924">
              <w:rPr>
                <w:rFonts w:ascii="Times New Roman" w:hAnsi="Times New Roman"/>
                <w:szCs w:val="20"/>
                <w:lang w:eastAsia="x-none"/>
              </w:rPr>
              <w:tab/>
            </w:r>
            <w:r w:rsidR="003D77C2" w:rsidRPr="00322924">
              <w:rPr>
                <w:rFonts w:ascii="Times New Roman" w:hAnsi="Times New Roman"/>
                <w:szCs w:val="20"/>
                <w:lang w:eastAsia="x-none"/>
              </w:rPr>
              <w:tab/>
              <w:t>Moderator (Ericsson)</w:t>
            </w:r>
          </w:p>
          <w:p w14:paraId="576F2514" w14:textId="024A8490" w:rsidR="00276773" w:rsidRPr="00322924" w:rsidRDefault="00A86F8C" w:rsidP="00276773">
            <w:pPr>
              <w:rPr>
                <w:rFonts w:ascii="Times New Roman" w:hAnsi="Times New Roman"/>
                <w:szCs w:val="20"/>
                <w:lang w:eastAsia="x-none"/>
              </w:rPr>
            </w:pPr>
            <w:hyperlink r:id="rId28" w:history="1">
              <w:r w:rsidR="003D77C2">
                <w:rPr>
                  <w:rStyle w:val="Hyperlink"/>
                  <w:szCs w:val="20"/>
                  <w:lang w:eastAsia="x-none"/>
                </w:rPr>
                <w:t>R1-2303937</w:t>
              </w:r>
            </w:hyperlink>
            <w:r w:rsidR="00276773" w:rsidRPr="00322924">
              <w:rPr>
                <w:rFonts w:ascii="Times New Roman" w:hAnsi="Times New Roman"/>
                <w:szCs w:val="20"/>
                <w:lang w:eastAsia="x-none"/>
              </w:rPr>
              <w:tab/>
              <w:t>FL summary #</w:t>
            </w:r>
            <w:r w:rsidR="00276773">
              <w:rPr>
                <w:rFonts w:ascii="Times New Roman" w:hAnsi="Times New Roman"/>
                <w:szCs w:val="20"/>
                <w:lang w:eastAsia="x-none"/>
              </w:rPr>
              <w:t>5</w:t>
            </w:r>
            <w:r w:rsidR="00276773" w:rsidRPr="00322924">
              <w:rPr>
                <w:rFonts w:ascii="Times New Roman" w:hAnsi="Times New Roman"/>
                <w:szCs w:val="20"/>
                <w:lang w:eastAsia="x-none"/>
              </w:rPr>
              <w:t xml:space="preserve"> on Rel-18 RedCap UE complexity reduction</w:t>
            </w:r>
            <w:r w:rsidR="00276773" w:rsidRPr="00322924">
              <w:rPr>
                <w:rFonts w:ascii="Times New Roman" w:hAnsi="Times New Roman"/>
                <w:szCs w:val="20"/>
                <w:lang w:eastAsia="x-none"/>
              </w:rPr>
              <w:tab/>
            </w:r>
            <w:r w:rsidR="00276773" w:rsidRPr="00322924">
              <w:rPr>
                <w:rFonts w:ascii="Times New Roman" w:hAnsi="Times New Roman"/>
                <w:szCs w:val="20"/>
                <w:lang w:eastAsia="x-none"/>
              </w:rPr>
              <w:tab/>
              <w:t>Moderator (Ericsson)</w:t>
            </w:r>
          </w:p>
          <w:p w14:paraId="3465875D" w14:textId="48AA3F46" w:rsidR="003D77C2" w:rsidRPr="00322924" w:rsidRDefault="00A86F8C" w:rsidP="003D77C2">
            <w:pPr>
              <w:rPr>
                <w:rFonts w:ascii="Times New Roman" w:hAnsi="Times New Roman"/>
                <w:szCs w:val="20"/>
                <w:lang w:eastAsia="x-none"/>
              </w:rPr>
            </w:pPr>
            <w:hyperlink r:id="rId29" w:history="1">
              <w:r w:rsidR="003D77C2">
                <w:rPr>
                  <w:rStyle w:val="Hyperlink"/>
                  <w:szCs w:val="20"/>
                  <w:lang w:eastAsia="x-none"/>
                </w:rPr>
                <w:t>R1-2304261</w:t>
              </w:r>
            </w:hyperlink>
            <w:r w:rsidR="003D77C2" w:rsidRPr="00322924">
              <w:rPr>
                <w:rFonts w:ascii="Times New Roman" w:hAnsi="Times New Roman"/>
                <w:szCs w:val="20"/>
                <w:lang w:eastAsia="x-none"/>
              </w:rPr>
              <w:tab/>
              <w:t xml:space="preserve">FL summary </w:t>
            </w:r>
            <w:r w:rsidR="003D77C2">
              <w:rPr>
                <w:rFonts w:ascii="Times New Roman" w:hAnsi="Times New Roman"/>
                <w:szCs w:val="20"/>
                <w:lang w:eastAsia="x-none"/>
              </w:rPr>
              <w:t>#6</w:t>
            </w:r>
            <w:r w:rsidR="003D77C2" w:rsidRPr="00322924">
              <w:rPr>
                <w:rFonts w:ascii="Times New Roman" w:hAnsi="Times New Roman"/>
                <w:szCs w:val="20"/>
                <w:lang w:eastAsia="x-none"/>
              </w:rPr>
              <w:t xml:space="preserve"> on Rel-18 RedCap UE complexity reduction</w:t>
            </w:r>
            <w:r w:rsidR="003D77C2" w:rsidRPr="00322924">
              <w:rPr>
                <w:rFonts w:ascii="Times New Roman" w:hAnsi="Times New Roman"/>
                <w:szCs w:val="20"/>
                <w:lang w:eastAsia="x-none"/>
              </w:rPr>
              <w:tab/>
            </w:r>
            <w:r w:rsidR="003D77C2" w:rsidRPr="00322924">
              <w:rPr>
                <w:rFonts w:ascii="Times New Roman" w:hAnsi="Times New Roman"/>
                <w:szCs w:val="20"/>
                <w:lang w:eastAsia="x-none"/>
              </w:rPr>
              <w:tab/>
              <w:t>Moderator (Ericsson)</w:t>
            </w:r>
          </w:p>
          <w:p w14:paraId="24B3B8A0" w14:textId="77777777" w:rsidR="003718D2" w:rsidRPr="00276773" w:rsidRDefault="003718D2" w:rsidP="002C2576">
            <w:pPr>
              <w:rPr>
                <w:rFonts w:eastAsia="SimSun"/>
                <w:lang w:eastAsia="zh-CN"/>
              </w:rPr>
            </w:pPr>
          </w:p>
          <w:p w14:paraId="1DBEA779" w14:textId="77777777" w:rsidR="003718D2" w:rsidRDefault="003718D2" w:rsidP="002C2576">
            <w:pPr>
              <w:rPr>
                <w:rFonts w:eastAsia="SimSun"/>
                <w:lang w:val="en-US" w:eastAsia="zh-CN"/>
              </w:rPr>
            </w:pPr>
          </w:p>
          <w:p w14:paraId="59CA6A81" w14:textId="35A73C4D" w:rsidR="003718D2" w:rsidRPr="000B118A" w:rsidRDefault="002D151F" w:rsidP="002C2576">
            <w:pPr>
              <w:rPr>
                <w:b/>
                <w:bCs/>
                <w:u w:val="single"/>
                <w:lang w:val="en-US"/>
              </w:rPr>
            </w:pPr>
            <w:r>
              <w:rPr>
                <w:b/>
                <w:bCs/>
                <w:u w:val="single"/>
                <w:lang w:val="en-US"/>
              </w:rPr>
              <w:t>SIB1/OSI</w:t>
            </w:r>
            <w:r w:rsidR="003718D2" w:rsidRPr="000B118A">
              <w:rPr>
                <w:b/>
                <w:bCs/>
                <w:u w:val="single"/>
                <w:lang w:val="en-US"/>
              </w:rPr>
              <w:t xml:space="preserve"> bandwidth</w:t>
            </w:r>
          </w:p>
          <w:p w14:paraId="4564B6D9" w14:textId="77777777" w:rsidR="003718D2" w:rsidRPr="00322924" w:rsidRDefault="003718D2" w:rsidP="002C2576">
            <w:pPr>
              <w:rPr>
                <w:lang w:val="en-US"/>
              </w:rPr>
            </w:pPr>
          </w:p>
          <w:p w14:paraId="28C29CAE" w14:textId="22818F1D" w:rsidR="002D151F" w:rsidRPr="00322924" w:rsidRDefault="002D151F" w:rsidP="002D151F">
            <w:pPr>
              <w:rPr>
                <w:highlight w:val="green"/>
                <w:lang w:val="en-US"/>
              </w:rPr>
            </w:pPr>
            <w:r w:rsidRPr="00322924">
              <w:rPr>
                <w:highlight w:val="green"/>
                <w:lang w:val="en-US"/>
              </w:rPr>
              <w:t>Agreement</w:t>
            </w:r>
            <w:r>
              <w:rPr>
                <w:highlight w:val="green"/>
                <w:lang w:val="en-US"/>
              </w:rPr>
              <w:t>:</w:t>
            </w:r>
            <w:r w:rsidR="00EF085E">
              <w:rPr>
                <w:rFonts w:ascii="Times New Roman" w:hAnsi="Times New Roman"/>
                <w:szCs w:val="20"/>
                <w:lang w:val="en-US"/>
              </w:rPr>
              <w:t xml:space="preserve"> </w:t>
            </w:r>
            <w:r w:rsidR="00EF085E">
              <w:rPr>
                <w:rFonts w:cs="Times"/>
                <w:color w:val="FF0000"/>
                <w:szCs w:val="20"/>
              </w:rPr>
              <w:t>[38.213]</w:t>
            </w:r>
          </w:p>
          <w:p w14:paraId="1B0132D2" w14:textId="77777777" w:rsidR="002D151F" w:rsidRPr="002D151F" w:rsidRDefault="002D151F" w:rsidP="002D151F">
            <w:pPr>
              <w:tabs>
                <w:tab w:val="left" w:pos="720"/>
              </w:tabs>
              <w:rPr>
                <w:rFonts w:eastAsia="Microsoft YaHei UI"/>
                <w:color w:val="000000"/>
                <w:szCs w:val="22"/>
                <w:lang w:val="en-US" w:eastAsia="zh-CN"/>
              </w:rPr>
            </w:pPr>
            <w:r w:rsidRPr="002D151F">
              <w:rPr>
                <w:rFonts w:eastAsia="Microsoft YaHei UI"/>
                <w:color w:val="000000"/>
                <w:szCs w:val="22"/>
                <w:lang w:val="en-US" w:eastAsia="zh-CN"/>
              </w:rPr>
              <w:t>Update the agreements for SI PDSCH with the clarification as follows:</w:t>
            </w:r>
          </w:p>
          <w:p w14:paraId="18076461" w14:textId="77777777" w:rsidR="002D151F" w:rsidRPr="002D151F" w:rsidRDefault="002D151F" w:rsidP="002D151F">
            <w:pPr>
              <w:numPr>
                <w:ilvl w:val="0"/>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For UE BB bandwidth reduction, for SIB1 (PDSCH),</w:t>
            </w:r>
          </w:p>
          <w:p w14:paraId="6EA298A7" w14:textId="77777777" w:rsidR="002D151F" w:rsidRPr="002D151F" w:rsidRDefault="002D151F" w:rsidP="002D151F">
            <w:pPr>
              <w:numPr>
                <w:ilvl w:val="1"/>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14:paraId="6EC74071" w14:textId="77777777" w:rsidR="002D151F" w:rsidRPr="002D151F" w:rsidRDefault="002D151F" w:rsidP="002D151F">
            <w:pPr>
              <w:numPr>
                <w:ilvl w:val="0"/>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For UE BB bandwidth reduction, for broadcast OSI (PDSCH),</w:t>
            </w:r>
          </w:p>
          <w:p w14:paraId="6D001FF7" w14:textId="77777777" w:rsidR="002D151F" w:rsidRPr="002D151F" w:rsidRDefault="002D151F" w:rsidP="002D151F">
            <w:pPr>
              <w:numPr>
                <w:ilvl w:val="1"/>
                <w:numId w:val="33"/>
              </w:numPr>
              <w:tabs>
                <w:tab w:val="left" w:pos="720"/>
              </w:tabs>
              <w:rPr>
                <w:rFonts w:eastAsia="Microsoft YaHei UI"/>
                <w:color w:val="000000"/>
                <w:szCs w:val="22"/>
                <w:lang w:val="en-US" w:eastAsia="zh-CN"/>
              </w:rPr>
            </w:pPr>
            <w:r w:rsidRPr="002D151F">
              <w:rPr>
                <w:rFont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A8B19D2" w14:textId="7A003EFB" w:rsidR="003718D2" w:rsidRDefault="003718D2" w:rsidP="002C2576">
            <w:pPr>
              <w:rPr>
                <w:color w:val="000000"/>
                <w:lang w:val="en-US"/>
              </w:rPr>
            </w:pPr>
          </w:p>
          <w:p w14:paraId="767D179F" w14:textId="38001317" w:rsidR="000E2F46" w:rsidRDefault="000E2F46" w:rsidP="002C2576">
            <w:pPr>
              <w:rPr>
                <w:color w:val="000000"/>
                <w:lang w:val="en-US"/>
              </w:rPr>
            </w:pPr>
          </w:p>
          <w:p w14:paraId="0F9FC85B" w14:textId="5EE2B51A" w:rsidR="000E2F46" w:rsidRPr="00BD2781" w:rsidRDefault="00EC1F1C" w:rsidP="000E2F46">
            <w:pPr>
              <w:rPr>
                <w:rFonts w:eastAsia="DengXian"/>
                <w:b/>
                <w:bCs/>
                <w:szCs w:val="22"/>
                <w:u w:val="single"/>
                <w:lang w:val="en-US" w:eastAsia="zh-CN"/>
              </w:rPr>
            </w:pPr>
            <w:r>
              <w:rPr>
                <w:rFonts w:eastAsia="DengXian"/>
                <w:b/>
                <w:bCs/>
                <w:szCs w:val="22"/>
                <w:u w:val="single"/>
                <w:lang w:val="en-US" w:eastAsia="zh-CN"/>
              </w:rPr>
              <w:t>Random access timeline and early indication</w:t>
            </w:r>
          </w:p>
          <w:p w14:paraId="7FD5FD08" w14:textId="77777777" w:rsidR="000E2F46" w:rsidRPr="00322924" w:rsidRDefault="000E2F46" w:rsidP="000E2F46">
            <w:pPr>
              <w:rPr>
                <w:rFonts w:eastAsia="DengXian"/>
                <w:szCs w:val="22"/>
                <w:lang w:val="en-US" w:eastAsia="zh-CN"/>
              </w:rPr>
            </w:pPr>
          </w:p>
          <w:p w14:paraId="4F592207" w14:textId="45B878F1" w:rsidR="000E2F46" w:rsidRPr="00322924" w:rsidRDefault="000E2F46" w:rsidP="000E2F46">
            <w:pPr>
              <w:rPr>
                <w:highlight w:val="green"/>
                <w:lang w:val="en-US"/>
              </w:rPr>
            </w:pPr>
            <w:r w:rsidRPr="00322924">
              <w:rPr>
                <w:highlight w:val="green"/>
                <w:lang w:val="en-US"/>
              </w:rPr>
              <w:t>Agreement</w:t>
            </w:r>
            <w:r>
              <w:rPr>
                <w:highlight w:val="green"/>
                <w:lang w:val="en-US"/>
              </w:rPr>
              <w:t>:</w:t>
            </w:r>
            <w:r w:rsidR="00822647">
              <w:rPr>
                <w:lang w:val="en-US"/>
              </w:rPr>
              <w:t xml:space="preserve"> </w:t>
            </w:r>
            <w:r w:rsidR="00822647" w:rsidRPr="002050F7">
              <w:rPr>
                <w:color w:val="FF0000"/>
                <w:lang w:val="en-US"/>
              </w:rPr>
              <w:t>(</w:t>
            </w:r>
            <w:r w:rsidR="00822647" w:rsidRPr="002050F7">
              <w:rPr>
                <w:color w:val="FF0000"/>
              </w:rPr>
              <w:t>replaced by later agreement)</w:t>
            </w:r>
          </w:p>
          <w:p w14:paraId="27456A3B" w14:textId="77777777" w:rsidR="000E2F46" w:rsidRPr="000E2F46" w:rsidRDefault="000E2F46" w:rsidP="000E2F46">
            <w:pPr>
              <w:rPr>
                <w:color w:val="000000"/>
                <w:lang w:val="en-US"/>
              </w:rPr>
            </w:pPr>
            <w:r w:rsidRPr="000E2F46">
              <w:rPr>
                <w:color w:val="000000"/>
                <w:lang w:val="en-US"/>
              </w:rPr>
              <w:t>Down-select one among the following options in RAN1#113:</w:t>
            </w:r>
          </w:p>
          <w:p w14:paraId="2D091E38" w14:textId="77777777" w:rsidR="000E2F46" w:rsidRPr="000E2F46" w:rsidRDefault="000E2F46" w:rsidP="000E2F46">
            <w:pPr>
              <w:numPr>
                <w:ilvl w:val="0"/>
                <w:numId w:val="35"/>
              </w:numPr>
              <w:rPr>
                <w:color w:val="000000"/>
                <w:lang w:val="en-US"/>
              </w:rPr>
            </w:pPr>
            <w:r w:rsidRPr="000E2F46">
              <w:rPr>
                <w:color w:val="000000"/>
                <w:lang w:val="en-US"/>
              </w:rPr>
              <w:t>Option 1:</w:t>
            </w:r>
          </w:p>
          <w:p w14:paraId="51D91A71" w14:textId="77777777" w:rsidR="000E2F46" w:rsidRPr="000E2F46" w:rsidRDefault="000E2F46" w:rsidP="000E2F46">
            <w:pPr>
              <w:numPr>
                <w:ilvl w:val="1"/>
                <w:numId w:val="34"/>
              </w:numPr>
              <w:rPr>
                <w:color w:val="000000"/>
                <w:lang w:val="en-US"/>
              </w:rPr>
            </w:pPr>
            <w:r w:rsidRPr="000E2F46">
              <w:rPr>
                <w:color w:val="000000"/>
                <w:lang w:val="en-US"/>
              </w:rPr>
              <w:t>For the “FFS: value(s) of X”,</w:t>
            </w:r>
          </w:p>
          <w:p w14:paraId="10D84190" w14:textId="77777777" w:rsidR="000E2F46" w:rsidRPr="000E2F46" w:rsidRDefault="000E2F46" w:rsidP="000E2F46">
            <w:pPr>
              <w:numPr>
                <w:ilvl w:val="2"/>
                <w:numId w:val="34"/>
              </w:numPr>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5357E2FD" w14:textId="77777777" w:rsidR="000E2F46" w:rsidRPr="000E2F46" w:rsidRDefault="000E2F46" w:rsidP="000E2F46">
            <w:pPr>
              <w:numPr>
                <w:ilvl w:val="2"/>
                <w:numId w:val="34"/>
              </w:numPr>
              <w:rPr>
                <w:color w:val="000000"/>
                <w:lang w:val="en-US"/>
              </w:rPr>
            </w:pPr>
            <w:r w:rsidRPr="000E2F46">
              <w:rPr>
                <w:color w:val="000000"/>
                <w:lang w:val="en-US"/>
              </w:rPr>
              <w:t>Note: Legacy default TDRA table and Δ are reused.</w:t>
            </w:r>
          </w:p>
          <w:p w14:paraId="6DABEE28" w14:textId="77777777" w:rsidR="000E2F46" w:rsidRPr="000E2F46" w:rsidRDefault="000E2F46" w:rsidP="000E2F46">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77DC6419" w14:textId="77777777" w:rsidR="000E2F46" w:rsidRPr="000E2F46" w:rsidRDefault="000E2F46" w:rsidP="000E2F46">
            <w:pPr>
              <w:numPr>
                <w:ilvl w:val="2"/>
                <w:numId w:val="34"/>
              </w:numPr>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5CF8FEC1" w14:textId="77777777" w:rsidR="000E2F46" w:rsidRPr="000E2F46" w:rsidRDefault="000E2F46" w:rsidP="000E2F46">
            <w:pPr>
              <w:numPr>
                <w:ilvl w:val="0"/>
                <w:numId w:val="35"/>
              </w:numPr>
              <w:rPr>
                <w:color w:val="000000"/>
                <w:lang w:val="en-US"/>
              </w:rPr>
            </w:pPr>
            <w:r w:rsidRPr="000E2F46">
              <w:rPr>
                <w:color w:val="000000"/>
                <w:lang w:val="en-US"/>
              </w:rPr>
              <w:t>Option 2:</w:t>
            </w:r>
          </w:p>
          <w:p w14:paraId="57520CB3" w14:textId="77777777" w:rsidR="000E2F46" w:rsidRPr="000E2F46" w:rsidRDefault="000E2F46" w:rsidP="000E2F46">
            <w:pPr>
              <w:numPr>
                <w:ilvl w:val="1"/>
                <w:numId w:val="34"/>
              </w:numPr>
              <w:rPr>
                <w:color w:val="000000"/>
                <w:lang w:val="en-US"/>
              </w:rPr>
            </w:pPr>
            <w:r w:rsidRPr="000E2F46">
              <w:rPr>
                <w:color w:val="000000"/>
                <w:lang w:val="en-US"/>
              </w:rPr>
              <w:t>For the “FFS: value(s) of X”,</w:t>
            </w:r>
          </w:p>
          <w:p w14:paraId="01BE2006" w14:textId="77777777" w:rsidR="000E2F46" w:rsidRPr="000E2F46" w:rsidRDefault="000E2F46" w:rsidP="000E2F46">
            <w:pPr>
              <w:numPr>
                <w:ilvl w:val="2"/>
                <w:numId w:val="34"/>
              </w:numPr>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5DF365B" w14:textId="77777777" w:rsidR="000E2F46" w:rsidRPr="000E2F46" w:rsidRDefault="000E2F46" w:rsidP="000E2F46">
            <w:pPr>
              <w:numPr>
                <w:ilvl w:val="2"/>
                <w:numId w:val="34"/>
              </w:numPr>
              <w:rPr>
                <w:color w:val="000000"/>
                <w:lang w:val="en-US"/>
              </w:rPr>
            </w:pPr>
            <w:r w:rsidRPr="000E2F46">
              <w:rPr>
                <w:color w:val="000000"/>
                <w:lang w:val="en-US"/>
              </w:rPr>
              <w:t>Note: Legacy default TDRA table and Δ are reused.</w:t>
            </w:r>
          </w:p>
          <w:p w14:paraId="0F353966" w14:textId="77777777" w:rsidR="000E2F46" w:rsidRPr="000E2F46" w:rsidRDefault="000E2F46" w:rsidP="000E2F46">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07E7BDAC" w14:textId="77777777" w:rsidR="000E2F46" w:rsidRPr="000E2F46" w:rsidRDefault="000E2F46" w:rsidP="000E2F46">
            <w:pPr>
              <w:numPr>
                <w:ilvl w:val="2"/>
                <w:numId w:val="34"/>
              </w:numPr>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60642B20" w14:textId="77777777" w:rsidR="000E2F46" w:rsidRPr="000E2F46" w:rsidRDefault="000E2F46" w:rsidP="000E2F46">
            <w:pPr>
              <w:numPr>
                <w:ilvl w:val="0"/>
                <w:numId w:val="35"/>
              </w:numPr>
              <w:rPr>
                <w:color w:val="000000"/>
                <w:lang w:val="en-US"/>
              </w:rPr>
            </w:pPr>
            <w:r w:rsidRPr="000E2F46">
              <w:rPr>
                <w:color w:val="000000"/>
                <w:lang w:val="en-US"/>
              </w:rPr>
              <w:t>Option 3:</w:t>
            </w:r>
          </w:p>
          <w:p w14:paraId="7DD75AF0" w14:textId="77777777" w:rsidR="000E2F46" w:rsidRPr="000E2F46" w:rsidRDefault="000E2F46" w:rsidP="000E2F46">
            <w:pPr>
              <w:numPr>
                <w:ilvl w:val="1"/>
                <w:numId w:val="35"/>
              </w:numPr>
              <w:rPr>
                <w:color w:val="000000"/>
                <w:lang w:val="en-US"/>
              </w:rPr>
            </w:pPr>
            <w:r w:rsidRPr="000E2F46">
              <w:rPr>
                <w:color w:val="000000"/>
                <w:lang w:val="en-US"/>
              </w:rPr>
              <w:t>For the “FFS: value(s) of X”,</w:t>
            </w:r>
          </w:p>
          <w:p w14:paraId="49C8B41B" w14:textId="77777777" w:rsidR="000E2F46" w:rsidRPr="000E2F46" w:rsidRDefault="000E2F46" w:rsidP="000E2F46">
            <w:pPr>
              <w:numPr>
                <w:ilvl w:val="2"/>
                <w:numId w:val="35"/>
              </w:numPr>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33B240A8" w14:textId="77777777" w:rsidR="000E2F46" w:rsidRPr="000E2F46" w:rsidRDefault="000E2F46" w:rsidP="000E2F46">
            <w:pPr>
              <w:numPr>
                <w:ilvl w:val="2"/>
                <w:numId w:val="35"/>
              </w:numPr>
              <w:rPr>
                <w:color w:val="000000"/>
                <w:lang w:val="en-US"/>
              </w:rPr>
            </w:pPr>
            <w:r w:rsidRPr="000E2F46">
              <w:rPr>
                <w:color w:val="FF0000"/>
                <w:lang w:val="en-US"/>
              </w:rPr>
              <w:t>FFS</w:t>
            </w:r>
            <w:r w:rsidRPr="000E2F46">
              <w:rPr>
                <w:color w:val="000000"/>
                <w:lang w:val="en-US"/>
              </w:rPr>
              <w:t>: Whether legacy default TDRA table and Δ are reused.</w:t>
            </w:r>
          </w:p>
          <w:p w14:paraId="5867467F" w14:textId="77777777" w:rsidR="000E2F46" w:rsidRPr="000E2F46" w:rsidRDefault="000E2F46" w:rsidP="000E2F46">
            <w:pPr>
              <w:numPr>
                <w:ilvl w:val="1"/>
                <w:numId w:val="35"/>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0D084B55" w14:textId="77777777" w:rsidR="000E2F46" w:rsidRPr="000E2F46" w:rsidRDefault="000E2F46" w:rsidP="000E2F46">
            <w:pPr>
              <w:numPr>
                <w:ilvl w:val="2"/>
                <w:numId w:val="35"/>
              </w:numPr>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123EC383" w14:textId="77777777" w:rsidR="000E2F46" w:rsidRPr="000E2F46" w:rsidRDefault="000E2F46" w:rsidP="000E2F46">
            <w:pPr>
              <w:numPr>
                <w:ilvl w:val="0"/>
                <w:numId w:val="35"/>
              </w:numPr>
              <w:rPr>
                <w:color w:val="000000"/>
                <w:lang w:val="en-US"/>
              </w:rPr>
            </w:pPr>
            <w:r w:rsidRPr="000E2F46">
              <w:rPr>
                <w:color w:val="000000"/>
                <w:lang w:val="en-US"/>
              </w:rPr>
              <w:t>Option 4:</w:t>
            </w:r>
          </w:p>
          <w:p w14:paraId="0CDF44F2" w14:textId="77777777" w:rsidR="000E2F46" w:rsidRPr="000E2F46" w:rsidRDefault="000E2F46" w:rsidP="000E2F46">
            <w:pPr>
              <w:numPr>
                <w:ilvl w:val="1"/>
                <w:numId w:val="34"/>
              </w:numPr>
              <w:rPr>
                <w:color w:val="000000"/>
                <w:lang w:val="en-US"/>
              </w:rPr>
            </w:pPr>
            <w:r w:rsidRPr="000E2F46">
              <w:rPr>
                <w:color w:val="000000"/>
                <w:lang w:val="en-US"/>
              </w:rPr>
              <w:t>For the “FFS: value(s) of X”,</w:t>
            </w:r>
          </w:p>
          <w:p w14:paraId="6C64AEE9" w14:textId="77777777" w:rsidR="000E2F46" w:rsidRPr="000E2F46" w:rsidRDefault="000E2F46" w:rsidP="000E2F46">
            <w:pPr>
              <w:numPr>
                <w:ilvl w:val="2"/>
                <w:numId w:val="34"/>
              </w:numPr>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D9706EB" w14:textId="77777777" w:rsidR="000E2F46" w:rsidRPr="000E2F46" w:rsidRDefault="000E2F46" w:rsidP="000E2F46">
            <w:pPr>
              <w:numPr>
                <w:ilvl w:val="2"/>
                <w:numId w:val="34"/>
              </w:numPr>
              <w:rPr>
                <w:color w:val="000000"/>
                <w:lang w:val="en-US"/>
              </w:rPr>
            </w:pPr>
            <w:r w:rsidRPr="000E2F46">
              <w:rPr>
                <w:color w:val="000000"/>
                <w:lang w:val="en-US"/>
              </w:rPr>
              <w:lastRenderedPageBreak/>
              <w:t>Note: Legacy default TDRA table and Δ are reused.</w:t>
            </w:r>
          </w:p>
          <w:p w14:paraId="55F16353" w14:textId="77777777" w:rsidR="000E2F46" w:rsidRPr="000E2F46" w:rsidRDefault="000E2F46" w:rsidP="000E2F46">
            <w:pPr>
              <w:numPr>
                <w:ilvl w:val="1"/>
                <w:numId w:val="34"/>
              </w:numPr>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287C4E08" w14:textId="77777777" w:rsidR="000E2F46" w:rsidRPr="000E2F46" w:rsidRDefault="000E2F46" w:rsidP="000E2F46">
            <w:pPr>
              <w:numPr>
                <w:ilvl w:val="2"/>
                <w:numId w:val="34"/>
              </w:numPr>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75E93B95" w14:textId="137799CF" w:rsidR="000E2F46" w:rsidRDefault="000E2F46" w:rsidP="002C2576">
            <w:pPr>
              <w:rPr>
                <w:color w:val="000000"/>
                <w:lang w:val="en-US"/>
              </w:rPr>
            </w:pPr>
          </w:p>
          <w:p w14:paraId="7EE47C2D" w14:textId="45908A6F" w:rsidR="00E27A21" w:rsidRPr="00322924" w:rsidRDefault="00E27A21" w:rsidP="00E27A21">
            <w:pPr>
              <w:rPr>
                <w:highlight w:val="green"/>
                <w:lang w:val="en-US"/>
              </w:rPr>
            </w:pPr>
            <w:r w:rsidRPr="00322924">
              <w:rPr>
                <w:highlight w:val="green"/>
                <w:lang w:val="en-US"/>
              </w:rPr>
              <w:t>Agreement</w:t>
            </w:r>
            <w:r>
              <w:rPr>
                <w:highlight w:val="green"/>
                <w:lang w:val="en-US"/>
              </w:rPr>
              <w:t>:</w:t>
            </w:r>
            <w:r w:rsidR="00822647">
              <w:rPr>
                <w:lang w:val="en-US"/>
              </w:rPr>
              <w:t xml:space="preserve"> </w:t>
            </w:r>
            <w:r w:rsidR="00822647" w:rsidRPr="002050F7">
              <w:rPr>
                <w:color w:val="FF0000"/>
                <w:lang w:val="en-US"/>
              </w:rPr>
              <w:t>(</w:t>
            </w:r>
            <w:r w:rsidR="00822647" w:rsidRPr="002050F7">
              <w:rPr>
                <w:color w:val="FF0000"/>
              </w:rPr>
              <w:t>replaced by later agreement)</w:t>
            </w:r>
          </w:p>
          <w:p w14:paraId="0BDD1730" w14:textId="77777777" w:rsidR="00E27A21" w:rsidRPr="00E27A21" w:rsidRDefault="00E27A21" w:rsidP="00E27A21">
            <w:pPr>
              <w:rPr>
                <w:color w:val="000000"/>
                <w:lang w:val="en-US"/>
              </w:rPr>
            </w:pPr>
            <w:r w:rsidRPr="00E27A21">
              <w:rPr>
                <w:color w:val="000000"/>
                <w:lang w:val="en-US"/>
              </w:rPr>
              <w:t>The potential timeline relaxations for the following cases are FFS:</w:t>
            </w:r>
          </w:p>
          <w:p w14:paraId="3BCF49F4" w14:textId="77777777" w:rsidR="00E27A21" w:rsidRPr="00E27A21" w:rsidRDefault="00E27A21" w:rsidP="00E27A21">
            <w:pPr>
              <w:numPr>
                <w:ilvl w:val="0"/>
                <w:numId w:val="36"/>
              </w:numPr>
              <w:rPr>
                <w:color w:val="000000"/>
                <w:lang w:val="en-US"/>
              </w:rPr>
            </w:pPr>
            <w:r w:rsidRPr="00E27A21">
              <w:rPr>
                <w:color w:val="000000"/>
                <w:lang w:val="en-US"/>
              </w:rPr>
              <w:t>For 2-step RACH:</w:t>
            </w:r>
          </w:p>
          <w:p w14:paraId="1A54F45A" w14:textId="77777777" w:rsidR="00E27A21" w:rsidRPr="00E27A21" w:rsidRDefault="00E27A21" w:rsidP="00E27A21">
            <w:pPr>
              <w:numPr>
                <w:ilvl w:val="1"/>
                <w:numId w:val="36"/>
              </w:numPr>
              <w:rPr>
                <w:color w:val="000000"/>
                <w:lang w:val="en-US"/>
              </w:rPr>
            </w:pPr>
            <w:r w:rsidRPr="00E27A21">
              <w:rPr>
                <w:color w:val="000000"/>
                <w:lang w:val="en-US"/>
              </w:rPr>
              <w:t xml:space="preserve">Case 2a: Between reception of </w:t>
            </w:r>
            <w:proofErr w:type="spellStart"/>
            <w:r w:rsidRPr="00E27A21">
              <w:rPr>
                <w:color w:val="000000"/>
                <w:lang w:val="en-US"/>
              </w:rPr>
              <w:t>fallbackRAR</w:t>
            </w:r>
            <w:proofErr w:type="spellEnd"/>
            <w:r w:rsidRPr="00E27A21">
              <w:rPr>
                <w:color w:val="000000"/>
                <w:lang w:val="en-US"/>
              </w:rPr>
              <w:t xml:space="preserve"> and transmission of Msg3</w:t>
            </w:r>
          </w:p>
          <w:p w14:paraId="482EEAF3" w14:textId="77777777" w:rsidR="00E27A21" w:rsidRPr="00E27A21" w:rsidRDefault="00E27A21" w:rsidP="00E27A21">
            <w:pPr>
              <w:numPr>
                <w:ilvl w:val="1"/>
                <w:numId w:val="36"/>
              </w:numPr>
              <w:rPr>
                <w:color w:val="000000"/>
                <w:lang w:val="en-US"/>
              </w:rPr>
            </w:pPr>
            <w:r w:rsidRPr="00E27A21">
              <w:rPr>
                <w:color w:val="000000"/>
                <w:lang w:val="en-US"/>
              </w:rPr>
              <w:t xml:space="preserve">Case 2b: Between reception of </w:t>
            </w:r>
            <w:proofErr w:type="spellStart"/>
            <w:r w:rsidRPr="00E27A21">
              <w:rPr>
                <w:color w:val="000000"/>
                <w:lang w:val="en-US"/>
              </w:rPr>
              <w:t>successRAR</w:t>
            </w:r>
            <w:proofErr w:type="spellEnd"/>
            <w:r w:rsidRPr="00E27A21">
              <w:rPr>
                <w:color w:val="000000"/>
                <w:lang w:val="en-US"/>
              </w:rPr>
              <w:t xml:space="preserve"> and transmission of corresponding HARQ-ACK</w:t>
            </w:r>
          </w:p>
          <w:p w14:paraId="4AF84657" w14:textId="77777777" w:rsidR="00E27A21" w:rsidRPr="00E27A21" w:rsidRDefault="00E27A21" w:rsidP="00E27A21">
            <w:pPr>
              <w:numPr>
                <w:ilvl w:val="0"/>
                <w:numId w:val="36"/>
              </w:numPr>
              <w:rPr>
                <w:color w:val="000000"/>
                <w:lang w:val="en-US"/>
              </w:rPr>
            </w:pPr>
            <w:r w:rsidRPr="00E27A21">
              <w:rPr>
                <w:color w:val="000000"/>
                <w:lang w:val="en-US"/>
              </w:rPr>
              <w:t>For 4-step RACH:</w:t>
            </w:r>
          </w:p>
          <w:p w14:paraId="31AF5E2F" w14:textId="77777777" w:rsidR="00E27A21" w:rsidRPr="00E27A21" w:rsidRDefault="00E27A21" w:rsidP="00E27A21">
            <w:pPr>
              <w:numPr>
                <w:ilvl w:val="1"/>
                <w:numId w:val="36"/>
              </w:numPr>
              <w:rPr>
                <w:color w:val="000000"/>
                <w:lang w:val="en-US"/>
              </w:rPr>
            </w:pPr>
            <w:r w:rsidRPr="00E27A21">
              <w:rPr>
                <w:color w:val="000000"/>
                <w:lang w:val="en-US"/>
              </w:rPr>
              <w:t>Case 4a: Between reception of RAR PDSCH in which UE does not correctly receive the transport block and upcoming transmission of PRACH</w:t>
            </w:r>
          </w:p>
          <w:p w14:paraId="2FBCFE1A" w14:textId="77777777" w:rsidR="00E27A21" w:rsidRPr="00E27A21" w:rsidRDefault="00E27A21" w:rsidP="00E27A21">
            <w:pPr>
              <w:numPr>
                <w:ilvl w:val="1"/>
                <w:numId w:val="36"/>
              </w:numPr>
              <w:rPr>
                <w:color w:val="000000"/>
                <w:lang w:val="en-US"/>
              </w:rPr>
            </w:pPr>
            <w:r w:rsidRPr="00E27A21">
              <w:rPr>
                <w:color w:val="000000"/>
                <w:lang w:val="en-US"/>
              </w:rPr>
              <w:t>Case 4b: Between reception of RAR with RAPID which is not associated with the corresponding PRACH transmission and upcoming transmission of PRACH</w:t>
            </w:r>
          </w:p>
          <w:p w14:paraId="6E545504" w14:textId="2C24ACA2" w:rsidR="00E27A21" w:rsidRPr="000E2F46" w:rsidRDefault="00E27A21" w:rsidP="002C2576">
            <w:pPr>
              <w:rPr>
                <w:color w:val="000000"/>
                <w:lang w:val="en-US"/>
              </w:rPr>
            </w:pPr>
          </w:p>
          <w:p w14:paraId="256A8361" w14:textId="77777777" w:rsidR="003718D2" w:rsidRDefault="003718D2" w:rsidP="002C2576">
            <w:pPr>
              <w:rPr>
                <w:color w:val="000000"/>
                <w:lang w:val="en-US"/>
              </w:rPr>
            </w:pPr>
          </w:p>
          <w:p w14:paraId="023EDDE9" w14:textId="77777777" w:rsidR="003718D2" w:rsidRPr="009B4DF1" w:rsidRDefault="003718D2" w:rsidP="002C2576">
            <w:pPr>
              <w:rPr>
                <w:b/>
                <w:bCs/>
                <w:u w:val="single"/>
                <w:lang w:val="en-US"/>
              </w:rPr>
            </w:pPr>
            <w:r w:rsidRPr="009B4DF1">
              <w:rPr>
                <w:b/>
                <w:bCs/>
                <w:u w:val="single"/>
                <w:lang w:val="en-US"/>
              </w:rPr>
              <w:t>Msg</w:t>
            </w:r>
            <w:r>
              <w:rPr>
                <w:b/>
                <w:bCs/>
                <w:u w:val="single"/>
                <w:lang w:val="en-US"/>
              </w:rPr>
              <w:t>4</w:t>
            </w:r>
            <w:r w:rsidRPr="009B4DF1">
              <w:rPr>
                <w:b/>
                <w:bCs/>
                <w:u w:val="single"/>
                <w:lang w:val="en-US"/>
              </w:rPr>
              <w:t xml:space="preserve"> bandwidth</w:t>
            </w:r>
          </w:p>
          <w:p w14:paraId="40D3D390" w14:textId="3B3E6EF3" w:rsidR="003718D2" w:rsidRDefault="003718D2" w:rsidP="002C2576">
            <w:pPr>
              <w:rPr>
                <w:lang w:val="en-US"/>
              </w:rPr>
            </w:pPr>
          </w:p>
          <w:p w14:paraId="4961B110" w14:textId="45A857E2" w:rsidR="00C56C9A" w:rsidRPr="00C56C9A" w:rsidRDefault="00C56C9A" w:rsidP="00C56C9A">
            <w:pPr>
              <w:rPr>
                <w:rFonts w:eastAsia="DengXian"/>
                <w:bCs/>
                <w:highlight w:val="green"/>
                <w:lang w:val="en-US" w:eastAsia="zh-CN"/>
              </w:rPr>
            </w:pPr>
            <w:r w:rsidRPr="00C56C9A">
              <w:rPr>
                <w:rFonts w:eastAsia="DengXian" w:hint="eastAsia"/>
                <w:bCs/>
                <w:highlight w:val="green"/>
                <w:lang w:val="en-US" w:eastAsia="zh-CN"/>
              </w:rPr>
              <w:t>A</w:t>
            </w:r>
            <w:r w:rsidRPr="00C56C9A">
              <w:rPr>
                <w:rFonts w:eastAsia="DengXian"/>
                <w:bCs/>
                <w:highlight w:val="green"/>
                <w:lang w:val="en-US" w:eastAsia="zh-CN"/>
              </w:rPr>
              <w:t>greement</w:t>
            </w:r>
            <w:r>
              <w:rPr>
                <w:rFonts w:eastAsia="DengXian"/>
                <w:bCs/>
                <w:highlight w:val="green"/>
                <w:lang w:val="en-US" w:eastAsia="zh-CN"/>
              </w:rPr>
              <w:t>:</w:t>
            </w:r>
            <w:r w:rsidR="004857E9">
              <w:rPr>
                <w:rFonts w:ascii="Times New Roman" w:hAnsi="Times New Roman"/>
                <w:szCs w:val="20"/>
                <w:lang w:val="en-US"/>
              </w:rPr>
              <w:t xml:space="preserve"> </w:t>
            </w:r>
            <w:r w:rsidR="004857E9">
              <w:rPr>
                <w:rFonts w:cs="Times"/>
                <w:color w:val="FF0000"/>
                <w:szCs w:val="20"/>
              </w:rPr>
              <w:t>[38.213]</w:t>
            </w:r>
          </w:p>
          <w:p w14:paraId="65332F53" w14:textId="7097F61B" w:rsidR="00C56C9A" w:rsidRPr="00C56C9A" w:rsidRDefault="00C56C9A" w:rsidP="002C2576">
            <w:pPr>
              <w:rPr>
                <w:bCs/>
                <w:lang w:val="en-US"/>
              </w:rPr>
            </w:pPr>
            <w:r w:rsidRPr="00C56C9A">
              <w:rPr>
                <w:bCs/>
                <w:lang w:val="en-US"/>
              </w:rPr>
              <w:t>Confirm the following working assumption by assuming that Msg3 indication is available</w:t>
            </w:r>
            <w:r w:rsidR="00CC3DDF">
              <w:rPr>
                <w:bCs/>
                <w:lang w:val="en-US"/>
              </w:rPr>
              <w:t>:</w:t>
            </w:r>
          </w:p>
          <w:p w14:paraId="4B2E08C1" w14:textId="77777777" w:rsidR="003718D2" w:rsidRDefault="003718D2" w:rsidP="002C2576">
            <w:pPr>
              <w:numPr>
                <w:ilvl w:val="0"/>
                <w:numId w:val="29"/>
              </w:numPr>
              <w:tabs>
                <w:tab w:val="left" w:pos="720"/>
              </w:tabs>
              <w:rPr>
                <w:lang w:val="en-US"/>
              </w:rPr>
            </w:pPr>
            <w:r w:rsidRPr="00322924">
              <w:rPr>
                <w:lang w:val="en-US"/>
              </w:rPr>
              <w:t xml:space="preserve">For UE BB complexity reduction, a UE </w:t>
            </w:r>
            <w:proofErr w:type="gramStart"/>
            <w:r w:rsidRPr="00322924">
              <w:rPr>
                <w:lang w:val="en-US"/>
              </w:rPr>
              <w:t>is able to</w:t>
            </w:r>
            <w:proofErr w:type="gramEnd"/>
            <w:r w:rsidRPr="00322924">
              <w:rPr>
                <w:lang w:val="en-US"/>
              </w:rPr>
              <w:t xml:space="preserve"> receive a Msg4 PDSCH resource allocation spanning a bandwidth of more than ~5 MHz per slot.</w:t>
            </w:r>
          </w:p>
          <w:p w14:paraId="4012AA95" w14:textId="77777777" w:rsidR="003718D2" w:rsidRPr="009F6358" w:rsidRDefault="003718D2" w:rsidP="002C2576">
            <w:pPr>
              <w:numPr>
                <w:ilvl w:val="1"/>
                <w:numId w:val="29"/>
              </w:numPr>
              <w:tabs>
                <w:tab w:val="left" w:pos="720"/>
              </w:tabs>
              <w:rPr>
                <w:lang w:val="en-US"/>
              </w:rPr>
            </w:pPr>
            <w:r w:rsidRPr="00322924">
              <w:rPr>
                <w:rFonts w:ascii="Times New Roman" w:eastAsia="DengXian" w:hAnsi="Times New Roman"/>
                <w:szCs w:val="20"/>
                <w:lang w:val="en-US" w:eastAsia="zh-CN"/>
              </w:rPr>
              <w:t>The UE is not required to process a Msg4 PDSCH with a larger number of PRBs than 25 PRBs for 15 kHz SCS and 12 PRBs for 30 kHz SCS.</w:t>
            </w:r>
          </w:p>
          <w:p w14:paraId="2726E122" w14:textId="6CCC488A" w:rsidR="003718D2" w:rsidRDefault="003718D2" w:rsidP="002C2576">
            <w:pPr>
              <w:rPr>
                <w:lang w:val="en-US"/>
              </w:rPr>
            </w:pPr>
          </w:p>
          <w:p w14:paraId="683E3B06" w14:textId="1BEB0A34" w:rsidR="00D815F8" w:rsidRPr="00F917D2" w:rsidRDefault="00D815F8" w:rsidP="00D815F8">
            <w:pPr>
              <w:rPr>
                <w:rFonts w:eastAsia="DengXian"/>
                <w:highlight w:val="green"/>
                <w:lang w:eastAsia="zh-CN"/>
              </w:rPr>
            </w:pPr>
            <w:r w:rsidRPr="00F917D2">
              <w:rPr>
                <w:rFonts w:eastAsia="DengXian" w:hint="eastAsia"/>
                <w:highlight w:val="green"/>
                <w:lang w:eastAsia="zh-CN"/>
              </w:rPr>
              <w:t>A</w:t>
            </w:r>
            <w:r w:rsidRPr="00F917D2">
              <w:rPr>
                <w:rFonts w:eastAsia="DengXian"/>
                <w:highlight w:val="green"/>
                <w:lang w:eastAsia="zh-CN"/>
              </w:rPr>
              <w:t>greement</w:t>
            </w:r>
            <w:r>
              <w:rPr>
                <w:rFonts w:eastAsia="DengXian"/>
                <w:highlight w:val="green"/>
                <w:lang w:eastAsia="zh-CN"/>
              </w:rPr>
              <w:t>:</w:t>
            </w:r>
            <w:r w:rsidR="00FB1DB7">
              <w:rPr>
                <w:rFonts w:ascii="Times New Roman" w:hAnsi="Times New Roman"/>
                <w:szCs w:val="20"/>
                <w:lang w:val="en-US"/>
              </w:rPr>
              <w:t xml:space="preserve"> </w:t>
            </w:r>
            <w:r w:rsidR="00FB1DB7">
              <w:rPr>
                <w:rFonts w:cs="Times"/>
                <w:color w:val="FF0000"/>
                <w:szCs w:val="20"/>
              </w:rPr>
              <w:t>(LS)</w:t>
            </w:r>
          </w:p>
          <w:p w14:paraId="366B4400" w14:textId="77777777" w:rsidR="00D815F8" w:rsidRPr="00F917D2" w:rsidRDefault="00D815F8" w:rsidP="00D815F8">
            <w:pPr>
              <w:rPr>
                <w:lang w:eastAsia="x-none"/>
              </w:rPr>
            </w:pPr>
            <w:r w:rsidRPr="00F917D2">
              <w:rPr>
                <w:lang w:eastAsia="x-none"/>
              </w:rPr>
              <w:t xml:space="preserve">[Draft] LS </w:t>
            </w:r>
            <w:hyperlink r:id="rId30" w:history="1">
              <w:r w:rsidRPr="00F917D2">
                <w:rPr>
                  <w:rStyle w:val="Hyperlink"/>
                </w:rPr>
                <w:t>R1-2304258</w:t>
              </w:r>
            </w:hyperlink>
            <w:r w:rsidRPr="00F917D2">
              <w:rPr>
                <w:lang w:eastAsia="x-none"/>
              </w:rPr>
              <w:t xml:space="preserve"> is endorsed in principle with changing “to specify” to “to consider”.</w:t>
            </w:r>
          </w:p>
          <w:p w14:paraId="4C1C8047" w14:textId="77777777" w:rsidR="00D815F8" w:rsidRDefault="00D815F8" w:rsidP="00D815F8">
            <w:pPr>
              <w:rPr>
                <w:rFonts w:eastAsia="DengXian"/>
                <w:lang w:eastAsia="zh-CN"/>
              </w:rPr>
            </w:pPr>
            <w:r w:rsidRPr="00F917D2">
              <w:rPr>
                <w:rFonts w:eastAsia="DengXian"/>
                <w:lang w:eastAsia="zh-CN"/>
              </w:rPr>
              <w:t xml:space="preserve">Final LS </w:t>
            </w:r>
            <w:hyperlink r:id="rId31" w:history="1">
              <w:r w:rsidRPr="007C0019">
                <w:rPr>
                  <w:rStyle w:val="Hyperlink"/>
                </w:rPr>
                <w:t>R1-2304262</w:t>
              </w:r>
            </w:hyperlink>
            <w:r w:rsidRPr="00F917D2">
              <w:rPr>
                <w:rFonts w:eastAsia="DengXian"/>
                <w:lang w:eastAsia="zh-CN"/>
              </w:rPr>
              <w:t xml:space="preserve"> is endorsed</w:t>
            </w:r>
          </w:p>
          <w:p w14:paraId="7407BF2E" w14:textId="77777777" w:rsidR="00D815F8" w:rsidRDefault="00D815F8" w:rsidP="002C2576">
            <w:pPr>
              <w:rPr>
                <w:lang w:val="en-US"/>
              </w:rPr>
            </w:pPr>
          </w:p>
          <w:p w14:paraId="1997A860" w14:textId="77777777" w:rsidR="003718D2" w:rsidRDefault="003718D2" w:rsidP="002C2576">
            <w:pPr>
              <w:rPr>
                <w:lang w:val="en-US"/>
              </w:rPr>
            </w:pPr>
          </w:p>
          <w:p w14:paraId="6A23283D" w14:textId="77777777" w:rsidR="003718D2" w:rsidRPr="00725A4E" w:rsidRDefault="003718D2" w:rsidP="002C2576">
            <w:pPr>
              <w:rPr>
                <w:rFonts w:ascii="Times New Roman" w:eastAsia="DengXian" w:hAnsi="Times New Roman"/>
                <w:b/>
                <w:bCs/>
                <w:szCs w:val="20"/>
                <w:u w:val="single"/>
                <w:lang w:val="en-US" w:eastAsia="zh-CN"/>
              </w:rPr>
            </w:pPr>
            <w:r w:rsidRPr="00725A4E">
              <w:rPr>
                <w:rFonts w:ascii="Times New Roman" w:eastAsia="DengXian" w:hAnsi="Times New Roman"/>
                <w:b/>
                <w:bCs/>
                <w:szCs w:val="20"/>
                <w:u w:val="single"/>
                <w:lang w:val="en-US" w:eastAsia="zh-CN"/>
              </w:rPr>
              <w:t>Simultaneous reception</w:t>
            </w:r>
          </w:p>
          <w:p w14:paraId="61CBA34B" w14:textId="454BA721" w:rsidR="003718D2" w:rsidRPr="00621218" w:rsidRDefault="003718D2" w:rsidP="002C2576">
            <w:pPr>
              <w:rPr>
                <w:rFonts w:ascii="Times New Roman" w:eastAsia="DengXian" w:hAnsi="Times New Roman"/>
                <w:szCs w:val="20"/>
                <w:lang w:val="en-US" w:eastAsia="zh-CN"/>
              </w:rPr>
            </w:pPr>
          </w:p>
          <w:p w14:paraId="4E887EC4" w14:textId="747237D9" w:rsidR="00621218" w:rsidRPr="00621218" w:rsidRDefault="00621218" w:rsidP="00621218">
            <w:pPr>
              <w:rPr>
                <w:rFonts w:ascii="Times New Roman" w:eastAsia="DengXian" w:hAnsi="Times New Roman"/>
                <w:szCs w:val="20"/>
                <w:lang w:val="en-US" w:eastAsia="zh-CN"/>
              </w:rPr>
            </w:pPr>
            <w:r w:rsidRPr="00621218">
              <w:rPr>
                <w:rFonts w:ascii="Times New Roman" w:eastAsia="DengXian" w:hAnsi="Times New Roman"/>
                <w:szCs w:val="20"/>
                <w:lang w:val="en-US" w:eastAsia="zh-CN"/>
              </w:rPr>
              <w:t>Conclusion:</w:t>
            </w:r>
            <w:r w:rsidR="00F24173">
              <w:rPr>
                <w:color w:val="FF0000"/>
              </w:rPr>
              <w:t xml:space="preserve"> (no spec impact)</w:t>
            </w:r>
          </w:p>
          <w:p w14:paraId="6573FC58" w14:textId="77777777" w:rsidR="00621218" w:rsidRPr="00621218" w:rsidRDefault="00621218" w:rsidP="00621218">
            <w:pPr>
              <w:rPr>
                <w:rFonts w:ascii="Times New Roman" w:eastAsia="DengXian" w:hAnsi="Times New Roman"/>
                <w:szCs w:val="20"/>
                <w:lang w:val="en-US" w:eastAsia="zh-CN"/>
              </w:rPr>
            </w:pPr>
            <w:r w:rsidRPr="00621218">
              <w:rPr>
                <w:rFonts w:ascii="Times New Roman" w:eastAsia="DengXian" w:hAnsi="Times New Roman"/>
                <w:szCs w:val="20"/>
                <w:lang w:val="en-US" w:eastAsia="zh-CN"/>
              </w:rPr>
              <w:t>For UE BB bandwidth reduction, for autonomous SI acquisition, the following paragraph in TS 38.214 clause 5.1 still applies:</w:t>
            </w:r>
          </w:p>
          <w:p w14:paraId="2DA49F53" w14:textId="77777777" w:rsidR="00621218" w:rsidRPr="00621218" w:rsidRDefault="00621218" w:rsidP="00621218">
            <w:pPr>
              <w:numPr>
                <w:ilvl w:val="0"/>
                <w:numId w:val="34"/>
              </w:numPr>
              <w:rPr>
                <w:rFonts w:ascii="Times New Roman" w:eastAsia="DengXian" w:hAnsi="Times New Roman"/>
                <w:szCs w:val="20"/>
                <w:lang w:val="en-US" w:eastAsia="zh-CN"/>
              </w:rPr>
            </w:pPr>
            <w:r w:rsidRPr="00621218">
              <w:rPr>
                <w:rFonts w:ascii="Times New Roman" w:eastAsia="DengXian" w:hAnsi="Times New Roman"/>
                <w:szCs w:val="20"/>
                <w:lang w:val="en-US" w:eastAsia="zh-CN"/>
              </w:rPr>
              <w:t>“The UE is expected to decode a PDSCH scheduled with C-RNTI, MCS-C-RNTI, or CS-RNTI during a process of autonomous SI acquisition.”</w:t>
            </w:r>
          </w:p>
          <w:p w14:paraId="1F810773" w14:textId="77777777" w:rsidR="00621218" w:rsidRPr="00621218" w:rsidRDefault="00621218" w:rsidP="00621218">
            <w:pPr>
              <w:numPr>
                <w:ilvl w:val="0"/>
                <w:numId w:val="34"/>
              </w:numPr>
              <w:rPr>
                <w:rFonts w:ascii="Times New Roman" w:eastAsia="DengXian" w:hAnsi="Times New Roman"/>
                <w:szCs w:val="20"/>
                <w:lang w:val="en-US" w:eastAsia="zh-CN"/>
              </w:rPr>
            </w:pPr>
            <w:r w:rsidRPr="00621218">
              <w:rPr>
                <w:rFonts w:ascii="Times New Roman" w:eastAsia="DengXian" w:hAnsi="Times New Roman"/>
                <w:szCs w:val="20"/>
                <w:lang w:val="en-US" w:eastAsia="zh-CN"/>
              </w:rPr>
              <w:t>FFS: Msg4 PDSCH scheduled by TC-RNTI case</w:t>
            </w:r>
          </w:p>
          <w:p w14:paraId="3B6558E2" w14:textId="77777777" w:rsidR="003718D2" w:rsidRPr="009F6358" w:rsidRDefault="003718D2" w:rsidP="00621218">
            <w:pPr>
              <w:rPr>
                <w:lang w:val="en-US"/>
              </w:rPr>
            </w:pPr>
          </w:p>
        </w:tc>
      </w:tr>
    </w:tbl>
    <w:p w14:paraId="7653E0C2" w14:textId="77777777" w:rsidR="00B25749" w:rsidRDefault="00B25749" w:rsidP="00B25749"/>
    <w:p w14:paraId="0AE2650C" w14:textId="69298F87" w:rsidR="00B25749" w:rsidRDefault="00B25749" w:rsidP="00B25749">
      <w:r>
        <w:t>RAN1#113:</w:t>
      </w:r>
    </w:p>
    <w:p w14:paraId="2A4B267F" w14:textId="77777777" w:rsidR="00B25749" w:rsidRDefault="00B25749" w:rsidP="00B257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25749" w:rsidRPr="00322924" w14:paraId="0751CE53" w14:textId="77777777" w:rsidTr="001B1585">
        <w:tc>
          <w:tcPr>
            <w:tcW w:w="9857" w:type="dxa"/>
            <w:shd w:val="clear" w:color="auto" w:fill="auto"/>
          </w:tcPr>
          <w:p w14:paraId="09411B0E" w14:textId="77777777" w:rsidR="009E3EB8" w:rsidRPr="008C5519" w:rsidRDefault="00A86F8C" w:rsidP="009E3EB8">
            <w:pPr>
              <w:rPr>
                <w:rFonts w:ascii="Times New Roman" w:hAnsi="Times New Roman"/>
                <w:szCs w:val="20"/>
                <w:lang w:eastAsia="x-none"/>
              </w:rPr>
            </w:pPr>
            <w:hyperlink r:id="rId32" w:history="1">
              <w:r w:rsidR="009E3EB8">
                <w:rPr>
                  <w:rStyle w:val="Hyperlink"/>
                  <w:szCs w:val="20"/>
                  <w:lang w:eastAsia="x-none"/>
                </w:rPr>
                <w:t>R1-2305956</w:t>
              </w:r>
            </w:hyperlink>
            <w:r w:rsidR="009E3EB8">
              <w:rPr>
                <w:rFonts w:ascii="Times New Roman" w:hAnsi="Times New Roman"/>
                <w:szCs w:val="20"/>
                <w:lang w:eastAsia="x-none"/>
              </w:rPr>
              <w:tab/>
            </w:r>
            <w:r w:rsidR="009E3EB8" w:rsidRPr="008C5519">
              <w:rPr>
                <w:rFonts w:ascii="Times New Roman" w:hAnsi="Times New Roman"/>
                <w:szCs w:val="20"/>
                <w:lang w:eastAsia="x-none"/>
              </w:rPr>
              <w:t xml:space="preserve">FL summary #1 </w:t>
            </w:r>
            <w:r w:rsidR="009E3EB8">
              <w:rPr>
                <w:rFonts w:ascii="Times New Roman" w:hAnsi="Times New Roman"/>
                <w:szCs w:val="20"/>
                <w:lang w:eastAsia="x-none"/>
              </w:rPr>
              <w:t>on Rel-18 RedCap UE complexity reduction</w:t>
            </w:r>
            <w:r w:rsidR="009E3EB8">
              <w:rPr>
                <w:rFonts w:ascii="Times New Roman" w:hAnsi="Times New Roman"/>
                <w:szCs w:val="20"/>
                <w:lang w:eastAsia="x-none"/>
              </w:rPr>
              <w:tab/>
            </w:r>
            <w:r w:rsidR="009E3EB8">
              <w:rPr>
                <w:rFonts w:ascii="Times New Roman" w:hAnsi="Times New Roman"/>
                <w:szCs w:val="20"/>
                <w:lang w:eastAsia="x-none"/>
              </w:rPr>
              <w:tab/>
              <w:t>Moderator (Ericsson)</w:t>
            </w:r>
          </w:p>
          <w:p w14:paraId="21B7A588" w14:textId="77777777" w:rsidR="009E3EB8" w:rsidRPr="008C5519" w:rsidRDefault="00A86F8C" w:rsidP="009E3EB8">
            <w:pPr>
              <w:rPr>
                <w:rFonts w:ascii="Times New Roman" w:hAnsi="Times New Roman"/>
                <w:szCs w:val="20"/>
                <w:lang w:eastAsia="x-none"/>
              </w:rPr>
            </w:pPr>
            <w:hyperlink r:id="rId33" w:history="1">
              <w:r w:rsidR="009E3EB8">
                <w:rPr>
                  <w:rStyle w:val="Hyperlink"/>
                  <w:szCs w:val="20"/>
                  <w:lang w:eastAsia="x-none"/>
                </w:rPr>
                <w:t>R1-2305957</w:t>
              </w:r>
            </w:hyperlink>
            <w:r w:rsidR="009E3EB8">
              <w:rPr>
                <w:rFonts w:ascii="Times New Roman" w:hAnsi="Times New Roman"/>
                <w:szCs w:val="20"/>
                <w:lang w:eastAsia="x-none"/>
              </w:rPr>
              <w:tab/>
            </w:r>
            <w:r w:rsidR="009E3EB8" w:rsidRPr="008C5519">
              <w:rPr>
                <w:rFonts w:ascii="Times New Roman" w:hAnsi="Times New Roman"/>
                <w:szCs w:val="20"/>
                <w:lang w:eastAsia="x-none"/>
              </w:rPr>
              <w:t>FL summary #</w:t>
            </w:r>
            <w:r w:rsidR="009E3EB8">
              <w:rPr>
                <w:rFonts w:ascii="Times New Roman" w:hAnsi="Times New Roman"/>
                <w:szCs w:val="20"/>
                <w:lang w:eastAsia="x-none"/>
              </w:rPr>
              <w:t>2</w:t>
            </w:r>
            <w:r w:rsidR="009E3EB8" w:rsidRPr="008C5519">
              <w:rPr>
                <w:rFonts w:ascii="Times New Roman" w:hAnsi="Times New Roman"/>
                <w:szCs w:val="20"/>
                <w:lang w:eastAsia="x-none"/>
              </w:rPr>
              <w:t xml:space="preserve"> </w:t>
            </w:r>
            <w:r w:rsidR="009E3EB8">
              <w:rPr>
                <w:rFonts w:ascii="Times New Roman" w:hAnsi="Times New Roman"/>
                <w:szCs w:val="20"/>
                <w:lang w:eastAsia="x-none"/>
              </w:rPr>
              <w:t>on Rel-18 RedCap UE complexity reduction</w:t>
            </w:r>
            <w:r w:rsidR="009E3EB8">
              <w:rPr>
                <w:rFonts w:ascii="Times New Roman" w:hAnsi="Times New Roman"/>
                <w:szCs w:val="20"/>
                <w:lang w:eastAsia="x-none"/>
              </w:rPr>
              <w:tab/>
            </w:r>
            <w:r w:rsidR="009E3EB8">
              <w:rPr>
                <w:rFonts w:ascii="Times New Roman" w:hAnsi="Times New Roman"/>
                <w:szCs w:val="20"/>
                <w:lang w:eastAsia="x-none"/>
              </w:rPr>
              <w:tab/>
              <w:t>Moderator (Ericsson)</w:t>
            </w:r>
          </w:p>
          <w:p w14:paraId="1D5603C9" w14:textId="77777777" w:rsidR="009E3EB8" w:rsidRPr="008C5519" w:rsidRDefault="00A86F8C" w:rsidP="009E3EB8">
            <w:pPr>
              <w:rPr>
                <w:rFonts w:ascii="Times New Roman" w:hAnsi="Times New Roman"/>
                <w:szCs w:val="20"/>
                <w:lang w:eastAsia="x-none"/>
              </w:rPr>
            </w:pPr>
            <w:hyperlink r:id="rId34" w:history="1">
              <w:r w:rsidR="009E3EB8">
                <w:rPr>
                  <w:rStyle w:val="Hyperlink"/>
                  <w:szCs w:val="20"/>
                  <w:lang w:eastAsia="x-none"/>
                </w:rPr>
                <w:t>R1-2305958</w:t>
              </w:r>
            </w:hyperlink>
            <w:r w:rsidR="009E3EB8">
              <w:rPr>
                <w:rFonts w:ascii="Times New Roman" w:hAnsi="Times New Roman"/>
                <w:szCs w:val="20"/>
                <w:lang w:eastAsia="x-none"/>
              </w:rPr>
              <w:tab/>
            </w:r>
            <w:r w:rsidR="009E3EB8" w:rsidRPr="008C5519">
              <w:rPr>
                <w:rFonts w:ascii="Times New Roman" w:hAnsi="Times New Roman"/>
                <w:szCs w:val="20"/>
                <w:lang w:eastAsia="x-none"/>
              </w:rPr>
              <w:t>FL summary #</w:t>
            </w:r>
            <w:r w:rsidR="009E3EB8">
              <w:rPr>
                <w:rFonts w:ascii="Times New Roman" w:hAnsi="Times New Roman"/>
                <w:szCs w:val="20"/>
                <w:lang w:eastAsia="x-none"/>
              </w:rPr>
              <w:t>3</w:t>
            </w:r>
            <w:r w:rsidR="009E3EB8" w:rsidRPr="008C5519">
              <w:rPr>
                <w:rFonts w:ascii="Times New Roman" w:hAnsi="Times New Roman"/>
                <w:szCs w:val="20"/>
                <w:lang w:eastAsia="x-none"/>
              </w:rPr>
              <w:t xml:space="preserve"> </w:t>
            </w:r>
            <w:r w:rsidR="009E3EB8">
              <w:rPr>
                <w:rFonts w:ascii="Times New Roman" w:hAnsi="Times New Roman"/>
                <w:szCs w:val="20"/>
                <w:lang w:eastAsia="x-none"/>
              </w:rPr>
              <w:t>on Rel-18 RedCap UE complexity reduction</w:t>
            </w:r>
            <w:r w:rsidR="009E3EB8">
              <w:rPr>
                <w:rFonts w:ascii="Times New Roman" w:hAnsi="Times New Roman"/>
                <w:szCs w:val="20"/>
                <w:lang w:eastAsia="x-none"/>
              </w:rPr>
              <w:tab/>
            </w:r>
            <w:r w:rsidR="009E3EB8">
              <w:rPr>
                <w:rFonts w:ascii="Times New Roman" w:hAnsi="Times New Roman"/>
                <w:szCs w:val="20"/>
                <w:lang w:eastAsia="x-none"/>
              </w:rPr>
              <w:tab/>
              <w:t>Moderator (Ericsson)</w:t>
            </w:r>
          </w:p>
          <w:p w14:paraId="07DC0466" w14:textId="77777777" w:rsidR="009E3EB8" w:rsidRPr="008C5519" w:rsidRDefault="00A86F8C" w:rsidP="009E3EB8">
            <w:pPr>
              <w:rPr>
                <w:rFonts w:ascii="Times New Roman" w:hAnsi="Times New Roman"/>
                <w:szCs w:val="20"/>
                <w:lang w:eastAsia="x-none"/>
              </w:rPr>
            </w:pPr>
            <w:hyperlink r:id="rId35" w:history="1">
              <w:r w:rsidR="009E3EB8">
                <w:rPr>
                  <w:rStyle w:val="Hyperlink"/>
                  <w:szCs w:val="20"/>
                  <w:lang w:eastAsia="x-none"/>
                </w:rPr>
                <w:t>R1-2305959</w:t>
              </w:r>
            </w:hyperlink>
            <w:r w:rsidR="009E3EB8">
              <w:rPr>
                <w:rFonts w:ascii="Times New Roman" w:hAnsi="Times New Roman"/>
                <w:szCs w:val="20"/>
                <w:lang w:eastAsia="x-none"/>
              </w:rPr>
              <w:tab/>
            </w:r>
            <w:r w:rsidR="009E3EB8" w:rsidRPr="008C5519">
              <w:rPr>
                <w:rFonts w:ascii="Times New Roman" w:hAnsi="Times New Roman"/>
                <w:szCs w:val="20"/>
                <w:lang w:eastAsia="x-none"/>
              </w:rPr>
              <w:t>FL summary #</w:t>
            </w:r>
            <w:r w:rsidR="009E3EB8">
              <w:rPr>
                <w:rFonts w:ascii="Times New Roman" w:hAnsi="Times New Roman"/>
                <w:szCs w:val="20"/>
                <w:lang w:eastAsia="x-none"/>
              </w:rPr>
              <w:t>4</w:t>
            </w:r>
            <w:r w:rsidR="009E3EB8" w:rsidRPr="008C5519">
              <w:rPr>
                <w:rFonts w:ascii="Times New Roman" w:hAnsi="Times New Roman"/>
                <w:szCs w:val="20"/>
                <w:lang w:eastAsia="x-none"/>
              </w:rPr>
              <w:t xml:space="preserve"> </w:t>
            </w:r>
            <w:r w:rsidR="009E3EB8">
              <w:rPr>
                <w:rFonts w:ascii="Times New Roman" w:hAnsi="Times New Roman"/>
                <w:szCs w:val="20"/>
                <w:lang w:eastAsia="x-none"/>
              </w:rPr>
              <w:t>on Rel-18 RedCap UE complexity reduction</w:t>
            </w:r>
            <w:r w:rsidR="009E3EB8">
              <w:rPr>
                <w:rFonts w:ascii="Times New Roman" w:hAnsi="Times New Roman"/>
                <w:szCs w:val="20"/>
                <w:lang w:eastAsia="x-none"/>
              </w:rPr>
              <w:tab/>
            </w:r>
            <w:r w:rsidR="009E3EB8">
              <w:rPr>
                <w:rFonts w:ascii="Times New Roman" w:hAnsi="Times New Roman"/>
                <w:szCs w:val="20"/>
                <w:lang w:eastAsia="x-none"/>
              </w:rPr>
              <w:tab/>
              <w:t>Moderator (Ericsson)</w:t>
            </w:r>
          </w:p>
          <w:p w14:paraId="40BA0193" w14:textId="7D8FB6BB" w:rsidR="00B25749" w:rsidRDefault="00B25749" w:rsidP="001B1585">
            <w:pPr>
              <w:rPr>
                <w:rFonts w:eastAsia="SimSun"/>
                <w:lang w:eastAsia="zh-CN"/>
              </w:rPr>
            </w:pPr>
          </w:p>
          <w:p w14:paraId="0D62232A" w14:textId="08EBC639" w:rsidR="00B25749" w:rsidRDefault="00B25749" w:rsidP="001B1585">
            <w:pPr>
              <w:rPr>
                <w:rFonts w:eastAsia="SimSun"/>
                <w:lang w:eastAsia="zh-CN"/>
              </w:rPr>
            </w:pPr>
          </w:p>
          <w:p w14:paraId="63D9096D" w14:textId="77777777" w:rsidR="00B25749" w:rsidRPr="00BD2781" w:rsidRDefault="00B25749" w:rsidP="00B25749">
            <w:pPr>
              <w:rPr>
                <w:rFonts w:eastAsia="DengXian"/>
                <w:b/>
                <w:bCs/>
                <w:szCs w:val="22"/>
                <w:u w:val="single"/>
                <w:lang w:val="en-US" w:eastAsia="zh-CN"/>
              </w:rPr>
            </w:pPr>
            <w:r>
              <w:rPr>
                <w:rFonts w:eastAsia="DengXian"/>
                <w:b/>
                <w:bCs/>
                <w:szCs w:val="22"/>
                <w:u w:val="single"/>
                <w:lang w:val="en-US" w:eastAsia="zh-CN"/>
              </w:rPr>
              <w:t>Random access timeline and early indication</w:t>
            </w:r>
          </w:p>
          <w:p w14:paraId="184B94E2" w14:textId="12F7D9DC" w:rsidR="00B25749" w:rsidRDefault="00B25749" w:rsidP="00B25749">
            <w:pPr>
              <w:rPr>
                <w:rFonts w:eastAsia="DengXian"/>
                <w:szCs w:val="22"/>
                <w:lang w:val="en-US" w:eastAsia="zh-CN"/>
              </w:rPr>
            </w:pPr>
          </w:p>
          <w:p w14:paraId="496D7B4D" w14:textId="22DD1AF3" w:rsidR="00B25749" w:rsidRPr="00B25749" w:rsidRDefault="00B25749" w:rsidP="00B25749">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sidR="009B1C76">
              <w:rPr>
                <w:rFonts w:cs="Times"/>
                <w:color w:val="FF0000"/>
                <w:szCs w:val="20"/>
              </w:rPr>
              <w:t>[38.213, 38.321, 38.331]</w:t>
            </w:r>
          </w:p>
          <w:p w14:paraId="43AD8937" w14:textId="77777777" w:rsidR="00B25749" w:rsidRPr="0080198B" w:rsidRDefault="00B25749" w:rsidP="00B25749">
            <w:pPr>
              <w:numPr>
                <w:ilvl w:val="0"/>
                <w:numId w:val="35"/>
              </w:numPr>
              <w:rPr>
                <w:lang w:val="en-US"/>
              </w:rPr>
            </w:pPr>
            <w:r w:rsidRPr="0080198B">
              <w:rPr>
                <w:lang w:val="en-US"/>
              </w:rPr>
              <w:t>For the “FFS: value(s) of X”,</w:t>
            </w:r>
          </w:p>
          <w:p w14:paraId="7375E86E" w14:textId="77777777" w:rsidR="00B25749" w:rsidRPr="0080198B" w:rsidRDefault="00B25749" w:rsidP="00B25749">
            <w:pPr>
              <w:numPr>
                <w:ilvl w:val="1"/>
                <w:numId w:val="35"/>
              </w:numPr>
              <w:rPr>
                <w:lang w:val="en-US"/>
              </w:rPr>
            </w:pPr>
            <w:r w:rsidRPr="0080198B">
              <w:rPr>
                <w:lang w:val="en-US"/>
              </w:rPr>
              <w:t>X = 1/0.5 ms for 15/30 kHz SCS</w:t>
            </w:r>
          </w:p>
          <w:p w14:paraId="0D62C1EB" w14:textId="77777777" w:rsidR="00B25749" w:rsidRPr="0080198B" w:rsidRDefault="00B25749" w:rsidP="00B25749">
            <w:pPr>
              <w:numPr>
                <w:ilvl w:val="0"/>
                <w:numId w:val="35"/>
              </w:numPr>
              <w:rPr>
                <w:lang w:val="en-US"/>
              </w:rPr>
            </w:pPr>
            <w:r w:rsidRPr="0080198B">
              <w:rPr>
                <w:lang w:val="en-US"/>
              </w:rPr>
              <w:t>Legacy default TDRA table and Δ are reused.</w:t>
            </w:r>
          </w:p>
          <w:p w14:paraId="20B614E3" w14:textId="77777777" w:rsidR="00B25749" w:rsidRPr="0080198B" w:rsidRDefault="00B25749" w:rsidP="00B25749">
            <w:pPr>
              <w:numPr>
                <w:ilvl w:val="0"/>
                <w:numId w:val="35"/>
              </w:numPr>
              <w:rPr>
                <w:lang w:val="en-US"/>
              </w:rPr>
            </w:pPr>
            <w:r w:rsidRPr="0080198B">
              <w:rPr>
                <w:lang w:val="en-US"/>
              </w:rPr>
              <w:t>A network-configurable additional separate early indication in Msg1 for Rel-18 eRedCap UEs is supported.</w:t>
            </w:r>
          </w:p>
          <w:p w14:paraId="044C0B01" w14:textId="77777777" w:rsidR="00B25749" w:rsidRPr="0080198B" w:rsidRDefault="00B25749" w:rsidP="00B25749">
            <w:pPr>
              <w:numPr>
                <w:ilvl w:val="1"/>
                <w:numId w:val="35"/>
              </w:numPr>
              <w:rPr>
                <w:lang w:val="en-US"/>
              </w:rPr>
            </w:pPr>
            <w:r w:rsidRPr="0080198B">
              <w:rPr>
                <w:lang w:val="en-US"/>
              </w:rPr>
              <w:t>When Msg1 indication for Rel-18 eRedCap UEs is configured, it is used by Rel-18 eRedCap UEs (with or without UE BB bandwidth reduction).</w:t>
            </w:r>
          </w:p>
          <w:p w14:paraId="744EE43A" w14:textId="77777777" w:rsidR="00B25749" w:rsidRPr="0080198B" w:rsidRDefault="00B25749" w:rsidP="00B25749">
            <w:pPr>
              <w:numPr>
                <w:ilvl w:val="0"/>
                <w:numId w:val="35"/>
              </w:numPr>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11966E1F" w14:textId="77777777" w:rsidR="00B25749" w:rsidRPr="0080198B" w:rsidRDefault="00B25749" w:rsidP="00B25749">
            <w:pPr>
              <w:numPr>
                <w:ilvl w:val="1"/>
                <w:numId w:val="35"/>
              </w:numPr>
              <w:rPr>
                <w:lang w:val="en-US"/>
              </w:rPr>
            </w:pPr>
            <w:r w:rsidRPr="0080198B">
              <w:rPr>
                <w:lang w:val="en-US"/>
              </w:rPr>
              <w:t xml:space="preserve">Note: Rel-18 eRedCap UEs will be differentiated from Rel-17 RedCap UEs based on Msg3 of Rel-18 </w:t>
            </w:r>
            <w:r w:rsidRPr="0080198B">
              <w:rPr>
                <w:lang w:val="en-US"/>
              </w:rPr>
              <w:lastRenderedPageBreak/>
              <w:t>eRedCap UEs.</w:t>
            </w:r>
          </w:p>
          <w:p w14:paraId="530B6836" w14:textId="77777777" w:rsidR="00B25749" w:rsidRPr="0080198B" w:rsidRDefault="00B25749" w:rsidP="00B25749">
            <w:pPr>
              <w:numPr>
                <w:ilvl w:val="0"/>
                <w:numId w:val="35"/>
              </w:numPr>
              <w:rPr>
                <w:lang w:val="en-US"/>
              </w:rPr>
            </w:pPr>
            <w:r w:rsidRPr="0080198B">
              <w:rPr>
                <w:lang w:val="en-US"/>
              </w:rPr>
              <w:t>Additional early indication in MsgA PRACH is not supported.</w:t>
            </w:r>
          </w:p>
          <w:p w14:paraId="58202284" w14:textId="024AA2A9" w:rsidR="00B25749" w:rsidRDefault="00B25749" w:rsidP="001B1585">
            <w:pPr>
              <w:rPr>
                <w:rFonts w:eastAsia="SimSun"/>
                <w:lang w:val="en-US" w:eastAsia="zh-CN"/>
              </w:rPr>
            </w:pPr>
          </w:p>
          <w:p w14:paraId="63A7DF12" w14:textId="1AE1AD91" w:rsidR="00CA64F6" w:rsidRPr="00C100C0" w:rsidRDefault="00CA64F6" w:rsidP="00CA64F6">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[38.213]</w:t>
            </w:r>
          </w:p>
          <w:p w14:paraId="3A258EEB" w14:textId="77777777" w:rsidR="00CA64F6" w:rsidRPr="00C100C0" w:rsidRDefault="00CA64F6" w:rsidP="00CA64F6">
            <w:pPr>
              <w:numPr>
                <w:ilvl w:val="0"/>
                <w:numId w:val="35"/>
              </w:numPr>
              <w:rPr>
                <w:rFonts w:ascii="Times New Roman" w:hAnsi="Times New Roman"/>
                <w:bCs/>
                <w:szCs w:val="20"/>
                <w:lang w:val="en-US"/>
              </w:rPr>
            </w:pPr>
            <w:r w:rsidRPr="00C100C0">
              <w:rPr>
                <w:rFonts w:ascii="Times New Roman" w:hAnsi="Times New Roman"/>
                <w:bCs/>
                <w:szCs w:val="20"/>
                <w:lang w:val="en-US"/>
              </w:rPr>
              <w:t>For UE BB bandwidth reduction, the same timeline relaxation as for the Msg2-Msg3 timeline applies at least for the following cases:</w:t>
            </w:r>
          </w:p>
          <w:p w14:paraId="4DE8B2AC" w14:textId="77777777" w:rsidR="00CA64F6" w:rsidRPr="00CA64F6" w:rsidRDefault="00CA64F6" w:rsidP="00CA64F6">
            <w:pPr>
              <w:numPr>
                <w:ilvl w:val="1"/>
                <w:numId w:val="35"/>
              </w:numPr>
              <w:rPr>
                <w:lang w:val="en-US"/>
              </w:rPr>
            </w:pPr>
            <w:r w:rsidRPr="00CA64F6">
              <w:rPr>
                <w:lang w:val="en-US"/>
              </w:rPr>
              <w:t>Case 4a: Between reception of RAR PDSCH in which UE does not correctly receive the transport block and upcoming transmission of PRACH</w:t>
            </w:r>
          </w:p>
          <w:p w14:paraId="731B6080" w14:textId="77777777" w:rsidR="00CA64F6" w:rsidRPr="00CA64F6" w:rsidRDefault="00CA64F6" w:rsidP="00CA64F6">
            <w:pPr>
              <w:numPr>
                <w:ilvl w:val="1"/>
                <w:numId w:val="35"/>
              </w:numPr>
              <w:rPr>
                <w:lang w:val="en-US"/>
              </w:rPr>
            </w:pPr>
            <w:r w:rsidRPr="00CA64F6">
              <w:rPr>
                <w:lang w:val="en-US"/>
              </w:rPr>
              <w:t>Case 4b: Between reception of RAR with RAPID which is not associated with the corresponding PRACH transmission and upcoming transmission of PRACH</w:t>
            </w:r>
          </w:p>
          <w:p w14:paraId="044EF208" w14:textId="471B1AC5" w:rsidR="00CA64F6" w:rsidRDefault="00CA64F6" w:rsidP="001B1585">
            <w:pPr>
              <w:rPr>
                <w:rFonts w:eastAsia="SimSun"/>
                <w:lang w:val="en-US" w:eastAsia="zh-CN"/>
              </w:rPr>
            </w:pPr>
          </w:p>
          <w:p w14:paraId="75DEDDB1" w14:textId="01EBBF3F" w:rsidR="0037197E" w:rsidRDefault="0037197E" w:rsidP="001B1585">
            <w:pPr>
              <w:rPr>
                <w:rFonts w:eastAsia="SimSun"/>
                <w:lang w:val="en-US" w:eastAsia="zh-CN"/>
              </w:rPr>
            </w:pPr>
          </w:p>
          <w:p w14:paraId="4CC1B3A1" w14:textId="6920D222" w:rsidR="0037197E" w:rsidRPr="00BD2781" w:rsidRDefault="00740569" w:rsidP="0037197E">
            <w:pPr>
              <w:rPr>
                <w:rFonts w:eastAsia="DengXian"/>
                <w:b/>
                <w:bCs/>
                <w:szCs w:val="22"/>
                <w:u w:val="single"/>
                <w:lang w:val="en-US" w:eastAsia="zh-CN"/>
              </w:rPr>
            </w:pPr>
            <w:r>
              <w:rPr>
                <w:rFonts w:eastAsia="DengXian"/>
                <w:b/>
                <w:bCs/>
                <w:szCs w:val="22"/>
                <w:u w:val="single"/>
                <w:lang w:val="en-US" w:eastAsia="zh-CN"/>
              </w:rPr>
              <w:t xml:space="preserve">MsgB bandwidth and </w:t>
            </w:r>
            <w:r w:rsidR="0037197E">
              <w:rPr>
                <w:rFonts w:eastAsia="DengXian"/>
                <w:b/>
                <w:bCs/>
                <w:szCs w:val="22"/>
                <w:u w:val="single"/>
                <w:lang w:val="en-US" w:eastAsia="zh-CN"/>
              </w:rPr>
              <w:t>2-step RACH</w:t>
            </w:r>
            <w:r>
              <w:rPr>
                <w:rFonts w:eastAsia="DengXian"/>
                <w:b/>
                <w:bCs/>
                <w:szCs w:val="22"/>
                <w:u w:val="single"/>
                <w:lang w:val="en-US" w:eastAsia="zh-CN"/>
              </w:rPr>
              <w:t xml:space="preserve"> timeline</w:t>
            </w:r>
          </w:p>
          <w:p w14:paraId="4C1495C0" w14:textId="77777777" w:rsidR="0037197E" w:rsidRDefault="0037197E" w:rsidP="001B1585">
            <w:pPr>
              <w:rPr>
                <w:rFonts w:eastAsia="SimSun"/>
                <w:lang w:val="en-US" w:eastAsia="zh-CN"/>
              </w:rPr>
            </w:pPr>
          </w:p>
          <w:p w14:paraId="00020F7C" w14:textId="015690DB" w:rsidR="0037197E" w:rsidRPr="0037197E" w:rsidRDefault="0037197E" w:rsidP="001B1585">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[38.213]</w:t>
            </w:r>
          </w:p>
          <w:p w14:paraId="2A1313A6" w14:textId="77777777" w:rsidR="0037197E" w:rsidRPr="0037197E" w:rsidRDefault="0037197E" w:rsidP="0037197E">
            <w:pPr>
              <w:rPr>
                <w:rFonts w:eastAsia="SimSun"/>
                <w:lang w:val="en-US" w:eastAsia="zh-CN"/>
              </w:rPr>
            </w:pPr>
            <w:r w:rsidRPr="0037197E">
              <w:rPr>
                <w:rFonts w:eastAsia="SimSun"/>
                <w:lang w:val="en-US" w:eastAsia="zh-CN"/>
              </w:rPr>
              <w:t>For UE BB bandwidth reduction, for 2-step RACH, assuming that MsgA PUSCH indication is transmitted:</w:t>
            </w:r>
          </w:p>
          <w:p w14:paraId="38E58D97" w14:textId="58EF8947" w:rsidR="0037197E" w:rsidRPr="0037197E" w:rsidRDefault="0037197E" w:rsidP="0037197E">
            <w:pPr>
              <w:numPr>
                <w:ilvl w:val="0"/>
                <w:numId w:val="39"/>
              </w:numPr>
              <w:rPr>
                <w:rFonts w:eastAsia="SimSun"/>
                <w:lang w:val="en-US" w:eastAsia="zh-CN"/>
              </w:rPr>
            </w:pPr>
            <w:r w:rsidRPr="0037197E">
              <w:rPr>
                <w:rFonts w:eastAsia="SimSun"/>
                <w:lang w:val="en-US" w:eastAsia="zh-CN"/>
              </w:rPr>
              <w:t>The bandwidth of a MsgB scheduled with MSGB-RNTI should be limited in a similar way as Msg2.</w:t>
            </w:r>
          </w:p>
          <w:p w14:paraId="59759BDE" w14:textId="7872428E" w:rsidR="0037197E" w:rsidRPr="0037197E" w:rsidRDefault="0037197E" w:rsidP="0037197E">
            <w:pPr>
              <w:numPr>
                <w:ilvl w:val="1"/>
                <w:numId w:val="39"/>
              </w:numPr>
              <w:rPr>
                <w:rFonts w:eastAsia="SimSun"/>
                <w:lang w:val="en-US" w:eastAsia="zh-CN"/>
              </w:rPr>
            </w:pPr>
            <w:r w:rsidRPr="0037197E">
              <w:rPr>
                <w:rFonts w:eastAsia="SimSun"/>
                <w:lang w:val="en-US" w:eastAsia="zh-CN"/>
              </w:rPr>
              <w:t>The same timeline relaxation as for the Msg2-Msg3 timeline (i.e., 1 slot for Msg2 PDSCH larger than 25 PRBs for 15 kHz SCS and 12 PRBs for 30 kHz SCS) applies at least for the following cases:</w:t>
            </w:r>
          </w:p>
          <w:p w14:paraId="0FE96E77" w14:textId="527032A7" w:rsidR="0037197E" w:rsidRPr="0037197E" w:rsidRDefault="0037197E" w:rsidP="0037197E">
            <w:pPr>
              <w:numPr>
                <w:ilvl w:val="2"/>
                <w:numId w:val="39"/>
              </w:numPr>
              <w:rPr>
                <w:rFonts w:eastAsia="SimSun"/>
                <w:lang w:val="en-US" w:eastAsia="zh-CN"/>
              </w:rPr>
            </w:pPr>
            <w:r w:rsidRPr="0037197E">
              <w:rPr>
                <w:rFonts w:eastAsia="SimSun"/>
                <w:lang w:val="en-US" w:eastAsia="zh-CN"/>
              </w:rPr>
              <w:t xml:space="preserve">Case 2a: Between reception of </w:t>
            </w:r>
            <w:proofErr w:type="spellStart"/>
            <w:r w:rsidRPr="0037197E">
              <w:rPr>
                <w:rFonts w:eastAsia="SimSun"/>
                <w:lang w:val="en-US" w:eastAsia="zh-CN"/>
              </w:rPr>
              <w:t>fallbackRAR</w:t>
            </w:r>
            <w:proofErr w:type="spellEnd"/>
            <w:r w:rsidRPr="0037197E">
              <w:rPr>
                <w:rFonts w:eastAsia="SimSun"/>
                <w:lang w:val="en-US" w:eastAsia="zh-CN"/>
              </w:rPr>
              <w:t xml:space="preserve"> and transmission of Msg3</w:t>
            </w:r>
          </w:p>
          <w:p w14:paraId="093F8468" w14:textId="35540E41" w:rsidR="0037197E" w:rsidRPr="0037197E" w:rsidRDefault="0037197E" w:rsidP="0037197E">
            <w:pPr>
              <w:numPr>
                <w:ilvl w:val="2"/>
                <w:numId w:val="39"/>
              </w:numPr>
              <w:rPr>
                <w:rFonts w:eastAsia="SimSun"/>
                <w:lang w:val="en-US" w:eastAsia="zh-CN"/>
              </w:rPr>
            </w:pPr>
            <w:r w:rsidRPr="0037197E">
              <w:rPr>
                <w:rFonts w:eastAsia="SimSun"/>
                <w:lang w:val="en-US" w:eastAsia="zh-CN"/>
              </w:rPr>
              <w:t xml:space="preserve">Case 2b: Between reception of </w:t>
            </w:r>
            <w:proofErr w:type="spellStart"/>
            <w:r w:rsidRPr="0037197E">
              <w:rPr>
                <w:rFonts w:eastAsia="SimSun"/>
                <w:lang w:val="en-US" w:eastAsia="zh-CN"/>
              </w:rPr>
              <w:t>successRAR</w:t>
            </w:r>
            <w:proofErr w:type="spellEnd"/>
            <w:r w:rsidRPr="0037197E">
              <w:rPr>
                <w:rFonts w:eastAsia="SimSun"/>
                <w:lang w:val="en-US" w:eastAsia="zh-CN"/>
              </w:rPr>
              <w:t xml:space="preserve"> and transmission of corresponding HARQ-ACK</w:t>
            </w:r>
          </w:p>
          <w:p w14:paraId="006E7902" w14:textId="74B3A86E" w:rsidR="0037197E" w:rsidRDefault="0037197E" w:rsidP="0037197E">
            <w:pPr>
              <w:numPr>
                <w:ilvl w:val="0"/>
                <w:numId w:val="39"/>
              </w:numPr>
              <w:rPr>
                <w:rFonts w:eastAsia="SimSun"/>
                <w:lang w:val="en-US" w:eastAsia="zh-CN"/>
              </w:rPr>
            </w:pPr>
            <w:r w:rsidRPr="0037197E">
              <w:rPr>
                <w:rFonts w:eastAsia="SimSun"/>
                <w:lang w:val="en-US" w:eastAsia="zh-CN"/>
              </w:rPr>
              <w:t>The bandwidth of a MsgB scheduled with C-RNTI should be limited in a similar way as Msg4.</w:t>
            </w:r>
          </w:p>
          <w:p w14:paraId="63E16667" w14:textId="6CCA1435" w:rsidR="0037197E" w:rsidRDefault="0037197E" w:rsidP="001B1585">
            <w:pPr>
              <w:rPr>
                <w:rFonts w:eastAsia="SimSun"/>
                <w:lang w:val="en-US" w:eastAsia="zh-CN"/>
              </w:rPr>
            </w:pPr>
          </w:p>
          <w:p w14:paraId="1F761697" w14:textId="77777777" w:rsidR="0037197E" w:rsidRDefault="0037197E" w:rsidP="001B1585">
            <w:pPr>
              <w:rPr>
                <w:rFonts w:eastAsia="SimSun"/>
                <w:lang w:val="en-US" w:eastAsia="zh-CN"/>
              </w:rPr>
            </w:pPr>
          </w:p>
          <w:p w14:paraId="41D68CC9" w14:textId="77777777" w:rsidR="0037197E" w:rsidRPr="00725A4E" w:rsidRDefault="0037197E" w:rsidP="0037197E">
            <w:pPr>
              <w:rPr>
                <w:rFonts w:ascii="Times New Roman" w:eastAsia="DengXian" w:hAnsi="Times New Roman"/>
                <w:b/>
                <w:bCs/>
                <w:szCs w:val="20"/>
                <w:u w:val="single"/>
                <w:lang w:val="en-US" w:eastAsia="zh-CN"/>
              </w:rPr>
            </w:pPr>
            <w:r w:rsidRPr="00725A4E">
              <w:rPr>
                <w:rFonts w:ascii="Times New Roman" w:eastAsia="DengXian" w:hAnsi="Times New Roman"/>
                <w:b/>
                <w:bCs/>
                <w:szCs w:val="20"/>
                <w:u w:val="single"/>
                <w:lang w:val="en-US" w:eastAsia="zh-CN"/>
              </w:rPr>
              <w:t>Simultaneous reception</w:t>
            </w:r>
          </w:p>
          <w:p w14:paraId="15B0FC95" w14:textId="52D251EA" w:rsidR="0037197E" w:rsidRDefault="0037197E" w:rsidP="001B1585">
            <w:pPr>
              <w:rPr>
                <w:rFonts w:eastAsia="SimSun"/>
                <w:lang w:val="en-US" w:eastAsia="zh-CN"/>
              </w:rPr>
            </w:pPr>
          </w:p>
          <w:p w14:paraId="37F9C761" w14:textId="1F659BCC" w:rsidR="007E574A" w:rsidRPr="0037197E" w:rsidRDefault="007E574A" w:rsidP="007E574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[38.214]</w:t>
            </w:r>
          </w:p>
          <w:p w14:paraId="1F2C0E84" w14:textId="77777777" w:rsidR="007E574A" w:rsidRPr="007E574A" w:rsidRDefault="007E574A" w:rsidP="007E574A">
            <w:pPr>
              <w:numPr>
                <w:ilvl w:val="0"/>
                <w:numId w:val="39"/>
              </w:numPr>
              <w:rPr>
                <w:szCs w:val="22"/>
                <w:lang w:val="en-US" w:eastAsia="x-none"/>
              </w:rPr>
            </w:pPr>
            <w:r w:rsidRPr="007E574A">
              <w:rPr>
                <w:szCs w:val="22"/>
                <w:lang w:val="en-US" w:eastAsia="x-none"/>
              </w:rPr>
              <w:t xml:space="preserve">For UE BB complexity reduction, for RRC_IDLE and RRC_INACTIVE, there is no need to relax the requirements on simultaneous reception of two PDSCH transmissions for SIB1 / OSI / paging / RAR / </w:t>
            </w:r>
            <w:r w:rsidRPr="007E574A">
              <w:rPr>
                <w:rFonts w:eastAsia="DengXian"/>
                <w:szCs w:val="22"/>
                <w:lang w:val="en-US" w:eastAsia="zh-CN"/>
              </w:rPr>
              <w:t>Msg4 scheduled by TC-RNTI for the case when Msg4 PDSCH is not larger than 25 PRBs for 15 kHz SCS and 12 PRBs for 30 kHz SCS</w:t>
            </w:r>
            <w:r w:rsidRPr="007E574A">
              <w:rPr>
                <w:szCs w:val="22"/>
                <w:lang w:val="en-US" w:eastAsia="x-none"/>
              </w:rPr>
              <w:t>.</w:t>
            </w:r>
          </w:p>
          <w:p w14:paraId="7835A009" w14:textId="77777777" w:rsidR="007E574A" w:rsidRPr="007E574A" w:rsidRDefault="007E574A" w:rsidP="007E574A">
            <w:pPr>
              <w:numPr>
                <w:ilvl w:val="0"/>
                <w:numId w:val="39"/>
              </w:numPr>
              <w:rPr>
                <w:szCs w:val="22"/>
                <w:lang w:val="en-US" w:eastAsia="x-none"/>
              </w:rPr>
            </w:pPr>
            <w:r w:rsidRPr="007E574A">
              <w:rPr>
                <w:szCs w:val="22"/>
                <w:lang w:val="en-US" w:eastAsia="x-none"/>
              </w:rPr>
              <w:t>Note: This means that the following paragraph in TS 38.214 clause 5.1 still applies</w:t>
            </w:r>
            <w:r w:rsidRPr="007E574A">
              <w:rPr>
                <w:rFonts w:eastAsia="DengXian"/>
                <w:szCs w:val="22"/>
                <w:lang w:val="en-US" w:eastAsia="zh-CN"/>
              </w:rPr>
              <w:t xml:space="preserve"> for the case when Msg4 PDSCH is not larger than 25 PRBs for 15 kHz SCS and 12 PRBs for 30 kHz SCS</w:t>
            </w:r>
            <w:r w:rsidRPr="007E574A">
              <w:rPr>
                <w:szCs w:val="22"/>
                <w:lang w:val="en-US" w:eastAsia="x-none"/>
              </w:rPr>
              <w:t>:</w:t>
            </w:r>
          </w:p>
          <w:p w14:paraId="3C49816A" w14:textId="77777777" w:rsidR="007E574A" w:rsidRPr="007E574A" w:rsidRDefault="007E574A" w:rsidP="007E574A">
            <w:pPr>
              <w:numPr>
                <w:ilvl w:val="1"/>
                <w:numId w:val="39"/>
              </w:numPr>
              <w:rPr>
                <w:szCs w:val="22"/>
                <w:lang w:val="en-US" w:eastAsia="x-none"/>
              </w:rPr>
            </w:pPr>
            <w:r w:rsidRPr="007E574A">
              <w:rPr>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6AF69AFE" w14:textId="77777777" w:rsidR="007E574A" w:rsidRPr="007E574A" w:rsidRDefault="007E574A" w:rsidP="007E574A">
            <w:pPr>
              <w:rPr>
                <w:rFonts w:eastAsia="DengXian"/>
                <w:lang w:val="en-US" w:eastAsia="zh-CN"/>
              </w:rPr>
            </w:pPr>
          </w:p>
          <w:p w14:paraId="10026069" w14:textId="39CCDC6F" w:rsidR="007E574A" w:rsidRPr="0037197E" w:rsidRDefault="007E574A" w:rsidP="007E574A">
            <w:pPr>
              <w:rPr>
                <w:rFonts w:eastAsia="DengXian"/>
                <w:highlight w:val="green"/>
                <w:lang w:eastAsia="zh-CN"/>
              </w:rPr>
            </w:pP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Pr>
                <w:rFonts w:ascii="Times New Roman" w:hAnsi="Times New Roman"/>
                <w:szCs w:val="20"/>
                <w:lang w:val="en-US"/>
              </w:rPr>
              <w:t xml:space="preserve"> </w:t>
            </w:r>
            <w:r>
              <w:rPr>
                <w:rFonts w:cs="Times"/>
                <w:color w:val="FF0000"/>
                <w:szCs w:val="20"/>
              </w:rPr>
              <w:t>[38.214]</w:t>
            </w:r>
          </w:p>
          <w:p w14:paraId="011DC25A" w14:textId="77777777" w:rsidR="007E574A" w:rsidRPr="007E574A" w:rsidRDefault="007E574A" w:rsidP="007E574A">
            <w:pPr>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SimSun"/>
                <w:lang w:val="en-US" w:eastAsia="zh-CN"/>
              </w:rPr>
              <w:t>CS</w:t>
            </w:r>
            <w:r w:rsidRPr="007E574A">
              <w:rPr>
                <w:rFonts w:eastAsia="MS Mincho"/>
                <w:bCs/>
                <w:lang w:val="en-US"/>
              </w:rPr>
              <w:t>-RNTI is larger than the maximum number of PRBs that the UE can process per slot.</w:t>
            </w:r>
          </w:p>
          <w:p w14:paraId="6DB5A6CC" w14:textId="77777777" w:rsidR="007E574A" w:rsidRPr="007E574A" w:rsidRDefault="007E574A" w:rsidP="007E574A">
            <w:pPr>
              <w:numPr>
                <w:ilvl w:val="0"/>
                <w:numId w:val="39"/>
              </w:numPr>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6CCCD17A" w14:textId="77777777" w:rsidR="007E574A" w:rsidRPr="007E574A" w:rsidRDefault="007E574A" w:rsidP="007E574A">
            <w:pPr>
              <w:numPr>
                <w:ilvl w:val="0"/>
                <w:numId w:val="39"/>
              </w:numPr>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088D13F5" w14:textId="77777777" w:rsidR="007E574A" w:rsidRPr="007E574A" w:rsidRDefault="007E574A" w:rsidP="007E574A">
            <w:pPr>
              <w:numPr>
                <w:ilvl w:val="0"/>
                <w:numId w:val="39"/>
              </w:numPr>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2743615E" w14:textId="77777777" w:rsidR="007E574A" w:rsidRPr="007E574A" w:rsidRDefault="007E574A" w:rsidP="007E574A">
            <w:pPr>
              <w:numPr>
                <w:ilvl w:val="0"/>
                <w:numId w:val="39"/>
              </w:numPr>
              <w:rPr>
                <w:szCs w:val="22"/>
                <w:lang w:val="en-US" w:eastAsia="x-none"/>
              </w:rPr>
            </w:pPr>
            <w:r w:rsidRPr="007E574A">
              <w:rPr>
                <w:szCs w:val="22"/>
                <w:lang w:val="en-US" w:eastAsia="x-none"/>
              </w:rPr>
              <w:t>Option 7: No specification change</w:t>
            </w:r>
          </w:p>
          <w:p w14:paraId="57F5AF45" w14:textId="77777777" w:rsidR="00B25749" w:rsidRPr="009F6358" w:rsidRDefault="00B25749" w:rsidP="007E574A">
            <w:pPr>
              <w:rPr>
                <w:lang w:val="en-US"/>
              </w:rPr>
            </w:pPr>
          </w:p>
        </w:tc>
      </w:tr>
    </w:tbl>
    <w:p w14:paraId="713EF853" w14:textId="77777777" w:rsidR="006466CB" w:rsidRDefault="006466CB" w:rsidP="00782246"/>
    <w:p w14:paraId="797D20DF" w14:textId="4E2BF876" w:rsidR="001442B6" w:rsidRPr="00E92415" w:rsidRDefault="001442B6" w:rsidP="00074E7F">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6" w:name="_Toc135985438"/>
      <w:r>
        <w:rPr>
          <w:rFonts w:ascii="Arial" w:eastAsia="Times New Roman" w:hAnsi="Arial"/>
          <w:sz w:val="36"/>
          <w:szCs w:val="20"/>
        </w:rPr>
        <w:t>UE peak data rate reduction</w:t>
      </w:r>
      <w:bookmarkEnd w:id="6"/>
    </w:p>
    <w:p w14:paraId="3E2291C3" w14:textId="77777777" w:rsidR="00CD7F9A" w:rsidRDefault="001442B6" w:rsidP="00CD7F9A">
      <w:r>
        <w:t>RAN1#110bis-e:</w:t>
      </w:r>
    </w:p>
    <w:p w14:paraId="4F3EB5CA" w14:textId="77777777" w:rsidR="00CD7F9A" w:rsidRDefault="00CD7F9A" w:rsidP="00CD7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D7F9A" w:rsidRPr="00FC12EB" w14:paraId="1249BB36" w14:textId="77777777" w:rsidTr="001202C4">
        <w:tc>
          <w:tcPr>
            <w:tcW w:w="9857" w:type="dxa"/>
            <w:shd w:val="clear" w:color="auto" w:fill="auto"/>
          </w:tcPr>
          <w:p w14:paraId="33D0D8F4" w14:textId="77777777" w:rsidR="00CD7F9A" w:rsidRPr="008C5519" w:rsidRDefault="00A86F8C" w:rsidP="001202C4">
            <w:pPr>
              <w:rPr>
                <w:rFonts w:ascii="Times New Roman" w:hAnsi="Times New Roman"/>
                <w:szCs w:val="20"/>
                <w:lang w:eastAsia="x-none"/>
              </w:rPr>
            </w:pPr>
            <w:hyperlink r:id="rId36" w:history="1">
              <w:r w:rsidR="00CD7F9A">
                <w:rPr>
                  <w:rStyle w:val="Hyperlink"/>
                  <w:szCs w:val="20"/>
                  <w:lang w:eastAsia="x-none"/>
                </w:rPr>
                <w:t>R1-2210248</w:t>
              </w:r>
            </w:hyperlink>
            <w:r w:rsidR="00CD7F9A">
              <w:rPr>
                <w:rFonts w:ascii="Times New Roman" w:hAnsi="Times New Roman"/>
                <w:szCs w:val="20"/>
                <w:lang w:eastAsia="x-none"/>
              </w:rPr>
              <w:tab/>
            </w:r>
            <w:r w:rsidR="00CD7F9A" w:rsidRPr="008C5519">
              <w:rPr>
                <w:rFonts w:ascii="Times New Roman" w:hAnsi="Times New Roman"/>
                <w:szCs w:val="20"/>
                <w:lang w:eastAsia="x-none"/>
              </w:rPr>
              <w:t xml:space="preserve">FL summary #1 </w:t>
            </w:r>
            <w:r w:rsidR="00CD7F9A">
              <w:rPr>
                <w:rFonts w:ascii="Times New Roman" w:hAnsi="Times New Roman"/>
                <w:szCs w:val="20"/>
                <w:lang w:eastAsia="x-none"/>
              </w:rPr>
              <w:t>on Rel-18 RedCap UE complexity reduction</w:t>
            </w:r>
            <w:r w:rsidR="00CD7F9A">
              <w:rPr>
                <w:rFonts w:ascii="Times New Roman" w:hAnsi="Times New Roman"/>
                <w:szCs w:val="20"/>
                <w:lang w:eastAsia="x-none"/>
              </w:rPr>
              <w:tab/>
            </w:r>
            <w:r w:rsidR="00CD7F9A">
              <w:rPr>
                <w:rFonts w:ascii="Times New Roman" w:hAnsi="Times New Roman"/>
                <w:szCs w:val="20"/>
                <w:lang w:eastAsia="x-none"/>
              </w:rPr>
              <w:tab/>
              <w:t>Moderator (Ericsson)</w:t>
            </w:r>
          </w:p>
          <w:p w14:paraId="6E1FE8EC" w14:textId="77777777" w:rsidR="00CD7F9A" w:rsidRPr="008C5519" w:rsidRDefault="00A86F8C" w:rsidP="001202C4">
            <w:pPr>
              <w:rPr>
                <w:rFonts w:ascii="Times New Roman" w:hAnsi="Times New Roman"/>
                <w:szCs w:val="20"/>
                <w:lang w:eastAsia="x-none"/>
              </w:rPr>
            </w:pPr>
            <w:hyperlink r:id="rId37" w:history="1">
              <w:r w:rsidR="00CD7F9A">
                <w:rPr>
                  <w:rStyle w:val="Hyperlink"/>
                  <w:szCs w:val="20"/>
                  <w:lang w:eastAsia="x-none"/>
                </w:rPr>
                <w:t>R1-2210249</w:t>
              </w:r>
            </w:hyperlink>
            <w:r w:rsidR="00CD7F9A">
              <w:rPr>
                <w:rFonts w:ascii="Times New Roman" w:hAnsi="Times New Roman"/>
                <w:szCs w:val="20"/>
                <w:lang w:eastAsia="x-none"/>
              </w:rPr>
              <w:tab/>
            </w:r>
            <w:r w:rsidR="00CD7F9A" w:rsidRPr="008C5519">
              <w:rPr>
                <w:rFonts w:ascii="Times New Roman" w:hAnsi="Times New Roman"/>
                <w:szCs w:val="20"/>
                <w:lang w:eastAsia="x-none"/>
              </w:rPr>
              <w:t>FL summary #</w:t>
            </w:r>
            <w:r w:rsidR="00CD7F9A">
              <w:rPr>
                <w:rFonts w:ascii="Times New Roman" w:hAnsi="Times New Roman"/>
                <w:szCs w:val="20"/>
                <w:lang w:eastAsia="x-none"/>
              </w:rPr>
              <w:t>2</w:t>
            </w:r>
            <w:r w:rsidR="00CD7F9A" w:rsidRPr="008C5519">
              <w:rPr>
                <w:rFonts w:ascii="Times New Roman" w:hAnsi="Times New Roman"/>
                <w:szCs w:val="20"/>
                <w:lang w:eastAsia="x-none"/>
              </w:rPr>
              <w:t xml:space="preserve"> </w:t>
            </w:r>
            <w:r w:rsidR="00CD7F9A">
              <w:rPr>
                <w:rFonts w:ascii="Times New Roman" w:hAnsi="Times New Roman"/>
                <w:szCs w:val="20"/>
                <w:lang w:eastAsia="x-none"/>
              </w:rPr>
              <w:t>on Rel-18 RedCap UE complexity reduction</w:t>
            </w:r>
            <w:r w:rsidR="00CD7F9A">
              <w:rPr>
                <w:rFonts w:ascii="Times New Roman" w:hAnsi="Times New Roman"/>
                <w:szCs w:val="20"/>
                <w:lang w:eastAsia="x-none"/>
              </w:rPr>
              <w:tab/>
            </w:r>
            <w:r w:rsidR="00CD7F9A">
              <w:rPr>
                <w:rFonts w:ascii="Times New Roman" w:hAnsi="Times New Roman"/>
                <w:szCs w:val="20"/>
                <w:lang w:eastAsia="x-none"/>
              </w:rPr>
              <w:tab/>
              <w:t>Moderator (Ericsson)</w:t>
            </w:r>
          </w:p>
          <w:p w14:paraId="59378F3B" w14:textId="77777777" w:rsidR="00CD7F9A" w:rsidRPr="008C5519" w:rsidRDefault="00A86F8C" w:rsidP="001202C4">
            <w:pPr>
              <w:rPr>
                <w:rFonts w:ascii="Times New Roman" w:hAnsi="Times New Roman"/>
                <w:szCs w:val="20"/>
                <w:lang w:eastAsia="x-none"/>
              </w:rPr>
            </w:pPr>
            <w:hyperlink r:id="rId38" w:history="1">
              <w:r w:rsidR="00CD7F9A">
                <w:rPr>
                  <w:rStyle w:val="Hyperlink"/>
                  <w:szCs w:val="20"/>
                  <w:lang w:eastAsia="x-none"/>
                </w:rPr>
                <w:t>R1-2210250</w:t>
              </w:r>
            </w:hyperlink>
            <w:r w:rsidR="00CD7F9A">
              <w:rPr>
                <w:rFonts w:ascii="Times New Roman" w:hAnsi="Times New Roman"/>
                <w:szCs w:val="20"/>
                <w:lang w:eastAsia="x-none"/>
              </w:rPr>
              <w:tab/>
            </w:r>
            <w:r w:rsidR="00CD7F9A" w:rsidRPr="008C5519">
              <w:rPr>
                <w:rFonts w:ascii="Times New Roman" w:hAnsi="Times New Roman"/>
                <w:szCs w:val="20"/>
                <w:lang w:eastAsia="x-none"/>
              </w:rPr>
              <w:t>FL summary #</w:t>
            </w:r>
            <w:r w:rsidR="00CD7F9A">
              <w:rPr>
                <w:rFonts w:ascii="Times New Roman" w:hAnsi="Times New Roman"/>
                <w:szCs w:val="20"/>
                <w:lang w:eastAsia="x-none"/>
              </w:rPr>
              <w:t>3</w:t>
            </w:r>
            <w:r w:rsidR="00CD7F9A" w:rsidRPr="008C5519">
              <w:rPr>
                <w:rFonts w:ascii="Times New Roman" w:hAnsi="Times New Roman"/>
                <w:szCs w:val="20"/>
                <w:lang w:eastAsia="x-none"/>
              </w:rPr>
              <w:t xml:space="preserve"> </w:t>
            </w:r>
            <w:r w:rsidR="00CD7F9A">
              <w:rPr>
                <w:rFonts w:ascii="Times New Roman" w:hAnsi="Times New Roman"/>
                <w:szCs w:val="20"/>
                <w:lang w:eastAsia="x-none"/>
              </w:rPr>
              <w:t>on Rel-18 RedCap UE complexity reduction</w:t>
            </w:r>
            <w:r w:rsidR="00CD7F9A">
              <w:rPr>
                <w:rFonts w:ascii="Times New Roman" w:hAnsi="Times New Roman"/>
                <w:szCs w:val="20"/>
                <w:lang w:eastAsia="x-none"/>
              </w:rPr>
              <w:tab/>
            </w:r>
            <w:r w:rsidR="00CD7F9A">
              <w:rPr>
                <w:rFonts w:ascii="Times New Roman" w:hAnsi="Times New Roman"/>
                <w:szCs w:val="20"/>
                <w:lang w:eastAsia="x-none"/>
              </w:rPr>
              <w:tab/>
              <w:t>Moderator (Ericsson)</w:t>
            </w:r>
          </w:p>
          <w:p w14:paraId="437EC10C" w14:textId="77777777" w:rsidR="00CD7F9A" w:rsidRPr="008C5519" w:rsidRDefault="00A86F8C" w:rsidP="001202C4">
            <w:pPr>
              <w:rPr>
                <w:rFonts w:ascii="Times New Roman" w:hAnsi="Times New Roman"/>
                <w:szCs w:val="20"/>
                <w:lang w:eastAsia="x-none"/>
              </w:rPr>
            </w:pPr>
            <w:hyperlink r:id="rId39" w:history="1">
              <w:r w:rsidR="00CD7F9A">
                <w:rPr>
                  <w:rStyle w:val="Hyperlink"/>
                  <w:szCs w:val="20"/>
                  <w:lang w:eastAsia="x-none"/>
                </w:rPr>
                <w:t>R1-2210251</w:t>
              </w:r>
            </w:hyperlink>
            <w:r w:rsidR="00CD7F9A">
              <w:rPr>
                <w:rFonts w:ascii="Times New Roman" w:hAnsi="Times New Roman"/>
                <w:szCs w:val="20"/>
                <w:lang w:eastAsia="x-none"/>
              </w:rPr>
              <w:tab/>
            </w:r>
            <w:r w:rsidR="00CD7F9A" w:rsidRPr="008C5519">
              <w:rPr>
                <w:rFonts w:ascii="Times New Roman" w:hAnsi="Times New Roman"/>
                <w:szCs w:val="20"/>
                <w:lang w:eastAsia="x-none"/>
              </w:rPr>
              <w:t>FL summary #</w:t>
            </w:r>
            <w:r w:rsidR="00CD7F9A">
              <w:rPr>
                <w:rFonts w:ascii="Times New Roman" w:hAnsi="Times New Roman"/>
                <w:szCs w:val="20"/>
                <w:lang w:eastAsia="x-none"/>
              </w:rPr>
              <w:t>4</w:t>
            </w:r>
            <w:r w:rsidR="00CD7F9A" w:rsidRPr="008C5519">
              <w:rPr>
                <w:rFonts w:ascii="Times New Roman" w:hAnsi="Times New Roman"/>
                <w:szCs w:val="20"/>
                <w:lang w:eastAsia="x-none"/>
              </w:rPr>
              <w:t xml:space="preserve"> </w:t>
            </w:r>
            <w:r w:rsidR="00CD7F9A">
              <w:rPr>
                <w:rFonts w:ascii="Times New Roman" w:hAnsi="Times New Roman"/>
                <w:szCs w:val="20"/>
                <w:lang w:eastAsia="x-none"/>
              </w:rPr>
              <w:t>on Rel-18 RedCap UE complexity reduction</w:t>
            </w:r>
            <w:r w:rsidR="00CD7F9A">
              <w:rPr>
                <w:rFonts w:ascii="Times New Roman" w:hAnsi="Times New Roman"/>
                <w:szCs w:val="20"/>
                <w:lang w:eastAsia="x-none"/>
              </w:rPr>
              <w:tab/>
            </w:r>
            <w:r w:rsidR="00CD7F9A">
              <w:rPr>
                <w:rFonts w:ascii="Times New Roman" w:hAnsi="Times New Roman"/>
                <w:szCs w:val="20"/>
                <w:lang w:eastAsia="x-none"/>
              </w:rPr>
              <w:tab/>
              <w:t>Moderator (Ericsson)</w:t>
            </w:r>
          </w:p>
          <w:p w14:paraId="70C0B170" w14:textId="3B50A87D" w:rsidR="00CD7F9A" w:rsidRDefault="00CD7F9A" w:rsidP="001202C4"/>
          <w:p w14:paraId="12F8E481" w14:textId="77777777" w:rsidR="00CD7F9A" w:rsidRPr="00074E7F" w:rsidRDefault="00CD7F9A" w:rsidP="001202C4">
            <w:pPr>
              <w:rPr>
                <w:lang w:val="en-US"/>
              </w:rPr>
            </w:pPr>
            <w:r w:rsidRPr="00074E7F">
              <w:rPr>
                <w:highlight w:val="green"/>
                <w:lang w:val="en-US"/>
              </w:rPr>
              <w:lastRenderedPageBreak/>
              <w:t>Agreement</w:t>
            </w:r>
            <w:r w:rsidRPr="002050F7">
              <w:rPr>
                <w:highlight w:val="green"/>
                <w:lang w:val="en-US"/>
              </w:rPr>
              <w:t>:</w:t>
            </w:r>
          </w:p>
          <w:p w14:paraId="7162EDB8" w14:textId="7DA7411D" w:rsidR="00CD7F9A" w:rsidRPr="00074E7F" w:rsidRDefault="00CD7F9A" w:rsidP="001202C4">
            <w:pPr>
              <w:numPr>
                <w:ilvl w:val="0"/>
                <w:numId w:val="25"/>
              </w:numPr>
              <w:rPr>
                <w:lang w:val="en-US"/>
              </w:rPr>
            </w:pPr>
            <w:r w:rsidRPr="00074E7F">
              <w:rPr>
                <w:lang w:val="en-US"/>
              </w:rPr>
              <w:t>UE peak data rate reduction is supported at least as an add-on to UE BB bandwidth reduction,</w:t>
            </w:r>
            <w:r w:rsidR="00477F39" w:rsidRPr="002050F7">
              <w:rPr>
                <w:color w:val="FF0000"/>
                <w:lang w:val="en-US"/>
              </w:rPr>
              <w:t xml:space="preserve"> (</w:t>
            </w:r>
            <w:r w:rsidR="00477F39" w:rsidRPr="002050F7">
              <w:rPr>
                <w:color w:val="FF0000"/>
              </w:rPr>
              <w:t>replaced by later agreement)</w:t>
            </w:r>
          </w:p>
          <w:p w14:paraId="7B46A945" w14:textId="77777777" w:rsidR="00CD7F9A" w:rsidRPr="00074E7F" w:rsidRDefault="00CD7F9A" w:rsidP="001202C4">
            <w:pPr>
              <w:numPr>
                <w:ilvl w:val="1"/>
                <w:numId w:val="25"/>
              </w:numPr>
              <w:rPr>
                <w:lang w:val="en-US"/>
              </w:rPr>
            </w:pPr>
            <w:r w:rsidRPr="00074E7F">
              <w:rPr>
                <w:lang w:val="en-US"/>
              </w:rPr>
              <w:t>The constraint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4 is relaxed to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X.</w:t>
            </w:r>
          </w:p>
          <w:p w14:paraId="60D8BEF7" w14:textId="77777777" w:rsidR="00CD7F9A" w:rsidRPr="00074E7F" w:rsidRDefault="00CD7F9A" w:rsidP="001202C4">
            <w:pPr>
              <w:numPr>
                <w:ilvl w:val="1"/>
                <w:numId w:val="25"/>
              </w:numPr>
              <w:rPr>
                <w:lang w:val="en-US"/>
              </w:rPr>
            </w:pPr>
            <w:r w:rsidRPr="00074E7F">
              <w:rPr>
                <w:lang w:val="en-US"/>
              </w:rPr>
              <w:t xml:space="preserve">FFS: the value of X </w:t>
            </w:r>
          </w:p>
          <w:p w14:paraId="7622F028" w14:textId="3095C3C8" w:rsidR="00CD7F9A" w:rsidRPr="00074E7F" w:rsidRDefault="00CD7F9A" w:rsidP="001202C4">
            <w:pPr>
              <w:numPr>
                <w:ilvl w:val="0"/>
                <w:numId w:val="25"/>
              </w:numPr>
              <w:rPr>
                <w:lang w:val="en-US"/>
              </w:rPr>
            </w:pPr>
            <w:r w:rsidRPr="00074E7F">
              <w:rPr>
                <w:lang w:val="en-US"/>
              </w:rPr>
              <w:t>If UE peak data rate reduction is supported as a standalone feature,</w:t>
            </w:r>
            <w:r w:rsidR="00672366">
              <w:rPr>
                <w:rFonts w:ascii="Times New Roman" w:hAnsi="Times New Roman"/>
                <w:szCs w:val="20"/>
                <w:lang w:val="en-US"/>
              </w:rPr>
              <w:t xml:space="preserve"> </w:t>
            </w:r>
            <w:r w:rsidR="00672366">
              <w:rPr>
                <w:rFonts w:cs="Times"/>
                <w:color w:val="FF0000"/>
                <w:szCs w:val="20"/>
              </w:rPr>
              <w:t>[38.306]</w:t>
            </w:r>
          </w:p>
          <w:p w14:paraId="356413FC" w14:textId="77777777" w:rsidR="00CD7F9A" w:rsidRPr="00074E7F" w:rsidRDefault="00CD7F9A" w:rsidP="001202C4">
            <w:pPr>
              <w:numPr>
                <w:ilvl w:val="1"/>
                <w:numId w:val="25"/>
              </w:numPr>
              <w:rPr>
                <w:lang w:val="en-US"/>
              </w:rPr>
            </w:pPr>
            <w:r w:rsidRPr="00074E7F">
              <w:rPr>
                <w:lang w:val="en-US"/>
              </w:rPr>
              <w:t>The constraint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4 is relaxed to </w:t>
            </w:r>
            <w:proofErr w:type="spellStart"/>
            <w:r w:rsidRPr="00074E7F">
              <w:rPr>
                <w:i/>
                <w:iCs/>
                <w:lang w:val="en-US"/>
              </w:rPr>
              <w:t>v</w:t>
            </w:r>
            <w:r w:rsidRPr="00074E7F">
              <w:rPr>
                <w:i/>
                <w:iCs/>
                <w:vertAlign w:val="subscript"/>
                <w:lang w:val="en-US"/>
              </w:rPr>
              <w:t>Layers</w:t>
            </w:r>
            <w:r w:rsidRPr="00074E7F">
              <w:rPr>
                <w:lang w:val="en-US"/>
              </w:rPr>
              <w:t>·</w:t>
            </w:r>
            <w:r w:rsidRPr="00074E7F">
              <w:rPr>
                <w:i/>
                <w:iCs/>
                <w:lang w:val="en-US"/>
              </w:rPr>
              <w:t>Q</w:t>
            </w:r>
            <w:r w:rsidRPr="00074E7F">
              <w:rPr>
                <w:i/>
                <w:iCs/>
                <w:vertAlign w:val="subscript"/>
                <w:lang w:val="en-US"/>
              </w:rPr>
              <w:t>m</w:t>
            </w:r>
            <w:r w:rsidRPr="00074E7F">
              <w:rPr>
                <w:lang w:val="en-US"/>
              </w:rPr>
              <w:t>·</w:t>
            </w:r>
            <w:r w:rsidRPr="00074E7F">
              <w:rPr>
                <w:i/>
                <w:iCs/>
                <w:lang w:val="en-US"/>
              </w:rPr>
              <w:t>f</w:t>
            </w:r>
            <w:proofErr w:type="spellEnd"/>
            <w:r w:rsidRPr="00074E7F">
              <w:rPr>
                <w:lang w:val="en-US"/>
              </w:rPr>
              <w:t> ≥ Y.</w:t>
            </w:r>
          </w:p>
          <w:p w14:paraId="5B5F8249" w14:textId="77777777" w:rsidR="00CD7F9A" w:rsidRPr="00074E7F" w:rsidRDefault="00CD7F9A" w:rsidP="001202C4">
            <w:pPr>
              <w:numPr>
                <w:ilvl w:val="1"/>
                <w:numId w:val="25"/>
              </w:numPr>
              <w:rPr>
                <w:lang w:val="en-US"/>
              </w:rPr>
            </w:pPr>
            <w:r w:rsidRPr="00074E7F">
              <w:rPr>
                <w:lang w:val="en-US"/>
              </w:rPr>
              <w:t>FFS: the value of Y</w:t>
            </w:r>
          </w:p>
          <w:p w14:paraId="7A161F41" w14:textId="77777777" w:rsidR="00CD7F9A" w:rsidRPr="00074E7F" w:rsidRDefault="00CD7F9A" w:rsidP="001202C4">
            <w:pPr>
              <w:numPr>
                <w:ilvl w:val="1"/>
                <w:numId w:val="25"/>
              </w:numPr>
              <w:rPr>
                <w:lang w:val="en-US"/>
              </w:rPr>
            </w:pPr>
            <w:r w:rsidRPr="00074E7F">
              <w:rPr>
                <w:lang w:val="en-US"/>
              </w:rPr>
              <w:t>Note: Whether this option is supported will be decided in RAN plenary.</w:t>
            </w:r>
          </w:p>
          <w:p w14:paraId="55755BA5" w14:textId="77777777" w:rsidR="00CD7F9A" w:rsidRPr="001C15E4" w:rsidRDefault="00CD7F9A" w:rsidP="00CD7F9A">
            <w:pPr>
              <w:rPr>
                <w:rFonts w:eastAsia="SimSun"/>
                <w:lang w:val="en-US" w:eastAsia="zh-CN"/>
              </w:rPr>
            </w:pPr>
          </w:p>
        </w:tc>
      </w:tr>
    </w:tbl>
    <w:p w14:paraId="3783A5D4" w14:textId="7EE640CD" w:rsidR="006D422C" w:rsidRDefault="006D422C" w:rsidP="00782246"/>
    <w:p w14:paraId="5580CC1E" w14:textId="0C94FAC2" w:rsidR="00CB7E43" w:rsidRDefault="00CB7E43" w:rsidP="00CB7E43">
      <w:r>
        <w:t>RAN1#111:</w:t>
      </w:r>
    </w:p>
    <w:p w14:paraId="492371F7" w14:textId="77777777" w:rsidR="00CB7E43" w:rsidRDefault="00CB7E43" w:rsidP="00CB7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B7E43" w:rsidRPr="00FC12EB" w14:paraId="5C396859" w14:textId="77777777" w:rsidTr="005F2B85">
        <w:tc>
          <w:tcPr>
            <w:tcW w:w="9857" w:type="dxa"/>
            <w:shd w:val="clear" w:color="auto" w:fill="auto"/>
          </w:tcPr>
          <w:p w14:paraId="7AA80C24" w14:textId="77777777" w:rsidR="00CB7E43" w:rsidRPr="008C5519" w:rsidRDefault="00A86F8C" w:rsidP="00CB7E43">
            <w:pPr>
              <w:rPr>
                <w:rFonts w:ascii="Times New Roman" w:hAnsi="Times New Roman"/>
                <w:szCs w:val="20"/>
                <w:lang w:eastAsia="x-none"/>
              </w:rPr>
            </w:pPr>
            <w:hyperlink r:id="rId40" w:history="1">
              <w:r w:rsidR="00CB7E43">
                <w:rPr>
                  <w:rStyle w:val="Hyperlink"/>
                  <w:szCs w:val="20"/>
                  <w:lang w:eastAsia="x-none"/>
                </w:rPr>
                <w:t>R1-2212533</w:t>
              </w:r>
            </w:hyperlink>
            <w:r w:rsidR="00CB7E43">
              <w:rPr>
                <w:rFonts w:ascii="Times New Roman" w:hAnsi="Times New Roman"/>
                <w:szCs w:val="20"/>
                <w:lang w:eastAsia="x-none"/>
              </w:rPr>
              <w:tab/>
            </w:r>
            <w:r w:rsidR="00CB7E43" w:rsidRPr="008C5519">
              <w:rPr>
                <w:rFonts w:ascii="Times New Roman" w:hAnsi="Times New Roman"/>
                <w:szCs w:val="20"/>
                <w:lang w:eastAsia="x-none"/>
              </w:rPr>
              <w:t xml:space="preserve">FL summary #1 </w:t>
            </w:r>
            <w:r w:rsidR="00CB7E43">
              <w:rPr>
                <w:rFonts w:ascii="Times New Roman" w:hAnsi="Times New Roman"/>
                <w:szCs w:val="20"/>
                <w:lang w:eastAsia="x-none"/>
              </w:rPr>
              <w:t>on Rel-18 RedCap UE complexity reduction</w:t>
            </w:r>
            <w:r w:rsidR="00CB7E43">
              <w:rPr>
                <w:rFonts w:ascii="Times New Roman" w:hAnsi="Times New Roman"/>
                <w:szCs w:val="20"/>
                <w:lang w:eastAsia="x-none"/>
              </w:rPr>
              <w:tab/>
            </w:r>
            <w:r w:rsidR="00CB7E43">
              <w:rPr>
                <w:rFonts w:ascii="Times New Roman" w:hAnsi="Times New Roman"/>
                <w:szCs w:val="20"/>
                <w:lang w:eastAsia="x-none"/>
              </w:rPr>
              <w:tab/>
              <w:t>Moderator (Ericsson)</w:t>
            </w:r>
          </w:p>
          <w:p w14:paraId="1BE6B8AB" w14:textId="77777777" w:rsidR="00CB7E43" w:rsidRPr="008C5519" w:rsidRDefault="00A86F8C" w:rsidP="00CB7E43">
            <w:pPr>
              <w:rPr>
                <w:rFonts w:ascii="Times New Roman" w:hAnsi="Times New Roman"/>
                <w:szCs w:val="20"/>
                <w:lang w:eastAsia="x-none"/>
              </w:rPr>
            </w:pPr>
            <w:hyperlink r:id="rId41" w:history="1">
              <w:r w:rsidR="00CB7E43">
                <w:rPr>
                  <w:rStyle w:val="Hyperlink"/>
                  <w:szCs w:val="20"/>
                  <w:lang w:eastAsia="x-none"/>
                </w:rPr>
                <w:t>R1-2212534</w:t>
              </w:r>
            </w:hyperlink>
            <w:r w:rsidR="00CB7E43">
              <w:rPr>
                <w:rFonts w:ascii="Times New Roman" w:hAnsi="Times New Roman"/>
                <w:szCs w:val="20"/>
                <w:lang w:eastAsia="x-none"/>
              </w:rPr>
              <w:tab/>
            </w:r>
            <w:r w:rsidR="00CB7E43" w:rsidRPr="008C5519">
              <w:rPr>
                <w:rFonts w:ascii="Times New Roman" w:hAnsi="Times New Roman"/>
                <w:szCs w:val="20"/>
                <w:lang w:eastAsia="x-none"/>
              </w:rPr>
              <w:t>FL summary #</w:t>
            </w:r>
            <w:r w:rsidR="00CB7E43">
              <w:rPr>
                <w:rFonts w:ascii="Times New Roman" w:hAnsi="Times New Roman"/>
                <w:szCs w:val="20"/>
                <w:lang w:eastAsia="x-none"/>
              </w:rPr>
              <w:t>2</w:t>
            </w:r>
            <w:r w:rsidR="00CB7E43" w:rsidRPr="008C5519">
              <w:rPr>
                <w:rFonts w:ascii="Times New Roman" w:hAnsi="Times New Roman"/>
                <w:szCs w:val="20"/>
                <w:lang w:eastAsia="x-none"/>
              </w:rPr>
              <w:t xml:space="preserve"> </w:t>
            </w:r>
            <w:r w:rsidR="00CB7E43">
              <w:rPr>
                <w:rFonts w:ascii="Times New Roman" w:hAnsi="Times New Roman"/>
                <w:szCs w:val="20"/>
                <w:lang w:eastAsia="x-none"/>
              </w:rPr>
              <w:t>on Rel-18 RedCap UE complexity reduction</w:t>
            </w:r>
            <w:r w:rsidR="00CB7E43">
              <w:rPr>
                <w:rFonts w:ascii="Times New Roman" w:hAnsi="Times New Roman"/>
                <w:szCs w:val="20"/>
                <w:lang w:eastAsia="x-none"/>
              </w:rPr>
              <w:tab/>
            </w:r>
            <w:r w:rsidR="00CB7E43">
              <w:rPr>
                <w:rFonts w:ascii="Times New Roman" w:hAnsi="Times New Roman"/>
                <w:szCs w:val="20"/>
                <w:lang w:eastAsia="x-none"/>
              </w:rPr>
              <w:tab/>
              <w:t>Moderator (Ericsson)</w:t>
            </w:r>
          </w:p>
          <w:p w14:paraId="7D4727B2" w14:textId="77777777" w:rsidR="00CB7E43" w:rsidRPr="008C5519" w:rsidRDefault="00A86F8C" w:rsidP="00CB7E43">
            <w:pPr>
              <w:rPr>
                <w:rFonts w:ascii="Times New Roman" w:hAnsi="Times New Roman"/>
                <w:szCs w:val="20"/>
                <w:lang w:eastAsia="x-none"/>
              </w:rPr>
            </w:pPr>
            <w:hyperlink r:id="rId42" w:history="1">
              <w:r w:rsidR="00CB7E43">
                <w:rPr>
                  <w:rStyle w:val="Hyperlink"/>
                  <w:szCs w:val="20"/>
                  <w:lang w:eastAsia="x-none"/>
                </w:rPr>
                <w:t>R1-2212535</w:t>
              </w:r>
            </w:hyperlink>
            <w:r w:rsidR="00CB7E43">
              <w:rPr>
                <w:rFonts w:ascii="Times New Roman" w:hAnsi="Times New Roman"/>
                <w:szCs w:val="20"/>
                <w:lang w:eastAsia="x-none"/>
              </w:rPr>
              <w:tab/>
            </w:r>
            <w:r w:rsidR="00CB7E43" w:rsidRPr="008C5519">
              <w:rPr>
                <w:rFonts w:ascii="Times New Roman" w:hAnsi="Times New Roman"/>
                <w:szCs w:val="20"/>
                <w:lang w:eastAsia="x-none"/>
              </w:rPr>
              <w:t>FL summary #</w:t>
            </w:r>
            <w:r w:rsidR="00CB7E43">
              <w:rPr>
                <w:rFonts w:ascii="Times New Roman" w:hAnsi="Times New Roman"/>
                <w:szCs w:val="20"/>
                <w:lang w:eastAsia="x-none"/>
              </w:rPr>
              <w:t>3</w:t>
            </w:r>
            <w:r w:rsidR="00CB7E43" w:rsidRPr="008C5519">
              <w:rPr>
                <w:rFonts w:ascii="Times New Roman" w:hAnsi="Times New Roman"/>
                <w:szCs w:val="20"/>
                <w:lang w:eastAsia="x-none"/>
              </w:rPr>
              <w:t xml:space="preserve"> </w:t>
            </w:r>
            <w:r w:rsidR="00CB7E43">
              <w:rPr>
                <w:rFonts w:ascii="Times New Roman" w:hAnsi="Times New Roman"/>
                <w:szCs w:val="20"/>
                <w:lang w:eastAsia="x-none"/>
              </w:rPr>
              <w:t>on Rel-18 RedCap UE complexity reduction</w:t>
            </w:r>
            <w:r w:rsidR="00CB7E43">
              <w:rPr>
                <w:rFonts w:ascii="Times New Roman" w:hAnsi="Times New Roman"/>
                <w:szCs w:val="20"/>
                <w:lang w:eastAsia="x-none"/>
              </w:rPr>
              <w:tab/>
            </w:r>
            <w:r w:rsidR="00CB7E43">
              <w:rPr>
                <w:rFonts w:ascii="Times New Roman" w:hAnsi="Times New Roman"/>
                <w:szCs w:val="20"/>
                <w:lang w:eastAsia="x-none"/>
              </w:rPr>
              <w:tab/>
              <w:t>Moderator (Ericsson)</w:t>
            </w:r>
          </w:p>
          <w:p w14:paraId="2DCAE4FB" w14:textId="77777777" w:rsidR="00CB7E43" w:rsidRPr="008C5519" w:rsidRDefault="00A86F8C" w:rsidP="00CB7E43">
            <w:pPr>
              <w:rPr>
                <w:rFonts w:ascii="Times New Roman" w:hAnsi="Times New Roman"/>
                <w:szCs w:val="20"/>
                <w:lang w:eastAsia="x-none"/>
              </w:rPr>
            </w:pPr>
            <w:hyperlink r:id="rId43" w:history="1">
              <w:r w:rsidR="00CB7E43">
                <w:rPr>
                  <w:rStyle w:val="Hyperlink"/>
                  <w:szCs w:val="20"/>
                  <w:lang w:eastAsia="x-none"/>
                </w:rPr>
                <w:t>R1-2212536</w:t>
              </w:r>
            </w:hyperlink>
            <w:r w:rsidR="00CB7E43">
              <w:rPr>
                <w:rFonts w:ascii="Times New Roman" w:hAnsi="Times New Roman"/>
                <w:szCs w:val="20"/>
                <w:lang w:eastAsia="x-none"/>
              </w:rPr>
              <w:tab/>
            </w:r>
            <w:r w:rsidR="00CB7E43" w:rsidRPr="008C5519">
              <w:rPr>
                <w:rFonts w:ascii="Times New Roman" w:hAnsi="Times New Roman"/>
                <w:szCs w:val="20"/>
                <w:lang w:eastAsia="x-none"/>
              </w:rPr>
              <w:t>FL summary #</w:t>
            </w:r>
            <w:r w:rsidR="00CB7E43">
              <w:rPr>
                <w:rFonts w:ascii="Times New Roman" w:hAnsi="Times New Roman"/>
                <w:szCs w:val="20"/>
                <w:lang w:eastAsia="x-none"/>
              </w:rPr>
              <w:t>4</w:t>
            </w:r>
            <w:r w:rsidR="00CB7E43" w:rsidRPr="008C5519">
              <w:rPr>
                <w:rFonts w:ascii="Times New Roman" w:hAnsi="Times New Roman"/>
                <w:szCs w:val="20"/>
                <w:lang w:eastAsia="x-none"/>
              </w:rPr>
              <w:t xml:space="preserve"> </w:t>
            </w:r>
            <w:r w:rsidR="00CB7E43">
              <w:rPr>
                <w:rFonts w:ascii="Times New Roman" w:hAnsi="Times New Roman"/>
                <w:szCs w:val="20"/>
                <w:lang w:eastAsia="x-none"/>
              </w:rPr>
              <w:t>on Rel-18 RedCap UE complexity reduction</w:t>
            </w:r>
            <w:r w:rsidR="00CB7E43">
              <w:rPr>
                <w:rFonts w:ascii="Times New Roman" w:hAnsi="Times New Roman"/>
                <w:szCs w:val="20"/>
                <w:lang w:eastAsia="x-none"/>
              </w:rPr>
              <w:tab/>
            </w:r>
            <w:r w:rsidR="00CB7E43">
              <w:rPr>
                <w:rFonts w:ascii="Times New Roman" w:hAnsi="Times New Roman"/>
                <w:szCs w:val="20"/>
                <w:lang w:eastAsia="x-none"/>
              </w:rPr>
              <w:tab/>
              <w:t>Moderator (Ericsson)</w:t>
            </w:r>
          </w:p>
          <w:p w14:paraId="7B982870" w14:textId="77777777" w:rsidR="00CB7E43" w:rsidRDefault="00CB7E43" w:rsidP="005F2B85"/>
          <w:p w14:paraId="0180EDC8" w14:textId="296EFCCF" w:rsidR="00CB7E43" w:rsidRPr="00116F05" w:rsidRDefault="00CB7E43" w:rsidP="00CB7E43">
            <w:pPr>
              <w:rPr>
                <w:highlight w:val="green"/>
                <w:lang w:val="en-US"/>
              </w:rPr>
            </w:pPr>
            <w:r w:rsidRPr="00116F05">
              <w:rPr>
                <w:highlight w:val="green"/>
                <w:lang w:val="en-US"/>
              </w:rPr>
              <w:t>Agreement:</w:t>
            </w:r>
            <w:r w:rsidR="00322924" w:rsidRPr="002050F7">
              <w:rPr>
                <w:color w:val="FF0000"/>
                <w:lang w:val="en-US"/>
              </w:rPr>
              <w:t xml:space="preserve"> (</w:t>
            </w:r>
            <w:r w:rsidR="00322924" w:rsidRPr="002050F7">
              <w:rPr>
                <w:color w:val="FF0000"/>
              </w:rPr>
              <w:t>replaced by later agreement)</w:t>
            </w:r>
          </w:p>
          <w:p w14:paraId="4A2EB373" w14:textId="77777777" w:rsidR="00CB7E43" w:rsidRPr="00116F05" w:rsidRDefault="00CB7E43" w:rsidP="00CB7E43">
            <w:pPr>
              <w:numPr>
                <w:ilvl w:val="0"/>
                <w:numId w:val="29"/>
              </w:numPr>
              <w:tabs>
                <w:tab w:val="left" w:pos="720"/>
              </w:tabs>
              <w:rPr>
                <w:szCs w:val="22"/>
                <w:lang w:val="en-US" w:eastAsia="x-none"/>
              </w:rPr>
            </w:pPr>
            <w:r w:rsidRPr="00116F05">
              <w:rPr>
                <w:szCs w:val="22"/>
                <w:lang w:val="en-US" w:eastAsia="x-none"/>
              </w:rPr>
              <w:t>The minimum DL peak rate target (for FD-FDD) is [10] Mbps based on peak data rate calculation according to 38.306.</w:t>
            </w:r>
          </w:p>
          <w:p w14:paraId="7CA7198B" w14:textId="77777777" w:rsidR="00CB7E43" w:rsidRPr="00116F05" w:rsidRDefault="00CB7E43" w:rsidP="00CB7E43">
            <w:pPr>
              <w:numPr>
                <w:ilvl w:val="0"/>
                <w:numId w:val="29"/>
              </w:numPr>
              <w:tabs>
                <w:tab w:val="left" w:pos="720"/>
              </w:tabs>
              <w:rPr>
                <w:szCs w:val="22"/>
                <w:lang w:val="en-US" w:eastAsia="x-none"/>
              </w:rPr>
            </w:pPr>
            <w:r w:rsidRPr="00116F05">
              <w:rPr>
                <w:szCs w:val="22"/>
                <w:lang w:val="en-US" w:eastAsia="x-none"/>
              </w:rPr>
              <w:t>The same value for X is used for DL and UL</w:t>
            </w:r>
          </w:p>
          <w:p w14:paraId="1DD3AA4F" w14:textId="77777777" w:rsidR="00CB7E43" w:rsidRPr="001C15E4" w:rsidRDefault="00CB7E43" w:rsidP="005F2B85">
            <w:pPr>
              <w:rPr>
                <w:rFonts w:eastAsia="SimSun"/>
                <w:lang w:val="en-US" w:eastAsia="zh-CN"/>
              </w:rPr>
            </w:pPr>
          </w:p>
        </w:tc>
      </w:tr>
    </w:tbl>
    <w:p w14:paraId="5E160927" w14:textId="77777777" w:rsidR="00761B10" w:rsidRDefault="00761B10" w:rsidP="00761B10"/>
    <w:p w14:paraId="0E6A150E" w14:textId="12B15B8A" w:rsidR="00761B10" w:rsidRDefault="00761B10" w:rsidP="00761B10">
      <w:r>
        <w:t>RAN1#112:</w:t>
      </w:r>
    </w:p>
    <w:p w14:paraId="16B6858B" w14:textId="77777777" w:rsidR="00761B10" w:rsidRDefault="00761B10" w:rsidP="00761B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61B10" w:rsidRPr="00FC12EB" w14:paraId="2034D9CA" w14:textId="77777777" w:rsidTr="00EC7250">
        <w:tc>
          <w:tcPr>
            <w:tcW w:w="9857" w:type="dxa"/>
            <w:shd w:val="clear" w:color="auto" w:fill="auto"/>
          </w:tcPr>
          <w:p w14:paraId="732DD599" w14:textId="275ED4D6" w:rsidR="00761B10" w:rsidRPr="008C5519" w:rsidRDefault="00A86F8C" w:rsidP="00EC7250">
            <w:pPr>
              <w:rPr>
                <w:rFonts w:ascii="Times New Roman" w:hAnsi="Times New Roman"/>
                <w:szCs w:val="20"/>
                <w:lang w:eastAsia="x-none"/>
              </w:rPr>
            </w:pPr>
            <w:hyperlink r:id="rId44" w:history="1">
              <w:r w:rsidR="00DE3C83">
                <w:rPr>
                  <w:rStyle w:val="Hyperlink"/>
                  <w:szCs w:val="20"/>
                  <w:lang w:eastAsia="x-none"/>
                </w:rPr>
                <w:t>R1-2301886</w:t>
              </w:r>
            </w:hyperlink>
            <w:r w:rsidR="00761B10">
              <w:rPr>
                <w:rFonts w:ascii="Times New Roman" w:hAnsi="Times New Roman"/>
                <w:szCs w:val="20"/>
                <w:lang w:eastAsia="x-none"/>
              </w:rPr>
              <w:tab/>
            </w:r>
            <w:r w:rsidR="00761B10" w:rsidRPr="008C5519">
              <w:rPr>
                <w:rFonts w:ascii="Times New Roman" w:hAnsi="Times New Roman"/>
                <w:szCs w:val="20"/>
                <w:lang w:eastAsia="x-none"/>
              </w:rPr>
              <w:t xml:space="preserve">FL summary #1 </w:t>
            </w:r>
            <w:r w:rsidR="00761B10">
              <w:rPr>
                <w:rFonts w:ascii="Times New Roman" w:hAnsi="Times New Roman"/>
                <w:szCs w:val="20"/>
                <w:lang w:eastAsia="x-none"/>
              </w:rPr>
              <w:t>on Rel-18 RedCap UE complexity reduction</w:t>
            </w:r>
            <w:r w:rsidR="00761B10">
              <w:rPr>
                <w:rFonts w:ascii="Times New Roman" w:hAnsi="Times New Roman"/>
                <w:szCs w:val="20"/>
                <w:lang w:eastAsia="x-none"/>
              </w:rPr>
              <w:tab/>
            </w:r>
            <w:r w:rsidR="00761B10">
              <w:rPr>
                <w:rFonts w:ascii="Times New Roman" w:hAnsi="Times New Roman"/>
                <w:szCs w:val="20"/>
                <w:lang w:eastAsia="x-none"/>
              </w:rPr>
              <w:tab/>
              <w:t>Moderator (Ericsson)</w:t>
            </w:r>
          </w:p>
          <w:p w14:paraId="40683FF3" w14:textId="74B4303A" w:rsidR="00761B10" w:rsidRPr="008C5519" w:rsidRDefault="00A86F8C" w:rsidP="00EC7250">
            <w:pPr>
              <w:rPr>
                <w:rFonts w:ascii="Times New Roman" w:hAnsi="Times New Roman"/>
                <w:szCs w:val="20"/>
                <w:lang w:eastAsia="x-none"/>
              </w:rPr>
            </w:pPr>
            <w:hyperlink r:id="rId45" w:history="1">
              <w:r w:rsidR="00DE3C83">
                <w:rPr>
                  <w:rStyle w:val="Hyperlink"/>
                  <w:szCs w:val="20"/>
                  <w:lang w:eastAsia="x-none"/>
                </w:rPr>
                <w:t>R1-2301887</w:t>
              </w:r>
            </w:hyperlink>
            <w:r w:rsidR="00761B10">
              <w:rPr>
                <w:rFonts w:ascii="Times New Roman" w:hAnsi="Times New Roman"/>
                <w:szCs w:val="20"/>
                <w:lang w:eastAsia="x-none"/>
              </w:rPr>
              <w:tab/>
            </w:r>
            <w:r w:rsidR="00761B10" w:rsidRPr="008C5519">
              <w:rPr>
                <w:rFonts w:ascii="Times New Roman" w:hAnsi="Times New Roman"/>
                <w:szCs w:val="20"/>
                <w:lang w:eastAsia="x-none"/>
              </w:rPr>
              <w:t>FL summary #</w:t>
            </w:r>
            <w:r w:rsidR="00761B10">
              <w:rPr>
                <w:rFonts w:ascii="Times New Roman" w:hAnsi="Times New Roman"/>
                <w:szCs w:val="20"/>
                <w:lang w:eastAsia="x-none"/>
              </w:rPr>
              <w:t>2</w:t>
            </w:r>
            <w:r w:rsidR="00761B10" w:rsidRPr="008C5519">
              <w:rPr>
                <w:rFonts w:ascii="Times New Roman" w:hAnsi="Times New Roman"/>
                <w:szCs w:val="20"/>
                <w:lang w:eastAsia="x-none"/>
              </w:rPr>
              <w:t xml:space="preserve"> </w:t>
            </w:r>
            <w:r w:rsidR="00761B10">
              <w:rPr>
                <w:rFonts w:ascii="Times New Roman" w:hAnsi="Times New Roman"/>
                <w:szCs w:val="20"/>
                <w:lang w:eastAsia="x-none"/>
              </w:rPr>
              <w:t>on Rel-18 RedCap UE complexity reduction</w:t>
            </w:r>
            <w:r w:rsidR="00761B10">
              <w:rPr>
                <w:rFonts w:ascii="Times New Roman" w:hAnsi="Times New Roman"/>
                <w:szCs w:val="20"/>
                <w:lang w:eastAsia="x-none"/>
              </w:rPr>
              <w:tab/>
            </w:r>
            <w:r w:rsidR="00761B10">
              <w:rPr>
                <w:rFonts w:ascii="Times New Roman" w:hAnsi="Times New Roman"/>
                <w:szCs w:val="20"/>
                <w:lang w:eastAsia="x-none"/>
              </w:rPr>
              <w:tab/>
              <w:t>Moderator (Ericsson)</w:t>
            </w:r>
          </w:p>
          <w:p w14:paraId="7A6A205F" w14:textId="0EBC545A" w:rsidR="00761B10" w:rsidRPr="008C5519" w:rsidRDefault="00A86F8C" w:rsidP="00EC7250">
            <w:pPr>
              <w:rPr>
                <w:rFonts w:ascii="Times New Roman" w:hAnsi="Times New Roman"/>
                <w:szCs w:val="20"/>
                <w:lang w:eastAsia="x-none"/>
              </w:rPr>
            </w:pPr>
            <w:hyperlink r:id="rId46" w:history="1">
              <w:r w:rsidR="00DE3C83">
                <w:rPr>
                  <w:rStyle w:val="Hyperlink"/>
                  <w:szCs w:val="20"/>
                  <w:lang w:eastAsia="x-none"/>
                </w:rPr>
                <w:t>R1-2301888</w:t>
              </w:r>
            </w:hyperlink>
            <w:r w:rsidR="00761B10">
              <w:rPr>
                <w:rFonts w:ascii="Times New Roman" w:hAnsi="Times New Roman"/>
                <w:szCs w:val="20"/>
                <w:lang w:eastAsia="x-none"/>
              </w:rPr>
              <w:tab/>
            </w:r>
            <w:r w:rsidR="00761B10" w:rsidRPr="008C5519">
              <w:rPr>
                <w:rFonts w:ascii="Times New Roman" w:hAnsi="Times New Roman"/>
                <w:szCs w:val="20"/>
                <w:lang w:eastAsia="x-none"/>
              </w:rPr>
              <w:t>FL summary #</w:t>
            </w:r>
            <w:r w:rsidR="00761B10">
              <w:rPr>
                <w:rFonts w:ascii="Times New Roman" w:hAnsi="Times New Roman"/>
                <w:szCs w:val="20"/>
                <w:lang w:eastAsia="x-none"/>
              </w:rPr>
              <w:t>3</w:t>
            </w:r>
            <w:r w:rsidR="00761B10" w:rsidRPr="008C5519">
              <w:rPr>
                <w:rFonts w:ascii="Times New Roman" w:hAnsi="Times New Roman"/>
                <w:szCs w:val="20"/>
                <w:lang w:eastAsia="x-none"/>
              </w:rPr>
              <w:t xml:space="preserve"> </w:t>
            </w:r>
            <w:r w:rsidR="00761B10">
              <w:rPr>
                <w:rFonts w:ascii="Times New Roman" w:hAnsi="Times New Roman"/>
                <w:szCs w:val="20"/>
                <w:lang w:eastAsia="x-none"/>
              </w:rPr>
              <w:t>on Rel-18 RedCap UE complexity reduction</w:t>
            </w:r>
            <w:r w:rsidR="00761B10">
              <w:rPr>
                <w:rFonts w:ascii="Times New Roman" w:hAnsi="Times New Roman"/>
                <w:szCs w:val="20"/>
                <w:lang w:eastAsia="x-none"/>
              </w:rPr>
              <w:tab/>
            </w:r>
            <w:r w:rsidR="00761B10">
              <w:rPr>
                <w:rFonts w:ascii="Times New Roman" w:hAnsi="Times New Roman"/>
                <w:szCs w:val="20"/>
                <w:lang w:eastAsia="x-none"/>
              </w:rPr>
              <w:tab/>
              <w:t>Moderator (Ericsson)</w:t>
            </w:r>
          </w:p>
          <w:p w14:paraId="597F9DEA" w14:textId="77777777" w:rsidR="00761B10" w:rsidRDefault="00A86F8C" w:rsidP="00A63D1A">
            <w:pPr>
              <w:rPr>
                <w:rFonts w:ascii="Times New Roman" w:hAnsi="Times New Roman"/>
                <w:szCs w:val="20"/>
                <w:lang w:eastAsia="x-none"/>
              </w:rPr>
            </w:pPr>
            <w:hyperlink r:id="rId47" w:history="1">
              <w:r w:rsidR="00DE3C83">
                <w:rPr>
                  <w:rStyle w:val="Hyperlink"/>
                  <w:szCs w:val="20"/>
                  <w:lang w:eastAsia="x-none"/>
                </w:rPr>
                <w:t>R1-2301889</w:t>
              </w:r>
            </w:hyperlink>
            <w:r w:rsidR="00761B10">
              <w:rPr>
                <w:rFonts w:ascii="Times New Roman" w:hAnsi="Times New Roman"/>
                <w:szCs w:val="20"/>
                <w:lang w:eastAsia="x-none"/>
              </w:rPr>
              <w:tab/>
            </w:r>
            <w:r w:rsidR="00761B10" w:rsidRPr="008C5519">
              <w:rPr>
                <w:rFonts w:ascii="Times New Roman" w:hAnsi="Times New Roman"/>
                <w:szCs w:val="20"/>
                <w:lang w:eastAsia="x-none"/>
              </w:rPr>
              <w:t>FL summary #</w:t>
            </w:r>
            <w:r w:rsidR="00761B10">
              <w:rPr>
                <w:rFonts w:ascii="Times New Roman" w:hAnsi="Times New Roman"/>
                <w:szCs w:val="20"/>
                <w:lang w:eastAsia="x-none"/>
              </w:rPr>
              <w:t>4</w:t>
            </w:r>
            <w:r w:rsidR="00761B10" w:rsidRPr="008C5519">
              <w:rPr>
                <w:rFonts w:ascii="Times New Roman" w:hAnsi="Times New Roman"/>
                <w:szCs w:val="20"/>
                <w:lang w:eastAsia="x-none"/>
              </w:rPr>
              <w:t xml:space="preserve"> </w:t>
            </w:r>
            <w:r w:rsidR="00761B10">
              <w:rPr>
                <w:rFonts w:ascii="Times New Roman" w:hAnsi="Times New Roman"/>
                <w:szCs w:val="20"/>
                <w:lang w:eastAsia="x-none"/>
              </w:rPr>
              <w:t>on Rel-18 RedCap UE complexity reduction</w:t>
            </w:r>
            <w:r w:rsidR="00761B10">
              <w:rPr>
                <w:rFonts w:ascii="Times New Roman" w:hAnsi="Times New Roman"/>
                <w:szCs w:val="20"/>
                <w:lang w:eastAsia="x-none"/>
              </w:rPr>
              <w:tab/>
            </w:r>
            <w:r w:rsidR="00761B10">
              <w:rPr>
                <w:rFonts w:ascii="Times New Roman" w:hAnsi="Times New Roman"/>
                <w:szCs w:val="20"/>
                <w:lang w:eastAsia="x-none"/>
              </w:rPr>
              <w:tab/>
              <w:t>Moderator (Ericsson)</w:t>
            </w:r>
          </w:p>
          <w:p w14:paraId="1F2D93D2" w14:textId="77777777" w:rsidR="00322924" w:rsidRPr="00322924" w:rsidRDefault="00322924" w:rsidP="00322924">
            <w:pPr>
              <w:rPr>
                <w:rFonts w:eastAsia="SimSun"/>
                <w:lang w:val="en-US" w:eastAsia="zh-CN"/>
              </w:rPr>
            </w:pPr>
          </w:p>
          <w:p w14:paraId="328CB3E2" w14:textId="7132B66B" w:rsidR="00322924" w:rsidRPr="00322924" w:rsidRDefault="00322924" w:rsidP="00322924">
            <w:pPr>
              <w:rPr>
                <w:highlight w:val="green"/>
                <w:lang w:val="en-US"/>
              </w:rPr>
            </w:pPr>
            <w:r w:rsidRPr="00322924">
              <w:rPr>
                <w:highlight w:val="green"/>
                <w:lang w:val="en-US"/>
              </w:rPr>
              <w:t>Agreement</w:t>
            </w:r>
            <w:r>
              <w:rPr>
                <w:highlight w:val="green"/>
                <w:lang w:val="en-US"/>
              </w:rPr>
              <w:t>:</w:t>
            </w:r>
          </w:p>
          <w:p w14:paraId="5ADDC1B6" w14:textId="2BA79884" w:rsidR="00322924" w:rsidRPr="00322924" w:rsidRDefault="00322924" w:rsidP="00322924">
            <w:pPr>
              <w:rPr>
                <w:lang w:val="en-US"/>
              </w:rPr>
            </w:pPr>
            <w:r w:rsidRPr="00322924">
              <w:rPr>
                <w:lang w:val="en-US"/>
              </w:rPr>
              <w:t>Revise the earlier agreement by removing the square brackets like this:</w:t>
            </w:r>
            <w:r w:rsidR="00672366">
              <w:rPr>
                <w:rFonts w:ascii="Times New Roman" w:hAnsi="Times New Roman"/>
                <w:szCs w:val="20"/>
                <w:lang w:val="en-US"/>
              </w:rPr>
              <w:t xml:space="preserve"> </w:t>
            </w:r>
            <w:r w:rsidR="00672366">
              <w:rPr>
                <w:rFonts w:cs="Times"/>
                <w:color w:val="FF0000"/>
                <w:szCs w:val="20"/>
              </w:rPr>
              <w:t>[38.306]</w:t>
            </w:r>
          </w:p>
          <w:p w14:paraId="085D5071" w14:textId="77777777" w:rsidR="00322924" w:rsidRPr="00322924" w:rsidRDefault="00322924" w:rsidP="00322924">
            <w:pPr>
              <w:numPr>
                <w:ilvl w:val="0"/>
                <w:numId w:val="29"/>
              </w:numPr>
              <w:tabs>
                <w:tab w:val="left" w:pos="720"/>
              </w:tabs>
              <w:rPr>
                <w:szCs w:val="22"/>
                <w:lang w:val="en-US" w:eastAsia="zh-CN"/>
              </w:rPr>
            </w:pPr>
            <w:r w:rsidRPr="00322924">
              <w:rPr>
                <w:szCs w:val="22"/>
                <w:lang w:val="en-US" w:eastAsia="zh-CN"/>
              </w:rPr>
              <w:t>The minimum DL peak rate target (for FD-FDD) is</w:t>
            </w:r>
            <w:r w:rsidRPr="00322924">
              <w:rPr>
                <w:color w:val="000000"/>
                <w:szCs w:val="22"/>
                <w:lang w:val="en-US" w:eastAsia="zh-CN"/>
              </w:rPr>
              <w:t xml:space="preserve"> </w:t>
            </w:r>
            <w:r w:rsidRPr="00322924">
              <w:rPr>
                <w:strike/>
                <w:color w:val="000000"/>
                <w:szCs w:val="22"/>
                <w:lang w:val="en-US" w:eastAsia="zh-CN"/>
              </w:rPr>
              <w:t>[</w:t>
            </w:r>
            <w:r w:rsidRPr="00322924">
              <w:rPr>
                <w:color w:val="000000"/>
                <w:szCs w:val="22"/>
                <w:lang w:val="en-US" w:eastAsia="zh-CN"/>
              </w:rPr>
              <w:t>10</w:t>
            </w:r>
            <w:r w:rsidRPr="00322924">
              <w:rPr>
                <w:strike/>
                <w:color w:val="000000"/>
                <w:szCs w:val="22"/>
                <w:lang w:val="en-US" w:eastAsia="zh-CN"/>
              </w:rPr>
              <w:t>]</w:t>
            </w:r>
            <w:r w:rsidRPr="00322924">
              <w:rPr>
                <w:szCs w:val="22"/>
                <w:lang w:val="en-US" w:eastAsia="zh-CN"/>
              </w:rPr>
              <w:t xml:space="preserve"> Mbps based on peak data rate calculation according to 38.306.</w:t>
            </w:r>
          </w:p>
          <w:p w14:paraId="7EE3B30C" w14:textId="77777777" w:rsidR="00322924" w:rsidRPr="00322924" w:rsidRDefault="00322924" w:rsidP="00322924">
            <w:pPr>
              <w:numPr>
                <w:ilvl w:val="0"/>
                <w:numId w:val="29"/>
              </w:numPr>
              <w:tabs>
                <w:tab w:val="left" w:pos="720"/>
              </w:tabs>
              <w:rPr>
                <w:szCs w:val="22"/>
                <w:lang w:val="en-US" w:eastAsia="zh-CN"/>
              </w:rPr>
            </w:pPr>
            <w:r w:rsidRPr="00322924">
              <w:rPr>
                <w:szCs w:val="22"/>
                <w:lang w:val="en-US" w:eastAsia="zh-CN"/>
              </w:rPr>
              <w:t>The same value for X is used for DL and UL</w:t>
            </w:r>
          </w:p>
          <w:p w14:paraId="6086B7EB" w14:textId="77777777" w:rsidR="00322924" w:rsidRDefault="00322924" w:rsidP="00A63D1A">
            <w:pPr>
              <w:rPr>
                <w:rFonts w:ascii="Times New Roman" w:hAnsi="Times New Roman"/>
                <w:szCs w:val="20"/>
                <w:lang w:val="en-US" w:eastAsia="x-none"/>
              </w:rPr>
            </w:pPr>
          </w:p>
          <w:p w14:paraId="2B4A8FF5" w14:textId="6218884E" w:rsidR="00477F39" w:rsidRPr="00322924" w:rsidRDefault="00477F39" w:rsidP="00477F39">
            <w:pPr>
              <w:rPr>
                <w:highlight w:val="green"/>
                <w:lang w:val="en-US"/>
              </w:rPr>
            </w:pPr>
            <w:r w:rsidRPr="00322924">
              <w:rPr>
                <w:highlight w:val="green"/>
                <w:lang w:val="en-US"/>
              </w:rPr>
              <w:t>Agreement</w:t>
            </w:r>
            <w:r>
              <w:rPr>
                <w:highlight w:val="green"/>
                <w:lang w:val="en-US"/>
              </w:rPr>
              <w:t>:</w:t>
            </w:r>
            <w:r w:rsidR="00672366">
              <w:rPr>
                <w:rFonts w:ascii="Times New Roman" w:hAnsi="Times New Roman"/>
                <w:szCs w:val="20"/>
                <w:lang w:val="en-US"/>
              </w:rPr>
              <w:t xml:space="preserve"> </w:t>
            </w:r>
            <w:r w:rsidR="00672366">
              <w:rPr>
                <w:rFonts w:cs="Times"/>
                <w:color w:val="FF0000"/>
                <w:szCs w:val="20"/>
              </w:rPr>
              <w:t>[38.306]</w:t>
            </w:r>
          </w:p>
          <w:p w14:paraId="66817ED2" w14:textId="77777777" w:rsidR="00477F39" w:rsidRPr="00322924" w:rsidRDefault="00477F39" w:rsidP="00477F39">
            <w:pPr>
              <w:rPr>
                <w:lang w:val="en-US"/>
              </w:rPr>
            </w:pPr>
            <w:r w:rsidRPr="00322924">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tblGrid>
            <w:tr w:rsidR="00477F39" w:rsidRPr="00322924" w14:paraId="6222213D" w14:textId="77777777" w:rsidTr="00045C12">
              <w:tc>
                <w:tcPr>
                  <w:tcW w:w="7924" w:type="dxa"/>
                  <w:shd w:val="clear" w:color="auto" w:fill="auto"/>
                </w:tcPr>
                <w:p w14:paraId="10EB2FCF" w14:textId="77777777" w:rsidR="00477F39" w:rsidRPr="00322924" w:rsidRDefault="00477F39" w:rsidP="00477F39">
                  <w:pPr>
                    <w:numPr>
                      <w:ilvl w:val="0"/>
                      <w:numId w:val="25"/>
                    </w:numPr>
                    <w:tabs>
                      <w:tab w:val="left" w:pos="720"/>
                    </w:tabs>
                    <w:rPr>
                      <w:lang w:val="en-US"/>
                    </w:rPr>
                  </w:pPr>
                  <w:r w:rsidRPr="00322924">
                    <w:rPr>
                      <w:lang w:val="en-US"/>
                    </w:rPr>
                    <w:t>UE peak data rate reduction is supported at least as an add-on to UE BB bandwidth reduction,</w:t>
                  </w:r>
                </w:p>
                <w:p w14:paraId="2995D2CB" w14:textId="77777777" w:rsidR="00477F39" w:rsidRPr="00322924" w:rsidRDefault="00477F39" w:rsidP="00477F39">
                  <w:pPr>
                    <w:numPr>
                      <w:ilvl w:val="1"/>
                      <w:numId w:val="25"/>
                    </w:numPr>
                    <w:tabs>
                      <w:tab w:val="left" w:pos="1440"/>
                    </w:tabs>
                    <w:rPr>
                      <w:lang w:val="en-US"/>
                    </w:rPr>
                  </w:pPr>
                  <w:r w:rsidRPr="00322924">
                    <w:rPr>
                      <w:lang w:val="en-US"/>
                    </w:rPr>
                    <w:t>The constraint </w:t>
                  </w:r>
                  <w:proofErr w:type="spellStart"/>
                  <w:r w:rsidRPr="00322924">
                    <w:rPr>
                      <w:i/>
                      <w:iCs/>
                      <w:lang w:val="en-US"/>
                    </w:rPr>
                    <w:t>v</w:t>
                  </w:r>
                  <w:r w:rsidRPr="00322924">
                    <w:rPr>
                      <w:i/>
                      <w:iCs/>
                      <w:vertAlign w:val="subscript"/>
                      <w:lang w:val="en-US"/>
                    </w:rPr>
                    <w:t>Layers</w:t>
                  </w:r>
                  <w:r w:rsidRPr="00322924">
                    <w:rPr>
                      <w:lang w:val="en-US"/>
                    </w:rPr>
                    <w:t>·</w:t>
                  </w:r>
                  <w:r w:rsidRPr="00322924">
                    <w:rPr>
                      <w:i/>
                      <w:iCs/>
                      <w:lang w:val="en-US"/>
                    </w:rPr>
                    <w:t>Q</w:t>
                  </w:r>
                  <w:r w:rsidRPr="00322924">
                    <w:rPr>
                      <w:i/>
                      <w:iCs/>
                      <w:vertAlign w:val="subscript"/>
                      <w:lang w:val="en-US"/>
                    </w:rPr>
                    <w:t>m</w:t>
                  </w:r>
                  <w:r w:rsidRPr="00322924">
                    <w:rPr>
                      <w:lang w:val="en-US"/>
                    </w:rPr>
                    <w:t>·</w:t>
                  </w:r>
                  <w:r w:rsidRPr="00322924">
                    <w:rPr>
                      <w:i/>
                      <w:iCs/>
                      <w:lang w:val="en-US"/>
                    </w:rPr>
                    <w:t>f</w:t>
                  </w:r>
                  <w:proofErr w:type="spellEnd"/>
                  <w:r w:rsidRPr="00322924">
                    <w:rPr>
                      <w:lang w:val="en-US"/>
                    </w:rPr>
                    <w:t> ≥ 4 is relaxed to </w:t>
                  </w:r>
                  <w:proofErr w:type="spellStart"/>
                  <w:r w:rsidRPr="00322924">
                    <w:rPr>
                      <w:i/>
                      <w:iCs/>
                      <w:lang w:val="en-US"/>
                    </w:rPr>
                    <w:t>v</w:t>
                  </w:r>
                  <w:r w:rsidRPr="00322924">
                    <w:rPr>
                      <w:i/>
                      <w:iCs/>
                      <w:vertAlign w:val="subscript"/>
                      <w:lang w:val="en-US"/>
                    </w:rPr>
                    <w:t>Layers</w:t>
                  </w:r>
                  <w:r w:rsidRPr="00322924">
                    <w:rPr>
                      <w:lang w:val="en-US"/>
                    </w:rPr>
                    <w:t>·</w:t>
                  </w:r>
                  <w:r w:rsidRPr="00322924">
                    <w:rPr>
                      <w:i/>
                      <w:iCs/>
                      <w:lang w:val="en-US"/>
                    </w:rPr>
                    <w:t>Q</w:t>
                  </w:r>
                  <w:r w:rsidRPr="00322924">
                    <w:rPr>
                      <w:i/>
                      <w:iCs/>
                      <w:vertAlign w:val="subscript"/>
                      <w:lang w:val="en-US"/>
                    </w:rPr>
                    <w:t>m</w:t>
                  </w:r>
                  <w:r w:rsidRPr="00322924">
                    <w:rPr>
                      <w:lang w:val="en-US"/>
                    </w:rPr>
                    <w:t>·</w:t>
                  </w:r>
                  <w:r w:rsidRPr="00322924">
                    <w:rPr>
                      <w:i/>
                      <w:iCs/>
                      <w:lang w:val="en-US"/>
                    </w:rPr>
                    <w:t>f</w:t>
                  </w:r>
                  <w:proofErr w:type="spellEnd"/>
                  <w:r w:rsidRPr="00322924">
                    <w:rPr>
                      <w:lang w:val="en-US"/>
                    </w:rPr>
                    <w:t> ≥ X.</w:t>
                  </w:r>
                </w:p>
                <w:p w14:paraId="73C4913B" w14:textId="77777777" w:rsidR="00477F39" w:rsidRPr="00322924" w:rsidRDefault="00477F39" w:rsidP="00477F39">
                  <w:pPr>
                    <w:numPr>
                      <w:ilvl w:val="1"/>
                      <w:numId w:val="25"/>
                    </w:numPr>
                    <w:tabs>
                      <w:tab w:val="left" w:pos="1440"/>
                    </w:tabs>
                    <w:rPr>
                      <w:lang w:val="en-US"/>
                    </w:rPr>
                  </w:pPr>
                  <w:r w:rsidRPr="00322924">
                    <w:rPr>
                      <w:lang w:val="en-US"/>
                    </w:rPr>
                    <w:t>FFS: the value of X</w:t>
                  </w:r>
                </w:p>
                <w:p w14:paraId="57047C51" w14:textId="77777777" w:rsidR="00477F39" w:rsidRPr="00322924" w:rsidRDefault="00477F39" w:rsidP="00477F39">
                  <w:pPr>
                    <w:rPr>
                      <w:lang w:val="en-US"/>
                    </w:rPr>
                  </w:pPr>
                </w:p>
              </w:tc>
            </w:tr>
          </w:tbl>
          <w:p w14:paraId="5543AC46" w14:textId="1DA54847" w:rsidR="00477F39" w:rsidRPr="00477F39" w:rsidRDefault="00477F39" w:rsidP="005B3D08">
            <w:pPr>
              <w:rPr>
                <w:rFonts w:ascii="Times New Roman" w:eastAsia="DengXian" w:hAnsi="Times New Roman"/>
                <w:color w:val="FF0000"/>
                <w:szCs w:val="20"/>
                <w:lang w:val="en-US" w:eastAsia="zh-CN"/>
              </w:rPr>
            </w:pPr>
            <w:r>
              <w:rPr>
                <w:rFonts w:ascii="Times New Roman" w:eastAsia="DengXian" w:hAnsi="Times New Roman"/>
                <w:color w:val="FF0000"/>
                <w:szCs w:val="20"/>
                <w:lang w:val="en-US" w:eastAsia="zh-CN"/>
              </w:rPr>
              <w:t xml:space="preserve"> </w:t>
            </w:r>
          </w:p>
        </w:tc>
      </w:tr>
    </w:tbl>
    <w:p w14:paraId="686EB4FD" w14:textId="77777777" w:rsidR="00361BE2" w:rsidRDefault="00361BE2" w:rsidP="00361BE2"/>
    <w:p w14:paraId="7A224EDC" w14:textId="1B7049A3" w:rsidR="00361BE2" w:rsidRDefault="00361BE2" w:rsidP="00361BE2">
      <w:r>
        <w:t>RAN1#113:</w:t>
      </w:r>
    </w:p>
    <w:p w14:paraId="11383EEB" w14:textId="77777777" w:rsidR="00361BE2" w:rsidRDefault="00361BE2" w:rsidP="00361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61BE2" w:rsidRPr="00FC12EB" w14:paraId="0CFB392C" w14:textId="77777777" w:rsidTr="001B1585">
        <w:tc>
          <w:tcPr>
            <w:tcW w:w="9857" w:type="dxa"/>
            <w:shd w:val="clear" w:color="auto" w:fill="auto"/>
          </w:tcPr>
          <w:p w14:paraId="35D26D8D" w14:textId="7A6CAEAC" w:rsidR="00361BE2" w:rsidRPr="008C5519" w:rsidRDefault="00A86F8C" w:rsidP="001B1585">
            <w:pPr>
              <w:rPr>
                <w:rFonts w:ascii="Times New Roman" w:hAnsi="Times New Roman"/>
                <w:szCs w:val="20"/>
                <w:lang w:eastAsia="x-none"/>
              </w:rPr>
            </w:pPr>
            <w:hyperlink r:id="rId48" w:history="1">
              <w:r w:rsidR="00725CAF">
                <w:rPr>
                  <w:rStyle w:val="Hyperlink"/>
                  <w:szCs w:val="20"/>
                  <w:lang w:eastAsia="x-none"/>
                </w:rPr>
                <w:t>R1-2305956</w:t>
              </w:r>
            </w:hyperlink>
            <w:r w:rsidR="00361BE2">
              <w:rPr>
                <w:rFonts w:ascii="Times New Roman" w:hAnsi="Times New Roman"/>
                <w:szCs w:val="20"/>
                <w:lang w:eastAsia="x-none"/>
              </w:rPr>
              <w:tab/>
            </w:r>
            <w:r w:rsidR="00361BE2" w:rsidRPr="008C5519">
              <w:rPr>
                <w:rFonts w:ascii="Times New Roman" w:hAnsi="Times New Roman"/>
                <w:szCs w:val="20"/>
                <w:lang w:eastAsia="x-none"/>
              </w:rPr>
              <w:t xml:space="preserve">FL summary #1 </w:t>
            </w:r>
            <w:r w:rsidR="00361BE2">
              <w:rPr>
                <w:rFonts w:ascii="Times New Roman" w:hAnsi="Times New Roman"/>
                <w:szCs w:val="20"/>
                <w:lang w:eastAsia="x-none"/>
              </w:rPr>
              <w:t>on Rel-18 RedCap UE complexity reduction</w:t>
            </w:r>
            <w:r w:rsidR="00361BE2">
              <w:rPr>
                <w:rFonts w:ascii="Times New Roman" w:hAnsi="Times New Roman"/>
                <w:szCs w:val="20"/>
                <w:lang w:eastAsia="x-none"/>
              </w:rPr>
              <w:tab/>
            </w:r>
            <w:r w:rsidR="00361BE2">
              <w:rPr>
                <w:rFonts w:ascii="Times New Roman" w:hAnsi="Times New Roman"/>
                <w:szCs w:val="20"/>
                <w:lang w:eastAsia="x-none"/>
              </w:rPr>
              <w:tab/>
              <w:t>Moderator (Ericsson)</w:t>
            </w:r>
          </w:p>
          <w:p w14:paraId="09C6C674" w14:textId="56A7CBCB" w:rsidR="00725CAF" w:rsidRPr="008C5519" w:rsidRDefault="00A86F8C" w:rsidP="00725CAF">
            <w:pPr>
              <w:rPr>
                <w:rFonts w:ascii="Times New Roman" w:hAnsi="Times New Roman"/>
                <w:szCs w:val="20"/>
                <w:lang w:eastAsia="x-none"/>
              </w:rPr>
            </w:pPr>
            <w:hyperlink r:id="rId49" w:history="1">
              <w:r w:rsidR="00725CAF">
                <w:rPr>
                  <w:rStyle w:val="Hyperlink"/>
                  <w:szCs w:val="20"/>
                  <w:lang w:eastAsia="x-none"/>
                </w:rPr>
                <w:t>R1-2305957</w:t>
              </w:r>
            </w:hyperlink>
            <w:r w:rsidR="00725CAF">
              <w:rPr>
                <w:rFonts w:ascii="Times New Roman" w:hAnsi="Times New Roman"/>
                <w:szCs w:val="20"/>
                <w:lang w:eastAsia="x-none"/>
              </w:rPr>
              <w:tab/>
            </w:r>
            <w:r w:rsidR="00725CAF" w:rsidRPr="008C5519">
              <w:rPr>
                <w:rFonts w:ascii="Times New Roman" w:hAnsi="Times New Roman"/>
                <w:szCs w:val="20"/>
                <w:lang w:eastAsia="x-none"/>
              </w:rPr>
              <w:t>FL summary #</w:t>
            </w:r>
            <w:r w:rsidR="00725CAF">
              <w:rPr>
                <w:rFonts w:ascii="Times New Roman" w:hAnsi="Times New Roman"/>
                <w:szCs w:val="20"/>
                <w:lang w:eastAsia="x-none"/>
              </w:rPr>
              <w:t>2</w:t>
            </w:r>
            <w:r w:rsidR="00725CAF" w:rsidRPr="008C5519">
              <w:rPr>
                <w:rFonts w:ascii="Times New Roman" w:hAnsi="Times New Roman"/>
                <w:szCs w:val="20"/>
                <w:lang w:eastAsia="x-none"/>
              </w:rPr>
              <w:t xml:space="preserve"> </w:t>
            </w:r>
            <w:r w:rsidR="00725CAF">
              <w:rPr>
                <w:rFonts w:ascii="Times New Roman" w:hAnsi="Times New Roman"/>
                <w:szCs w:val="20"/>
                <w:lang w:eastAsia="x-none"/>
              </w:rPr>
              <w:t>on Rel-18 RedCap UE complexity reduction</w:t>
            </w:r>
            <w:r w:rsidR="00725CAF">
              <w:rPr>
                <w:rFonts w:ascii="Times New Roman" w:hAnsi="Times New Roman"/>
                <w:szCs w:val="20"/>
                <w:lang w:eastAsia="x-none"/>
              </w:rPr>
              <w:tab/>
            </w:r>
            <w:r w:rsidR="00725CAF">
              <w:rPr>
                <w:rFonts w:ascii="Times New Roman" w:hAnsi="Times New Roman"/>
                <w:szCs w:val="20"/>
                <w:lang w:eastAsia="x-none"/>
              </w:rPr>
              <w:tab/>
              <w:t>Moderator (Ericsson)</w:t>
            </w:r>
          </w:p>
          <w:p w14:paraId="29B8111B" w14:textId="37700D48" w:rsidR="00725CAF" w:rsidRPr="008C5519" w:rsidRDefault="00A86F8C" w:rsidP="00725CAF">
            <w:pPr>
              <w:rPr>
                <w:rFonts w:ascii="Times New Roman" w:hAnsi="Times New Roman"/>
                <w:szCs w:val="20"/>
                <w:lang w:eastAsia="x-none"/>
              </w:rPr>
            </w:pPr>
            <w:hyperlink r:id="rId50" w:history="1">
              <w:r w:rsidR="00725CAF">
                <w:rPr>
                  <w:rStyle w:val="Hyperlink"/>
                  <w:szCs w:val="20"/>
                  <w:lang w:eastAsia="x-none"/>
                </w:rPr>
                <w:t>R1-2305958</w:t>
              </w:r>
            </w:hyperlink>
            <w:r w:rsidR="00725CAF">
              <w:rPr>
                <w:rFonts w:ascii="Times New Roman" w:hAnsi="Times New Roman"/>
                <w:szCs w:val="20"/>
                <w:lang w:eastAsia="x-none"/>
              </w:rPr>
              <w:tab/>
            </w:r>
            <w:r w:rsidR="00725CAF" w:rsidRPr="008C5519">
              <w:rPr>
                <w:rFonts w:ascii="Times New Roman" w:hAnsi="Times New Roman"/>
                <w:szCs w:val="20"/>
                <w:lang w:eastAsia="x-none"/>
              </w:rPr>
              <w:t>FL summary #</w:t>
            </w:r>
            <w:r w:rsidR="00725CAF">
              <w:rPr>
                <w:rFonts w:ascii="Times New Roman" w:hAnsi="Times New Roman"/>
                <w:szCs w:val="20"/>
                <w:lang w:eastAsia="x-none"/>
              </w:rPr>
              <w:t>3</w:t>
            </w:r>
            <w:r w:rsidR="00725CAF" w:rsidRPr="008C5519">
              <w:rPr>
                <w:rFonts w:ascii="Times New Roman" w:hAnsi="Times New Roman"/>
                <w:szCs w:val="20"/>
                <w:lang w:eastAsia="x-none"/>
              </w:rPr>
              <w:t xml:space="preserve"> </w:t>
            </w:r>
            <w:r w:rsidR="00725CAF">
              <w:rPr>
                <w:rFonts w:ascii="Times New Roman" w:hAnsi="Times New Roman"/>
                <w:szCs w:val="20"/>
                <w:lang w:eastAsia="x-none"/>
              </w:rPr>
              <w:t>on Rel-18 RedCap UE complexity reduction</w:t>
            </w:r>
            <w:r w:rsidR="00725CAF">
              <w:rPr>
                <w:rFonts w:ascii="Times New Roman" w:hAnsi="Times New Roman"/>
                <w:szCs w:val="20"/>
                <w:lang w:eastAsia="x-none"/>
              </w:rPr>
              <w:tab/>
            </w:r>
            <w:r w:rsidR="00725CAF">
              <w:rPr>
                <w:rFonts w:ascii="Times New Roman" w:hAnsi="Times New Roman"/>
                <w:szCs w:val="20"/>
                <w:lang w:eastAsia="x-none"/>
              </w:rPr>
              <w:tab/>
              <w:t>Moderator (Ericsson)</w:t>
            </w:r>
          </w:p>
          <w:p w14:paraId="1574FECB" w14:textId="5283C418" w:rsidR="00725CAF" w:rsidRPr="008C5519" w:rsidRDefault="00A86F8C" w:rsidP="00725CAF">
            <w:pPr>
              <w:rPr>
                <w:rFonts w:ascii="Times New Roman" w:hAnsi="Times New Roman"/>
                <w:szCs w:val="20"/>
                <w:lang w:eastAsia="x-none"/>
              </w:rPr>
            </w:pPr>
            <w:hyperlink r:id="rId51" w:history="1">
              <w:r w:rsidR="00725CAF">
                <w:rPr>
                  <w:rStyle w:val="Hyperlink"/>
                  <w:szCs w:val="20"/>
                  <w:lang w:eastAsia="x-none"/>
                </w:rPr>
                <w:t>R1-2305959</w:t>
              </w:r>
            </w:hyperlink>
            <w:r w:rsidR="00725CAF">
              <w:rPr>
                <w:rFonts w:ascii="Times New Roman" w:hAnsi="Times New Roman"/>
                <w:szCs w:val="20"/>
                <w:lang w:eastAsia="x-none"/>
              </w:rPr>
              <w:tab/>
            </w:r>
            <w:r w:rsidR="00725CAF" w:rsidRPr="008C5519">
              <w:rPr>
                <w:rFonts w:ascii="Times New Roman" w:hAnsi="Times New Roman"/>
                <w:szCs w:val="20"/>
                <w:lang w:eastAsia="x-none"/>
              </w:rPr>
              <w:t>FL summary #</w:t>
            </w:r>
            <w:r w:rsidR="00725CAF">
              <w:rPr>
                <w:rFonts w:ascii="Times New Roman" w:hAnsi="Times New Roman"/>
                <w:szCs w:val="20"/>
                <w:lang w:eastAsia="x-none"/>
              </w:rPr>
              <w:t>4</w:t>
            </w:r>
            <w:r w:rsidR="00725CAF" w:rsidRPr="008C5519">
              <w:rPr>
                <w:rFonts w:ascii="Times New Roman" w:hAnsi="Times New Roman"/>
                <w:szCs w:val="20"/>
                <w:lang w:eastAsia="x-none"/>
              </w:rPr>
              <w:t xml:space="preserve"> </w:t>
            </w:r>
            <w:r w:rsidR="00725CAF">
              <w:rPr>
                <w:rFonts w:ascii="Times New Roman" w:hAnsi="Times New Roman"/>
                <w:szCs w:val="20"/>
                <w:lang w:eastAsia="x-none"/>
              </w:rPr>
              <w:t>on Rel-18 RedCap UE complexity reduction</w:t>
            </w:r>
            <w:r w:rsidR="00725CAF">
              <w:rPr>
                <w:rFonts w:ascii="Times New Roman" w:hAnsi="Times New Roman"/>
                <w:szCs w:val="20"/>
                <w:lang w:eastAsia="x-none"/>
              </w:rPr>
              <w:tab/>
            </w:r>
            <w:r w:rsidR="00725CAF">
              <w:rPr>
                <w:rFonts w:ascii="Times New Roman" w:hAnsi="Times New Roman"/>
                <w:szCs w:val="20"/>
                <w:lang w:eastAsia="x-none"/>
              </w:rPr>
              <w:tab/>
              <w:t>Moderator (Ericsson)</w:t>
            </w:r>
          </w:p>
          <w:p w14:paraId="7884BA9E" w14:textId="77777777" w:rsidR="00361BE2" w:rsidRPr="00725CAF" w:rsidRDefault="00361BE2" w:rsidP="001B1585">
            <w:pPr>
              <w:rPr>
                <w:rFonts w:eastAsia="SimSun"/>
                <w:lang w:eastAsia="zh-CN"/>
              </w:rPr>
            </w:pPr>
          </w:p>
          <w:p w14:paraId="16F84A05" w14:textId="23BB224E" w:rsidR="00361BE2" w:rsidRPr="00322924" w:rsidRDefault="00361BE2" w:rsidP="001B1585">
            <w:pPr>
              <w:rPr>
                <w:highlight w:val="green"/>
                <w:lang w:val="en-US"/>
              </w:rPr>
            </w:pPr>
            <w:r w:rsidRPr="00322924">
              <w:rPr>
                <w:highlight w:val="green"/>
                <w:lang w:val="en-US"/>
              </w:rPr>
              <w:t>Agreement</w:t>
            </w:r>
            <w:r>
              <w:rPr>
                <w:highlight w:val="green"/>
                <w:lang w:val="en-US"/>
              </w:rPr>
              <w:t>:</w:t>
            </w:r>
            <w:r>
              <w:rPr>
                <w:rFonts w:ascii="Times New Roman" w:hAnsi="Times New Roman"/>
                <w:szCs w:val="20"/>
                <w:lang w:val="en-US"/>
              </w:rPr>
              <w:t xml:space="preserve"> </w:t>
            </w:r>
            <w:r>
              <w:rPr>
                <w:rFonts w:cs="Times"/>
                <w:color w:val="FF0000"/>
                <w:szCs w:val="20"/>
              </w:rPr>
              <w:t>[38.306]</w:t>
            </w:r>
          </w:p>
          <w:p w14:paraId="296679C8"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bCs/>
                <w:szCs w:val="20"/>
                <w:lang w:val="en-US"/>
              </w:rPr>
              <w:t>For UE peak data rate reduction with UE BB bandwidth reduction,</w:t>
            </w:r>
          </w:p>
          <w:p w14:paraId="5B5AC95E" w14:textId="47AA33E3"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 xml:space="preserve">The 10-Mbps peak rate target corresponds to a </w:t>
            </w:r>
            <w:proofErr w:type="spellStart"/>
            <w:r w:rsidRPr="00C36456">
              <w:rPr>
                <w:rFonts w:ascii="Times New Roman" w:hAnsi="Times New Roman"/>
                <w:bCs/>
                <w:i/>
                <w:iCs/>
                <w:szCs w:val="20"/>
                <w:lang w:val="en-US"/>
              </w:rPr>
              <w:t>v</w:t>
            </w:r>
            <w:r w:rsidRPr="00C36456">
              <w:rPr>
                <w:rFonts w:ascii="Times New Roman" w:hAnsi="Times New Roman"/>
                <w:bCs/>
                <w:i/>
                <w:iCs/>
                <w:szCs w:val="20"/>
                <w:vertAlign w:val="subscript"/>
                <w:lang w:val="en-US"/>
              </w:rPr>
              <w:t>Layers</w:t>
            </w:r>
            <w:r w:rsidRPr="00C36456">
              <w:rPr>
                <w:rFonts w:ascii="Times New Roman" w:hAnsi="Times New Roman"/>
                <w:bCs/>
                <w:szCs w:val="20"/>
                <w:lang w:val="en-US"/>
              </w:rPr>
              <w:t>·</w:t>
            </w:r>
            <w:r w:rsidRPr="00C36456">
              <w:rPr>
                <w:rFonts w:ascii="Times New Roman" w:hAnsi="Times New Roman"/>
                <w:bCs/>
                <w:i/>
                <w:iCs/>
                <w:szCs w:val="20"/>
                <w:lang w:val="en-US"/>
              </w:rPr>
              <w:t>Q</w:t>
            </w:r>
            <w:r w:rsidRPr="00C36456">
              <w:rPr>
                <w:rFonts w:ascii="Times New Roman" w:hAnsi="Times New Roman"/>
                <w:bCs/>
                <w:i/>
                <w:iCs/>
                <w:szCs w:val="20"/>
                <w:vertAlign w:val="subscript"/>
                <w:lang w:val="en-US"/>
              </w:rPr>
              <w:t>m</w:t>
            </w:r>
            <w:r w:rsidRPr="00C36456">
              <w:rPr>
                <w:rFonts w:ascii="Times New Roman" w:hAnsi="Times New Roman"/>
                <w:bCs/>
                <w:szCs w:val="20"/>
                <w:lang w:val="en-US"/>
              </w:rPr>
              <w:t>·</w:t>
            </w:r>
            <w:r w:rsidRPr="00C36456">
              <w:rPr>
                <w:rFonts w:ascii="Times New Roman" w:hAnsi="Times New Roman"/>
                <w:bCs/>
                <w:i/>
                <w:iCs/>
                <w:szCs w:val="20"/>
                <w:lang w:val="en-US"/>
              </w:rPr>
              <w:t>f</w:t>
            </w:r>
            <w:proofErr w:type="spellEnd"/>
            <w:r w:rsidRPr="00C36456">
              <w:rPr>
                <w:rFonts w:ascii="Times New Roman" w:hAnsi="Times New Roman"/>
                <w:bCs/>
                <w:szCs w:val="20"/>
                <w:lang w:val="en-US"/>
              </w:rPr>
              <w:t xml:space="preserve"> of 3.2</w:t>
            </w:r>
          </w:p>
          <w:p w14:paraId="44EC0193"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bCs/>
                <w:szCs w:val="20"/>
                <w:lang w:val="en-US"/>
              </w:rPr>
              <w:t>For UE peak data rate reduction without UE BB bandwidth reduction,</w:t>
            </w:r>
          </w:p>
          <w:p w14:paraId="2D0549DB" w14:textId="67955B1D"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 xml:space="preserve">The 10-Mbps peak rate target corresponds to a </w:t>
            </w:r>
            <w:proofErr w:type="spellStart"/>
            <w:r w:rsidRPr="00C36456">
              <w:rPr>
                <w:rFonts w:ascii="Times New Roman" w:hAnsi="Times New Roman"/>
                <w:bCs/>
                <w:i/>
                <w:iCs/>
                <w:szCs w:val="20"/>
                <w:lang w:val="en-US"/>
              </w:rPr>
              <w:t>v</w:t>
            </w:r>
            <w:r w:rsidRPr="00C36456">
              <w:rPr>
                <w:rFonts w:ascii="Times New Roman" w:hAnsi="Times New Roman"/>
                <w:bCs/>
                <w:i/>
                <w:iCs/>
                <w:szCs w:val="20"/>
                <w:vertAlign w:val="subscript"/>
                <w:lang w:val="en-US"/>
              </w:rPr>
              <w:t>Layers</w:t>
            </w:r>
            <w:r w:rsidRPr="00C36456">
              <w:rPr>
                <w:rFonts w:ascii="Times New Roman" w:hAnsi="Times New Roman"/>
                <w:bCs/>
                <w:szCs w:val="20"/>
                <w:lang w:val="en-US"/>
              </w:rPr>
              <w:t>·</w:t>
            </w:r>
            <w:r w:rsidRPr="00C36456">
              <w:rPr>
                <w:rFonts w:ascii="Times New Roman" w:hAnsi="Times New Roman"/>
                <w:bCs/>
                <w:i/>
                <w:iCs/>
                <w:szCs w:val="20"/>
                <w:lang w:val="en-US"/>
              </w:rPr>
              <w:t>Q</w:t>
            </w:r>
            <w:r w:rsidRPr="00C36456">
              <w:rPr>
                <w:rFonts w:ascii="Times New Roman" w:hAnsi="Times New Roman"/>
                <w:bCs/>
                <w:i/>
                <w:iCs/>
                <w:szCs w:val="20"/>
                <w:vertAlign w:val="subscript"/>
                <w:lang w:val="en-US"/>
              </w:rPr>
              <w:t>m</w:t>
            </w:r>
            <w:r w:rsidRPr="00C36456">
              <w:rPr>
                <w:rFonts w:ascii="Times New Roman" w:hAnsi="Times New Roman"/>
                <w:bCs/>
                <w:szCs w:val="20"/>
                <w:lang w:val="en-US"/>
              </w:rPr>
              <w:t>·</w:t>
            </w:r>
            <w:r w:rsidRPr="00C36456">
              <w:rPr>
                <w:rFonts w:ascii="Times New Roman" w:hAnsi="Times New Roman"/>
                <w:bCs/>
                <w:i/>
                <w:iCs/>
                <w:szCs w:val="20"/>
                <w:lang w:val="en-US"/>
              </w:rPr>
              <w:t>f</w:t>
            </w:r>
            <w:proofErr w:type="spellEnd"/>
            <w:r w:rsidRPr="00C36456">
              <w:rPr>
                <w:rFonts w:ascii="Times New Roman" w:hAnsi="Times New Roman"/>
                <w:bCs/>
                <w:szCs w:val="20"/>
                <w:lang w:val="en-US"/>
              </w:rPr>
              <w:t xml:space="preserve"> of 0.75</w:t>
            </w:r>
          </w:p>
          <w:p w14:paraId="3EEF2E26" w14:textId="77777777" w:rsidR="00361BE2" w:rsidRPr="00C36456" w:rsidRDefault="00361BE2" w:rsidP="00361BE2">
            <w:pPr>
              <w:numPr>
                <w:ilvl w:val="1"/>
                <w:numId w:val="25"/>
              </w:numPr>
              <w:tabs>
                <w:tab w:val="left" w:pos="1440"/>
              </w:tabs>
              <w:rPr>
                <w:rFonts w:ascii="Times New Roman" w:hAnsi="Times New Roman"/>
                <w:bCs/>
                <w:szCs w:val="20"/>
                <w:lang w:val="en-US"/>
              </w:rPr>
            </w:pPr>
            <w:r w:rsidRPr="00C36456">
              <w:rPr>
                <w:rFonts w:ascii="Times New Roman" w:hAnsi="Times New Roman"/>
                <w:bCs/>
                <w:szCs w:val="20"/>
                <w:lang w:val="en-US"/>
              </w:rPr>
              <w:t>This is assuming 20 MHz bandwidth in the 38.306 peak rate expression.</w:t>
            </w:r>
          </w:p>
          <w:p w14:paraId="78CA4E9A" w14:textId="77777777" w:rsidR="00361BE2" w:rsidRPr="00C36456" w:rsidRDefault="00361BE2" w:rsidP="00361BE2">
            <w:pPr>
              <w:numPr>
                <w:ilvl w:val="0"/>
                <w:numId w:val="29"/>
              </w:numPr>
              <w:rPr>
                <w:rFonts w:ascii="Times New Roman" w:hAnsi="Times New Roman"/>
                <w:bCs/>
                <w:szCs w:val="20"/>
                <w:lang w:val="en-US"/>
              </w:rPr>
            </w:pPr>
            <w:r w:rsidRPr="00C36456">
              <w:rPr>
                <w:rFonts w:ascii="Times New Roman" w:hAnsi="Times New Roman" w:hint="eastAsia"/>
                <w:bCs/>
                <w:szCs w:val="20"/>
                <w:lang w:val="en-US"/>
              </w:rPr>
              <w:t>N</w:t>
            </w:r>
            <w:r w:rsidRPr="00C36456">
              <w:rPr>
                <w:rFonts w:ascii="Times New Roman" w:hAnsi="Times New Roman"/>
                <w:bCs/>
                <w:szCs w:val="20"/>
                <w:lang w:val="en-US"/>
              </w:rPr>
              <w:t xml:space="preserve">ote: </w:t>
            </w:r>
            <w:r>
              <w:rPr>
                <w:rFonts w:ascii="Times New Roman" w:hAnsi="Times New Roman"/>
                <w:bCs/>
                <w:szCs w:val="20"/>
                <w:lang w:val="en-US"/>
              </w:rPr>
              <w:t>T</w:t>
            </w:r>
            <w:r w:rsidRPr="00C36456">
              <w:rPr>
                <w:rFonts w:ascii="Times New Roman" w:hAnsi="Times New Roman"/>
                <w:bCs/>
                <w:szCs w:val="20"/>
                <w:lang w:val="en-US"/>
              </w:rPr>
              <w:t xml:space="preserve">his does not imply that downlink MIMO </w:t>
            </w:r>
            <w:r>
              <w:rPr>
                <w:rFonts w:ascii="Times New Roman" w:hAnsi="Times New Roman"/>
                <w:bCs/>
                <w:szCs w:val="20"/>
                <w:lang w:val="en-US"/>
              </w:rPr>
              <w:t>and 256 QAM are</w:t>
            </w:r>
            <w:r w:rsidRPr="00C36456">
              <w:rPr>
                <w:rFonts w:ascii="Times New Roman" w:hAnsi="Times New Roman"/>
                <w:bCs/>
                <w:szCs w:val="20"/>
                <w:lang w:val="en-US"/>
              </w:rPr>
              <w:t xml:space="preserve"> not supported</w:t>
            </w:r>
          </w:p>
          <w:p w14:paraId="0D082835" w14:textId="6E40FC43" w:rsidR="00361BE2" w:rsidRPr="00477F39" w:rsidRDefault="00361BE2" w:rsidP="001B1585">
            <w:pPr>
              <w:rPr>
                <w:rFonts w:ascii="Times New Roman" w:eastAsia="DengXian" w:hAnsi="Times New Roman"/>
                <w:color w:val="FF0000"/>
                <w:szCs w:val="20"/>
                <w:lang w:val="en-US" w:eastAsia="zh-CN"/>
              </w:rPr>
            </w:pPr>
          </w:p>
        </w:tc>
      </w:tr>
    </w:tbl>
    <w:p w14:paraId="711AA76C" w14:textId="77777777" w:rsidR="009428BD" w:rsidRDefault="009428BD" w:rsidP="009428BD"/>
    <w:p w14:paraId="2695C921" w14:textId="58642AE0" w:rsidR="009428BD" w:rsidRPr="00E92415" w:rsidRDefault="009428BD" w:rsidP="009428BD">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7" w:name="_Toc135985439"/>
      <w:r>
        <w:rPr>
          <w:rFonts w:ascii="Arial" w:eastAsia="Times New Roman" w:hAnsi="Arial"/>
          <w:sz w:val="36"/>
          <w:szCs w:val="20"/>
        </w:rPr>
        <w:lastRenderedPageBreak/>
        <w:t>RRC parameter list</w:t>
      </w:r>
      <w:bookmarkEnd w:id="7"/>
    </w:p>
    <w:p w14:paraId="5B51CA3B" w14:textId="7C59467D" w:rsidR="009428BD" w:rsidRDefault="009428BD" w:rsidP="009428BD">
      <w:r>
        <w:t>RAN1#113:</w:t>
      </w:r>
    </w:p>
    <w:p w14:paraId="6BC83211" w14:textId="77777777" w:rsidR="009428BD" w:rsidRDefault="009428BD" w:rsidP="009428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428BD" w:rsidRPr="00FC12EB" w14:paraId="07174295" w14:textId="77777777" w:rsidTr="001B1585">
        <w:tc>
          <w:tcPr>
            <w:tcW w:w="9857" w:type="dxa"/>
            <w:shd w:val="clear" w:color="auto" w:fill="auto"/>
          </w:tcPr>
          <w:p w14:paraId="0071D29C" w14:textId="6232F6F2" w:rsidR="00412E3C" w:rsidRPr="008C5519" w:rsidRDefault="00A86F8C" w:rsidP="00412E3C">
            <w:pPr>
              <w:rPr>
                <w:rFonts w:ascii="Times New Roman" w:hAnsi="Times New Roman"/>
                <w:szCs w:val="20"/>
                <w:lang w:eastAsia="x-none"/>
              </w:rPr>
            </w:pPr>
            <w:hyperlink r:id="rId52" w:history="1">
              <w:r w:rsidR="00412E3C">
                <w:rPr>
                  <w:rStyle w:val="Hyperlink"/>
                  <w:szCs w:val="20"/>
                  <w:lang w:eastAsia="x-none"/>
                </w:rPr>
                <w:t>R1-2305959</w:t>
              </w:r>
            </w:hyperlink>
            <w:r w:rsidR="00412E3C">
              <w:rPr>
                <w:rFonts w:ascii="Times New Roman" w:hAnsi="Times New Roman"/>
                <w:szCs w:val="20"/>
                <w:lang w:eastAsia="x-none"/>
              </w:rPr>
              <w:tab/>
            </w:r>
            <w:r w:rsidR="00412E3C" w:rsidRPr="008C5519">
              <w:rPr>
                <w:rFonts w:ascii="Times New Roman" w:hAnsi="Times New Roman"/>
                <w:szCs w:val="20"/>
                <w:lang w:eastAsia="x-none"/>
              </w:rPr>
              <w:t>FL summary #</w:t>
            </w:r>
            <w:r w:rsidR="00412E3C">
              <w:rPr>
                <w:rFonts w:ascii="Times New Roman" w:hAnsi="Times New Roman"/>
                <w:szCs w:val="20"/>
                <w:lang w:eastAsia="x-none"/>
              </w:rPr>
              <w:t>4</w:t>
            </w:r>
            <w:r w:rsidR="00412E3C" w:rsidRPr="008C5519">
              <w:rPr>
                <w:rFonts w:ascii="Times New Roman" w:hAnsi="Times New Roman"/>
                <w:szCs w:val="20"/>
                <w:lang w:eastAsia="x-none"/>
              </w:rPr>
              <w:t xml:space="preserve"> </w:t>
            </w:r>
            <w:r w:rsidR="00412E3C">
              <w:rPr>
                <w:rFonts w:ascii="Times New Roman" w:hAnsi="Times New Roman"/>
                <w:szCs w:val="20"/>
                <w:lang w:eastAsia="x-none"/>
              </w:rPr>
              <w:t>on Rel-18 RedCap UE complexity reduction</w:t>
            </w:r>
            <w:r w:rsidR="00412E3C">
              <w:rPr>
                <w:rFonts w:ascii="Times New Roman" w:hAnsi="Times New Roman"/>
                <w:szCs w:val="20"/>
                <w:lang w:eastAsia="x-none"/>
              </w:rPr>
              <w:tab/>
            </w:r>
            <w:r w:rsidR="00412E3C">
              <w:rPr>
                <w:rFonts w:ascii="Times New Roman" w:hAnsi="Times New Roman"/>
                <w:szCs w:val="20"/>
                <w:lang w:eastAsia="x-none"/>
              </w:rPr>
              <w:tab/>
              <w:t>Moderator (Ericsson)</w:t>
            </w:r>
          </w:p>
          <w:p w14:paraId="78379335" w14:textId="77777777" w:rsidR="009428BD" w:rsidRPr="001C15E4" w:rsidRDefault="009428BD" w:rsidP="00E7228E">
            <w:pPr>
              <w:rPr>
                <w:rFonts w:eastAsia="SimSun"/>
                <w:lang w:val="en-US" w:eastAsia="zh-CN"/>
              </w:rPr>
            </w:pPr>
          </w:p>
        </w:tc>
      </w:tr>
    </w:tbl>
    <w:p w14:paraId="216E6FDA" w14:textId="77777777" w:rsidR="009428BD" w:rsidRDefault="009428BD" w:rsidP="009428BD"/>
    <w:p w14:paraId="24C5B917" w14:textId="54522AB2" w:rsidR="009428BD" w:rsidRPr="00E92415" w:rsidRDefault="009428BD" w:rsidP="009428BD">
      <w:pPr>
        <w:pStyle w:val="ListParagraph"/>
        <w:keepNext/>
        <w:keepLines/>
        <w:numPr>
          <w:ilvl w:val="0"/>
          <w:numId w:val="14"/>
        </w:numPr>
        <w:pBdr>
          <w:top w:val="single" w:sz="12" w:space="3" w:color="auto"/>
        </w:pBdr>
        <w:spacing w:before="240" w:after="180"/>
        <w:ind w:leftChars="0" w:left="709" w:hanging="709"/>
        <w:outlineLvl w:val="0"/>
        <w:rPr>
          <w:rFonts w:ascii="Arial" w:eastAsia="Times New Roman" w:hAnsi="Arial"/>
          <w:sz w:val="36"/>
          <w:szCs w:val="20"/>
        </w:rPr>
      </w:pPr>
      <w:bookmarkStart w:id="8" w:name="_Toc135985440"/>
      <w:r>
        <w:rPr>
          <w:rFonts w:ascii="Arial" w:eastAsia="Times New Roman" w:hAnsi="Arial"/>
          <w:sz w:val="36"/>
          <w:szCs w:val="20"/>
        </w:rPr>
        <w:t>UE feature list</w:t>
      </w:r>
      <w:bookmarkEnd w:id="8"/>
    </w:p>
    <w:p w14:paraId="505A785A" w14:textId="77777777" w:rsidR="009428BD" w:rsidRDefault="009428BD" w:rsidP="009428BD">
      <w:r>
        <w:t>RAN1#113:</w:t>
      </w:r>
    </w:p>
    <w:p w14:paraId="39C7FC19" w14:textId="77777777" w:rsidR="009428BD" w:rsidRDefault="009428BD" w:rsidP="009428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428BD" w:rsidRPr="00FC12EB" w14:paraId="0C41C3F4" w14:textId="77777777" w:rsidTr="001B1585">
        <w:tc>
          <w:tcPr>
            <w:tcW w:w="9857" w:type="dxa"/>
            <w:shd w:val="clear" w:color="auto" w:fill="auto"/>
          </w:tcPr>
          <w:p w14:paraId="2FCCF1F1" w14:textId="67F14B15" w:rsidR="007A5E61" w:rsidRDefault="00A86F8C" w:rsidP="007A5E61">
            <w:hyperlink r:id="rId53" w:history="1">
              <w:r w:rsidR="007A5E61" w:rsidRPr="007A5E61">
                <w:rPr>
                  <w:rStyle w:val="Hyperlink"/>
                </w:rPr>
                <w:t>R1-2306184</w:t>
              </w:r>
            </w:hyperlink>
            <w:r w:rsidR="007A5E61">
              <w:tab/>
              <w:t>Session Notes for 9.16.8</w:t>
            </w:r>
            <w:r w:rsidR="007A5E61">
              <w:tab/>
            </w:r>
            <w:r w:rsidR="007A5E61" w:rsidRPr="00E7228E">
              <w:tab/>
            </w:r>
            <w:r w:rsidR="007A5E61" w:rsidRPr="00E7228E">
              <w:tab/>
            </w:r>
            <w:r w:rsidR="007A5E61" w:rsidRPr="00E7228E">
              <w:tab/>
            </w:r>
            <w:r w:rsidR="007A5E61" w:rsidRPr="00E7228E">
              <w:tab/>
            </w:r>
            <w:r w:rsidR="007A5E61">
              <w:t>Ad-Hoc Chair (NTT DOCOMO)</w:t>
            </w:r>
          </w:p>
          <w:p w14:paraId="66E38C7F" w14:textId="5308DEB9" w:rsidR="007A5E61" w:rsidRDefault="00A86F8C" w:rsidP="007A5E61">
            <w:hyperlink r:id="rId54" w:history="1">
              <w:r w:rsidR="007A5E61" w:rsidRPr="007A5E61">
                <w:rPr>
                  <w:rStyle w:val="Hyperlink"/>
                </w:rPr>
                <w:t>R1-2306190</w:t>
              </w:r>
            </w:hyperlink>
            <w:r w:rsidR="007A5E61">
              <w:tab/>
              <w:t>Summary on UE features for eRedCap</w:t>
            </w:r>
            <w:r w:rsidR="007A5E61">
              <w:tab/>
            </w:r>
            <w:r w:rsidR="007A5E61" w:rsidRPr="00E7228E">
              <w:tab/>
            </w:r>
            <w:r w:rsidR="007A5E61" w:rsidRPr="00E7228E">
              <w:tab/>
            </w:r>
            <w:r w:rsidR="007A5E61">
              <w:t>Moderator (NTT DOCOMO, INC.)</w:t>
            </w:r>
          </w:p>
          <w:p w14:paraId="3058AA51" w14:textId="77777777" w:rsidR="007A5E61" w:rsidRDefault="007A5E61" w:rsidP="007A5E61">
            <w:pPr>
              <w:rPr>
                <w:lang w:val="en-SE"/>
              </w:rPr>
            </w:pPr>
          </w:p>
          <w:p w14:paraId="4B83140A" w14:textId="69BDD845" w:rsidR="007A5E61" w:rsidRPr="007A5E61" w:rsidRDefault="00A86F8C" w:rsidP="007A5E61">
            <w:pPr>
              <w:ind w:left="1418" w:hanging="1418"/>
              <w:rPr>
                <w:lang w:val="en-SE"/>
              </w:rPr>
            </w:pPr>
            <w:hyperlink r:id="rId55" w:history="1">
              <w:r w:rsidR="007A5E61" w:rsidRPr="007A5E61">
                <w:rPr>
                  <w:rStyle w:val="Hyperlink"/>
                  <w:lang w:val="en-SE"/>
                </w:rPr>
                <w:t>R1-2306223</w:t>
              </w:r>
            </w:hyperlink>
            <w:r w:rsidR="007A5E61" w:rsidRPr="007A5E61">
              <w:rPr>
                <w:lang w:val="en-SE"/>
              </w:rPr>
              <w:tab/>
              <w:t>Updated RAN1 UE features list for Rel-18 NR after RAN1#113</w:t>
            </w:r>
            <w:r w:rsidR="007A5E61" w:rsidRPr="007A5E61">
              <w:rPr>
                <w:lang w:val="en-SE"/>
              </w:rPr>
              <w:tab/>
              <w:t>Moderators (AT&amp;T, NTT DOCOMO, INC.)</w:t>
            </w:r>
          </w:p>
          <w:p w14:paraId="6E6B17E2" w14:textId="44F34094" w:rsidR="007A5E61" w:rsidRDefault="00A86F8C" w:rsidP="007A5E61">
            <w:pPr>
              <w:ind w:left="1418" w:hanging="1418"/>
              <w:rPr>
                <w:lang w:val="en-SE"/>
              </w:rPr>
            </w:pPr>
            <w:hyperlink r:id="rId56" w:history="1">
              <w:r w:rsidR="007A5E61" w:rsidRPr="007A5E61">
                <w:rPr>
                  <w:rStyle w:val="Hyperlink"/>
                  <w:lang w:val="en-SE"/>
                </w:rPr>
                <w:t>R1-2306225</w:t>
              </w:r>
            </w:hyperlink>
            <w:r w:rsidR="007A5E61" w:rsidRPr="007A5E61">
              <w:rPr>
                <w:lang w:val="en-SE"/>
              </w:rPr>
              <w:tab/>
              <w:t>LS on Rel-18 RAN1 UE features list for NR after RAN1#113</w:t>
            </w:r>
            <w:r w:rsidR="007A5E61" w:rsidRPr="007A5E61">
              <w:rPr>
                <w:lang w:val="en-SE"/>
              </w:rPr>
              <w:tab/>
            </w:r>
            <w:r w:rsidR="007A5E61" w:rsidRPr="00E7228E">
              <w:tab/>
            </w:r>
            <w:r w:rsidR="007A5E61" w:rsidRPr="007A5E61">
              <w:rPr>
                <w:lang w:val="en-SE"/>
              </w:rPr>
              <w:t>RAN</w:t>
            </w:r>
            <w:r w:rsidR="007A5E61">
              <w:rPr>
                <w:lang w:val="en-SE"/>
              </w:rPr>
              <w:t xml:space="preserve">1, </w:t>
            </w:r>
            <w:r w:rsidR="007A5E61" w:rsidRPr="007A5E61">
              <w:rPr>
                <w:lang w:val="en-SE"/>
              </w:rPr>
              <w:t>(NTT DOCOMO, AT&amp;T)</w:t>
            </w:r>
          </w:p>
          <w:p w14:paraId="75926536" w14:textId="77777777" w:rsidR="009428BD" w:rsidRPr="001C15E4" w:rsidRDefault="009428BD" w:rsidP="007A5E61">
            <w:pPr>
              <w:rPr>
                <w:rFonts w:eastAsia="SimSun"/>
                <w:lang w:val="en-US" w:eastAsia="zh-CN"/>
              </w:rPr>
            </w:pPr>
          </w:p>
        </w:tc>
      </w:tr>
    </w:tbl>
    <w:p w14:paraId="6250EC29" w14:textId="77777777" w:rsidR="00CB7E43" w:rsidRDefault="00CB7E43" w:rsidP="00782246"/>
    <w:p w14:paraId="507D9972"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9" w:name="_Toc135985441"/>
      <w:r>
        <w:rPr>
          <w:rFonts w:ascii="Arial" w:eastAsia="Times New Roman" w:hAnsi="Arial"/>
          <w:sz w:val="36"/>
          <w:szCs w:val="20"/>
        </w:rPr>
        <w:t>References</w:t>
      </w:r>
      <w:bookmarkEnd w:id="9"/>
    </w:p>
    <w:bookmarkStart w:id="10" w:name="_Ref69834051"/>
    <w:bookmarkStart w:id="11" w:name="_Ref54538430"/>
    <w:bookmarkStart w:id="12" w:name="_Ref54539832"/>
    <w:bookmarkStart w:id="13" w:name="_Ref54537007"/>
    <w:p w14:paraId="7D7485AC" w14:textId="242E85D8" w:rsidR="00681164" w:rsidRPr="00AF62CB" w:rsidRDefault="004577D4" w:rsidP="00074E7F">
      <w:pPr>
        <w:pStyle w:val="Reference"/>
        <w:numPr>
          <w:ilvl w:val="0"/>
          <w:numId w:val="17"/>
        </w:numPr>
        <w:jc w:val="left"/>
        <w:textAlignment w:val="auto"/>
        <w:rPr>
          <w:rFonts w:ascii="Times New Roman" w:hAnsi="Times New Roman"/>
          <w:lang w:val="en-US" w:eastAsia="en-GB"/>
        </w:rPr>
      </w:pPr>
      <w:r w:rsidRPr="00AF62CB">
        <w:rPr>
          <w:rFonts w:ascii="Times New Roman" w:hAnsi="Times New Roman"/>
          <w:lang w:eastAsia="en-GB"/>
        </w:rPr>
        <w:fldChar w:fldCharType="begin"/>
      </w:r>
      <w:r w:rsidR="0008349B" w:rsidRPr="00AF62CB">
        <w:rPr>
          <w:rFonts w:ascii="Times New Roman" w:hAnsi="Times New Roman"/>
          <w:lang w:eastAsia="en-GB"/>
        </w:rPr>
        <w:instrText>HYPERLINK "https://www.3gpp.org/ftp/tsg_ran/TSG_RAN/TSGR_98e/Docs/RP-223544.zip"</w:instrText>
      </w:r>
      <w:r w:rsidRPr="00AF62CB">
        <w:rPr>
          <w:rFonts w:ascii="Times New Roman" w:hAnsi="Times New Roman"/>
          <w:lang w:eastAsia="en-GB"/>
        </w:rPr>
        <w:fldChar w:fldCharType="separate"/>
      </w:r>
      <w:r w:rsidR="0008349B" w:rsidRPr="00AF62CB">
        <w:rPr>
          <w:rStyle w:val="Hyperlink"/>
          <w:rFonts w:ascii="Times New Roman" w:hAnsi="Times New Roman"/>
          <w:lang w:val="en-US" w:eastAsia="en-GB"/>
        </w:rPr>
        <w:t>RP-223544</w:t>
      </w:r>
      <w:r w:rsidRPr="00AF62CB">
        <w:rPr>
          <w:rFonts w:ascii="Times New Roman" w:hAnsi="Times New Roman"/>
          <w:lang w:val="en-US" w:eastAsia="en-GB"/>
        </w:rPr>
        <w:fldChar w:fldCharType="end"/>
      </w:r>
      <w:r w:rsidR="00681164" w:rsidRPr="00AF62CB">
        <w:rPr>
          <w:rFonts w:ascii="Times New Roman" w:hAnsi="Times New Roman"/>
          <w:lang w:val="en-US" w:eastAsia="en-GB"/>
        </w:rPr>
        <w:t>, “</w:t>
      </w:r>
      <w:r w:rsidR="0008349B" w:rsidRPr="00AF62CB">
        <w:rPr>
          <w:rFonts w:ascii="Times New Roman" w:hAnsi="Times New Roman"/>
          <w:lang w:val="en-US" w:eastAsia="en-GB"/>
        </w:rPr>
        <w:t>Revised</w:t>
      </w:r>
      <w:r w:rsidR="00681164" w:rsidRPr="00AF62CB">
        <w:rPr>
          <w:rFonts w:ascii="Times New Roman" w:hAnsi="Times New Roman"/>
          <w:lang w:val="en-US" w:eastAsia="en-GB"/>
        </w:rPr>
        <w:t xml:space="preserve"> WID on </w:t>
      </w:r>
      <w:r w:rsidR="0008349B" w:rsidRPr="00AF62CB">
        <w:rPr>
          <w:rFonts w:ascii="Times New Roman" w:hAnsi="Times New Roman"/>
          <w:lang w:val="en-US" w:eastAsia="en-GB"/>
        </w:rPr>
        <w:t>E</w:t>
      </w:r>
      <w:r w:rsidR="007E74ED" w:rsidRPr="00AF62CB">
        <w:rPr>
          <w:rFonts w:ascii="Times New Roman" w:hAnsi="Times New Roman"/>
          <w:lang w:val="en-US" w:eastAsia="en-GB"/>
        </w:rPr>
        <w:t xml:space="preserve">nhanced </w:t>
      </w:r>
      <w:r w:rsidR="00681164" w:rsidRPr="00AF62CB">
        <w:rPr>
          <w:rFonts w:ascii="Times New Roman" w:hAnsi="Times New Roman"/>
          <w:lang w:val="en-US" w:eastAsia="en-GB"/>
        </w:rPr>
        <w:t>support of reduced capability NR devices”</w:t>
      </w:r>
      <w:bookmarkEnd w:id="10"/>
    </w:p>
    <w:p w14:paraId="7CFD3147" w14:textId="3E89A201" w:rsidR="009150D1" w:rsidRPr="00AF62CB" w:rsidRDefault="00A86F8C" w:rsidP="00074E7F">
      <w:pPr>
        <w:pStyle w:val="Reference"/>
        <w:numPr>
          <w:ilvl w:val="0"/>
          <w:numId w:val="17"/>
        </w:numPr>
        <w:jc w:val="left"/>
        <w:rPr>
          <w:rFonts w:ascii="Times New Roman" w:hAnsi="Times New Roman"/>
          <w:u w:val="single"/>
          <w:lang w:val="en-US" w:eastAsia="en-GB"/>
        </w:rPr>
      </w:pPr>
      <w:hyperlink r:id="rId57" w:history="1">
        <w:r w:rsidR="00CD6EB4" w:rsidRPr="00AF62CB">
          <w:rPr>
            <w:rStyle w:val="Hyperlink"/>
            <w:rFonts w:ascii="Times New Roman" w:hAnsi="Times New Roman"/>
            <w:lang w:eastAsia="en-GB"/>
          </w:rPr>
          <w:t>R1-2300177</w:t>
        </w:r>
      </w:hyperlink>
      <w:r w:rsidR="009150D1" w:rsidRPr="00AF62CB">
        <w:rPr>
          <w:rFonts w:ascii="Times New Roman" w:hAnsi="Times New Roman"/>
          <w:lang w:val="en-US" w:eastAsia="en-GB"/>
        </w:rPr>
        <w:t xml:space="preserve">, “WI work plan for </w:t>
      </w:r>
      <w:r w:rsidR="00A326AC" w:rsidRPr="00AF62CB">
        <w:rPr>
          <w:rFonts w:ascii="Times New Roman" w:hAnsi="Times New Roman"/>
          <w:lang w:val="en-US" w:eastAsia="en-GB"/>
        </w:rPr>
        <w:t xml:space="preserve">Rel-18 </w:t>
      </w:r>
      <w:r w:rsidR="009150D1" w:rsidRPr="00AF62CB">
        <w:rPr>
          <w:rFonts w:ascii="Times New Roman" w:hAnsi="Times New Roman"/>
          <w:lang w:val="en-US" w:eastAsia="en-GB"/>
        </w:rPr>
        <w:t>RedCap”</w:t>
      </w:r>
    </w:p>
    <w:p w14:paraId="7A3920D3" w14:textId="1E3C6481" w:rsidR="00E56511" w:rsidRPr="00AF62CB" w:rsidRDefault="00A86F8C" w:rsidP="00074E7F">
      <w:pPr>
        <w:pStyle w:val="Reference"/>
        <w:numPr>
          <w:ilvl w:val="0"/>
          <w:numId w:val="17"/>
        </w:numPr>
        <w:jc w:val="left"/>
        <w:textAlignment w:val="auto"/>
        <w:rPr>
          <w:rFonts w:ascii="Times New Roman" w:hAnsi="Times New Roman"/>
          <w:lang w:val="en-US" w:eastAsia="en-GB"/>
        </w:rPr>
      </w:pPr>
      <w:hyperlink r:id="rId58" w:history="1">
        <w:r w:rsidR="00200B8D" w:rsidRPr="00AF62CB">
          <w:rPr>
            <w:rStyle w:val="Hyperlink"/>
            <w:rFonts w:ascii="Times New Roman" w:hAnsi="Times New Roman"/>
            <w:lang w:val="en-US" w:eastAsia="en-GB"/>
          </w:rPr>
          <w:t>TR 38.865 V18.0.0</w:t>
        </w:r>
      </w:hyperlink>
      <w:r w:rsidR="00E56511" w:rsidRPr="00AF62CB">
        <w:rPr>
          <w:rFonts w:ascii="Times New Roman" w:hAnsi="Times New Roman"/>
          <w:lang w:val="en-US" w:eastAsia="en-GB"/>
        </w:rPr>
        <w:t xml:space="preserve">, “Study on </w:t>
      </w:r>
      <w:r w:rsidR="009F0607" w:rsidRPr="00AF62CB">
        <w:rPr>
          <w:rFonts w:ascii="Times New Roman" w:hAnsi="Times New Roman"/>
          <w:lang w:val="en-US" w:eastAsia="en-GB"/>
        </w:rPr>
        <w:t>further NR RedCap UE complexity reduction</w:t>
      </w:r>
      <w:r w:rsidR="00E56511" w:rsidRPr="00AF62CB">
        <w:rPr>
          <w:rFonts w:ascii="Times New Roman" w:hAnsi="Times New Roman"/>
          <w:lang w:val="en-US" w:eastAsia="en-GB"/>
        </w:rPr>
        <w:t>”</w:t>
      </w:r>
    </w:p>
    <w:bookmarkEnd w:id="11"/>
    <w:bookmarkEnd w:id="12"/>
    <w:bookmarkEnd w:id="13"/>
    <w:p w14:paraId="53A40153" w14:textId="2FE8B871" w:rsidR="00D93941" w:rsidRPr="00AF62CB" w:rsidRDefault="00EB7F87" w:rsidP="00074E7F">
      <w:pPr>
        <w:pStyle w:val="Reference"/>
        <w:numPr>
          <w:ilvl w:val="0"/>
          <w:numId w:val="17"/>
        </w:numPr>
        <w:jc w:val="left"/>
        <w:rPr>
          <w:rFonts w:ascii="Times New Roman" w:hAnsi="Times New Roman"/>
          <w:lang w:val="en-US" w:eastAsia="en-GB"/>
        </w:rPr>
      </w:pPr>
      <w:r w:rsidRPr="00AF62CB">
        <w:rPr>
          <w:rFonts w:ascii="Times New Roman" w:hAnsi="Times New Roman"/>
          <w:lang w:val="en-US" w:eastAsia="en-GB"/>
        </w:rPr>
        <w:fldChar w:fldCharType="begin"/>
      </w:r>
      <w:r w:rsidR="007D57CD">
        <w:rPr>
          <w:rFonts w:ascii="Times New Roman" w:hAnsi="Times New Roman"/>
          <w:lang w:val="en-US" w:eastAsia="en-GB"/>
        </w:rPr>
        <w:instrText>HYPERLINK "https://www.3gpp.org/ftp/tsg_ran/WG1_RL1/TSGR1_112b-e/Docs/R1-2303932.zip"</w:instrText>
      </w:r>
      <w:r w:rsidRPr="00AF62CB">
        <w:rPr>
          <w:rFonts w:ascii="Times New Roman" w:hAnsi="Times New Roman"/>
          <w:lang w:val="en-US" w:eastAsia="en-GB"/>
        </w:rPr>
        <w:fldChar w:fldCharType="separate"/>
      </w:r>
      <w:r w:rsidR="007D57CD">
        <w:rPr>
          <w:rStyle w:val="Hyperlink"/>
          <w:rFonts w:ascii="Times New Roman" w:hAnsi="Times New Roman"/>
          <w:lang w:val="en-US" w:eastAsia="en-GB"/>
        </w:rPr>
        <w:t>R1-2303932</w:t>
      </w:r>
      <w:r w:rsidRPr="00AF62CB">
        <w:rPr>
          <w:rFonts w:ascii="Times New Roman" w:hAnsi="Times New Roman"/>
          <w:lang w:val="en-US" w:eastAsia="en-GB"/>
        </w:rPr>
        <w:fldChar w:fldCharType="end"/>
      </w:r>
      <w:r w:rsidRPr="00AF62CB">
        <w:rPr>
          <w:rFonts w:ascii="Times New Roman" w:hAnsi="Times New Roman"/>
          <w:lang w:val="en-US" w:eastAsia="en-GB"/>
        </w:rPr>
        <w:t>, “RAN1 agreements for Rel-17 NR RedCap”</w:t>
      </w:r>
    </w:p>
    <w:p w14:paraId="6DD4DE44" w14:textId="677FA22A" w:rsidR="00AF62CB" w:rsidRPr="00AF62CB" w:rsidRDefault="00A86F8C" w:rsidP="00074E7F">
      <w:pPr>
        <w:pStyle w:val="Reference"/>
        <w:numPr>
          <w:ilvl w:val="0"/>
          <w:numId w:val="17"/>
        </w:numPr>
        <w:jc w:val="left"/>
        <w:rPr>
          <w:rFonts w:ascii="Times New Roman" w:hAnsi="Times New Roman"/>
          <w:lang w:val="en-US" w:eastAsia="en-GB"/>
        </w:rPr>
      </w:pPr>
      <w:hyperlink r:id="rId59" w:history="1">
        <w:r w:rsidR="00AF62CB" w:rsidRPr="00AF62CB">
          <w:rPr>
            <w:rStyle w:val="Hyperlink"/>
            <w:rFonts w:ascii="Times New Roman" w:hAnsi="Times New Roman"/>
          </w:rPr>
          <w:t>R1-2304262</w:t>
        </w:r>
      </w:hyperlink>
      <w:r w:rsidR="00AF62CB" w:rsidRPr="00AF62CB">
        <w:rPr>
          <w:rFonts w:ascii="Times New Roman" w:hAnsi="Times New Roman"/>
          <w:lang w:val="en-US" w:eastAsia="en-GB"/>
        </w:rPr>
        <w:t>,</w:t>
      </w:r>
      <w:r w:rsidR="00AF62CB">
        <w:rPr>
          <w:rFonts w:ascii="Times New Roman" w:hAnsi="Times New Roman"/>
          <w:lang w:val="en-US" w:eastAsia="en-GB"/>
        </w:rPr>
        <w:t xml:space="preserve"> “</w:t>
      </w:r>
      <w:r w:rsidR="00AF62CB" w:rsidRPr="00AF62CB">
        <w:rPr>
          <w:rFonts w:ascii="Times New Roman" w:hAnsi="Times New Roman"/>
          <w:lang w:val="en-US" w:eastAsia="en-GB"/>
        </w:rPr>
        <w:t>LS on Msg4 PDSCH transmission to Rel-18 eRedCap UEs</w:t>
      </w:r>
      <w:r w:rsidR="00AF62CB">
        <w:rPr>
          <w:rFonts w:ascii="Times New Roman" w:hAnsi="Times New Roman"/>
          <w:lang w:val="en-US" w:eastAsia="en-GB"/>
        </w:rPr>
        <w:t>” (from RAN1 to RAN2)</w:t>
      </w:r>
    </w:p>
    <w:sectPr w:rsidR="00AF62CB" w:rsidRPr="00AF62C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07D2" w14:textId="77777777" w:rsidR="00002E97" w:rsidRDefault="00002E97">
      <w:r>
        <w:separator/>
      </w:r>
    </w:p>
  </w:endnote>
  <w:endnote w:type="continuationSeparator" w:id="0">
    <w:p w14:paraId="53DFE58D" w14:textId="77777777" w:rsidR="00002E97" w:rsidRDefault="000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0E0" w14:textId="77777777" w:rsidR="00002E97" w:rsidRDefault="00002E97">
      <w:r>
        <w:separator/>
      </w:r>
    </w:p>
  </w:footnote>
  <w:footnote w:type="continuationSeparator" w:id="0">
    <w:p w14:paraId="7B587296" w14:textId="77777777" w:rsidR="00002E97" w:rsidRDefault="0000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0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31F9A"/>
    <w:multiLevelType w:val="multilevel"/>
    <w:tmpl w:val="1D631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06B585D"/>
    <w:multiLevelType w:val="multilevel"/>
    <w:tmpl w:val="595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7160E46"/>
    <w:multiLevelType w:val="multilevel"/>
    <w:tmpl w:val="7A98A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BD236E"/>
    <w:multiLevelType w:val="multilevel"/>
    <w:tmpl w:val="B3C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7" w15:restartNumberingAfterBreak="0">
    <w:nsid w:val="7E8055F5"/>
    <w:multiLevelType w:val="multilevel"/>
    <w:tmpl w:val="D22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8D4CD3"/>
    <w:multiLevelType w:val="hybridMultilevel"/>
    <w:tmpl w:val="6A5474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4172356">
    <w:abstractNumId w:val="3"/>
  </w:num>
  <w:num w:numId="2" w16cid:durableId="2131625028">
    <w:abstractNumId w:val="25"/>
  </w:num>
  <w:num w:numId="3" w16cid:durableId="802582890">
    <w:abstractNumId w:val="35"/>
  </w:num>
  <w:num w:numId="4" w16cid:durableId="2010675829">
    <w:abstractNumId w:val="34"/>
  </w:num>
  <w:num w:numId="5" w16cid:durableId="16373752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2082287278">
    <w:abstractNumId w:val="29"/>
  </w:num>
  <w:num w:numId="7" w16cid:durableId="343172156">
    <w:abstractNumId w:val="22"/>
  </w:num>
  <w:num w:numId="8" w16cid:durableId="1461268791">
    <w:abstractNumId w:val="8"/>
  </w:num>
  <w:num w:numId="9" w16cid:durableId="301736113">
    <w:abstractNumId w:val="40"/>
  </w:num>
  <w:num w:numId="10" w16cid:durableId="1112089473">
    <w:abstractNumId w:val="19"/>
  </w:num>
  <w:num w:numId="11" w16cid:durableId="2011523894">
    <w:abstractNumId w:val="31"/>
  </w:num>
  <w:num w:numId="12" w16cid:durableId="1301838324">
    <w:abstractNumId w:val="20"/>
  </w:num>
  <w:num w:numId="13" w16cid:durableId="1074206163">
    <w:abstractNumId w:val="28"/>
  </w:num>
  <w:num w:numId="14" w16cid:durableId="830414086">
    <w:abstractNumId w:val="11"/>
  </w:num>
  <w:num w:numId="15" w16cid:durableId="1840584989">
    <w:abstractNumId w:val="17"/>
  </w:num>
  <w:num w:numId="16" w16cid:durableId="212885048">
    <w:abstractNumId w:val="24"/>
  </w:num>
  <w:num w:numId="17" w16cid:durableId="830607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6834735">
    <w:abstractNumId w:val="36"/>
  </w:num>
  <w:num w:numId="19" w16cid:durableId="959342630">
    <w:abstractNumId w:val="14"/>
  </w:num>
  <w:num w:numId="20" w16cid:durableId="1577520737">
    <w:abstractNumId w:val="27"/>
  </w:num>
  <w:num w:numId="21" w16cid:durableId="1158958830">
    <w:abstractNumId w:val="16"/>
  </w:num>
  <w:num w:numId="22" w16cid:durableId="1559708686">
    <w:abstractNumId w:val="21"/>
  </w:num>
  <w:num w:numId="23" w16cid:durableId="384987413">
    <w:abstractNumId w:val="12"/>
  </w:num>
  <w:num w:numId="24" w16cid:durableId="2003896734">
    <w:abstractNumId w:val="18"/>
  </w:num>
  <w:num w:numId="25" w16cid:durableId="1036543996">
    <w:abstractNumId w:val="39"/>
  </w:num>
  <w:num w:numId="26" w16cid:durableId="1757096479">
    <w:abstractNumId w:val="33"/>
  </w:num>
  <w:num w:numId="27" w16cid:durableId="383602981">
    <w:abstractNumId w:val="37"/>
  </w:num>
  <w:num w:numId="28" w16cid:durableId="1921672599">
    <w:abstractNumId w:val="7"/>
  </w:num>
  <w:num w:numId="29" w16cid:durableId="1267736456">
    <w:abstractNumId w:val="2"/>
  </w:num>
  <w:num w:numId="30" w16cid:durableId="1518814753">
    <w:abstractNumId w:val="38"/>
  </w:num>
  <w:num w:numId="31" w16cid:durableId="1655598631">
    <w:abstractNumId w:val="15"/>
  </w:num>
  <w:num w:numId="32" w16cid:durableId="266697407">
    <w:abstractNumId w:val="13"/>
  </w:num>
  <w:num w:numId="33" w16cid:durableId="858205223">
    <w:abstractNumId w:val="9"/>
  </w:num>
  <w:num w:numId="34" w16cid:durableId="1524132208">
    <w:abstractNumId w:val="32"/>
  </w:num>
  <w:num w:numId="35" w16cid:durableId="1126463502">
    <w:abstractNumId w:val="23"/>
  </w:num>
  <w:num w:numId="36" w16cid:durableId="1187133656">
    <w:abstractNumId w:val="26"/>
  </w:num>
  <w:num w:numId="37" w16cid:durableId="1273510067">
    <w:abstractNumId w:val="30"/>
  </w:num>
  <w:num w:numId="38" w16cid:durableId="1257439540">
    <w:abstractNumId w:val="6"/>
  </w:num>
  <w:num w:numId="39" w16cid:durableId="1828284549">
    <w:abstractNumId w:val="4"/>
  </w:num>
  <w:num w:numId="40" w16cid:durableId="181609675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50"/>
    <w:rsid w:val="00001BE4"/>
    <w:rsid w:val="00001C63"/>
    <w:rsid w:val="00001DDA"/>
    <w:rsid w:val="00001DF8"/>
    <w:rsid w:val="00001E44"/>
    <w:rsid w:val="00001E4C"/>
    <w:rsid w:val="00001E71"/>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36"/>
    <w:rsid w:val="00002B43"/>
    <w:rsid w:val="00002BC6"/>
    <w:rsid w:val="00002C3C"/>
    <w:rsid w:val="00002DC6"/>
    <w:rsid w:val="00002DFD"/>
    <w:rsid w:val="00002E97"/>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C2"/>
    <w:rsid w:val="000054EA"/>
    <w:rsid w:val="00005620"/>
    <w:rsid w:val="000056CC"/>
    <w:rsid w:val="00005C98"/>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4E"/>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4B50"/>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AA"/>
    <w:rsid w:val="0003652D"/>
    <w:rsid w:val="0003659D"/>
    <w:rsid w:val="0003663A"/>
    <w:rsid w:val="000367F0"/>
    <w:rsid w:val="00036920"/>
    <w:rsid w:val="00036A9B"/>
    <w:rsid w:val="00036B8C"/>
    <w:rsid w:val="00036CEC"/>
    <w:rsid w:val="00036E12"/>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436"/>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337"/>
    <w:rsid w:val="0006353F"/>
    <w:rsid w:val="000637C4"/>
    <w:rsid w:val="00063899"/>
    <w:rsid w:val="000639DE"/>
    <w:rsid w:val="00063A9D"/>
    <w:rsid w:val="00063B50"/>
    <w:rsid w:val="00063D12"/>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CE5"/>
    <w:rsid w:val="00065FFD"/>
    <w:rsid w:val="000660A5"/>
    <w:rsid w:val="000662F8"/>
    <w:rsid w:val="00066458"/>
    <w:rsid w:val="00066729"/>
    <w:rsid w:val="00066836"/>
    <w:rsid w:val="000668EC"/>
    <w:rsid w:val="00066A22"/>
    <w:rsid w:val="00066B62"/>
    <w:rsid w:val="00066C81"/>
    <w:rsid w:val="00066CFE"/>
    <w:rsid w:val="00066D01"/>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4E7F"/>
    <w:rsid w:val="000750AC"/>
    <w:rsid w:val="000753CA"/>
    <w:rsid w:val="00075466"/>
    <w:rsid w:val="0007547F"/>
    <w:rsid w:val="0007565D"/>
    <w:rsid w:val="00075813"/>
    <w:rsid w:val="00075C39"/>
    <w:rsid w:val="00075C5E"/>
    <w:rsid w:val="00075DE4"/>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22"/>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026"/>
    <w:rsid w:val="00083170"/>
    <w:rsid w:val="00083197"/>
    <w:rsid w:val="00083282"/>
    <w:rsid w:val="000833BD"/>
    <w:rsid w:val="00083452"/>
    <w:rsid w:val="0008349B"/>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EED"/>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4F96"/>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6B"/>
    <w:rsid w:val="000A6DE0"/>
    <w:rsid w:val="000A6FDB"/>
    <w:rsid w:val="000A7092"/>
    <w:rsid w:val="000A7109"/>
    <w:rsid w:val="000A7231"/>
    <w:rsid w:val="000A7253"/>
    <w:rsid w:val="000A731B"/>
    <w:rsid w:val="000A73FF"/>
    <w:rsid w:val="000A7754"/>
    <w:rsid w:val="000A7C4F"/>
    <w:rsid w:val="000A7C90"/>
    <w:rsid w:val="000A7ED1"/>
    <w:rsid w:val="000A7FD0"/>
    <w:rsid w:val="000A7FE6"/>
    <w:rsid w:val="000B02DF"/>
    <w:rsid w:val="000B033E"/>
    <w:rsid w:val="000B03B5"/>
    <w:rsid w:val="000B0436"/>
    <w:rsid w:val="000B0857"/>
    <w:rsid w:val="000B0E9E"/>
    <w:rsid w:val="000B118A"/>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AB7"/>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04E"/>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CA4"/>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2F8"/>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84E"/>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46"/>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8A8"/>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292"/>
    <w:rsid w:val="001013E9"/>
    <w:rsid w:val="00101455"/>
    <w:rsid w:val="0010168F"/>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097"/>
    <w:rsid w:val="001048A1"/>
    <w:rsid w:val="00104BA8"/>
    <w:rsid w:val="00104E5D"/>
    <w:rsid w:val="00104EAE"/>
    <w:rsid w:val="00104F89"/>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05"/>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D2D"/>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25"/>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2B6"/>
    <w:rsid w:val="00144435"/>
    <w:rsid w:val="00144741"/>
    <w:rsid w:val="0014489E"/>
    <w:rsid w:val="001449A3"/>
    <w:rsid w:val="00144A3E"/>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C68"/>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EA0"/>
    <w:rsid w:val="00160F26"/>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03"/>
    <w:rsid w:val="00164E6A"/>
    <w:rsid w:val="00165089"/>
    <w:rsid w:val="00165371"/>
    <w:rsid w:val="0016541C"/>
    <w:rsid w:val="0016543C"/>
    <w:rsid w:val="001654E7"/>
    <w:rsid w:val="001656AF"/>
    <w:rsid w:val="001657FB"/>
    <w:rsid w:val="00165AA4"/>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D76"/>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0FB5"/>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4C2"/>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2A"/>
    <w:rsid w:val="001A22D7"/>
    <w:rsid w:val="001A23F2"/>
    <w:rsid w:val="001A2800"/>
    <w:rsid w:val="001A2DA0"/>
    <w:rsid w:val="001A2F7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45A"/>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D5F"/>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1F0"/>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58D"/>
    <w:rsid w:val="001C5689"/>
    <w:rsid w:val="001C57BD"/>
    <w:rsid w:val="001C598E"/>
    <w:rsid w:val="001C59B8"/>
    <w:rsid w:val="001C5A0C"/>
    <w:rsid w:val="001C5A9C"/>
    <w:rsid w:val="001C5ACA"/>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153"/>
    <w:rsid w:val="001E520D"/>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C0A"/>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6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B8D"/>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07"/>
    <w:rsid w:val="00203A51"/>
    <w:rsid w:val="00203B33"/>
    <w:rsid w:val="00203B7F"/>
    <w:rsid w:val="00203C8C"/>
    <w:rsid w:val="00203ED1"/>
    <w:rsid w:val="0020401C"/>
    <w:rsid w:val="0020433C"/>
    <w:rsid w:val="00204496"/>
    <w:rsid w:val="002045B4"/>
    <w:rsid w:val="002048CB"/>
    <w:rsid w:val="00204906"/>
    <w:rsid w:val="00204D44"/>
    <w:rsid w:val="002050F7"/>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196"/>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464"/>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8E9"/>
    <w:rsid w:val="00231AEF"/>
    <w:rsid w:val="00231BC2"/>
    <w:rsid w:val="00231D47"/>
    <w:rsid w:val="002320D8"/>
    <w:rsid w:val="002321F6"/>
    <w:rsid w:val="002324C7"/>
    <w:rsid w:val="00232601"/>
    <w:rsid w:val="00232685"/>
    <w:rsid w:val="00232807"/>
    <w:rsid w:val="00232B54"/>
    <w:rsid w:val="00232BDE"/>
    <w:rsid w:val="00232D65"/>
    <w:rsid w:val="00232DCF"/>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1A"/>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CD7"/>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82"/>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1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23"/>
    <w:rsid w:val="0026743C"/>
    <w:rsid w:val="00267477"/>
    <w:rsid w:val="002678F1"/>
    <w:rsid w:val="00267B3E"/>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45"/>
    <w:rsid w:val="00276592"/>
    <w:rsid w:val="0027659D"/>
    <w:rsid w:val="00276773"/>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369"/>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02"/>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C0"/>
    <w:rsid w:val="002B39FA"/>
    <w:rsid w:val="002B3B0A"/>
    <w:rsid w:val="002B3C89"/>
    <w:rsid w:val="002B400E"/>
    <w:rsid w:val="002B4097"/>
    <w:rsid w:val="002B412C"/>
    <w:rsid w:val="002B4177"/>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B7F08"/>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1F"/>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406D"/>
    <w:rsid w:val="002E4226"/>
    <w:rsid w:val="002E4231"/>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0C"/>
    <w:rsid w:val="002F4B40"/>
    <w:rsid w:val="002F4BA6"/>
    <w:rsid w:val="002F4DFB"/>
    <w:rsid w:val="002F53CB"/>
    <w:rsid w:val="002F5433"/>
    <w:rsid w:val="002F55F4"/>
    <w:rsid w:val="002F5636"/>
    <w:rsid w:val="002F5765"/>
    <w:rsid w:val="002F5A20"/>
    <w:rsid w:val="002F5E2F"/>
    <w:rsid w:val="002F5FE0"/>
    <w:rsid w:val="002F60CF"/>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D2"/>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A8D"/>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62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A5"/>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24"/>
    <w:rsid w:val="00322984"/>
    <w:rsid w:val="00322B90"/>
    <w:rsid w:val="00322ECF"/>
    <w:rsid w:val="00322FDF"/>
    <w:rsid w:val="0032312C"/>
    <w:rsid w:val="00323550"/>
    <w:rsid w:val="003235C7"/>
    <w:rsid w:val="00323884"/>
    <w:rsid w:val="003239A5"/>
    <w:rsid w:val="003239E9"/>
    <w:rsid w:val="00323B0C"/>
    <w:rsid w:val="00323BB0"/>
    <w:rsid w:val="00323BF7"/>
    <w:rsid w:val="00323CF8"/>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3FA"/>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37"/>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28C"/>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0F0"/>
    <w:rsid w:val="00347481"/>
    <w:rsid w:val="003474EE"/>
    <w:rsid w:val="00347565"/>
    <w:rsid w:val="00347734"/>
    <w:rsid w:val="00347919"/>
    <w:rsid w:val="003479F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7C5"/>
    <w:rsid w:val="00354A06"/>
    <w:rsid w:val="00354CD0"/>
    <w:rsid w:val="00355818"/>
    <w:rsid w:val="0035590C"/>
    <w:rsid w:val="00355A66"/>
    <w:rsid w:val="00355BAE"/>
    <w:rsid w:val="00355D1D"/>
    <w:rsid w:val="00355DF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BE2"/>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7BC"/>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8D2"/>
    <w:rsid w:val="0037197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5"/>
    <w:rsid w:val="00381449"/>
    <w:rsid w:val="003814CE"/>
    <w:rsid w:val="00381598"/>
    <w:rsid w:val="00381654"/>
    <w:rsid w:val="00381737"/>
    <w:rsid w:val="003817E9"/>
    <w:rsid w:val="00381A1F"/>
    <w:rsid w:val="00381A8B"/>
    <w:rsid w:val="00381AC1"/>
    <w:rsid w:val="00381B55"/>
    <w:rsid w:val="00381B80"/>
    <w:rsid w:val="00381CD5"/>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1B1"/>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F4"/>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141"/>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EE8"/>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A8"/>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701"/>
    <w:rsid w:val="003B68AC"/>
    <w:rsid w:val="003B6B93"/>
    <w:rsid w:val="003B6E90"/>
    <w:rsid w:val="003B6F41"/>
    <w:rsid w:val="003B7176"/>
    <w:rsid w:val="003B786A"/>
    <w:rsid w:val="003B7AC2"/>
    <w:rsid w:val="003B7C10"/>
    <w:rsid w:val="003B7CCE"/>
    <w:rsid w:val="003B7E07"/>
    <w:rsid w:val="003B7EF9"/>
    <w:rsid w:val="003C011D"/>
    <w:rsid w:val="003C01D0"/>
    <w:rsid w:val="003C03D4"/>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3A"/>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7C2"/>
    <w:rsid w:val="003D7930"/>
    <w:rsid w:val="003D7A51"/>
    <w:rsid w:val="003D7BE7"/>
    <w:rsid w:val="003D7C5C"/>
    <w:rsid w:val="003D7F83"/>
    <w:rsid w:val="003E009C"/>
    <w:rsid w:val="003E01A6"/>
    <w:rsid w:val="003E01E7"/>
    <w:rsid w:val="003E03C0"/>
    <w:rsid w:val="003E0462"/>
    <w:rsid w:val="003E046F"/>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74D"/>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6F9"/>
    <w:rsid w:val="003F48AF"/>
    <w:rsid w:val="003F4BC0"/>
    <w:rsid w:val="003F4D7E"/>
    <w:rsid w:val="003F4F2C"/>
    <w:rsid w:val="003F4FD4"/>
    <w:rsid w:val="003F53FD"/>
    <w:rsid w:val="003F553E"/>
    <w:rsid w:val="003F58E9"/>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3F7DA6"/>
    <w:rsid w:val="0040005A"/>
    <w:rsid w:val="0040033E"/>
    <w:rsid w:val="0040039E"/>
    <w:rsid w:val="00400432"/>
    <w:rsid w:val="004006A8"/>
    <w:rsid w:val="0040075F"/>
    <w:rsid w:val="004008A3"/>
    <w:rsid w:val="004008C6"/>
    <w:rsid w:val="004008FE"/>
    <w:rsid w:val="00400B45"/>
    <w:rsid w:val="00400D0C"/>
    <w:rsid w:val="00400E42"/>
    <w:rsid w:val="00400E8E"/>
    <w:rsid w:val="00400FFC"/>
    <w:rsid w:val="004010A0"/>
    <w:rsid w:val="00401781"/>
    <w:rsid w:val="00401A22"/>
    <w:rsid w:val="00401B9C"/>
    <w:rsid w:val="00401C2A"/>
    <w:rsid w:val="00401F0F"/>
    <w:rsid w:val="00401FEB"/>
    <w:rsid w:val="00402081"/>
    <w:rsid w:val="00402246"/>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A1"/>
    <w:rsid w:val="00405CF3"/>
    <w:rsid w:val="00405FE6"/>
    <w:rsid w:val="0040601A"/>
    <w:rsid w:val="004061AD"/>
    <w:rsid w:val="00406219"/>
    <w:rsid w:val="0040633D"/>
    <w:rsid w:val="004064E5"/>
    <w:rsid w:val="004068DE"/>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2E3C"/>
    <w:rsid w:val="0041311B"/>
    <w:rsid w:val="0041331E"/>
    <w:rsid w:val="00413479"/>
    <w:rsid w:val="0041348D"/>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2F"/>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9F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A52"/>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2E0E"/>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2A5"/>
    <w:rsid w:val="004477B7"/>
    <w:rsid w:val="004477E8"/>
    <w:rsid w:val="00447BF1"/>
    <w:rsid w:val="00447DAE"/>
    <w:rsid w:val="00447DB5"/>
    <w:rsid w:val="00447FAA"/>
    <w:rsid w:val="00450291"/>
    <w:rsid w:val="0045036C"/>
    <w:rsid w:val="00450464"/>
    <w:rsid w:val="004506DA"/>
    <w:rsid w:val="004508D9"/>
    <w:rsid w:val="004509B6"/>
    <w:rsid w:val="004509EA"/>
    <w:rsid w:val="00450B6E"/>
    <w:rsid w:val="00450E4F"/>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C3C"/>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D4"/>
    <w:rsid w:val="004577EB"/>
    <w:rsid w:val="0045789F"/>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77F39"/>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7E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5CD"/>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A6E"/>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3DE"/>
    <w:rsid w:val="0049560D"/>
    <w:rsid w:val="00495AC0"/>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58C"/>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2C8"/>
    <w:rsid w:val="004A23CD"/>
    <w:rsid w:val="004A2576"/>
    <w:rsid w:val="004A2BE5"/>
    <w:rsid w:val="004A2C67"/>
    <w:rsid w:val="004A2CC0"/>
    <w:rsid w:val="004A2F5B"/>
    <w:rsid w:val="004A2FF0"/>
    <w:rsid w:val="004A33F5"/>
    <w:rsid w:val="004A3444"/>
    <w:rsid w:val="004A34D7"/>
    <w:rsid w:val="004A359D"/>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5BE"/>
    <w:rsid w:val="004B072D"/>
    <w:rsid w:val="004B095C"/>
    <w:rsid w:val="004B097F"/>
    <w:rsid w:val="004B0A26"/>
    <w:rsid w:val="004B0B0C"/>
    <w:rsid w:val="004B0C46"/>
    <w:rsid w:val="004B0C5F"/>
    <w:rsid w:val="004B0C63"/>
    <w:rsid w:val="004B0E0A"/>
    <w:rsid w:val="004B1048"/>
    <w:rsid w:val="004B1219"/>
    <w:rsid w:val="004B13CA"/>
    <w:rsid w:val="004B16B9"/>
    <w:rsid w:val="004B175A"/>
    <w:rsid w:val="004B1AD9"/>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B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AEF"/>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BFD"/>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8C"/>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9B3"/>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4C9"/>
    <w:rsid w:val="00503821"/>
    <w:rsid w:val="00503A69"/>
    <w:rsid w:val="00503AF7"/>
    <w:rsid w:val="00503EA6"/>
    <w:rsid w:val="00504091"/>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746"/>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815"/>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2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6EA"/>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96"/>
    <w:rsid w:val="00554EB7"/>
    <w:rsid w:val="00554F4A"/>
    <w:rsid w:val="00554FCC"/>
    <w:rsid w:val="00555004"/>
    <w:rsid w:val="005552AA"/>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7C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E77"/>
    <w:rsid w:val="00574F21"/>
    <w:rsid w:val="00575014"/>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3153"/>
    <w:rsid w:val="005A3405"/>
    <w:rsid w:val="005A3427"/>
    <w:rsid w:val="005A357D"/>
    <w:rsid w:val="005A37F4"/>
    <w:rsid w:val="005A38C0"/>
    <w:rsid w:val="005A38CD"/>
    <w:rsid w:val="005A3974"/>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86"/>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A12"/>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D08"/>
    <w:rsid w:val="005B3FF8"/>
    <w:rsid w:val="005B429B"/>
    <w:rsid w:val="005B4880"/>
    <w:rsid w:val="005B4B0A"/>
    <w:rsid w:val="005B4BDD"/>
    <w:rsid w:val="005B4F9A"/>
    <w:rsid w:val="005B513A"/>
    <w:rsid w:val="005B53E5"/>
    <w:rsid w:val="005B551C"/>
    <w:rsid w:val="005B55DF"/>
    <w:rsid w:val="005B57D4"/>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C59"/>
    <w:rsid w:val="005C7D01"/>
    <w:rsid w:val="005C7D90"/>
    <w:rsid w:val="005C7DE3"/>
    <w:rsid w:val="005C7FBF"/>
    <w:rsid w:val="005D0043"/>
    <w:rsid w:val="005D008E"/>
    <w:rsid w:val="005D0155"/>
    <w:rsid w:val="005D017F"/>
    <w:rsid w:val="005D01ED"/>
    <w:rsid w:val="005D05DD"/>
    <w:rsid w:val="005D0695"/>
    <w:rsid w:val="005D071F"/>
    <w:rsid w:val="005D0903"/>
    <w:rsid w:val="005D0A5B"/>
    <w:rsid w:val="005D0F01"/>
    <w:rsid w:val="005D10A4"/>
    <w:rsid w:val="005D114B"/>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3C"/>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4C3"/>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6C9"/>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0"/>
    <w:rsid w:val="005F209E"/>
    <w:rsid w:val="005F22A5"/>
    <w:rsid w:val="005F233D"/>
    <w:rsid w:val="005F2359"/>
    <w:rsid w:val="005F24E5"/>
    <w:rsid w:val="005F275D"/>
    <w:rsid w:val="005F2D16"/>
    <w:rsid w:val="005F2E11"/>
    <w:rsid w:val="005F2F03"/>
    <w:rsid w:val="005F2F88"/>
    <w:rsid w:val="005F3425"/>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6E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930"/>
    <w:rsid w:val="00603E75"/>
    <w:rsid w:val="00603ED8"/>
    <w:rsid w:val="00603F43"/>
    <w:rsid w:val="006045ED"/>
    <w:rsid w:val="0060482D"/>
    <w:rsid w:val="0060497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04"/>
    <w:rsid w:val="006072D9"/>
    <w:rsid w:val="00607571"/>
    <w:rsid w:val="00607645"/>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218"/>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5AE"/>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0D02"/>
    <w:rsid w:val="006311B9"/>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D17"/>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308"/>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6CB"/>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8CF"/>
    <w:rsid w:val="00651A9F"/>
    <w:rsid w:val="00651C24"/>
    <w:rsid w:val="00651D31"/>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64"/>
    <w:rsid w:val="006577FE"/>
    <w:rsid w:val="006579EB"/>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1F08"/>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3F09"/>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366"/>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AD0"/>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7F0"/>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3A"/>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551"/>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A7A2B"/>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1D1"/>
    <w:rsid w:val="006C22E0"/>
    <w:rsid w:val="006C2497"/>
    <w:rsid w:val="006C2528"/>
    <w:rsid w:val="006C26F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C7F91"/>
    <w:rsid w:val="006D0475"/>
    <w:rsid w:val="006D0537"/>
    <w:rsid w:val="006D0588"/>
    <w:rsid w:val="006D0993"/>
    <w:rsid w:val="006D0A8A"/>
    <w:rsid w:val="006D0B54"/>
    <w:rsid w:val="006D0C58"/>
    <w:rsid w:val="006D0F2E"/>
    <w:rsid w:val="006D0F33"/>
    <w:rsid w:val="006D0F58"/>
    <w:rsid w:val="006D10D9"/>
    <w:rsid w:val="006D1222"/>
    <w:rsid w:val="006D12B7"/>
    <w:rsid w:val="006D12EF"/>
    <w:rsid w:val="006D136D"/>
    <w:rsid w:val="006D181F"/>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2C"/>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90"/>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6F"/>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C8"/>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4E"/>
    <w:rsid w:val="00725A9B"/>
    <w:rsid w:val="00725CAF"/>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338"/>
    <w:rsid w:val="007304B6"/>
    <w:rsid w:val="0073075C"/>
    <w:rsid w:val="0073080A"/>
    <w:rsid w:val="00730860"/>
    <w:rsid w:val="00730AEE"/>
    <w:rsid w:val="00730BD7"/>
    <w:rsid w:val="007310C3"/>
    <w:rsid w:val="00731105"/>
    <w:rsid w:val="0073151A"/>
    <w:rsid w:val="00731806"/>
    <w:rsid w:val="0073192A"/>
    <w:rsid w:val="00731B24"/>
    <w:rsid w:val="00731CFA"/>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236"/>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69"/>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1DE"/>
    <w:rsid w:val="00751438"/>
    <w:rsid w:val="00751599"/>
    <w:rsid w:val="007517EC"/>
    <w:rsid w:val="0075196E"/>
    <w:rsid w:val="00751A08"/>
    <w:rsid w:val="00751AEF"/>
    <w:rsid w:val="00751C8D"/>
    <w:rsid w:val="00751DA6"/>
    <w:rsid w:val="0075203F"/>
    <w:rsid w:val="007522CE"/>
    <w:rsid w:val="007523DC"/>
    <w:rsid w:val="00752414"/>
    <w:rsid w:val="007524C5"/>
    <w:rsid w:val="007524D4"/>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10"/>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4D7"/>
    <w:rsid w:val="0076392E"/>
    <w:rsid w:val="007639CF"/>
    <w:rsid w:val="00763A92"/>
    <w:rsid w:val="00763C29"/>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1E3"/>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1EA6"/>
    <w:rsid w:val="00782246"/>
    <w:rsid w:val="007822B7"/>
    <w:rsid w:val="00782552"/>
    <w:rsid w:val="00782707"/>
    <w:rsid w:val="00782A98"/>
    <w:rsid w:val="00782C93"/>
    <w:rsid w:val="00782D9F"/>
    <w:rsid w:val="00782E6B"/>
    <w:rsid w:val="00782E8C"/>
    <w:rsid w:val="0078302A"/>
    <w:rsid w:val="0078304B"/>
    <w:rsid w:val="00783132"/>
    <w:rsid w:val="00783308"/>
    <w:rsid w:val="00783412"/>
    <w:rsid w:val="0078366A"/>
    <w:rsid w:val="0078369D"/>
    <w:rsid w:val="0078374A"/>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BCE"/>
    <w:rsid w:val="00785D5F"/>
    <w:rsid w:val="00785FC2"/>
    <w:rsid w:val="00786173"/>
    <w:rsid w:val="007862E2"/>
    <w:rsid w:val="00786404"/>
    <w:rsid w:val="0078643A"/>
    <w:rsid w:val="007865AF"/>
    <w:rsid w:val="007865E8"/>
    <w:rsid w:val="007866FC"/>
    <w:rsid w:val="0078685D"/>
    <w:rsid w:val="00786864"/>
    <w:rsid w:val="00786914"/>
    <w:rsid w:val="0078698F"/>
    <w:rsid w:val="00786A27"/>
    <w:rsid w:val="00786A87"/>
    <w:rsid w:val="00786B5D"/>
    <w:rsid w:val="00787024"/>
    <w:rsid w:val="007870F3"/>
    <w:rsid w:val="0078727D"/>
    <w:rsid w:val="00787342"/>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C6C"/>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08"/>
    <w:rsid w:val="007A4ADF"/>
    <w:rsid w:val="007A4E23"/>
    <w:rsid w:val="007A4E80"/>
    <w:rsid w:val="007A5296"/>
    <w:rsid w:val="007A5C48"/>
    <w:rsid w:val="007A5C49"/>
    <w:rsid w:val="007A5DF4"/>
    <w:rsid w:val="007A5E61"/>
    <w:rsid w:val="007A5E69"/>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BA0"/>
    <w:rsid w:val="007A7D04"/>
    <w:rsid w:val="007A7F42"/>
    <w:rsid w:val="007B0033"/>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959"/>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EE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3D0"/>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7CD"/>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6E2"/>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4A"/>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6E5F"/>
    <w:rsid w:val="007E70B4"/>
    <w:rsid w:val="007E7176"/>
    <w:rsid w:val="007E718A"/>
    <w:rsid w:val="007E71A2"/>
    <w:rsid w:val="007E71EA"/>
    <w:rsid w:val="007E74ED"/>
    <w:rsid w:val="007E756E"/>
    <w:rsid w:val="007E76D5"/>
    <w:rsid w:val="007E7A3F"/>
    <w:rsid w:val="007E7AC3"/>
    <w:rsid w:val="007E7CF2"/>
    <w:rsid w:val="007E7E9A"/>
    <w:rsid w:val="007F00C4"/>
    <w:rsid w:val="007F0324"/>
    <w:rsid w:val="007F04C6"/>
    <w:rsid w:val="007F086A"/>
    <w:rsid w:val="007F0A2C"/>
    <w:rsid w:val="007F0C49"/>
    <w:rsid w:val="007F12C1"/>
    <w:rsid w:val="007F1846"/>
    <w:rsid w:val="007F19C0"/>
    <w:rsid w:val="007F1A45"/>
    <w:rsid w:val="007F1A8D"/>
    <w:rsid w:val="007F1BE1"/>
    <w:rsid w:val="007F1C11"/>
    <w:rsid w:val="007F1D62"/>
    <w:rsid w:val="007F1D7B"/>
    <w:rsid w:val="007F1F58"/>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0DF"/>
    <w:rsid w:val="00805308"/>
    <w:rsid w:val="008053FC"/>
    <w:rsid w:val="00805423"/>
    <w:rsid w:val="008058EA"/>
    <w:rsid w:val="0080599D"/>
    <w:rsid w:val="00805A31"/>
    <w:rsid w:val="00805BA2"/>
    <w:rsid w:val="00805CC7"/>
    <w:rsid w:val="00805D1D"/>
    <w:rsid w:val="00805D24"/>
    <w:rsid w:val="00805DAC"/>
    <w:rsid w:val="00806182"/>
    <w:rsid w:val="00806257"/>
    <w:rsid w:val="00806359"/>
    <w:rsid w:val="008064D6"/>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2D9"/>
    <w:rsid w:val="008104BA"/>
    <w:rsid w:val="00810513"/>
    <w:rsid w:val="0081052B"/>
    <w:rsid w:val="008105A4"/>
    <w:rsid w:val="00810A9C"/>
    <w:rsid w:val="00810AA0"/>
    <w:rsid w:val="00810ADB"/>
    <w:rsid w:val="00810AEE"/>
    <w:rsid w:val="00810BF7"/>
    <w:rsid w:val="00810E5B"/>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93D"/>
    <w:rsid w:val="00820DC5"/>
    <w:rsid w:val="00820E7A"/>
    <w:rsid w:val="00820F86"/>
    <w:rsid w:val="0082111A"/>
    <w:rsid w:val="00821193"/>
    <w:rsid w:val="008211A8"/>
    <w:rsid w:val="0082126F"/>
    <w:rsid w:val="0082135D"/>
    <w:rsid w:val="008214D2"/>
    <w:rsid w:val="00821564"/>
    <w:rsid w:val="0082161B"/>
    <w:rsid w:val="008216DE"/>
    <w:rsid w:val="00821884"/>
    <w:rsid w:val="00821981"/>
    <w:rsid w:val="008219E7"/>
    <w:rsid w:val="00821A04"/>
    <w:rsid w:val="00821AC1"/>
    <w:rsid w:val="00821BF5"/>
    <w:rsid w:val="00821C27"/>
    <w:rsid w:val="00821EE2"/>
    <w:rsid w:val="0082207C"/>
    <w:rsid w:val="00822275"/>
    <w:rsid w:val="008223F9"/>
    <w:rsid w:val="00822583"/>
    <w:rsid w:val="00822647"/>
    <w:rsid w:val="0082299E"/>
    <w:rsid w:val="00822CAA"/>
    <w:rsid w:val="00822EFC"/>
    <w:rsid w:val="00823113"/>
    <w:rsid w:val="008233C9"/>
    <w:rsid w:val="00823470"/>
    <w:rsid w:val="008234AB"/>
    <w:rsid w:val="008234CE"/>
    <w:rsid w:val="00823684"/>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3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3CD"/>
    <w:rsid w:val="0083449D"/>
    <w:rsid w:val="008345ED"/>
    <w:rsid w:val="00834A02"/>
    <w:rsid w:val="00834ADE"/>
    <w:rsid w:val="00834FA2"/>
    <w:rsid w:val="00835130"/>
    <w:rsid w:val="0083520A"/>
    <w:rsid w:val="0083531B"/>
    <w:rsid w:val="00835355"/>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E55"/>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96"/>
    <w:rsid w:val="00846DAE"/>
    <w:rsid w:val="00846E1B"/>
    <w:rsid w:val="0084717B"/>
    <w:rsid w:val="008471EB"/>
    <w:rsid w:val="008471FF"/>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10E"/>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1F"/>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34"/>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4B"/>
    <w:rsid w:val="0089167A"/>
    <w:rsid w:val="00891740"/>
    <w:rsid w:val="00891755"/>
    <w:rsid w:val="00891797"/>
    <w:rsid w:val="00891833"/>
    <w:rsid w:val="00891AB1"/>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29"/>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07"/>
    <w:rsid w:val="008A0419"/>
    <w:rsid w:val="008A0614"/>
    <w:rsid w:val="008A070A"/>
    <w:rsid w:val="008A07B5"/>
    <w:rsid w:val="008A0959"/>
    <w:rsid w:val="008A0978"/>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02"/>
    <w:rsid w:val="008A257F"/>
    <w:rsid w:val="008A25B5"/>
    <w:rsid w:val="008A25C6"/>
    <w:rsid w:val="008A2978"/>
    <w:rsid w:val="008A2A8F"/>
    <w:rsid w:val="008A2CBA"/>
    <w:rsid w:val="008A2D39"/>
    <w:rsid w:val="008A2D5E"/>
    <w:rsid w:val="008A2D98"/>
    <w:rsid w:val="008A2E6C"/>
    <w:rsid w:val="008A2FA3"/>
    <w:rsid w:val="008A2FEC"/>
    <w:rsid w:val="008A30F1"/>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57F"/>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67F"/>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76F"/>
    <w:rsid w:val="008D689F"/>
    <w:rsid w:val="008D6BB8"/>
    <w:rsid w:val="008D6CD3"/>
    <w:rsid w:val="008D6D4C"/>
    <w:rsid w:val="008D6EA6"/>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0D64"/>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D7F"/>
    <w:rsid w:val="008F1E69"/>
    <w:rsid w:val="008F20B8"/>
    <w:rsid w:val="008F23BB"/>
    <w:rsid w:val="008F23C0"/>
    <w:rsid w:val="008F24D2"/>
    <w:rsid w:val="008F266D"/>
    <w:rsid w:val="008F26B5"/>
    <w:rsid w:val="008F2763"/>
    <w:rsid w:val="008F27A0"/>
    <w:rsid w:val="008F29C1"/>
    <w:rsid w:val="008F2A04"/>
    <w:rsid w:val="008F2A3A"/>
    <w:rsid w:val="008F2A83"/>
    <w:rsid w:val="008F2B04"/>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1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CAE"/>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D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85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97"/>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585"/>
    <w:rsid w:val="00922797"/>
    <w:rsid w:val="00922973"/>
    <w:rsid w:val="00922AA9"/>
    <w:rsid w:val="00922B32"/>
    <w:rsid w:val="0092350D"/>
    <w:rsid w:val="0092366C"/>
    <w:rsid w:val="009236F8"/>
    <w:rsid w:val="0092377F"/>
    <w:rsid w:val="00923827"/>
    <w:rsid w:val="00923CA7"/>
    <w:rsid w:val="00923FBF"/>
    <w:rsid w:val="0092433B"/>
    <w:rsid w:val="00924369"/>
    <w:rsid w:val="009246F5"/>
    <w:rsid w:val="00924789"/>
    <w:rsid w:val="009249C7"/>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AC0"/>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8BD"/>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D2B"/>
    <w:rsid w:val="00950E0F"/>
    <w:rsid w:val="00950E13"/>
    <w:rsid w:val="00950F47"/>
    <w:rsid w:val="009511AD"/>
    <w:rsid w:val="0095197B"/>
    <w:rsid w:val="00951BF3"/>
    <w:rsid w:val="00951F15"/>
    <w:rsid w:val="00951F1D"/>
    <w:rsid w:val="00952208"/>
    <w:rsid w:val="0095225F"/>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3DEA"/>
    <w:rsid w:val="009540DD"/>
    <w:rsid w:val="009540F7"/>
    <w:rsid w:val="0095411C"/>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8E"/>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9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739"/>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A66"/>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AA"/>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53"/>
    <w:rsid w:val="00981763"/>
    <w:rsid w:val="009817F2"/>
    <w:rsid w:val="00981A06"/>
    <w:rsid w:val="00981BA3"/>
    <w:rsid w:val="00981BCF"/>
    <w:rsid w:val="00981C2E"/>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581"/>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FB"/>
    <w:rsid w:val="009A0635"/>
    <w:rsid w:val="009A0652"/>
    <w:rsid w:val="009A0653"/>
    <w:rsid w:val="009A075D"/>
    <w:rsid w:val="009A0959"/>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4CF"/>
    <w:rsid w:val="009A257B"/>
    <w:rsid w:val="009A25F9"/>
    <w:rsid w:val="009A27B1"/>
    <w:rsid w:val="009A2A21"/>
    <w:rsid w:val="009A2A30"/>
    <w:rsid w:val="009A2C29"/>
    <w:rsid w:val="009A2DE2"/>
    <w:rsid w:val="009A2DE8"/>
    <w:rsid w:val="009A2F37"/>
    <w:rsid w:val="009A2F78"/>
    <w:rsid w:val="009A2FA3"/>
    <w:rsid w:val="009A323D"/>
    <w:rsid w:val="009A3419"/>
    <w:rsid w:val="009A3650"/>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C76"/>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0B5"/>
    <w:rsid w:val="009B4183"/>
    <w:rsid w:val="009B44B2"/>
    <w:rsid w:val="009B4716"/>
    <w:rsid w:val="009B472C"/>
    <w:rsid w:val="009B48D8"/>
    <w:rsid w:val="009B4A1B"/>
    <w:rsid w:val="009B4B7A"/>
    <w:rsid w:val="009B4DF1"/>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E92"/>
    <w:rsid w:val="009C4138"/>
    <w:rsid w:val="009C4153"/>
    <w:rsid w:val="009C4168"/>
    <w:rsid w:val="009C4418"/>
    <w:rsid w:val="009C4500"/>
    <w:rsid w:val="009C453C"/>
    <w:rsid w:val="009C4627"/>
    <w:rsid w:val="009C47EE"/>
    <w:rsid w:val="009C4830"/>
    <w:rsid w:val="009C484D"/>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778"/>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72"/>
    <w:rsid w:val="009D7988"/>
    <w:rsid w:val="009D7A32"/>
    <w:rsid w:val="009D7BF9"/>
    <w:rsid w:val="009D7C2E"/>
    <w:rsid w:val="009D7CB2"/>
    <w:rsid w:val="009D7D7D"/>
    <w:rsid w:val="009D7F2C"/>
    <w:rsid w:val="009D7F52"/>
    <w:rsid w:val="009E003C"/>
    <w:rsid w:val="009E03C3"/>
    <w:rsid w:val="009E0515"/>
    <w:rsid w:val="009E07BC"/>
    <w:rsid w:val="009E0842"/>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EB8"/>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F31"/>
    <w:rsid w:val="009E6267"/>
    <w:rsid w:val="009E6274"/>
    <w:rsid w:val="009E6339"/>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607"/>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58"/>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96"/>
    <w:rsid w:val="00A07AEB"/>
    <w:rsid w:val="00A07B14"/>
    <w:rsid w:val="00A07DCD"/>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471"/>
    <w:rsid w:val="00A1150D"/>
    <w:rsid w:val="00A11705"/>
    <w:rsid w:val="00A11734"/>
    <w:rsid w:val="00A11BD7"/>
    <w:rsid w:val="00A11C03"/>
    <w:rsid w:val="00A11DCB"/>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22"/>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35"/>
    <w:rsid w:val="00A20A85"/>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B"/>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1C"/>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6AC"/>
    <w:rsid w:val="00A329A5"/>
    <w:rsid w:val="00A32A80"/>
    <w:rsid w:val="00A32A8B"/>
    <w:rsid w:val="00A32AB3"/>
    <w:rsid w:val="00A32D51"/>
    <w:rsid w:val="00A33251"/>
    <w:rsid w:val="00A3346F"/>
    <w:rsid w:val="00A33593"/>
    <w:rsid w:val="00A335C8"/>
    <w:rsid w:val="00A336A3"/>
    <w:rsid w:val="00A336FF"/>
    <w:rsid w:val="00A33BEB"/>
    <w:rsid w:val="00A33CD6"/>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C9D"/>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565"/>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1E25"/>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1A"/>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60"/>
    <w:rsid w:val="00A71BE1"/>
    <w:rsid w:val="00A71C8E"/>
    <w:rsid w:val="00A71CD3"/>
    <w:rsid w:val="00A71FCA"/>
    <w:rsid w:val="00A721AE"/>
    <w:rsid w:val="00A721C3"/>
    <w:rsid w:val="00A72363"/>
    <w:rsid w:val="00A72566"/>
    <w:rsid w:val="00A72784"/>
    <w:rsid w:val="00A72A3C"/>
    <w:rsid w:val="00A72FB2"/>
    <w:rsid w:val="00A7319D"/>
    <w:rsid w:val="00A734AE"/>
    <w:rsid w:val="00A73514"/>
    <w:rsid w:val="00A7354D"/>
    <w:rsid w:val="00A7355F"/>
    <w:rsid w:val="00A73568"/>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F8C"/>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8EC"/>
    <w:rsid w:val="00A919B2"/>
    <w:rsid w:val="00A91AF4"/>
    <w:rsid w:val="00A91B5B"/>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0DA"/>
    <w:rsid w:val="00A9329D"/>
    <w:rsid w:val="00A93561"/>
    <w:rsid w:val="00A935D8"/>
    <w:rsid w:val="00A93689"/>
    <w:rsid w:val="00A939EF"/>
    <w:rsid w:val="00A93AD4"/>
    <w:rsid w:val="00A93B37"/>
    <w:rsid w:val="00A93CDC"/>
    <w:rsid w:val="00A93D89"/>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FCF"/>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24D"/>
    <w:rsid w:val="00AA06B0"/>
    <w:rsid w:val="00AA0BF3"/>
    <w:rsid w:val="00AA105F"/>
    <w:rsid w:val="00AA1079"/>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E4"/>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3DC"/>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16F"/>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9"/>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DED"/>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766"/>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A6E"/>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A80"/>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A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1EDF"/>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69"/>
    <w:rsid w:val="00AE2EF7"/>
    <w:rsid w:val="00AE30B2"/>
    <w:rsid w:val="00AE3570"/>
    <w:rsid w:val="00AE35AE"/>
    <w:rsid w:val="00AE35B5"/>
    <w:rsid w:val="00AE35B9"/>
    <w:rsid w:val="00AE3663"/>
    <w:rsid w:val="00AE37D5"/>
    <w:rsid w:val="00AE38BB"/>
    <w:rsid w:val="00AE3A7F"/>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28A"/>
    <w:rsid w:val="00AE53F6"/>
    <w:rsid w:val="00AE5783"/>
    <w:rsid w:val="00AE5873"/>
    <w:rsid w:val="00AE58DC"/>
    <w:rsid w:val="00AE593A"/>
    <w:rsid w:val="00AE5A4B"/>
    <w:rsid w:val="00AE5B41"/>
    <w:rsid w:val="00AE5B5A"/>
    <w:rsid w:val="00AE5B82"/>
    <w:rsid w:val="00AE5B8C"/>
    <w:rsid w:val="00AE5D31"/>
    <w:rsid w:val="00AE5E35"/>
    <w:rsid w:val="00AE5EEB"/>
    <w:rsid w:val="00AE60A0"/>
    <w:rsid w:val="00AE617F"/>
    <w:rsid w:val="00AE62A4"/>
    <w:rsid w:val="00AE6340"/>
    <w:rsid w:val="00AE6990"/>
    <w:rsid w:val="00AE6C0C"/>
    <w:rsid w:val="00AE6C8D"/>
    <w:rsid w:val="00AE6EE6"/>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2CB"/>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85"/>
    <w:rsid w:val="00B10FA2"/>
    <w:rsid w:val="00B11418"/>
    <w:rsid w:val="00B114FF"/>
    <w:rsid w:val="00B1154D"/>
    <w:rsid w:val="00B11A16"/>
    <w:rsid w:val="00B11A2B"/>
    <w:rsid w:val="00B11D0C"/>
    <w:rsid w:val="00B11EA2"/>
    <w:rsid w:val="00B11F9B"/>
    <w:rsid w:val="00B12640"/>
    <w:rsid w:val="00B12887"/>
    <w:rsid w:val="00B12B56"/>
    <w:rsid w:val="00B12C5E"/>
    <w:rsid w:val="00B12F27"/>
    <w:rsid w:val="00B1305B"/>
    <w:rsid w:val="00B131E8"/>
    <w:rsid w:val="00B13289"/>
    <w:rsid w:val="00B1348D"/>
    <w:rsid w:val="00B135C3"/>
    <w:rsid w:val="00B1379D"/>
    <w:rsid w:val="00B138B0"/>
    <w:rsid w:val="00B13A09"/>
    <w:rsid w:val="00B13B9F"/>
    <w:rsid w:val="00B13C72"/>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C6E"/>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84B"/>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49"/>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653"/>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665"/>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8B7"/>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1FE8"/>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593"/>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64"/>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2"/>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59"/>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3F34"/>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C8F"/>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3DC"/>
    <w:rsid w:val="00B8745B"/>
    <w:rsid w:val="00B8791D"/>
    <w:rsid w:val="00B87CA9"/>
    <w:rsid w:val="00B9039B"/>
    <w:rsid w:val="00B90460"/>
    <w:rsid w:val="00B904CF"/>
    <w:rsid w:val="00B904D3"/>
    <w:rsid w:val="00B90845"/>
    <w:rsid w:val="00B90A10"/>
    <w:rsid w:val="00B90B34"/>
    <w:rsid w:val="00B90BEA"/>
    <w:rsid w:val="00B90D30"/>
    <w:rsid w:val="00B90D4C"/>
    <w:rsid w:val="00B90D54"/>
    <w:rsid w:val="00B90D77"/>
    <w:rsid w:val="00B90F8F"/>
    <w:rsid w:val="00B91084"/>
    <w:rsid w:val="00B913A8"/>
    <w:rsid w:val="00B91429"/>
    <w:rsid w:val="00B91490"/>
    <w:rsid w:val="00B9160D"/>
    <w:rsid w:val="00B91AD9"/>
    <w:rsid w:val="00B91B9A"/>
    <w:rsid w:val="00B91CC7"/>
    <w:rsid w:val="00B91D4B"/>
    <w:rsid w:val="00B91FBC"/>
    <w:rsid w:val="00B92006"/>
    <w:rsid w:val="00B92484"/>
    <w:rsid w:val="00B92726"/>
    <w:rsid w:val="00B927A1"/>
    <w:rsid w:val="00B927A5"/>
    <w:rsid w:val="00B9300F"/>
    <w:rsid w:val="00B930A0"/>
    <w:rsid w:val="00B93184"/>
    <w:rsid w:val="00B9344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65"/>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0EF"/>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1E3"/>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822"/>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1DD"/>
    <w:rsid w:val="00BB5214"/>
    <w:rsid w:val="00BB52C9"/>
    <w:rsid w:val="00BB55AE"/>
    <w:rsid w:val="00BB56AB"/>
    <w:rsid w:val="00BB5700"/>
    <w:rsid w:val="00BB5A8D"/>
    <w:rsid w:val="00BB5B03"/>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E93"/>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7F1"/>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781"/>
    <w:rsid w:val="00BD2907"/>
    <w:rsid w:val="00BD2D28"/>
    <w:rsid w:val="00BD2E9E"/>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17E"/>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8F2"/>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17B"/>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C09"/>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4E"/>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013"/>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E17"/>
    <w:rsid w:val="00C11F01"/>
    <w:rsid w:val="00C1235C"/>
    <w:rsid w:val="00C1237B"/>
    <w:rsid w:val="00C12597"/>
    <w:rsid w:val="00C1267C"/>
    <w:rsid w:val="00C12781"/>
    <w:rsid w:val="00C1279D"/>
    <w:rsid w:val="00C12986"/>
    <w:rsid w:val="00C12BF7"/>
    <w:rsid w:val="00C131D8"/>
    <w:rsid w:val="00C131DB"/>
    <w:rsid w:val="00C1360D"/>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830"/>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882"/>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79D"/>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57E"/>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4F6"/>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6C9A"/>
    <w:rsid w:val="00C56E22"/>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793"/>
    <w:rsid w:val="00C61A26"/>
    <w:rsid w:val="00C61BAC"/>
    <w:rsid w:val="00C61DAA"/>
    <w:rsid w:val="00C61EB7"/>
    <w:rsid w:val="00C61FDB"/>
    <w:rsid w:val="00C62014"/>
    <w:rsid w:val="00C6207D"/>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88E"/>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191"/>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C6E"/>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826"/>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1F52"/>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4F6"/>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E43"/>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DDF"/>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6C"/>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A3"/>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BDA"/>
    <w:rsid w:val="00CD5F64"/>
    <w:rsid w:val="00CD624E"/>
    <w:rsid w:val="00CD6378"/>
    <w:rsid w:val="00CD65DA"/>
    <w:rsid w:val="00CD6CED"/>
    <w:rsid w:val="00CD6D05"/>
    <w:rsid w:val="00CD6EB4"/>
    <w:rsid w:val="00CD7068"/>
    <w:rsid w:val="00CD7277"/>
    <w:rsid w:val="00CD72E0"/>
    <w:rsid w:val="00CD73A0"/>
    <w:rsid w:val="00CD73BE"/>
    <w:rsid w:val="00CD7421"/>
    <w:rsid w:val="00CD7497"/>
    <w:rsid w:val="00CD7578"/>
    <w:rsid w:val="00CD762A"/>
    <w:rsid w:val="00CD7652"/>
    <w:rsid w:val="00CD7AAD"/>
    <w:rsid w:val="00CD7DF0"/>
    <w:rsid w:val="00CD7EDA"/>
    <w:rsid w:val="00CD7F9A"/>
    <w:rsid w:val="00CE073D"/>
    <w:rsid w:val="00CE0927"/>
    <w:rsid w:val="00CE0B9D"/>
    <w:rsid w:val="00CE0C18"/>
    <w:rsid w:val="00CE0E61"/>
    <w:rsid w:val="00CE1190"/>
    <w:rsid w:val="00CE125C"/>
    <w:rsid w:val="00CE12B3"/>
    <w:rsid w:val="00CE1442"/>
    <w:rsid w:val="00CE1500"/>
    <w:rsid w:val="00CE15E0"/>
    <w:rsid w:val="00CE15FE"/>
    <w:rsid w:val="00CE1B2C"/>
    <w:rsid w:val="00CE1EB0"/>
    <w:rsid w:val="00CE1FCD"/>
    <w:rsid w:val="00CE2113"/>
    <w:rsid w:val="00CE2151"/>
    <w:rsid w:val="00CE232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017"/>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5"/>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4DE"/>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758"/>
    <w:rsid w:val="00D51BE2"/>
    <w:rsid w:val="00D51E42"/>
    <w:rsid w:val="00D51E5F"/>
    <w:rsid w:val="00D52131"/>
    <w:rsid w:val="00D52191"/>
    <w:rsid w:val="00D52241"/>
    <w:rsid w:val="00D5233E"/>
    <w:rsid w:val="00D525F9"/>
    <w:rsid w:val="00D526AC"/>
    <w:rsid w:val="00D527DD"/>
    <w:rsid w:val="00D5295C"/>
    <w:rsid w:val="00D52993"/>
    <w:rsid w:val="00D52B90"/>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55F"/>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75D"/>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891"/>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5F8"/>
    <w:rsid w:val="00D816A6"/>
    <w:rsid w:val="00D817C0"/>
    <w:rsid w:val="00D8191E"/>
    <w:rsid w:val="00D81BA8"/>
    <w:rsid w:val="00D81C01"/>
    <w:rsid w:val="00D81C24"/>
    <w:rsid w:val="00D81C78"/>
    <w:rsid w:val="00D81E8C"/>
    <w:rsid w:val="00D81EB6"/>
    <w:rsid w:val="00D82092"/>
    <w:rsid w:val="00D820EE"/>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41"/>
    <w:rsid w:val="00D9395F"/>
    <w:rsid w:val="00D9396B"/>
    <w:rsid w:val="00D93DE0"/>
    <w:rsid w:val="00D93E7E"/>
    <w:rsid w:val="00D93FF5"/>
    <w:rsid w:val="00D9423E"/>
    <w:rsid w:val="00D9439F"/>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37"/>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9A"/>
    <w:rsid w:val="00DA09C8"/>
    <w:rsid w:val="00DA0A45"/>
    <w:rsid w:val="00DA0BF0"/>
    <w:rsid w:val="00DA0D7A"/>
    <w:rsid w:val="00DA0F5C"/>
    <w:rsid w:val="00DA1067"/>
    <w:rsid w:val="00DA1244"/>
    <w:rsid w:val="00DA14A4"/>
    <w:rsid w:val="00DA16EA"/>
    <w:rsid w:val="00DA1752"/>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3FB6"/>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66E"/>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6AF"/>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5C"/>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9"/>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737"/>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C83"/>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365"/>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0F75"/>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A17"/>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5EE2"/>
    <w:rsid w:val="00E0604E"/>
    <w:rsid w:val="00E06120"/>
    <w:rsid w:val="00E06381"/>
    <w:rsid w:val="00E0641F"/>
    <w:rsid w:val="00E06441"/>
    <w:rsid w:val="00E06474"/>
    <w:rsid w:val="00E064F7"/>
    <w:rsid w:val="00E066D3"/>
    <w:rsid w:val="00E066D7"/>
    <w:rsid w:val="00E069A6"/>
    <w:rsid w:val="00E06A37"/>
    <w:rsid w:val="00E07180"/>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B9F"/>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83F"/>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A21"/>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C90"/>
    <w:rsid w:val="00E32D28"/>
    <w:rsid w:val="00E32F85"/>
    <w:rsid w:val="00E32FA8"/>
    <w:rsid w:val="00E3305E"/>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7F"/>
    <w:rsid w:val="00E36D93"/>
    <w:rsid w:val="00E37254"/>
    <w:rsid w:val="00E373AB"/>
    <w:rsid w:val="00E373C7"/>
    <w:rsid w:val="00E376D5"/>
    <w:rsid w:val="00E3775C"/>
    <w:rsid w:val="00E3798B"/>
    <w:rsid w:val="00E37F13"/>
    <w:rsid w:val="00E40255"/>
    <w:rsid w:val="00E40269"/>
    <w:rsid w:val="00E4058C"/>
    <w:rsid w:val="00E407C5"/>
    <w:rsid w:val="00E40896"/>
    <w:rsid w:val="00E40BBB"/>
    <w:rsid w:val="00E40D62"/>
    <w:rsid w:val="00E40DF8"/>
    <w:rsid w:val="00E41011"/>
    <w:rsid w:val="00E41288"/>
    <w:rsid w:val="00E4171F"/>
    <w:rsid w:val="00E418B7"/>
    <w:rsid w:val="00E41A16"/>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1FBF"/>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44A"/>
    <w:rsid w:val="00E57621"/>
    <w:rsid w:val="00E577B9"/>
    <w:rsid w:val="00E5792E"/>
    <w:rsid w:val="00E57CB4"/>
    <w:rsid w:val="00E57CC5"/>
    <w:rsid w:val="00E57E4F"/>
    <w:rsid w:val="00E57E84"/>
    <w:rsid w:val="00E60051"/>
    <w:rsid w:val="00E603C9"/>
    <w:rsid w:val="00E603E3"/>
    <w:rsid w:val="00E60454"/>
    <w:rsid w:val="00E60770"/>
    <w:rsid w:val="00E607C9"/>
    <w:rsid w:val="00E609FD"/>
    <w:rsid w:val="00E610C5"/>
    <w:rsid w:val="00E6116B"/>
    <w:rsid w:val="00E61217"/>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8E"/>
    <w:rsid w:val="00E722EF"/>
    <w:rsid w:val="00E723BC"/>
    <w:rsid w:val="00E723EC"/>
    <w:rsid w:val="00E725E7"/>
    <w:rsid w:val="00E72736"/>
    <w:rsid w:val="00E72756"/>
    <w:rsid w:val="00E728D8"/>
    <w:rsid w:val="00E72984"/>
    <w:rsid w:val="00E72CBB"/>
    <w:rsid w:val="00E72D63"/>
    <w:rsid w:val="00E7303D"/>
    <w:rsid w:val="00E7323F"/>
    <w:rsid w:val="00E73314"/>
    <w:rsid w:val="00E7357E"/>
    <w:rsid w:val="00E7373B"/>
    <w:rsid w:val="00E7373C"/>
    <w:rsid w:val="00E73A80"/>
    <w:rsid w:val="00E73B5D"/>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03"/>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925"/>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1F"/>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1CBD"/>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B7F87"/>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1C"/>
    <w:rsid w:val="00EC1F84"/>
    <w:rsid w:val="00EC205B"/>
    <w:rsid w:val="00EC233C"/>
    <w:rsid w:val="00EC238F"/>
    <w:rsid w:val="00EC23C5"/>
    <w:rsid w:val="00EC25C4"/>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581"/>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6A1"/>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485"/>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5E"/>
    <w:rsid w:val="00EF08B5"/>
    <w:rsid w:val="00EF096A"/>
    <w:rsid w:val="00EF098C"/>
    <w:rsid w:val="00EF0A90"/>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3EB"/>
    <w:rsid w:val="00F05637"/>
    <w:rsid w:val="00F05709"/>
    <w:rsid w:val="00F0589D"/>
    <w:rsid w:val="00F058ED"/>
    <w:rsid w:val="00F05BB0"/>
    <w:rsid w:val="00F05D46"/>
    <w:rsid w:val="00F05DBC"/>
    <w:rsid w:val="00F05EC3"/>
    <w:rsid w:val="00F05F9A"/>
    <w:rsid w:val="00F06142"/>
    <w:rsid w:val="00F06196"/>
    <w:rsid w:val="00F062D3"/>
    <w:rsid w:val="00F0655E"/>
    <w:rsid w:val="00F06585"/>
    <w:rsid w:val="00F06B2F"/>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5B"/>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72D"/>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7B2"/>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BB"/>
    <w:rsid w:val="00F23CC6"/>
    <w:rsid w:val="00F23DFD"/>
    <w:rsid w:val="00F23E35"/>
    <w:rsid w:val="00F23F37"/>
    <w:rsid w:val="00F23F85"/>
    <w:rsid w:val="00F24083"/>
    <w:rsid w:val="00F2410A"/>
    <w:rsid w:val="00F24173"/>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52"/>
    <w:rsid w:val="00F26C62"/>
    <w:rsid w:val="00F26C8B"/>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CFF"/>
    <w:rsid w:val="00F27F46"/>
    <w:rsid w:val="00F27FB3"/>
    <w:rsid w:val="00F301EF"/>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1CA"/>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C88"/>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BE0"/>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374"/>
    <w:rsid w:val="00F61488"/>
    <w:rsid w:val="00F61571"/>
    <w:rsid w:val="00F61797"/>
    <w:rsid w:val="00F619BB"/>
    <w:rsid w:val="00F61AF2"/>
    <w:rsid w:val="00F61CEA"/>
    <w:rsid w:val="00F61D62"/>
    <w:rsid w:val="00F61DA7"/>
    <w:rsid w:val="00F61DDC"/>
    <w:rsid w:val="00F61E2A"/>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25E"/>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B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1EE"/>
    <w:rsid w:val="00F9142E"/>
    <w:rsid w:val="00F915BD"/>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414"/>
    <w:rsid w:val="00FA15FC"/>
    <w:rsid w:val="00FA16B0"/>
    <w:rsid w:val="00FA16C7"/>
    <w:rsid w:val="00FA16C9"/>
    <w:rsid w:val="00FA17A1"/>
    <w:rsid w:val="00FA1BBA"/>
    <w:rsid w:val="00FA1CB4"/>
    <w:rsid w:val="00FA1EE1"/>
    <w:rsid w:val="00FA2420"/>
    <w:rsid w:val="00FA2632"/>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54"/>
    <w:rsid w:val="00FA7CC3"/>
    <w:rsid w:val="00FA7E0B"/>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DB7"/>
    <w:rsid w:val="00FB1F13"/>
    <w:rsid w:val="00FB206F"/>
    <w:rsid w:val="00FB21A0"/>
    <w:rsid w:val="00FB296F"/>
    <w:rsid w:val="00FB29D3"/>
    <w:rsid w:val="00FB2AA1"/>
    <w:rsid w:val="00FB2DB4"/>
    <w:rsid w:val="00FB312A"/>
    <w:rsid w:val="00FB3467"/>
    <w:rsid w:val="00FB35D5"/>
    <w:rsid w:val="00FB3783"/>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B50"/>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AAF"/>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B90"/>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3E3A"/>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2AD"/>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097"/>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139"/>
    <w:rsid w:val="00FF4256"/>
    <w:rsid w:val="00FF43E1"/>
    <w:rsid w:val="00FF46A3"/>
    <w:rsid w:val="00FF4796"/>
    <w:rsid w:val="00FF47C0"/>
    <w:rsid w:val="00FF4962"/>
    <w:rsid w:val="00FF4B01"/>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11"/>
    <w:rsid w:val="00FF6952"/>
    <w:rsid w:val="00FF69A3"/>
    <w:rsid w:val="00FF6A1A"/>
    <w:rsid w:val="00FF6A68"/>
    <w:rsid w:val="00FF6C8A"/>
    <w:rsid w:val="00FF6E7F"/>
    <w:rsid w:val="00FF7064"/>
    <w:rsid w:val="00FF71B7"/>
    <w:rsid w:val="00FF721A"/>
    <w:rsid w:val="00FF7224"/>
    <w:rsid w:val="00FF72B7"/>
    <w:rsid w:val="00FF72FB"/>
    <w:rsid w:val="00FF739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698BE"/>
  <w15:chartTrackingRefBased/>
  <w15:docId w15:val="{4B6C9184-D618-4C25-A91F-428DD525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val="en-US"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uiPriority w:val="99"/>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6"/>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1973796">
      <w:bodyDiv w:val="1"/>
      <w:marLeft w:val="0"/>
      <w:marRight w:val="0"/>
      <w:marTop w:val="0"/>
      <w:marBottom w:val="0"/>
      <w:divBdr>
        <w:top w:val="none" w:sz="0" w:space="0" w:color="auto"/>
        <w:left w:val="none" w:sz="0" w:space="0" w:color="auto"/>
        <w:bottom w:val="none" w:sz="0" w:space="0" w:color="auto"/>
        <w:right w:val="none" w:sz="0" w:space="0" w:color="auto"/>
      </w:divBdr>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735358">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5814733">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559589">
      <w:bodyDiv w:val="1"/>
      <w:marLeft w:val="0"/>
      <w:marRight w:val="0"/>
      <w:marTop w:val="0"/>
      <w:marBottom w:val="0"/>
      <w:divBdr>
        <w:top w:val="none" w:sz="0" w:space="0" w:color="auto"/>
        <w:left w:val="none" w:sz="0" w:space="0" w:color="auto"/>
        <w:bottom w:val="none" w:sz="0" w:space="0" w:color="auto"/>
        <w:right w:val="none" w:sz="0" w:space="0" w:color="auto"/>
      </w:divBdr>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0643548">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8934267">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247309">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7744311">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7887236">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5378560">
      <w:bodyDiv w:val="1"/>
      <w:marLeft w:val="0"/>
      <w:marRight w:val="0"/>
      <w:marTop w:val="0"/>
      <w:marBottom w:val="0"/>
      <w:divBdr>
        <w:top w:val="none" w:sz="0" w:space="0" w:color="auto"/>
        <w:left w:val="none" w:sz="0" w:space="0" w:color="auto"/>
        <w:bottom w:val="none" w:sz="0" w:space="0" w:color="auto"/>
        <w:right w:val="none" w:sz="0" w:space="0" w:color="auto"/>
      </w:divBdr>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919458">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0750">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0267901">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073535">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576771">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7707">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613186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2773091">
      <w:bodyDiv w:val="1"/>
      <w:marLeft w:val="0"/>
      <w:marRight w:val="0"/>
      <w:marTop w:val="0"/>
      <w:marBottom w:val="0"/>
      <w:divBdr>
        <w:top w:val="none" w:sz="0" w:space="0" w:color="auto"/>
        <w:left w:val="none" w:sz="0" w:space="0" w:color="auto"/>
        <w:bottom w:val="none" w:sz="0" w:space="0" w:color="auto"/>
        <w:right w:val="none" w:sz="0" w:space="0" w:color="auto"/>
      </w:divBdr>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2941969">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0655981">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082611">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674152">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3790927">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134849">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1587020">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6776887">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30571">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07931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650850">
      <w:bodyDiv w:val="1"/>
      <w:marLeft w:val="0"/>
      <w:marRight w:val="0"/>
      <w:marTop w:val="0"/>
      <w:marBottom w:val="0"/>
      <w:divBdr>
        <w:top w:val="none" w:sz="0" w:space="0" w:color="auto"/>
        <w:left w:val="none" w:sz="0" w:space="0" w:color="auto"/>
        <w:bottom w:val="none" w:sz="0" w:space="0" w:color="auto"/>
        <w:right w:val="none" w:sz="0" w:space="0" w:color="auto"/>
      </w:divBdr>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18922362">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49.zip" TargetMode="External"/><Relationship Id="rId18" Type="http://schemas.openxmlformats.org/officeDocument/2006/relationships/hyperlink" Target="https://www.3gpp.org/ftp/tsg_ran/WG1_RL1/TSGR1_111/Docs/R1-2212535.zip" TargetMode="External"/><Relationship Id="rId26" Type="http://schemas.openxmlformats.org/officeDocument/2006/relationships/hyperlink" Target="https://www.3gpp.org/ftp/tsg_ran/WG1_RL1/TSGR1_112b-e/Docs/R1-2303935.zip" TargetMode="External"/><Relationship Id="rId39" Type="http://schemas.openxmlformats.org/officeDocument/2006/relationships/hyperlink" Target="https://www.3gpp.org/ftp/tsg_ran/WG1_RL1/TSGR1_110b-e/Docs/R1-2210251.zip" TargetMode="External"/><Relationship Id="rId21" Type="http://schemas.openxmlformats.org/officeDocument/2006/relationships/hyperlink" Target="https://www.3gpp.org/ftp/tsg_ran/WG1_RL1/TSGR1_112/Docs/R1-2301887.zip" TargetMode="External"/><Relationship Id="rId34" Type="http://schemas.openxmlformats.org/officeDocument/2006/relationships/hyperlink" Target="https://www.3gpp.org/ftp/tsg_ran/WG1_RL1/TSGR1_113/Docs/R1-2305958.zip" TargetMode="External"/><Relationship Id="rId42" Type="http://schemas.openxmlformats.org/officeDocument/2006/relationships/hyperlink" Target="https://www.3gpp.org/ftp/tsg_ran/WG1_RL1/TSGR1_111/Docs/R1-2212535.zip" TargetMode="External"/><Relationship Id="rId47" Type="http://schemas.openxmlformats.org/officeDocument/2006/relationships/hyperlink" Target="https://www.3gpp.org/ftp/tsg_ran/WG1_RL1/TSGR1_112/Docs/R1-2301889.zip" TargetMode="External"/><Relationship Id="rId50" Type="http://schemas.openxmlformats.org/officeDocument/2006/relationships/hyperlink" Target="https://www.3gpp.org/ftp/tsg_ran/WG1_RL1/TSGR1_113/Docs/R1-2305958.zip" TargetMode="External"/><Relationship Id="rId55" Type="http://schemas.openxmlformats.org/officeDocument/2006/relationships/hyperlink" Target="https://www.3gpp.org/ftp/tsg_ran/WG1_RL1/TSGR1_113/Docs/R1-230622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1_RL1/TSGR1_111/Docs/R1-2212533.zip" TargetMode="External"/><Relationship Id="rId29" Type="http://schemas.openxmlformats.org/officeDocument/2006/relationships/hyperlink" Target="https://www.3gpp.org/ftp/tsg_ran/WG1_RL1/TSGR1_112b-e/Docs/R1-230426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933.zip" TargetMode="External"/><Relationship Id="rId32" Type="http://schemas.openxmlformats.org/officeDocument/2006/relationships/hyperlink" Target="https://www.3gpp.org/ftp/tsg_ran/WG1_RL1/TSGR1_113/Docs/R1-2305956.zip" TargetMode="External"/><Relationship Id="rId37" Type="http://schemas.openxmlformats.org/officeDocument/2006/relationships/hyperlink" Target="https://www.3gpp.org/ftp/tsg_ran/WG1_RL1/TSGR1_110b-e/Docs/R1-2210249.zip" TargetMode="External"/><Relationship Id="rId40" Type="http://schemas.openxmlformats.org/officeDocument/2006/relationships/hyperlink" Target="https://www.3gpp.org/ftp/tsg_ran/WG1_RL1/TSGR1_111/Docs/R1-2212533.zip" TargetMode="External"/><Relationship Id="rId45" Type="http://schemas.openxmlformats.org/officeDocument/2006/relationships/hyperlink" Target="https://www.3gpp.org/ftp/tsg_ran/WG1_RL1/TSGR1_112/Docs/R1-2301887.zip" TargetMode="External"/><Relationship Id="rId53" Type="http://schemas.openxmlformats.org/officeDocument/2006/relationships/hyperlink" Target="https://www.3gpp.org/ftp/tsg_ran/WG1_RL1/TSGR1_113/Docs/R1-2306184.zip" TargetMode="External"/><Relationship Id="rId58" Type="http://schemas.openxmlformats.org/officeDocument/2006/relationships/hyperlink" Target="https://www.3gpp.org/ftp/Specs/archive/38_series/38.865/38865-i00.zip" TargetMode="Externa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hyperlink" Target="https://www.3gpp.org/ftp/tsg_ran/WG1_RL1/TSGR1_111/Docs/R1-2212536.zip" TargetMode="External"/><Relationship Id="rId14" Type="http://schemas.openxmlformats.org/officeDocument/2006/relationships/hyperlink" Target="https://www.3gpp.org/ftp/tsg_ran/WG1_RL1/TSGR1_110b-e/Docs/R1-2210250.zip" TargetMode="External"/><Relationship Id="rId22" Type="http://schemas.openxmlformats.org/officeDocument/2006/relationships/hyperlink" Target="https://www.3gpp.org/ftp/tsg_ran/WG1_RL1/TSGR1_112/Docs/R1-2301888.zip" TargetMode="External"/><Relationship Id="rId27" Type="http://schemas.openxmlformats.org/officeDocument/2006/relationships/hyperlink" Target="https://www.3gpp.org/ftp/tsg_ran/WG1_RL1/TSGR1_112b-e/Docs/R1-2303936.zip" TargetMode="External"/><Relationship Id="rId30" Type="http://schemas.openxmlformats.org/officeDocument/2006/relationships/hyperlink" Target="https://www.3gpp.org/ftp/tsg_ran/WG1_RL1/TSGR1_112b-e/Docs/R1-2304258.zip" TargetMode="External"/><Relationship Id="rId35" Type="http://schemas.openxmlformats.org/officeDocument/2006/relationships/hyperlink" Target="https://www.3gpp.org/ftp/tsg_ran/WG1_RL1/TSGR1_113/Docs/R1-2305959.zip" TargetMode="External"/><Relationship Id="rId43" Type="http://schemas.openxmlformats.org/officeDocument/2006/relationships/hyperlink" Target="https://www.3gpp.org/ftp/tsg_ran/WG1_RL1/TSGR1_111/Docs/R1-2212536.zip" TargetMode="External"/><Relationship Id="rId48" Type="http://schemas.openxmlformats.org/officeDocument/2006/relationships/hyperlink" Target="https://www.3gpp.org/ftp/tsg_ran/WG1_RL1/TSGR1_113/Docs/R1-2305956.zip" TargetMode="External"/><Relationship Id="rId56" Type="http://schemas.openxmlformats.org/officeDocument/2006/relationships/hyperlink" Target="https://www.3gpp.org/ftp/tsg_ran/WG1_RL1/TSGR1_113/Docs/R1-2306225.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959.zip" TargetMode="External"/><Relationship Id="rId3" Type="http://schemas.openxmlformats.org/officeDocument/2006/relationships/customXml" Target="../customXml/item2.xml"/><Relationship Id="rId12" Type="http://schemas.openxmlformats.org/officeDocument/2006/relationships/hyperlink" Target="https://www.3gpp.org/ftp/tsg_ran/WG1_RL1/TSGR1_110b-e/Docs/R1-2210248.zip" TargetMode="External"/><Relationship Id="rId17" Type="http://schemas.openxmlformats.org/officeDocument/2006/relationships/hyperlink" Target="https://www.3gpp.org/ftp/tsg_ran/WG1_RL1/TSGR1_111/Docs/R1-2212534.zip" TargetMode="External"/><Relationship Id="rId25" Type="http://schemas.openxmlformats.org/officeDocument/2006/relationships/hyperlink" Target="https://www.3gpp.org/ftp/tsg_ran/WG1_RL1/TSGR1_112b-e/Docs/R1-2303934.zip" TargetMode="External"/><Relationship Id="rId33" Type="http://schemas.openxmlformats.org/officeDocument/2006/relationships/hyperlink" Target="https://www.3gpp.org/ftp/tsg_ran/WG1_RL1/TSGR1_113/Docs/R1-2305957.zip" TargetMode="External"/><Relationship Id="rId38" Type="http://schemas.openxmlformats.org/officeDocument/2006/relationships/hyperlink" Target="https://www.3gpp.org/ftp/tsg_ran/WG1_RL1/TSGR1_110b-e/Docs/R1-2210250.zip" TargetMode="External"/><Relationship Id="rId46" Type="http://schemas.openxmlformats.org/officeDocument/2006/relationships/hyperlink" Target="https://www.3gpp.org/ftp/tsg_ran/WG1_RL1/TSGR1_112/Docs/R1-2301888.zip" TargetMode="External"/><Relationship Id="rId59" Type="http://schemas.openxmlformats.org/officeDocument/2006/relationships/hyperlink" Target="https://www.3gpp.org/ftp/tsg_ran/WG1_RL1/TSGR1_112b-e/Docs/R1-2304262.zip" TargetMode="External"/><Relationship Id="rId20" Type="http://schemas.openxmlformats.org/officeDocument/2006/relationships/hyperlink" Target="https://www.3gpp.org/ftp/tsg_ran/WG1_RL1/TSGR1_112/Docs/R1-2301886.zip" TargetMode="External"/><Relationship Id="rId41" Type="http://schemas.openxmlformats.org/officeDocument/2006/relationships/hyperlink" Target="https://www.3gpp.org/ftp/tsg_ran/WG1_RL1/TSGR1_111/Docs/R1-2212534.zip" TargetMode="External"/><Relationship Id="rId54" Type="http://schemas.openxmlformats.org/officeDocument/2006/relationships/hyperlink" Target="https://www.3gpp.org/ftp/tsg_ran/WG1_RL1/TSGR1_113/Docs/R1-2306190.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1_RL1/TSGR1_110b-e/Docs/R1-2210251.zip" TargetMode="External"/><Relationship Id="rId23" Type="http://schemas.openxmlformats.org/officeDocument/2006/relationships/hyperlink" Target="https://www.3gpp.org/ftp/tsg_ran/WG1_RL1/TSGR1_112/Docs/R1-2301889.zip" TargetMode="External"/><Relationship Id="rId28" Type="http://schemas.openxmlformats.org/officeDocument/2006/relationships/hyperlink" Target="https://www.3gpp.org/ftp/tsg_ran/WG1_RL1/TSGR1_112b-e/Docs/R1-2303937.zip" TargetMode="External"/><Relationship Id="rId36" Type="http://schemas.openxmlformats.org/officeDocument/2006/relationships/hyperlink" Target="https://www.3gpp.org/ftp/tsg_ran/WG1_RL1/TSGR1_110b-e/Docs/R1-2210248.zip" TargetMode="External"/><Relationship Id="rId49" Type="http://schemas.openxmlformats.org/officeDocument/2006/relationships/hyperlink" Target="https://www.3gpp.org/ftp/tsg_ran/WG1_RL1/TSGR1_113/Docs/R1-2305957.zip" TargetMode="External"/><Relationship Id="rId57" Type="http://schemas.openxmlformats.org/officeDocument/2006/relationships/hyperlink" Target="https://www.3gpp.org/ftp/TSG_RAN/WG1_RL1/TSGR1_112/Docs/R1-230017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2/Docs/R1-2301886.zip" TargetMode="External"/><Relationship Id="rId52" Type="http://schemas.openxmlformats.org/officeDocument/2006/relationships/hyperlink" Target="https://www.3gpp.org/ftp/tsg_ran/WG1_RL1/TSGR1_113/Docs/R1-2305959.zip" TargetMode="External"/><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0A935-1FD2-4456-9507-987AAD5D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E7D3A-0B82-4638-BBBE-7BB3AF7F2C16}">
  <ds:schemaRefs>
    <ds:schemaRef ds:uri="http://schemas.openxmlformats.org/officeDocument/2006/bibliography"/>
  </ds:schemaRefs>
</ds:datastoreItem>
</file>

<file path=customXml/itemProps3.xml><?xml version="1.0" encoding="utf-8"?>
<ds:datastoreItem xmlns:ds="http://schemas.openxmlformats.org/officeDocument/2006/customXml" ds:itemID="{E8464B9D-972B-495A-9018-D9E568A1EBC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310434B-63E3-4B08-BEAD-7834A0F5A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175</TotalTime>
  <Pages>10</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Links>
    <vt:vector size="1482" baseType="variant">
      <vt:variant>
        <vt:i4>1114164</vt:i4>
      </vt:variant>
      <vt:variant>
        <vt:i4>834</vt:i4>
      </vt:variant>
      <vt:variant>
        <vt:i4>0</vt:i4>
      </vt:variant>
      <vt:variant>
        <vt:i4>5</vt:i4>
      </vt:variant>
      <vt:variant>
        <vt:lpwstr>https://www.3gpp.org/ftp/tsg_ran/TSG_RAN/TSGR_96/Docs/RP-221162.zip</vt:lpwstr>
      </vt:variant>
      <vt:variant>
        <vt:lpwstr/>
      </vt:variant>
      <vt:variant>
        <vt:i4>6815832</vt:i4>
      </vt:variant>
      <vt:variant>
        <vt:i4>831</vt:i4>
      </vt:variant>
      <vt:variant>
        <vt:i4>0</vt:i4>
      </vt:variant>
      <vt:variant>
        <vt:i4>5</vt:i4>
      </vt:variant>
      <vt:variant>
        <vt:lpwstr>https://www.3gpp.org/ftp/tsg_ran/TSG_RAN/TSGR_95e/Docs/RP-220135.zip</vt:lpwstr>
      </vt:variant>
      <vt:variant>
        <vt:lpwstr/>
      </vt:variant>
      <vt:variant>
        <vt:i4>6553689</vt:i4>
      </vt:variant>
      <vt:variant>
        <vt:i4>828</vt:i4>
      </vt:variant>
      <vt:variant>
        <vt:i4>0</vt:i4>
      </vt:variant>
      <vt:variant>
        <vt:i4>5</vt:i4>
      </vt:variant>
      <vt:variant>
        <vt:lpwstr>https://www.3gpp.org/ftp/TSG_RAN/TSG_RAN/TSGR_94e/Docs/RP-212802.zip</vt:lpwstr>
      </vt:variant>
      <vt:variant>
        <vt:lpwstr/>
      </vt:variant>
      <vt:variant>
        <vt:i4>7077982</vt:i4>
      </vt:variant>
      <vt:variant>
        <vt:i4>825</vt:i4>
      </vt:variant>
      <vt:variant>
        <vt:i4>0</vt:i4>
      </vt:variant>
      <vt:variant>
        <vt:i4>5</vt:i4>
      </vt:variant>
      <vt:variant>
        <vt:lpwstr>https://www.3gpp.org/ftp/TSG_RAN/TSG_RAN/TSGR_93e/Docs/RP-211742.zip</vt:lpwstr>
      </vt:variant>
      <vt:variant>
        <vt:lpwstr/>
      </vt:variant>
      <vt:variant>
        <vt:i4>6488147</vt:i4>
      </vt:variant>
      <vt:variant>
        <vt:i4>822</vt:i4>
      </vt:variant>
      <vt:variant>
        <vt:i4>0</vt:i4>
      </vt:variant>
      <vt:variant>
        <vt:i4>5</vt:i4>
      </vt:variant>
      <vt:variant>
        <vt:lpwstr>https://www.3gpp.org/ftp/TSG_RAN/TSG_RAN/TSGR_92e/Docs/RP-210982.zip</vt:lpwstr>
      </vt:variant>
      <vt:variant>
        <vt:lpwstr/>
      </vt:variant>
      <vt:variant>
        <vt:i4>7536716</vt:i4>
      </vt:variant>
      <vt:variant>
        <vt:i4>819</vt:i4>
      </vt:variant>
      <vt:variant>
        <vt:i4>0</vt:i4>
      </vt:variant>
      <vt:variant>
        <vt:i4>5</vt:i4>
      </vt:variant>
      <vt:variant>
        <vt:lpwstr>https://www.3gpp.org/ftp/tsg_ran/WG1_RL1/TSGR1_110/Docs/R1-2208208.zip</vt:lpwstr>
      </vt:variant>
      <vt:variant>
        <vt:lpwstr/>
      </vt:variant>
      <vt:variant>
        <vt:i4>7340107</vt:i4>
      </vt:variant>
      <vt:variant>
        <vt:i4>816</vt:i4>
      </vt:variant>
      <vt:variant>
        <vt:i4>0</vt:i4>
      </vt:variant>
      <vt:variant>
        <vt:i4>5</vt:i4>
      </vt:variant>
      <vt:variant>
        <vt:lpwstr>https://www.3gpp.org/ftp/TSG_RAN/WG1_RL1/TSGR1_110/Docs/R1-2207980.zip</vt:lpwstr>
      </vt:variant>
      <vt:variant>
        <vt:lpwstr/>
      </vt:variant>
      <vt:variant>
        <vt:i4>1376366</vt:i4>
      </vt:variant>
      <vt:variant>
        <vt:i4>813</vt:i4>
      </vt:variant>
      <vt:variant>
        <vt:i4>0</vt:i4>
      </vt:variant>
      <vt:variant>
        <vt:i4>5</vt:i4>
      </vt:variant>
      <vt:variant>
        <vt:lpwstr>https://www.3gpp.org/ftp/TSG_RAN/WG1_RL1/TSGR1_109-e/Docs/R1-2205535.zip</vt:lpwstr>
      </vt:variant>
      <vt:variant>
        <vt:lpwstr/>
      </vt:variant>
      <vt:variant>
        <vt:i4>1704034</vt:i4>
      </vt:variant>
      <vt:variant>
        <vt:i4>810</vt:i4>
      </vt:variant>
      <vt:variant>
        <vt:i4>0</vt:i4>
      </vt:variant>
      <vt:variant>
        <vt:i4>5</vt:i4>
      </vt:variant>
      <vt:variant>
        <vt:lpwstr>https://www.3gpp.org/ftp/TSG_RAN/WG1_RL1/TSGR1_108-e/Docs/R1-2202886.zip</vt:lpwstr>
      </vt:variant>
      <vt:variant>
        <vt:lpwstr/>
      </vt:variant>
      <vt:variant>
        <vt:i4>1638508</vt:i4>
      </vt:variant>
      <vt:variant>
        <vt:i4>807</vt:i4>
      </vt:variant>
      <vt:variant>
        <vt:i4>0</vt:i4>
      </vt:variant>
      <vt:variant>
        <vt:i4>5</vt:i4>
      </vt:variant>
      <vt:variant>
        <vt:lpwstr>https://www.3gpp.org/ftp/tsg_ran/WG1_RL1/TSGR1_107-e/Docs/R1-2112754.zip</vt:lpwstr>
      </vt:variant>
      <vt:variant>
        <vt:lpwstr/>
      </vt:variant>
      <vt:variant>
        <vt:i4>1048681</vt:i4>
      </vt:variant>
      <vt:variant>
        <vt:i4>804</vt:i4>
      </vt:variant>
      <vt:variant>
        <vt:i4>0</vt:i4>
      </vt:variant>
      <vt:variant>
        <vt:i4>5</vt:i4>
      </vt:variant>
      <vt:variant>
        <vt:lpwstr>https://www.3gpp.org/ftp/tsg_ran/WG1_RL1/TSGR1_107-e/Docs/R1-2112802.zip</vt:lpwstr>
      </vt:variant>
      <vt:variant>
        <vt:lpwstr/>
      </vt:variant>
      <vt:variant>
        <vt:i4>5898293</vt:i4>
      </vt:variant>
      <vt:variant>
        <vt:i4>801</vt:i4>
      </vt:variant>
      <vt:variant>
        <vt:i4>0</vt:i4>
      </vt:variant>
      <vt:variant>
        <vt:i4>5</vt:i4>
      </vt:variant>
      <vt:variant>
        <vt:lpwstr>https://www.3gpp.org/ftp/TSG_RAN/WG1_RL1/TSGR1_106b-e/Docs/R1-2110638.zip</vt:lpwstr>
      </vt:variant>
      <vt:variant>
        <vt:lpwstr/>
      </vt:variant>
      <vt:variant>
        <vt:i4>5832765</vt:i4>
      </vt:variant>
      <vt:variant>
        <vt:i4>798</vt:i4>
      </vt:variant>
      <vt:variant>
        <vt:i4>0</vt:i4>
      </vt:variant>
      <vt:variant>
        <vt:i4>5</vt:i4>
      </vt:variant>
      <vt:variant>
        <vt:lpwstr>https://www.3gpp.org/ftp/tsg_ran/WG1_RL1/TSGR1_106b-e/Docs/R1-2110600.zip</vt:lpwstr>
      </vt:variant>
      <vt:variant>
        <vt:lpwstr/>
      </vt:variant>
      <vt:variant>
        <vt:i4>1900640</vt:i4>
      </vt:variant>
      <vt:variant>
        <vt:i4>795</vt:i4>
      </vt:variant>
      <vt:variant>
        <vt:i4>0</vt:i4>
      </vt:variant>
      <vt:variant>
        <vt:i4>5</vt:i4>
      </vt:variant>
      <vt:variant>
        <vt:lpwstr>https://www.3gpp.org/ftp/tsg_ran/WG1_RL1/TSGR1_106-e/Docs/R1-2108631.zip</vt:lpwstr>
      </vt:variant>
      <vt:variant>
        <vt:lpwstr/>
      </vt:variant>
      <vt:variant>
        <vt:i4>1245295</vt:i4>
      </vt:variant>
      <vt:variant>
        <vt:i4>792</vt:i4>
      </vt:variant>
      <vt:variant>
        <vt:i4>0</vt:i4>
      </vt:variant>
      <vt:variant>
        <vt:i4>5</vt:i4>
      </vt:variant>
      <vt:variant>
        <vt:lpwstr>https://www.3gpp.org/ftp/tsg_ran/WG1_RL1/TSGR1_105-e/Docs/R1-2106329.zip</vt:lpwstr>
      </vt:variant>
      <vt:variant>
        <vt:lpwstr/>
      </vt:variant>
      <vt:variant>
        <vt:i4>2031725</vt:i4>
      </vt:variant>
      <vt:variant>
        <vt:i4>789</vt:i4>
      </vt:variant>
      <vt:variant>
        <vt:i4>0</vt:i4>
      </vt:variant>
      <vt:variant>
        <vt:i4>5</vt:i4>
      </vt:variant>
      <vt:variant>
        <vt:lpwstr>https://www.3gpp.org/ftp/tsg_ran/WG1_RL1/TSGR1_104-e/Docs/R1-2102146.zip</vt:lpwstr>
      </vt:variant>
      <vt:variant>
        <vt:lpwstr/>
      </vt:variant>
      <vt:variant>
        <vt:i4>1966180</vt:i4>
      </vt:variant>
      <vt:variant>
        <vt:i4>786</vt:i4>
      </vt:variant>
      <vt:variant>
        <vt:i4>0</vt:i4>
      </vt:variant>
      <vt:variant>
        <vt:i4>5</vt:i4>
      </vt:variant>
      <vt:variant>
        <vt:lpwstr>https://www.3gpp.org/ftp/TSG_RAN/WG1_RL1/TSGR1_106-e/Docs/R1-2107286.zip</vt:lpwstr>
      </vt:variant>
      <vt:variant>
        <vt:lpwstr/>
      </vt:variant>
      <vt:variant>
        <vt:i4>6881294</vt:i4>
      </vt:variant>
      <vt:variant>
        <vt:i4>783</vt:i4>
      </vt:variant>
      <vt:variant>
        <vt:i4>0</vt:i4>
      </vt:variant>
      <vt:variant>
        <vt:i4>5</vt:i4>
      </vt:variant>
      <vt:variant>
        <vt:lpwstr>https://www.3gpp.org/ftp/Specs/archive/38_series/38.875/38875-h00.zip</vt:lpwstr>
      </vt:variant>
      <vt:variant>
        <vt:lpwstr/>
      </vt:variant>
      <vt:variant>
        <vt:i4>6881373</vt:i4>
      </vt:variant>
      <vt:variant>
        <vt:i4>780</vt:i4>
      </vt:variant>
      <vt:variant>
        <vt:i4>0</vt:i4>
      </vt:variant>
      <vt:variant>
        <vt:i4>5</vt:i4>
      </vt:variant>
      <vt:variant>
        <vt:lpwstr>https://www.3gpp.org/ftp/TSG_RAN/TSG_RAN/TSGR_92e/Docs/RP-211574.zip</vt:lpwstr>
      </vt:variant>
      <vt:variant>
        <vt:lpwstr/>
      </vt:variant>
      <vt:variant>
        <vt:i4>1638508</vt:i4>
      </vt:variant>
      <vt:variant>
        <vt:i4>777</vt:i4>
      </vt:variant>
      <vt:variant>
        <vt:i4>0</vt:i4>
      </vt:variant>
      <vt:variant>
        <vt:i4>5</vt:i4>
      </vt:variant>
      <vt:variant>
        <vt:lpwstr>https://www.3gpp.org/ftp/tsg_ran/WG1_RL1/TSGR1_107-e/Docs/R1-2112754.zip</vt:lpwstr>
      </vt:variant>
      <vt:variant>
        <vt:lpwstr/>
      </vt:variant>
      <vt:variant>
        <vt:i4>1966188</vt:i4>
      </vt:variant>
      <vt:variant>
        <vt:i4>774</vt:i4>
      </vt:variant>
      <vt:variant>
        <vt:i4>0</vt:i4>
      </vt:variant>
      <vt:variant>
        <vt:i4>5</vt:i4>
      </vt:variant>
      <vt:variant>
        <vt:lpwstr>https://www.3gpp.org/ftp/tsg_ran/WG1_RL1/TSGR1_107-e/Docs/R1-2112753.zip</vt:lpwstr>
      </vt:variant>
      <vt:variant>
        <vt:lpwstr/>
      </vt:variant>
      <vt:variant>
        <vt:i4>6815745</vt:i4>
      </vt:variant>
      <vt:variant>
        <vt:i4>771</vt:i4>
      </vt:variant>
      <vt:variant>
        <vt:i4>0</vt:i4>
      </vt:variant>
      <vt:variant>
        <vt:i4>5</vt:i4>
      </vt:variant>
      <vt:variant>
        <vt:lpwstr>https://www.3gpp.org/ftp/Specs/archive/38_series/38.822/38822-g10.zip</vt:lpwstr>
      </vt:variant>
      <vt:variant>
        <vt:lpwstr/>
      </vt:variant>
      <vt:variant>
        <vt:i4>6815745</vt:i4>
      </vt:variant>
      <vt:variant>
        <vt:i4>768</vt:i4>
      </vt:variant>
      <vt:variant>
        <vt:i4>0</vt:i4>
      </vt:variant>
      <vt:variant>
        <vt:i4>5</vt:i4>
      </vt:variant>
      <vt:variant>
        <vt:lpwstr>https://www.3gpp.org/ftp/Specs/archive/38_series/38.822/38822-g10.zip</vt:lpwstr>
      </vt:variant>
      <vt:variant>
        <vt:lpwstr/>
      </vt:variant>
      <vt:variant>
        <vt:i4>1835113</vt:i4>
      </vt:variant>
      <vt:variant>
        <vt:i4>765</vt:i4>
      </vt:variant>
      <vt:variant>
        <vt:i4>0</vt:i4>
      </vt:variant>
      <vt:variant>
        <vt:i4>5</vt:i4>
      </vt:variant>
      <vt:variant>
        <vt:lpwstr>https://www.3gpp.org/ftp/tsg_ran/WG1_RL1/TSGR1_107-e/Docs/R1-2112503.zip</vt:lpwstr>
      </vt:variant>
      <vt:variant>
        <vt:lpwstr/>
      </vt:variant>
      <vt:variant>
        <vt:i4>5308474</vt:i4>
      </vt:variant>
      <vt:variant>
        <vt:i4>762</vt:i4>
      </vt:variant>
      <vt:variant>
        <vt:i4>0</vt:i4>
      </vt:variant>
      <vt:variant>
        <vt:i4>5</vt:i4>
      </vt:variant>
      <vt:variant>
        <vt:lpwstr>https://www.3gpp.org/ftp/tsg_ran/WG1_RL1/TSGR1_106b-e/Docs/R1-2110382.zip</vt:lpwstr>
      </vt:variant>
      <vt:variant>
        <vt:lpwstr/>
      </vt:variant>
      <vt:variant>
        <vt:i4>5242937</vt:i4>
      </vt:variant>
      <vt:variant>
        <vt:i4>759</vt:i4>
      </vt:variant>
      <vt:variant>
        <vt:i4>0</vt:i4>
      </vt:variant>
      <vt:variant>
        <vt:i4>5</vt:i4>
      </vt:variant>
      <vt:variant>
        <vt:lpwstr>https://www.3gpp.org/ftp/tsg_ran/WG1_RL1/TSGR1_106b-e/Docs/R1-2108714.zip</vt:lpwstr>
      </vt:variant>
      <vt:variant>
        <vt:lpwstr/>
      </vt:variant>
      <vt:variant>
        <vt:i4>7536705</vt:i4>
      </vt:variant>
      <vt:variant>
        <vt:i4>756</vt:i4>
      </vt:variant>
      <vt:variant>
        <vt:i4>0</vt:i4>
      </vt:variant>
      <vt:variant>
        <vt:i4>5</vt:i4>
      </vt:variant>
      <vt:variant>
        <vt:lpwstr>https://www.3gpp.org/ftp/TSG_RAN/WG1_RL1/TSGR1_110/Docs/R1-2207923.zip</vt:lpwstr>
      </vt:variant>
      <vt:variant>
        <vt:lpwstr/>
      </vt:variant>
      <vt:variant>
        <vt:i4>7667777</vt:i4>
      </vt:variant>
      <vt:variant>
        <vt:i4>753</vt:i4>
      </vt:variant>
      <vt:variant>
        <vt:i4>0</vt:i4>
      </vt:variant>
      <vt:variant>
        <vt:i4>5</vt:i4>
      </vt:variant>
      <vt:variant>
        <vt:lpwstr>https://www.3gpp.org/ftp/TSG_RAN/WG1_RL1/TSGR1_110/Docs/R1-2207925.zip</vt:lpwstr>
      </vt:variant>
      <vt:variant>
        <vt:lpwstr/>
      </vt:variant>
      <vt:variant>
        <vt:i4>8323149</vt:i4>
      </vt:variant>
      <vt:variant>
        <vt:i4>750</vt:i4>
      </vt:variant>
      <vt:variant>
        <vt:i4>0</vt:i4>
      </vt:variant>
      <vt:variant>
        <vt:i4>5</vt:i4>
      </vt:variant>
      <vt:variant>
        <vt:lpwstr>https://www.3gpp.org/ftp/TSG_RAN/WG1_RL1/TSGR1_110/Docs/R1-2208117.zip</vt:lpwstr>
      </vt:variant>
      <vt:variant>
        <vt:lpwstr/>
      </vt:variant>
      <vt:variant>
        <vt:i4>8060995</vt:i4>
      </vt:variant>
      <vt:variant>
        <vt:i4>747</vt:i4>
      </vt:variant>
      <vt:variant>
        <vt:i4>0</vt:i4>
      </vt:variant>
      <vt:variant>
        <vt:i4>5</vt:i4>
      </vt:variant>
      <vt:variant>
        <vt:lpwstr>https://www.3gpp.org/ftp/TSG_RAN/WG1_RL1/TSGR1_110/Docs/R1-2207705.zip</vt:lpwstr>
      </vt:variant>
      <vt:variant>
        <vt:lpwstr/>
      </vt:variant>
      <vt:variant>
        <vt:i4>1769581</vt:i4>
      </vt:variant>
      <vt:variant>
        <vt:i4>744</vt:i4>
      </vt:variant>
      <vt:variant>
        <vt:i4>0</vt:i4>
      </vt:variant>
      <vt:variant>
        <vt:i4>5</vt:i4>
      </vt:variant>
      <vt:variant>
        <vt:lpwstr>https://www.3gpp.org/ftp/TSG_RAN/WG1_RL1/TSGR1_109-e/Docs/R1-2205608.zip</vt:lpwstr>
      </vt:variant>
      <vt:variant>
        <vt:lpwstr/>
      </vt:variant>
      <vt:variant>
        <vt:i4>1310829</vt:i4>
      </vt:variant>
      <vt:variant>
        <vt:i4>741</vt:i4>
      </vt:variant>
      <vt:variant>
        <vt:i4>0</vt:i4>
      </vt:variant>
      <vt:variant>
        <vt:i4>5</vt:i4>
      </vt:variant>
      <vt:variant>
        <vt:lpwstr>https://www.3gpp.org/ftp/TSG_RAN/WG1_RL1/TSGR1_109-e/Docs/R1-2205607.zip</vt:lpwstr>
      </vt:variant>
      <vt:variant>
        <vt:lpwstr/>
      </vt:variant>
      <vt:variant>
        <vt:i4>1704045</vt:i4>
      </vt:variant>
      <vt:variant>
        <vt:i4>738</vt:i4>
      </vt:variant>
      <vt:variant>
        <vt:i4>0</vt:i4>
      </vt:variant>
      <vt:variant>
        <vt:i4>5</vt:i4>
      </vt:variant>
      <vt:variant>
        <vt:lpwstr>https://www.3gpp.org/ftp/TSG_RAN/WG1_RL1/TSGR1_109-e/Docs/R1-2205609.zip</vt:lpwstr>
      </vt:variant>
      <vt:variant>
        <vt:lpwstr/>
      </vt:variant>
      <vt:variant>
        <vt:i4>1114223</vt:i4>
      </vt:variant>
      <vt:variant>
        <vt:i4>735</vt:i4>
      </vt:variant>
      <vt:variant>
        <vt:i4>0</vt:i4>
      </vt:variant>
      <vt:variant>
        <vt:i4>5</vt:i4>
      </vt:variant>
      <vt:variant>
        <vt:lpwstr>https://www.3gpp.org/ftp/TSG_RAN/WG1_RL1/TSGR1_109-e/Docs/R1-2205327.zip</vt:lpwstr>
      </vt:variant>
      <vt:variant>
        <vt:lpwstr/>
      </vt:variant>
      <vt:variant>
        <vt:i4>1966191</vt:i4>
      </vt:variant>
      <vt:variant>
        <vt:i4>732</vt:i4>
      </vt:variant>
      <vt:variant>
        <vt:i4>0</vt:i4>
      </vt:variant>
      <vt:variant>
        <vt:i4>5</vt:i4>
      </vt:variant>
      <vt:variant>
        <vt:lpwstr>https://www.3gpp.org/ftp/TSG_RAN/WG1_RL1/TSGR1_109-e/Docs/R1-2205328.zip</vt:lpwstr>
      </vt:variant>
      <vt:variant>
        <vt:lpwstr/>
      </vt:variant>
      <vt:variant>
        <vt:i4>1310828</vt:i4>
      </vt:variant>
      <vt:variant>
        <vt:i4>729</vt:i4>
      </vt:variant>
      <vt:variant>
        <vt:i4>0</vt:i4>
      </vt:variant>
      <vt:variant>
        <vt:i4>5</vt:i4>
      </vt:variant>
      <vt:variant>
        <vt:lpwstr>https://www.3gpp.org/ftp/TSG_RAN/WG1_RL1/TSGR1_108-e/Docs/R1-2204404.zip</vt:lpwstr>
      </vt:variant>
      <vt:variant>
        <vt:lpwstr/>
      </vt:variant>
      <vt:variant>
        <vt:i4>1310824</vt:i4>
      </vt:variant>
      <vt:variant>
        <vt:i4>726</vt:i4>
      </vt:variant>
      <vt:variant>
        <vt:i4>0</vt:i4>
      </vt:variant>
      <vt:variant>
        <vt:i4>5</vt:i4>
      </vt:variant>
      <vt:variant>
        <vt:lpwstr>https://www.3gpp.org/ftp/TSG_RAN/WG1_RL1/TSGR1_108-e/Docs/R1-2202929.zip</vt:lpwstr>
      </vt:variant>
      <vt:variant>
        <vt:lpwstr/>
      </vt:variant>
      <vt:variant>
        <vt:i4>1376360</vt:i4>
      </vt:variant>
      <vt:variant>
        <vt:i4>723</vt:i4>
      </vt:variant>
      <vt:variant>
        <vt:i4>0</vt:i4>
      </vt:variant>
      <vt:variant>
        <vt:i4>5</vt:i4>
      </vt:variant>
      <vt:variant>
        <vt:lpwstr>https://www.3gpp.org/ftp/TSG_RAN/WG1_RL1/TSGR1_108-e/Docs/R1-2202928.zip</vt:lpwstr>
      </vt:variant>
      <vt:variant>
        <vt:lpwstr/>
      </vt:variant>
      <vt:variant>
        <vt:i4>1704040</vt:i4>
      </vt:variant>
      <vt:variant>
        <vt:i4>720</vt:i4>
      </vt:variant>
      <vt:variant>
        <vt:i4>0</vt:i4>
      </vt:variant>
      <vt:variant>
        <vt:i4>5</vt:i4>
      </vt:variant>
      <vt:variant>
        <vt:lpwstr>https://www.3gpp.org/ftp/TSG_RAN/WG1_RL1/TSGR1_108-e/Docs/R1-2202927.zip</vt:lpwstr>
      </vt:variant>
      <vt:variant>
        <vt:lpwstr/>
      </vt:variant>
      <vt:variant>
        <vt:i4>1310824</vt:i4>
      </vt:variant>
      <vt:variant>
        <vt:i4>717</vt:i4>
      </vt:variant>
      <vt:variant>
        <vt:i4>0</vt:i4>
      </vt:variant>
      <vt:variant>
        <vt:i4>5</vt:i4>
      </vt:variant>
      <vt:variant>
        <vt:lpwstr>https://www.3gpp.org/ftp/TSG_RAN/WG1_RL1/TSGR1_108-e/Docs/R1-2201515.zip</vt:lpwstr>
      </vt:variant>
      <vt:variant>
        <vt:lpwstr/>
      </vt:variant>
      <vt:variant>
        <vt:i4>1114217</vt:i4>
      </vt:variant>
      <vt:variant>
        <vt:i4>714</vt:i4>
      </vt:variant>
      <vt:variant>
        <vt:i4>0</vt:i4>
      </vt:variant>
      <vt:variant>
        <vt:i4>5</vt:i4>
      </vt:variant>
      <vt:variant>
        <vt:lpwstr>https://www.3gpp.org/ftp/TSG_RAN/WG1_RL1/TSGR1_107-e/Docs/R1-2112902.zip</vt:lpwstr>
      </vt:variant>
      <vt:variant>
        <vt:lpwstr/>
      </vt:variant>
      <vt:variant>
        <vt:i4>1048681</vt:i4>
      </vt:variant>
      <vt:variant>
        <vt:i4>711</vt:i4>
      </vt:variant>
      <vt:variant>
        <vt:i4>0</vt:i4>
      </vt:variant>
      <vt:variant>
        <vt:i4>5</vt:i4>
      </vt:variant>
      <vt:variant>
        <vt:lpwstr>https://www.3gpp.org/ftp/TSG_RAN/WG1_RL1/TSGR1_107-e/Docs/R1-2112903.zip</vt:lpwstr>
      </vt:variant>
      <vt:variant>
        <vt:lpwstr/>
      </vt:variant>
      <vt:variant>
        <vt:i4>1835114</vt:i4>
      </vt:variant>
      <vt:variant>
        <vt:i4>708</vt:i4>
      </vt:variant>
      <vt:variant>
        <vt:i4>0</vt:i4>
      </vt:variant>
      <vt:variant>
        <vt:i4>5</vt:i4>
      </vt:variant>
      <vt:variant>
        <vt:lpwstr>https://www.3gpp.org/ftp/tsg_ran/WG1_RL1/TSGR1_107-e/Docs/R1-2112137.zip</vt:lpwstr>
      </vt:variant>
      <vt:variant>
        <vt:lpwstr/>
      </vt:variant>
      <vt:variant>
        <vt:i4>5308473</vt:i4>
      </vt:variant>
      <vt:variant>
        <vt:i4>705</vt:i4>
      </vt:variant>
      <vt:variant>
        <vt:i4>0</vt:i4>
      </vt:variant>
      <vt:variant>
        <vt:i4>5</vt:i4>
      </vt:variant>
      <vt:variant>
        <vt:lpwstr>https://www.3gpp.org/ftp/TSG_RAN/WG1_RL1/TSGR1_106b-e/Docs/R1-2110587.zip</vt:lpwstr>
      </vt:variant>
      <vt:variant>
        <vt:lpwstr/>
      </vt:variant>
      <vt:variant>
        <vt:i4>5308476</vt:i4>
      </vt:variant>
      <vt:variant>
        <vt:i4>702</vt:i4>
      </vt:variant>
      <vt:variant>
        <vt:i4>0</vt:i4>
      </vt:variant>
      <vt:variant>
        <vt:i4>5</vt:i4>
      </vt:variant>
      <vt:variant>
        <vt:lpwstr>https://www.3gpp.org/ftp/tsg_ran/WG1_RL1/TSGR1_106b-e/Docs/R1-2109711.zip</vt:lpwstr>
      </vt:variant>
      <vt:variant>
        <vt:lpwstr/>
      </vt:variant>
      <vt:variant>
        <vt:i4>1179756</vt:i4>
      </vt:variant>
      <vt:variant>
        <vt:i4>699</vt:i4>
      </vt:variant>
      <vt:variant>
        <vt:i4>0</vt:i4>
      </vt:variant>
      <vt:variant>
        <vt:i4>5</vt:i4>
      </vt:variant>
      <vt:variant>
        <vt:lpwstr>https://www.3gpp.org/ftp/tsg_ran/WG1_RL1/TSGR1_108-e/Docs/R1-2202761.zip</vt:lpwstr>
      </vt:variant>
      <vt:variant>
        <vt:lpwstr/>
      </vt:variant>
      <vt:variant>
        <vt:i4>1179758</vt:i4>
      </vt:variant>
      <vt:variant>
        <vt:i4>696</vt:i4>
      </vt:variant>
      <vt:variant>
        <vt:i4>0</vt:i4>
      </vt:variant>
      <vt:variant>
        <vt:i4>5</vt:i4>
      </vt:variant>
      <vt:variant>
        <vt:lpwstr>https://www.3gpp.org/ftp/tsg_ran/WG1_RL1/TSGR1_108-e/Docs/R1-2202543.zip</vt:lpwstr>
      </vt:variant>
      <vt:variant>
        <vt:lpwstr/>
      </vt:variant>
      <vt:variant>
        <vt:i4>1245292</vt:i4>
      </vt:variant>
      <vt:variant>
        <vt:i4>693</vt:i4>
      </vt:variant>
      <vt:variant>
        <vt:i4>0</vt:i4>
      </vt:variant>
      <vt:variant>
        <vt:i4>5</vt:i4>
      </vt:variant>
      <vt:variant>
        <vt:lpwstr>https://www.3gpp.org/ftp/TSG_RAN/WG1_RL1/TSGR1_108-e/Docs/R1-2202760.zip</vt:lpwstr>
      </vt:variant>
      <vt:variant>
        <vt:lpwstr/>
      </vt:variant>
      <vt:variant>
        <vt:i4>1704047</vt:i4>
      </vt:variant>
      <vt:variant>
        <vt:i4>690</vt:i4>
      </vt:variant>
      <vt:variant>
        <vt:i4>0</vt:i4>
      </vt:variant>
      <vt:variant>
        <vt:i4>5</vt:i4>
      </vt:variant>
      <vt:variant>
        <vt:lpwstr>https://www.3gpp.org/ftp/TSG_RAN/WG1_RL1/TSGR1_108-e/Docs/R1-2202759.zip</vt:lpwstr>
      </vt:variant>
      <vt:variant>
        <vt:lpwstr/>
      </vt:variant>
      <vt:variant>
        <vt:i4>1376361</vt:i4>
      </vt:variant>
      <vt:variant>
        <vt:i4>687</vt:i4>
      </vt:variant>
      <vt:variant>
        <vt:i4>0</vt:i4>
      </vt:variant>
      <vt:variant>
        <vt:i4>5</vt:i4>
      </vt:variant>
      <vt:variant>
        <vt:lpwstr>https://www.3gpp.org/ftp/TSG_RAN/WG1_RL1/TSGR1_108-e/Docs/R1-2202534.zip</vt:lpwstr>
      </vt:variant>
      <vt:variant>
        <vt:lpwstr/>
      </vt:variant>
      <vt:variant>
        <vt:i4>1179753</vt:i4>
      </vt:variant>
      <vt:variant>
        <vt:i4>684</vt:i4>
      </vt:variant>
      <vt:variant>
        <vt:i4>0</vt:i4>
      </vt:variant>
      <vt:variant>
        <vt:i4>5</vt:i4>
      </vt:variant>
      <vt:variant>
        <vt:lpwstr>https://www.3gpp.org/ftp/TSG_RAN/WG1_RL1/TSGR1_108-e/Docs/R1-2202533.zip</vt:lpwstr>
      </vt:variant>
      <vt:variant>
        <vt:lpwstr/>
      </vt:variant>
      <vt:variant>
        <vt:i4>1704046</vt:i4>
      </vt:variant>
      <vt:variant>
        <vt:i4>681</vt:i4>
      </vt:variant>
      <vt:variant>
        <vt:i4>0</vt:i4>
      </vt:variant>
      <vt:variant>
        <vt:i4>5</vt:i4>
      </vt:variant>
      <vt:variant>
        <vt:lpwstr>https://www.3gpp.org/ftp/tsg_ran/WG1_RL1/TSGR1_107-e/Docs/R1-2112979.zip</vt:lpwstr>
      </vt:variant>
      <vt:variant>
        <vt:lpwstr/>
      </vt:variant>
      <vt:variant>
        <vt:i4>1769582</vt:i4>
      </vt:variant>
      <vt:variant>
        <vt:i4>678</vt:i4>
      </vt:variant>
      <vt:variant>
        <vt:i4>0</vt:i4>
      </vt:variant>
      <vt:variant>
        <vt:i4>5</vt:i4>
      </vt:variant>
      <vt:variant>
        <vt:lpwstr>https://www.3gpp.org/ftp/tsg_ran/WG1_RL1/TSGR1_107-e/Docs/R1-2112978.zip</vt:lpwstr>
      </vt:variant>
      <vt:variant>
        <vt:lpwstr/>
      </vt:variant>
      <vt:variant>
        <vt:i4>1310830</vt:i4>
      </vt:variant>
      <vt:variant>
        <vt:i4>675</vt:i4>
      </vt:variant>
      <vt:variant>
        <vt:i4>0</vt:i4>
      </vt:variant>
      <vt:variant>
        <vt:i4>5</vt:i4>
      </vt:variant>
      <vt:variant>
        <vt:lpwstr>https://www.3gpp.org/ftp/TSG_RAN/WG1_RL1/TSGR1_107-e/Docs/R1-2112977.zip</vt:lpwstr>
      </vt:variant>
      <vt:variant>
        <vt:lpwstr/>
      </vt:variant>
      <vt:variant>
        <vt:i4>1376366</vt:i4>
      </vt:variant>
      <vt:variant>
        <vt:i4>672</vt:i4>
      </vt:variant>
      <vt:variant>
        <vt:i4>0</vt:i4>
      </vt:variant>
      <vt:variant>
        <vt:i4>5</vt:i4>
      </vt:variant>
      <vt:variant>
        <vt:lpwstr>https://www.3gpp.org/ftp/TSG_RAN/WG1_RL1/TSGR1_107-e/Docs/R1-2112976.zip</vt:lpwstr>
      </vt:variant>
      <vt:variant>
        <vt:lpwstr/>
      </vt:variant>
      <vt:variant>
        <vt:i4>1704041</vt:i4>
      </vt:variant>
      <vt:variant>
        <vt:i4>669</vt:i4>
      </vt:variant>
      <vt:variant>
        <vt:i4>0</vt:i4>
      </vt:variant>
      <vt:variant>
        <vt:i4>5</vt:i4>
      </vt:variant>
      <vt:variant>
        <vt:lpwstr>https://www.3gpp.org/ftp/tsg_ran/WG1_RL1/TSGR1_107-e/Docs/R1-2112505.zip</vt:lpwstr>
      </vt:variant>
      <vt:variant>
        <vt:lpwstr/>
      </vt:variant>
      <vt:variant>
        <vt:i4>1769577</vt:i4>
      </vt:variant>
      <vt:variant>
        <vt:i4>666</vt:i4>
      </vt:variant>
      <vt:variant>
        <vt:i4>0</vt:i4>
      </vt:variant>
      <vt:variant>
        <vt:i4>5</vt:i4>
      </vt:variant>
      <vt:variant>
        <vt:lpwstr>https://www.3gpp.org/ftp/tsg_ran/WG1_RL1/TSGR1_107-e/Docs/R1-2112504.zip</vt:lpwstr>
      </vt:variant>
      <vt:variant>
        <vt:lpwstr/>
      </vt:variant>
      <vt:variant>
        <vt:i4>1900643</vt:i4>
      </vt:variant>
      <vt:variant>
        <vt:i4>663</vt:i4>
      </vt:variant>
      <vt:variant>
        <vt:i4>0</vt:i4>
      </vt:variant>
      <vt:variant>
        <vt:i4>5</vt:i4>
      </vt:variant>
      <vt:variant>
        <vt:lpwstr>https://www.3gpp.org/ftp/tsg_ran/WG1_RL1/TSGR1_106-e/Docs/R1-2110680.zip</vt:lpwstr>
      </vt:variant>
      <vt:variant>
        <vt:lpwstr/>
      </vt:variant>
      <vt:variant>
        <vt:i4>1638510</vt:i4>
      </vt:variant>
      <vt:variant>
        <vt:i4>660</vt:i4>
      </vt:variant>
      <vt:variant>
        <vt:i4>0</vt:i4>
      </vt:variant>
      <vt:variant>
        <vt:i4>5</vt:i4>
      </vt:variant>
      <vt:variant>
        <vt:lpwstr>https://www.3gpp.org/ftp/tsg_ran/WG1_RL1/TSGR1_106-e/Docs/R1-2110654.zip</vt:lpwstr>
      </vt:variant>
      <vt:variant>
        <vt:lpwstr/>
      </vt:variant>
      <vt:variant>
        <vt:i4>1769580</vt:i4>
      </vt:variant>
      <vt:variant>
        <vt:i4>657</vt:i4>
      </vt:variant>
      <vt:variant>
        <vt:i4>0</vt:i4>
      </vt:variant>
      <vt:variant>
        <vt:i4>5</vt:i4>
      </vt:variant>
      <vt:variant>
        <vt:lpwstr>https://www.3gpp.org/ftp/tsg_ran/WG1_RL1/TSGR1_106-e/Docs/R1-2110575.zip</vt:lpwstr>
      </vt:variant>
      <vt:variant>
        <vt:lpwstr/>
      </vt:variant>
      <vt:variant>
        <vt:i4>1900652</vt:i4>
      </vt:variant>
      <vt:variant>
        <vt:i4>654</vt:i4>
      </vt:variant>
      <vt:variant>
        <vt:i4>0</vt:i4>
      </vt:variant>
      <vt:variant>
        <vt:i4>5</vt:i4>
      </vt:variant>
      <vt:variant>
        <vt:lpwstr>https://www.3gpp.org/ftp/tsg_ran/WG1_RL1/TSGR1_106-e/Docs/R1-2110573.zip</vt:lpwstr>
      </vt:variant>
      <vt:variant>
        <vt:lpwstr/>
      </vt:variant>
      <vt:variant>
        <vt:i4>1835108</vt:i4>
      </vt:variant>
      <vt:variant>
        <vt:i4>651</vt:i4>
      </vt:variant>
      <vt:variant>
        <vt:i4>0</vt:i4>
      </vt:variant>
      <vt:variant>
        <vt:i4>5</vt:i4>
      </vt:variant>
      <vt:variant>
        <vt:lpwstr>https://www.3gpp.org/ftp/tsg_ran/WG1_RL1/TSGR1_106-e/Docs/R1-2108670.zip</vt:lpwstr>
      </vt:variant>
      <vt:variant>
        <vt:lpwstr/>
      </vt:variant>
      <vt:variant>
        <vt:i4>5308476</vt:i4>
      </vt:variant>
      <vt:variant>
        <vt:i4>648</vt:i4>
      </vt:variant>
      <vt:variant>
        <vt:i4>0</vt:i4>
      </vt:variant>
      <vt:variant>
        <vt:i4>5</vt:i4>
      </vt:variant>
      <vt:variant>
        <vt:lpwstr>https://www.3gpp.org/ftp/tsg_ran/WG1_RL1/TSGR1_106b-e/Docs/R1-2110384.zip</vt:lpwstr>
      </vt:variant>
      <vt:variant>
        <vt:lpwstr/>
      </vt:variant>
      <vt:variant>
        <vt:i4>5308475</vt:i4>
      </vt:variant>
      <vt:variant>
        <vt:i4>645</vt:i4>
      </vt:variant>
      <vt:variant>
        <vt:i4>0</vt:i4>
      </vt:variant>
      <vt:variant>
        <vt:i4>5</vt:i4>
      </vt:variant>
      <vt:variant>
        <vt:lpwstr>https://www.3gpp.org/ftp/tsg_ran/WG1_RL1/TSGR1_106b-e/Docs/R1-2110383.zip</vt:lpwstr>
      </vt:variant>
      <vt:variant>
        <vt:lpwstr/>
      </vt:variant>
      <vt:variant>
        <vt:i4>1835108</vt:i4>
      </vt:variant>
      <vt:variant>
        <vt:i4>642</vt:i4>
      </vt:variant>
      <vt:variant>
        <vt:i4>0</vt:i4>
      </vt:variant>
      <vt:variant>
        <vt:i4>5</vt:i4>
      </vt:variant>
      <vt:variant>
        <vt:lpwstr>https://www.3gpp.org/ftp/tsg_ran/WG1_RL1/TSGR1_106-e/Docs/R1-2108670.zip</vt:lpwstr>
      </vt:variant>
      <vt:variant>
        <vt:lpwstr/>
      </vt:variant>
      <vt:variant>
        <vt:i4>1376357</vt:i4>
      </vt:variant>
      <vt:variant>
        <vt:i4>639</vt:i4>
      </vt:variant>
      <vt:variant>
        <vt:i4>0</vt:i4>
      </vt:variant>
      <vt:variant>
        <vt:i4>5</vt:i4>
      </vt:variant>
      <vt:variant>
        <vt:lpwstr>https://www.3gpp.org/ftp/tsg_ran/WG1_RL1/TSGR1_106-e/Docs/R1-2108669.zip</vt:lpwstr>
      </vt:variant>
      <vt:variant>
        <vt:lpwstr/>
      </vt:variant>
      <vt:variant>
        <vt:i4>1704045</vt:i4>
      </vt:variant>
      <vt:variant>
        <vt:i4>636</vt:i4>
      </vt:variant>
      <vt:variant>
        <vt:i4>0</vt:i4>
      </vt:variant>
      <vt:variant>
        <vt:i4>5</vt:i4>
      </vt:variant>
      <vt:variant>
        <vt:lpwstr>https://www.3gpp.org/ftp/TSG_RAN/WG1_RL1/TSGR1_108-e/Docs/R1-2202678.zip</vt:lpwstr>
      </vt:variant>
      <vt:variant>
        <vt:lpwstr/>
      </vt:variant>
      <vt:variant>
        <vt:i4>1572962</vt:i4>
      </vt:variant>
      <vt:variant>
        <vt:i4>633</vt:i4>
      </vt:variant>
      <vt:variant>
        <vt:i4>0</vt:i4>
      </vt:variant>
      <vt:variant>
        <vt:i4>5</vt:i4>
      </vt:variant>
      <vt:variant>
        <vt:lpwstr>https://www.3gpp.org/ftp/TSG_RAN/WG1_RL1/TSGR1_108-e/Docs/R1-2202589.zip</vt:lpwstr>
      </vt:variant>
      <vt:variant>
        <vt:lpwstr/>
      </vt:variant>
      <vt:variant>
        <vt:i4>1507438</vt:i4>
      </vt:variant>
      <vt:variant>
        <vt:i4>630</vt:i4>
      </vt:variant>
      <vt:variant>
        <vt:i4>0</vt:i4>
      </vt:variant>
      <vt:variant>
        <vt:i4>5</vt:i4>
      </vt:variant>
      <vt:variant>
        <vt:lpwstr>https://www.3gpp.org/ftp/TSG_RAN/WG1_RL1/TSGR1_108-e/Docs/R1-2202546.zip</vt:lpwstr>
      </vt:variant>
      <vt:variant>
        <vt:lpwstr/>
      </vt:variant>
      <vt:variant>
        <vt:i4>1704040</vt:i4>
      </vt:variant>
      <vt:variant>
        <vt:i4>627</vt:i4>
      </vt:variant>
      <vt:variant>
        <vt:i4>0</vt:i4>
      </vt:variant>
      <vt:variant>
        <vt:i4>5</vt:i4>
      </vt:variant>
      <vt:variant>
        <vt:lpwstr>https://www.3gpp.org/ftp/TSG_RAN/WG1_RL1/TSGR1_107-e/Docs/R1-2112818.zip</vt:lpwstr>
      </vt:variant>
      <vt:variant>
        <vt:lpwstr/>
      </vt:variant>
      <vt:variant>
        <vt:i4>1572972</vt:i4>
      </vt:variant>
      <vt:variant>
        <vt:i4>624</vt:i4>
      </vt:variant>
      <vt:variant>
        <vt:i4>0</vt:i4>
      </vt:variant>
      <vt:variant>
        <vt:i4>5</vt:i4>
      </vt:variant>
      <vt:variant>
        <vt:lpwstr>https://www.3gpp.org/ftp/TSG_RAN/WG1_RL1/TSGR1_107-e/Docs/R1-2112654.zip</vt:lpwstr>
      </vt:variant>
      <vt:variant>
        <vt:lpwstr/>
      </vt:variant>
      <vt:variant>
        <vt:i4>1114210</vt:i4>
      </vt:variant>
      <vt:variant>
        <vt:i4>621</vt:i4>
      </vt:variant>
      <vt:variant>
        <vt:i4>0</vt:i4>
      </vt:variant>
      <vt:variant>
        <vt:i4>5</vt:i4>
      </vt:variant>
      <vt:variant>
        <vt:lpwstr>https://www.3gpp.org/ftp/TSG_RAN/WG1_RL1/TSGR1_107-e/Docs/R1-2111883.zip</vt:lpwstr>
      </vt:variant>
      <vt:variant>
        <vt:lpwstr/>
      </vt:variant>
      <vt:variant>
        <vt:i4>6029374</vt:i4>
      </vt:variant>
      <vt:variant>
        <vt:i4>618</vt:i4>
      </vt:variant>
      <vt:variant>
        <vt:i4>0</vt:i4>
      </vt:variant>
      <vt:variant>
        <vt:i4>5</vt:i4>
      </vt:variant>
      <vt:variant>
        <vt:lpwstr>https://www.3gpp.org/ftp/TSG_RAN/WG1_RL1/TSGR1_106b-e/Docs/R1-2110451.zip</vt:lpwstr>
      </vt:variant>
      <vt:variant>
        <vt:lpwstr/>
      </vt:variant>
      <vt:variant>
        <vt:i4>5767220</vt:i4>
      </vt:variant>
      <vt:variant>
        <vt:i4>615</vt:i4>
      </vt:variant>
      <vt:variant>
        <vt:i4>0</vt:i4>
      </vt:variant>
      <vt:variant>
        <vt:i4>5</vt:i4>
      </vt:variant>
      <vt:variant>
        <vt:lpwstr>https://www.3gpp.org/ftp/TSG_RAN/WG1_RL1/TSGR1_106b-e/Docs/R1-2109688.zip</vt:lpwstr>
      </vt:variant>
      <vt:variant>
        <vt:lpwstr/>
      </vt:variant>
      <vt:variant>
        <vt:i4>1966176</vt:i4>
      </vt:variant>
      <vt:variant>
        <vt:i4>612</vt:i4>
      </vt:variant>
      <vt:variant>
        <vt:i4>0</vt:i4>
      </vt:variant>
      <vt:variant>
        <vt:i4>5</vt:i4>
      </vt:variant>
      <vt:variant>
        <vt:lpwstr>https://www.3gpp.org/ftp/tsg_ran/WG1_RL1/TSGR1_105-e/Docs/R1-2108631.zip</vt:lpwstr>
      </vt:variant>
      <vt:variant>
        <vt:lpwstr/>
      </vt:variant>
      <vt:variant>
        <vt:i4>1704034</vt:i4>
      </vt:variant>
      <vt:variant>
        <vt:i4>609</vt:i4>
      </vt:variant>
      <vt:variant>
        <vt:i4>0</vt:i4>
      </vt:variant>
      <vt:variant>
        <vt:i4>5</vt:i4>
      </vt:variant>
      <vt:variant>
        <vt:lpwstr>https://www.3gpp.org/ftp/tsg_ran/WG1_RL1/TSGR1_105-e/Docs/R1-2108615.zip</vt:lpwstr>
      </vt:variant>
      <vt:variant>
        <vt:lpwstr/>
      </vt:variant>
      <vt:variant>
        <vt:i4>1835104</vt:i4>
      </vt:variant>
      <vt:variant>
        <vt:i4>606</vt:i4>
      </vt:variant>
      <vt:variant>
        <vt:i4>0</vt:i4>
      </vt:variant>
      <vt:variant>
        <vt:i4>5</vt:i4>
      </vt:variant>
      <vt:variant>
        <vt:lpwstr>https://www.3gpp.org/ftp/TSG_RAN/WG1_RL1/TSGR1_106-e/Docs/R1-2108630.zip</vt:lpwstr>
      </vt:variant>
      <vt:variant>
        <vt:lpwstr/>
      </vt:variant>
      <vt:variant>
        <vt:i4>1572962</vt:i4>
      </vt:variant>
      <vt:variant>
        <vt:i4>603</vt:i4>
      </vt:variant>
      <vt:variant>
        <vt:i4>0</vt:i4>
      </vt:variant>
      <vt:variant>
        <vt:i4>5</vt:i4>
      </vt:variant>
      <vt:variant>
        <vt:lpwstr>https://www.3gpp.org/ftp/TSG_RAN/WG1_RL1/TSGR1_106-e/Docs/R1-2108614.zip</vt:lpwstr>
      </vt:variant>
      <vt:variant>
        <vt:lpwstr/>
      </vt:variant>
      <vt:variant>
        <vt:i4>1900646</vt:i4>
      </vt:variant>
      <vt:variant>
        <vt:i4>600</vt:i4>
      </vt:variant>
      <vt:variant>
        <vt:i4>0</vt:i4>
      </vt:variant>
      <vt:variant>
        <vt:i4>5</vt:i4>
      </vt:variant>
      <vt:variant>
        <vt:lpwstr>https://www.3gpp.org/ftp/TSG_RAN/WG1_RL1/TSGR1_106-e/Docs/R1-2108552.zip</vt:lpwstr>
      </vt:variant>
      <vt:variant>
        <vt:lpwstr/>
      </vt:variant>
      <vt:variant>
        <vt:i4>1900651</vt:i4>
      </vt:variant>
      <vt:variant>
        <vt:i4>597</vt:i4>
      </vt:variant>
      <vt:variant>
        <vt:i4>0</vt:i4>
      </vt:variant>
      <vt:variant>
        <vt:i4>5</vt:i4>
      </vt:variant>
      <vt:variant>
        <vt:lpwstr>https://www.3gpp.org/ftp/TSG_RAN/WG1_RL1/TSGR1_106-e/Docs/R1-2108483.zip</vt:lpwstr>
      </vt:variant>
      <vt:variant>
        <vt:lpwstr/>
      </vt:variant>
      <vt:variant>
        <vt:i4>1048677</vt:i4>
      </vt:variant>
      <vt:variant>
        <vt:i4>594</vt:i4>
      </vt:variant>
      <vt:variant>
        <vt:i4>0</vt:i4>
      </vt:variant>
      <vt:variant>
        <vt:i4>5</vt:i4>
      </vt:variant>
      <vt:variant>
        <vt:lpwstr>https://www.3gpp.org/ftp/TSG_RAN/WG1_RL1/TSGR1_106-e/Docs/R1-2108369.zip</vt:lpwstr>
      </vt:variant>
      <vt:variant>
        <vt:lpwstr/>
      </vt:variant>
      <vt:variant>
        <vt:i4>1572967</vt:i4>
      </vt:variant>
      <vt:variant>
        <vt:i4>591</vt:i4>
      </vt:variant>
      <vt:variant>
        <vt:i4>0</vt:i4>
      </vt:variant>
      <vt:variant>
        <vt:i4>5</vt:i4>
      </vt:variant>
      <vt:variant>
        <vt:lpwstr>https://www.3gpp.org/ftp/TSG_RAN/WG1_RL1/TSGR1_106-e/Docs/R1-2108341.zip</vt:lpwstr>
      </vt:variant>
      <vt:variant>
        <vt:lpwstr/>
      </vt:variant>
      <vt:variant>
        <vt:i4>1704042</vt:i4>
      </vt:variant>
      <vt:variant>
        <vt:i4>588</vt:i4>
      </vt:variant>
      <vt:variant>
        <vt:i4>0</vt:i4>
      </vt:variant>
      <vt:variant>
        <vt:i4>5</vt:i4>
      </vt:variant>
      <vt:variant>
        <vt:lpwstr>https://www.3gpp.org/ftp/TSG_RAN/WG1_RL1/TSGR1_106-e/Docs/R1-2107868.zip</vt:lpwstr>
      </vt:variant>
      <vt:variant>
        <vt:lpwstr/>
      </vt:variant>
      <vt:variant>
        <vt:i4>1245295</vt:i4>
      </vt:variant>
      <vt:variant>
        <vt:i4>585</vt:i4>
      </vt:variant>
      <vt:variant>
        <vt:i4>0</vt:i4>
      </vt:variant>
      <vt:variant>
        <vt:i4>5</vt:i4>
      </vt:variant>
      <vt:variant>
        <vt:lpwstr>https://www.3gpp.org/ftp/tsg_ran/WG1_RL1/TSGR1_105-e/Docs/R1-2106329.zip</vt:lpwstr>
      </vt:variant>
      <vt:variant>
        <vt:lpwstr/>
      </vt:variant>
      <vt:variant>
        <vt:i4>1900652</vt:i4>
      </vt:variant>
      <vt:variant>
        <vt:i4>582</vt:i4>
      </vt:variant>
      <vt:variant>
        <vt:i4>0</vt:i4>
      </vt:variant>
      <vt:variant>
        <vt:i4>5</vt:i4>
      </vt:variant>
      <vt:variant>
        <vt:lpwstr>https://www.3gpp.org/ftp/tsg_ran/WG1_RL1/TSGR1_105-e/Docs/R1-2106216.zip</vt:lpwstr>
      </vt:variant>
      <vt:variant>
        <vt:lpwstr/>
      </vt:variant>
      <vt:variant>
        <vt:i4>1179759</vt:i4>
      </vt:variant>
      <vt:variant>
        <vt:i4>579</vt:i4>
      </vt:variant>
      <vt:variant>
        <vt:i4>0</vt:i4>
      </vt:variant>
      <vt:variant>
        <vt:i4>5</vt:i4>
      </vt:variant>
      <vt:variant>
        <vt:lpwstr>https://www.3gpp.org/ftp/tsg_ran/WG1_RL1/TSGR1_105-e/Docs/R1-2106328.zip</vt:lpwstr>
      </vt:variant>
      <vt:variant>
        <vt:lpwstr/>
      </vt:variant>
      <vt:variant>
        <vt:i4>1900644</vt:i4>
      </vt:variant>
      <vt:variant>
        <vt:i4>576</vt:i4>
      </vt:variant>
      <vt:variant>
        <vt:i4>0</vt:i4>
      </vt:variant>
      <vt:variant>
        <vt:i4>5</vt:i4>
      </vt:variant>
      <vt:variant>
        <vt:lpwstr>https://www.3gpp.org/ftp/tsg_ran/WG1_RL1/TSGR1_105-e/Docs/R1-2106195.zip</vt:lpwstr>
      </vt:variant>
      <vt:variant>
        <vt:lpwstr/>
      </vt:variant>
      <vt:variant>
        <vt:i4>1966185</vt:i4>
      </vt:variant>
      <vt:variant>
        <vt:i4>573</vt:i4>
      </vt:variant>
      <vt:variant>
        <vt:i4>0</vt:i4>
      </vt:variant>
      <vt:variant>
        <vt:i4>5</vt:i4>
      </vt:variant>
      <vt:variant>
        <vt:lpwstr>https://www.3gpp.org/ftp/tsg_ran/WG1_RL1/TSGR1_105-e/Docs/R1-2106146.zip</vt:lpwstr>
      </vt:variant>
      <vt:variant>
        <vt:lpwstr/>
      </vt:variant>
      <vt:variant>
        <vt:i4>1900644</vt:i4>
      </vt:variant>
      <vt:variant>
        <vt:i4>570</vt:i4>
      </vt:variant>
      <vt:variant>
        <vt:i4>0</vt:i4>
      </vt:variant>
      <vt:variant>
        <vt:i4>5</vt:i4>
      </vt:variant>
      <vt:variant>
        <vt:lpwstr>https://www.3gpp.org/ftp/tsg_ran/WG1_RL1/TSGR1_105-e/Docs/R1-2106094.zip</vt:lpwstr>
      </vt:variant>
      <vt:variant>
        <vt:lpwstr/>
      </vt:variant>
      <vt:variant>
        <vt:i4>1114214</vt:i4>
      </vt:variant>
      <vt:variant>
        <vt:i4>567</vt:i4>
      </vt:variant>
      <vt:variant>
        <vt:i4>0</vt:i4>
      </vt:variant>
      <vt:variant>
        <vt:i4>5</vt:i4>
      </vt:variant>
      <vt:variant>
        <vt:lpwstr>https://www.3gpp.org/ftp/tsg_ran/WG1_RL1/TSGR1_105-e/Docs/R1-2105981.zip</vt:lpwstr>
      </vt:variant>
      <vt:variant>
        <vt:lpwstr/>
      </vt:variant>
      <vt:variant>
        <vt:i4>5898293</vt:i4>
      </vt:variant>
      <vt:variant>
        <vt:i4>564</vt:i4>
      </vt:variant>
      <vt:variant>
        <vt:i4>0</vt:i4>
      </vt:variant>
      <vt:variant>
        <vt:i4>5</vt:i4>
      </vt:variant>
      <vt:variant>
        <vt:lpwstr>https://www.3gpp.org/ftp/TSG_RAN/WG1_RL1/TSGR1_106b-e/Docs/R1-2110638.zip</vt:lpwstr>
      </vt:variant>
      <vt:variant>
        <vt:lpwstr/>
      </vt:variant>
      <vt:variant>
        <vt:i4>5898292</vt:i4>
      </vt:variant>
      <vt:variant>
        <vt:i4>561</vt:i4>
      </vt:variant>
      <vt:variant>
        <vt:i4>0</vt:i4>
      </vt:variant>
      <vt:variant>
        <vt:i4>5</vt:i4>
      </vt:variant>
      <vt:variant>
        <vt:lpwstr>https://www.3gpp.org/ftp/TSG_RAN/WG1_RL1/TSGR1_106b-e/Docs/R1-2110639.zip</vt:lpwstr>
      </vt:variant>
      <vt:variant>
        <vt:lpwstr/>
      </vt:variant>
      <vt:variant>
        <vt:i4>5242943</vt:i4>
      </vt:variant>
      <vt:variant>
        <vt:i4>558</vt:i4>
      </vt:variant>
      <vt:variant>
        <vt:i4>0</vt:i4>
      </vt:variant>
      <vt:variant>
        <vt:i4>5</vt:i4>
      </vt:variant>
      <vt:variant>
        <vt:lpwstr>https://www.3gpp.org/ftp/TSG_RAN/WG1_RL1/TSGR1_106b-e/Docs/R1-2110591.zip</vt:lpwstr>
      </vt:variant>
      <vt:variant>
        <vt:lpwstr/>
      </vt:variant>
      <vt:variant>
        <vt:i4>6160442</vt:i4>
      </vt:variant>
      <vt:variant>
        <vt:i4>555</vt:i4>
      </vt:variant>
      <vt:variant>
        <vt:i4>0</vt:i4>
      </vt:variant>
      <vt:variant>
        <vt:i4>5</vt:i4>
      </vt:variant>
      <vt:variant>
        <vt:lpwstr>https://www.3gpp.org/ftp/TSG_RAN/WG1_RL1/TSGR1_106b-e/Docs/R1-2110574.zip</vt:lpwstr>
      </vt:variant>
      <vt:variant>
        <vt:lpwstr/>
      </vt:variant>
      <vt:variant>
        <vt:i4>5898299</vt:i4>
      </vt:variant>
      <vt:variant>
        <vt:i4>552</vt:i4>
      </vt:variant>
      <vt:variant>
        <vt:i4>0</vt:i4>
      </vt:variant>
      <vt:variant>
        <vt:i4>5</vt:i4>
      </vt:variant>
      <vt:variant>
        <vt:lpwstr>https://www.3gpp.org/ftp/TSG_RAN/WG1_RL1/TSGR1_106b-e/Docs/R1-2110535.zip</vt:lpwstr>
      </vt:variant>
      <vt:variant>
        <vt:lpwstr/>
      </vt:variant>
      <vt:variant>
        <vt:i4>5832767</vt:i4>
      </vt:variant>
      <vt:variant>
        <vt:i4>549</vt:i4>
      </vt:variant>
      <vt:variant>
        <vt:i4>0</vt:i4>
      </vt:variant>
      <vt:variant>
        <vt:i4>5</vt:i4>
      </vt:variant>
      <vt:variant>
        <vt:lpwstr>https://www.3gpp.org/ftp/TSG_RAN/WG1_RL1/TSGR1_106b-e/Docs/R1-2110501.zip</vt:lpwstr>
      </vt:variant>
      <vt:variant>
        <vt:lpwstr/>
      </vt:variant>
      <vt:variant>
        <vt:i4>6094907</vt:i4>
      </vt:variant>
      <vt:variant>
        <vt:i4>546</vt:i4>
      </vt:variant>
      <vt:variant>
        <vt:i4>0</vt:i4>
      </vt:variant>
      <vt:variant>
        <vt:i4>5</vt:i4>
      </vt:variant>
      <vt:variant>
        <vt:lpwstr>https://www.3gpp.org/ftp/TSG_RAN/WG1_RL1/TSGR1_106b-e/Docs/R1-2110444.zip</vt:lpwstr>
      </vt:variant>
      <vt:variant>
        <vt:lpwstr/>
      </vt:variant>
      <vt:variant>
        <vt:i4>1769569</vt:i4>
      </vt:variant>
      <vt:variant>
        <vt:i4>543</vt:i4>
      </vt:variant>
      <vt:variant>
        <vt:i4>0</vt:i4>
      </vt:variant>
      <vt:variant>
        <vt:i4>5</vt:i4>
      </vt:variant>
      <vt:variant>
        <vt:lpwstr>https://www.3gpp.org/ftp/TSG_RAN/WG1_RL1/TSGR1_106-e/Docs/R1-2108524.zip</vt:lpwstr>
      </vt:variant>
      <vt:variant>
        <vt:lpwstr/>
      </vt:variant>
      <vt:variant>
        <vt:i4>2031714</vt:i4>
      </vt:variant>
      <vt:variant>
        <vt:i4>540</vt:i4>
      </vt:variant>
      <vt:variant>
        <vt:i4>0</vt:i4>
      </vt:variant>
      <vt:variant>
        <vt:i4>5</vt:i4>
      </vt:variant>
      <vt:variant>
        <vt:lpwstr>https://www.3gpp.org/ftp/TSG_RAN/WG1_RL1/TSGR1_106-e/Docs/R1-2108316.zip</vt:lpwstr>
      </vt:variant>
      <vt:variant>
        <vt:lpwstr/>
      </vt:variant>
      <vt:variant>
        <vt:i4>1638501</vt:i4>
      </vt:variant>
      <vt:variant>
        <vt:i4>537</vt:i4>
      </vt:variant>
      <vt:variant>
        <vt:i4>0</vt:i4>
      </vt:variant>
      <vt:variant>
        <vt:i4>5</vt:i4>
      </vt:variant>
      <vt:variant>
        <vt:lpwstr>https://www.3gpp.org/ftp/TSG_RAN/WG1_RL1/TSGR1_105-e/Docs/R1-2106282.zip</vt:lpwstr>
      </vt:variant>
      <vt:variant>
        <vt:lpwstr/>
      </vt:variant>
      <vt:variant>
        <vt:i4>1966187</vt:i4>
      </vt:variant>
      <vt:variant>
        <vt:i4>534</vt:i4>
      </vt:variant>
      <vt:variant>
        <vt:i4>0</vt:i4>
      </vt:variant>
      <vt:variant>
        <vt:i4>5</vt:i4>
      </vt:variant>
      <vt:variant>
        <vt:lpwstr>https://www.3gpp.org/ftp/TSG_RAN/WG1_RL1/TSGR1_105-e/Docs/R1-2106166.zip</vt:lpwstr>
      </vt:variant>
      <vt:variant>
        <vt:lpwstr/>
      </vt:variant>
      <vt:variant>
        <vt:i4>1966191</vt:i4>
      </vt:variant>
      <vt:variant>
        <vt:i4>531</vt:i4>
      </vt:variant>
      <vt:variant>
        <vt:i4>0</vt:i4>
      </vt:variant>
      <vt:variant>
        <vt:i4>5</vt:i4>
      </vt:variant>
      <vt:variant>
        <vt:lpwstr>https://www.3gpp.org/ftp/TSG_RAN/WG1_RL1/TSGR1_105-e/Docs/R1-2106027.zip</vt:lpwstr>
      </vt:variant>
      <vt:variant>
        <vt:lpwstr/>
      </vt:variant>
      <vt:variant>
        <vt:i4>1179759</vt:i4>
      </vt:variant>
      <vt:variant>
        <vt:i4>528</vt:i4>
      </vt:variant>
      <vt:variant>
        <vt:i4>0</vt:i4>
      </vt:variant>
      <vt:variant>
        <vt:i4>5</vt:i4>
      </vt:variant>
      <vt:variant>
        <vt:lpwstr>https://www.3gpp.org/ftp/tsg_ran/WG1_RL1/TSGR1_104-e/Docs/R1-2101852.zip</vt:lpwstr>
      </vt:variant>
      <vt:variant>
        <vt:lpwstr/>
      </vt:variant>
      <vt:variant>
        <vt:i4>1114223</vt:i4>
      </vt:variant>
      <vt:variant>
        <vt:i4>525</vt:i4>
      </vt:variant>
      <vt:variant>
        <vt:i4>0</vt:i4>
      </vt:variant>
      <vt:variant>
        <vt:i4>5</vt:i4>
      </vt:variant>
      <vt:variant>
        <vt:lpwstr>https://www.3gpp.org/ftp/tsg_ran/WG1_RL1/TSGR1_104-e/Docs/R1-2101851.zip</vt:lpwstr>
      </vt:variant>
      <vt:variant>
        <vt:lpwstr/>
      </vt:variant>
      <vt:variant>
        <vt:i4>1048687</vt:i4>
      </vt:variant>
      <vt:variant>
        <vt:i4>522</vt:i4>
      </vt:variant>
      <vt:variant>
        <vt:i4>0</vt:i4>
      </vt:variant>
      <vt:variant>
        <vt:i4>5</vt:i4>
      </vt:variant>
      <vt:variant>
        <vt:lpwstr>https://www.3gpp.org/ftp/tsg_ran/WG1_RL1/TSGR1_104-e/Docs/R1-2101850.zip</vt:lpwstr>
      </vt:variant>
      <vt:variant>
        <vt:lpwstr/>
      </vt:variant>
      <vt:variant>
        <vt:i4>1638510</vt:i4>
      </vt:variant>
      <vt:variant>
        <vt:i4>519</vt:i4>
      </vt:variant>
      <vt:variant>
        <vt:i4>0</vt:i4>
      </vt:variant>
      <vt:variant>
        <vt:i4>5</vt:i4>
      </vt:variant>
      <vt:variant>
        <vt:lpwstr>https://www.3gpp.org/ftp/tsg_ran/WG1_RL1/TSGR1_104-e/Docs/R1-2101849.zip</vt:lpwstr>
      </vt:variant>
      <vt:variant>
        <vt:lpwstr/>
      </vt:variant>
      <vt:variant>
        <vt:i4>1769569</vt:i4>
      </vt:variant>
      <vt:variant>
        <vt:i4>516</vt:i4>
      </vt:variant>
      <vt:variant>
        <vt:i4>0</vt:i4>
      </vt:variant>
      <vt:variant>
        <vt:i4>5</vt:i4>
      </vt:variant>
      <vt:variant>
        <vt:lpwstr>https://www.3gpp.org/ftp/TSG_RAN/WG1_RL1/TSGR1_106-e/Docs/R1-2108524.zip</vt:lpwstr>
      </vt:variant>
      <vt:variant>
        <vt:lpwstr/>
      </vt:variant>
      <vt:variant>
        <vt:i4>2031714</vt:i4>
      </vt:variant>
      <vt:variant>
        <vt:i4>513</vt:i4>
      </vt:variant>
      <vt:variant>
        <vt:i4>0</vt:i4>
      </vt:variant>
      <vt:variant>
        <vt:i4>5</vt:i4>
      </vt:variant>
      <vt:variant>
        <vt:lpwstr>https://www.3gpp.org/ftp/TSG_RAN/WG1_RL1/TSGR1_106-e/Docs/R1-2108316.zip</vt:lpwstr>
      </vt:variant>
      <vt:variant>
        <vt:lpwstr/>
      </vt:variant>
      <vt:variant>
        <vt:i4>1638501</vt:i4>
      </vt:variant>
      <vt:variant>
        <vt:i4>510</vt:i4>
      </vt:variant>
      <vt:variant>
        <vt:i4>0</vt:i4>
      </vt:variant>
      <vt:variant>
        <vt:i4>5</vt:i4>
      </vt:variant>
      <vt:variant>
        <vt:lpwstr>https://www.3gpp.org/ftp/TSG_RAN/WG1_RL1/TSGR1_105-e/Docs/R1-2106282.zip</vt:lpwstr>
      </vt:variant>
      <vt:variant>
        <vt:lpwstr/>
      </vt:variant>
      <vt:variant>
        <vt:i4>1966187</vt:i4>
      </vt:variant>
      <vt:variant>
        <vt:i4>507</vt:i4>
      </vt:variant>
      <vt:variant>
        <vt:i4>0</vt:i4>
      </vt:variant>
      <vt:variant>
        <vt:i4>5</vt:i4>
      </vt:variant>
      <vt:variant>
        <vt:lpwstr>https://www.3gpp.org/ftp/TSG_RAN/WG1_RL1/TSGR1_105-e/Docs/R1-2106166.zip</vt:lpwstr>
      </vt:variant>
      <vt:variant>
        <vt:lpwstr/>
      </vt:variant>
      <vt:variant>
        <vt:i4>1966191</vt:i4>
      </vt:variant>
      <vt:variant>
        <vt:i4>504</vt:i4>
      </vt:variant>
      <vt:variant>
        <vt:i4>0</vt:i4>
      </vt:variant>
      <vt:variant>
        <vt:i4>5</vt:i4>
      </vt:variant>
      <vt:variant>
        <vt:lpwstr>https://www.3gpp.org/ftp/TSG_RAN/WG1_RL1/TSGR1_105-e/Docs/R1-2106027.zip</vt:lpwstr>
      </vt:variant>
      <vt:variant>
        <vt:lpwstr/>
      </vt:variant>
      <vt:variant>
        <vt:i4>1179759</vt:i4>
      </vt:variant>
      <vt:variant>
        <vt:i4>501</vt:i4>
      </vt:variant>
      <vt:variant>
        <vt:i4>0</vt:i4>
      </vt:variant>
      <vt:variant>
        <vt:i4>5</vt:i4>
      </vt:variant>
      <vt:variant>
        <vt:lpwstr>https://www.3gpp.org/ftp/tsg_ran/WG1_RL1/TSGR1_104-e/Docs/R1-2101852.zip</vt:lpwstr>
      </vt:variant>
      <vt:variant>
        <vt:lpwstr/>
      </vt:variant>
      <vt:variant>
        <vt:i4>1114223</vt:i4>
      </vt:variant>
      <vt:variant>
        <vt:i4>498</vt:i4>
      </vt:variant>
      <vt:variant>
        <vt:i4>0</vt:i4>
      </vt:variant>
      <vt:variant>
        <vt:i4>5</vt:i4>
      </vt:variant>
      <vt:variant>
        <vt:lpwstr>https://www.3gpp.org/ftp/tsg_ran/WG1_RL1/TSGR1_104-e/Docs/R1-2101851.zip</vt:lpwstr>
      </vt:variant>
      <vt:variant>
        <vt:lpwstr/>
      </vt:variant>
      <vt:variant>
        <vt:i4>1048687</vt:i4>
      </vt:variant>
      <vt:variant>
        <vt:i4>495</vt:i4>
      </vt:variant>
      <vt:variant>
        <vt:i4>0</vt:i4>
      </vt:variant>
      <vt:variant>
        <vt:i4>5</vt:i4>
      </vt:variant>
      <vt:variant>
        <vt:lpwstr>https://www.3gpp.org/ftp/tsg_ran/WG1_RL1/TSGR1_104-e/Docs/R1-2101850.zip</vt:lpwstr>
      </vt:variant>
      <vt:variant>
        <vt:lpwstr/>
      </vt:variant>
      <vt:variant>
        <vt:i4>1638510</vt:i4>
      </vt:variant>
      <vt:variant>
        <vt:i4>492</vt:i4>
      </vt:variant>
      <vt:variant>
        <vt:i4>0</vt:i4>
      </vt:variant>
      <vt:variant>
        <vt:i4>5</vt:i4>
      </vt:variant>
      <vt:variant>
        <vt:lpwstr>https://www.3gpp.org/ftp/tsg_ran/WG1_RL1/TSGR1_104-e/Docs/R1-2101849.zip</vt:lpwstr>
      </vt:variant>
      <vt:variant>
        <vt:lpwstr/>
      </vt:variant>
      <vt:variant>
        <vt:i4>1245289</vt:i4>
      </vt:variant>
      <vt:variant>
        <vt:i4>483</vt:i4>
      </vt:variant>
      <vt:variant>
        <vt:i4>0</vt:i4>
      </vt:variant>
      <vt:variant>
        <vt:i4>5</vt:i4>
      </vt:variant>
      <vt:variant>
        <vt:lpwstr>https://www.3gpp.org/ftp/TSG_RAN/WG1_RL1/TSGR1_109-e/Docs/R1-2205442.zip</vt:lpwstr>
      </vt:variant>
      <vt:variant>
        <vt:lpwstr/>
      </vt:variant>
      <vt:variant>
        <vt:i4>1245289</vt:i4>
      </vt:variant>
      <vt:variant>
        <vt:i4>480</vt:i4>
      </vt:variant>
      <vt:variant>
        <vt:i4>0</vt:i4>
      </vt:variant>
      <vt:variant>
        <vt:i4>5</vt:i4>
      </vt:variant>
      <vt:variant>
        <vt:lpwstr>https://www.3gpp.org/ftp/TSG_RAN/WG1_RL1/TSGR1_109-e/Docs/R1-2205442.zip</vt:lpwstr>
      </vt:variant>
      <vt:variant>
        <vt:lpwstr/>
      </vt:variant>
      <vt:variant>
        <vt:i4>1245289</vt:i4>
      </vt:variant>
      <vt:variant>
        <vt:i4>477</vt:i4>
      </vt:variant>
      <vt:variant>
        <vt:i4>0</vt:i4>
      </vt:variant>
      <vt:variant>
        <vt:i4>5</vt:i4>
      </vt:variant>
      <vt:variant>
        <vt:lpwstr>https://www.3gpp.org/ftp/TSG_RAN/WG1_RL1/TSGR1_109-e/Docs/R1-2205442.zip</vt:lpwstr>
      </vt:variant>
      <vt:variant>
        <vt:lpwstr/>
      </vt:variant>
      <vt:variant>
        <vt:i4>1245289</vt:i4>
      </vt:variant>
      <vt:variant>
        <vt:i4>474</vt:i4>
      </vt:variant>
      <vt:variant>
        <vt:i4>0</vt:i4>
      </vt:variant>
      <vt:variant>
        <vt:i4>5</vt:i4>
      </vt:variant>
      <vt:variant>
        <vt:lpwstr>https://www.3gpp.org/ftp/TSG_RAN/WG1_RL1/TSGR1_109-e/Docs/R1-2205442.zip</vt:lpwstr>
      </vt:variant>
      <vt:variant>
        <vt:lpwstr/>
      </vt:variant>
      <vt:variant>
        <vt:i4>1179753</vt:i4>
      </vt:variant>
      <vt:variant>
        <vt:i4>471</vt:i4>
      </vt:variant>
      <vt:variant>
        <vt:i4>0</vt:i4>
      </vt:variant>
      <vt:variant>
        <vt:i4>5</vt:i4>
      </vt:variant>
      <vt:variant>
        <vt:lpwstr>https://www.3gpp.org/ftp/TSG_RAN/WG1_RL1/TSGR1_108-e/Docs/R1-2205442.zip</vt:lpwstr>
      </vt:variant>
      <vt:variant>
        <vt:lpwstr/>
      </vt:variant>
      <vt:variant>
        <vt:i4>1245291</vt:i4>
      </vt:variant>
      <vt:variant>
        <vt:i4>468</vt:i4>
      </vt:variant>
      <vt:variant>
        <vt:i4>0</vt:i4>
      </vt:variant>
      <vt:variant>
        <vt:i4>5</vt:i4>
      </vt:variant>
      <vt:variant>
        <vt:lpwstr>https://www.3gpp.org/ftp/TSG_RAN/WG1_RL1/TSGR1_108-e/Docs/R1-2205364.zip</vt:lpwstr>
      </vt:variant>
      <vt:variant>
        <vt:lpwstr/>
      </vt:variant>
      <vt:variant>
        <vt:i4>1245293</vt:i4>
      </vt:variant>
      <vt:variant>
        <vt:i4>465</vt:i4>
      </vt:variant>
      <vt:variant>
        <vt:i4>0</vt:i4>
      </vt:variant>
      <vt:variant>
        <vt:i4>5</vt:i4>
      </vt:variant>
      <vt:variant>
        <vt:lpwstr>https://www.3gpp.org/ftp/TSG_RAN/WG1_RL1/TSGR1_109-e/Docs/R1-2205107.zip</vt:lpwstr>
      </vt:variant>
      <vt:variant>
        <vt:lpwstr/>
      </vt:variant>
      <vt:variant>
        <vt:i4>1769571</vt:i4>
      </vt:variant>
      <vt:variant>
        <vt:i4>432</vt:i4>
      </vt:variant>
      <vt:variant>
        <vt:i4>0</vt:i4>
      </vt:variant>
      <vt:variant>
        <vt:i4>5</vt:i4>
      </vt:variant>
      <vt:variant>
        <vt:lpwstr>https://www.3gpp.org/ftp/TSG_RAN/WG1_RL1/TSGR1_108-e/Docs/R1-2202897.zip</vt:lpwstr>
      </vt:variant>
      <vt:variant>
        <vt:lpwstr/>
      </vt:variant>
      <vt:variant>
        <vt:i4>1769580</vt:i4>
      </vt:variant>
      <vt:variant>
        <vt:i4>429</vt:i4>
      </vt:variant>
      <vt:variant>
        <vt:i4>0</vt:i4>
      </vt:variant>
      <vt:variant>
        <vt:i4>5</vt:i4>
      </vt:variant>
      <vt:variant>
        <vt:lpwstr>https://www.3gpp.org/ftp/TSG_RAN/WG1_RL1/TSGR1_108-e/Docs/R1-2202669.zip</vt:lpwstr>
      </vt:variant>
      <vt:variant>
        <vt:lpwstr/>
      </vt:variant>
      <vt:variant>
        <vt:i4>1704044</vt:i4>
      </vt:variant>
      <vt:variant>
        <vt:i4>426</vt:i4>
      </vt:variant>
      <vt:variant>
        <vt:i4>0</vt:i4>
      </vt:variant>
      <vt:variant>
        <vt:i4>5</vt:i4>
      </vt:variant>
      <vt:variant>
        <vt:lpwstr>https://www.3gpp.org/ftp/TSG_RAN/WG1_RL1/TSGR1_108-e/Docs/R1-2202668.zip</vt:lpwstr>
      </vt:variant>
      <vt:variant>
        <vt:lpwstr/>
      </vt:variant>
      <vt:variant>
        <vt:i4>1179746</vt:i4>
      </vt:variant>
      <vt:variant>
        <vt:i4>423</vt:i4>
      </vt:variant>
      <vt:variant>
        <vt:i4>0</vt:i4>
      </vt:variant>
      <vt:variant>
        <vt:i4>5</vt:i4>
      </vt:variant>
      <vt:variant>
        <vt:lpwstr>https://www.3gpp.org/ftp/TSG_RAN/WG1_RL1/TSGR1_108-e/Docs/R1-2202583.zip</vt:lpwstr>
      </vt:variant>
      <vt:variant>
        <vt:lpwstr/>
      </vt:variant>
      <vt:variant>
        <vt:i4>1900649</vt:i4>
      </vt:variant>
      <vt:variant>
        <vt:i4>420</vt:i4>
      </vt:variant>
      <vt:variant>
        <vt:i4>0</vt:i4>
      </vt:variant>
      <vt:variant>
        <vt:i4>5</vt:i4>
      </vt:variant>
      <vt:variant>
        <vt:lpwstr>https://www.3gpp.org/ftp/TSG_RAN/WG1_RL1/TSGR1_107-e/Docs/R1-2112601.zip</vt:lpwstr>
      </vt:variant>
      <vt:variant>
        <vt:lpwstr/>
      </vt:variant>
      <vt:variant>
        <vt:i4>1835113</vt:i4>
      </vt:variant>
      <vt:variant>
        <vt:i4>417</vt:i4>
      </vt:variant>
      <vt:variant>
        <vt:i4>0</vt:i4>
      </vt:variant>
      <vt:variant>
        <vt:i4>5</vt:i4>
      </vt:variant>
      <vt:variant>
        <vt:lpwstr>https://www.3gpp.org/ftp/TSG_RAN/WG1_RL1/TSGR1_107-e/Docs/R1-2112600.zip</vt:lpwstr>
      </vt:variant>
      <vt:variant>
        <vt:lpwstr/>
      </vt:variant>
      <vt:variant>
        <vt:i4>1769581</vt:i4>
      </vt:variant>
      <vt:variant>
        <vt:i4>414</vt:i4>
      </vt:variant>
      <vt:variant>
        <vt:i4>0</vt:i4>
      </vt:variant>
      <vt:variant>
        <vt:i4>5</vt:i4>
      </vt:variant>
      <vt:variant>
        <vt:lpwstr>https://www.3gpp.org/ftp/TSG_RAN/WG1_RL1/TSGR1_107-e/Docs/R1-2112544.zip</vt:lpwstr>
      </vt:variant>
      <vt:variant>
        <vt:lpwstr/>
      </vt:variant>
      <vt:variant>
        <vt:i4>5767229</vt:i4>
      </vt:variant>
      <vt:variant>
        <vt:i4>411</vt:i4>
      </vt:variant>
      <vt:variant>
        <vt:i4>0</vt:i4>
      </vt:variant>
      <vt:variant>
        <vt:i4>5</vt:i4>
      </vt:variant>
      <vt:variant>
        <vt:lpwstr>https://www.3gpp.org/ftp/TSG_RAN/WG1_RL1/TSGR1_106b-e/Docs/R1-2110610.zip</vt:lpwstr>
      </vt:variant>
      <vt:variant>
        <vt:lpwstr/>
      </vt:variant>
      <vt:variant>
        <vt:i4>5898302</vt:i4>
      </vt:variant>
      <vt:variant>
        <vt:i4>408</vt:i4>
      </vt:variant>
      <vt:variant>
        <vt:i4>0</vt:i4>
      </vt:variant>
      <vt:variant>
        <vt:i4>5</vt:i4>
      </vt:variant>
      <vt:variant>
        <vt:lpwstr>https://www.3gpp.org/ftp/TSG_RAN/WG1_RL1/TSGR1_106b-e/Docs/R1-2110431.zip</vt:lpwstr>
      </vt:variant>
      <vt:variant>
        <vt:lpwstr/>
      </vt:variant>
      <vt:variant>
        <vt:i4>5898302</vt:i4>
      </vt:variant>
      <vt:variant>
        <vt:i4>405</vt:i4>
      </vt:variant>
      <vt:variant>
        <vt:i4>0</vt:i4>
      </vt:variant>
      <vt:variant>
        <vt:i4>5</vt:i4>
      </vt:variant>
      <vt:variant>
        <vt:lpwstr>https://www.3gpp.org/ftp/TSG_RAN/WG1_RL1/TSGR1_106b-e/Docs/R1-2110431.zip</vt:lpwstr>
      </vt:variant>
      <vt:variant>
        <vt:lpwstr/>
      </vt:variant>
      <vt:variant>
        <vt:i4>5898302</vt:i4>
      </vt:variant>
      <vt:variant>
        <vt:i4>402</vt:i4>
      </vt:variant>
      <vt:variant>
        <vt:i4>0</vt:i4>
      </vt:variant>
      <vt:variant>
        <vt:i4>5</vt:i4>
      </vt:variant>
      <vt:variant>
        <vt:lpwstr>https://www.3gpp.org/ftp/TSG_RAN/WG1_RL1/TSGR1_106b-e/Docs/R1-2110431.zip</vt:lpwstr>
      </vt:variant>
      <vt:variant>
        <vt:lpwstr/>
      </vt:variant>
      <vt:variant>
        <vt:i4>5898302</vt:i4>
      </vt:variant>
      <vt:variant>
        <vt:i4>399</vt:i4>
      </vt:variant>
      <vt:variant>
        <vt:i4>0</vt:i4>
      </vt:variant>
      <vt:variant>
        <vt:i4>5</vt:i4>
      </vt:variant>
      <vt:variant>
        <vt:lpwstr>https://www.3gpp.org/ftp/TSG_RAN/WG1_RL1/TSGR1_106b-e/Docs/R1-2110431.zip</vt:lpwstr>
      </vt:variant>
      <vt:variant>
        <vt:lpwstr/>
      </vt:variant>
      <vt:variant>
        <vt:i4>1441892</vt:i4>
      </vt:variant>
      <vt:variant>
        <vt:i4>396</vt:i4>
      </vt:variant>
      <vt:variant>
        <vt:i4>0</vt:i4>
      </vt:variant>
      <vt:variant>
        <vt:i4>5</vt:i4>
      </vt:variant>
      <vt:variant>
        <vt:lpwstr>https://www.3gpp.org/ftp/TSG_RAN/WG1_RL1/TSGR1_106-e/Docs/R1-2108478.zip</vt:lpwstr>
      </vt:variant>
      <vt:variant>
        <vt:lpwstr/>
      </vt:variant>
      <vt:variant>
        <vt:i4>1638500</vt:i4>
      </vt:variant>
      <vt:variant>
        <vt:i4>393</vt:i4>
      </vt:variant>
      <vt:variant>
        <vt:i4>0</vt:i4>
      </vt:variant>
      <vt:variant>
        <vt:i4>5</vt:i4>
      </vt:variant>
      <vt:variant>
        <vt:lpwstr>https://www.3gpp.org/ftp/TSG_RAN/WG1_RL1/TSGR1_106-e/Docs/R1-2108477.zip</vt:lpwstr>
      </vt:variant>
      <vt:variant>
        <vt:lpwstr/>
      </vt:variant>
      <vt:variant>
        <vt:i4>1114209</vt:i4>
      </vt:variant>
      <vt:variant>
        <vt:i4>390</vt:i4>
      </vt:variant>
      <vt:variant>
        <vt:i4>0</vt:i4>
      </vt:variant>
      <vt:variant>
        <vt:i4>5</vt:i4>
      </vt:variant>
      <vt:variant>
        <vt:lpwstr>https://www.3gpp.org/ftp/TSG_RAN/WG1_RL1/TSGR1_106-e/Docs/R1-2108328.zip</vt:lpwstr>
      </vt:variant>
      <vt:variant>
        <vt:lpwstr/>
      </vt:variant>
      <vt:variant>
        <vt:i4>1966177</vt:i4>
      </vt:variant>
      <vt:variant>
        <vt:i4>387</vt:i4>
      </vt:variant>
      <vt:variant>
        <vt:i4>0</vt:i4>
      </vt:variant>
      <vt:variant>
        <vt:i4>5</vt:i4>
      </vt:variant>
      <vt:variant>
        <vt:lpwstr>https://www.3gpp.org/ftp/TSG_RAN/WG1_RL1/TSGR1_106-e/Docs/R1-2108327.zip</vt:lpwstr>
      </vt:variant>
      <vt:variant>
        <vt:lpwstr/>
      </vt:variant>
      <vt:variant>
        <vt:i4>1704038</vt:i4>
      </vt:variant>
      <vt:variant>
        <vt:i4>384</vt:i4>
      </vt:variant>
      <vt:variant>
        <vt:i4>0</vt:i4>
      </vt:variant>
      <vt:variant>
        <vt:i4>5</vt:i4>
      </vt:variant>
      <vt:variant>
        <vt:lpwstr>https://www.3gpp.org/ftp/TSG_RAN/WG1_RL1/TSGR1_106-e/Docs/R1-2108252.zip</vt:lpwstr>
      </vt:variant>
      <vt:variant>
        <vt:lpwstr/>
      </vt:variant>
      <vt:variant>
        <vt:i4>2031721</vt:i4>
      </vt:variant>
      <vt:variant>
        <vt:i4>381</vt:i4>
      </vt:variant>
      <vt:variant>
        <vt:i4>0</vt:i4>
      </vt:variant>
      <vt:variant>
        <vt:i4>5</vt:i4>
      </vt:variant>
      <vt:variant>
        <vt:lpwstr>https://www.3gpp.org/ftp/tsg_ran/WG1_RL1/TSGR1_105-e/Docs/R1-2106244.zip</vt:lpwstr>
      </vt:variant>
      <vt:variant>
        <vt:lpwstr/>
      </vt:variant>
      <vt:variant>
        <vt:i4>1900649</vt:i4>
      </vt:variant>
      <vt:variant>
        <vt:i4>378</vt:i4>
      </vt:variant>
      <vt:variant>
        <vt:i4>0</vt:i4>
      </vt:variant>
      <vt:variant>
        <vt:i4>5</vt:i4>
      </vt:variant>
      <vt:variant>
        <vt:lpwstr>https://www.3gpp.org/ftp/tsg_ran/WG1_RL1/TSGR1_105-e/Docs/R1-2106145.zip</vt:lpwstr>
      </vt:variant>
      <vt:variant>
        <vt:lpwstr/>
      </vt:variant>
      <vt:variant>
        <vt:i4>2031725</vt:i4>
      </vt:variant>
      <vt:variant>
        <vt:i4>375</vt:i4>
      </vt:variant>
      <vt:variant>
        <vt:i4>0</vt:i4>
      </vt:variant>
      <vt:variant>
        <vt:i4>5</vt:i4>
      </vt:variant>
      <vt:variant>
        <vt:lpwstr>https://www.3gpp.org/ftp/tsg_ran/WG1_RL1/TSGR1_105-e/Docs/R1-2106006.zip</vt:lpwstr>
      </vt:variant>
      <vt:variant>
        <vt:lpwstr/>
      </vt:variant>
      <vt:variant>
        <vt:i4>5963830</vt:i4>
      </vt:variant>
      <vt:variant>
        <vt:i4>372</vt:i4>
      </vt:variant>
      <vt:variant>
        <vt:i4>0</vt:i4>
      </vt:variant>
      <vt:variant>
        <vt:i4>5</vt:i4>
      </vt:variant>
      <vt:variant>
        <vt:lpwstr>https://www.3gpp.org/ftp/tsg_ran/WG1_RL1/TSGR1_104b-e/Docs/R1-2103935.zip</vt:lpwstr>
      </vt:variant>
      <vt:variant>
        <vt:lpwstr/>
      </vt:variant>
      <vt:variant>
        <vt:i4>5242934</vt:i4>
      </vt:variant>
      <vt:variant>
        <vt:i4>369</vt:i4>
      </vt:variant>
      <vt:variant>
        <vt:i4>0</vt:i4>
      </vt:variant>
      <vt:variant>
        <vt:i4>5</vt:i4>
      </vt:variant>
      <vt:variant>
        <vt:lpwstr>https://www.3gpp.org/ftp/tsg_ran/WG1_RL1/TSGR1_104b-e/Docs/R1-2103884.zip</vt:lpwstr>
      </vt:variant>
      <vt:variant>
        <vt:lpwstr/>
      </vt:variant>
      <vt:variant>
        <vt:i4>5308475</vt:i4>
      </vt:variant>
      <vt:variant>
        <vt:i4>366</vt:i4>
      </vt:variant>
      <vt:variant>
        <vt:i4>0</vt:i4>
      </vt:variant>
      <vt:variant>
        <vt:i4>5</vt:i4>
      </vt:variant>
      <vt:variant>
        <vt:lpwstr>https://www.3gpp.org/ftp/tsg_ran/WG1_RL1/TSGR1_104b-e/Docs/R1-2103796.zip</vt:lpwstr>
      </vt:variant>
      <vt:variant>
        <vt:lpwstr/>
      </vt:variant>
      <vt:variant>
        <vt:i4>5570622</vt:i4>
      </vt:variant>
      <vt:variant>
        <vt:i4>363</vt:i4>
      </vt:variant>
      <vt:variant>
        <vt:i4>0</vt:i4>
      </vt:variant>
      <vt:variant>
        <vt:i4>5</vt:i4>
      </vt:variant>
      <vt:variant>
        <vt:lpwstr>https://www.3gpp.org/ftp/tsg_ran/WG1_RL1/TSGR1_104-e/Inbox/R1-2102146.zip</vt:lpwstr>
      </vt:variant>
      <vt:variant>
        <vt:lpwstr/>
      </vt:variant>
      <vt:variant>
        <vt:i4>5767229</vt:i4>
      </vt:variant>
      <vt:variant>
        <vt:i4>360</vt:i4>
      </vt:variant>
      <vt:variant>
        <vt:i4>0</vt:i4>
      </vt:variant>
      <vt:variant>
        <vt:i4>5</vt:i4>
      </vt:variant>
      <vt:variant>
        <vt:lpwstr>https://www.3gpp.org/ftp/tsg_ran/WG1_RL1/TSGR1_104-e/Inbox/R1-2102094.zip</vt:lpwstr>
      </vt:variant>
      <vt:variant>
        <vt:lpwstr/>
      </vt:variant>
      <vt:variant>
        <vt:i4>1179759</vt:i4>
      </vt:variant>
      <vt:variant>
        <vt:i4>357</vt:i4>
      </vt:variant>
      <vt:variant>
        <vt:i4>0</vt:i4>
      </vt:variant>
      <vt:variant>
        <vt:i4>5</vt:i4>
      </vt:variant>
      <vt:variant>
        <vt:lpwstr>https://www.3gpp.org/ftp/tsg_ran/WG1_RL1/TSGR1_104-e/Docs/R1-2101852.zip</vt:lpwstr>
      </vt:variant>
      <vt:variant>
        <vt:lpwstr/>
      </vt:variant>
      <vt:variant>
        <vt:i4>1114223</vt:i4>
      </vt:variant>
      <vt:variant>
        <vt:i4>354</vt:i4>
      </vt:variant>
      <vt:variant>
        <vt:i4>0</vt:i4>
      </vt:variant>
      <vt:variant>
        <vt:i4>5</vt:i4>
      </vt:variant>
      <vt:variant>
        <vt:lpwstr>https://www.3gpp.org/ftp/tsg_ran/WG1_RL1/TSGR1_104-e/Docs/R1-2101851.zip</vt:lpwstr>
      </vt:variant>
      <vt:variant>
        <vt:lpwstr/>
      </vt:variant>
      <vt:variant>
        <vt:i4>1048687</vt:i4>
      </vt:variant>
      <vt:variant>
        <vt:i4>351</vt:i4>
      </vt:variant>
      <vt:variant>
        <vt:i4>0</vt:i4>
      </vt:variant>
      <vt:variant>
        <vt:i4>5</vt:i4>
      </vt:variant>
      <vt:variant>
        <vt:lpwstr>https://www.3gpp.org/ftp/tsg_ran/WG1_RL1/TSGR1_104-e/Docs/R1-2101850.zip</vt:lpwstr>
      </vt:variant>
      <vt:variant>
        <vt:lpwstr/>
      </vt:variant>
      <vt:variant>
        <vt:i4>1638510</vt:i4>
      </vt:variant>
      <vt:variant>
        <vt:i4>348</vt:i4>
      </vt:variant>
      <vt:variant>
        <vt:i4>0</vt:i4>
      </vt:variant>
      <vt:variant>
        <vt:i4>5</vt:i4>
      </vt:variant>
      <vt:variant>
        <vt:lpwstr>https://www.3gpp.org/ftp/tsg_ran/WG1_RL1/TSGR1_104-e/Docs/R1-2101849.zip</vt:lpwstr>
      </vt:variant>
      <vt:variant>
        <vt:lpwstr/>
      </vt:variant>
      <vt:variant>
        <vt:i4>1572966</vt:i4>
      </vt:variant>
      <vt:variant>
        <vt:i4>345</vt:i4>
      </vt:variant>
      <vt:variant>
        <vt:i4>0</vt:i4>
      </vt:variant>
      <vt:variant>
        <vt:i4>5</vt:i4>
      </vt:variant>
      <vt:variant>
        <vt:lpwstr>https://www.3gpp.org/ftp/TSG_RAN/WG1_RL1/TSGR1_106-e/Docs/R1-2108351.zip</vt:lpwstr>
      </vt:variant>
      <vt:variant>
        <vt:lpwstr/>
      </vt:variant>
      <vt:variant>
        <vt:i4>1048674</vt:i4>
      </vt:variant>
      <vt:variant>
        <vt:i4>342</vt:i4>
      </vt:variant>
      <vt:variant>
        <vt:i4>0</vt:i4>
      </vt:variant>
      <vt:variant>
        <vt:i4>5</vt:i4>
      </vt:variant>
      <vt:variant>
        <vt:lpwstr>https://www.3gpp.org/ftp/TSG_RAN/WG1_RL1/TSGR1_106-e/Docs/R1-2108319.zip</vt:lpwstr>
      </vt:variant>
      <vt:variant>
        <vt:lpwstr/>
      </vt:variant>
      <vt:variant>
        <vt:i4>1704040</vt:i4>
      </vt:variant>
      <vt:variant>
        <vt:i4>339</vt:i4>
      </vt:variant>
      <vt:variant>
        <vt:i4>0</vt:i4>
      </vt:variant>
      <vt:variant>
        <vt:i4>5</vt:i4>
      </vt:variant>
      <vt:variant>
        <vt:lpwstr>https://www.3gpp.org/ftp/TSG_RAN/WG1_RL1/TSGR1_106-e/Docs/R1-2107747.zip</vt:lpwstr>
      </vt:variant>
      <vt:variant>
        <vt:lpwstr/>
      </vt:variant>
      <vt:variant>
        <vt:i4>1638510</vt:i4>
      </vt:variant>
      <vt:variant>
        <vt:i4>336</vt:i4>
      </vt:variant>
      <vt:variant>
        <vt:i4>0</vt:i4>
      </vt:variant>
      <vt:variant>
        <vt:i4>5</vt:i4>
      </vt:variant>
      <vt:variant>
        <vt:lpwstr>https://www.3gpp.org/ftp/tsg_ran/WG1_RL1/TSGR1_105-e/Docs/R1-2106333.zip</vt:lpwstr>
      </vt:variant>
      <vt:variant>
        <vt:lpwstr/>
      </vt:variant>
      <vt:variant>
        <vt:i4>1900655</vt:i4>
      </vt:variant>
      <vt:variant>
        <vt:i4>333</vt:i4>
      </vt:variant>
      <vt:variant>
        <vt:i4>0</vt:i4>
      </vt:variant>
      <vt:variant>
        <vt:i4>5</vt:i4>
      </vt:variant>
      <vt:variant>
        <vt:lpwstr>https://www.3gpp.org/ftp/tsg_ran/WG1_RL1/TSGR1_105-e/Docs/R1-2106125.zip</vt:lpwstr>
      </vt:variant>
      <vt:variant>
        <vt:lpwstr/>
      </vt:variant>
      <vt:variant>
        <vt:i4>1572965</vt:i4>
      </vt:variant>
      <vt:variant>
        <vt:i4>330</vt:i4>
      </vt:variant>
      <vt:variant>
        <vt:i4>0</vt:i4>
      </vt:variant>
      <vt:variant>
        <vt:i4>5</vt:i4>
      </vt:variant>
      <vt:variant>
        <vt:lpwstr>https://www.3gpp.org/ftp/tsg_ran/WG1_RL1/TSGR1_105-e/Docs/R1-2106081.zip</vt:lpwstr>
      </vt:variant>
      <vt:variant>
        <vt:lpwstr/>
      </vt:variant>
      <vt:variant>
        <vt:i4>1704047</vt:i4>
      </vt:variant>
      <vt:variant>
        <vt:i4>327</vt:i4>
      </vt:variant>
      <vt:variant>
        <vt:i4>0</vt:i4>
      </vt:variant>
      <vt:variant>
        <vt:i4>5</vt:i4>
      </vt:variant>
      <vt:variant>
        <vt:lpwstr>https://www.3gpp.org/ftp/tsg_ran/WG1_RL1/TSGR1_105-e/Docs/R1-2105112.zip</vt:lpwstr>
      </vt:variant>
      <vt:variant>
        <vt:lpwstr/>
      </vt:variant>
      <vt:variant>
        <vt:i4>6160436</vt:i4>
      </vt:variant>
      <vt:variant>
        <vt:i4>324</vt:i4>
      </vt:variant>
      <vt:variant>
        <vt:i4>0</vt:i4>
      </vt:variant>
      <vt:variant>
        <vt:i4>5</vt:i4>
      </vt:variant>
      <vt:variant>
        <vt:lpwstr>https://www.3gpp.org/ftp/tsg_ran/WG1_RL1/TSGR1_104b-e/Docs/R1-2103967.zip</vt:lpwstr>
      </vt:variant>
      <vt:variant>
        <vt:lpwstr/>
      </vt:variant>
      <vt:variant>
        <vt:i4>5308475</vt:i4>
      </vt:variant>
      <vt:variant>
        <vt:i4>321</vt:i4>
      </vt:variant>
      <vt:variant>
        <vt:i4>0</vt:i4>
      </vt:variant>
      <vt:variant>
        <vt:i4>5</vt:i4>
      </vt:variant>
      <vt:variant>
        <vt:lpwstr>https://www.3gpp.org/ftp/tsg_ran/WG1_RL1/TSGR1_104b-e/Docs/R1-2103899.zip</vt:lpwstr>
      </vt:variant>
      <vt:variant>
        <vt:lpwstr/>
      </vt:variant>
      <vt:variant>
        <vt:i4>6160436</vt:i4>
      </vt:variant>
      <vt:variant>
        <vt:i4>318</vt:i4>
      </vt:variant>
      <vt:variant>
        <vt:i4>0</vt:i4>
      </vt:variant>
      <vt:variant>
        <vt:i4>5</vt:i4>
      </vt:variant>
      <vt:variant>
        <vt:lpwstr>https://www.3gpp.org/ftp/tsg_ran/WG1_RL1/TSGR1_104b-e/Docs/R1-2103866.zip</vt:lpwstr>
      </vt:variant>
      <vt:variant>
        <vt:lpwstr/>
      </vt:variant>
      <vt:variant>
        <vt:i4>5308468</vt:i4>
      </vt:variant>
      <vt:variant>
        <vt:i4>315</vt:i4>
      </vt:variant>
      <vt:variant>
        <vt:i4>0</vt:i4>
      </vt:variant>
      <vt:variant>
        <vt:i4>5</vt:i4>
      </vt:variant>
      <vt:variant>
        <vt:lpwstr>https://www.3gpp.org/ftp/tsg_ran/WG1_RL1/TSGR1_104b-e/Docs/R1-2103799.zip</vt:lpwstr>
      </vt:variant>
      <vt:variant>
        <vt:lpwstr/>
      </vt:variant>
      <vt:variant>
        <vt:i4>1179759</vt:i4>
      </vt:variant>
      <vt:variant>
        <vt:i4>312</vt:i4>
      </vt:variant>
      <vt:variant>
        <vt:i4>0</vt:i4>
      </vt:variant>
      <vt:variant>
        <vt:i4>5</vt:i4>
      </vt:variant>
      <vt:variant>
        <vt:lpwstr>https://www.3gpp.org/ftp/tsg_ran/WG1_RL1/TSGR1_104-e/Docs/R1-2101852.zip</vt:lpwstr>
      </vt:variant>
      <vt:variant>
        <vt:lpwstr/>
      </vt:variant>
      <vt:variant>
        <vt:i4>1114223</vt:i4>
      </vt:variant>
      <vt:variant>
        <vt:i4>309</vt:i4>
      </vt:variant>
      <vt:variant>
        <vt:i4>0</vt:i4>
      </vt:variant>
      <vt:variant>
        <vt:i4>5</vt:i4>
      </vt:variant>
      <vt:variant>
        <vt:lpwstr>https://www.3gpp.org/ftp/tsg_ran/WG1_RL1/TSGR1_104-e/Docs/R1-2101851.zip</vt:lpwstr>
      </vt:variant>
      <vt:variant>
        <vt:lpwstr/>
      </vt:variant>
      <vt:variant>
        <vt:i4>1048687</vt:i4>
      </vt:variant>
      <vt:variant>
        <vt:i4>306</vt:i4>
      </vt:variant>
      <vt:variant>
        <vt:i4>0</vt:i4>
      </vt:variant>
      <vt:variant>
        <vt:i4>5</vt:i4>
      </vt:variant>
      <vt:variant>
        <vt:lpwstr>https://www.3gpp.org/ftp/tsg_ran/WG1_RL1/TSGR1_104-e/Docs/R1-2101850.zip</vt:lpwstr>
      </vt:variant>
      <vt:variant>
        <vt:lpwstr/>
      </vt:variant>
      <vt:variant>
        <vt:i4>1638510</vt:i4>
      </vt:variant>
      <vt:variant>
        <vt:i4>303</vt:i4>
      </vt:variant>
      <vt:variant>
        <vt:i4>0</vt:i4>
      </vt:variant>
      <vt:variant>
        <vt:i4>5</vt:i4>
      </vt:variant>
      <vt:variant>
        <vt:lpwstr>https://www.3gpp.org/ftp/tsg_ran/WG1_RL1/TSGR1_104-e/Docs/R1-2101849.zip</vt:lpwstr>
      </vt:variant>
      <vt:variant>
        <vt:lpwstr/>
      </vt:variant>
      <vt:variant>
        <vt:i4>7536716</vt:i4>
      </vt:variant>
      <vt:variant>
        <vt:i4>300</vt:i4>
      </vt:variant>
      <vt:variant>
        <vt:i4>0</vt:i4>
      </vt:variant>
      <vt:variant>
        <vt:i4>5</vt:i4>
      </vt:variant>
      <vt:variant>
        <vt:lpwstr>https://www.3gpp.org/ftp/tsg_ran/WG1_RL1/TSGR1_110/Docs/R1-2208208.zip</vt:lpwstr>
      </vt:variant>
      <vt:variant>
        <vt:lpwstr/>
      </vt:variant>
      <vt:variant>
        <vt:i4>8126540</vt:i4>
      </vt:variant>
      <vt:variant>
        <vt:i4>297</vt:i4>
      </vt:variant>
      <vt:variant>
        <vt:i4>0</vt:i4>
      </vt:variant>
      <vt:variant>
        <vt:i4>5</vt:i4>
      </vt:variant>
      <vt:variant>
        <vt:lpwstr>https://www.3gpp.org/ftp/tsg_ran/WG1_RL1/TSGR1_110/Docs/R1-2208207.zip</vt:lpwstr>
      </vt:variant>
      <vt:variant>
        <vt:lpwstr/>
      </vt:variant>
      <vt:variant>
        <vt:i4>8126536</vt:i4>
      </vt:variant>
      <vt:variant>
        <vt:i4>294</vt:i4>
      </vt:variant>
      <vt:variant>
        <vt:i4>0</vt:i4>
      </vt:variant>
      <vt:variant>
        <vt:i4>5</vt:i4>
      </vt:variant>
      <vt:variant>
        <vt:lpwstr>https://www.3gpp.org/ftp/tsg_ran/WG1_RL1/TSGR1_110/Docs/R1-2208247.zip</vt:lpwstr>
      </vt:variant>
      <vt:variant>
        <vt:lpwstr/>
      </vt:variant>
      <vt:variant>
        <vt:i4>8126536</vt:i4>
      </vt:variant>
      <vt:variant>
        <vt:i4>291</vt:i4>
      </vt:variant>
      <vt:variant>
        <vt:i4>0</vt:i4>
      </vt:variant>
      <vt:variant>
        <vt:i4>5</vt:i4>
      </vt:variant>
      <vt:variant>
        <vt:lpwstr>https://www.3gpp.org/ftp/tsg_ran/WG1_RL1/TSGR1_110/Docs/R1-2208247.zip</vt:lpwstr>
      </vt:variant>
      <vt:variant>
        <vt:lpwstr/>
      </vt:variant>
      <vt:variant>
        <vt:i4>8323140</vt:i4>
      </vt:variant>
      <vt:variant>
        <vt:i4>288</vt:i4>
      </vt:variant>
      <vt:variant>
        <vt:i4>0</vt:i4>
      </vt:variant>
      <vt:variant>
        <vt:i4>5</vt:i4>
      </vt:variant>
      <vt:variant>
        <vt:lpwstr>https://www.3gpp.org/ftp/TSG_RAN/WG1_RL1/TSGR1_110/Docs/R1-2207274.zip</vt:lpwstr>
      </vt:variant>
      <vt:variant>
        <vt:lpwstr/>
      </vt:variant>
      <vt:variant>
        <vt:i4>7929930</vt:i4>
      </vt:variant>
      <vt:variant>
        <vt:i4>285</vt:i4>
      </vt:variant>
      <vt:variant>
        <vt:i4>0</vt:i4>
      </vt:variant>
      <vt:variant>
        <vt:i4>5</vt:i4>
      </vt:variant>
      <vt:variant>
        <vt:lpwstr>https://www.3gpp.org/ftp/TSG_RAN/WG1_RL1/TSGR1_110/Docs/R1-2207494.zip</vt:lpwstr>
      </vt:variant>
      <vt:variant>
        <vt:lpwstr/>
      </vt:variant>
      <vt:variant>
        <vt:i4>7929923</vt:i4>
      </vt:variant>
      <vt:variant>
        <vt:i4>282</vt:i4>
      </vt:variant>
      <vt:variant>
        <vt:i4>0</vt:i4>
      </vt:variant>
      <vt:variant>
        <vt:i4>5</vt:i4>
      </vt:variant>
      <vt:variant>
        <vt:lpwstr>https://www.3gpp.org/ftp/TSG_RAN/WG1_RL1/TSGR1_110/Docs/R1-2207000.zip</vt:lpwstr>
      </vt:variant>
      <vt:variant>
        <vt:lpwstr/>
      </vt:variant>
      <vt:variant>
        <vt:i4>7340107</vt:i4>
      </vt:variant>
      <vt:variant>
        <vt:i4>279</vt:i4>
      </vt:variant>
      <vt:variant>
        <vt:i4>0</vt:i4>
      </vt:variant>
      <vt:variant>
        <vt:i4>5</vt:i4>
      </vt:variant>
      <vt:variant>
        <vt:lpwstr>https://www.3gpp.org/ftp/TSG_RAN/WG1_RL1/TSGR1_110/Docs/R1-2207980.zip</vt:lpwstr>
      </vt:variant>
      <vt:variant>
        <vt:lpwstr/>
      </vt:variant>
      <vt:variant>
        <vt:i4>7929924</vt:i4>
      </vt:variant>
      <vt:variant>
        <vt:i4>276</vt:i4>
      </vt:variant>
      <vt:variant>
        <vt:i4>0</vt:i4>
      </vt:variant>
      <vt:variant>
        <vt:i4>5</vt:i4>
      </vt:variant>
      <vt:variant>
        <vt:lpwstr>https://www.3gpp.org/ftp/TSG_RAN/WG1_RL1/TSGR1_110/Docs/R1-2207979.zip</vt:lpwstr>
      </vt:variant>
      <vt:variant>
        <vt:lpwstr/>
      </vt:variant>
      <vt:variant>
        <vt:i4>7798849</vt:i4>
      </vt:variant>
      <vt:variant>
        <vt:i4>273</vt:i4>
      </vt:variant>
      <vt:variant>
        <vt:i4>0</vt:i4>
      </vt:variant>
      <vt:variant>
        <vt:i4>5</vt:i4>
      </vt:variant>
      <vt:variant>
        <vt:lpwstr>https://www.3gpp.org/ftp/tsg_ran/WG1_RL1/TSGR1_110/Docs/R1-2207729.zip</vt:lpwstr>
      </vt:variant>
      <vt:variant>
        <vt:lpwstr/>
      </vt:variant>
      <vt:variant>
        <vt:i4>7733313</vt:i4>
      </vt:variant>
      <vt:variant>
        <vt:i4>270</vt:i4>
      </vt:variant>
      <vt:variant>
        <vt:i4>0</vt:i4>
      </vt:variant>
      <vt:variant>
        <vt:i4>5</vt:i4>
      </vt:variant>
      <vt:variant>
        <vt:lpwstr>https://www.3gpp.org/ftp/tsg_ran/WG1_RL1/TSGR1_110/Docs/R1-2207728.zip</vt:lpwstr>
      </vt:variant>
      <vt:variant>
        <vt:lpwstr/>
      </vt:variant>
      <vt:variant>
        <vt:i4>7929921</vt:i4>
      </vt:variant>
      <vt:variant>
        <vt:i4>267</vt:i4>
      </vt:variant>
      <vt:variant>
        <vt:i4>0</vt:i4>
      </vt:variant>
      <vt:variant>
        <vt:i4>5</vt:i4>
      </vt:variant>
      <vt:variant>
        <vt:lpwstr>https://www.3gpp.org/ftp/tsg_ran/WG1_RL1/TSGR1_110/Docs/R1-2207727.zip</vt:lpwstr>
      </vt:variant>
      <vt:variant>
        <vt:lpwstr/>
      </vt:variant>
      <vt:variant>
        <vt:i4>7995458</vt:i4>
      </vt:variant>
      <vt:variant>
        <vt:i4>264</vt:i4>
      </vt:variant>
      <vt:variant>
        <vt:i4>0</vt:i4>
      </vt:variant>
      <vt:variant>
        <vt:i4>5</vt:i4>
      </vt:variant>
      <vt:variant>
        <vt:lpwstr>https://www.3gpp.org/ftp/TSG_RAN/WG1_RL1/TSGR1_110/Docs/R1-2205734.zip</vt:lpwstr>
      </vt:variant>
      <vt:variant>
        <vt:lpwstr/>
      </vt:variant>
      <vt:variant>
        <vt:i4>1376366</vt:i4>
      </vt:variant>
      <vt:variant>
        <vt:i4>261</vt:i4>
      </vt:variant>
      <vt:variant>
        <vt:i4>0</vt:i4>
      </vt:variant>
      <vt:variant>
        <vt:i4>5</vt:i4>
      </vt:variant>
      <vt:variant>
        <vt:lpwstr>https://www.3gpp.org/ftp/TSG_RAN/WG1_RL1/TSGR1_109-e/Docs/R1-2205535.zip</vt:lpwstr>
      </vt:variant>
      <vt:variant>
        <vt:lpwstr/>
      </vt:variant>
      <vt:variant>
        <vt:i4>1114222</vt:i4>
      </vt:variant>
      <vt:variant>
        <vt:i4>258</vt:i4>
      </vt:variant>
      <vt:variant>
        <vt:i4>0</vt:i4>
      </vt:variant>
      <vt:variant>
        <vt:i4>5</vt:i4>
      </vt:variant>
      <vt:variant>
        <vt:lpwstr>https://www.3gpp.org/ftp/TSG_RAN/WG1_RL1/TSGR1_109-e/Docs/R1-2205430.zip</vt:lpwstr>
      </vt:variant>
      <vt:variant>
        <vt:lpwstr/>
      </vt:variant>
      <vt:variant>
        <vt:i4>1376355</vt:i4>
      </vt:variant>
      <vt:variant>
        <vt:i4>255</vt:i4>
      </vt:variant>
      <vt:variant>
        <vt:i4>0</vt:i4>
      </vt:variant>
      <vt:variant>
        <vt:i4>5</vt:i4>
      </vt:variant>
      <vt:variant>
        <vt:lpwstr>https://www.3gpp.org/ftp/TSG_RAN/WG1_RL1/TSGR1_109-e/Docs/R1-2203787.zip</vt:lpwstr>
      </vt:variant>
      <vt:variant>
        <vt:lpwstr/>
      </vt:variant>
      <vt:variant>
        <vt:i4>1245295</vt:i4>
      </vt:variant>
      <vt:variant>
        <vt:i4>252</vt:i4>
      </vt:variant>
      <vt:variant>
        <vt:i4>0</vt:i4>
      </vt:variant>
      <vt:variant>
        <vt:i4>5</vt:i4>
      </vt:variant>
      <vt:variant>
        <vt:lpwstr>https://www.3gpp.org/ftp/TSG_RAN/WG1_RL1/TSGR1_109-e/Docs/R1-2204036.zip</vt:lpwstr>
      </vt:variant>
      <vt:variant>
        <vt:lpwstr/>
      </vt:variant>
      <vt:variant>
        <vt:i4>1245295</vt:i4>
      </vt:variant>
      <vt:variant>
        <vt:i4>249</vt:i4>
      </vt:variant>
      <vt:variant>
        <vt:i4>0</vt:i4>
      </vt:variant>
      <vt:variant>
        <vt:i4>5</vt:i4>
      </vt:variant>
      <vt:variant>
        <vt:lpwstr>https://www.3gpp.org/ftp/TSG_RAN/WG1_RL1/TSGR1_109-e/Docs/R1-2203046.zip</vt:lpwstr>
      </vt:variant>
      <vt:variant>
        <vt:lpwstr/>
      </vt:variant>
      <vt:variant>
        <vt:i4>1572975</vt:i4>
      </vt:variant>
      <vt:variant>
        <vt:i4>246</vt:i4>
      </vt:variant>
      <vt:variant>
        <vt:i4>0</vt:i4>
      </vt:variant>
      <vt:variant>
        <vt:i4>5</vt:i4>
      </vt:variant>
      <vt:variant>
        <vt:lpwstr>https://www.3gpp.org/ftp/TSG_RAN/WG1_RL1/TSGR1_109-e/Docs/R1-2205429.zip</vt:lpwstr>
      </vt:variant>
      <vt:variant>
        <vt:lpwstr/>
      </vt:variant>
      <vt:variant>
        <vt:i4>1638511</vt:i4>
      </vt:variant>
      <vt:variant>
        <vt:i4>243</vt:i4>
      </vt:variant>
      <vt:variant>
        <vt:i4>0</vt:i4>
      </vt:variant>
      <vt:variant>
        <vt:i4>5</vt:i4>
      </vt:variant>
      <vt:variant>
        <vt:lpwstr>https://www.3gpp.org/ftp/TSG_RAN/WG1_RL1/TSGR1_109-e/Docs/R1-2205428.zip</vt:lpwstr>
      </vt:variant>
      <vt:variant>
        <vt:lpwstr/>
      </vt:variant>
      <vt:variant>
        <vt:i4>1245293</vt:i4>
      </vt:variant>
      <vt:variant>
        <vt:i4>240</vt:i4>
      </vt:variant>
      <vt:variant>
        <vt:i4>0</vt:i4>
      </vt:variant>
      <vt:variant>
        <vt:i4>5</vt:i4>
      </vt:variant>
      <vt:variant>
        <vt:lpwstr>https://www.3gpp.org/ftp/TSG_RAN/WG1_RL1/TSGR1_109-e/Docs/R1-2205107.zip</vt:lpwstr>
      </vt:variant>
      <vt:variant>
        <vt:lpwstr/>
      </vt:variant>
      <vt:variant>
        <vt:i4>1638498</vt:i4>
      </vt:variant>
      <vt:variant>
        <vt:i4>237</vt:i4>
      </vt:variant>
      <vt:variant>
        <vt:i4>0</vt:i4>
      </vt:variant>
      <vt:variant>
        <vt:i4>5</vt:i4>
      </vt:variant>
      <vt:variant>
        <vt:lpwstr>https://www.3gpp.org/ftp/TSG_RAN/WG1_RL1/TSGR1_108-e/Docs/R1-2202885.zip</vt:lpwstr>
      </vt:variant>
      <vt:variant>
        <vt:lpwstr/>
      </vt:variant>
      <vt:variant>
        <vt:i4>1638498</vt:i4>
      </vt:variant>
      <vt:variant>
        <vt:i4>234</vt:i4>
      </vt:variant>
      <vt:variant>
        <vt:i4>0</vt:i4>
      </vt:variant>
      <vt:variant>
        <vt:i4>5</vt:i4>
      </vt:variant>
      <vt:variant>
        <vt:lpwstr>https://www.3gpp.org/ftp/TSG_RAN/WG1_RL1/TSGR1_108-e/Docs/R1-2202885.zip</vt:lpwstr>
      </vt:variant>
      <vt:variant>
        <vt:lpwstr/>
      </vt:variant>
      <vt:variant>
        <vt:i4>1245289</vt:i4>
      </vt:variant>
      <vt:variant>
        <vt:i4>213</vt:i4>
      </vt:variant>
      <vt:variant>
        <vt:i4>0</vt:i4>
      </vt:variant>
      <vt:variant>
        <vt:i4>5</vt:i4>
      </vt:variant>
      <vt:variant>
        <vt:lpwstr>https://www.3gpp.org/ftp/tsg_ran/WG1_RL1/TSGR1_108-e/Docs/R1-2202532.zip</vt:lpwstr>
      </vt:variant>
      <vt:variant>
        <vt:lpwstr/>
      </vt:variant>
      <vt:variant>
        <vt:i4>1048681</vt:i4>
      </vt:variant>
      <vt:variant>
        <vt:i4>210</vt:i4>
      </vt:variant>
      <vt:variant>
        <vt:i4>0</vt:i4>
      </vt:variant>
      <vt:variant>
        <vt:i4>5</vt:i4>
      </vt:variant>
      <vt:variant>
        <vt:lpwstr>https://www.3gpp.org/ftp/tsg_ran/WG1_RL1/TSGR1_108-e/Docs/R1-2202531.zip</vt:lpwstr>
      </vt:variant>
      <vt:variant>
        <vt:lpwstr/>
      </vt:variant>
      <vt:variant>
        <vt:i4>1114217</vt:i4>
      </vt:variant>
      <vt:variant>
        <vt:i4>207</vt:i4>
      </vt:variant>
      <vt:variant>
        <vt:i4>0</vt:i4>
      </vt:variant>
      <vt:variant>
        <vt:i4>5</vt:i4>
      </vt:variant>
      <vt:variant>
        <vt:lpwstr>https://www.3gpp.org/ftp/tsg_ran/WG1_RL1/TSGR1_108-e/Docs/R1-2202530.zip</vt:lpwstr>
      </vt:variant>
      <vt:variant>
        <vt:lpwstr/>
      </vt:variant>
      <vt:variant>
        <vt:i4>1572968</vt:i4>
      </vt:variant>
      <vt:variant>
        <vt:i4>204</vt:i4>
      </vt:variant>
      <vt:variant>
        <vt:i4>0</vt:i4>
      </vt:variant>
      <vt:variant>
        <vt:i4>5</vt:i4>
      </vt:variant>
      <vt:variant>
        <vt:lpwstr>https://www.3gpp.org/ftp/tsg_ran/WG1_RL1/TSGR1_108-e/Docs/R1-2202529.zip</vt:lpwstr>
      </vt:variant>
      <vt:variant>
        <vt:lpwstr/>
      </vt:variant>
      <vt:variant>
        <vt:i4>1638504</vt:i4>
      </vt:variant>
      <vt:variant>
        <vt:i4>201</vt:i4>
      </vt:variant>
      <vt:variant>
        <vt:i4>0</vt:i4>
      </vt:variant>
      <vt:variant>
        <vt:i4>5</vt:i4>
      </vt:variant>
      <vt:variant>
        <vt:lpwstr>https://www.3gpp.org/ftp/tsg_ran/WG1_RL1/TSGR1_108-e/Docs/R1-2202528.zip</vt:lpwstr>
      </vt:variant>
      <vt:variant>
        <vt:lpwstr/>
      </vt:variant>
      <vt:variant>
        <vt:i4>1638504</vt:i4>
      </vt:variant>
      <vt:variant>
        <vt:i4>198</vt:i4>
      </vt:variant>
      <vt:variant>
        <vt:i4>0</vt:i4>
      </vt:variant>
      <vt:variant>
        <vt:i4>5</vt:i4>
      </vt:variant>
      <vt:variant>
        <vt:lpwstr>https://www.3gpp.org/ftp/tsg_ran/WG1_RL1/TSGR1_108-e/Docs/R1-2200904.zip</vt:lpwstr>
      </vt:variant>
      <vt:variant>
        <vt:lpwstr/>
      </vt:variant>
      <vt:variant>
        <vt:i4>1310817</vt:i4>
      </vt:variant>
      <vt:variant>
        <vt:i4>195</vt:i4>
      </vt:variant>
      <vt:variant>
        <vt:i4>0</vt:i4>
      </vt:variant>
      <vt:variant>
        <vt:i4>5</vt:i4>
      </vt:variant>
      <vt:variant>
        <vt:lpwstr>https://www.3gpp.org/ftp/tsg_ran/WG1_RL1/TSGR1_108-e/Docs/R1-2200898.zip</vt:lpwstr>
      </vt:variant>
      <vt:variant>
        <vt:lpwstr/>
      </vt:variant>
      <vt:variant>
        <vt:i4>1769583</vt:i4>
      </vt:variant>
      <vt:variant>
        <vt:i4>192</vt:i4>
      </vt:variant>
      <vt:variant>
        <vt:i4>0</vt:i4>
      </vt:variant>
      <vt:variant>
        <vt:i4>5</vt:i4>
      </vt:variant>
      <vt:variant>
        <vt:lpwstr>https://www.3gpp.org/ftp/tsg_ran/WG1_RL1/TSGR1_108-e/Docs/R1-2200877.zip</vt:lpwstr>
      </vt:variant>
      <vt:variant>
        <vt:lpwstr/>
      </vt:variant>
      <vt:variant>
        <vt:i4>1704047</vt:i4>
      </vt:variant>
      <vt:variant>
        <vt:i4>189</vt:i4>
      </vt:variant>
      <vt:variant>
        <vt:i4>0</vt:i4>
      </vt:variant>
      <vt:variant>
        <vt:i4>5</vt:i4>
      </vt:variant>
      <vt:variant>
        <vt:lpwstr>https://www.3gpp.org/ftp/tsg_ran/WG1_RL1/TSGR1_108-e/Docs/R1-2200876.zip</vt:lpwstr>
      </vt:variant>
      <vt:variant>
        <vt:lpwstr/>
      </vt:variant>
      <vt:variant>
        <vt:i4>1048681</vt:i4>
      </vt:variant>
      <vt:variant>
        <vt:i4>186</vt:i4>
      </vt:variant>
      <vt:variant>
        <vt:i4>0</vt:i4>
      </vt:variant>
      <vt:variant>
        <vt:i4>5</vt:i4>
      </vt:variant>
      <vt:variant>
        <vt:lpwstr>https://www.3gpp.org/ftp/tsg_ran/WG1_RL1/TSGR1_107-e/Docs/R1-2112802.zip</vt:lpwstr>
      </vt:variant>
      <vt:variant>
        <vt:lpwstr/>
      </vt:variant>
      <vt:variant>
        <vt:i4>1245289</vt:i4>
      </vt:variant>
      <vt:variant>
        <vt:i4>183</vt:i4>
      </vt:variant>
      <vt:variant>
        <vt:i4>0</vt:i4>
      </vt:variant>
      <vt:variant>
        <vt:i4>5</vt:i4>
      </vt:variant>
      <vt:variant>
        <vt:lpwstr>https://www.3gpp.org/ftp/tsg_ran/WG1_RL1/TSGR1_107-e/Docs/R1-2112801.zip</vt:lpwstr>
      </vt:variant>
      <vt:variant>
        <vt:lpwstr/>
      </vt:variant>
      <vt:variant>
        <vt:i4>1966185</vt:i4>
      </vt:variant>
      <vt:variant>
        <vt:i4>180</vt:i4>
      </vt:variant>
      <vt:variant>
        <vt:i4>0</vt:i4>
      </vt:variant>
      <vt:variant>
        <vt:i4>5</vt:i4>
      </vt:variant>
      <vt:variant>
        <vt:lpwstr>https://www.3gpp.org/ftp/tsg_ran/WG1_RL1/TSGR1_107-e/Docs/R1-2112501.zip</vt:lpwstr>
      </vt:variant>
      <vt:variant>
        <vt:lpwstr/>
      </vt:variant>
      <vt:variant>
        <vt:i4>2031721</vt:i4>
      </vt:variant>
      <vt:variant>
        <vt:i4>177</vt:i4>
      </vt:variant>
      <vt:variant>
        <vt:i4>0</vt:i4>
      </vt:variant>
      <vt:variant>
        <vt:i4>5</vt:i4>
      </vt:variant>
      <vt:variant>
        <vt:lpwstr>https://www.3gpp.org/ftp/tsg_ran/WG1_RL1/TSGR1_107-e/Docs/R1-2112500.zip</vt:lpwstr>
      </vt:variant>
      <vt:variant>
        <vt:lpwstr/>
      </vt:variant>
      <vt:variant>
        <vt:i4>1507424</vt:i4>
      </vt:variant>
      <vt:variant>
        <vt:i4>174</vt:i4>
      </vt:variant>
      <vt:variant>
        <vt:i4>0</vt:i4>
      </vt:variant>
      <vt:variant>
        <vt:i4>5</vt:i4>
      </vt:variant>
      <vt:variant>
        <vt:lpwstr>https://www.3gpp.org/ftp/tsg_ran/WG1_RL1/TSGR1_107-e/Docs/R1-2112499.zip</vt:lpwstr>
      </vt:variant>
      <vt:variant>
        <vt:lpwstr/>
      </vt:variant>
      <vt:variant>
        <vt:i4>1441888</vt:i4>
      </vt:variant>
      <vt:variant>
        <vt:i4>171</vt:i4>
      </vt:variant>
      <vt:variant>
        <vt:i4>0</vt:i4>
      </vt:variant>
      <vt:variant>
        <vt:i4>5</vt:i4>
      </vt:variant>
      <vt:variant>
        <vt:lpwstr>https://www.3gpp.org/ftp/tsg_ran/WG1_RL1/TSGR1_107-e/Docs/R1-2112498.zip</vt:lpwstr>
      </vt:variant>
      <vt:variant>
        <vt:lpwstr/>
      </vt:variant>
      <vt:variant>
        <vt:i4>1638496</vt:i4>
      </vt:variant>
      <vt:variant>
        <vt:i4>168</vt:i4>
      </vt:variant>
      <vt:variant>
        <vt:i4>0</vt:i4>
      </vt:variant>
      <vt:variant>
        <vt:i4>5</vt:i4>
      </vt:variant>
      <vt:variant>
        <vt:lpwstr>https://www.3gpp.org/ftp/tsg_ran/WG1_RL1/TSGR1_107-e/Docs/R1-2112497.zip</vt:lpwstr>
      </vt:variant>
      <vt:variant>
        <vt:lpwstr/>
      </vt:variant>
      <vt:variant>
        <vt:i4>1441888</vt:i4>
      </vt:variant>
      <vt:variant>
        <vt:i4>165</vt:i4>
      </vt:variant>
      <vt:variant>
        <vt:i4>0</vt:i4>
      </vt:variant>
      <vt:variant>
        <vt:i4>5</vt:i4>
      </vt:variant>
      <vt:variant>
        <vt:lpwstr>https://www.3gpp.org/ftp/tsg_ran/WG1_RL1/TSGR1_107-e/Docs/R1-2112599.zip</vt:lpwstr>
      </vt:variant>
      <vt:variant>
        <vt:lpwstr/>
      </vt:variant>
      <vt:variant>
        <vt:i4>1835104</vt:i4>
      </vt:variant>
      <vt:variant>
        <vt:i4>162</vt:i4>
      </vt:variant>
      <vt:variant>
        <vt:i4>0</vt:i4>
      </vt:variant>
      <vt:variant>
        <vt:i4>5</vt:i4>
      </vt:variant>
      <vt:variant>
        <vt:lpwstr>https://www.3gpp.org/ftp/tsg_ran/WG1_RL1/TSGR1_107-e/Docs/R1-2112593.zip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5308473</vt:i4>
      </vt:variant>
      <vt:variant>
        <vt:i4>153</vt:i4>
      </vt:variant>
      <vt:variant>
        <vt:i4>0</vt:i4>
      </vt:variant>
      <vt:variant>
        <vt:i4>5</vt:i4>
      </vt:variant>
      <vt:variant>
        <vt:lpwstr>https://www.3gpp.org/ftp/TSG_RAN/WG1_RL1/TSGR1_106b-e/Docs/R1-2110381.zip</vt:lpwstr>
      </vt:variant>
      <vt:variant>
        <vt:lpwstr/>
      </vt:variant>
      <vt:variant>
        <vt:i4>5308472</vt:i4>
      </vt:variant>
      <vt:variant>
        <vt:i4>150</vt:i4>
      </vt:variant>
      <vt:variant>
        <vt:i4>0</vt:i4>
      </vt:variant>
      <vt:variant>
        <vt:i4>5</vt:i4>
      </vt:variant>
      <vt:variant>
        <vt:lpwstr>https://www.3gpp.org/ftp/TSG_RAN/WG1_RL1/TSGR1_106b-e/Docs/R1-2110380.zip</vt:lpwstr>
      </vt:variant>
      <vt:variant>
        <vt:lpwstr/>
      </vt:variant>
      <vt:variant>
        <vt:i4>6160433</vt:i4>
      </vt:variant>
      <vt:variant>
        <vt:i4>147</vt:i4>
      </vt:variant>
      <vt:variant>
        <vt:i4>0</vt:i4>
      </vt:variant>
      <vt:variant>
        <vt:i4>5</vt:i4>
      </vt:variant>
      <vt:variant>
        <vt:lpwstr>https://www.3gpp.org/ftp/TSG_RAN/WG1_RL1/TSGR1_106b-e/Docs/R1-2110379.zip</vt:lpwstr>
      </vt:variant>
      <vt:variant>
        <vt:lpwstr/>
      </vt:variant>
      <vt:variant>
        <vt:i4>6160432</vt:i4>
      </vt:variant>
      <vt:variant>
        <vt:i4>144</vt:i4>
      </vt:variant>
      <vt:variant>
        <vt:i4>0</vt:i4>
      </vt:variant>
      <vt:variant>
        <vt:i4>5</vt:i4>
      </vt:variant>
      <vt:variant>
        <vt:lpwstr>https://www.3gpp.org/ftp/TSG_RAN/WG1_RL1/TSGR1_106b-e/Docs/R1-2110378.zip</vt:lpwstr>
      </vt:variant>
      <vt:variant>
        <vt:lpwstr/>
      </vt:variant>
      <vt:variant>
        <vt:i4>6160447</vt:i4>
      </vt:variant>
      <vt:variant>
        <vt:i4>141</vt:i4>
      </vt:variant>
      <vt:variant>
        <vt:i4>0</vt:i4>
      </vt:variant>
      <vt:variant>
        <vt:i4>5</vt:i4>
      </vt:variant>
      <vt:variant>
        <vt:lpwstr>https://www.3gpp.org/ftp/TSG_RAN/WG1_RL1/TSGR1_106b-e/Docs/R1-2110377.zip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1376319</vt:i4>
      </vt:variant>
      <vt:variant>
        <vt:i4>77</vt:i4>
      </vt:variant>
      <vt:variant>
        <vt:i4>0</vt:i4>
      </vt:variant>
      <vt:variant>
        <vt:i4>5</vt:i4>
      </vt:variant>
      <vt:variant>
        <vt:lpwstr/>
      </vt:variant>
      <vt:variant>
        <vt:lpwstr>_Toc112746824</vt:lpwstr>
      </vt:variant>
      <vt:variant>
        <vt:i4>1376319</vt:i4>
      </vt:variant>
      <vt:variant>
        <vt:i4>71</vt:i4>
      </vt:variant>
      <vt:variant>
        <vt:i4>0</vt:i4>
      </vt:variant>
      <vt:variant>
        <vt:i4>5</vt:i4>
      </vt:variant>
      <vt:variant>
        <vt:lpwstr/>
      </vt:variant>
      <vt:variant>
        <vt:lpwstr>_Toc112746823</vt:lpwstr>
      </vt:variant>
      <vt:variant>
        <vt:i4>1376319</vt:i4>
      </vt:variant>
      <vt:variant>
        <vt:i4>65</vt:i4>
      </vt:variant>
      <vt:variant>
        <vt:i4>0</vt:i4>
      </vt:variant>
      <vt:variant>
        <vt:i4>5</vt:i4>
      </vt:variant>
      <vt:variant>
        <vt:lpwstr/>
      </vt:variant>
      <vt:variant>
        <vt:lpwstr>_Toc112746822</vt:lpwstr>
      </vt:variant>
      <vt:variant>
        <vt:i4>1376319</vt:i4>
      </vt:variant>
      <vt:variant>
        <vt:i4>59</vt:i4>
      </vt:variant>
      <vt:variant>
        <vt:i4>0</vt:i4>
      </vt:variant>
      <vt:variant>
        <vt:i4>5</vt:i4>
      </vt:variant>
      <vt:variant>
        <vt:lpwstr/>
      </vt:variant>
      <vt:variant>
        <vt:lpwstr>_Toc112746821</vt:lpwstr>
      </vt:variant>
      <vt:variant>
        <vt:i4>1376319</vt:i4>
      </vt:variant>
      <vt:variant>
        <vt:i4>53</vt:i4>
      </vt:variant>
      <vt:variant>
        <vt:i4>0</vt:i4>
      </vt:variant>
      <vt:variant>
        <vt:i4>5</vt:i4>
      </vt:variant>
      <vt:variant>
        <vt:lpwstr/>
      </vt:variant>
      <vt:variant>
        <vt:lpwstr>_Toc112746820</vt:lpwstr>
      </vt:variant>
      <vt:variant>
        <vt:i4>1441855</vt:i4>
      </vt:variant>
      <vt:variant>
        <vt:i4>47</vt:i4>
      </vt:variant>
      <vt:variant>
        <vt:i4>0</vt:i4>
      </vt:variant>
      <vt:variant>
        <vt:i4>5</vt:i4>
      </vt:variant>
      <vt:variant>
        <vt:lpwstr/>
      </vt:variant>
      <vt:variant>
        <vt:lpwstr>_Toc112746819</vt:lpwstr>
      </vt:variant>
      <vt:variant>
        <vt:i4>1441855</vt:i4>
      </vt:variant>
      <vt:variant>
        <vt:i4>41</vt:i4>
      </vt:variant>
      <vt:variant>
        <vt:i4>0</vt:i4>
      </vt:variant>
      <vt:variant>
        <vt:i4>5</vt:i4>
      </vt:variant>
      <vt:variant>
        <vt:lpwstr/>
      </vt:variant>
      <vt:variant>
        <vt:lpwstr>_Toc112746818</vt:lpwstr>
      </vt:variant>
      <vt:variant>
        <vt:i4>1441855</vt:i4>
      </vt:variant>
      <vt:variant>
        <vt:i4>35</vt:i4>
      </vt:variant>
      <vt:variant>
        <vt:i4>0</vt:i4>
      </vt:variant>
      <vt:variant>
        <vt:i4>5</vt:i4>
      </vt:variant>
      <vt:variant>
        <vt:lpwstr/>
      </vt:variant>
      <vt:variant>
        <vt:lpwstr>_Toc112746817</vt:lpwstr>
      </vt:variant>
      <vt:variant>
        <vt:i4>1441855</vt:i4>
      </vt:variant>
      <vt:variant>
        <vt:i4>29</vt:i4>
      </vt:variant>
      <vt:variant>
        <vt:i4>0</vt:i4>
      </vt:variant>
      <vt:variant>
        <vt:i4>5</vt:i4>
      </vt:variant>
      <vt:variant>
        <vt:lpwstr/>
      </vt:variant>
      <vt:variant>
        <vt:lpwstr>_Toc112746816</vt:lpwstr>
      </vt:variant>
      <vt:variant>
        <vt:i4>1441855</vt:i4>
      </vt:variant>
      <vt:variant>
        <vt:i4>23</vt:i4>
      </vt:variant>
      <vt:variant>
        <vt:i4>0</vt:i4>
      </vt:variant>
      <vt:variant>
        <vt:i4>5</vt:i4>
      </vt:variant>
      <vt:variant>
        <vt:lpwstr/>
      </vt:variant>
      <vt:variant>
        <vt:lpwstr>_Toc112746815</vt:lpwstr>
      </vt:variant>
      <vt:variant>
        <vt:i4>1441855</vt:i4>
      </vt:variant>
      <vt:variant>
        <vt:i4>17</vt:i4>
      </vt:variant>
      <vt:variant>
        <vt:i4>0</vt:i4>
      </vt:variant>
      <vt:variant>
        <vt:i4>5</vt:i4>
      </vt:variant>
      <vt:variant>
        <vt:lpwstr/>
      </vt:variant>
      <vt:variant>
        <vt:lpwstr>_Toc112746814</vt:lpwstr>
      </vt:variant>
      <vt:variant>
        <vt:i4>1441855</vt:i4>
      </vt:variant>
      <vt:variant>
        <vt:i4>11</vt:i4>
      </vt:variant>
      <vt:variant>
        <vt:i4>0</vt:i4>
      </vt:variant>
      <vt:variant>
        <vt:i4>5</vt:i4>
      </vt:variant>
      <vt:variant>
        <vt:lpwstr/>
      </vt:variant>
      <vt:variant>
        <vt:lpwstr>_Toc112746813</vt:lpwstr>
      </vt:variant>
      <vt:variant>
        <vt:i4>8060990</vt:i4>
      </vt:variant>
      <vt:variant>
        <vt:i4>87325</vt:i4>
      </vt:variant>
      <vt:variant>
        <vt:i4>1046</vt:i4>
      </vt:variant>
      <vt:variant>
        <vt:i4>1</vt:i4>
      </vt:variant>
      <vt:variant>
        <vt:lpwstr>cid:_Foxmail.1@03c830d6-20ff-8de8-1154-24779aff8fb7</vt:lpwstr>
      </vt:variant>
      <vt:variant>
        <vt:lpwstr/>
      </vt:variant>
      <vt:variant>
        <vt:i4>2752623</vt:i4>
      </vt:variant>
      <vt:variant>
        <vt:i4>87422</vt:i4>
      </vt:variant>
      <vt:variant>
        <vt:i4>1047</vt:i4>
      </vt:variant>
      <vt:variant>
        <vt:i4>1</vt:i4>
      </vt:variant>
      <vt:variant>
        <vt:lpwstr>cid:_Foxmail.1@54735cfc-7c69-221f-66e0-3ea26e447529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276</cp:revision>
  <cp:lastPrinted>2013-05-13T10:37:00Z</cp:lastPrinted>
  <dcterms:created xsi:type="dcterms:W3CDTF">2022-08-30T08:39:00Z</dcterms:created>
  <dcterms:modified xsi:type="dcterms:W3CDTF">2023-05-29T21:19:00Z</dcterms:modified>
</cp:coreProperties>
</file>