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4C84F598"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220F73" w:rsidRPr="00220F73">
        <w:rPr>
          <w:rFonts w:cs="Arial"/>
          <w:color w:val="000000"/>
          <w:sz w:val="28"/>
          <w:szCs w:val="28"/>
        </w:rPr>
        <w:t>R1-23</w:t>
      </w:r>
      <w:r w:rsidR="00141B49">
        <w:rPr>
          <w:rFonts w:cs="Arial"/>
          <w:color w:val="000000"/>
          <w:sz w:val="28"/>
          <w:szCs w:val="28"/>
        </w:rPr>
        <w:t>xxxxx</w:t>
      </w:r>
    </w:p>
    <w:p w14:paraId="0CE7B7E6" w14:textId="52F2F47D" w:rsidR="00E90E49" w:rsidRPr="00ED477C" w:rsidRDefault="00E74A0F" w:rsidP="00311702">
      <w:pPr>
        <w:pStyle w:val="3GPPHeader"/>
      </w:pPr>
      <w:r>
        <w:t>Incheon</w:t>
      </w:r>
      <w:r w:rsidR="00BE5580">
        <w:t xml:space="preserve">, </w:t>
      </w:r>
      <w:r>
        <w:t>Korea, May</w:t>
      </w:r>
      <w:r w:rsidR="008B136F">
        <w:t xml:space="preserve"> </w:t>
      </w:r>
      <w:r w:rsidR="00A027A0">
        <w:rPr>
          <w:noProof/>
        </w:rPr>
        <w:t>22 – 26, 2023</w:t>
      </w:r>
    </w:p>
    <w:p w14:paraId="3086AC07" w14:textId="77777777" w:rsidR="00E90E49" w:rsidRPr="00ED477C" w:rsidRDefault="00E90E49" w:rsidP="00357380">
      <w:pPr>
        <w:pStyle w:val="3GPPHeader"/>
      </w:pPr>
    </w:p>
    <w:p w14:paraId="3982483C" w14:textId="5C47EF1A"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141B49">
        <w:rPr>
          <w:sz w:val="22"/>
        </w:rPr>
        <w:t>17</w:t>
      </w:r>
    </w:p>
    <w:p w14:paraId="5619E868" w14:textId="62C0C7D2" w:rsidR="00E90E49" w:rsidRPr="00CE0424" w:rsidRDefault="003D3C45" w:rsidP="00F64C2B">
      <w:pPr>
        <w:pStyle w:val="3GPPHeader"/>
        <w:rPr>
          <w:sz w:val="22"/>
        </w:rPr>
      </w:pPr>
      <w:r>
        <w:rPr>
          <w:sz w:val="22"/>
        </w:rPr>
        <w:t>Source:</w:t>
      </w:r>
      <w:r w:rsidR="00E90E49" w:rsidRPr="00CE0424">
        <w:rPr>
          <w:sz w:val="22"/>
        </w:rPr>
        <w:tab/>
      </w:r>
      <w:r w:rsidR="00141B49">
        <w:rPr>
          <w:sz w:val="22"/>
        </w:rPr>
        <w:t>Ericsson</w:t>
      </w:r>
    </w:p>
    <w:p w14:paraId="3AF5C9FA" w14:textId="4D1A7656" w:rsidR="00E90E49" w:rsidRPr="00CE0424" w:rsidRDefault="003D3C45" w:rsidP="00311702">
      <w:pPr>
        <w:pStyle w:val="3GPPHeader"/>
        <w:rPr>
          <w:sz w:val="22"/>
        </w:rPr>
      </w:pPr>
      <w:r>
        <w:rPr>
          <w:sz w:val="22"/>
        </w:rPr>
        <w:t>Title:</w:t>
      </w:r>
      <w:r w:rsidR="00E90E49" w:rsidRPr="00CE0424">
        <w:rPr>
          <w:sz w:val="22"/>
        </w:rPr>
        <w:tab/>
      </w:r>
      <w:r w:rsidR="00141B49">
        <w:rPr>
          <w:sz w:val="22"/>
        </w:rPr>
        <w:t>Editor’s summary on draft CR 3</w:t>
      </w:r>
      <w:r w:rsidR="00A027A0">
        <w:rPr>
          <w:sz w:val="22"/>
        </w:rPr>
        <w:t>8</w:t>
      </w:r>
      <w:r w:rsidR="00141B49">
        <w:rPr>
          <w:sz w:val="22"/>
        </w:rPr>
        <w:t>.21</w:t>
      </w:r>
      <w:r w:rsidR="00A027A0">
        <w:rPr>
          <w:sz w:val="22"/>
        </w:rPr>
        <w:t>1</w:t>
      </w:r>
      <w:r w:rsidR="00141B49">
        <w:rPr>
          <w:sz w:val="22"/>
        </w:rPr>
        <w:t xml:space="preserve"> for </w:t>
      </w:r>
      <w:r w:rsidR="00DF30CC" w:rsidRPr="00DF30CC">
        <w:rPr>
          <w:sz w:val="22"/>
        </w:rPr>
        <w:t>NR_MIMO_evo_DL_UL-Core</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F14F7FA" w14:textId="59DB3479" w:rsidR="00F83F71" w:rsidRDefault="00054134" w:rsidP="000D6EB5">
      <w:pPr>
        <w:pStyle w:val="BodyText"/>
        <w:rPr>
          <w:rFonts w:cs="Arial"/>
          <w:lang w:eastAsia="x-none"/>
        </w:rPr>
      </w:pPr>
      <w:r w:rsidRPr="000D6EB5">
        <w:rPr>
          <w:rFonts w:cs="Arial"/>
          <w:szCs w:val="20"/>
          <w:lang w:eastAsia="ja-JP"/>
        </w:rPr>
        <w:t xml:space="preserve">This document </w:t>
      </w:r>
      <w:r w:rsidR="00141B49">
        <w:rPr>
          <w:rFonts w:cs="Arial"/>
          <w:szCs w:val="20"/>
          <w:lang w:eastAsia="ja-JP"/>
        </w:rPr>
        <w:t xml:space="preserve">is intended to facilitate the review process of the </w:t>
      </w:r>
      <w:r w:rsidR="00DC5A36" w:rsidRPr="00DC5A36">
        <w:rPr>
          <w:rFonts w:cs="Arial"/>
          <w:szCs w:val="20"/>
          <w:lang w:eastAsia="ja-JP"/>
        </w:rPr>
        <w:t xml:space="preserve">draft CR 38.211 for </w:t>
      </w:r>
      <w:r w:rsidR="00DF30CC" w:rsidRPr="00DF30CC">
        <w:rPr>
          <w:rFonts w:cs="Arial"/>
          <w:szCs w:val="20"/>
          <w:lang w:eastAsia="ja-JP"/>
        </w:rPr>
        <w:t>NR_MIMO_evo_DL_UL-Core</w:t>
      </w:r>
      <w:r w:rsidR="00141B49">
        <w:rPr>
          <w:rFonts w:cs="Arial"/>
          <w:szCs w:val="20"/>
          <w:lang w:eastAsia="ja-JP"/>
        </w:rPr>
        <w:t>.</w:t>
      </w:r>
    </w:p>
    <w:p w14:paraId="5B52067A" w14:textId="6F57D285" w:rsidR="00141B49" w:rsidRDefault="00141B49" w:rsidP="00141B49">
      <w:pPr>
        <w:pStyle w:val="Heading1"/>
      </w:pPr>
      <w:r>
        <w:t>2</w:t>
      </w:r>
      <w:r>
        <w:tab/>
      </w:r>
      <w:r w:rsidRPr="00141B49">
        <w:t>Discussion</w:t>
      </w:r>
      <w:r w:rsidR="00DC5A36">
        <w:t xml:space="preserve"> – first round</w:t>
      </w:r>
    </w:p>
    <w:p w14:paraId="1032D2D4" w14:textId="7816E75C" w:rsidR="00A11884" w:rsidRPr="007D533A" w:rsidRDefault="00141B49" w:rsidP="00A11884">
      <w:pPr>
        <w:rPr>
          <w:rFonts w:cs="Arial"/>
          <w:b/>
          <w:bCs/>
          <w:szCs w:val="20"/>
          <w:lang w:eastAsia="ja-JP"/>
        </w:rPr>
      </w:pPr>
      <w:r>
        <w:t xml:space="preserve">Please provide your comments on </w:t>
      </w:r>
      <w:r w:rsidRPr="00141B49">
        <w:rPr>
          <w:b/>
          <w:bCs/>
        </w:rPr>
        <w:t xml:space="preserve">the latest version of the draft CR on </w:t>
      </w:r>
      <w:r w:rsidR="009D7401">
        <w:rPr>
          <w:b/>
          <w:bCs/>
        </w:rPr>
        <w:t>38.211</w:t>
      </w:r>
      <w:r>
        <w:t xml:space="preserve"> available in this folder.</w:t>
      </w:r>
    </w:p>
    <w:tbl>
      <w:tblPr>
        <w:tblStyle w:val="TableGrid"/>
        <w:tblW w:w="0" w:type="auto"/>
        <w:tblLook w:val="04A0" w:firstRow="1" w:lastRow="0" w:firstColumn="1" w:lastColumn="0" w:noHBand="0" w:noVBand="1"/>
      </w:tblPr>
      <w:tblGrid>
        <w:gridCol w:w="1103"/>
        <w:gridCol w:w="8526"/>
      </w:tblGrid>
      <w:tr w:rsidR="00A11884" w:rsidRPr="00313E98" w14:paraId="7A08832F" w14:textId="77777777" w:rsidTr="008033B7">
        <w:tc>
          <w:tcPr>
            <w:tcW w:w="1103"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526"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8033B7">
        <w:tc>
          <w:tcPr>
            <w:tcW w:w="1103" w:type="dxa"/>
          </w:tcPr>
          <w:p w14:paraId="339DA7F9" w14:textId="767691E1" w:rsidR="00DC722D" w:rsidRPr="00CF25C9" w:rsidRDefault="001C3BD5" w:rsidP="00DC722D">
            <w:pPr>
              <w:rPr>
                <w:rFonts w:ascii="Times New Roman" w:hAnsi="Times New Roman" w:cs="Times New Roman"/>
                <w:szCs w:val="18"/>
                <w:lang w:eastAsia="ja-JP"/>
              </w:rPr>
            </w:pPr>
            <w:r w:rsidRPr="00CF25C9">
              <w:rPr>
                <w:rFonts w:ascii="Times New Roman" w:hAnsi="Times New Roman" w:cs="Times New Roman"/>
                <w:szCs w:val="18"/>
                <w:lang w:eastAsia="ja-JP"/>
              </w:rPr>
              <w:t>QC</w:t>
            </w:r>
          </w:p>
        </w:tc>
        <w:tc>
          <w:tcPr>
            <w:tcW w:w="8526" w:type="dxa"/>
          </w:tcPr>
          <w:p w14:paraId="2735DDF1" w14:textId="33ADA05E" w:rsidR="001C3BD5" w:rsidRPr="00CF25C9" w:rsidRDefault="001C3BD5" w:rsidP="001C3BD5">
            <w:pPr>
              <w:rPr>
                <w:rFonts w:ascii="Times New Roman" w:hAnsi="Times New Roman" w:cs="Times New Roman"/>
                <w:szCs w:val="18"/>
                <w:lang w:eastAsia="ja-JP"/>
              </w:rPr>
            </w:pPr>
            <w:r w:rsidRPr="00CF25C9">
              <w:rPr>
                <w:rFonts w:ascii="Times New Roman" w:hAnsi="Times New Roman" w:cs="Times New Roman"/>
                <w:szCs w:val="18"/>
                <w:lang w:eastAsia="ja-JP"/>
              </w:rPr>
              <w:t>We thank Stefan very much for putting together the CR for Rel-18 MIMO for 38.211. In the following, we share some comments/suggestions.</w:t>
            </w:r>
          </w:p>
          <w:p w14:paraId="5CB8085C" w14:textId="5D67AB61" w:rsidR="006E7A96" w:rsidRPr="006E7A96" w:rsidRDefault="001C3BD5" w:rsidP="00F73149">
            <w:pPr>
              <w:pStyle w:val="ListParagraph"/>
              <w:numPr>
                <w:ilvl w:val="0"/>
                <w:numId w:val="14"/>
              </w:numPr>
              <w:rPr>
                <w:rFonts w:ascii="Times New Roman" w:hAnsi="Times New Roman" w:cs="Times New Roman"/>
                <w:szCs w:val="18"/>
                <w:lang w:eastAsia="ja-JP"/>
              </w:rPr>
            </w:pPr>
            <w:r w:rsidRPr="00CF25C9">
              <w:rPr>
                <w:lang w:val="en-US"/>
              </w:rPr>
              <w:t>Regarding “</w:t>
            </w:r>
            <w:r w:rsidRPr="00CF25C9">
              <w:t xml:space="preserve">Table 6.3.1.5-8: Precoding matrix </w:t>
            </w:r>
            <m:oMath>
              <m:r>
                <w:rPr>
                  <w:rFonts w:ascii="Cambria Math" w:hAnsi="Cambria Math"/>
                </w:rPr>
                <m:t>W</m:t>
              </m:r>
            </m:oMath>
            <w:r w:rsidRPr="00CF25C9">
              <w:t xml:space="preserve"> type A with 8 antenna groups for </w:t>
            </w:r>
            <w:r w:rsidRPr="00CF25C9">
              <w:rPr>
                <w:highlight w:val="yellow"/>
              </w:rPr>
              <w:t>single-layer</w:t>
            </w:r>
            <w:r w:rsidRPr="00CF25C9">
              <w:t xml:space="preserve"> transmission using eight antenna ports. Up to 8 layers are supported with transform precoding disabled and up to one layer with transform precoding enabled</w:t>
            </w:r>
            <w:r w:rsidR="006E7A96">
              <w:rPr>
                <w:lang w:val="en-US"/>
              </w:rPr>
              <w:t>”:</w:t>
            </w:r>
            <w:r w:rsidRPr="00CF25C9">
              <w:rPr>
                <w:lang w:val="en-US"/>
              </w:rPr>
              <w:t xml:space="preserve"> the </w:t>
            </w:r>
            <w:r w:rsidRPr="00C119DA">
              <w:rPr>
                <w:highlight w:val="yellow"/>
                <w:lang w:val="en-US"/>
              </w:rPr>
              <w:t>highlighted</w:t>
            </w:r>
            <w:r w:rsidRPr="00CF25C9">
              <w:rPr>
                <w:lang w:val="en-US"/>
              </w:rPr>
              <w:t xml:space="preserve"> part seems inaccurate. Like the subsequent sentence explained, up to 8 layers can be supported </w:t>
            </w:r>
            <w:r w:rsidRPr="00CF25C9">
              <w:t>with transform precoding disabled</w:t>
            </w:r>
            <w:r w:rsidRPr="00CF25C9">
              <w:rPr>
                <w:lang w:val="en-US"/>
              </w:rPr>
              <w:t xml:space="preserve">. </w:t>
            </w:r>
          </w:p>
          <w:p w14:paraId="41C5E335" w14:textId="77777777" w:rsidR="001C3BD5" w:rsidRPr="006E7A96" w:rsidRDefault="006E7A96" w:rsidP="00F73149">
            <w:pPr>
              <w:pStyle w:val="ListParagraph"/>
              <w:numPr>
                <w:ilvl w:val="0"/>
                <w:numId w:val="14"/>
              </w:numPr>
              <w:rPr>
                <w:rFonts w:ascii="Times New Roman" w:hAnsi="Times New Roman" w:cs="Times New Roman"/>
                <w:szCs w:val="18"/>
                <w:lang w:eastAsia="ja-JP"/>
              </w:rPr>
            </w:pPr>
            <w:r>
              <w:rPr>
                <w:lang w:val="en-US"/>
              </w:rPr>
              <w:t>Regarding “</w:t>
            </w:r>
            <w:r>
              <w:t xml:space="preserve">Table 6.3.1.5-9: Precoding matrix </w:t>
            </w:r>
            <m:oMath>
              <m:r>
                <m:rPr>
                  <m:sty m:val="bi"/>
                </m:rPr>
                <w:rPr>
                  <w:rFonts w:ascii="Cambria Math" w:hAnsi="Cambria Math"/>
                </w:rPr>
                <m:t>W</m:t>
              </m:r>
            </m:oMath>
            <w:r>
              <w:t xml:space="preserve"> type B with one antenna group for single-layer transmission using eight antenna ports with transform precoding disabled</w:t>
            </w:r>
            <w:r>
              <w:rPr>
                <w:lang w:val="en-US"/>
              </w:rPr>
              <w:t xml:space="preserve">”: this table can be applied to single-layer transmission with </w:t>
            </w:r>
            <w:r>
              <w:t xml:space="preserve">transform precoding </w:t>
            </w:r>
            <w:r>
              <w:rPr>
                <w:lang w:val="en-US"/>
              </w:rPr>
              <w:t xml:space="preserve">enabled, similar to </w:t>
            </w:r>
            <w:r w:rsidRPr="00CF25C9">
              <w:t>Table 6.3.1.5-8</w:t>
            </w:r>
            <w:r>
              <w:rPr>
                <w:lang w:val="en-US"/>
              </w:rPr>
              <w:t xml:space="preserve">. The same comment applies to </w:t>
            </w:r>
            <w:r>
              <w:t>Table 6.3.1.5-17</w:t>
            </w:r>
            <w:r>
              <w:rPr>
                <w:lang w:val="en-US"/>
              </w:rPr>
              <w:t xml:space="preserve">. </w:t>
            </w:r>
          </w:p>
          <w:p w14:paraId="0280ABD9" w14:textId="0EBDEE5D" w:rsidR="00563229" w:rsidRPr="00563229" w:rsidRDefault="00563229" w:rsidP="00F73149">
            <w:pPr>
              <w:pStyle w:val="ListParagraph"/>
              <w:numPr>
                <w:ilvl w:val="0"/>
                <w:numId w:val="14"/>
              </w:numPr>
              <w:rPr>
                <w:rFonts w:ascii="Times New Roman" w:hAnsi="Times New Roman" w:cs="Times New Roman"/>
                <w:szCs w:val="18"/>
                <w:lang w:eastAsia="ja-JP"/>
              </w:rPr>
            </w:pPr>
            <w:r w:rsidRPr="00563229">
              <w:rPr>
                <w:rFonts w:ascii="Times New Roman" w:hAnsi="Times New Roman" w:cs="Times New Roman"/>
                <w:szCs w:val="18"/>
                <w:lang w:val="en-US" w:eastAsia="ja-JP"/>
              </w:rPr>
              <w:t>In section 6.4.1.1.3</w:t>
            </w:r>
            <w:r w:rsidR="002E6160">
              <w:rPr>
                <w:rFonts w:ascii="Times New Roman" w:hAnsi="Times New Roman" w:cs="Times New Roman"/>
                <w:szCs w:val="18"/>
                <w:lang w:val="en-US" w:eastAsia="ja-JP"/>
              </w:rPr>
              <w:t xml:space="preserve"> and Section 7.4.1.1.2</w:t>
            </w:r>
            <w:r w:rsidRPr="00563229">
              <w:rPr>
                <w:rFonts w:ascii="Times New Roman" w:hAnsi="Times New Roman" w:cs="Times New Roman"/>
                <w:szCs w:val="18"/>
                <w:lang w:val="en-US" w:eastAsia="ja-JP"/>
              </w:rPr>
              <w:t xml:space="preserve">, the following equation seems </w:t>
            </w:r>
            <w:r>
              <w:rPr>
                <w:rFonts w:ascii="Times New Roman" w:hAnsi="Times New Roman" w:cs="Times New Roman"/>
                <w:szCs w:val="18"/>
                <w:lang w:val="en-US" w:eastAsia="ja-JP"/>
              </w:rPr>
              <w:t>not</w:t>
            </w:r>
            <w:r w:rsidRPr="00563229">
              <w:rPr>
                <w:rFonts w:ascii="Times New Roman" w:hAnsi="Times New Roman" w:cs="Times New Roman"/>
                <w:szCs w:val="18"/>
                <w:lang w:val="en-US" w:eastAsia="ja-JP"/>
              </w:rPr>
              <w:t xml:space="preserve"> work</w:t>
            </w:r>
            <w:r>
              <w:rPr>
                <w:rFonts w:ascii="Times New Roman" w:hAnsi="Times New Roman" w:cs="Times New Roman"/>
                <w:szCs w:val="18"/>
                <w:lang w:val="en-US" w:eastAsia="ja-JP"/>
              </w:rPr>
              <w:t>ing</w:t>
            </w:r>
            <w:r w:rsidRPr="00563229">
              <w:rPr>
                <w:rFonts w:ascii="Times New Roman" w:hAnsi="Times New Roman" w:cs="Times New Roman"/>
                <w:szCs w:val="18"/>
                <w:lang w:val="en-US" w:eastAsia="ja-JP"/>
              </w:rPr>
              <w:t xml:space="preserve"> for enhanced type 1 and type 2</w:t>
            </w:r>
            <w:r>
              <w:rPr>
                <w:rFonts w:ascii="Times New Roman" w:hAnsi="Times New Roman" w:cs="Times New Roman"/>
                <w:szCs w:val="18"/>
                <w:lang w:val="en-US" w:eastAsia="ja-JP"/>
              </w:rPr>
              <w:t xml:space="preserve">, if I don’t miss anything. </w:t>
            </w:r>
            <w:r w:rsidRPr="00563229">
              <w:rPr>
                <w:rFonts w:ascii="Times New Roman" w:hAnsi="Times New Roman" w:cs="Times New Roman"/>
                <w:szCs w:val="18"/>
                <w:lang w:val="en-US" w:eastAsia="ja-JP"/>
              </w:rPr>
              <w:t xml:space="preserve"> </w:t>
            </w:r>
          </w:p>
          <w:p w14:paraId="387E43FB" w14:textId="5F02B538" w:rsidR="009825BD" w:rsidRPr="009825BD" w:rsidRDefault="00000000" w:rsidP="00563229">
            <w:pPr>
              <w:pStyle w:val="ListParagraph"/>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2F335E9A" w14:textId="0D70B938" w:rsidR="00563229" w:rsidRPr="00563229" w:rsidRDefault="00563229" w:rsidP="00563229">
            <w:pPr>
              <w:pStyle w:val="ListParagraph"/>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60A9BBB8" w14:textId="5F3DBCA4" w:rsidR="00563229" w:rsidRDefault="00563229" w:rsidP="00563229">
            <w:pPr>
              <w:pStyle w:val="ListParagraph"/>
              <w:rPr>
                <w:rFonts w:ascii="Times New Roman" w:hAnsi="Times New Roman" w:cs="Times New Roman"/>
                <w:szCs w:val="18"/>
                <w:lang w:val="en-US" w:eastAsia="ja-JP"/>
              </w:rPr>
            </w:pPr>
            <w:r>
              <w:rPr>
                <w:rFonts w:ascii="Times New Roman" w:hAnsi="Times New Roman" w:cs="Times New Roman"/>
                <w:szCs w:val="18"/>
                <w:lang w:val="en-US" w:eastAsia="ja-JP"/>
              </w:rPr>
              <w:t xml:space="preserve">For enhanced type 1 and 2, it looks to me that we need </w:t>
            </w:r>
          </w:p>
          <w:p w14:paraId="34545AE6" w14:textId="0F1D2AB3" w:rsidR="009825BD" w:rsidRDefault="00000000" w:rsidP="00563229">
            <w:pPr>
              <w:pStyle w:val="ListParagraph"/>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7C86BE9A" w14:textId="426B9588" w:rsidR="00563229" w:rsidRPr="00563229" w:rsidRDefault="00563229" w:rsidP="00563229">
            <w:pPr>
              <w:pStyle w:val="ListParagraph"/>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310A8B17" w14:textId="032583AF" w:rsidR="00563229" w:rsidRPr="00AE31DE" w:rsidRDefault="00563229" w:rsidP="00563229">
            <w:pPr>
              <w:pStyle w:val="ListParagraph"/>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=0,1,2,3</m:t>
              </m:r>
            </m:oMath>
            <w:r w:rsidR="00AE31DE">
              <w:rPr>
                <w:rFonts w:ascii="Times New Roman" w:hAnsi="Times New Roman" w:cs="Times New Roman"/>
                <w:lang w:val="en-US"/>
              </w:rPr>
              <w:t xml:space="preserve">. The reason we need double the scaling factor before n is because now the range of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E31DE">
              <w:rPr>
                <w:rFonts w:ascii="Times New Roman" w:hAnsi="Times New Roman" w:cs="Times New Roman"/>
                <w:lang w:val="en-US"/>
              </w:rPr>
              <w:t xml:space="preserve"> is doubled. </w:t>
            </w:r>
          </w:p>
          <w:p w14:paraId="2929B90C" w14:textId="77777777" w:rsidR="00563229" w:rsidRDefault="00563229" w:rsidP="00563229">
            <w:pPr>
              <w:pStyle w:val="ListParagraph"/>
              <w:rPr>
                <w:rFonts w:ascii="Times New Roman" w:hAnsi="Times New Roman" w:cs="Times New Roman"/>
                <w:szCs w:val="18"/>
                <w:lang w:val="en-US" w:eastAsia="ja-JP"/>
              </w:rPr>
            </w:pPr>
          </w:p>
          <w:p w14:paraId="545EF193" w14:textId="7E1F8239" w:rsidR="007205E1" w:rsidRDefault="00563229" w:rsidP="0043590D">
            <w:pPr>
              <w:pStyle w:val="ListParagraph"/>
              <w:rPr>
                <w:rFonts w:ascii="Times New Roman" w:hAnsi="Times New Roman" w:cs="Times New Roman"/>
                <w:szCs w:val="18"/>
                <w:lang w:val="en-US" w:eastAsia="ja-JP"/>
              </w:rPr>
            </w:pPr>
            <w:r>
              <w:rPr>
                <w:rFonts w:ascii="Times New Roman" w:hAnsi="Times New Roman" w:cs="Times New Roman"/>
                <w:szCs w:val="18"/>
                <w:lang w:val="en-US" w:eastAsia="ja-JP"/>
              </w:rPr>
              <w:t xml:space="preserve">Again, I may be wrong about the above. </w:t>
            </w:r>
            <w:r w:rsidR="00337CF5">
              <w:rPr>
                <w:rFonts w:ascii="Times New Roman" w:hAnsi="Times New Roman" w:cs="Times New Roman"/>
                <w:szCs w:val="18"/>
                <w:lang w:val="en-US" w:eastAsia="ja-JP"/>
              </w:rPr>
              <w:t>Please feel free to correct me.</w:t>
            </w:r>
          </w:p>
          <w:p w14:paraId="4C8B7092" w14:textId="77777777" w:rsidR="007205E1" w:rsidRDefault="007205E1" w:rsidP="0043590D">
            <w:pPr>
              <w:pStyle w:val="ListParagraph"/>
              <w:rPr>
                <w:rFonts w:ascii="Times New Roman" w:hAnsi="Times New Roman" w:cs="Times New Roman"/>
                <w:szCs w:val="18"/>
                <w:lang w:val="en-US" w:eastAsia="ja-JP"/>
              </w:rPr>
            </w:pPr>
          </w:p>
          <w:p w14:paraId="0E258015" w14:textId="326BF357" w:rsidR="007205E1" w:rsidRDefault="007205E1" w:rsidP="00F73149">
            <w:pPr>
              <w:pStyle w:val="ListParagraph"/>
              <w:numPr>
                <w:ilvl w:val="0"/>
                <w:numId w:val="1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the following update in 6.4.1.4.2, we have two comments/questions. </w:t>
            </w:r>
          </w:p>
          <w:p w14:paraId="1447FA80" w14:textId="77777777" w:rsidR="007205E1" w:rsidRDefault="007205E1" w:rsidP="0043590D">
            <w:pPr>
              <w:pStyle w:val="ListParagraph"/>
              <w:rPr>
                <w:rFonts w:ascii="Times New Roman" w:hAnsi="Times New Roman" w:cs="Times New Roman"/>
                <w:szCs w:val="18"/>
                <w:lang w:val="en-US" w:eastAsia="ja-JP"/>
              </w:rPr>
            </w:pPr>
          </w:p>
          <w:p w14:paraId="4B24F2DE" w14:textId="77777777" w:rsidR="007205E1" w:rsidRPr="00E14160" w:rsidRDefault="007205E1" w:rsidP="007205E1">
            <w:pPr>
              <w:rPr>
                <w:rFonts w:eastAsia="Malgun Gothic"/>
                <w:lang w:eastAsia="ko-KR"/>
              </w:rPr>
            </w:pPr>
            <w:r w:rsidRPr="00E14160">
              <w:rPr>
                <w:rFonts w:eastAsia="Malgun Gothic"/>
              </w:rPr>
              <w:t xml:space="preserve">The cyclic shift </w:t>
            </w:r>
            <m:oMath>
              <m:sSub>
                <m:sSubPr>
                  <m:ctrlPr>
                    <w:rPr>
                      <w:rFonts w:ascii="Cambria Math" w:hAnsi="Cambria Math"/>
                      <w:i/>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hAnsi="Cambria Math"/>
                      <w:i/>
                      <w:lang w:val="sv-SE"/>
                    </w:rPr>
                  </m:ctrlPr>
                </m:sSubPr>
                <m:e>
                  <m:r>
                    <w:rPr>
                      <w:rFonts w:ascii="Cambria Math" w:hAnsi="Cambria Math"/>
                    </w:rPr>
                    <m:t>p</m:t>
                  </m:r>
                </m:e>
                <m:sub>
                  <m:r>
                    <w:rPr>
                      <w:rFonts w:ascii="Cambria Math" w:hAnsi="Cambria Math"/>
                    </w:rPr>
                    <m:t>i</m:t>
                  </m:r>
                </m:sub>
              </m:sSub>
            </m:oMath>
            <w:r>
              <w:rPr>
                <w:rFonts w:eastAsia="Malgun Gothic"/>
              </w:rPr>
              <w:t xml:space="preserve"> if the higher-layer parameter XXX_TDM is not configured </w:t>
            </w:r>
            <w:r w:rsidRPr="00E14160">
              <w:rPr>
                <w:rFonts w:eastAsia="Malgun Gothic"/>
              </w:rPr>
              <w:t xml:space="preserve">is given as </w:t>
            </w:r>
          </w:p>
          <w:p w14:paraId="6386050A" w14:textId="77777777" w:rsidR="007205E1" w:rsidRPr="00B60EA5" w:rsidRDefault="00000000" w:rsidP="007205E1">
            <w:pPr>
              <w:pStyle w:val="EQ"/>
              <w:jc w:val="center"/>
              <w:rPr>
                <w:rFonts w:eastAsiaTheme="minorEastAsia"/>
              </w:rPr>
            </w:pPr>
            <m:oMathPara>
              <m:oMath>
                <m:sSub>
                  <m:sSubPr>
                    <m:ctrlPr>
                      <w:rPr>
                        <w:rFonts w:ascii="Cambria Math" w:hAnsi="Cambria Math"/>
                        <w:lang w:val="sv-SE"/>
                      </w:rPr>
                    </m:ctrlPr>
                  </m:sSubPr>
                  <m:e>
                    <m:r>
                      <w:rPr>
                        <w:rFonts w:ascii="Cambria Math" w:hAnsi="Cambria Math"/>
                      </w:rPr>
                      <m:t>α</m:t>
                    </m:r>
                  </m:e>
                  <m:sub>
                    <m:r>
                      <w:rPr>
                        <w:rFonts w:ascii="Cambria Math" w:hAnsi="Cambria Math"/>
                      </w:rPr>
                      <m:t>i</m:t>
                    </m:r>
                  </m:sub>
                </m:sSub>
                <m:r>
                  <m:rPr>
                    <m:sty m:val="p"/>
                    <m:aln/>
                  </m:rPr>
                  <w:rPr>
                    <w:rFonts w:ascii="Cambria Math" w:hAnsi="Cambria Math"/>
                  </w:rPr>
                  <m:t>=2</m:t>
                </m:r>
                <m:r>
                  <w:rPr>
                    <w:rFonts w:ascii="Cambria Math" w:hAnsi="Cambria Math"/>
                  </w:rPr>
                  <m:t>π</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num>
                  <m:den>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en>
                </m:f>
                <m:r>
                  <m:rPr>
                    <m:sty m:val="p"/>
                  </m:rPr>
                  <w:rPr>
                    <w:rFonts w:ascii="Cambria Math" w:eastAsiaTheme="minorEastAsia" w:hAnsi="Cambria Math"/>
                  </w:rPr>
                  <w:br/>
                </m:r>
              </m:oMath>
            </m:oMathPara>
            <m:oMath>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r>
                <m:rPr>
                  <m:sty m:val="p"/>
                </m:rPr>
                <w:rPr>
                  <w:rFonts w:ascii="Cambria Math" w:eastAsiaTheme="minorEastAsia" w:hAnsi="Cambria Math"/>
                </w:rPr>
                <m:t>=</m:t>
              </m:r>
              <m:d>
                <m:dPr>
                  <m:begChr m:val="{"/>
                  <m:endChr m:val=""/>
                  <m:ctrlPr>
                    <w:rPr>
                      <w:rFonts w:ascii="Cambria Math" w:eastAsiaTheme="minorEastAsia" w:hAnsi="Cambria Math"/>
                    </w:rPr>
                  </m:ctrlPr>
                </m:dPr>
                <m:e>
                  <m:m>
                    <m:mPr>
                      <m:cGp m:val="8"/>
                      <m:mcs>
                        <m:mc>
                          <m:mcPr>
                            <m:count m:val="2"/>
                            <m:mcJc m:val="left"/>
                          </m:mcPr>
                        </m:mc>
                      </m:mcs>
                      <m:ctrlPr>
                        <w:rPr>
                          <w:rFonts w:ascii="Cambria Math" w:eastAsiaTheme="minorEastAsia" w:hAnsi="Cambria Math"/>
                        </w:rPr>
                      </m:ctrlPr>
                    </m:mP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den>
                                    </m:f>
                                  </m:e>
                                </m:d>
                              </m:num>
                              <m:den>
                                <m:r>
                                  <m:rPr>
                                    <m:sty m:val="p"/>
                                  </m:rPr>
                                  <w:rPr>
                                    <w:rFonts w:ascii="Cambria Math" w:hAnsi="Cambria Math"/>
                                  </w:rPr>
                                  <m:t>4</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rPr>
                        </m:ctrlPr>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hAnsi="Cambria Math"/>
                                <w:i/>
                                <w:lang w:val="sv-SE"/>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=12</m:t>
                        </m:r>
                        <m:ctrlPr>
                          <w:rPr>
                            <w:rFonts w:ascii="Cambria Math" w:eastAsia="Cambria Math" w:hAnsi="Cambria Math" w:cs="Cambria Math"/>
                            <w:i/>
                          </w:rPr>
                        </m:ctrlP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/2)</m:t>
                                        </m:r>
                                      </m:den>
                                    </m:f>
                                  </m:e>
                                </m:d>
                              </m:num>
                              <m:den>
                                <m:r>
                                  <w:rPr>
                                    <w:rFonts w:ascii="Cambria Math" w:hAnsi="Cambria Math"/>
                                  </w:rPr>
                                  <m:t>2</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7205E1">
              <w:rPr>
                <w:rFonts w:eastAsiaTheme="minorEastAsia"/>
              </w:rPr>
              <w:t>,</w:t>
            </w:r>
          </w:p>
          <w:p w14:paraId="4AFCA48E" w14:textId="77777777" w:rsidR="007205E1" w:rsidRDefault="007205E1" w:rsidP="0043590D">
            <w:pPr>
              <w:pStyle w:val="ListParagraph"/>
              <w:rPr>
                <w:rFonts w:ascii="Times New Roman" w:hAnsi="Times New Roman" w:cs="Times New Roman"/>
                <w:szCs w:val="18"/>
                <w:lang w:val="en-US" w:eastAsia="ja-JP"/>
              </w:rPr>
            </w:pPr>
          </w:p>
          <w:p w14:paraId="5FA1FA4B" w14:textId="77777777" w:rsidR="007205E1" w:rsidRPr="007205E1" w:rsidRDefault="00563229" w:rsidP="00F73149">
            <w:pPr>
              <w:numPr>
                <w:ilvl w:val="0"/>
                <w:numId w:val="15"/>
              </w:numPr>
              <w:spacing w:before="100" w:after="100" w:line="276" w:lineRule="auto"/>
              <w:contextualSpacing/>
              <w:jc w:val="both"/>
              <w:rPr>
                <w:bCs/>
              </w:rPr>
            </w:pPr>
            <w:r w:rsidRPr="0043590D">
              <w:rPr>
                <w:rFonts w:ascii="Times New Roman" w:hAnsi="Times New Roman" w:cs="Times New Roman"/>
                <w:szCs w:val="18"/>
                <w:lang w:eastAsia="ja-JP"/>
              </w:rPr>
              <w:t xml:space="preserve"> </w:t>
            </w:r>
            <w:r w:rsidR="007205E1">
              <w:rPr>
                <w:rFonts w:ascii="Times New Roman" w:hAnsi="Times New Roman" w:cs="Times New Roman"/>
                <w:szCs w:val="18"/>
                <w:lang w:eastAsia="ja-JP"/>
              </w:rPr>
              <w:t>4.a) The equations seem not aligned with the agreement (or legacy equation in spec). In agreement , we have “</w:t>
            </w:r>
            <w:r w:rsidR="007205E1" w:rsidRPr="007205E1">
              <w:rPr>
                <w:rFonts w:ascii="Times New Roman" w:hAnsi="Times New Roman" w:cs="Times New Roman"/>
                <w:szCs w:val="18"/>
                <w:lang w:eastAsia="ja-JP"/>
              </w:rPr>
              <w:t xml:space="preserve">For port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oMath>
            <w:r w:rsidR="007205E1" w:rsidRPr="007205E1">
              <w:rPr>
                <w:rFonts w:ascii="Times New Roman" w:hAnsi="Times New Roman" w:cs="Times New Roman"/>
                <w:szCs w:val="18"/>
                <w:lang w:eastAsia="ja-JP"/>
              </w:rPr>
              <w:t xml:space="preserve">, </w:t>
            </w:r>
            <m:oMath>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sty m:val="b"/>
                    </m:rPr>
                    <w:rPr>
                      <w:rFonts w:ascii="Cambria Math" w:hAnsi="Cambria Math" w:cs="Times New Roman"/>
                      <w:szCs w:val="18"/>
                      <w:lang w:eastAsia="ja-JP"/>
                    </w:rPr>
                    <m:t>i</m:t>
                  </m:r>
                </m:sup>
              </m:sSubSup>
              <m:r>
                <m:rPr>
                  <m:sty m:val="p"/>
                </m:rPr>
                <w:rPr>
                  <w:rFonts w:ascii="Cambria Math" w:hAnsi="Cambria Math" w:cs="Times New Roman"/>
                  <w:szCs w:val="18"/>
                  <w:lang w:eastAsia="ja-JP"/>
                </w:rPr>
                <m:t>=</m:t>
              </m:r>
              <m:d>
                <m:dPr>
                  <m:ctrlPr>
                    <w:rPr>
                      <w:rFonts w:ascii="Cambria Math" w:hAnsi="Cambria Math" w:cs="Times New Roman"/>
                      <w:szCs w:val="18"/>
                      <w:lang w:eastAsia="ja-JP"/>
                    </w:rPr>
                  </m:ctrlPr>
                </m:dPr>
                <m:e>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sup>
                  </m:sSubSup>
                  <m:r>
                    <m:rPr>
                      <m:sty m:val="p"/>
                    </m:rPr>
                    <w:rPr>
                      <w:rFonts w:ascii="Cambria Math" w:hAnsi="Cambria Math" w:cs="Times New Roman"/>
                      <w:szCs w:val="18"/>
                      <w:lang w:eastAsia="ja-JP"/>
                    </w:rPr>
                    <m:t>+</m:t>
                  </m:r>
                  <m:f>
                    <m:fPr>
                      <m:ctrlPr>
                        <w:rPr>
                          <w:rFonts w:ascii="Cambria Math" w:hAnsi="Cambria Math" w:cs="Times New Roman"/>
                          <w:szCs w:val="18"/>
                          <w:lang w:eastAsia="ja-JP"/>
                        </w:rPr>
                      </m:ctrlPr>
                    </m:fPr>
                    <m:num>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d>
                        <m:dPr>
                          <m:begChr m:val="⌊"/>
                          <m:endChr m:val="⌋"/>
                          <m:ctrlPr>
                            <w:rPr>
                              <w:rFonts w:ascii="Cambria Math" w:hAnsi="Cambria Math" w:cs="Times New Roman"/>
                              <w:szCs w:val="18"/>
                              <w:lang w:eastAsia="ja-JP"/>
                            </w:rPr>
                          </m:ctrlPr>
                        </m:dPr>
                        <m:e>
                          <m:f>
                            <m:fPr>
                              <m:type m:val="lin"/>
                              <m:ctrlPr>
                                <w:rPr>
                                  <w:rFonts w:ascii="Cambria Math" w:hAnsi="Cambria Math" w:cs="Times New Roman"/>
                                  <w:szCs w:val="18"/>
                                  <w:lang w:eastAsia="ja-JP"/>
                                </w:rPr>
                              </m:ctrlPr>
                            </m:fPr>
                            <m:num>
                              <m:d>
                                <m:dPr>
                                  <m:ctrlPr>
                                    <w:rPr>
                                      <w:rFonts w:ascii="Cambria Math" w:hAnsi="Cambria Math" w:cs="Times New Roman"/>
                                      <w:szCs w:val="18"/>
                                      <w:lang w:eastAsia="ja-JP"/>
                                    </w:rPr>
                                  </m:ctrlPr>
                                </m:dPr>
                                <m:e>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r>
                                    <m:rPr>
                                      <m:sty m:val="p"/>
                                    </m:rPr>
                                    <w:rPr>
                                      <w:rFonts w:ascii="Cambria Math" w:hAnsi="Cambria Math" w:cs="Times New Roman"/>
                                      <w:szCs w:val="18"/>
                                      <w:lang w:eastAsia="ja-JP"/>
                                    </w:rPr>
                                    <m:t>-</m:t>
                                  </m:r>
                                  <m:r>
                                    <m:rPr>
                                      <m:sty m:val="b"/>
                                    </m:rPr>
                                    <w:rPr>
                                      <w:rFonts w:ascii="Cambria Math" w:hAnsi="Cambria Math" w:cs="Times New Roman"/>
                                      <w:szCs w:val="18"/>
                                      <w:lang w:eastAsia="ja-JP"/>
                                    </w:rPr>
                                    <m:t>1000</m:t>
                                  </m:r>
                                </m:e>
                              </m:d>
                            </m:num>
                            <m:den>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num>
                    <m:den>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ap</m:t>
                          </m:r>
                        </m:sub>
                        <m:sup>
                          <m:r>
                            <m:rPr>
                              <m:nor/>
                            </m:rPr>
                            <w:rPr>
                              <w:rFonts w:ascii="Times New Roman" w:hAnsi="Times New Roman" w:cs="Times New Roman"/>
                              <w:szCs w:val="18"/>
                              <w:lang w:eastAsia="ja-JP"/>
                            </w:rPr>
                            <m:t>SRS</m:t>
                          </m:r>
                        </m:sup>
                      </m:sSubSup>
                      <m:r>
                        <m:rPr>
                          <m:sty m:val="p"/>
                        </m:rPr>
                        <w:rPr>
                          <w:rFonts w:ascii="Cambria Math" w:hAnsi="Cambria Math" w:cs="Times New Roman"/>
                          <w:szCs w:val="18"/>
                          <w:lang w:eastAsia="ja-JP"/>
                        </w:rPr>
                        <m:t>/</m:t>
                      </m:r>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r>
                <m:rPr>
                  <m:nor/>
                </m:rPr>
                <w:rPr>
                  <w:rFonts w:ascii="Times New Roman" w:hAnsi="Times New Roman" w:cs="Times New Roman"/>
                  <w:szCs w:val="18"/>
                  <w:lang w:eastAsia="ja-JP"/>
                </w:rPr>
                <m:t xml:space="preserve"> mod </m:t>
              </m:r>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oMath>
            <w:r w:rsidR="007205E1">
              <w:rPr>
                <w:rFonts w:ascii="Times New Roman" w:eastAsiaTheme="minorEastAsia" w:hAnsi="Times New Roman" w:cs="Times New Roman"/>
                <w:lang w:eastAsia="ja-JP"/>
              </w:rPr>
              <w:t xml:space="preserve">” where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r>
                <w:rPr>
                  <w:rFonts w:ascii="Cambria Math" w:hAnsi="Cambria Math" w:cs="Times New Roman"/>
                  <w:szCs w:val="18"/>
                  <w:lang w:eastAsia="ja-JP"/>
                </w:rPr>
                <m:t>=2 or 4</m:t>
              </m:r>
            </m:oMath>
            <w:r w:rsidR="007205E1">
              <w:rPr>
                <w:rFonts w:ascii="Times New Roman" w:eastAsiaTheme="minorEastAsia" w:hAnsi="Times New Roman" w:cs="Times New Roman"/>
                <w:lang w:eastAsia="ja-JP"/>
              </w:rPr>
              <w:t xml:space="preserve">. There are some differences between the above and the agreement, which might leads to different outcome from the equation in the agreement. Although I did not check, but it seems no reason to deviate from the agreement, unless I missed something. </w:t>
            </w:r>
          </w:p>
          <w:p w14:paraId="1D0694E7" w14:textId="50413811" w:rsidR="007205E1" w:rsidRPr="0027704E" w:rsidRDefault="007205E1" w:rsidP="0027704E">
            <w:pPr>
              <w:pStyle w:val="ListParagraph"/>
              <w:rPr>
                <w:rFonts w:ascii="Times New Roman" w:hAnsi="Times New Roman" w:cs="Times New Roman"/>
                <w:szCs w:val="18"/>
                <w:lang w:val="en-US" w:eastAsia="ja-JP"/>
              </w:rPr>
            </w:pPr>
            <w:r>
              <w:rPr>
                <w:rFonts w:ascii="Times New Roman" w:eastAsiaTheme="minorEastAsia" w:hAnsi="Times New Roman" w:cs="Times New Roman"/>
                <w:lang w:eastAsia="ja-JP"/>
              </w:rPr>
              <w:t xml:space="preserve">4.b) Why the first equation (/4) is applied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=12</m:t>
              </m:r>
            </m:oMath>
            <w:r>
              <w:rPr>
                <w:rFonts w:ascii="Times New Roman" w:eastAsiaTheme="minorEastAsia" w:hAnsi="Times New Roman" w:cs="Times New Roman"/>
                <w:lang w:eastAsia="ja-JP"/>
              </w:rPr>
              <w:t xml:space="preserve">? If I recall correctly, 4 comb offsets, i.e.,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=4</m:t>
              </m:r>
            </m:oMath>
            <w:r w:rsidRPr="00C819AB">
              <w:rPr>
                <w:rFonts w:ascii="Times New Roman" w:eastAsiaTheme="minorEastAsia" w:hAnsi="Times New Roman" w:cs="Times New Roman"/>
                <w:lang w:eastAsia="ja-JP"/>
              </w:rPr>
              <w:t xml:space="preserve"> is agreed with comb-8 SRS, i.e.,</w:t>
            </w:r>
            <w:r>
              <w:rPr>
                <w:rFonts w:ascii="Times New Roman" w:eastAsiaTheme="minorEastAsia" w:hAnsi="Times New Roman" w:cs="Times New Roman"/>
                <w:lang w:eastAsia="ja-JP"/>
              </w:rPr>
              <w:t xml:space="preserv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With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t>
            </w:r>
            <m:oMath>
              <m:sSubSup>
                <m:sSubSupPr>
                  <m:ctrlPr>
                    <w:rPr>
                      <w:rFonts w:ascii="Cambria Math" w:eastAsiaTheme="minorEastAsia" w:hAnsi="Cambria Math" w:cs="Times New Roman"/>
                      <w:lang w:eastAsia="ja-JP"/>
                    </w:rPr>
                  </m:ctrlPr>
                </m:sSubSupPr>
                <m:e>
                  <m:r>
                    <m:rPr>
                      <m:sty m:val="bi"/>
                    </m:rPr>
                    <w:rPr>
                      <w:rFonts w:ascii="Cambria Math" w:eastAsiaTheme="minorEastAsia" w:hAnsi="Cambria Math" w:cs="Times New Roman"/>
                      <w:lang w:eastAsia="ja-JP"/>
                    </w:rPr>
                    <m:t>n</m:t>
                  </m:r>
                </m:e>
                <m:sub>
                  <m:r>
                    <m:rPr>
                      <m:sty m:val="b"/>
                    </m:rPr>
                    <w:rPr>
                      <w:rFonts w:ascii="Cambria Math" w:eastAsiaTheme="minorEastAsia" w:hAnsi="Cambria Math" w:cs="Times New Roman"/>
                      <w:lang w:eastAsia="ja-JP"/>
                    </w:rPr>
                    <m:t>SRS</m:t>
                  </m:r>
                </m:sub>
                <m:sup>
                  <m:r>
                    <m:rPr>
                      <m:sty m:val="b"/>
                    </m:rPr>
                    <w:rPr>
                      <w:rFonts w:ascii="Cambria Math" w:eastAsiaTheme="minorEastAsia" w:hAnsi="Cambria Math" w:cs="Times New Roman"/>
                      <w:lang w:eastAsia="ja-JP"/>
                    </w:rPr>
                    <m:t>cs</m:t>
                  </m:r>
                  <m:r>
                    <m:rPr>
                      <m:sty m:val="p"/>
                    </m:rPr>
                    <w:rPr>
                      <w:rFonts w:ascii="Cambria Math" w:eastAsiaTheme="minorEastAsia" w:hAnsi="Cambria Math" w:cs="Times New Roman"/>
                      <w:lang w:eastAsia="ja-JP"/>
                    </w:rPr>
                    <m:t>,</m:t>
                  </m:r>
                  <m:r>
                    <m:rPr>
                      <m:sty m:val="b"/>
                    </m:rPr>
                    <w:rPr>
                      <w:rFonts w:ascii="Cambria Math" w:eastAsiaTheme="minorEastAsia" w:hAnsi="Cambria Math" w:cs="Times New Roman"/>
                      <w:lang w:eastAsia="ja-JP"/>
                    </w:rPr>
                    <m:t>max</m:t>
                  </m:r>
                </m:sup>
              </m:sSubSup>
            </m:oMath>
            <w:r w:rsidR="00C819AB" w:rsidRPr="00C819AB">
              <w:rPr>
                <w:rFonts w:ascii="Times New Roman" w:eastAsiaTheme="minorEastAsia" w:hAnsi="Times New Roman" w:cs="Times New Roman"/>
                <w:lang w:eastAsia="ja-JP"/>
              </w:rPr>
              <w:t xml:space="preserve"> should be 6. So, in my view, the first equation (with modification to take care of previous comment) should apply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=6</m:t>
              </m:r>
            </m:oMath>
            <w:r w:rsidR="00C819AB">
              <w:rPr>
                <w:rFonts w:ascii="Times New Roman" w:eastAsiaTheme="minorEastAsia" w:hAnsi="Times New Roman" w:cs="Times New Roman"/>
                <w:lang w:eastAsia="ja-JP"/>
              </w:rPr>
              <w:t xml:space="preserve">. But again, maybe I missed something, </w:t>
            </w:r>
            <w:r w:rsidR="0027704E">
              <w:rPr>
                <w:rFonts w:ascii="Times New Roman" w:hAnsi="Times New Roman" w:cs="Times New Roman"/>
                <w:szCs w:val="18"/>
                <w:lang w:val="en-US" w:eastAsia="ja-JP"/>
              </w:rPr>
              <w:t>Please feel free to correct me.</w:t>
            </w:r>
            <w:r w:rsidR="00C819AB">
              <w:rPr>
                <w:rFonts w:ascii="Times New Roman" w:eastAsiaTheme="minorEastAsia" w:hAnsi="Times New Roman" w:cs="Times New Roman"/>
                <w:lang w:eastAsia="ja-JP"/>
              </w:rPr>
              <w:t xml:space="preserve"> </w:t>
            </w:r>
            <w:r w:rsidR="00C819AB">
              <w:rPr>
                <w:rFonts w:ascii="Times New Roman" w:eastAsiaTheme="minorEastAsia" w:hAnsi="Times New Roman" w:cs="Times New Roman"/>
              </w:rPr>
              <w:t xml:space="preserve"> </w:t>
            </w:r>
            <w:r>
              <w:rPr>
                <w:rFonts w:ascii="Times New Roman" w:eastAsiaTheme="minorEastAsia" w:hAnsi="Times New Roman" w:cs="Times New Roman"/>
                <w:szCs w:val="18"/>
                <w:lang w:eastAsia="ja-JP"/>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eastAsia="ja-JP"/>
              </w:rPr>
              <w:t xml:space="preserve">   </w:t>
            </w:r>
          </w:p>
          <w:p w14:paraId="4241C5B6" w14:textId="208B2595" w:rsidR="00563229" w:rsidRPr="0043590D" w:rsidRDefault="00563229" w:rsidP="0043590D">
            <w:pPr>
              <w:pStyle w:val="ListParagraph"/>
              <w:rPr>
                <w:rFonts w:ascii="Times New Roman" w:hAnsi="Times New Roman" w:cs="Times New Roman"/>
                <w:szCs w:val="18"/>
                <w:lang w:val="en-US" w:eastAsia="ja-JP"/>
              </w:rPr>
            </w:pPr>
          </w:p>
        </w:tc>
      </w:tr>
      <w:tr w:rsidR="00314344" w:rsidRPr="00313E98" w14:paraId="41B8E8F0" w14:textId="77777777" w:rsidTr="008033B7">
        <w:tc>
          <w:tcPr>
            <w:tcW w:w="1103" w:type="dxa"/>
          </w:tcPr>
          <w:p w14:paraId="7C7C1849" w14:textId="40359123" w:rsidR="00314344" w:rsidRPr="00313E98" w:rsidRDefault="006D2E83" w:rsidP="00314344">
            <w:pPr>
              <w:rPr>
                <w:rFonts w:ascii="Times New Roman" w:hAnsi="Times New Roman" w:cs="Times New Roman"/>
                <w:b/>
                <w:bCs/>
                <w:szCs w:val="18"/>
                <w:lang w:eastAsia="ja-JP"/>
              </w:rPr>
            </w:pPr>
            <w:r>
              <w:rPr>
                <w:rFonts w:ascii="DengXian" w:eastAsia="DengXian" w:hAnsi="DengXian" w:cs="Times New Roman" w:hint="eastAsia"/>
                <w:b/>
                <w:bCs/>
                <w:szCs w:val="18"/>
                <w:lang w:eastAsia="zh-CN"/>
              </w:rPr>
              <w:lastRenderedPageBreak/>
              <w:t>OPPO</w:t>
            </w:r>
          </w:p>
        </w:tc>
        <w:tc>
          <w:tcPr>
            <w:tcW w:w="8526" w:type="dxa"/>
          </w:tcPr>
          <w:p w14:paraId="07DF4F47" w14:textId="394083F2" w:rsidR="00314344" w:rsidRPr="006D2E83" w:rsidRDefault="006D2E83" w:rsidP="00F73149">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The power scaling among TDMed SRS ports has been </w:t>
            </w:r>
            <w:r w:rsidR="004D37BC">
              <w:rPr>
                <w:rFonts w:ascii="Times New Roman" w:hAnsi="Times New Roman" w:cs="Times New Roman"/>
                <w:bCs/>
                <w:szCs w:val="18"/>
                <w:lang w:eastAsia="ja-JP"/>
              </w:rPr>
              <w:t>specified</w:t>
            </w:r>
            <w:r>
              <w:rPr>
                <w:rFonts w:ascii="Times New Roman" w:hAnsi="Times New Roman" w:cs="Times New Roman"/>
                <w:bCs/>
                <w:szCs w:val="18"/>
                <w:lang w:eastAsia="ja-JP"/>
              </w:rPr>
              <w:t xml:space="preserve"> in 38.213. It is not needed to consider additional power boosting in </w:t>
            </w:r>
            <w:r w:rsidRPr="006D2E83">
              <w:rPr>
                <w:rFonts w:ascii="Times New Roman" w:hAnsi="Times New Roman" w:cs="Times New Roman"/>
                <w:bCs/>
                <w:szCs w:val="18"/>
                <w:lang w:eastAsia="ja-JP"/>
              </w:rPr>
              <w:t>6.4.1.4.3 (Mapping to physical resources)</w:t>
            </w:r>
            <w:r>
              <w:rPr>
                <w:rFonts w:ascii="Times New Roman" w:hAnsi="Times New Roman" w:cs="Times New Roman"/>
                <w:bCs/>
                <w:szCs w:val="18"/>
                <w:lang w:eastAsia="ja-JP"/>
              </w:rPr>
              <w:t xml:space="preserve"> for </w:t>
            </w:r>
            <m:oMath>
              <m:sSubSup>
                <m:sSubSupPr>
                  <m:ctrlPr>
                    <w:rPr>
                      <w:rFonts w:ascii="Cambria Math" w:eastAsia="SimSun" w:hAnsi="Cambria Math" w:cs="Times New Roman"/>
                      <w:i/>
                      <w:sz w:val="20"/>
                      <w:szCs w:val="20"/>
                      <w:lang w:val="en-GB"/>
                    </w:rPr>
                  </m:ctrlPr>
                </m:sSubSupPr>
                <m:e>
                  <m:r>
                    <w:rPr>
                      <w:rFonts w:ascii="Cambria Math" w:eastAsia="SimSun" w:hAnsi="Cambria Math" w:cs="Times New Roman"/>
                      <w:sz w:val="20"/>
                      <w:szCs w:val="20"/>
                      <w:lang w:val="en-GB"/>
                    </w:rPr>
                    <m:t>a</m:t>
                  </m:r>
                </m:e>
                <m:sub>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K</m:t>
                      </m:r>
                    </m:e>
                    <m:sub>
                      <m:r>
                        <m:rPr>
                          <m:nor/>
                        </m:rPr>
                        <w:rPr>
                          <w:rFonts w:ascii="Cambria Math" w:eastAsia="SimSun" w:hAnsi="Cambria Math" w:cs="Times New Roman"/>
                          <w:sz w:val="20"/>
                          <w:szCs w:val="20"/>
                          <w:lang w:val="en-GB"/>
                        </w:rPr>
                        <m:t>TC</m:t>
                      </m:r>
                    </m:sub>
                  </m:sSub>
                  <m:sSup>
                    <m:sSupPr>
                      <m:ctrlPr>
                        <w:rPr>
                          <w:rFonts w:ascii="Cambria Math" w:eastAsia="SimSun" w:hAnsi="Cambria Math" w:cs="Times New Roman"/>
                          <w:i/>
                          <w:sz w:val="20"/>
                          <w:szCs w:val="20"/>
                          <w:lang w:val="en-GB"/>
                        </w:rPr>
                      </m:ctrlPr>
                    </m:sSupPr>
                    <m:e>
                      <m:r>
                        <w:rPr>
                          <w:rFonts w:ascii="Cambria Math" w:eastAsia="SimSun" w:hAnsi="Cambria Math" w:cs="Times New Roman"/>
                          <w:sz w:val="20"/>
                          <w:szCs w:val="20"/>
                          <w:lang w:val="en-GB"/>
                        </w:rPr>
                        <m:t>k</m:t>
                      </m:r>
                    </m:e>
                    <m:sup>
                      <m:r>
                        <w:rPr>
                          <w:rFonts w:ascii="Cambria Math" w:eastAsia="SimSun" w:hAnsi="Cambria Math" w:cs="Times New Roman"/>
                          <w:sz w:val="20"/>
                          <w:szCs w:val="20"/>
                          <w:lang w:val="en-GB"/>
                        </w:rPr>
                        <m:t>'</m:t>
                      </m:r>
                    </m:sup>
                  </m:sSup>
                  <m:r>
                    <w:rPr>
                      <w:rFonts w:ascii="Cambria Math" w:eastAsia="SimSun" w:hAnsi="Cambria Math" w:cs="Times New Roman"/>
                      <w:sz w:val="20"/>
                      <w:szCs w:val="20"/>
                      <w:lang w:val="en-GB"/>
                    </w:rPr>
                    <m:t>+</m:t>
                  </m:r>
                  <m:sSubSup>
                    <m:sSubSupPr>
                      <m:ctrlPr>
                        <w:rPr>
                          <w:rFonts w:ascii="Cambria Math" w:eastAsia="SimSun" w:hAnsi="Cambria Math" w:cs="Times New Roman"/>
                          <w:i/>
                          <w:sz w:val="20"/>
                          <w:szCs w:val="20"/>
                          <w:lang w:val="en-GB"/>
                        </w:rPr>
                      </m:ctrlPr>
                    </m:sSubSupPr>
                    <m:e>
                      <m:r>
                        <w:rPr>
                          <w:rFonts w:ascii="Cambria Math" w:eastAsia="SimSun" w:hAnsi="Cambria Math" w:cs="Times New Roman"/>
                          <w:sz w:val="20"/>
                          <w:szCs w:val="20"/>
                          <w:lang w:val="en-GB"/>
                        </w:rPr>
                        <m:t>k</m:t>
                      </m:r>
                    </m:e>
                    <m:sub>
                      <m:r>
                        <w:rPr>
                          <w:rFonts w:ascii="Cambria Math" w:eastAsia="SimSun" w:hAnsi="Cambria Math" w:cs="Times New Roman"/>
                          <w:sz w:val="20"/>
                          <w:szCs w:val="20"/>
                          <w:lang w:val="en-GB"/>
                        </w:rPr>
                        <m:t>0</m:t>
                      </m:r>
                    </m:sub>
                    <m:sup>
                      <m:d>
                        <m:dPr>
                          <m:ctrlPr>
                            <w:rPr>
                              <w:rFonts w:ascii="Cambria Math" w:eastAsia="SimSun" w:hAnsi="Cambria Math" w:cs="Times New Roman"/>
                              <w:i/>
                              <w:sz w:val="20"/>
                              <w:szCs w:val="20"/>
                              <w:lang w:val="en-GB"/>
                            </w:rPr>
                          </m:ctrlPr>
                        </m:dPr>
                        <m:e>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p</m:t>
                              </m:r>
                            </m:e>
                            <m:sub>
                              <m:r>
                                <w:rPr>
                                  <w:rFonts w:ascii="Cambria Math" w:eastAsia="SimSun" w:hAnsi="Cambria Math" w:cs="Times New Roman"/>
                                  <w:sz w:val="20"/>
                                  <w:szCs w:val="20"/>
                                  <w:lang w:val="en-GB"/>
                                </w:rPr>
                                <m:t>i</m:t>
                              </m:r>
                            </m:sub>
                          </m:sSub>
                        </m:e>
                      </m:d>
                    </m:sup>
                  </m:sSubSup>
                  <m:r>
                    <w:rPr>
                      <w:rFonts w:ascii="Cambria Math" w:eastAsia="SimSun" w:hAnsi="Cambria Math" w:cs="Times New Roman"/>
                      <w:sz w:val="20"/>
                      <w:szCs w:val="20"/>
                      <w:lang w:val="en-GB"/>
                    </w:rPr>
                    <m:t xml:space="preserve">,  </m:t>
                  </m:r>
                  <m:sSup>
                    <m:sSupPr>
                      <m:ctrlPr>
                        <w:rPr>
                          <w:rFonts w:ascii="Cambria Math" w:eastAsia="SimSun" w:hAnsi="Cambria Math" w:cs="Times New Roman"/>
                          <w:i/>
                          <w:sz w:val="20"/>
                          <w:szCs w:val="20"/>
                          <w:lang w:val="en-GB"/>
                        </w:rPr>
                      </m:ctrlPr>
                    </m:sSupPr>
                    <m:e>
                      <m:r>
                        <w:rPr>
                          <w:rFonts w:ascii="Cambria Math" w:eastAsia="SimSun" w:hAnsi="Cambria Math" w:cs="Times New Roman"/>
                          <w:sz w:val="20"/>
                          <w:szCs w:val="20"/>
                          <w:lang w:val="en-GB"/>
                        </w:rPr>
                        <m:t>l</m:t>
                      </m:r>
                    </m:e>
                    <m:sup>
                      <m:r>
                        <w:rPr>
                          <w:rFonts w:ascii="Cambria Math" w:eastAsia="SimSun" w:hAnsi="Cambria Math" w:cs="Times New Roman"/>
                          <w:sz w:val="20"/>
                          <w:szCs w:val="20"/>
                          <w:lang w:val="en-GB"/>
                        </w:rPr>
                        <m:t>'</m:t>
                      </m:r>
                    </m:sup>
                  </m:sSup>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l</m:t>
                      </m:r>
                    </m:e>
                    <m:sub>
                      <m:r>
                        <w:rPr>
                          <w:rFonts w:ascii="Cambria Math" w:eastAsia="SimSun" w:hAnsi="Cambria Math" w:cs="Times New Roman"/>
                          <w:sz w:val="20"/>
                          <w:szCs w:val="20"/>
                          <w:lang w:val="en-GB"/>
                        </w:rPr>
                        <m:t>0</m:t>
                      </m:r>
                    </m:sub>
                  </m:sSub>
                </m:sub>
                <m:sup>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p</m:t>
                      </m:r>
                    </m:e>
                    <m:sub>
                      <m:r>
                        <w:rPr>
                          <w:rFonts w:ascii="Cambria Math" w:eastAsia="SimSun" w:hAnsi="Cambria Math" w:cs="Times New Roman"/>
                          <w:sz w:val="20"/>
                          <w:szCs w:val="20"/>
                          <w:lang w:val="en-GB"/>
                        </w:rPr>
                        <m:t>i</m:t>
                      </m:r>
                    </m:sub>
                  </m:sSub>
                  <m:r>
                    <w:rPr>
                      <w:rFonts w:ascii="Cambria Math" w:eastAsia="SimSun" w:hAnsi="Cambria Math" w:cs="Times New Roman"/>
                      <w:sz w:val="20"/>
                      <w:szCs w:val="20"/>
                      <w:lang w:val="en-GB"/>
                    </w:rPr>
                    <m:t>)</m:t>
                  </m:r>
                </m:sup>
              </m:sSubSup>
            </m:oMath>
          </w:p>
          <w:p w14:paraId="53B41DD0" w14:textId="718157A0" w:rsidR="00EE6586" w:rsidRPr="00FF4EC1" w:rsidRDefault="00EE6586" w:rsidP="00F73149">
            <w:pPr>
              <w:pStyle w:val="EQ"/>
              <w:numPr>
                <w:ilvl w:val="0"/>
                <w:numId w:val="16"/>
              </w:num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For</w:t>
            </w:r>
            <w:r>
              <w:t xml:space="preserve"> </w:t>
            </w:r>
            <w:r w:rsidRPr="00EE6586">
              <w:rPr>
                <w:rFonts w:ascii="Times New Roman" w:eastAsia="DengXian" w:hAnsi="Times New Roman" w:cs="Times New Roman"/>
                <w:bCs/>
                <w:szCs w:val="18"/>
                <w:lang w:eastAsia="zh-CN"/>
              </w:rPr>
              <w:t>Table 6.4.1.1.3-5</w:t>
            </w:r>
            <w:r>
              <w:rPr>
                <w:rFonts w:ascii="Times New Roman" w:eastAsia="DengXian" w:hAnsi="Times New Roman" w:cs="Times New Roman"/>
                <w:bCs/>
                <w:szCs w:val="18"/>
                <w:lang w:eastAsia="zh-CN"/>
              </w:rPr>
              <w:t xml:space="preserve">, when single symbol is configured, the antenna ports are {0-3, 8-11} </w:t>
            </w:r>
            <w:r w:rsidR="00FF4EC1">
              <w:rPr>
                <w:rFonts w:ascii="Times New Roman" w:eastAsia="DengXian" w:hAnsi="Times New Roman" w:cs="Times New Roman"/>
                <w:bCs/>
                <w:szCs w:val="18"/>
                <w:lang w:eastAsia="zh-CN"/>
              </w:rPr>
              <w:t xml:space="preserve">for etype 1 DMRS </w:t>
            </w:r>
            <w:r>
              <w:rPr>
                <w:rFonts w:ascii="Times New Roman" w:eastAsia="DengXian" w:hAnsi="Times New Roman" w:cs="Times New Roman"/>
                <w:bCs/>
                <w:szCs w:val="18"/>
                <w:lang w:eastAsia="zh-CN"/>
              </w:rPr>
              <w:t xml:space="preserve">and {0-5, 12-17} for etype </w:t>
            </w:r>
            <w:r w:rsidR="00FF4EC1">
              <w:rPr>
                <w:rFonts w:ascii="Times New Roman" w:eastAsia="DengXian" w:hAnsi="Times New Roman" w:cs="Times New Roman"/>
                <w:bCs/>
                <w:szCs w:val="18"/>
                <w:lang w:eastAsia="zh-CN"/>
              </w:rPr>
              <w:t xml:space="preserve">2 </w:t>
            </w:r>
            <w:r>
              <w:rPr>
                <w:rFonts w:ascii="Times New Roman" w:eastAsia="DengXian" w:hAnsi="Times New Roman" w:cs="Times New Roman"/>
                <w:bCs/>
                <w:szCs w:val="18"/>
                <w:lang w:eastAsia="zh-CN"/>
              </w:rPr>
              <w:t>DMRS.</w:t>
            </w:r>
            <w:r w:rsidR="00FF4EC1">
              <w:rPr>
                <w:rFonts w:ascii="Times New Roman" w:eastAsia="DengXian" w:hAnsi="Times New Roman" w:cs="Times New Roman"/>
                <w:bCs/>
                <w:szCs w:val="18"/>
                <w:lang w:eastAsia="zh-CN"/>
              </w:rPr>
              <w:t xml:space="preserve"> The same for PDSCH DMRS.</w:t>
            </w:r>
          </w:p>
          <w:p w14:paraId="4C14B972" w14:textId="77777777" w:rsidR="00EE6586" w:rsidRPr="00EE6586" w:rsidRDefault="00EE6586" w:rsidP="00EE6586">
            <w:pPr>
              <w:keepNext/>
              <w:keepLines/>
              <w:spacing w:before="60" w:after="180" w:line="240" w:lineRule="auto"/>
              <w:jc w:val="center"/>
              <w:rPr>
                <w:rFonts w:eastAsia="SimSun" w:cs="Times New Roman"/>
                <w:b/>
                <w:szCs w:val="20"/>
                <w:lang w:val="en-GB"/>
              </w:rPr>
            </w:pPr>
            <w:r w:rsidRPr="00EE6586">
              <w:rPr>
                <w:rFonts w:eastAsia="SimSun" w:cs="Times New Roman"/>
                <w:b/>
                <w:szCs w:val="20"/>
                <w:lang w:val="en-GB"/>
              </w:rPr>
              <w:t xml:space="preserve">Table 6.4.1.1.3-5: PUSCH DM-RS frequency index </w:t>
            </w:r>
            <m:oMath>
              <m:r>
                <m:rPr>
                  <m:sty m:val="bi"/>
                </m:rPr>
                <w:rPr>
                  <w:rFonts w:ascii="Cambria Math" w:eastAsia="SimSun" w:hAnsi="Cambria Math" w:cs="Times New Roman"/>
                  <w:szCs w:val="20"/>
                  <w:lang w:val="en-GB"/>
                </w:rPr>
                <m:t>k'</m:t>
              </m:r>
            </m:oMath>
            <w:r w:rsidRPr="00EE6586">
              <w:rPr>
                <w:rFonts w:eastAsia="SimSun" w:cs="Times New Roman"/>
                <w:b/>
                <w:szCs w:val="20"/>
                <w:lang w:val="en-GB"/>
              </w:rPr>
              <w:t xml:space="preserve"> and time index </w:t>
            </w:r>
            <m:oMath>
              <m:r>
                <m:rPr>
                  <m:sty m:val="bi"/>
                </m:rPr>
                <w:rPr>
                  <w:rFonts w:ascii="Cambria Math" w:eastAsia="SimSun" w:hAnsi="Cambria Math" w:cs="Times New Roman"/>
                  <w:szCs w:val="20"/>
                  <w:lang w:val="en-GB"/>
                </w:rPr>
                <m:t>l'</m:t>
              </m:r>
            </m:oMath>
            <w:r w:rsidRPr="00EE6586">
              <w:rPr>
                <w:rFonts w:eastAsia="SimSun" w:cs="Times New Roman"/>
                <w:b/>
                <w:szCs w:val="20"/>
                <w:lang w:val="en-GB"/>
              </w:rPr>
              <w:t>.</w:t>
            </w:r>
          </w:p>
          <w:tbl>
            <w:tblPr>
              <w:tblStyle w:val="TableGrid"/>
              <w:tblW w:w="9016" w:type="dxa"/>
              <w:jc w:val="center"/>
              <w:tblLook w:val="04A0" w:firstRow="1" w:lastRow="0" w:firstColumn="1" w:lastColumn="0" w:noHBand="0" w:noVBand="1"/>
            </w:tblPr>
            <w:tblGrid>
              <w:gridCol w:w="1278"/>
              <w:gridCol w:w="2119"/>
              <w:gridCol w:w="973"/>
              <w:gridCol w:w="665"/>
              <w:gridCol w:w="1990"/>
              <w:gridCol w:w="1991"/>
            </w:tblGrid>
            <w:tr w:rsidR="00EE6586" w:rsidRPr="00EE6586" w14:paraId="374B2AB9" w14:textId="77777777" w:rsidTr="00A55259">
              <w:trPr>
                <w:jc w:val="center"/>
              </w:trPr>
              <w:tc>
                <w:tcPr>
                  <w:tcW w:w="1278" w:type="dxa"/>
                  <w:vMerge w:val="restart"/>
                </w:tcPr>
                <w:p w14:paraId="521B2E25"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DM-RS multiplexing </w:t>
                  </w:r>
                </w:p>
              </w:tc>
              <w:tc>
                <w:tcPr>
                  <w:tcW w:w="2119" w:type="dxa"/>
                  <w:vMerge w:val="restart"/>
                </w:tcPr>
                <w:p w14:paraId="77C61236"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DM-RS duration</w:t>
                  </w:r>
                </w:p>
              </w:tc>
              <w:tc>
                <w:tcPr>
                  <w:tcW w:w="973" w:type="dxa"/>
                  <w:vMerge w:val="restart"/>
                </w:tcPr>
                <w:p w14:paraId="04B59A7B" w14:textId="77777777" w:rsidR="00EE6586" w:rsidRPr="00EE6586" w:rsidRDefault="00EE6586" w:rsidP="00EE6586">
                  <w:pPr>
                    <w:keepNext/>
                    <w:keepLines/>
                    <w:spacing w:after="0" w:line="240" w:lineRule="auto"/>
                    <w:jc w:val="center"/>
                    <w:rPr>
                      <w:rFonts w:eastAsia="Batang" w:cs="Times New Roman"/>
                      <w:b/>
                      <w:iCs/>
                      <w:sz w:val="18"/>
                      <w:szCs w:val="20"/>
                      <w:lang w:val="en-GB"/>
                    </w:rPr>
                  </w:pPr>
                  <m:oMathPara>
                    <m:oMath>
                      <m:r>
                        <m:rPr>
                          <m:sty m:val="bi"/>
                        </m:rPr>
                        <w:rPr>
                          <w:rFonts w:ascii="Cambria Math" w:eastAsia="Batang" w:hAnsi="Cambria Math" w:cs="Times New Roman"/>
                          <w:sz w:val="18"/>
                          <w:szCs w:val="20"/>
                          <w:lang w:val="en-GB"/>
                        </w:rPr>
                        <m:t>k</m:t>
                      </m:r>
                      <m:r>
                        <m:rPr>
                          <m:sty m:val="b"/>
                        </m:rPr>
                        <w:rPr>
                          <w:rFonts w:ascii="Cambria Math" w:eastAsia="Batang" w:hAnsi="Cambria Math" w:cs="Times New Roman"/>
                          <w:sz w:val="18"/>
                          <w:szCs w:val="20"/>
                          <w:lang w:val="en-GB"/>
                        </w:rPr>
                        <m:t>'</m:t>
                      </m:r>
                    </m:oMath>
                  </m:oMathPara>
                </w:p>
              </w:tc>
              <w:tc>
                <w:tcPr>
                  <w:tcW w:w="665" w:type="dxa"/>
                  <w:vMerge w:val="restart"/>
                </w:tcPr>
                <w:p w14:paraId="45F413B6" w14:textId="77777777" w:rsidR="00EE6586" w:rsidRPr="00EE6586" w:rsidRDefault="00EE6586" w:rsidP="00EE6586">
                  <w:pPr>
                    <w:keepNext/>
                    <w:keepLines/>
                    <w:spacing w:after="0" w:line="240" w:lineRule="auto"/>
                    <w:jc w:val="center"/>
                    <w:rPr>
                      <w:rFonts w:eastAsia="Batang" w:cs="Times New Roman"/>
                      <w:b/>
                      <w:sz w:val="18"/>
                      <w:szCs w:val="20"/>
                      <w:lang w:val="en-GB"/>
                    </w:rPr>
                  </w:pPr>
                  <m:oMathPara>
                    <m:oMath>
                      <m:r>
                        <m:rPr>
                          <m:sty m:val="bi"/>
                        </m:rPr>
                        <w:rPr>
                          <w:rFonts w:ascii="Cambria Math" w:eastAsia="Batang" w:hAnsi="Cambria Math" w:cs="Times New Roman"/>
                          <w:sz w:val="18"/>
                          <w:szCs w:val="20"/>
                          <w:lang w:val="en-GB"/>
                        </w:rPr>
                        <m:t>l</m:t>
                      </m:r>
                      <m:r>
                        <m:rPr>
                          <m:sty m:val="b"/>
                        </m:rPr>
                        <w:rPr>
                          <w:rFonts w:ascii="Cambria Math" w:eastAsia="Batang" w:hAnsi="Cambria Math" w:cs="Times New Roman"/>
                          <w:sz w:val="18"/>
                          <w:szCs w:val="20"/>
                          <w:lang w:val="en-GB"/>
                        </w:rPr>
                        <m:t>'</m:t>
                      </m:r>
                    </m:oMath>
                  </m:oMathPara>
                </w:p>
              </w:tc>
              <w:tc>
                <w:tcPr>
                  <w:tcW w:w="3981" w:type="dxa"/>
                  <w:gridSpan w:val="2"/>
                  <w:tcBorders>
                    <w:bottom w:val="nil"/>
                  </w:tcBorders>
                </w:tcPr>
                <w:p w14:paraId="3FA4FB58"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Supported antenna ports </w:t>
                  </w:r>
                  <m:oMath>
                    <m:acc>
                      <m:accPr>
                        <m:chr m:val="̃"/>
                        <m:ctrlPr>
                          <w:rPr>
                            <w:rFonts w:ascii="Cambria Math" w:eastAsia="Batang" w:hAnsi="Cambria Math" w:cs="Times New Roman"/>
                            <w:b/>
                            <w:sz w:val="18"/>
                            <w:szCs w:val="20"/>
                            <w:lang w:val="en-GB"/>
                          </w:rPr>
                        </m:ctrlPr>
                      </m:accPr>
                      <m:e>
                        <m:r>
                          <m:rPr>
                            <m:sty m:val="bi"/>
                          </m:rPr>
                          <w:rPr>
                            <w:rFonts w:ascii="Cambria Math" w:eastAsia="Batang" w:hAnsi="Cambria Math" w:cs="Times New Roman"/>
                            <w:sz w:val="18"/>
                            <w:szCs w:val="20"/>
                            <w:lang w:val="en-GB"/>
                          </w:rPr>
                          <m:t>p</m:t>
                        </m:r>
                      </m:e>
                    </m:acc>
                  </m:oMath>
                </w:p>
              </w:tc>
            </w:tr>
            <w:tr w:rsidR="00EE6586" w:rsidRPr="00EE6586" w14:paraId="08A0B9D9" w14:textId="77777777" w:rsidTr="00A55259">
              <w:trPr>
                <w:jc w:val="center"/>
              </w:trPr>
              <w:tc>
                <w:tcPr>
                  <w:tcW w:w="1278" w:type="dxa"/>
                  <w:vMerge/>
                </w:tcPr>
                <w:p w14:paraId="59B2C72F"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2119" w:type="dxa"/>
                  <w:vMerge/>
                  <w:tcBorders>
                    <w:bottom w:val="single" w:sz="4" w:space="0" w:color="auto"/>
                  </w:tcBorders>
                </w:tcPr>
                <w:p w14:paraId="3A9036F5"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973" w:type="dxa"/>
                  <w:vMerge/>
                </w:tcPr>
                <w:p w14:paraId="49992986"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665" w:type="dxa"/>
                  <w:vMerge/>
                </w:tcPr>
                <w:p w14:paraId="13DACF53"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1990" w:type="dxa"/>
                  <w:tcBorders>
                    <w:top w:val="nil"/>
                  </w:tcBorders>
                </w:tcPr>
                <w:p w14:paraId="4C506E3B"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1</w:t>
                  </w:r>
                </w:p>
              </w:tc>
              <w:tc>
                <w:tcPr>
                  <w:tcW w:w="1991" w:type="dxa"/>
                  <w:tcBorders>
                    <w:top w:val="nil"/>
                  </w:tcBorders>
                </w:tcPr>
                <w:p w14:paraId="44A1A76C"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2</w:t>
                  </w:r>
                </w:p>
              </w:tc>
            </w:tr>
            <w:tr w:rsidR="00EE6586" w:rsidRPr="00EE6586" w14:paraId="4EE7D30B" w14:textId="77777777" w:rsidTr="00A55259">
              <w:trPr>
                <w:jc w:val="center"/>
              </w:trPr>
              <w:tc>
                <w:tcPr>
                  <w:tcW w:w="1278" w:type="dxa"/>
                  <w:vMerge w:val="restart"/>
                </w:tcPr>
                <w:p w14:paraId="1906649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Basic</w:t>
                  </w:r>
                </w:p>
              </w:tc>
              <w:tc>
                <w:tcPr>
                  <w:tcW w:w="2119" w:type="dxa"/>
                  <w:tcBorders>
                    <w:left w:val="nil"/>
                  </w:tcBorders>
                </w:tcPr>
                <w:p w14:paraId="254ED06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5B9CB795"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263BBEA0"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5D0CBE6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3</w:t>
                  </w:r>
                </w:p>
              </w:tc>
              <w:tc>
                <w:tcPr>
                  <w:tcW w:w="1991" w:type="dxa"/>
                </w:tcPr>
                <w:p w14:paraId="4CF0D9F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5 </w:t>
                  </w:r>
                </w:p>
              </w:tc>
            </w:tr>
            <w:tr w:rsidR="00EE6586" w:rsidRPr="00EE6586" w14:paraId="08B67B55" w14:textId="77777777" w:rsidTr="00A55259">
              <w:trPr>
                <w:jc w:val="center"/>
              </w:trPr>
              <w:tc>
                <w:tcPr>
                  <w:tcW w:w="1278" w:type="dxa"/>
                  <w:vMerge/>
                </w:tcPr>
                <w:p w14:paraId="2E982ACF"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1EAF0A9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3C34F51A"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56ABC88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1738B3F8"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7 </w:t>
                  </w:r>
                </w:p>
              </w:tc>
              <w:tc>
                <w:tcPr>
                  <w:tcW w:w="1991" w:type="dxa"/>
                </w:tcPr>
                <w:p w14:paraId="755CEB2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11</w:t>
                  </w:r>
                </w:p>
              </w:tc>
            </w:tr>
            <w:tr w:rsidR="00EE6586" w:rsidRPr="00EE6586" w14:paraId="1B5361F7" w14:textId="77777777" w:rsidTr="00A55259">
              <w:trPr>
                <w:jc w:val="center"/>
              </w:trPr>
              <w:tc>
                <w:tcPr>
                  <w:tcW w:w="1278" w:type="dxa"/>
                  <w:vMerge w:val="restart"/>
                </w:tcPr>
                <w:p w14:paraId="5BA6340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Enhanced</w:t>
                  </w:r>
                </w:p>
              </w:tc>
              <w:tc>
                <w:tcPr>
                  <w:tcW w:w="2119" w:type="dxa"/>
                  <w:tcBorders>
                    <w:left w:val="nil"/>
                  </w:tcBorders>
                </w:tcPr>
                <w:p w14:paraId="1227140A"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0038842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1332685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0FD9B6D7" w14:textId="62265579"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3, 8 - 11</w:t>
                  </w:r>
                </w:p>
              </w:tc>
              <w:tc>
                <w:tcPr>
                  <w:tcW w:w="1991" w:type="dxa"/>
                </w:tcPr>
                <w:p w14:paraId="2E4800CC" w14:textId="58FAF396"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5, 12 - 17</w:t>
                  </w:r>
                </w:p>
              </w:tc>
            </w:tr>
            <w:tr w:rsidR="00EE6586" w:rsidRPr="00EE6586" w14:paraId="6774735F" w14:textId="77777777" w:rsidTr="00A55259">
              <w:trPr>
                <w:jc w:val="center"/>
              </w:trPr>
              <w:tc>
                <w:tcPr>
                  <w:tcW w:w="1278" w:type="dxa"/>
                  <w:vMerge/>
                </w:tcPr>
                <w:p w14:paraId="68E21433"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442DCFB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2C860ACD"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2D592F3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51753B87"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15</w:t>
                  </w:r>
                </w:p>
              </w:tc>
              <w:tc>
                <w:tcPr>
                  <w:tcW w:w="1991" w:type="dxa"/>
                </w:tcPr>
                <w:p w14:paraId="19798F2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23 </w:t>
                  </w:r>
                </w:p>
              </w:tc>
            </w:tr>
          </w:tbl>
          <w:p w14:paraId="3FBC9BFC" w14:textId="36C8E2DE" w:rsidR="00EE6586" w:rsidRPr="00EE6586" w:rsidRDefault="00EE6586" w:rsidP="00EE6586">
            <w:pPr>
              <w:rPr>
                <w:rFonts w:eastAsia="DengXian"/>
                <w:lang w:eastAsia="zh-CN"/>
              </w:rPr>
            </w:pPr>
          </w:p>
        </w:tc>
      </w:tr>
      <w:tr w:rsidR="003D470C" w:rsidRPr="00313E98" w14:paraId="7959C847" w14:textId="77777777" w:rsidTr="008033B7">
        <w:tc>
          <w:tcPr>
            <w:tcW w:w="1103" w:type="dxa"/>
          </w:tcPr>
          <w:p w14:paraId="6DCD2995" w14:textId="24EAD471" w:rsidR="003D470C" w:rsidRPr="00313E98" w:rsidRDefault="003D470C" w:rsidP="00314344">
            <w:pPr>
              <w:rPr>
                <w:rFonts w:ascii="Times New Roman" w:hAnsi="Times New Roman" w:cs="Times New Roman"/>
                <w:b/>
                <w:bCs/>
                <w:szCs w:val="18"/>
                <w:lang w:eastAsia="ja-JP"/>
              </w:rPr>
            </w:pPr>
            <w:r w:rsidRPr="00A77221">
              <w:rPr>
                <w:rFonts w:ascii="Times New Roman" w:hAnsi="Times New Roman" w:cs="Times New Roman" w:hint="eastAsia"/>
                <w:szCs w:val="18"/>
                <w:lang w:eastAsia="ja-JP"/>
              </w:rPr>
              <w:t>CATT</w:t>
            </w:r>
          </w:p>
        </w:tc>
        <w:tc>
          <w:tcPr>
            <w:tcW w:w="8526" w:type="dxa"/>
          </w:tcPr>
          <w:p w14:paraId="7518E962" w14:textId="77777777" w:rsidR="0041503C" w:rsidRDefault="003D470C" w:rsidP="00A55259">
            <w:pPr>
              <w:rPr>
                <w:rFonts w:ascii="Times New Roman" w:eastAsia="DengXian" w:hAnsi="Times New Roman" w:cs="Times New Roman"/>
                <w:bCs/>
                <w:szCs w:val="18"/>
                <w:lang w:eastAsia="zh-CN"/>
              </w:rPr>
            </w:pPr>
            <w:r w:rsidRPr="006E7C66">
              <w:rPr>
                <w:rFonts w:ascii="Times New Roman" w:eastAsia="DengXian" w:hAnsi="Times New Roman" w:cs="Times New Roman" w:hint="eastAsia"/>
                <w:bCs/>
                <w:szCs w:val="18"/>
                <w:lang w:eastAsia="zh-CN"/>
              </w:rPr>
              <w:t>Comment 1:</w:t>
            </w:r>
            <w:r>
              <w:rPr>
                <w:rFonts w:ascii="Times New Roman" w:eastAsia="DengXian" w:hAnsi="Times New Roman" w:cs="Times New Roman" w:hint="eastAsia"/>
                <w:bCs/>
                <w:szCs w:val="18"/>
                <w:lang w:eastAsia="zh-CN"/>
              </w:rPr>
              <w:t xml:space="preserve"> </w:t>
            </w:r>
          </w:p>
          <w:p w14:paraId="5FE4C4F2" w14:textId="59F16B13" w:rsidR="003D470C" w:rsidRDefault="003D470C" w:rsidP="006540F4">
            <w:pPr>
              <w:jc w:val="both"/>
              <w:rPr>
                <w:rFonts w:ascii="Times New Roman" w:eastAsia="DengXian" w:hAnsi="Times New Roman" w:cs="Times New Roman"/>
                <w:color w:val="000000"/>
                <w:szCs w:val="20"/>
                <w:lang w:eastAsia="zh-CN"/>
              </w:rPr>
            </w:pPr>
            <w:r>
              <w:rPr>
                <w:rFonts w:ascii="Times New Roman" w:eastAsia="DengXian" w:hAnsi="Times New Roman" w:cs="Times New Roman" w:hint="eastAsia"/>
                <w:bCs/>
                <w:szCs w:val="18"/>
                <w:lang w:eastAsia="zh-CN"/>
              </w:rPr>
              <w:t xml:space="preserve">In section 6.4.1.1.3 and section 7.4.1.1.2, mapping equation is not working for enhanced configuration type 1 and type 2, as mentioned by QC. Except for the modification from QC, </w:t>
            </w:r>
            <w:r w:rsidR="006540F4">
              <w:rPr>
                <w:rFonts w:ascii="Times New Roman" w:eastAsia="DengXian" w:hAnsi="Times New Roman" w:cs="Times New Roman" w:hint="eastAsia"/>
                <w:bCs/>
                <w:szCs w:val="18"/>
                <w:lang w:eastAsia="zh-CN"/>
              </w:rPr>
              <w:lastRenderedPageBreak/>
              <w:t xml:space="preserve">taking CDM group 0 as an example, </w:t>
            </w:r>
            <w:r>
              <w:rPr>
                <w:rFonts w:ascii="Times New Roman" w:eastAsia="DengXian" w:hAnsi="Times New Roman" w:cs="Times New Roman" w:hint="eastAsia"/>
                <w:bCs/>
                <w:szCs w:val="18"/>
                <w:lang w:eastAsia="zh-CN"/>
              </w:rPr>
              <w:t>the equation should also ensure that DMRS</w:t>
            </w:r>
            <w:r w:rsidRPr="00E127E5">
              <w:rPr>
                <w:rFonts w:ascii="Times New Roman" w:eastAsiaTheme="minorEastAsia" w:hAnsi="Times New Roman" w:cs="Times New Roman"/>
                <w:color w:val="000000"/>
                <w:szCs w:val="20"/>
                <w:lang w:eastAsia="zh-CN"/>
              </w:rPr>
              <w:t xml:space="preserve"> occupies the 1</w:t>
            </w:r>
            <w:r w:rsidRPr="00E127E5">
              <w:rPr>
                <w:rFonts w:ascii="Times New Roman" w:eastAsiaTheme="minorEastAsia" w:hAnsi="Times New Roman" w:cs="Times New Roman"/>
                <w:color w:val="000000"/>
                <w:szCs w:val="20"/>
                <w:vertAlign w:val="superscript"/>
                <w:lang w:eastAsia="zh-CN"/>
              </w:rPr>
              <w:t>st</w:t>
            </w:r>
            <w:r w:rsidRPr="00E127E5">
              <w:rPr>
                <w:rFonts w:ascii="Times New Roman" w:eastAsiaTheme="minorEastAsia" w:hAnsi="Times New Roman" w:cs="Times New Roman"/>
                <w:color w:val="000000"/>
                <w:szCs w:val="20"/>
                <w:lang w:eastAsia="zh-CN"/>
              </w:rPr>
              <w:t>, 2</w:t>
            </w:r>
            <w:r w:rsidRPr="00E127E5">
              <w:rPr>
                <w:rFonts w:ascii="Times New Roman" w:eastAsiaTheme="minorEastAsia" w:hAnsi="Times New Roman" w:cs="Times New Roman"/>
                <w:color w:val="000000"/>
                <w:szCs w:val="20"/>
                <w:vertAlign w:val="superscript"/>
                <w:lang w:eastAsia="zh-CN"/>
              </w:rPr>
              <w:t>nd</w:t>
            </w:r>
            <w:r w:rsidRPr="00E127E5">
              <w:rPr>
                <w:rFonts w:ascii="Times New Roman" w:eastAsiaTheme="minorEastAsia" w:hAnsi="Times New Roman" w:cs="Times New Roman"/>
                <w:color w:val="000000"/>
                <w:szCs w:val="20"/>
                <w:lang w:eastAsia="zh-CN"/>
              </w:rPr>
              <w:t>, 7</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and 8</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xml:space="preserve"> REs in one RB </w:t>
            </w:r>
            <w:r>
              <w:rPr>
                <w:rFonts w:ascii="Times New Roman" w:eastAsia="DengXian" w:hAnsi="Times New Roman" w:cs="Times New Roman" w:hint="eastAsia"/>
                <w:color w:val="000000"/>
                <w:szCs w:val="20"/>
                <w:lang w:eastAsia="zh-CN"/>
              </w:rPr>
              <w:t xml:space="preserve">for </w:t>
            </w:r>
            <w:r>
              <w:rPr>
                <w:rFonts w:ascii="Times New Roman" w:eastAsia="DengXian" w:hAnsi="Times New Roman" w:cs="Times New Roman" w:hint="eastAsia"/>
                <w:bCs/>
                <w:szCs w:val="18"/>
                <w:lang w:eastAsia="zh-CN"/>
              </w:rPr>
              <w:t>enhanced configuration</w:t>
            </w:r>
            <w:r>
              <w:rPr>
                <w:rFonts w:ascii="Times New Roman" w:eastAsia="DengXian" w:hAnsi="Times New Roman" w:cs="Times New Roman" w:hint="eastAsia"/>
                <w:color w:val="000000"/>
                <w:szCs w:val="20"/>
                <w:lang w:eastAsia="zh-CN"/>
              </w:rPr>
              <w:t xml:space="preserve"> type 2. Therefore, the following modification is suggested.</w:t>
            </w:r>
          </w:p>
          <w:p w14:paraId="72C136A2" w14:textId="4F11861C" w:rsidR="003D470C" w:rsidRPr="0041503C" w:rsidRDefault="00000000" w:rsidP="00BB217A">
            <w:pPr>
              <w:spacing w:line="257" w:lineRule="auto"/>
            </w:pPr>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2</m:t>
                          </m:r>
                          <m:r>
                            <m:rPr>
                              <m:sty m:val="p"/>
                            </m:rPr>
                            <w:rPr>
                              <w:rFonts w:asci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rPr>
                            <m:t>=0,1</m:t>
                          </m:r>
                        </m:e>
                      </m:mr>
                      <m:mr>
                        <m:e>
                          <m:r>
                            <w:rPr>
                              <w:rFonts w:ascii="Cambria Math" w:hAnsi="Cambria Math"/>
                              <w:color w:val="FF0000"/>
                            </w:rPr>
                            <m:t>12n+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+4+</m:t>
                          </m:r>
                          <m:r>
                            <m:rPr>
                              <m:sty m:val="p"/>
                            </m:rPr>
                            <w:rPr>
                              <w:rFonts w:ascii="Cambria Math" w:hAnsi="Cambria Math"/>
                              <w:color w:val="FF0000"/>
                            </w:rPr>
                            <m:t xml:space="preserve">Δ  </m:t>
                          </m:r>
                          <m:r>
                            <m:rPr>
                              <m:nor/>
                            </m:rPr>
                            <w:rPr>
                              <w:rFonts w:ascii="Cambria Math" w:hAnsi="Cambria Math"/>
                              <w:color w:val="FF0000"/>
                            </w:rPr>
                            <m:t>configuration type 2</m:t>
                          </m:r>
                          <m:r>
                            <m:rPr>
                              <m:sty m:val="p"/>
                            </m:rPr>
                            <w:rPr>
                              <w:rFonts w:ascii="Cambria Math"/>
                              <w:color w:val="FF0000"/>
                            </w:rPr>
                            <m:t xml:space="preserve">, </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sty m:val="p"/>
                            </m:rPr>
                            <w:rPr>
                              <w:rFonts w:ascii="Cambria Math"/>
                              <w:color w:val="FF0000"/>
                            </w:rPr>
                            <m:t>=2,3</m:t>
                          </m:r>
                        </m:e>
                      </m:mr>
                    </m:m>
                  </m:e>
                </m:d>
                <m:r>
                  <m:rPr>
                    <m:sty m:val="p"/>
                  </m: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br/>
                </m:r>
              </m:oMath>
              <m:oMath>
                <m:r>
                  <w:rPr>
                    <w:rFonts w:ascii="Cambria Math" w:hAnsi="Cambria Math"/>
                  </w:rPr>
                  <m:t>n</m:t>
                </m:r>
                <m:r>
                  <m:rPr>
                    <m:aln/>
                  </m:rPr>
                  <w:rPr>
                    <w:rFonts w:ascii="Cambria Math" w:hAnsi="Cambria Math"/>
                  </w:rPr>
                  <m:t>=0,1,…</m:t>
                </m:r>
              </m:oMath>
            </m:oMathPara>
          </w:p>
        </w:tc>
      </w:tr>
      <w:tr w:rsidR="00DA47A8" w:rsidRPr="00313E98" w14:paraId="5E3CA0C5" w14:textId="77777777" w:rsidTr="008033B7">
        <w:tc>
          <w:tcPr>
            <w:tcW w:w="1103" w:type="dxa"/>
          </w:tcPr>
          <w:p w14:paraId="04654D7F" w14:textId="38EA73BF" w:rsidR="00DA47A8" w:rsidRPr="00DA47A8" w:rsidRDefault="00DA47A8" w:rsidP="00DA47A8">
            <w:pPr>
              <w:rPr>
                <w:rFonts w:ascii="Times New Roman" w:eastAsia="DengXian" w:hAnsi="Times New Roman" w:cs="Times New Roman"/>
                <w:szCs w:val="18"/>
                <w:lang w:eastAsia="zh-CN"/>
              </w:rPr>
            </w:pPr>
            <w:r w:rsidRPr="00DA47A8">
              <w:rPr>
                <w:rFonts w:ascii="Times New Roman" w:eastAsia="DengXian" w:hAnsi="Times New Roman" w:cs="Times New Roman"/>
                <w:szCs w:val="18"/>
                <w:lang w:eastAsia="zh-CN"/>
              </w:rPr>
              <w:lastRenderedPageBreak/>
              <w:t>Fraunhofer IIS/HHI</w:t>
            </w:r>
          </w:p>
        </w:tc>
        <w:tc>
          <w:tcPr>
            <w:tcW w:w="8526" w:type="dxa"/>
          </w:tcPr>
          <w:p w14:paraId="3BF5853A" w14:textId="77777777" w:rsidR="00DA47A8" w:rsidRDefault="00DA47A8" w:rsidP="00DA47A8">
            <w:pPr>
              <w:rPr>
                <w:rFonts w:ascii="Times New Roman" w:hAnsi="Times New Roman" w:cs="Times New Roman"/>
                <w:bCs/>
                <w:szCs w:val="18"/>
                <w:lang w:eastAsia="ja-JP"/>
              </w:rPr>
            </w:pPr>
            <w:r w:rsidRPr="001F59A4">
              <w:rPr>
                <w:rFonts w:ascii="Times New Roman" w:hAnsi="Times New Roman" w:cs="Times New Roman"/>
                <w:bCs/>
                <w:szCs w:val="18"/>
                <w:lang w:eastAsia="ja-JP"/>
              </w:rPr>
              <w:t>Thanks Stefan</w:t>
            </w:r>
            <w:r>
              <w:rPr>
                <w:rFonts w:ascii="Times New Roman" w:hAnsi="Times New Roman" w:cs="Times New Roman"/>
                <w:bCs/>
                <w:szCs w:val="18"/>
                <w:lang w:eastAsia="ja-JP"/>
              </w:rPr>
              <w:t xml:space="preserve"> for the effort in compiling the draft CR. We have a couple of comments on the formula for DMRS mapping in 6.4.1.1.3 and 7.4.1.1.2. </w:t>
            </w:r>
          </w:p>
          <w:p w14:paraId="5504C31B" w14:textId="7EDFAE67" w:rsidR="00DA47A8" w:rsidRDefault="00DA47A8" w:rsidP="00DA47A8">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 xml:space="preserve">The FD-OCC length is doubled in release 18. However, just doubling the range of </w:t>
            </w:r>
            <m:oMath>
              <m:r>
                <w:rPr>
                  <w:rFonts w:ascii="Cambria Math" w:hAnsi="Cambria Math" w:cs="Times New Roman"/>
                  <w:szCs w:val="18"/>
                  <w:lang w:eastAsia="ja-JP"/>
                </w:rPr>
                <m:t>k'</m:t>
              </m:r>
            </m:oMath>
            <w:r>
              <w:rPr>
                <w:rFonts w:ascii="Times New Roman" w:eastAsiaTheme="minorEastAsia" w:hAnsi="Times New Roman" w:cs="Times New Roman"/>
                <w:bCs/>
                <w:szCs w:val="18"/>
                <w:lang w:eastAsia="ja-JP"/>
              </w:rPr>
              <w:t xml:space="preserve"> modifies the resource mapping of configuration type 1 and type 2. Per the following agreements, we believe that only the FD-OCC length is modified, but the REs that the DMRS is mapped to is retained for a given CDM group for both legacy DMRS configurations (relevant parts highlighted in red).</w:t>
            </w:r>
          </w:p>
          <w:p w14:paraId="32BDD620"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7CC5202" w14:textId="77777777" w:rsidR="00DA47A8" w:rsidRPr="003E016A" w:rsidRDefault="00DA47A8" w:rsidP="00DA47A8">
            <w:pPr>
              <w:rPr>
                <w:rFonts w:ascii="Times New Roman" w:hAnsi="Times New Roman" w:cs="Times New Roman"/>
                <w:sz w:val="20"/>
                <w:szCs w:val="20"/>
              </w:rPr>
            </w:pPr>
            <w:r w:rsidRPr="003E016A">
              <w:rPr>
                <w:rFonts w:ascii="Times New Roman" w:eastAsia="Times New Roman" w:hAnsi="Times New Roman" w:cs="Times New Roman"/>
                <w:sz w:val="20"/>
                <w:szCs w:val="20"/>
              </w:rPr>
              <w:t>Confirm the working assumption in RAN1#110 with the following update:</w:t>
            </w:r>
          </w:p>
          <w:p w14:paraId="3472DC09" w14:textId="77777777" w:rsidR="00DA47A8" w:rsidRPr="003E016A" w:rsidRDefault="00DA47A8" w:rsidP="00DA47A8">
            <w:pPr>
              <w:pStyle w:val="ListParagraph"/>
              <w:widowControl w:val="0"/>
              <w:numPr>
                <w:ilvl w:val="0"/>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highlight w:val="red"/>
              </w:rPr>
            </w:pPr>
            <w:r w:rsidRPr="003E016A">
              <w:rPr>
                <w:rFonts w:ascii="Times New Roman" w:eastAsia="Times New Roman" w:hAnsi="Times New Roman" w:cs="Times New Roman"/>
                <w:color w:val="242424"/>
                <w:sz w:val="20"/>
                <w:szCs w:val="20"/>
                <w:highlight w:val="red"/>
              </w:rPr>
              <w:t>To increase the number of DMRS ports for PDSCH/PUSCH, support at least Opt.1 (introduce larger FD-OCC length than Rel.15 (e.g. 4 or 6)). </w:t>
            </w:r>
          </w:p>
          <w:p w14:paraId="35701FC9" w14:textId="77777777" w:rsidR="00DA47A8" w:rsidRPr="003E016A" w:rsidRDefault="00DA47A8" w:rsidP="00DA47A8">
            <w:pPr>
              <w:pStyle w:val="ListParagraph"/>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strike/>
                <w:color w:val="FF0000"/>
                <w:sz w:val="20"/>
                <w:szCs w:val="20"/>
              </w:rPr>
              <w:t>FFS: FD-OCC length for Rel.18 DMRS type 1 and type 2. </w:t>
            </w:r>
          </w:p>
          <w:p w14:paraId="298025AE" w14:textId="77777777" w:rsidR="00DA47A8" w:rsidRPr="003E016A" w:rsidRDefault="00DA47A8" w:rsidP="00DA47A8">
            <w:pPr>
              <w:pStyle w:val="ListParagraph"/>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color w:val="242424"/>
                <w:szCs w:val="20"/>
              </w:rPr>
              <w:t>FFS: Whether it is needed to handle potential performance issues of Opt 1. For example, study if there is performance loss in case of large delay spread scenario. If needed, how (e.g. additionally support other options). </w:t>
            </w:r>
          </w:p>
          <w:p w14:paraId="34325EE0" w14:textId="77777777" w:rsidR="00DA47A8" w:rsidRPr="003E016A" w:rsidRDefault="00DA47A8" w:rsidP="00DA47A8">
            <w:pPr>
              <w:rPr>
                <w:rFonts w:ascii="Times New Roman" w:eastAsiaTheme="minorEastAsia" w:hAnsi="Times New Roman" w:cs="Times New Roman"/>
                <w:bCs/>
                <w:szCs w:val="18"/>
                <w:lang w:eastAsia="ja-JP"/>
              </w:rPr>
            </w:pPr>
          </w:p>
          <w:p w14:paraId="0B6E88FA" w14:textId="77777777" w:rsidR="00DA47A8" w:rsidRPr="003E016A" w:rsidRDefault="00DA47A8" w:rsidP="00DA47A8">
            <w:pPr>
              <w:rPr>
                <w:rFonts w:ascii="Times New Roman" w:hAnsi="Times New Roman" w:cs="Times New Roman"/>
                <w:iCs/>
                <w:sz w:val="20"/>
                <w:szCs w:val="20"/>
              </w:rPr>
            </w:pPr>
            <w:r w:rsidRPr="003E016A">
              <w:rPr>
                <w:rFonts w:ascii="Times New Roman" w:eastAsia="Batang" w:hAnsi="Times New Roman" w:cs="Times New Roman"/>
                <w:sz w:val="20"/>
                <w:szCs w:val="20"/>
                <w:lang w:val="en-GB"/>
              </w:rPr>
              <w:t xml:space="preserve">[110] </w:t>
            </w:r>
            <w:r w:rsidRPr="003E016A">
              <w:rPr>
                <w:rFonts w:ascii="Times New Roman" w:hAnsi="Times New Roman" w:cs="Times New Roman"/>
                <w:iCs/>
                <w:sz w:val="20"/>
                <w:szCs w:val="20"/>
              </w:rPr>
              <w:t>Agreement</w:t>
            </w:r>
          </w:p>
          <w:p w14:paraId="2A898AE1" w14:textId="77777777" w:rsidR="00DA47A8" w:rsidRPr="003E016A" w:rsidRDefault="00DA47A8" w:rsidP="00DA47A8">
            <w:pPr>
              <w:numPr>
                <w:ilvl w:val="0"/>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enhanced FD-OCC length for DMRS of PDSCH/PUSCH, support the following FD-OCC length:</w:t>
            </w:r>
          </w:p>
          <w:p w14:paraId="79A1AC1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Rel.18 DMRS type 1, down select from the following in RAN1#110bis-e:</w:t>
            </w:r>
          </w:p>
          <w:p w14:paraId="4A53935F"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Opt.1-1: Length 6 FD-OCC is applied to 6 REs of DMRS within a PRB within an CDM group</w:t>
            </w:r>
          </w:p>
          <w:p w14:paraId="0349732A"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Opt.1-2: Length 4 FD-OCC is applied to 4 REs of DMRS within a PRB or across consecutive PRBs within an CDM group</w:t>
            </w:r>
          </w:p>
          <w:p w14:paraId="33D3C8F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For Rel.18 DMRS type 2:</w:t>
            </w:r>
          </w:p>
          <w:p w14:paraId="5ED12969"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Length 4 FD-OCC is applied to 4 REs of DMRS within a PRB within an CDM group</w:t>
            </w:r>
          </w:p>
          <w:p w14:paraId="192E79CA"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FFS: Support of length 6 FD-OCC</w:t>
            </w:r>
          </w:p>
          <w:p w14:paraId="2702E94A"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5BC8A7C" w14:textId="77777777" w:rsidR="00DA47A8" w:rsidRPr="003E016A" w:rsidRDefault="00DA47A8" w:rsidP="00DA47A8">
            <w:pPr>
              <w:rPr>
                <w:rFonts w:ascii="Times New Roman" w:hAnsi="Times New Roman" w:cs="Times New Roman"/>
                <w:sz w:val="20"/>
                <w:szCs w:val="20"/>
                <w:highlight w:val="red"/>
              </w:rPr>
            </w:pPr>
            <w:r w:rsidRPr="003E016A">
              <w:rPr>
                <w:rFonts w:ascii="Times New Roman" w:hAnsi="Times New Roman" w:cs="Times New Roman"/>
                <w:sz w:val="20"/>
                <w:szCs w:val="20"/>
                <w:highlight w:val="red"/>
              </w:rPr>
              <w:t>For enhanced FD-OCC length for DMRS of PDSCH/PUSCH for Rel.18 eType 1 DMRS, support</w:t>
            </w:r>
          </w:p>
          <w:p w14:paraId="1D197F48" w14:textId="77777777" w:rsidR="00DA47A8" w:rsidRPr="003E016A" w:rsidRDefault="00DA47A8" w:rsidP="00DA47A8">
            <w:pPr>
              <w:pStyle w:val="ListParagraph"/>
              <w:widowControl w:val="0"/>
              <w:numPr>
                <w:ilvl w:val="0"/>
                <w:numId w:val="18"/>
              </w:numPr>
              <w:overflowPunct w:val="0"/>
              <w:autoSpaceDE w:val="0"/>
              <w:autoSpaceDN w:val="0"/>
              <w:adjustRightInd w:val="0"/>
              <w:spacing w:line="240" w:lineRule="auto"/>
              <w:contextualSpacing/>
              <w:textAlignment w:val="baseline"/>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Opt.1-2: Length 4 FD-OCC is applied to 4 REs of DMRS within a PRB or across consecutive PRBs within an CDM group</w:t>
            </w:r>
          </w:p>
          <w:p w14:paraId="7634A486" w14:textId="77777777" w:rsidR="00DA47A8" w:rsidRDefault="00DA47A8" w:rsidP="00DA47A8">
            <w:pPr>
              <w:rPr>
                <w:rFonts w:ascii="Times New Roman" w:hAnsi="Times New Roman" w:cs="Times New Roman"/>
                <w:bCs/>
                <w:szCs w:val="18"/>
                <w:lang w:eastAsia="ja-JP"/>
              </w:rPr>
            </w:pPr>
          </w:p>
          <w:p w14:paraId="5C98B1C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Moreover, the following RRC configurations agreed in R1-2306244 indicate the application of enhanced Rel. 18 DMRS: </w:t>
            </w:r>
          </w:p>
          <w:tbl>
            <w:tblPr>
              <w:tblW w:w="7969" w:type="dxa"/>
              <w:tblCellMar>
                <w:left w:w="70" w:type="dxa"/>
                <w:right w:w="70" w:type="dxa"/>
              </w:tblCellMar>
              <w:tblLook w:val="04A0" w:firstRow="1" w:lastRow="0" w:firstColumn="1" w:lastColumn="0" w:noHBand="0" w:noVBand="1"/>
            </w:tblPr>
            <w:tblGrid>
              <w:gridCol w:w="1900"/>
              <w:gridCol w:w="4793"/>
              <w:gridCol w:w="1276"/>
            </w:tblGrid>
            <w:tr w:rsidR="00DA47A8" w:rsidRPr="008D23CD" w14:paraId="7D85DA98" w14:textId="77777777" w:rsidTr="00A55259">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68E9C888"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lastRenderedPageBreak/>
                    <w:t>Parameter</w:t>
                  </w:r>
                </w:p>
              </w:tc>
              <w:tc>
                <w:tcPr>
                  <w:tcW w:w="4793" w:type="dxa"/>
                  <w:tcBorders>
                    <w:top w:val="single" w:sz="4" w:space="0" w:color="auto"/>
                    <w:left w:val="nil"/>
                    <w:bottom w:val="single" w:sz="4" w:space="0" w:color="auto"/>
                    <w:right w:val="single" w:sz="4" w:space="0" w:color="auto"/>
                  </w:tcBorders>
                  <w:shd w:val="clear" w:color="auto" w:fill="auto"/>
                  <w:vAlign w:val="center"/>
                </w:tcPr>
                <w:p w14:paraId="6BBEF90C" w14:textId="77777777" w:rsidR="00DA47A8" w:rsidRPr="008D23CD" w:rsidRDefault="00DA47A8" w:rsidP="00DA47A8">
                  <w:pPr>
                    <w:spacing w:after="0" w:line="240" w:lineRule="auto"/>
                    <w:rPr>
                      <w:rFonts w:eastAsia="Times New Roman" w:cs="Arial"/>
                      <w:color w:val="000000"/>
                      <w:szCs w:val="20"/>
                      <w:lang w:eastAsia="de-DE"/>
                    </w:rPr>
                  </w:pPr>
                  <w:r>
                    <w:rPr>
                      <w:rFonts w:eastAsia="Times New Roman" w:cs="Arial"/>
                      <w:color w:val="000000"/>
                      <w:szCs w:val="20"/>
                      <w:lang w:eastAsia="de-DE"/>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533ED"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t>Value range</w:t>
                  </w:r>
                </w:p>
              </w:tc>
            </w:tr>
            <w:tr w:rsidR="00DA47A8" w:rsidRPr="008D23CD" w14:paraId="7D0CADB6" w14:textId="77777777" w:rsidTr="00A55259">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EEB6"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4B156866"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enhanced DMRS type to be used for DL (see TS 38.211 [16], clause 7.4.1.1.1). If the field is absent, the UE uses DMRS type 1 or DMRS type 2 depending on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If the field is present, the UE uses DMRS eType 1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absent. If the field is present, the UE uses DMRS eType 2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present.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2F84F"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{enabled}</w:t>
                  </w:r>
                </w:p>
              </w:tc>
            </w:tr>
            <w:tr w:rsidR="00DA47A8" w:rsidRPr="00DA47A8" w14:paraId="5DC65F43" w14:textId="77777777" w:rsidTr="00A55259">
              <w:trPr>
                <w:trHeight w:val="1101"/>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71161A"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nil"/>
                    <w:left w:val="nil"/>
                    <w:bottom w:val="single" w:sz="4" w:space="0" w:color="auto"/>
                    <w:right w:val="single" w:sz="4" w:space="0" w:color="auto"/>
                  </w:tcBorders>
                  <w:shd w:val="clear" w:color="auto" w:fill="auto"/>
                  <w:vAlign w:val="center"/>
                  <w:hideMark/>
                </w:tcPr>
                <w:p w14:paraId="0F69CE5F"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DMRS type to be used for UL (see TS 38.211 [16], clause 6.4.1.1.3). If the field is absent, the UE uses DMRS type 1 or DMRS type 2 depending on dmrs-Type. If the field is present, the UE uses DMRS eType 1 if dmrs-Type is absent. If the field is present, the UE uses DMRS eType 2 if dmrs-Type is present. </w:t>
                  </w:r>
                </w:p>
              </w:tc>
              <w:tc>
                <w:tcPr>
                  <w:tcW w:w="1276" w:type="dxa"/>
                  <w:tcBorders>
                    <w:top w:val="nil"/>
                    <w:left w:val="nil"/>
                    <w:bottom w:val="single" w:sz="4" w:space="0" w:color="auto"/>
                    <w:right w:val="single" w:sz="4" w:space="0" w:color="auto"/>
                  </w:tcBorders>
                  <w:shd w:val="clear" w:color="auto" w:fill="auto"/>
                  <w:vAlign w:val="center"/>
                  <w:hideMark/>
                </w:tcPr>
                <w:p w14:paraId="691ECDB4"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{enabled}</w:t>
                  </w:r>
                </w:p>
              </w:tc>
            </w:tr>
          </w:tbl>
          <w:p w14:paraId="1E416442" w14:textId="77777777" w:rsidR="00DA47A8" w:rsidRDefault="00DA47A8" w:rsidP="00DA47A8">
            <w:pPr>
              <w:rPr>
                <w:rFonts w:ascii="Times New Roman" w:hAnsi="Times New Roman" w:cs="Times New Roman"/>
                <w:bCs/>
                <w:szCs w:val="18"/>
                <w:lang w:eastAsia="ja-JP"/>
              </w:rPr>
            </w:pPr>
          </w:p>
          <w:p w14:paraId="4DB0066D" w14:textId="5DDE7AE5"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Therefore, we propose the following changes (text in red is newly added/modified). </w:t>
            </w:r>
          </w:p>
          <w:p w14:paraId="74F36441"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Modifiations to 6.4.1.1.3 (the highlights in yellow capture the length-4 FD-OCC used in Rel. 18): </w:t>
            </w:r>
          </w:p>
          <w:p w14:paraId="3859F797" w14:textId="77777777" w:rsidR="00DA47A8" w:rsidRPr="00F50755" w:rsidRDefault="00DA47A8" w:rsidP="00DA47A8">
            <w:pPr>
              <w:pStyle w:val="ListParagraph"/>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6E7C3DEF" w14:textId="77777777" w:rsidR="00DA47A8" w:rsidRPr="00F50755" w:rsidRDefault="00DA47A8" w:rsidP="00DA47A8">
            <w:pPr>
              <w:pStyle w:val="ListParagraph"/>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2F60F11D" w14:textId="77777777" w:rsidR="00DA47A8" w:rsidRPr="00DC7890" w:rsidRDefault="00000000" w:rsidP="00DA47A8">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350E9F9B" w14:textId="77777777" w:rsidR="00DA47A8" w:rsidRPr="00F50755" w:rsidRDefault="00DA47A8" w:rsidP="00DA47A8">
            <w:pPr>
              <w:pStyle w:val="ListParagraph"/>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configured,</w:t>
            </w:r>
          </w:p>
          <w:p w14:paraId="0D0DCE62" w14:textId="77777777" w:rsidR="00DA47A8" w:rsidRPr="00F50755" w:rsidRDefault="00DA47A8" w:rsidP="00DA47A8">
            <w:pPr>
              <w:pStyle w:val="ListParagraph"/>
              <w:ind w:left="1440"/>
              <w:rPr>
                <w:rFonts w:ascii="Times New Roman" w:hAnsi="Times New Roman" w:cs="Times New Roman"/>
                <w:bCs/>
                <w:szCs w:val="18"/>
                <w:lang w:eastAsia="ja-JP"/>
              </w:rPr>
            </w:pPr>
          </w:p>
          <w:p w14:paraId="65B34D9B" w14:textId="77777777" w:rsidR="00DA47A8" w:rsidRPr="003E016A" w:rsidRDefault="00000000" w:rsidP="00DA47A8">
            <w:pPr>
              <w:rPr>
                <w:rFonts w:ascii="Times New Roman" w:eastAsia="Calibri" w:hAnsi="Times New Roman" w:cs="Times New Roman"/>
                <w:color w:val="FF0000"/>
              </w:rPr>
            </w:pPr>
            <m:oMathPara>
              <m:oMathParaPr>
                <m:jc m:val="center"/>
              </m:oMathParaP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a</m:t>
                        </m:r>
                      </m:e>
                    </m:acc>
                  </m:e>
                  <m:sub>
                    <m:r>
                      <w:rPr>
                        <w:rFonts w:ascii="Cambria Math" w:hAnsi="Cambria Math"/>
                        <w:color w:val="FF0000"/>
                      </w:rPr>
                      <m:t>k,l</m:t>
                    </m:r>
                  </m:sub>
                  <m:sup>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j</m:t>
                            </m:r>
                          </m:sub>
                        </m:sSub>
                        <m:r>
                          <w:rPr>
                            <w:rFonts w:ascii="Cambria Math" w:hAnsi="Cambria Math"/>
                            <w:color w:val="FF0000"/>
                          </w:rPr>
                          <m:t>,μ</m:t>
                        </m:r>
                      </m:e>
                    </m:d>
                  </m:sup>
                </m:sSubSup>
                <m:r>
                  <m:rPr>
                    <m:aln/>
                  </m:rP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oMath>
            </m:oMathPara>
          </w:p>
          <w:p w14:paraId="2AB52281" w14:textId="77777777" w:rsidR="00DA47A8" w:rsidRPr="003E016A" w:rsidRDefault="00000000" w:rsidP="00DA47A8">
            <w:pPr>
              <w:rPr>
                <w:rFonts w:ascii="Times New Roman" w:eastAsia="Calibri" w:hAnsi="Times New Roman" w:cs="Times New Roman"/>
                <w:color w:val="FF0000"/>
              </w:rPr>
            </w:pPr>
            <m:oMathPara>
              <m:oMathParaPr>
                <m:jc m:val="center"/>
              </m:oMathParaPr>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r>
                  <m:rPr>
                    <m:sty m:val="p"/>
                  </m:rPr>
                  <w:rPr>
                    <w:rFonts w:ascii="Cambria Math" w:hAnsi="Cambria Math"/>
                    <w:color w:val="FF0000"/>
                  </w:rPr>
                  <w:br/>
                </m:r>
              </m:oMath>
              <m:oMath>
                <m:r>
                  <w:rPr>
                    <w:rFonts w:ascii="Cambria Math" w:hAnsi="Cambria Math"/>
                    <w:color w:val="FF0000"/>
                  </w:rPr>
                  <m:t>j</m:t>
                </m:r>
                <m:r>
                  <m:rPr>
                    <m:aln/>
                  </m:rPr>
                  <w:rPr>
                    <w:rFonts w:ascii="Cambria Math" w:hAnsi="Cambria Math"/>
                    <w:color w:val="FF0000"/>
                  </w:rPr>
                  <m:t>=0,1,…,υ-1</m:t>
                </m:r>
              </m:oMath>
            </m:oMathPara>
          </w:p>
          <w:p w14:paraId="01F9779F" w14:textId="77777777" w:rsidR="00DA47A8" w:rsidRDefault="00DA47A8" w:rsidP="00DA47A8">
            <w:pPr>
              <w:rPr>
                <w:rFonts w:ascii="Times New Roman" w:hAnsi="Times New Roman" w:cs="Times New Roman"/>
                <w:bCs/>
                <w:szCs w:val="18"/>
                <w:lang w:eastAsia="ja-JP"/>
              </w:rPr>
            </w:pPr>
          </w:p>
          <w:p w14:paraId="5A6ED08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Modifications to 7.4.1.1.2 (the highlights in yellow capture the length-4 FD-OCC used in Rel. 18): </w:t>
            </w:r>
          </w:p>
          <w:p w14:paraId="6843772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bookmarkStart w:id="0" w:name="_Hlk137046305"/>
            <w:r w:rsidRPr="0083504F">
              <w:rPr>
                <w:rFonts w:ascii="Times New Roman" w:hAnsi="Times New Roman" w:cs="Times New Roman"/>
                <w:bCs/>
                <w:i/>
                <w:color w:val="FF0000"/>
                <w:szCs w:val="18"/>
                <w:lang w:eastAsia="ja-JP"/>
              </w:rPr>
              <w:t>enhanced-dmrs-Type_r18</w:t>
            </w:r>
            <w:bookmarkEnd w:id="0"/>
            <w:r w:rsidRPr="0083504F">
              <w:rPr>
                <w:rFonts w:ascii="Times New Roman" w:hAnsi="Times New Roman" w:cs="Times New Roman"/>
                <w:bCs/>
                <w:color w:val="FF0000"/>
                <w:szCs w:val="18"/>
                <w:lang w:eastAsia="ja-JP"/>
              </w:rPr>
              <w:t xml:space="preserve"> is not configured,</w:t>
            </w:r>
          </w:p>
          <w:p w14:paraId="7F3E2FE2" w14:textId="77777777" w:rsidR="00DA47A8" w:rsidRPr="00DC7890" w:rsidRDefault="00000000" w:rsidP="00DA47A8">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oMath>
            </m:oMathPara>
          </w:p>
          <w:p w14:paraId="0FBFFDD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configured,</w:t>
            </w:r>
          </w:p>
          <w:p w14:paraId="5379198F" w14:textId="77777777" w:rsidR="00DA47A8" w:rsidRPr="0083504F" w:rsidRDefault="00000000" w:rsidP="00DA47A8">
            <w:pPr>
              <w:rPr>
                <w:rFonts w:ascii="Times New Roman" w:eastAsiaTheme="minorEastAsia" w:hAnsi="Times New Roman" w:cs="Times New Roman"/>
                <w:color w:val="FF0000"/>
              </w:rPr>
            </w:pPr>
            <m:oMathPara>
              <m:oMathParaPr>
                <m:jc m:val="center"/>
              </m:oMathParaPr>
              <m:oMath>
                <m:sSubSup>
                  <m:sSubSupPr>
                    <m:ctrlPr>
                      <w:rPr>
                        <w:rFonts w:ascii="Cambria Math" w:hAnsi="Cambria Math"/>
                        <w:i/>
                        <w:color w:val="FF0000"/>
                      </w:rPr>
                    </m:ctrlPr>
                  </m:sSubSupPr>
                  <m:e>
                    <m:r>
                      <w:rPr>
                        <w:rFonts w:ascii="Cambria Math" w:hAnsi="Cambria Math"/>
                        <w:color w:val="FF0000"/>
                      </w:rPr>
                      <m:t>a</m:t>
                    </m:r>
                  </m:e>
                  <m:sub>
                    <m:r>
                      <w:rPr>
                        <w:rFonts w:ascii="Cambria Math" w:hAnsi="Cambria Math"/>
                        <w:color w:val="FF0000"/>
                      </w:rPr>
                      <m:t>k,l</m:t>
                    </m:r>
                  </m:sub>
                  <m:sup>
                    <m:d>
                      <m:dPr>
                        <m:ctrlPr>
                          <w:rPr>
                            <w:rFonts w:ascii="Cambria Math" w:hAnsi="Cambria Math"/>
                            <w:i/>
                            <w:color w:val="FF0000"/>
                          </w:rPr>
                        </m:ctrlPr>
                      </m:dPr>
                      <m:e>
                        <m:r>
                          <w:rPr>
                            <w:rFonts w:ascii="Cambria Math" w:hAnsi="Cambria Math"/>
                            <w:color w:val="FF0000"/>
                          </w:rPr>
                          <m:t>p,μ</m:t>
                        </m:r>
                      </m:e>
                    </m:d>
                  </m:sup>
                </m:sSubSup>
                <m:r>
                  <m:rPr>
                    <m:aln/>
                  </m:rP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β</m:t>
                    </m:r>
                  </m:e>
                  <m:sub>
                    <m:r>
                      <m:rPr>
                        <m:nor/>
                      </m:rPr>
                      <w:rPr>
                        <w:rFonts w:ascii="Cambria Math" w:hAnsi="Cambria Math"/>
                        <w:color w:val="FF0000"/>
                      </w:rPr>
                      <m:t>PDSCH</m:t>
                    </m:r>
                  </m:sub>
                  <m:sup>
                    <m:r>
                      <m:rPr>
                        <m:nor/>
                      </m:rPr>
                      <w:rPr>
                        <w:rFonts w:ascii="Cambria Math" w:hAnsi="Cambria Math"/>
                        <w:color w:val="FF0000"/>
                      </w:rPr>
                      <m:t>DMRS</m:t>
                    </m:r>
                  </m:sup>
                </m:sSubSup>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oMath>
            </m:oMathPara>
          </w:p>
          <w:p w14:paraId="67D66C99" w14:textId="77777777" w:rsidR="00DA47A8" w:rsidRPr="003E016A" w:rsidRDefault="00DA47A8" w:rsidP="00DA47A8">
            <w:pPr>
              <w:rPr>
                <w:rFonts w:eastAsiaTheme="minorEastAsia"/>
                <w:color w:val="FF0000"/>
              </w:rPr>
            </w:pPr>
            <m:oMathPara>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+l'</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oMath>
            </m:oMathPara>
          </w:p>
          <w:p w14:paraId="3D5AC4CC" w14:textId="56764686" w:rsidR="00DA47A8" w:rsidRPr="00B3319D" w:rsidRDefault="00DA47A8" w:rsidP="00DA47A8">
            <w:pPr>
              <w:rPr>
                <w:rFonts w:ascii="Times New Roman" w:eastAsia="DengXian" w:hAnsi="Times New Roman" w:cs="Times New Roman"/>
                <w:b/>
                <w:bCs/>
                <w:szCs w:val="18"/>
                <w:lang w:eastAsia="zh-CN"/>
              </w:rPr>
            </w:pPr>
            <w:r>
              <w:rPr>
                <w:rFonts w:ascii="Times New Roman" w:hAnsi="Times New Roman" w:cs="Times New Roman"/>
                <w:bCs/>
                <w:szCs w:val="18"/>
                <w:lang w:eastAsia="ja-JP"/>
              </w:rPr>
              <w:t>We believe that these changes capture the agreements well and in a concise manner across both DMRS configurations</w:t>
            </w:r>
            <w:r w:rsidR="00306538">
              <w:rPr>
                <w:rFonts w:ascii="Times New Roman" w:hAnsi="Times New Roman" w:cs="Times New Roman"/>
                <w:bCs/>
                <w:szCs w:val="18"/>
                <w:lang w:eastAsia="ja-JP"/>
              </w:rPr>
              <w:t xml:space="preserve">, without modifying the resource mapping </w:t>
            </w:r>
            <w:r w:rsidR="00D4567D">
              <w:rPr>
                <w:rFonts w:ascii="Times New Roman" w:hAnsi="Times New Roman" w:cs="Times New Roman"/>
                <w:bCs/>
                <w:szCs w:val="18"/>
                <w:lang w:eastAsia="ja-JP"/>
              </w:rPr>
              <w:t>used for</w:t>
            </w:r>
            <w:r w:rsidR="00306538">
              <w:rPr>
                <w:rFonts w:ascii="Times New Roman" w:hAnsi="Times New Roman" w:cs="Times New Roman"/>
                <w:bCs/>
                <w:szCs w:val="18"/>
                <w:lang w:eastAsia="ja-JP"/>
              </w:rPr>
              <w:t xml:space="preserve"> legacy configuration types</w:t>
            </w:r>
            <w:r w:rsidR="0075482C">
              <w:rPr>
                <w:rFonts w:ascii="Times New Roman" w:hAnsi="Times New Roman" w:cs="Times New Roman"/>
                <w:bCs/>
                <w:szCs w:val="18"/>
                <w:lang w:eastAsia="ja-JP"/>
              </w:rPr>
              <w:t xml:space="preserve"> (only FD-OCC mapping is modified)</w:t>
            </w:r>
            <w:r>
              <w:rPr>
                <w:rFonts w:ascii="Times New Roman" w:hAnsi="Times New Roman" w:cs="Times New Roman"/>
                <w:bCs/>
                <w:szCs w:val="18"/>
                <w:lang w:eastAsia="ja-JP"/>
              </w:rPr>
              <w:t xml:space="preserve">. Feel free to correct if there is anything wrong in the above text. </w:t>
            </w:r>
          </w:p>
        </w:tc>
      </w:tr>
      <w:tr w:rsidR="00AB6FD6" w:rsidRPr="00313E98" w14:paraId="5ED6A812" w14:textId="77777777" w:rsidTr="008033B7">
        <w:tc>
          <w:tcPr>
            <w:tcW w:w="1103" w:type="dxa"/>
          </w:tcPr>
          <w:p w14:paraId="06C0B340" w14:textId="08ED0733" w:rsidR="00AB6FD6" w:rsidRDefault="00AB6FD6" w:rsidP="00DA47A8">
            <w:pPr>
              <w:rPr>
                <w:rFonts w:ascii="Times New Roman" w:hAnsi="Times New Roman" w:cs="Times New Roman"/>
                <w:b/>
                <w:bCs/>
                <w:szCs w:val="18"/>
                <w:lang w:eastAsia="ja-JP"/>
              </w:rPr>
            </w:pPr>
            <w:r>
              <w:rPr>
                <w:rFonts w:ascii="Times New Roman" w:eastAsia="DengXian" w:hAnsi="Times New Roman" w:cs="Times New Roman" w:hint="eastAsia"/>
                <w:szCs w:val="18"/>
                <w:lang w:eastAsia="zh-CN"/>
              </w:rPr>
              <w:lastRenderedPageBreak/>
              <w:t>CATT</w:t>
            </w:r>
            <w:r w:rsidR="007E438C">
              <w:rPr>
                <w:rFonts w:ascii="Times New Roman" w:eastAsia="DengXian" w:hAnsi="Times New Roman" w:cs="Times New Roman" w:hint="eastAsia"/>
                <w:szCs w:val="18"/>
                <w:lang w:eastAsia="zh-CN"/>
              </w:rPr>
              <w:t>2</w:t>
            </w:r>
          </w:p>
        </w:tc>
        <w:tc>
          <w:tcPr>
            <w:tcW w:w="8526" w:type="dxa"/>
          </w:tcPr>
          <w:p w14:paraId="38F891A5" w14:textId="77777777" w:rsidR="00AB6FD6" w:rsidRPr="001720C4" w:rsidRDefault="00AB6FD6" w:rsidP="00A55259">
            <w:pPr>
              <w:rPr>
                <w:rFonts w:ascii="Times New Roman" w:eastAsia="DengXian" w:hAnsi="Times New Roman" w:cs="Times New Roman"/>
                <w:b/>
                <w:bCs/>
                <w:szCs w:val="18"/>
                <w:u w:val="single"/>
                <w:lang w:eastAsia="zh-CN"/>
              </w:rPr>
            </w:pPr>
            <w:r w:rsidRPr="001720C4">
              <w:rPr>
                <w:rFonts w:ascii="Times New Roman" w:eastAsia="DengXian" w:hAnsi="Times New Roman" w:cs="Times New Roman" w:hint="eastAsia"/>
                <w:b/>
                <w:bCs/>
                <w:szCs w:val="18"/>
                <w:u w:val="single"/>
                <w:lang w:eastAsia="zh-CN"/>
              </w:rPr>
              <w:t>UL 8Tx</w:t>
            </w:r>
          </w:p>
          <w:p w14:paraId="32F826B5" w14:textId="77777777" w:rsidR="00AB6FD6" w:rsidRDefault="00AB6FD6" w:rsidP="00A55259">
            <w:pPr>
              <w:rPr>
                <w:rFonts w:ascii="Times New Roman" w:eastAsia="DengXian" w:hAnsi="Times New Roman" w:cs="Times New Roman"/>
                <w:bCs/>
                <w:szCs w:val="18"/>
                <w:lang w:eastAsia="zh-CN"/>
              </w:rPr>
            </w:pPr>
            <w:bookmarkStart w:id="1" w:name="_Hlk137046469"/>
            <w:r w:rsidRPr="00E67DDD">
              <w:rPr>
                <w:rFonts w:ascii="Times New Roman" w:eastAsia="DengXian" w:hAnsi="Times New Roman" w:cs="Times New Roman" w:hint="eastAsia"/>
                <w:b/>
                <w:bCs/>
                <w:szCs w:val="18"/>
                <w:lang w:eastAsia="zh-CN"/>
              </w:rPr>
              <w:t>Comment 1</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6.1.3.5):</w:t>
            </w:r>
            <w:r>
              <w:rPr>
                <w:rFonts w:ascii="Times New Roman" w:eastAsia="DengXian" w:hAnsi="Times New Roman" w:cs="Times New Roman" w:hint="eastAsia"/>
                <w:bCs/>
                <w:szCs w:val="18"/>
                <w:lang w:eastAsia="zh-CN"/>
              </w:rPr>
              <w:t xml:space="preserve"> Regarding the </w:t>
            </w:r>
            <w:r>
              <w:rPr>
                <w:rFonts w:ascii="Times New Roman" w:eastAsia="DengXian" w:hAnsi="Times New Roman" w:cs="Times New Roman"/>
                <w:bCs/>
                <w:szCs w:val="18"/>
                <w:lang w:eastAsia="zh-CN"/>
              </w:rPr>
              <w:t>tabl</w:t>
            </w:r>
            <w:r>
              <w:rPr>
                <w:rFonts w:ascii="Times New Roman" w:eastAsia="DengXian" w:hAnsi="Times New Roman" w:cs="Times New Roman" w:hint="eastAsia"/>
                <w:bCs/>
                <w:szCs w:val="18"/>
                <w:lang w:eastAsia="zh-CN"/>
              </w:rPr>
              <w:t xml:space="preserve">e for precoding matrix for 8 antenna ports codebook based </w:t>
            </w:r>
            <w:r>
              <w:rPr>
                <w:rFonts w:ascii="Times New Roman" w:eastAsia="DengXian" w:hAnsi="Times New Roman" w:cs="Times New Roman"/>
                <w:bCs/>
                <w:szCs w:val="18"/>
                <w:lang w:eastAsia="zh-CN"/>
              </w:rPr>
              <w:t>transmission</w:t>
            </w:r>
            <w:r>
              <w:rPr>
                <w:rFonts w:ascii="Times New Roman" w:eastAsia="DengXian" w:hAnsi="Times New Roman" w:cs="Times New Roman" w:hint="eastAsia"/>
                <w:bCs/>
                <w:szCs w:val="18"/>
                <w:lang w:eastAsia="zh-CN"/>
              </w:rPr>
              <w:t xml:space="preserve"> with Ng = 8, we prefer to list all precoding matrixes directly, and set the range of TPMI index to be 0-255.</w:t>
            </w:r>
          </w:p>
          <w:bookmarkEnd w:id="1"/>
          <w:p w14:paraId="74F1B755" w14:textId="77777777" w:rsidR="00AB6FD6" w:rsidRDefault="00AB6FD6" w:rsidP="00A55259">
            <w:pPr>
              <w:rPr>
                <w:rFonts w:ascii="Times New Roman" w:eastAsia="DengXian" w:hAnsi="Times New Roman" w:cs="Times New Roman"/>
                <w:b/>
                <w:bCs/>
                <w:szCs w:val="18"/>
                <w:lang w:eastAsia="zh-CN"/>
              </w:rPr>
            </w:pPr>
          </w:p>
          <w:p w14:paraId="78131FF4" w14:textId="77777777" w:rsidR="00AB6FD6" w:rsidRPr="00E67DDD" w:rsidRDefault="00AB6FD6" w:rsidP="00A55259">
            <w:pPr>
              <w:rPr>
                <w:rFonts w:ascii="Times New Roman" w:eastAsia="DengXian" w:hAnsi="Times New Roman" w:cs="Times New Roman"/>
                <w:b/>
                <w:bCs/>
                <w:szCs w:val="18"/>
                <w:u w:val="single"/>
                <w:lang w:eastAsia="zh-CN"/>
              </w:rPr>
            </w:pPr>
            <w:r w:rsidRPr="00E67DDD">
              <w:rPr>
                <w:rFonts w:ascii="Times New Roman" w:eastAsia="DengXian" w:hAnsi="Times New Roman" w:cs="Times New Roman" w:hint="eastAsia"/>
                <w:b/>
                <w:bCs/>
                <w:szCs w:val="18"/>
                <w:u w:val="single"/>
                <w:lang w:eastAsia="zh-CN"/>
              </w:rPr>
              <w:t>SRS</w:t>
            </w:r>
          </w:p>
          <w:p w14:paraId="10BDB906" w14:textId="77777777" w:rsidR="00AB6FD6" w:rsidRDefault="00AB6FD6" w:rsidP="00A55259">
            <w:pPr>
              <w:jc w:val="both"/>
              <w:rPr>
                <w:rFonts w:ascii="Times New Roman" w:eastAsia="DengXian" w:hAnsi="Times New Roman" w:cs="Times New Roman"/>
                <w:bCs/>
                <w:szCs w:val="18"/>
                <w:lang w:eastAsia="zh-CN"/>
              </w:rPr>
            </w:pPr>
            <w:bookmarkStart w:id="2" w:name="_Hlk137046674"/>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1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596FC583" w14:textId="77777777" w:rsidR="00AB6FD6" w:rsidRDefault="00AB6FD6" w:rsidP="00A55259">
            <w:pPr>
              <w:jc w:val="both"/>
              <w:rPr>
                <w:rFonts w:ascii="Times New Roman" w:eastAsia="DengXian" w:hAnsi="Times New Roman" w:cs="Times New Roman"/>
                <w:bCs/>
                <w:lang w:eastAsia="zh-CN"/>
              </w:rPr>
            </w:pPr>
            <w:r>
              <w:rPr>
                <w:rFonts w:ascii="Times New Roman" w:eastAsia="DengXian" w:hAnsi="Times New Roman" w:cs="Times New Roman" w:hint="eastAsia"/>
                <w:bCs/>
                <w:szCs w:val="18"/>
                <w:lang w:eastAsia="zh-CN"/>
              </w:rPr>
              <w:t xml:space="preserve">Regarding the determination of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sidRPr="00F75885">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hint="eastAsia"/>
                <w:bCs/>
                <w:szCs w:val="18"/>
                <w:lang w:eastAsia="zh-CN"/>
              </w:rPr>
              <w:t xml:space="preserve">for comb 4 and comb 8, the following formula were agreed in RAN1 #113 meeting. We suggest to using the agreed formula by replacing </w:t>
            </w:r>
            <w:r w:rsidRPr="00B5644C">
              <w:rPr>
                <w:rFonts w:ascii="Times New Roman" w:eastAsia="DengXian" w:hAnsi="Times New Roman" w:cs="Times New Roman"/>
                <w:bCs/>
                <w:i/>
                <w:szCs w:val="18"/>
                <w:lang w:eastAsia="zh-CN"/>
              </w:rPr>
              <w:t>k</w:t>
            </w:r>
            <w:r w:rsidRPr="00B5644C">
              <w:rPr>
                <w:rFonts w:ascii="Times New Roman" w:eastAsia="DengXian" w:hAnsi="Times New Roman" w:cs="Times New Roman" w:hint="eastAsia"/>
                <w:bCs/>
                <w:i/>
                <w:szCs w:val="18"/>
                <w:vertAlign w:val="subscript"/>
                <w:lang w:eastAsia="zh-CN"/>
              </w:rPr>
              <w:t>TC</w:t>
            </w:r>
            <w:r>
              <w:rPr>
                <w:rFonts w:ascii="Times New Roman" w:eastAsia="DengXian" w:hAnsi="Times New Roman" w:cs="Times New Roman" w:hint="eastAsia"/>
                <w:bCs/>
                <w:szCs w:val="18"/>
                <w:vertAlign w:val="subscript"/>
                <w:lang w:eastAsia="zh-CN"/>
              </w:rPr>
              <w:t xml:space="preserve"> </w:t>
            </w:r>
            <w:r>
              <w:rPr>
                <w:rFonts w:ascii="Times New Roman" w:eastAsia="DengXian" w:hAnsi="Times New Roman" w:cs="Times New Roman" w:hint="eastAsia"/>
                <w:bCs/>
                <w:szCs w:val="18"/>
                <w:lang w:eastAsia="zh-CN"/>
              </w:rPr>
              <w:t xml:space="preserve">with its quantity (i.e., 2 for comb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rPr>
                <m:t>=12</m:t>
              </m:r>
            </m:oMath>
            <w:r>
              <w:rPr>
                <w:rFonts w:ascii="Times New Roman" w:eastAsia="DengXian" w:hAnsi="Times New Roman" w:cs="Times New Roman" w:hint="eastAsia"/>
                <w:bCs/>
                <w:szCs w:val="18"/>
                <w:lang w:eastAsia="zh-CN"/>
              </w:rPr>
              <w:t xml:space="preserve"> and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bCs/>
                <w:szCs w:val="18"/>
                <w:lang w:eastAsia="zh-CN"/>
              </w:rPr>
              <w:t xml:space="preserve">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rPr>
                <m:t>=6</m:t>
              </m:r>
            </m:oMath>
            <w:r>
              <w:rPr>
                <w:rFonts w:ascii="Times New Roman" w:eastAsia="DengXian" w:hAnsi="Times New Roman" w:cs="Times New Roman" w:hint="eastAsia"/>
                <w:bCs/>
                <w:szCs w:val="18"/>
                <w:lang w:eastAsia="zh-CN"/>
              </w:rPr>
              <w:t>) in the spec.</w:t>
            </w:r>
          </w:p>
          <w:tbl>
            <w:tblPr>
              <w:tblStyle w:val="TableGrid"/>
              <w:tblW w:w="0" w:type="auto"/>
              <w:tblLook w:val="04A0" w:firstRow="1" w:lastRow="0" w:firstColumn="1" w:lastColumn="0" w:noHBand="0" w:noVBand="1"/>
            </w:tblPr>
            <w:tblGrid>
              <w:gridCol w:w="8127"/>
            </w:tblGrid>
            <w:tr w:rsidR="00AB6FD6" w14:paraId="611AFAD6" w14:textId="77777777" w:rsidTr="00A55259">
              <w:tc>
                <w:tcPr>
                  <w:tcW w:w="8127" w:type="dxa"/>
                </w:tcPr>
                <w:p w14:paraId="2FF9247B" w14:textId="77777777" w:rsidR="00AB6FD6" w:rsidRPr="00EF104D" w:rsidRDefault="00AB6FD6" w:rsidP="00A55259">
                  <w:pPr>
                    <w:rPr>
                      <w:rFonts w:ascii="Times New Roman" w:hAnsi="Times New Roman" w:cs="Times New Roman"/>
                      <w:b/>
                      <w:bCs/>
                      <w:highlight w:val="green"/>
                    </w:rPr>
                  </w:pPr>
                  <w:r w:rsidRPr="00EF104D">
                    <w:rPr>
                      <w:rFonts w:ascii="Times New Roman" w:hAnsi="Times New Roman" w:cs="Times New Roman"/>
                      <w:b/>
                      <w:bCs/>
                      <w:highlight w:val="green"/>
                    </w:rPr>
                    <w:t>Agreement</w:t>
                  </w:r>
                </w:p>
                <w:p w14:paraId="03F96020" w14:textId="77777777" w:rsidR="00AB6FD6" w:rsidRPr="00EF104D" w:rsidRDefault="00AB6FD6" w:rsidP="00A55259">
                  <w:pPr>
                    <w:rPr>
                      <w:rFonts w:ascii="Times New Roman" w:hAnsi="Times New Roman" w:cs="Times New Roman"/>
                      <w:bCs/>
                    </w:rPr>
                  </w:pPr>
                  <w:r w:rsidRPr="00EF104D">
                    <w:rPr>
                      <w:rFonts w:ascii="Times New Roman" w:hAnsi="Times New Roman" w:cs="Times New Roman"/>
                      <w:bCs/>
                    </w:rPr>
                    <w:t>For an 8-port SRS resource in a SRS resource set with usage ‘codebook’ or ‘antennaSwitching’, when the 8 ports are mapped onto one or more OFDM symbols using legacy schemes (repetition, frequency hopping, partial sounding, or a combination thereof), and when the resource is assigned with comb 4 on 2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=4,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=2</m:t>
                    </m:r>
                  </m:oMath>
                  <w:r w:rsidRPr="00EF104D">
                    <w:rPr>
                      <w:rFonts w:ascii="Times New Roman" w:hAnsi="Times New Roman" w:cs="Times New Roman"/>
                      <w:bCs/>
                    </w:rPr>
                    <w:t>) or comb 8 on 4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=8,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=4</m:t>
                    </m:r>
                  </m:oMath>
                  <w:r w:rsidRPr="00EF104D">
                    <w:rPr>
                      <w:rFonts w:ascii="Times New Roman" w:hAnsi="Times New Roman" w:cs="Times New Roman"/>
                      <w:bCs/>
                    </w:rPr>
                    <w:t>), the cyclic shift positions are completely aligned across the comb offsets on the same OFDM symbol.</w:t>
                  </w:r>
                </w:p>
                <w:p w14:paraId="10E94C26" w14:textId="77777777" w:rsidR="00AB6FD6" w:rsidRPr="00A04ABE" w:rsidRDefault="00AB6FD6" w:rsidP="00A55259">
                  <w:pPr>
                    <w:numPr>
                      <w:ilvl w:val="0"/>
                      <w:numId w:val="15"/>
                    </w:numPr>
                    <w:spacing w:before="100" w:after="100" w:line="276" w:lineRule="auto"/>
                    <w:contextualSpacing/>
                    <w:jc w:val="both"/>
                    <w:rPr>
                      <w:rFonts w:ascii="Times New Roman" w:hAnsi="Times New Roman" w:cs="Times New Roman"/>
                      <w:bCs/>
                    </w:rPr>
                  </w:pPr>
                  <w:r w:rsidRPr="00EF104D">
                    <w:rPr>
                      <w:rFonts w:ascii="Times New Roman" w:hAnsi="Times New Roman" w:cs="Times New Roman"/>
                      <w:bCs/>
                    </w:rPr>
                    <w:t xml:space="preserve">For port </w:t>
                  </w:r>
                  <m:oMath>
                    <m:sSub>
                      <m:sSubPr>
                        <m:ctrlPr>
                          <w:rPr>
                            <w:rFonts w:ascii="Cambria Math" w:hAnsi="Cambria Math" w:cs="Times New Roman"/>
                            <w:b/>
                            <w:bCs/>
                            <w:lang w:eastAsia="ko-KR"/>
                          </w:rPr>
                        </m:ctrlPr>
                      </m:sSubPr>
                      <m:e>
                        <m:r>
                          <m:rPr>
                            <m:sty m:val="b"/>
                          </m:rPr>
                          <w:rPr>
                            <w:rFonts w:ascii="Cambria Math" w:hAnsi="Cambria Math" w:cs="Times New Roman"/>
                          </w:rPr>
                          <m:t>p</m:t>
                        </m:r>
                      </m:e>
                      <m:sub>
                        <m:r>
                          <m:rPr>
                            <m:sty m:val="b"/>
                          </m:rPr>
                          <w:rPr>
                            <w:rFonts w:ascii="Cambria Math" w:hAnsi="Cambria Math" w:cs="Times New Roman"/>
                          </w:rPr>
                          <m:t>i</m:t>
                        </m:r>
                      </m:sub>
                    </m:sSub>
                  </m:oMath>
                  <w:r w:rsidRPr="00EF104D">
                    <w:rPr>
                      <w:rFonts w:ascii="Times New Roman" w:hAnsi="Times New Roman" w:cs="Times New Roman"/>
                      <w:bCs/>
                    </w:rPr>
                    <w:t xml:space="preserve">, </w:t>
                  </w:r>
                  <m:oMath>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,i</m:t>
                        </m:r>
                      </m:sup>
                    </m:sSubSup>
                    <m:r>
                      <m:rPr>
                        <m:sty m:val="b"/>
                      </m:rPr>
                      <w:rPr>
                        <w:rFonts w:ascii="Cambria Math" w:hAnsi="Cambria Math" w:cs="Times New Roman"/>
                      </w:rPr>
                      <m:t>=</m:t>
                    </m:r>
                    <m:d>
                      <m:dPr>
                        <m:ctrlPr>
                          <w:rPr>
                            <w:rFonts w:ascii="Cambria Math" w:hAnsi="Cambria Math" w:cs="Times New Roman"/>
                            <w:b/>
                            <w:bCs/>
                            <w:lang w:eastAsia="ko-KR"/>
                          </w:rPr>
                        </m:ctrlPr>
                      </m:dPr>
                      <m:e>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sup>
                        </m:sSubSup>
                        <m:r>
                          <m:rPr>
                            <m:sty m:val="b"/>
                          </m:rPr>
                          <w:rPr>
                            <w:rFonts w:ascii="Cambria Math" w:hAnsi="Cambria Math" w:cs="Times New Roman"/>
                          </w:rPr>
                          <m:t>+</m:t>
                        </m:r>
                        <m:f>
                          <m:fPr>
                            <m:ctrlPr>
                              <w:rPr>
                                <w:rFonts w:ascii="Cambria Math" w:hAnsi="Cambria Math" w:cs="Times New Roman"/>
                                <w:b/>
                                <w:bCs/>
                                <w:lang w:eastAsia="ko-KR"/>
                              </w:rPr>
                            </m:ctrlPr>
                          </m:fPr>
                          <m:num>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d>
                              <m:dPr>
                                <m:begChr m:val="⌊"/>
                                <m:endChr m:val="⌋"/>
                                <m:ctrlPr>
                                  <w:rPr>
                                    <w:rFonts w:ascii="Cambria Math" w:hAnsi="Cambria Math" w:cs="Times New Roman"/>
                                    <w:b/>
                                    <w:bCs/>
                                  </w:rPr>
                                </m:ctrlPr>
                              </m:dPr>
                              <m:e>
                                <m:f>
                                  <m:fPr>
                                    <m:type m:val="lin"/>
                                    <m:ctrlPr>
                                      <w:rPr>
                                        <w:rFonts w:ascii="Cambria Math" w:hAnsi="Cambria Math" w:cs="Times New Roman"/>
                                        <w:b/>
                                        <w:bCs/>
                                      </w:rPr>
                                    </m:ctrlPr>
                                  </m:fPr>
                                  <m:num>
                                    <m:d>
                                      <m:dPr>
                                        <m:ctrlPr>
                                          <w:rPr>
                                            <w:rFonts w:ascii="Cambria Math" w:hAnsi="Cambria Math" w:cs="Times New Roman"/>
                                            <w:b/>
                                            <w:bCs/>
                                          </w:rPr>
                                        </m:ctrlPr>
                                      </m:dPr>
                                      <m:e>
                                        <m:sSub>
                                          <m:sSubPr>
                                            <m:ctrlPr>
                                              <w:rPr>
                                                <w:rFonts w:ascii="Cambria Math" w:hAnsi="Cambria Math" w:cs="Times New Roman"/>
                                                <w:b/>
                                                <w:bCs/>
                                              </w:rPr>
                                            </m:ctrlPr>
                                          </m:sSubPr>
                                          <m:e>
                                            <m:r>
                                              <m:rPr>
                                                <m:sty m:val="b"/>
                                              </m:rPr>
                                              <w:rPr>
                                                <w:rFonts w:ascii="Cambria Math" w:hAnsi="Cambria Math" w:cs="Times New Roman"/>
                                              </w:rPr>
                                              <m:t>p</m:t>
                                            </m:r>
                                          </m:e>
                                          <m:sub>
                                            <m:r>
                                              <m:rPr>
                                                <m:sty m:val="b"/>
                                              </m:rPr>
                                              <w:rPr>
                                                <w:rFonts w:ascii="Cambria Math" w:hAnsi="Cambria Math" w:cs="Times New Roman"/>
                                              </w:rPr>
                                              <m:t>i</m:t>
                                            </m:r>
                                          </m:sub>
                                        </m:sSub>
                                        <m:r>
                                          <m:rPr>
                                            <m:sty m:val="b"/>
                                          </m:rPr>
                                          <w:rPr>
                                            <w:rFonts w:ascii="Cambria Math" w:hAnsi="Cambria Math" w:cs="Times New Roman"/>
                                          </w:rPr>
                                          <m:t>-1000</m:t>
                                        </m:r>
                                      </m:e>
                                    </m:d>
                                  </m:num>
                                  <m:den>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num>
                          <m:den>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ap</m:t>
                                </m:r>
                              </m:sub>
                              <m:sup>
                                <m:r>
                                  <m:rPr>
                                    <m:nor/>
                                  </m:rPr>
                                  <w:rPr>
                                    <w:rFonts w:ascii="Times New Roman" w:hAnsi="Times New Roman" w:cs="Times New Roman"/>
                                    <w:b/>
                                    <w:bCs/>
                                  </w:rPr>
                                  <m:t>SRS</m:t>
                                </m:r>
                              </m:sup>
                            </m:sSubSup>
                            <m:r>
                              <m:rPr>
                                <m:sty m:val="b"/>
                              </m:rPr>
                              <w:rPr>
                                <w:rFonts w:ascii="Cambria Math" w:hAnsi="Cambria Math" w:cs="Times New Roman"/>
                              </w:rPr>
                              <m:t>/</m:t>
                            </m:r>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r>
                      <m:rPr>
                        <m:nor/>
                      </m:rPr>
                      <w:rPr>
                        <w:rFonts w:ascii="Times New Roman" w:hAnsi="Times New Roman" w:cs="Times New Roman"/>
                        <w:b/>
                        <w:bCs/>
                      </w:rPr>
                      <m:t xml:space="preserve"> mod </m:t>
                    </m:r>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oMath>
                  <w:r w:rsidRPr="00EF104D">
                    <w:rPr>
                      <w:rFonts w:ascii="Times New Roman" w:hAnsi="Times New Roman" w:cs="Times New Roman"/>
                      <w:bCs/>
                    </w:rPr>
                    <w:t>.</w:t>
                  </w:r>
                </w:p>
              </w:tc>
            </w:tr>
            <w:bookmarkEnd w:id="2"/>
          </w:tbl>
          <w:p w14:paraId="6315C3F3" w14:textId="77777777" w:rsidR="00AB6FD6" w:rsidRDefault="00AB6FD6" w:rsidP="00A55259">
            <w:pPr>
              <w:rPr>
                <w:rFonts w:ascii="Times New Roman" w:eastAsia="DengXian" w:hAnsi="Times New Roman" w:cs="Times New Roman"/>
                <w:bCs/>
                <w:lang w:eastAsia="zh-CN"/>
              </w:rPr>
            </w:pPr>
          </w:p>
          <w:p w14:paraId="550B23CF" w14:textId="77777777" w:rsidR="00AB6FD6" w:rsidRDefault="00AB6FD6" w:rsidP="00A55259">
            <w:pPr>
              <w:jc w:val="both"/>
              <w:rPr>
                <w:rFonts w:ascii="Times New Roman" w:eastAsia="DengXian" w:hAnsi="Times New Roman" w:cs="Times New Roman"/>
                <w:bCs/>
                <w:szCs w:val="18"/>
                <w:lang w:eastAsia="zh-CN"/>
              </w:rPr>
            </w:pPr>
            <w:bookmarkStart w:id="3" w:name="_Hlk137046636"/>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2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27699092" w14:textId="77777777" w:rsidR="00AB6FD6" w:rsidRPr="00B5644C" w:rsidRDefault="00AB6FD6" w:rsidP="00A55259">
            <w:pPr>
              <w:jc w:val="both"/>
              <w:rPr>
                <w:rFonts w:ascii="Times New Roman" w:eastAsia="DengXian" w:hAnsi="Times New Roman" w:cs="Times New Roman"/>
                <w:bCs/>
                <w:lang w:eastAsia="zh-CN"/>
              </w:rPr>
            </w:pPr>
            <w:r>
              <w:rPr>
                <w:rFonts w:ascii="Times New Roman" w:eastAsia="DengXian" w:hAnsi="Times New Roman" w:cs="Times New Roman" w:hint="eastAsia"/>
                <w:bCs/>
                <w:szCs w:val="18"/>
                <w:lang w:eastAsia="zh-CN"/>
              </w:rPr>
              <w:t xml:space="preserve">It is our view that no matter whether </w:t>
            </w:r>
            <w:r w:rsidRPr="00B5644C">
              <w:rPr>
                <w:rFonts w:ascii="Times New Roman" w:eastAsia="DengXian" w:hAnsi="Times New Roman" w:cs="Times New Roman" w:hint="eastAsia"/>
                <w:bCs/>
                <w:i/>
                <w:szCs w:val="18"/>
                <w:lang w:eastAsia="zh-CN"/>
              </w:rPr>
              <w:t>tdm</w:t>
            </w:r>
            <w:r>
              <w:rPr>
                <w:rFonts w:ascii="Times New Roman" w:eastAsia="DengXian" w:hAnsi="Times New Roman" w:cs="Times New Roman" w:hint="eastAsia"/>
                <w:bCs/>
                <w:szCs w:val="18"/>
                <w:lang w:eastAsia="zh-CN"/>
              </w:rPr>
              <w:t xml:space="preserve"> is configured for the SRS resource, the </w:t>
            </w:r>
            <w:r w:rsidRPr="00B5644C">
              <w:rPr>
                <w:rFonts w:ascii="Times New Roman" w:eastAsia="Malgun Gothic" w:hAnsi="Times New Roman" w:cs="Times New Roman"/>
              </w:rPr>
              <w:t xml:space="preserve">cyclic shift </w:t>
            </w:r>
            <m:oMath>
              <m:sSub>
                <m:sSubPr>
                  <m:ctrlPr>
                    <w:rPr>
                      <w:rFonts w:ascii="Cambria Math" w:hAnsi="Cambria Math" w:cs="Times New Roman"/>
                      <w:i/>
                      <w:lang w:val="sv-SE"/>
                    </w:rPr>
                  </m:ctrlPr>
                </m:sSubPr>
                <m:e>
                  <m:r>
                    <w:rPr>
                      <w:rFonts w:ascii="Cambria Math" w:hAnsi="Cambria Math" w:cs="Times New Roman"/>
                    </w:rPr>
                    <m:t>α</m:t>
                  </m:r>
                </m:e>
                <m:sub>
                  <m:r>
                    <w:rPr>
                      <w:rFonts w:ascii="Cambria Math" w:hAnsi="Cambria Math" w:cs="Times New Roman"/>
                    </w:rPr>
                    <m:t>i</m:t>
                  </m:r>
                </m:sub>
              </m:sSub>
            </m:oMath>
            <w:r w:rsidRPr="00B5644C">
              <w:rPr>
                <w:rFonts w:ascii="Times New Roman" w:eastAsia="Malgun Gothic" w:hAnsi="Times New Roman" w:cs="Times New Roman"/>
              </w:rPr>
              <w:t xml:space="preserve"> for antenna port </w:t>
            </w:r>
            <m:oMath>
              <m:sSub>
                <m:sSubPr>
                  <m:ctrlPr>
                    <w:rPr>
                      <w:rFonts w:ascii="Cambria Math" w:hAnsi="Cambria Math" w:cs="Times New Roman"/>
                      <w:i/>
                      <w:lang w:val="sv-SE"/>
                    </w:rPr>
                  </m:ctrlPr>
                </m:sSubPr>
                <m:e>
                  <m:r>
                    <w:rPr>
                      <w:rFonts w:ascii="Cambria Math" w:hAnsi="Cambria Math" w:cs="Times New Roman"/>
                    </w:rPr>
                    <m:t>p</m:t>
                  </m:r>
                </m:e>
                <m:sub>
                  <m:r>
                    <w:rPr>
                      <w:rFonts w:ascii="Cambria Math" w:hAnsi="Cambria Math" w:cs="Times New Roman"/>
                    </w:rPr>
                    <m:t>i</m:t>
                  </m:r>
                </m:sub>
              </m:sSub>
            </m:oMath>
            <w:r w:rsidRPr="00B5644C">
              <w:rPr>
                <w:rFonts w:ascii="Times New Roman" w:eastAsia="Malgun Gothic" w:hAnsi="Times New Roman" w:cs="Times New Roman"/>
              </w:rPr>
              <w:t xml:space="preserve"> is </w:t>
            </w:r>
            <w:r>
              <w:rPr>
                <w:rFonts w:ascii="Times New Roman" w:eastAsia="DengXian" w:hAnsi="Times New Roman" w:cs="Times New Roman" w:hint="eastAsia"/>
                <w:lang w:eastAsia="zh-CN"/>
              </w:rPr>
              <w:t xml:space="preserve">determined by </w:t>
            </w:r>
            <m:oMath>
              <m:sSub>
                <m:sSubPr>
                  <m:ctrlPr>
                    <w:rPr>
                      <w:rFonts w:ascii="Cambria Math" w:hAnsi="Cambria Math" w:cs="Times New Roman"/>
                      <w:lang w:val="sv-SE"/>
                    </w:rPr>
                  </m:ctrlPr>
                </m:sSubPr>
                <m:e>
                  <m:r>
                    <w:rPr>
                      <w:rFonts w:ascii="Cambria Math" w:hAnsi="Cambria Math" w:cs="Times New Roman"/>
                    </w:rPr>
                    <m:t>α</m:t>
                  </m:r>
                </m:e>
                <m:sub>
                  <m:r>
                    <w:rPr>
                      <w:rFonts w:ascii="Cambria Math" w:hAnsi="Cambria Math" w:cs="Times New Roman"/>
                    </w:rPr>
                    <m:t>i</m:t>
                  </m:r>
                </m:sub>
              </m:sSub>
              <m:r>
                <m:rPr>
                  <m:sty m:val="p"/>
                  <m:aln/>
                </m:rPr>
                <w:rPr>
                  <w:rFonts w:ascii="Cambria Math" w:hAnsi="Cambria Math" w:cs="Times New Roman"/>
                </w:rPr>
                <m:t>=2</m:t>
              </m:r>
              <m:r>
                <w:rPr>
                  <w:rFonts w:ascii="Cambria Math" w:hAnsi="Cambria Math" w:cs="Times New Roman"/>
                </w:rPr>
                <m:t>π</m:t>
              </m:r>
              <m:f>
                <m:fPr>
                  <m:ctrlPr>
                    <w:rPr>
                      <w:rFonts w:ascii="Cambria Math" w:hAnsi="Cambria Math" w:cs="Times New Roman"/>
                      <w:lang w:val="sv-SE"/>
                    </w:rPr>
                  </m:ctrlPr>
                </m:fPr>
                <m:num>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num>
                <m:den>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m:rPr>
                          <m:nor/>
                        </m:rPr>
                        <w:rPr>
                          <w:rFonts w:ascii="Times New Roman" w:hAnsi="Times New Roman" w:cs="Times New Roman"/>
                        </w:rPr>
                        <m:t>max</m:t>
                      </m:r>
                    </m:sup>
                  </m:sSubSup>
                </m:den>
              </m:f>
            </m:oMath>
            <w:r>
              <w:rPr>
                <w:rFonts w:ascii="Times New Roman" w:eastAsia="DengXian" w:hAnsi="Times New Roman" w:cs="Times New Roman" w:hint="eastAsia"/>
                <w:lang w:eastAsia="zh-CN"/>
              </w:rPr>
              <w:t xml:space="preserve"> , therefore w</w:t>
            </w:r>
            <w:r>
              <w:rPr>
                <w:rFonts w:ascii="Times New Roman" w:eastAsia="DengXian" w:hAnsi="Times New Roman" w:cs="Times New Roman" w:hint="eastAsia"/>
                <w:bCs/>
                <w:lang w:eastAsia="zh-CN"/>
              </w:rPr>
              <w:t xml:space="preserve">e suggest to moving the condition of </w:t>
            </w:r>
            <w:r>
              <w:rPr>
                <w:rFonts w:ascii="Times New Roman" w:eastAsia="DengXian" w:hAnsi="Times New Roman" w:cs="Times New Roman"/>
                <w:bCs/>
                <w:lang w:eastAsia="zh-CN"/>
              </w:rPr>
              <w:t>“</w:t>
            </w:r>
            <w:r w:rsidRPr="00B5644C">
              <w:rPr>
                <w:rFonts w:ascii="Times New Roman" w:eastAsia="DengXian" w:hAnsi="Times New Roman" w:cs="Times New Roman"/>
                <w:bCs/>
                <w:lang w:eastAsia="zh-CN"/>
              </w:rPr>
              <w:t>if the higher-layer parameter XXX_TDM is not configured</w:t>
            </w:r>
            <w:r>
              <w:rPr>
                <w:rFonts w:ascii="Times New Roman" w:eastAsia="DengXian" w:hAnsi="Times New Roman" w:cs="Times New Roman"/>
                <w:bCs/>
                <w:lang w:eastAsia="zh-CN"/>
              </w:rPr>
              <w:t>”</w:t>
            </w:r>
            <w:r>
              <w:rPr>
                <w:rFonts w:ascii="Times New Roman" w:eastAsia="DengXian" w:hAnsi="Times New Roman" w:cs="Times New Roman" w:hint="eastAsia"/>
                <w:bCs/>
                <w:lang w:eastAsia="zh-CN"/>
              </w:rPr>
              <w:t xml:space="preserve"> to the front of the formula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bCs/>
                <w:lang w:eastAsia="zh-CN"/>
              </w:rPr>
              <w:t xml:space="preserve"> calculation.</w:t>
            </w:r>
          </w:p>
          <w:p w14:paraId="17DBF8C0" w14:textId="77777777" w:rsidR="00AB6FD6" w:rsidRDefault="00AB6FD6" w:rsidP="00A55259">
            <w:pPr>
              <w:rPr>
                <w:rFonts w:ascii="Times New Roman" w:eastAsia="DengXian" w:hAnsi="Times New Roman" w:cs="Times New Roman"/>
                <w:bCs/>
                <w:szCs w:val="18"/>
                <w:lang w:eastAsia="zh-CN"/>
              </w:rPr>
            </w:pPr>
          </w:p>
          <w:bookmarkEnd w:id="3"/>
          <w:p w14:paraId="6CE28AB4" w14:textId="77777777" w:rsidR="00AB6FD6" w:rsidRDefault="00AB6FD6" w:rsidP="00A55259">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3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4.3</w:t>
            </w:r>
            <w:r w:rsidRPr="00E67DDD">
              <w:rPr>
                <w:rFonts w:ascii="Times New Roman" w:eastAsia="DengXian" w:hAnsi="Times New Roman" w:cs="Times New Roman" w:hint="eastAsia"/>
                <w:b/>
                <w:bCs/>
                <w:szCs w:val="18"/>
                <w:lang w:eastAsia="zh-CN"/>
              </w:rPr>
              <w:t>):</w:t>
            </w:r>
          </w:p>
          <w:p w14:paraId="49F01AFE" w14:textId="77777777" w:rsidR="00AB6FD6" w:rsidRDefault="00AB6FD6" w:rsidP="00A55259">
            <w:pPr>
              <w:rPr>
                <w:rFonts w:ascii="Times New Roman" w:eastAsia="DengXian" w:hAnsi="Times New Roman" w:cs="Times New Roman"/>
                <w:lang w:val="pt-BR" w:eastAsia="zh-CN"/>
              </w:rPr>
            </w:pPr>
            <w:r>
              <w:rPr>
                <w:rFonts w:ascii="Times New Roman" w:eastAsia="DengXian" w:hAnsi="Times New Roman" w:cs="Times New Roman" w:hint="eastAsia"/>
                <w:bCs/>
                <w:szCs w:val="18"/>
                <w:lang w:eastAsia="zh-CN"/>
              </w:rPr>
              <w:lastRenderedPageBreak/>
              <w:t>F</w:t>
            </w:r>
            <w:r>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 xml:space="preserve">r an SRS resource with </w:t>
            </w:r>
            <w:r w:rsidRPr="00567703">
              <w:rPr>
                <w:rFonts w:ascii="Times New Roman" w:eastAsia="DengXian" w:hAnsi="Times New Roman" w:cs="Times New Roman" w:hint="eastAsia"/>
                <w:bCs/>
                <w:i/>
                <w:szCs w:val="18"/>
                <w:lang w:eastAsia="zh-CN"/>
              </w:rPr>
              <w:t>tdm</w:t>
            </w:r>
            <w:r>
              <w:rPr>
                <w:rFonts w:ascii="Times New Roman" w:eastAsia="DengXian" w:hAnsi="Times New Roman" w:cs="Times New Roman" w:hint="eastAsia"/>
                <w:bCs/>
                <w:szCs w:val="18"/>
                <w:lang w:eastAsia="zh-CN"/>
              </w:rPr>
              <w:t xml:space="preserve"> configured, the quantity of repetition factor R should be </w:t>
            </w:r>
            <m:oMath>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Pr>
                <w:rFonts w:ascii="Times New Roman" w:eastAsia="DengXian" w:hAnsi="Times New Roman" w:cs="Times New Roman" w:hint="eastAsia"/>
                <w:lang w:eastAsia="zh-CN"/>
              </w:rPr>
              <w:t xml:space="preserve"> if the higher layer parameter </w:t>
            </w:r>
            <w:r w:rsidRPr="00567703">
              <w:rPr>
                <w:rFonts w:ascii="Times New Roman" w:eastAsia="MS Mincho" w:hAnsi="Times New Roman" w:cs="Times New Roman"/>
                <w:i/>
                <w:lang w:val="pt-BR" w:eastAsia="ja-JP"/>
              </w:rPr>
              <w:t>repetitionFactor</w:t>
            </w:r>
            <w:r>
              <w:rPr>
                <w:rFonts w:ascii="Times New Roman" w:eastAsia="DengXian" w:hAnsi="Times New Roman" w:cs="Times New Roman" w:hint="eastAsia"/>
                <w:i/>
                <w:lang w:val="pt-BR" w:eastAsia="zh-CN"/>
              </w:rPr>
              <w:t xml:space="preserve"> </w:t>
            </w:r>
            <w:r>
              <w:rPr>
                <w:rFonts w:ascii="Times New Roman" w:eastAsia="DengXian" w:hAnsi="Times New Roman" w:cs="Times New Roman" w:hint="eastAsia"/>
                <w:lang w:val="pt-BR" w:eastAsia="zh-CN"/>
              </w:rPr>
              <w:t>is not configured. Therefore we suggest to change the wording</w:t>
            </w:r>
          </w:p>
          <w:tbl>
            <w:tblPr>
              <w:tblStyle w:val="TableGrid"/>
              <w:tblW w:w="0" w:type="auto"/>
              <w:tblLook w:val="04A0" w:firstRow="1" w:lastRow="0" w:firstColumn="1" w:lastColumn="0" w:noHBand="0" w:noVBand="1"/>
            </w:tblPr>
            <w:tblGrid>
              <w:gridCol w:w="8127"/>
            </w:tblGrid>
            <w:tr w:rsidR="00AB6FD6" w14:paraId="43F0FFF7" w14:textId="77777777" w:rsidTr="00A55259">
              <w:tc>
                <w:tcPr>
                  <w:tcW w:w="8127" w:type="dxa"/>
                </w:tcPr>
                <w:p w14:paraId="1B486901" w14:textId="77777777" w:rsidR="00AB6FD6" w:rsidRPr="00567703" w:rsidRDefault="00AB6FD6" w:rsidP="00A55259">
                  <w:pPr>
                    <w:spacing w:after="60"/>
                    <w:rPr>
                      <w:rFonts w:ascii="Times New Roman" w:eastAsia="DengXian" w:hAnsi="Times New Roman" w:cs="Times New Roman"/>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oMath>
                  <w:r w:rsidRPr="00567703">
                    <w:rPr>
                      <w:rFonts w:ascii="Times New Roman" w:hAnsi="Times New Roman" w:cs="Times New Roman"/>
                      <w:lang w:val="fi-FI"/>
                    </w:rPr>
                    <w:t>.</w:t>
                  </w:r>
                </w:p>
              </w:tc>
            </w:tr>
          </w:tbl>
          <w:p w14:paraId="0F986DD7" w14:textId="77777777" w:rsidR="00AB6FD6" w:rsidRDefault="00AB6FD6" w:rsidP="00A55259">
            <w:pPr>
              <w:rPr>
                <w:rFonts w:ascii="Times New Roman" w:eastAsia="DengXian" w:hAnsi="Times New Roman" w:cs="Times New Roman"/>
                <w:lang w:val="pt-BR" w:eastAsia="zh-CN"/>
              </w:rPr>
            </w:pPr>
            <w:r>
              <w:rPr>
                <w:rFonts w:ascii="Times New Roman" w:eastAsia="DengXian" w:hAnsi="Times New Roman" w:cs="Times New Roman" w:hint="eastAsia"/>
                <w:lang w:val="pt-BR" w:eastAsia="zh-CN"/>
              </w:rPr>
              <w:t>to</w:t>
            </w:r>
          </w:p>
          <w:p w14:paraId="65BA930A" w14:textId="77777777" w:rsidR="00AB6FD6" w:rsidRPr="00567703" w:rsidRDefault="00AB6FD6" w:rsidP="00A55259">
            <w:pPr>
              <w:spacing w:after="60"/>
              <w:rPr>
                <w:rFonts w:ascii="Times New Roman" w:eastAsia="DengXian" w:hAnsi="Times New Roman" w:cs="Times New Roman"/>
                <w:sz w:val="20"/>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sidRPr="00567703">
              <w:rPr>
                <w:rFonts w:ascii="Times New Roman" w:hAnsi="Times New Roman" w:cs="Times New Roman"/>
                <w:lang w:val="fi-FI"/>
              </w:rPr>
              <w:t>.</w:t>
            </w:r>
          </w:p>
          <w:p w14:paraId="29A94C08" w14:textId="29264961" w:rsidR="00AB6FD6" w:rsidRPr="004171F2" w:rsidRDefault="00AB6FD6" w:rsidP="00DA47A8">
            <w:pPr>
              <w:rPr>
                <w:rFonts w:ascii="Times New Roman" w:hAnsi="Times New Roman" w:cs="Times New Roman"/>
              </w:rPr>
            </w:pPr>
          </w:p>
        </w:tc>
      </w:tr>
      <w:tr w:rsidR="00660371" w:rsidRPr="00313E98" w14:paraId="69025FAC" w14:textId="77777777" w:rsidTr="008033B7">
        <w:tc>
          <w:tcPr>
            <w:tcW w:w="1103" w:type="dxa"/>
          </w:tcPr>
          <w:p w14:paraId="025F6F57" w14:textId="25D210DF" w:rsidR="00660371" w:rsidRPr="00660371" w:rsidRDefault="00660371" w:rsidP="00DA47A8">
            <w:pPr>
              <w:rPr>
                <w:rFonts w:ascii="Times New Roman" w:eastAsiaTheme="minorEastAsia" w:hAnsi="Times New Roman" w:cs="Times New Roman"/>
                <w:szCs w:val="18"/>
                <w:lang w:eastAsia="ja-JP"/>
              </w:rPr>
            </w:pPr>
            <w:r>
              <w:rPr>
                <w:rFonts w:ascii="Times New Roman" w:eastAsiaTheme="minorEastAsia" w:hAnsi="Times New Roman" w:cs="Times New Roman" w:hint="eastAsia"/>
                <w:szCs w:val="18"/>
                <w:lang w:eastAsia="ja-JP"/>
              </w:rPr>
              <w:lastRenderedPageBreak/>
              <w:t>D</w:t>
            </w:r>
            <w:r>
              <w:rPr>
                <w:rFonts w:ascii="Times New Roman" w:eastAsiaTheme="minorEastAsia" w:hAnsi="Times New Roman" w:cs="Times New Roman"/>
                <w:szCs w:val="18"/>
                <w:lang w:eastAsia="ja-JP"/>
              </w:rPr>
              <w:t>ocomo</w:t>
            </w:r>
          </w:p>
        </w:tc>
        <w:tc>
          <w:tcPr>
            <w:tcW w:w="8526" w:type="dxa"/>
          </w:tcPr>
          <w:p w14:paraId="2409190F" w14:textId="2DDB8028" w:rsidR="00660371" w:rsidRDefault="00660371" w:rsidP="00A55259">
            <w:pPr>
              <w:rPr>
                <w:rFonts w:ascii="Times New Roman" w:eastAsiaTheme="minorEastAsia" w:hAnsi="Times New Roman" w:cs="Times New Roman"/>
                <w:b/>
                <w:bCs/>
                <w:szCs w:val="18"/>
                <w:u w:val="single"/>
                <w:lang w:eastAsia="ja-JP"/>
              </w:rPr>
            </w:pPr>
            <w:r>
              <w:rPr>
                <w:rFonts w:ascii="Times New Roman" w:eastAsiaTheme="minorEastAsia" w:hAnsi="Times New Roman" w:cs="Times New Roman" w:hint="eastAsia"/>
                <w:b/>
                <w:bCs/>
                <w:szCs w:val="18"/>
                <w:u w:val="single"/>
                <w:lang w:eastAsia="ja-JP"/>
              </w:rPr>
              <w:t>D</w:t>
            </w:r>
            <w:r>
              <w:rPr>
                <w:rFonts w:ascii="Times New Roman" w:eastAsiaTheme="minorEastAsia" w:hAnsi="Times New Roman" w:cs="Times New Roman"/>
                <w:b/>
                <w:bCs/>
                <w:szCs w:val="18"/>
                <w:u w:val="single"/>
                <w:lang w:eastAsia="ja-JP"/>
              </w:rPr>
              <w:t>MRS</w:t>
            </w:r>
          </w:p>
          <w:p w14:paraId="58D05140" w14:textId="5B8905AA" w:rsidR="00660371" w:rsidRPr="00660371" w:rsidRDefault="00660371" w:rsidP="00A55259">
            <w:pPr>
              <w:rPr>
                <w:rFonts w:ascii="Times New Roman" w:eastAsiaTheme="minorEastAsia" w:hAnsi="Times New Roman" w:cs="Times New Roman"/>
                <w:b/>
                <w:bCs/>
                <w:szCs w:val="18"/>
                <w:u w:val="single"/>
                <w:lang w:eastAsia="ja-JP"/>
              </w:rPr>
            </w:pPr>
            <w:r>
              <w:rPr>
                <w:rFonts w:ascii="Times New Roman" w:hAnsi="Times New Roman" w:cs="Times New Roman"/>
                <w:szCs w:val="18"/>
                <w:lang w:eastAsia="ja-JP"/>
              </w:rPr>
              <w:t xml:space="preserve">1) </w:t>
            </w:r>
            <w:r w:rsidRPr="00563229">
              <w:rPr>
                <w:rFonts w:ascii="Times New Roman" w:hAnsi="Times New Roman" w:cs="Times New Roman"/>
                <w:szCs w:val="18"/>
                <w:lang w:eastAsia="ja-JP"/>
              </w:rPr>
              <w:t>In section 6.4.1.1.3</w:t>
            </w:r>
            <w:r>
              <w:rPr>
                <w:rFonts w:ascii="Times New Roman" w:hAnsi="Times New Roman" w:cs="Times New Roman"/>
                <w:szCs w:val="18"/>
                <w:lang w:eastAsia="ja-JP"/>
              </w:rPr>
              <w:t xml:space="preserve"> and Section 7.4.1.1.2</w:t>
            </w:r>
            <w:r w:rsidRPr="00563229">
              <w:rPr>
                <w:rFonts w:ascii="Times New Roman" w:hAnsi="Times New Roman" w:cs="Times New Roman"/>
                <w:szCs w:val="18"/>
                <w:lang w:eastAsia="ja-JP"/>
              </w:rPr>
              <w:t>,</w:t>
            </w:r>
            <w:r>
              <w:rPr>
                <w:rFonts w:ascii="Times New Roman" w:hAnsi="Times New Roman" w:cs="Times New Roman"/>
                <w:szCs w:val="18"/>
                <w:lang w:eastAsia="ja-JP"/>
              </w:rPr>
              <w:t xml:space="preserve"> we agree the modification from 3) of QC. </w:t>
            </w:r>
            <w:r w:rsidR="00BF1C09">
              <w:rPr>
                <w:rFonts w:ascii="Times New Roman" w:hAnsi="Times New Roman" w:cs="Times New Roman"/>
                <w:szCs w:val="18"/>
                <w:lang w:eastAsia="ja-JP"/>
              </w:rPr>
              <w:t>(</w:t>
            </w:r>
            <w:r>
              <w:rPr>
                <w:rFonts w:ascii="Times New Roman" w:hAnsi="Times New Roman" w:cs="Times New Roman"/>
                <w:szCs w:val="18"/>
                <w:lang w:eastAsia="ja-JP"/>
              </w:rPr>
              <w:t xml:space="preserve">From FL perspective, this has been discussed in FL proposal 2.7A in Sect.2.7 in </w:t>
            </w:r>
            <w:hyperlink r:id="rId11" w:history="1">
              <w:r>
                <w:rPr>
                  <w:rStyle w:val="Hyperlink"/>
                  <w:rFonts w:ascii="Meiryo" w:eastAsia="Meiryo" w:hAnsi="Meiryo" w:hint="eastAsia"/>
                  <w:sz w:val="19"/>
                  <w:szCs w:val="19"/>
                </w:rPr>
                <w:t>R1-2303885.zip</w:t>
              </w:r>
            </w:hyperlink>
            <w:r>
              <w:rPr>
                <w:rFonts w:ascii="Times New Roman" w:hAnsi="Times New Roman" w:cs="Times New Roman"/>
                <w:szCs w:val="18"/>
                <w:lang w:eastAsia="ja-JP"/>
              </w:rPr>
              <w:t xml:space="preserve">, and most of companies supported </w:t>
            </w:r>
            <w:r w:rsidR="00FA23C5">
              <w:rPr>
                <w:rFonts w:ascii="Times New Roman" w:hAnsi="Times New Roman" w:cs="Times New Roman"/>
                <w:szCs w:val="18"/>
                <w:lang w:eastAsia="ja-JP"/>
              </w:rPr>
              <w:t xml:space="preserve">FL proposal 2.7A </w:t>
            </w:r>
            <w:r>
              <w:rPr>
                <w:rFonts w:ascii="Times New Roman" w:hAnsi="Times New Roman" w:cs="Times New Roman"/>
                <w:szCs w:val="18"/>
                <w:lang w:eastAsia="ja-JP"/>
              </w:rPr>
              <w:t>but also commented it should be up to editor.</w:t>
            </w:r>
            <w:r w:rsidR="00BF1C09">
              <w:rPr>
                <w:rFonts w:ascii="Times New Roman" w:hAnsi="Times New Roman" w:cs="Times New Roman"/>
                <w:szCs w:val="18"/>
                <w:lang w:eastAsia="ja-JP"/>
              </w:rPr>
              <w:t>)</w:t>
            </w:r>
          </w:p>
          <w:p w14:paraId="2826930F" w14:textId="7A417C2A" w:rsidR="00660371" w:rsidRPr="00660371" w:rsidRDefault="00660371" w:rsidP="00A55259">
            <w:pPr>
              <w:rPr>
                <w:rFonts w:ascii="Times New Roman" w:eastAsiaTheme="minorEastAsia" w:hAnsi="Times New Roman" w:cs="Times New Roman"/>
                <w:szCs w:val="18"/>
                <w:lang w:eastAsia="ja-JP"/>
              </w:rPr>
            </w:pPr>
            <w:r w:rsidRPr="00660371">
              <w:rPr>
                <w:rFonts w:ascii="Times New Roman" w:eastAsiaTheme="minorEastAsia" w:hAnsi="Times New Roman" w:cs="Times New Roman" w:hint="eastAsia"/>
                <w:szCs w:val="18"/>
                <w:lang w:eastAsia="ja-JP"/>
              </w:rPr>
              <w:t>2</w:t>
            </w:r>
            <w:r w:rsidRPr="00660371">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We agree with 2</w:t>
            </w:r>
            <w:r w:rsidR="003946E6" w:rsidRPr="003946E6">
              <w:rPr>
                <w:rFonts w:ascii="Times New Roman" w:eastAsiaTheme="minorEastAsia" w:hAnsi="Times New Roman" w:cs="Times New Roman"/>
                <w:szCs w:val="18"/>
                <w:vertAlign w:val="superscript"/>
                <w:lang w:eastAsia="ja-JP"/>
              </w:rPr>
              <w:t>nd</w:t>
            </w:r>
            <w:r w:rsidR="003946E6">
              <w:rPr>
                <w:rFonts w:ascii="Times New Roman" w:eastAsiaTheme="minorEastAsia" w:hAnsi="Times New Roman" w:cs="Times New Roman"/>
                <w:szCs w:val="18"/>
                <w:lang w:eastAsia="ja-JP"/>
              </w:rPr>
              <w:t xml:space="preserve"> comment</w:t>
            </w:r>
            <w:r>
              <w:rPr>
                <w:rFonts w:ascii="Times New Roman" w:eastAsiaTheme="minorEastAsia" w:hAnsi="Times New Roman" w:cs="Times New Roman"/>
                <w:szCs w:val="18"/>
                <w:lang w:eastAsia="ja-JP"/>
              </w:rPr>
              <w:t xml:space="preserve"> of OPPO (</w:t>
            </w:r>
            <w:r w:rsidR="003946E6">
              <w:rPr>
                <w:rFonts w:ascii="Times New Roman" w:eastAsiaTheme="minorEastAsia" w:hAnsi="Times New Roman" w:cs="Times New Roman"/>
                <w:szCs w:val="18"/>
                <w:lang w:eastAsia="ja-JP"/>
              </w:rPr>
              <w:t xml:space="preserve">Both </w:t>
            </w:r>
            <w:r w:rsidRPr="00660371">
              <w:rPr>
                <w:rFonts w:ascii="Times New Roman" w:eastAsiaTheme="minorEastAsia" w:hAnsi="Times New Roman" w:cs="Times New Roman"/>
                <w:szCs w:val="18"/>
                <w:lang w:eastAsia="ja-JP"/>
              </w:rPr>
              <w:t>Table 6.4.1.1.3-5</w:t>
            </w:r>
            <w:r>
              <w:rPr>
                <w:rFonts w:ascii="Times New Roman" w:eastAsiaTheme="minorEastAsia" w:hAnsi="Times New Roman" w:cs="Times New Roman"/>
                <w:szCs w:val="18"/>
                <w:lang w:eastAsia="ja-JP"/>
              </w:rPr>
              <w:t xml:space="preserve"> and </w:t>
            </w:r>
            <w:r w:rsidRPr="00660371">
              <w:rPr>
                <w:rFonts w:ascii="Times New Roman" w:eastAsiaTheme="minorEastAsia" w:hAnsi="Times New Roman" w:cs="Times New Roman"/>
                <w:szCs w:val="18"/>
                <w:lang w:eastAsia="ja-JP"/>
              </w:rPr>
              <w:t>Table 7.4.1.1.2-5</w:t>
            </w:r>
            <w:r w:rsidR="003946E6">
              <w:rPr>
                <w:rFonts w:ascii="Times New Roman" w:eastAsiaTheme="minorEastAsia" w:hAnsi="Times New Roman" w:cs="Times New Roman"/>
                <w:szCs w:val="18"/>
                <w:lang w:eastAsia="ja-JP"/>
              </w:rPr>
              <w:t xml:space="preserve"> should be modified</w:t>
            </w:r>
            <w:r>
              <w:rPr>
                <w:rFonts w:ascii="Times New Roman" w:eastAsiaTheme="minorEastAsia" w:hAnsi="Times New Roman" w:cs="Times New Roman"/>
                <w:szCs w:val="18"/>
                <w:lang w:eastAsia="ja-JP"/>
              </w:rPr>
              <w:t>)</w:t>
            </w:r>
          </w:p>
          <w:p w14:paraId="016313FF" w14:textId="55272C10" w:rsidR="006F4B47" w:rsidRDefault="006F4B47" w:rsidP="00A55259">
            <w:pPr>
              <w:rPr>
                <w:rFonts w:ascii="Times New Roman" w:eastAsiaTheme="minorEastAsia" w:hAnsi="Times New Roman" w:cs="Times New Roman"/>
                <w:szCs w:val="18"/>
                <w:lang w:eastAsia="ja-JP"/>
              </w:rPr>
            </w:pPr>
            <w:r w:rsidRPr="006F4B47">
              <w:rPr>
                <w:rFonts w:ascii="Times New Roman" w:eastAsiaTheme="minorEastAsia" w:hAnsi="Times New Roman" w:cs="Times New Roman" w:hint="eastAsia"/>
                <w:szCs w:val="18"/>
                <w:lang w:eastAsia="ja-JP"/>
              </w:rPr>
              <w:t>3</w:t>
            </w:r>
            <w:r w:rsidRPr="006F4B47">
              <w:rPr>
                <w:rFonts w:ascii="Times New Roman" w:eastAsiaTheme="minorEastAsia" w:hAnsi="Times New Roman" w:cs="Times New Roman"/>
                <w:szCs w:val="18"/>
                <w:lang w:eastAsia="ja-JP"/>
              </w:rPr>
              <w:t>)</w:t>
            </w:r>
            <w:r>
              <w:t xml:space="preserve"> </w:t>
            </w:r>
            <w:r w:rsidRPr="006F4B47">
              <w:rPr>
                <w:rFonts w:ascii="Times New Roman" w:eastAsiaTheme="minorEastAsia" w:hAnsi="Times New Roman" w:cs="Times New Roman"/>
                <w:szCs w:val="18"/>
                <w:lang w:eastAsia="ja-JP"/>
              </w:rPr>
              <w:t xml:space="preserve">the higher-layer parameter </w:t>
            </w:r>
            <w:r>
              <w:rPr>
                <w:rFonts w:ascii="Times New Roman" w:eastAsiaTheme="minorEastAsia" w:hAnsi="Times New Roman" w:cs="Times New Roman"/>
                <w:szCs w:val="18"/>
                <w:lang w:eastAsia="ja-JP"/>
              </w:rPr>
              <w:t>“</w:t>
            </w:r>
            <w:r w:rsidRPr="006F4B47">
              <w:rPr>
                <w:rFonts w:ascii="Times New Roman" w:eastAsiaTheme="minorEastAsia" w:hAnsi="Times New Roman" w:cs="Times New Roman"/>
                <w:szCs w:val="18"/>
                <w:lang w:eastAsia="ja-JP"/>
              </w:rPr>
              <w:t>XXX</w:t>
            </w:r>
            <w:r>
              <w:rPr>
                <w:rFonts w:ascii="Times New Roman" w:eastAsiaTheme="minorEastAsia" w:hAnsi="Times New Roman" w:cs="Times New Roman"/>
                <w:szCs w:val="18"/>
                <w:lang w:eastAsia="ja-JP"/>
              </w:rPr>
              <w:t xml:space="preserve">” in sect </w:t>
            </w:r>
            <w:r w:rsidRPr="006F4B47">
              <w:rPr>
                <w:rFonts w:ascii="Times New Roman" w:eastAsiaTheme="minorEastAsia" w:hAnsi="Times New Roman" w:cs="Times New Roman"/>
                <w:szCs w:val="18"/>
                <w:lang w:eastAsia="ja-JP"/>
              </w:rPr>
              <w:t>7.4.1.1.2</w:t>
            </w:r>
            <w:r>
              <w:rPr>
                <w:rFonts w:ascii="Times New Roman" w:eastAsiaTheme="minorEastAsia" w:hAnsi="Times New Roman" w:cs="Times New Roman"/>
                <w:szCs w:val="18"/>
                <w:lang w:eastAsia="ja-JP"/>
              </w:rPr>
              <w:t xml:space="preserve"> can be updated as the following</w:t>
            </w:r>
            <w:r w:rsidR="003875B3">
              <w:rPr>
                <w:rFonts w:ascii="Times New Roman" w:eastAsiaTheme="minorEastAsia" w:hAnsi="Times New Roman" w:cs="Times New Roman"/>
                <w:szCs w:val="18"/>
                <w:lang w:eastAsia="ja-JP"/>
              </w:rPr>
              <w:t xml:space="preserve"> for now, although </w:t>
            </w:r>
            <w:r w:rsidR="003875B3" w:rsidRPr="003875B3">
              <w:rPr>
                <w:rFonts w:ascii="Times New Roman" w:eastAsiaTheme="minorEastAsia" w:hAnsi="Times New Roman" w:cs="Times New Roman"/>
                <w:i/>
                <w:iCs/>
                <w:szCs w:val="18"/>
                <w:lang w:eastAsia="ja-JP"/>
              </w:rPr>
              <w:t>enhanced-dmrs-Type_r18</w:t>
            </w:r>
            <w:r w:rsidR="003875B3">
              <w:rPr>
                <w:rFonts w:ascii="Times New Roman" w:eastAsiaTheme="minorEastAsia" w:hAnsi="Times New Roman" w:cs="Times New Roman"/>
                <w:szCs w:val="18"/>
                <w:lang w:eastAsia="ja-JP"/>
              </w:rPr>
              <w:t xml:space="preserve"> is tentative name in RRC parameter list.</w:t>
            </w:r>
          </w:p>
          <w:p w14:paraId="0D07DE2F" w14:textId="1FCE0333" w:rsidR="00660371" w:rsidRPr="006F4B47" w:rsidRDefault="006F4B47" w:rsidP="00A55259">
            <w:pPr>
              <w:rPr>
                <w:rFonts w:ascii="Times New Roman" w:eastAsiaTheme="minorEastAsia" w:hAnsi="Times New Roman" w:cs="Times New Roman"/>
                <w:color w:val="FF0000"/>
                <w:szCs w:val="18"/>
                <w:lang w:eastAsia="ja-JP"/>
              </w:rPr>
            </w:pPr>
            <w:r w:rsidRPr="006F4B47">
              <w:rPr>
                <w:rFonts w:ascii="Times New Roman" w:eastAsiaTheme="minorEastAsia" w:hAnsi="Times New Roman" w:cs="Times New Roman"/>
                <w:color w:val="FF0000"/>
                <w:szCs w:val="18"/>
                <w:lang w:eastAsia="ja-JP"/>
              </w:rPr>
              <w:t>-</w:t>
            </w:r>
            <w:r w:rsidRPr="006F4B47">
              <w:rPr>
                <w:rFonts w:ascii="Times New Roman" w:eastAsiaTheme="minorEastAsia" w:hAnsi="Times New Roman" w:cs="Times New Roman"/>
                <w:color w:val="FF0000"/>
                <w:szCs w:val="18"/>
                <w:lang w:eastAsia="ja-JP"/>
              </w:rPr>
              <w:tab/>
              <w:t xml:space="preserve">basic or enhanced DM-RS multiplexing is controlled by the higher-layer parameter </w:t>
            </w:r>
            <w:r w:rsidRPr="006F4B47">
              <w:rPr>
                <w:rFonts w:ascii="Times New Roman" w:eastAsiaTheme="minorEastAsia" w:hAnsi="Times New Roman" w:cs="Times New Roman"/>
                <w:strike/>
                <w:color w:val="FF0000"/>
                <w:szCs w:val="18"/>
                <w:highlight w:val="yellow"/>
                <w:lang w:eastAsia="ja-JP"/>
              </w:rPr>
              <w:t>XXX</w:t>
            </w:r>
            <w:r w:rsidRPr="006F4B47">
              <w:rPr>
                <w:rFonts w:ascii="Times New Roman" w:eastAsiaTheme="minorEastAsia" w:hAnsi="Times New Roman" w:cs="Times New Roman"/>
                <w:color w:val="FF0000"/>
                <w:szCs w:val="18"/>
                <w:highlight w:val="yellow"/>
                <w:lang w:eastAsia="ja-JP"/>
              </w:rPr>
              <w:t xml:space="preserve"> </w:t>
            </w:r>
            <w:r w:rsidRPr="006F4B47">
              <w:rPr>
                <w:rFonts w:ascii="Times New Roman" w:eastAsiaTheme="minorEastAsia" w:hAnsi="Times New Roman" w:cs="Times New Roman"/>
                <w:i/>
                <w:iCs/>
                <w:color w:val="FF0000"/>
                <w:szCs w:val="18"/>
                <w:highlight w:val="yellow"/>
                <w:lang w:eastAsia="ja-JP"/>
              </w:rPr>
              <w:t>enhanced-dmrs-Type_r18</w:t>
            </w:r>
            <w:r w:rsidRPr="006F4B47">
              <w:rPr>
                <w:rFonts w:ascii="Times New Roman" w:eastAsiaTheme="minorEastAsia" w:hAnsi="Times New Roman" w:cs="Times New Roman"/>
                <w:color w:val="FF0000"/>
                <w:szCs w:val="18"/>
                <w:highlight w:val="yellow"/>
                <w:lang w:eastAsia="ja-JP"/>
              </w:rPr>
              <w:t xml:space="preserve"> in the </w:t>
            </w:r>
            <w:r w:rsidRPr="006F4B47">
              <w:rPr>
                <w:rFonts w:ascii="Times New Roman" w:eastAsiaTheme="minorEastAsia" w:hAnsi="Times New Roman" w:cs="Times New Roman"/>
                <w:i/>
                <w:iCs/>
                <w:color w:val="FF0000"/>
                <w:szCs w:val="18"/>
                <w:highlight w:val="yellow"/>
                <w:lang w:eastAsia="ja-JP"/>
              </w:rPr>
              <w:t>DMRS-DownlinkConfig</w:t>
            </w:r>
            <w:r w:rsidRPr="006F4B47">
              <w:rPr>
                <w:rFonts w:ascii="Times New Roman" w:eastAsiaTheme="minorEastAsia" w:hAnsi="Times New Roman" w:cs="Times New Roman"/>
                <w:color w:val="FF0000"/>
                <w:szCs w:val="18"/>
                <w:highlight w:val="yellow"/>
                <w:lang w:eastAsia="ja-JP"/>
              </w:rPr>
              <w:t xml:space="preserve"> IE</w:t>
            </w:r>
            <w:r w:rsidRPr="006F4B47">
              <w:rPr>
                <w:rFonts w:ascii="Times New Roman" w:eastAsiaTheme="minorEastAsia" w:hAnsi="Times New Roman" w:cs="Times New Roman"/>
                <w:color w:val="FF0000"/>
                <w:szCs w:val="18"/>
                <w:lang w:eastAsia="ja-JP"/>
              </w:rPr>
              <w:t>.</w:t>
            </w:r>
          </w:p>
          <w:p w14:paraId="028523DB" w14:textId="48A5C251" w:rsidR="006F4B47" w:rsidRPr="00A4536E" w:rsidRDefault="00A4536E" w:rsidP="00A55259">
            <w:pPr>
              <w:rPr>
                <w:rFonts w:ascii="Times New Roman" w:eastAsiaTheme="minorEastAsia" w:hAnsi="Times New Roman" w:cs="Times New Roman"/>
                <w:szCs w:val="18"/>
                <w:lang w:eastAsia="ja-JP"/>
              </w:rPr>
            </w:pPr>
            <w:r w:rsidRPr="00A4536E">
              <w:rPr>
                <w:rFonts w:ascii="Times New Roman" w:eastAsiaTheme="minorEastAsia" w:hAnsi="Times New Roman" w:cs="Times New Roman"/>
                <w:szCs w:val="18"/>
                <w:lang w:eastAsia="ja-JP"/>
              </w:rPr>
              <w:t xml:space="preserve">4) </w:t>
            </w:r>
            <w:r w:rsidRPr="00A4536E">
              <w:rPr>
                <w:rFonts w:ascii="Times New Roman" w:eastAsiaTheme="minorEastAsia" w:hAnsi="Times New Roman" w:cs="Times New Roman" w:hint="eastAsia"/>
                <w:szCs w:val="18"/>
                <w:lang w:eastAsia="ja-JP"/>
              </w:rPr>
              <w:t>T</w:t>
            </w:r>
            <w:r w:rsidRPr="00A4536E">
              <w:rPr>
                <w:rFonts w:ascii="Times New Roman" w:eastAsiaTheme="minorEastAsia" w:hAnsi="Times New Roman" w:cs="Times New Roman"/>
                <w:szCs w:val="18"/>
                <w:lang w:eastAsia="ja-JP"/>
              </w:rPr>
              <w:t>he same</w:t>
            </w:r>
            <w:r>
              <w:rPr>
                <w:rFonts w:ascii="Times New Roman" w:eastAsiaTheme="minorEastAsia" w:hAnsi="Times New Roman" w:cs="Times New Roman"/>
                <w:szCs w:val="18"/>
                <w:lang w:eastAsia="ja-JP"/>
              </w:rPr>
              <w:t xml:space="preserve"> text as 3) should be specified to sect. 6.4.1.1.3 for PUSCH.</w:t>
            </w:r>
          </w:p>
          <w:p w14:paraId="56A9135F" w14:textId="77777777" w:rsidR="00A4536E" w:rsidRPr="00A4536E" w:rsidRDefault="00A4536E" w:rsidP="00A4536E">
            <w:pPr>
              <w:spacing w:after="180" w:line="240" w:lineRule="auto"/>
              <w:rPr>
                <w:rFonts w:ascii="Times New Roman" w:eastAsia="MS Mincho" w:hAnsi="Times New Roman" w:cs="Times New Roman"/>
                <w:szCs w:val="20"/>
                <w:lang w:val="en-GB"/>
              </w:rPr>
            </w:pPr>
            <w:r w:rsidRPr="00A4536E">
              <w:rPr>
                <w:rFonts w:ascii="Times New Roman" w:eastAsia="MS Mincho" w:hAnsi="Times New Roman" w:cs="Times New Roman"/>
                <w:szCs w:val="20"/>
                <w:lang w:val="en-GB"/>
              </w:rPr>
              <w:t xml:space="preserve">The </w:t>
            </w:r>
            <w:r w:rsidRPr="00A4536E">
              <w:rPr>
                <w:rFonts w:ascii="Times New Roman" w:eastAsia="MS Mincho" w:hAnsi="Times New Roman" w:cs="Times New Roman"/>
                <w:color w:val="FF0000"/>
                <w:szCs w:val="20"/>
                <w:lang w:val="en-GB"/>
              </w:rPr>
              <w:t xml:space="preserve">frequency-domain index </w:t>
            </w:r>
            <m:oMath>
              <m:r>
                <w:rPr>
                  <w:rFonts w:ascii="Cambria Math" w:eastAsia="MS Mincho" w:hAnsi="Cambria Math" w:cs="Times New Roman"/>
                  <w:color w:val="FF0000"/>
                  <w:szCs w:val="20"/>
                  <w:lang w:val="en-GB"/>
                </w:rPr>
                <m:t>k'</m:t>
              </m:r>
            </m:oMath>
            <w:r w:rsidRPr="00A4536E">
              <w:rPr>
                <w:rFonts w:ascii="Times New Roman" w:eastAsia="MS Mincho" w:hAnsi="Times New Roman" w:cs="Times New Roman"/>
                <w:color w:val="FF0000"/>
                <w:szCs w:val="20"/>
                <w:lang w:val="en-GB"/>
              </w:rPr>
              <w:t>, the</w:t>
            </w:r>
            <w:r w:rsidRPr="00A4536E">
              <w:rPr>
                <w:rFonts w:ascii="Times New Roman" w:eastAsia="MS Mincho" w:hAnsi="Times New Roman" w:cs="Times New Roman"/>
                <w:szCs w:val="20"/>
                <w:lang w:val="en-GB"/>
              </w:rPr>
              <w:t xml:space="preserve"> time-domain index </w:t>
            </w:r>
            <m:oMath>
              <m:r>
                <w:rPr>
                  <w:rFonts w:ascii="Cambria Math" w:eastAsia="MS Mincho" w:hAnsi="Cambria Math" w:cs="Times New Roman"/>
                  <w:color w:val="FF0000"/>
                  <w:szCs w:val="20"/>
                  <w:lang w:val="en-GB"/>
                </w:rPr>
                <m:t>l'</m:t>
              </m:r>
            </m:oMath>
            <w:r w:rsidRPr="00A4536E">
              <w:rPr>
                <w:rFonts w:ascii="Times New Roman" w:eastAsia="MS Mincho" w:hAnsi="Times New Roman" w:cs="Times New Roman"/>
                <w:szCs w:val="20"/>
                <w:lang w:val="en-GB"/>
              </w:rPr>
              <w:t xml:space="preserve">, and the supported antenna ports </w:t>
            </w:r>
            <m:oMath>
              <m:sSub>
                <m:sSubPr>
                  <m:ctrlPr>
                    <w:rPr>
                      <w:rFonts w:ascii="Cambria Math" w:eastAsia="MS Mincho" w:hAnsi="Cambria Math" w:cs="Times New Roman"/>
                      <w:i/>
                      <w:color w:val="FF0000"/>
                      <w:szCs w:val="20"/>
                      <w:lang w:val="en-GB"/>
                    </w:rPr>
                  </m:ctrlPr>
                </m:sSubPr>
                <m:e>
                  <m:acc>
                    <m:accPr>
                      <m:chr m:val="̃"/>
                      <m:ctrlPr>
                        <w:rPr>
                          <w:rFonts w:ascii="Cambria Math" w:eastAsia="MS Mincho" w:hAnsi="Cambria Math" w:cs="Times New Roman"/>
                          <w:i/>
                          <w:color w:val="FF0000"/>
                          <w:szCs w:val="20"/>
                          <w:lang w:val="en-GB"/>
                        </w:rPr>
                      </m:ctrlPr>
                    </m:accPr>
                    <m:e>
                      <m:r>
                        <w:rPr>
                          <w:rFonts w:ascii="Cambria Math" w:eastAsia="MS Mincho" w:hAnsi="Cambria Math" w:cs="Times New Roman"/>
                          <w:color w:val="FF0000"/>
                          <w:szCs w:val="20"/>
                          <w:lang w:val="en-GB"/>
                        </w:rPr>
                        <m:t>p</m:t>
                      </m:r>
                    </m:e>
                  </m:acc>
                </m:e>
                <m:sub>
                  <m:r>
                    <w:rPr>
                      <w:rFonts w:ascii="Cambria Math" w:eastAsia="MS Mincho" w:hAnsi="Cambria Math" w:cs="Times New Roman"/>
                      <w:color w:val="FF0000"/>
                      <w:szCs w:val="20"/>
                      <w:lang w:val="en-GB"/>
                    </w:rPr>
                    <m:t>j</m:t>
                  </m:r>
                </m:sub>
              </m:sSub>
            </m:oMath>
            <w:r w:rsidRPr="00A4536E">
              <w:rPr>
                <w:rFonts w:ascii="Times New Roman" w:eastAsia="MS Mincho" w:hAnsi="Times New Roman" w:cs="Times New Roman"/>
                <w:szCs w:val="20"/>
                <w:lang w:val="en-GB"/>
              </w:rPr>
              <w:t xml:space="preserve"> are given by Table 6.4.1.1.3-5. </w:t>
            </w:r>
          </w:p>
          <w:p w14:paraId="223F1481" w14:textId="1A4F8C3F" w:rsidR="00A4536E" w:rsidRPr="006E5400" w:rsidRDefault="00A4536E" w:rsidP="00A55259">
            <w:pPr>
              <w:rPr>
                <w:rFonts w:ascii="Times New Roman" w:eastAsiaTheme="minorEastAsia" w:hAnsi="Times New Roman" w:cs="Times New Roman"/>
                <w:color w:val="FF0000"/>
                <w:szCs w:val="18"/>
                <w:lang w:eastAsia="ja-JP"/>
              </w:rPr>
            </w:pPr>
            <w:r w:rsidRPr="00A4536E">
              <w:rPr>
                <w:rFonts w:ascii="Times New Roman" w:eastAsiaTheme="minorEastAsia" w:hAnsi="Times New Roman" w:cs="Times New Roman"/>
                <w:color w:val="FF0000"/>
                <w:szCs w:val="18"/>
                <w:highlight w:val="yellow"/>
                <w:lang w:eastAsia="ja-JP"/>
              </w:rPr>
              <w:t>-</w:t>
            </w:r>
            <w:r w:rsidRPr="00A4536E">
              <w:rPr>
                <w:rFonts w:ascii="Times New Roman" w:eastAsiaTheme="minorEastAsia" w:hAnsi="Times New Roman" w:cs="Times New Roman"/>
                <w:color w:val="FF0000"/>
                <w:szCs w:val="18"/>
                <w:highlight w:val="yellow"/>
                <w:lang w:eastAsia="ja-JP"/>
              </w:rPr>
              <w:tab/>
              <w:t xml:space="preserve">basic or enhanced DM-RS multiplexing is controlled by the higher-layer parameter </w:t>
            </w:r>
            <w:r w:rsidRPr="00A4536E">
              <w:rPr>
                <w:rFonts w:ascii="Times New Roman" w:eastAsiaTheme="minorEastAsia" w:hAnsi="Times New Roman" w:cs="Times New Roman"/>
                <w:i/>
                <w:iCs/>
                <w:color w:val="FF0000"/>
                <w:szCs w:val="18"/>
                <w:highlight w:val="yellow"/>
                <w:lang w:eastAsia="ja-JP"/>
              </w:rPr>
              <w:t>enhanced-dmrs-Type_r18</w:t>
            </w:r>
            <w:r w:rsidRPr="00A4536E">
              <w:rPr>
                <w:rFonts w:ascii="Times New Roman" w:eastAsiaTheme="minorEastAsia" w:hAnsi="Times New Roman" w:cs="Times New Roman"/>
                <w:color w:val="FF0000"/>
                <w:szCs w:val="18"/>
                <w:highlight w:val="yellow"/>
                <w:lang w:eastAsia="ja-JP"/>
              </w:rPr>
              <w:t xml:space="preserve"> in the </w:t>
            </w:r>
            <w:r w:rsidRPr="00A4536E">
              <w:rPr>
                <w:rFonts w:ascii="Times New Roman" w:eastAsiaTheme="minorEastAsia" w:hAnsi="Times New Roman" w:cs="Times New Roman"/>
                <w:i/>
                <w:iCs/>
                <w:color w:val="FF0000"/>
                <w:szCs w:val="18"/>
                <w:highlight w:val="yellow"/>
                <w:lang w:eastAsia="ja-JP"/>
              </w:rPr>
              <w:t>DMRS-UplinkConfig</w:t>
            </w:r>
            <w:r w:rsidRPr="00A4536E">
              <w:rPr>
                <w:rFonts w:ascii="Times New Roman" w:eastAsiaTheme="minorEastAsia" w:hAnsi="Times New Roman" w:cs="Times New Roman"/>
                <w:color w:val="FF0000"/>
                <w:szCs w:val="18"/>
                <w:highlight w:val="yellow"/>
                <w:lang w:eastAsia="ja-JP"/>
              </w:rPr>
              <w:t xml:space="preserve"> IE.</w:t>
            </w:r>
          </w:p>
        </w:tc>
      </w:tr>
      <w:tr w:rsidR="008033B7" w:rsidRPr="00313E98" w14:paraId="7B7C3BCB" w14:textId="77777777" w:rsidTr="008033B7">
        <w:tc>
          <w:tcPr>
            <w:tcW w:w="1103" w:type="dxa"/>
          </w:tcPr>
          <w:p w14:paraId="5A293B00" w14:textId="77777777" w:rsidR="008033B7" w:rsidRDefault="008033B7" w:rsidP="00A55259">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Futurewei</w:t>
            </w:r>
          </w:p>
        </w:tc>
        <w:tc>
          <w:tcPr>
            <w:tcW w:w="8526" w:type="dxa"/>
          </w:tcPr>
          <w:p w14:paraId="7AC9495C" w14:textId="77777777" w:rsidR="008033B7" w:rsidRPr="00E67DDD" w:rsidRDefault="008033B7" w:rsidP="00A55259">
            <w:pPr>
              <w:rPr>
                <w:rFonts w:ascii="Times New Roman" w:eastAsia="DengXian" w:hAnsi="Times New Roman" w:cs="Times New Roman"/>
                <w:b/>
                <w:bCs/>
                <w:szCs w:val="18"/>
                <w:u w:val="single"/>
                <w:lang w:eastAsia="zh-CN"/>
              </w:rPr>
            </w:pPr>
            <w:r w:rsidRPr="00E67DDD">
              <w:rPr>
                <w:rFonts w:ascii="Times New Roman" w:eastAsia="DengXian" w:hAnsi="Times New Roman" w:cs="Times New Roman" w:hint="eastAsia"/>
                <w:b/>
                <w:bCs/>
                <w:szCs w:val="18"/>
                <w:u w:val="single"/>
                <w:lang w:eastAsia="zh-CN"/>
              </w:rPr>
              <w:t>SRS</w:t>
            </w:r>
          </w:p>
          <w:p w14:paraId="171050E0" w14:textId="77777777" w:rsidR="008033B7" w:rsidRDefault="008033B7"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1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w:t>
            </w:r>
            <w:r>
              <w:rPr>
                <w:rFonts w:ascii="Times New Roman" w:eastAsia="DengXian" w:hAnsi="Times New Roman" w:cs="Times New Roman"/>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67FB5DFD" w14:textId="77777777" w:rsidR="008033B7" w:rsidRDefault="008033B7" w:rsidP="00A55259">
            <w:pPr>
              <w:rPr>
                <w:rFonts w:ascii="Times New Roman" w:eastAsia="DengXian" w:hAnsi="Times New Roman" w:cs="Times New Roman"/>
                <w:bCs/>
                <w:szCs w:val="18"/>
                <w:lang w:eastAsia="zh-CN"/>
              </w:rPr>
            </w:pPr>
            <w:r w:rsidRPr="00117C5B">
              <w:rPr>
                <w:rFonts w:ascii="Times New Roman" w:eastAsia="DengXian" w:hAnsi="Times New Roman" w:cs="Times New Roman"/>
                <w:bCs/>
                <w:szCs w:val="18"/>
                <w:lang w:eastAsia="zh-CN"/>
              </w:rPr>
              <w:t>For</w:t>
            </w:r>
            <w:r>
              <w:rPr>
                <w:rFonts w:ascii="Times New Roman" w:eastAsia="DengXian" w:hAnsi="Times New Roman" w:cs="Times New Roman"/>
                <w:bCs/>
                <w:szCs w:val="18"/>
                <w:lang w:eastAsia="zh-CN"/>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Pr>
                <w:rFonts w:ascii="Times New Roman" w:eastAsia="DengXian" w:hAnsi="Times New Roman" w:cs="Times New Roman"/>
              </w:rPr>
              <w:t>, 8 should be added for an 8-port SRS resource.</w:t>
            </w:r>
            <w:r w:rsidRPr="00117C5B">
              <w:rPr>
                <w:rFonts w:ascii="Times New Roman" w:eastAsia="DengXian" w:hAnsi="Times New Roman" w:cs="Times New Roman"/>
                <w:bCs/>
                <w:szCs w:val="18"/>
                <w:lang w:eastAsia="zh-CN"/>
              </w:rPr>
              <w:t xml:space="preserve"> </w:t>
            </w:r>
            <w:r>
              <w:rPr>
                <w:rFonts w:ascii="Times New Roman" w:eastAsia="DengXian" w:hAnsi="Times New Roman" w:cs="Times New Roman"/>
                <w:bCs/>
                <w:szCs w:val="18"/>
                <w:lang w:eastAsia="zh-CN"/>
              </w:rPr>
              <w:t>That is, it should be changed to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rPr>
                      <w:rFonts w:ascii="Cambria Math" w:eastAsia="Malgun Gothic" w:hAnsi="Cambria Math"/>
                      <w:color w:val="FF0000"/>
                    </w:rPr>
                    <m:t>,8</m:t>
                  </m:r>
                </m:e>
              </m:d>
            </m:oMath>
            <w:r>
              <w:rPr>
                <w:rFonts w:ascii="Times New Roman" w:eastAsia="DengXian" w:hAnsi="Times New Roman" w:cs="Times New Roman"/>
                <w:bCs/>
                <w:szCs w:val="18"/>
                <w:lang w:eastAsia="zh-CN"/>
              </w:rPr>
              <w:t>”.</w:t>
            </w:r>
          </w:p>
          <w:p w14:paraId="3151B117" w14:textId="77777777" w:rsidR="008033B7" w:rsidRDefault="008033B7"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2</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w:t>
            </w:r>
            <w:r>
              <w:rPr>
                <w:rFonts w:ascii="Times New Roman" w:eastAsia="DengXian" w:hAnsi="Times New Roman" w:cs="Times New Roman"/>
                <w:b/>
                <w:bCs/>
                <w:szCs w:val="18"/>
                <w:lang w:eastAsia="zh-CN"/>
              </w:rPr>
              <w:t>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260394B3" w14:textId="5712F778" w:rsidR="008033B7" w:rsidRDefault="008033B7" w:rsidP="00A55259">
            <w:pPr>
              <w:rPr>
                <w:rFonts w:ascii="Times New Roman" w:eastAsia="DengXian" w:hAnsi="Times New Roman" w:cs="Times New Roman"/>
                <w:bCs/>
                <w:szCs w:val="18"/>
                <w:lang w:eastAsia="zh-CN"/>
              </w:rPr>
            </w:pPr>
            <w:r w:rsidRPr="00117C5B">
              <w:rPr>
                <w:rFonts w:ascii="Times New Roman" w:eastAsia="DengXian" w:hAnsi="Times New Roman" w:cs="Times New Roman"/>
                <w:bCs/>
                <w:szCs w:val="18"/>
                <w:lang w:eastAsia="zh-CN"/>
              </w:rPr>
              <w:t>For</w:t>
            </w:r>
            <w:r>
              <w:rPr>
                <w:rFonts w:ascii="Times New Roman" w:eastAsia="DengXian" w:hAnsi="Times New Roman" w:cs="Times New Roman"/>
                <w:bCs/>
                <w:szCs w:val="18"/>
                <w:lang w:eastAsia="zh-CN"/>
              </w:rPr>
              <w:t xml:space="preserve"> the cyclic shift equations when TDM is not configured, they seem correct to </w:t>
            </w:r>
            <w:r w:rsidR="001224CA">
              <w:rPr>
                <w:rFonts w:ascii="Times New Roman" w:eastAsia="DengXian" w:hAnsi="Times New Roman" w:cs="Times New Roman"/>
                <w:bCs/>
                <w:szCs w:val="18"/>
                <w:lang w:eastAsia="zh-CN"/>
              </w:rPr>
              <w:t>us</w:t>
            </w:r>
            <w:r>
              <w:rPr>
                <w:rFonts w:ascii="Times New Roman" w:eastAsia="DengXian" w:hAnsi="Times New Roman" w:cs="Times New Roman"/>
                <w:bCs/>
                <w:szCs w:val="18"/>
                <w:lang w:eastAsia="zh-CN"/>
              </w:rPr>
              <w:t xml:space="preserve"> and no change to the editor’s version is needed. Also our understanding is that the cyclic shift equations when TDM is configured will be provided later when RAN1 agrees on the port splitting over the 2 symbols.</w:t>
            </w:r>
          </w:p>
          <w:p w14:paraId="726C6C98" w14:textId="77777777" w:rsidR="008033B7" w:rsidRDefault="008033B7"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3</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w:t>
            </w:r>
            <w:r>
              <w:rPr>
                <w:rFonts w:ascii="Times New Roman" w:eastAsia="DengXian" w:hAnsi="Times New Roman" w:cs="Times New Roman"/>
                <w:b/>
                <w:bCs/>
                <w:szCs w:val="18"/>
                <w:lang w:eastAsia="zh-CN"/>
              </w:rPr>
              <w:t>3</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448EEDB1" w14:textId="77777777" w:rsidR="008033B7" w:rsidRDefault="008033B7" w:rsidP="00A55259">
            <w:pPr>
              <w:rPr>
                <w:rFonts w:ascii="Times New Roman" w:eastAsia="DengXian" w:hAnsi="Times New Roman" w:cs="Times New Roman"/>
                <w:bCs/>
                <w:szCs w:val="18"/>
                <w:lang w:eastAsia="zh-CN"/>
              </w:rPr>
            </w:pPr>
            <w:r w:rsidRPr="00117C5B">
              <w:rPr>
                <w:rFonts w:ascii="Times New Roman" w:eastAsia="DengXian" w:hAnsi="Times New Roman" w:cs="Times New Roman"/>
                <w:bCs/>
                <w:szCs w:val="18"/>
                <w:lang w:eastAsia="zh-CN"/>
              </w:rPr>
              <w:t>For</w:t>
            </w:r>
            <w:r>
              <w:rPr>
                <w:rFonts w:ascii="Times New Roman" w:eastAsia="DengXian" w:hAnsi="Times New Roman" w:cs="Times New Roman"/>
                <w:bCs/>
                <w:szCs w:val="18"/>
                <w:lang w:eastAsia="zh-CN"/>
              </w:rPr>
              <w:t xml:space="preserve"> the power scaling equation, it seems that the change made by the editor is necessary to be consistent with 213 when TDM is configured, so no change to the editor’s version is needed.</w:t>
            </w:r>
          </w:p>
          <w:p w14:paraId="3A417D7C" w14:textId="77777777" w:rsidR="008033B7" w:rsidRDefault="008033B7" w:rsidP="00A55259">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4</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4.3</w:t>
            </w:r>
            <w:r w:rsidRPr="00E67DDD">
              <w:rPr>
                <w:rFonts w:ascii="Times New Roman" w:eastAsia="DengXian" w:hAnsi="Times New Roman" w:cs="Times New Roman" w:hint="eastAsia"/>
                <w:b/>
                <w:bCs/>
                <w:szCs w:val="18"/>
                <w:lang w:eastAsia="zh-CN"/>
              </w:rPr>
              <w:t>):</w:t>
            </w:r>
          </w:p>
          <w:p w14:paraId="7D77E43F" w14:textId="77777777" w:rsidR="008033B7" w:rsidRPr="001720C4" w:rsidRDefault="008033B7" w:rsidP="00A55259">
            <w:pPr>
              <w:rPr>
                <w:rFonts w:ascii="Times New Roman" w:eastAsia="DengXian" w:hAnsi="Times New Roman" w:cs="Times New Roman"/>
                <w:b/>
                <w:bCs/>
                <w:szCs w:val="18"/>
                <w:u w:val="single"/>
                <w:lang w:eastAsia="zh-CN"/>
              </w:rPr>
            </w:pPr>
            <w:r>
              <w:rPr>
                <w:rFonts w:ascii="Times New Roman" w:eastAsia="DengXian" w:hAnsi="Times New Roman" w:cs="Times New Roman" w:hint="eastAsia"/>
                <w:bCs/>
                <w:szCs w:val="18"/>
                <w:lang w:eastAsia="zh-CN"/>
              </w:rPr>
              <w:lastRenderedPageBreak/>
              <w:t>F</w:t>
            </w:r>
            <w:r>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 xml:space="preserve">r </w:t>
            </w:r>
            <w:r>
              <w:rPr>
                <w:rFonts w:ascii="Times New Roman" w:eastAsia="DengXian" w:hAnsi="Times New Roman" w:cs="Times New Roman"/>
                <w:bCs/>
                <w:szCs w:val="18"/>
                <w:lang w:eastAsia="zh-CN"/>
              </w:rPr>
              <w:t>the repetition factor R, we agree with CATT2’s Comment 3.</w:t>
            </w:r>
          </w:p>
        </w:tc>
      </w:tr>
      <w:tr w:rsidR="006E6125" w:rsidRPr="00313E98" w14:paraId="7B2E9C48" w14:textId="77777777" w:rsidTr="008033B7">
        <w:tc>
          <w:tcPr>
            <w:tcW w:w="1103" w:type="dxa"/>
          </w:tcPr>
          <w:p w14:paraId="56CFDBE4" w14:textId="77777777" w:rsidR="006E6125" w:rsidRDefault="006E6125" w:rsidP="006E612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lastRenderedPageBreak/>
              <w:t>Huawei, HiSilicon</w:t>
            </w:r>
          </w:p>
          <w:p w14:paraId="7171F106" w14:textId="4C9D107B" w:rsidR="006E6125" w:rsidRDefault="006E6125" w:rsidP="006E612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(8TX)</w:t>
            </w:r>
          </w:p>
        </w:tc>
        <w:tc>
          <w:tcPr>
            <w:tcW w:w="8526" w:type="dxa"/>
          </w:tcPr>
          <w:p w14:paraId="591A4354" w14:textId="77777777" w:rsidR="006E6125" w:rsidRPr="00FE21D0" w:rsidRDefault="006E6125" w:rsidP="006E6125">
            <w:pPr>
              <w:rPr>
                <w:rFonts w:ascii="Times New Roman" w:eastAsia="DengXian" w:hAnsi="Times New Roman" w:cs="Times New Roman"/>
                <w:bCs/>
                <w:szCs w:val="18"/>
                <w:lang w:eastAsia="zh-CN"/>
              </w:rPr>
            </w:pPr>
            <w:bookmarkStart w:id="4" w:name="_Hlk137047912"/>
            <w:commentRangeStart w:id="5"/>
            <w:r w:rsidRPr="00FE21D0">
              <w:rPr>
                <w:rFonts w:ascii="Times New Roman" w:eastAsia="DengXian" w:hAnsi="Times New Roman" w:cs="Times New Roman"/>
                <w:bCs/>
                <w:szCs w:val="18"/>
                <w:lang w:eastAsia="zh-CN"/>
              </w:rPr>
              <w:t xml:space="preserve">Comment </w:t>
            </w:r>
            <w:commentRangeEnd w:id="5"/>
            <w:r w:rsidR="00BF0847">
              <w:rPr>
                <w:rStyle w:val="CommentReference"/>
              </w:rPr>
              <w:commentReference w:id="5"/>
            </w:r>
            <w:r w:rsidRPr="00FE21D0">
              <w:rPr>
                <w:rFonts w:ascii="Times New Roman" w:eastAsia="DengXian" w:hAnsi="Times New Roman" w:cs="Times New Roman"/>
                <w:bCs/>
                <w:szCs w:val="18"/>
                <w:lang w:eastAsia="zh-CN"/>
              </w:rPr>
              <w:t>1: (section 6.3.1.5), for codebook type with Ng=8, it’s suggested to use TPMI index 0~254 to be aligned with other codebooks.</w:t>
            </w:r>
          </w:p>
          <w:p w14:paraId="3B385556" w14:textId="5F95D13E" w:rsidR="006E6125" w:rsidRPr="00E67DDD" w:rsidRDefault="006E6125" w:rsidP="006E6125">
            <w:pPr>
              <w:rPr>
                <w:rFonts w:ascii="Times New Roman" w:eastAsia="DengXian" w:hAnsi="Times New Roman" w:cs="Times New Roman"/>
                <w:b/>
                <w:bCs/>
                <w:szCs w:val="18"/>
                <w:u w:val="single"/>
                <w:lang w:eastAsia="zh-CN"/>
              </w:rPr>
            </w:pPr>
            <w:bookmarkStart w:id="6" w:name="_Hlk137048075"/>
            <w:bookmarkEnd w:id="4"/>
            <w:r w:rsidRPr="00FE21D0">
              <w:rPr>
                <w:rFonts w:ascii="Times New Roman" w:eastAsia="DengXian" w:hAnsi="Times New Roman" w:cs="Times New Roman"/>
                <w:bCs/>
                <w:szCs w:val="18"/>
                <w:lang w:eastAsia="zh-CN"/>
              </w:rPr>
              <w:t>Comment 2:</w:t>
            </w:r>
            <w:r>
              <w:rPr>
                <w:rFonts w:ascii="Times New Roman" w:eastAsia="DengXian" w:hAnsi="Times New Roman" w:cs="Times New Roman"/>
                <w:bCs/>
                <w:szCs w:val="18"/>
                <w:lang w:eastAsia="zh-CN"/>
              </w:rPr>
              <w:t xml:space="preserve"> (section 6.3.1.5), for headers for tables 6.3.1.5-{8-24}, “antenna group” is UE implementation, which is not known to gNB. We suggest to use “Ng=1” instead of antenna group, or higher layer parameters such as </w:t>
            </w:r>
            <w:r w:rsidRPr="00A52E17">
              <w:rPr>
                <w:rFonts w:ascii="Times New Roman" w:eastAsia="DengXian" w:hAnsi="Times New Roman" w:cs="Times New Roman"/>
                <w:bCs/>
                <w:i/>
                <w:szCs w:val="18"/>
                <w:lang w:eastAsia="zh-CN"/>
              </w:rPr>
              <w:t>codebookType</w:t>
            </w:r>
            <w:r w:rsidRPr="00A52E17">
              <w:rPr>
                <w:rFonts w:ascii="Times New Roman" w:eastAsia="DengXian" w:hAnsi="Times New Roman" w:cs="Times New Roman"/>
                <w:bCs/>
                <w:szCs w:val="18"/>
                <w:lang w:eastAsia="zh-CN"/>
              </w:rPr>
              <w:t>.</w:t>
            </w:r>
            <w:bookmarkEnd w:id="6"/>
          </w:p>
        </w:tc>
      </w:tr>
      <w:tr w:rsidR="00302E5A" w:rsidRPr="00313E98" w14:paraId="306B3B8C" w14:textId="77777777" w:rsidTr="008033B7">
        <w:tc>
          <w:tcPr>
            <w:tcW w:w="1103" w:type="dxa"/>
          </w:tcPr>
          <w:p w14:paraId="72BF70FA" w14:textId="77777777" w:rsidR="00302E5A" w:rsidRDefault="00302E5A" w:rsidP="00302E5A">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Huawei, </w:t>
            </w:r>
            <w:r>
              <w:rPr>
                <w:rFonts w:ascii="Times New Roman" w:eastAsia="DengXian" w:hAnsi="Times New Roman" w:cs="Times New Roman" w:hint="eastAsia"/>
                <w:szCs w:val="18"/>
                <w:lang w:eastAsia="zh-CN"/>
              </w:rPr>
              <w:t>HiSilicon</w:t>
            </w:r>
            <w:r>
              <w:rPr>
                <w:rFonts w:ascii="Times New Roman" w:eastAsia="DengXian" w:hAnsi="Times New Roman" w:cs="Times New Roman"/>
                <w:szCs w:val="18"/>
                <w:lang w:eastAsia="zh-CN"/>
              </w:rPr>
              <w:t>2</w:t>
            </w:r>
          </w:p>
          <w:p w14:paraId="559AF808" w14:textId="1D72F5F4" w:rsidR="00302E5A" w:rsidRDefault="00302E5A" w:rsidP="00302E5A">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(DMRS &amp; SRS)</w:t>
            </w:r>
          </w:p>
        </w:tc>
        <w:tc>
          <w:tcPr>
            <w:tcW w:w="8526" w:type="dxa"/>
          </w:tcPr>
          <w:p w14:paraId="4CE3F664" w14:textId="77777777" w:rsidR="00302E5A" w:rsidRDefault="00302E5A" w:rsidP="00302E5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T</w:t>
            </w:r>
            <w:r>
              <w:rPr>
                <w:rFonts w:ascii="Times New Roman" w:eastAsia="DengXian" w:hAnsi="Times New Roman" w:cs="Times New Roman"/>
                <w:bCs/>
                <w:szCs w:val="18"/>
                <w:lang w:eastAsia="zh-CN"/>
              </w:rPr>
              <w:t>hanks Stefan for the great effort! Regarding the modiftcation, we have the following comments:</w:t>
            </w:r>
          </w:p>
          <w:p w14:paraId="60702DA6" w14:textId="77777777" w:rsidR="00302E5A" w:rsidRDefault="00302E5A" w:rsidP="00302E5A">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1</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 xml:space="preserve">DMRS,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1</w:t>
            </w:r>
            <w:r>
              <w:rPr>
                <w:rFonts w:ascii="Times New Roman" w:eastAsia="DengXian" w:hAnsi="Times New Roman" w:cs="Times New Roman" w:hint="eastAsia"/>
                <w:b/>
                <w:bCs/>
                <w:szCs w:val="18"/>
                <w:lang w:eastAsia="zh-CN"/>
              </w:rPr>
              <w:t>.3</w:t>
            </w:r>
            <w:r>
              <w:rPr>
                <w:rFonts w:ascii="Times New Roman" w:eastAsia="DengXian" w:hAnsi="Times New Roman" w:cs="Times New Roman"/>
                <w:b/>
                <w:bCs/>
                <w:szCs w:val="18"/>
                <w:lang w:eastAsia="zh-CN"/>
              </w:rPr>
              <w:t xml:space="preserve"> &amp; 7.4.1.1.2</w:t>
            </w:r>
            <w:r w:rsidRPr="00E67DDD">
              <w:rPr>
                <w:rFonts w:ascii="Times New Roman" w:eastAsia="DengXian" w:hAnsi="Times New Roman" w:cs="Times New Roman" w:hint="eastAsia"/>
                <w:b/>
                <w:bCs/>
                <w:szCs w:val="18"/>
                <w:lang w:eastAsia="zh-CN"/>
              </w:rPr>
              <w:t>):</w:t>
            </w:r>
          </w:p>
          <w:p w14:paraId="4A94128B" w14:textId="77777777" w:rsidR="00302E5A" w:rsidRPr="00FD2E2C" w:rsidRDefault="00302E5A" w:rsidP="00302E5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T</w:t>
            </w:r>
            <w:r>
              <w:rPr>
                <w:rFonts w:ascii="Times New Roman" w:eastAsia="DengXian" w:hAnsi="Times New Roman" w:cs="Times New Roman"/>
                <w:bCs/>
                <w:szCs w:val="18"/>
                <w:lang w:eastAsia="zh-CN"/>
              </w:rPr>
              <w:t>o make the best advantage of the current spec. and editor’s modification, we suggest the following modification:</w:t>
            </w:r>
          </w:p>
          <w:p w14:paraId="2D984526" w14:textId="77777777" w:rsidR="00302E5A" w:rsidRPr="00F50755" w:rsidRDefault="00302E5A" w:rsidP="00302E5A">
            <w:pPr>
              <w:pStyle w:val="ListParagraph"/>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45A196CD" w14:textId="77777777" w:rsidR="00302E5A" w:rsidRPr="001E65D6" w:rsidRDefault="00302E5A" w:rsidP="00302E5A">
            <w:pPr>
              <w:pStyle w:val="ListParagraph"/>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632301B3" w14:textId="77777777" w:rsidR="00302E5A" w:rsidRPr="001E65D6" w:rsidRDefault="00000000" w:rsidP="00302E5A">
            <w:pPr>
              <w:pStyle w:val="ListParagraph"/>
              <w:ind w:left="1440"/>
              <w:rPr>
                <w:rFonts w:ascii="Times New Roman" w:hAnsi="Times New Roman" w:cs="Times New Roman"/>
                <w:bCs/>
                <w:szCs w:val="18"/>
                <w:lang w:eastAsia="ja-JP"/>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510517F4" w14:textId="77777777" w:rsidR="00302E5A" w:rsidRPr="001E65D6" w:rsidRDefault="00302E5A" w:rsidP="00302E5A">
            <w:pPr>
              <w:pStyle w:val="ListParagraph"/>
              <w:numPr>
                <w:ilvl w:val="1"/>
                <w:numId w:val="19"/>
              </w:numPr>
              <w:rPr>
                <w:rFonts w:ascii="Times New Roman" w:hAnsi="Times New Roman" w:cs="Times New Roman"/>
                <w:bCs/>
                <w:szCs w:val="18"/>
                <w:lang w:eastAsia="ja-JP"/>
              </w:rPr>
            </w:pPr>
            <w:r w:rsidRPr="001E65D6">
              <w:rPr>
                <w:rFonts w:ascii="Times New Roman" w:hAnsi="Times New Roman" w:cs="Times New Roman"/>
                <w:bCs/>
                <w:color w:val="FF0000"/>
                <w:szCs w:val="18"/>
                <w:lang w:eastAsia="ja-JP"/>
              </w:rPr>
              <w:t>Otherwise,</w:t>
            </w:r>
          </w:p>
          <w:p w14:paraId="4B74C302" w14:textId="77777777" w:rsidR="00302E5A" w:rsidRPr="001E65D6" w:rsidRDefault="00000000" w:rsidP="00302E5A">
            <w:pPr>
              <w:spacing w:line="240" w:lineRule="auto"/>
              <w:rPr>
                <w:bCs/>
                <w:iCs/>
                <w:color w:val="FF0000"/>
                <w:kern w:val="24"/>
              </w:rPr>
            </w:pPr>
            <m:oMathPara>
              <m:oMath>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a</m:t>
                    </m:r>
                  </m:e>
                  <m:sub>
                    <m:r>
                      <w:rPr>
                        <w:rFonts w:ascii="Cambria Math" w:eastAsiaTheme="minorEastAsia" w:hAnsi="Cambria Math"/>
                        <w:color w:val="FF0000"/>
                        <w:kern w:val="24"/>
                      </w:rPr>
                      <m:t>k</m:t>
                    </m:r>
                    <m:r>
                      <m:rPr>
                        <m:sty m:val="p"/>
                      </m:rPr>
                      <w:rPr>
                        <w:rFonts w:ascii="Cambria Math" w:eastAsiaTheme="minorEastAsia" w:hAnsi="Cambria Math"/>
                        <w:color w:val="FF0000"/>
                        <w:kern w:val="24"/>
                      </w:rPr>
                      <m:t>,</m:t>
                    </m:r>
                    <m:r>
                      <w:rPr>
                        <w:rFonts w:ascii="Cambria Math" w:eastAsiaTheme="minorEastAsia" w:hAnsi="Cambria Math"/>
                        <w:color w:val="FF0000"/>
                        <w:kern w:val="24"/>
                      </w:rPr>
                      <m:t>l</m:t>
                    </m:r>
                  </m:sub>
                  <m:sup>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p,μ</m:t>
                        </m:r>
                      </m:e>
                    </m:d>
                  </m:sup>
                </m:sSubSup>
                <m:r>
                  <m:rPr>
                    <m:sty m:val="p"/>
                  </m:rPr>
                  <w:rPr>
                    <w:rFonts w:ascii="Cambria Math" w:eastAsiaTheme="minorEastAsia" w:hAnsi="Cambria Math"/>
                    <w:color w:val="FF0000"/>
                    <w:kern w:val="24"/>
                  </w:rPr>
                  <m:t>=</m:t>
                </m:r>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β</m:t>
                    </m:r>
                  </m:e>
                  <m:sub>
                    <m:r>
                      <m:rPr>
                        <m:sty m:val="p"/>
                      </m:rPr>
                      <w:rPr>
                        <w:rFonts w:ascii="Cambria Math" w:eastAsiaTheme="minorEastAsia" w:hAnsi="Cambria Math"/>
                        <w:color w:val="FF0000"/>
                        <w:kern w:val="24"/>
                      </w:rPr>
                      <m:t>PDSCH</m:t>
                    </m:r>
                  </m:sub>
                  <m:sup>
                    <m:r>
                      <m:rPr>
                        <m:sty m:val="p"/>
                      </m:rPr>
                      <w:rPr>
                        <w:rFonts w:ascii="Cambria Math" w:eastAsiaTheme="minorEastAsia" w:hAnsi="Cambria Math"/>
                        <w:color w:val="FF0000"/>
                        <w:kern w:val="24"/>
                      </w:rPr>
                      <m:t>DMRS</m:t>
                    </m:r>
                  </m:sup>
                </m:sSubSup>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f</m:t>
                    </m:r>
                  </m:sub>
                </m:sSub>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2*</m:t>
                    </m:r>
                    <m:d>
                      <m:dPr>
                        <m:ctrlPr>
                          <w:rPr>
                            <w:rFonts w:ascii="Cambria Math" w:eastAsiaTheme="minorEastAsia" w:hAnsi="Cambria Math"/>
                            <w:i/>
                            <w:color w:val="FF0000"/>
                            <w:kern w:val="24"/>
                          </w:rPr>
                        </m:ctrlPr>
                      </m:dPr>
                      <m:e>
                        <m:r>
                          <w:rPr>
                            <w:rFonts w:ascii="Cambria Math" w:eastAsiaTheme="minorEastAsia" w:hAnsi="Cambria Math"/>
                            <w:color w:val="FF0000"/>
                            <w:kern w:val="24"/>
                          </w:rPr>
                          <m:t>n mod 2</m:t>
                        </m:r>
                      </m:e>
                    </m:d>
                    <m: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t</m:t>
                    </m:r>
                  </m:sub>
                </m:sSub>
                <m:d>
                  <m:dPr>
                    <m:ctrlPr>
                      <w:rPr>
                        <w:rFonts w:ascii="Cambria Math" w:eastAsiaTheme="minorEastAsia" w:hAnsi="Cambria Math"/>
                        <w:bCs/>
                        <w:i/>
                        <w:iCs/>
                        <w:color w:val="FF0000"/>
                        <w:kern w:val="24"/>
                      </w:rPr>
                    </m:ctrlPr>
                  </m:dPr>
                  <m:e>
                    <m:sSup>
                      <m:sSupPr>
                        <m:ctrlPr>
                          <w:rPr>
                            <w:rFonts w:ascii="Cambria Math" w:eastAsiaTheme="minorEastAsia" w:hAnsi="Cambria Math"/>
                            <w:color w:val="FF0000"/>
                            <w:kern w:val="24"/>
                          </w:rPr>
                        </m:ctrlPr>
                      </m:sSupPr>
                      <m:e>
                        <m:r>
                          <w:rPr>
                            <w:rFonts w:ascii="Cambria Math" w:eastAsiaTheme="minorEastAsia" w:hAnsi="Cambria Math"/>
                            <w:color w:val="FF0000"/>
                            <w:kern w:val="24"/>
                          </w:rPr>
                          <m:t>l</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r>
                  <w:rPr>
                    <w:rFonts w:ascii="Cambria Math" w:eastAsiaTheme="minorEastAsia" w:hAnsi="Cambria Math"/>
                    <w:color w:val="FF0000"/>
                    <w:kern w:val="24"/>
                  </w:rPr>
                  <m:t>r</m:t>
                </m:r>
                <m:d>
                  <m:dPr>
                    <m:ctrlPr>
                      <w:rPr>
                        <w:rFonts w:ascii="Cambria Math" w:eastAsiaTheme="minorEastAsia" w:hAnsi="Cambria Math"/>
                        <w:bCs/>
                        <w:i/>
                        <w:iCs/>
                        <w:color w:val="FF0000"/>
                        <w:kern w:val="24"/>
                      </w:rPr>
                    </m:ctrlPr>
                  </m:dPr>
                  <m:e>
                    <m:r>
                      <m:rPr>
                        <m:sty m:val="p"/>
                      </m:rPr>
                      <w:rPr>
                        <w:rFonts w:ascii="Cambria Math" w:eastAsiaTheme="minorEastAsia" w:hAnsi="Cambria Math"/>
                        <w:color w:val="FF0000"/>
                        <w:kern w:val="24"/>
                      </w:rPr>
                      <m:t>2</m:t>
                    </m:r>
                    <m:r>
                      <w:rPr>
                        <w:rFonts w:ascii="Cambria Math" w:eastAsiaTheme="minorEastAsia" w:hAnsi="Cambria Math"/>
                        <w:color w:val="FF0000"/>
                        <w:kern w:val="24"/>
                      </w:rPr>
                      <m:t>n</m:t>
                    </m:r>
                    <m:r>
                      <m:rPr>
                        <m:sty m:val="p"/>
                      </m:rP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e>
                      <m:sup>
                        <m:r>
                          <m:rPr>
                            <m:sty m:val="p"/>
                          </m:rPr>
                          <w:rPr>
                            <w:rFonts w:ascii="Cambria Math" w:eastAsiaTheme="minorEastAsia" w:hAnsi="Cambria Math"/>
                            <w:color w:val="FF0000"/>
                            <w:kern w:val="24"/>
                          </w:rPr>
                          <m:t>'</m:t>
                        </m:r>
                      </m:sup>
                    </m:sSup>
                  </m:e>
                </m:d>
              </m:oMath>
            </m:oMathPara>
          </w:p>
          <w:p w14:paraId="5969F59F" w14:textId="77777777" w:rsidR="00302E5A" w:rsidRPr="001E65D6" w:rsidRDefault="00302E5A" w:rsidP="00302E5A">
            <w:pPr>
              <w:pStyle w:val="ListParagraph"/>
              <w:numPr>
                <w:ilvl w:val="1"/>
                <w:numId w:val="19"/>
              </w:numPr>
              <w:rPr>
                <w:rFonts w:ascii="Times New Roman" w:hAnsi="Times New Roman" w:cs="Times New Roman"/>
                <w:bCs/>
                <w:szCs w:val="18"/>
                <w:lang w:eastAsia="ja-JP"/>
              </w:rPr>
            </w:pPr>
            <w:r>
              <w:rPr>
                <w:rFonts w:ascii="Times New Roman" w:eastAsia="DengXian" w:hAnsi="Times New Roman" w:cs="Times New Roman" w:hint="eastAsia"/>
                <w:bCs/>
                <w:szCs w:val="18"/>
                <w:lang w:eastAsia="zh-CN"/>
              </w:rPr>
              <w:t>W</w:t>
            </w:r>
            <w:r>
              <w:rPr>
                <w:rFonts w:ascii="Times New Roman" w:eastAsia="DengXian" w:hAnsi="Times New Roman" w:cs="Times New Roman"/>
                <w:bCs/>
                <w:szCs w:val="18"/>
                <w:lang w:eastAsia="zh-CN"/>
              </w:rPr>
              <w:t>here</w:t>
            </w:r>
          </w:p>
          <w:p w14:paraId="5100C30E" w14:textId="77777777" w:rsidR="00302E5A" w:rsidRPr="00791F19" w:rsidRDefault="00302E5A" w:rsidP="00302E5A">
            <w:pPr>
              <w:spacing w:after="0"/>
              <w:rPr>
                <w:rFonts w:ascii="Times New Roman" w:eastAsia="Calibri" w:hAnsi="Times New Roman" w:cs="Times New Roman"/>
              </w:rPr>
            </w:pPr>
            <m:oMathPara>
              <m:oMathParaPr>
                <m:jc m:val="center"/>
              </m:oMathParaPr>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aln/>
                  </m:rPr>
                  <w:rPr>
                    <w:rFonts w:ascii="Cambria Math" w:hAnsi="Cambria Math"/>
                    <w:color w:val="FF0000"/>
                  </w:rPr>
                  <m:t>=0,1</m:t>
                </m:r>
              </m:oMath>
            </m:oMathPara>
          </w:p>
          <w:p w14:paraId="2547D850" w14:textId="77777777" w:rsidR="00302E5A" w:rsidRPr="00791F19" w:rsidRDefault="00302E5A" w:rsidP="00302E5A">
            <m:oMathPara>
              <m:oMathParaPr>
                <m:jc m:val="center"/>
              </m:oMathParaPr>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504241F0" w14:textId="77777777" w:rsidR="00302E5A" w:rsidRPr="002A4178" w:rsidRDefault="00302E5A" w:rsidP="00302E5A">
            <w:pPr>
              <w:pStyle w:val="TH"/>
              <w:rPr>
                <w:sz w:val="20"/>
                <w:szCs w:val="20"/>
              </w:rPr>
            </w:pPr>
            <w:r w:rsidRPr="002A4178">
              <w:rPr>
                <w:sz w:val="20"/>
                <w:szCs w:val="20"/>
              </w:rPr>
              <w:t xml:space="preserve">Table 6.4.1.1.3-5: PUSCH DM-RS </w:t>
            </w:r>
            <w:r w:rsidRPr="002A4178">
              <w:rPr>
                <w:strike/>
                <w:color w:val="FF0000"/>
                <w:sz w:val="20"/>
                <w:szCs w:val="20"/>
              </w:rPr>
              <w:t xml:space="preserve">frequency index </w:t>
            </w:r>
            <m:oMath>
              <m:r>
                <m:rPr>
                  <m:sty m:val="bi"/>
                </m:rPr>
                <w:rPr>
                  <w:rFonts w:ascii="Cambria Math" w:hAnsi="Cambria Math"/>
                  <w:strike/>
                  <w:color w:val="FF0000"/>
                  <w:sz w:val="20"/>
                  <w:szCs w:val="20"/>
                </w:rPr>
                <m:t>k'</m:t>
              </m:r>
            </m:oMath>
            <w:r w:rsidRPr="002A4178">
              <w:rPr>
                <w:strike/>
                <w:color w:val="FF0000"/>
                <w:sz w:val="20"/>
                <w:szCs w:val="20"/>
              </w:rPr>
              <w:t xml:space="preserve"> and</w:t>
            </w:r>
            <w:r w:rsidRPr="002A4178">
              <w:rPr>
                <w:sz w:val="20"/>
                <w:szCs w:val="20"/>
              </w:rPr>
              <w:t xml:space="preserve"> time index </w:t>
            </w:r>
            <m:oMath>
              <m:r>
                <m:rPr>
                  <m:sty m:val="bi"/>
                </m:rPr>
                <w:rPr>
                  <w:rFonts w:ascii="Cambria Math" w:hAnsi="Cambria Math"/>
                  <w:sz w:val="20"/>
                  <w:szCs w:val="20"/>
                </w:rPr>
                <m:t>l'</m:t>
              </m:r>
            </m:oMath>
            <w:r w:rsidRPr="002A4178">
              <w:rPr>
                <w:sz w:val="20"/>
                <w:szCs w:val="20"/>
              </w:rPr>
              <w:t>.</w:t>
            </w:r>
          </w:p>
          <w:tbl>
            <w:tblPr>
              <w:tblStyle w:val="TableGrid"/>
              <w:tblW w:w="9016" w:type="dxa"/>
              <w:jc w:val="center"/>
              <w:tblLook w:val="04A0" w:firstRow="1" w:lastRow="0" w:firstColumn="1" w:lastColumn="0" w:noHBand="0" w:noVBand="1"/>
            </w:tblPr>
            <w:tblGrid>
              <w:gridCol w:w="1278"/>
              <w:gridCol w:w="2119"/>
              <w:gridCol w:w="973"/>
              <w:gridCol w:w="665"/>
              <w:gridCol w:w="1990"/>
              <w:gridCol w:w="1991"/>
            </w:tblGrid>
            <w:tr w:rsidR="00302E5A" w:rsidRPr="002A4178" w14:paraId="47659215" w14:textId="77777777" w:rsidTr="00A55259">
              <w:trPr>
                <w:jc w:val="center"/>
              </w:trPr>
              <w:tc>
                <w:tcPr>
                  <w:tcW w:w="1278" w:type="dxa"/>
                  <w:vMerge w:val="restart"/>
                </w:tcPr>
                <w:p w14:paraId="18E87BF7" w14:textId="77777777" w:rsidR="00302E5A" w:rsidRPr="002A4178" w:rsidRDefault="00302E5A" w:rsidP="00302E5A">
                  <w:pPr>
                    <w:pStyle w:val="TAH"/>
                    <w:rPr>
                      <w:rFonts w:cs="Arial"/>
                    </w:rPr>
                  </w:pPr>
                  <w:r w:rsidRPr="002A4178">
                    <w:rPr>
                      <w:rFonts w:cs="Arial"/>
                    </w:rPr>
                    <w:t xml:space="preserve">DM-RS multiplexing </w:t>
                  </w:r>
                </w:p>
              </w:tc>
              <w:tc>
                <w:tcPr>
                  <w:tcW w:w="2119" w:type="dxa"/>
                  <w:vMerge w:val="restart"/>
                </w:tcPr>
                <w:p w14:paraId="29E87C29" w14:textId="77777777" w:rsidR="00302E5A" w:rsidRPr="002A4178" w:rsidRDefault="00302E5A" w:rsidP="00302E5A">
                  <w:pPr>
                    <w:pStyle w:val="TAH"/>
                    <w:rPr>
                      <w:rFonts w:cs="Arial"/>
                    </w:rPr>
                  </w:pPr>
                  <w:r w:rsidRPr="002A4178">
                    <w:rPr>
                      <w:rFonts w:cs="Arial"/>
                    </w:rPr>
                    <w:t>DM-RS duration</w:t>
                  </w:r>
                </w:p>
              </w:tc>
              <w:tc>
                <w:tcPr>
                  <w:tcW w:w="973" w:type="dxa"/>
                  <w:vMerge w:val="restart"/>
                </w:tcPr>
                <w:p w14:paraId="56F00B08" w14:textId="77777777" w:rsidR="00302E5A" w:rsidRPr="002A4178" w:rsidRDefault="00302E5A" w:rsidP="00302E5A">
                  <w:pPr>
                    <w:pStyle w:val="TAH"/>
                    <w:rPr>
                      <w:rFonts w:cs="Arial"/>
                      <w:iCs/>
                      <w:strike/>
                      <w:color w:val="FF0000"/>
                    </w:rPr>
                  </w:pPr>
                  <m:oMathPara>
                    <m:oMath>
                      <m:r>
                        <m:rPr>
                          <m:sty m:val="bi"/>
                        </m:rPr>
                        <w:rPr>
                          <w:rFonts w:ascii="Cambria Math" w:hAnsi="Cambria Math" w:cs="Arial"/>
                          <w:strike/>
                          <w:color w:val="FF0000"/>
                        </w:rPr>
                        <m:t>k</m:t>
                      </m:r>
                      <m:r>
                        <m:rPr>
                          <m:sty m:val="b"/>
                        </m:rPr>
                        <w:rPr>
                          <w:rFonts w:ascii="Cambria Math" w:hAnsi="Cambria Math" w:cs="Arial"/>
                          <w:strike/>
                          <w:color w:val="FF0000"/>
                        </w:rPr>
                        <m:t>'</m:t>
                      </m:r>
                    </m:oMath>
                  </m:oMathPara>
                </w:p>
              </w:tc>
              <w:tc>
                <w:tcPr>
                  <w:tcW w:w="665" w:type="dxa"/>
                  <w:vMerge w:val="restart"/>
                </w:tcPr>
                <w:p w14:paraId="51E41F73" w14:textId="77777777" w:rsidR="00302E5A" w:rsidRPr="002A4178" w:rsidRDefault="00302E5A" w:rsidP="00302E5A">
                  <w:pPr>
                    <w:pStyle w:val="TAH"/>
                    <w:rPr>
                      <w:rFonts w:cs="Arial"/>
                    </w:rPr>
                  </w:pPr>
                  <m:oMathPara>
                    <m:oMath>
                      <m:r>
                        <m:rPr>
                          <m:sty m:val="bi"/>
                        </m:rPr>
                        <w:rPr>
                          <w:rFonts w:ascii="Cambria Math" w:hAnsi="Cambria Math" w:cs="Arial"/>
                        </w:rPr>
                        <m:t>l</m:t>
                      </m:r>
                      <m:r>
                        <m:rPr>
                          <m:sty m:val="b"/>
                        </m:rPr>
                        <w:rPr>
                          <w:rFonts w:ascii="Cambria Math" w:hAnsi="Cambria Math" w:cs="Arial"/>
                        </w:rPr>
                        <m:t>'</m:t>
                      </m:r>
                    </m:oMath>
                  </m:oMathPara>
                </w:p>
              </w:tc>
              <w:tc>
                <w:tcPr>
                  <w:tcW w:w="3981" w:type="dxa"/>
                  <w:gridSpan w:val="2"/>
                  <w:tcBorders>
                    <w:bottom w:val="nil"/>
                  </w:tcBorders>
                </w:tcPr>
                <w:p w14:paraId="37976E0C" w14:textId="77777777" w:rsidR="00302E5A" w:rsidRPr="002A4178" w:rsidRDefault="00302E5A" w:rsidP="00302E5A">
                  <w:pPr>
                    <w:pStyle w:val="TAH"/>
                    <w:rPr>
                      <w:rFonts w:cs="Arial"/>
                    </w:rPr>
                  </w:pPr>
                  <w:r w:rsidRPr="002A4178">
                    <w:rPr>
                      <w:rFonts w:cs="Arial"/>
                    </w:rPr>
                    <w:t xml:space="preserve">Supported antenna ports </w:t>
                  </w:r>
                  <m:oMath>
                    <m:acc>
                      <m:accPr>
                        <m:chr m:val="̃"/>
                        <m:ctrlPr>
                          <w:rPr>
                            <w:rFonts w:ascii="Cambria Math" w:hAnsi="Cambria Math" w:cs="Arial"/>
                          </w:rPr>
                        </m:ctrlPr>
                      </m:accPr>
                      <m:e>
                        <m:r>
                          <m:rPr>
                            <m:sty m:val="bi"/>
                          </m:rPr>
                          <w:rPr>
                            <w:rFonts w:ascii="Cambria Math" w:hAnsi="Cambria Math" w:cs="Arial"/>
                          </w:rPr>
                          <m:t>p</m:t>
                        </m:r>
                      </m:e>
                    </m:acc>
                  </m:oMath>
                </w:p>
              </w:tc>
            </w:tr>
            <w:tr w:rsidR="00302E5A" w:rsidRPr="002A4178" w14:paraId="43280244" w14:textId="77777777" w:rsidTr="00A55259">
              <w:trPr>
                <w:jc w:val="center"/>
              </w:trPr>
              <w:tc>
                <w:tcPr>
                  <w:tcW w:w="1278" w:type="dxa"/>
                  <w:vMerge/>
                </w:tcPr>
                <w:p w14:paraId="1EA213A9" w14:textId="77777777" w:rsidR="00302E5A" w:rsidRPr="002A4178" w:rsidRDefault="00302E5A" w:rsidP="00302E5A">
                  <w:pPr>
                    <w:pStyle w:val="TAH"/>
                    <w:rPr>
                      <w:rFonts w:cs="Arial"/>
                    </w:rPr>
                  </w:pPr>
                </w:p>
              </w:tc>
              <w:tc>
                <w:tcPr>
                  <w:tcW w:w="2119" w:type="dxa"/>
                  <w:vMerge/>
                  <w:tcBorders>
                    <w:bottom w:val="single" w:sz="4" w:space="0" w:color="auto"/>
                  </w:tcBorders>
                </w:tcPr>
                <w:p w14:paraId="4AD900AD" w14:textId="77777777" w:rsidR="00302E5A" w:rsidRPr="002A4178" w:rsidRDefault="00302E5A" w:rsidP="00302E5A">
                  <w:pPr>
                    <w:pStyle w:val="TAH"/>
                    <w:rPr>
                      <w:rFonts w:cs="Arial"/>
                    </w:rPr>
                  </w:pPr>
                </w:p>
              </w:tc>
              <w:tc>
                <w:tcPr>
                  <w:tcW w:w="973" w:type="dxa"/>
                  <w:vMerge/>
                </w:tcPr>
                <w:p w14:paraId="01FBD53A" w14:textId="77777777" w:rsidR="00302E5A" w:rsidRPr="002A4178" w:rsidRDefault="00302E5A" w:rsidP="00302E5A">
                  <w:pPr>
                    <w:pStyle w:val="TAH"/>
                    <w:rPr>
                      <w:rFonts w:cs="Arial"/>
                      <w:strike/>
                      <w:color w:val="FF0000"/>
                    </w:rPr>
                  </w:pPr>
                </w:p>
              </w:tc>
              <w:tc>
                <w:tcPr>
                  <w:tcW w:w="665" w:type="dxa"/>
                  <w:vMerge/>
                </w:tcPr>
                <w:p w14:paraId="352FC685" w14:textId="77777777" w:rsidR="00302E5A" w:rsidRPr="002A4178" w:rsidRDefault="00302E5A" w:rsidP="00302E5A">
                  <w:pPr>
                    <w:pStyle w:val="TAH"/>
                    <w:rPr>
                      <w:rFonts w:cs="Arial"/>
                    </w:rPr>
                  </w:pPr>
                </w:p>
              </w:tc>
              <w:tc>
                <w:tcPr>
                  <w:tcW w:w="1990" w:type="dxa"/>
                  <w:tcBorders>
                    <w:top w:val="nil"/>
                  </w:tcBorders>
                </w:tcPr>
                <w:p w14:paraId="04DFBBDB" w14:textId="77777777" w:rsidR="00302E5A" w:rsidRPr="002A4178" w:rsidRDefault="00302E5A" w:rsidP="00302E5A">
                  <w:pPr>
                    <w:pStyle w:val="TAH"/>
                    <w:rPr>
                      <w:rFonts w:cs="Arial"/>
                    </w:rPr>
                  </w:pPr>
                  <w:r w:rsidRPr="002A4178">
                    <w:rPr>
                      <w:rFonts w:cs="Arial"/>
                    </w:rPr>
                    <w:t>Configuration type 1</w:t>
                  </w:r>
                </w:p>
              </w:tc>
              <w:tc>
                <w:tcPr>
                  <w:tcW w:w="1991" w:type="dxa"/>
                  <w:tcBorders>
                    <w:top w:val="nil"/>
                  </w:tcBorders>
                </w:tcPr>
                <w:p w14:paraId="16367B61" w14:textId="77777777" w:rsidR="00302E5A" w:rsidRPr="002A4178" w:rsidRDefault="00302E5A" w:rsidP="00302E5A">
                  <w:pPr>
                    <w:pStyle w:val="TAH"/>
                    <w:rPr>
                      <w:rFonts w:cs="Arial"/>
                    </w:rPr>
                  </w:pPr>
                  <w:r w:rsidRPr="002A4178">
                    <w:rPr>
                      <w:rFonts w:cs="Arial"/>
                    </w:rPr>
                    <w:t>Configuration type 2</w:t>
                  </w:r>
                </w:p>
              </w:tc>
            </w:tr>
            <w:tr w:rsidR="00302E5A" w:rsidRPr="002A4178" w14:paraId="2723FD03" w14:textId="77777777" w:rsidTr="00A55259">
              <w:trPr>
                <w:jc w:val="center"/>
              </w:trPr>
              <w:tc>
                <w:tcPr>
                  <w:tcW w:w="1278" w:type="dxa"/>
                  <w:vMerge w:val="restart"/>
                </w:tcPr>
                <w:p w14:paraId="70EBD639" w14:textId="77777777" w:rsidR="00302E5A" w:rsidRPr="002A4178" w:rsidRDefault="00302E5A" w:rsidP="00302E5A">
                  <w:pPr>
                    <w:pStyle w:val="TAC"/>
                    <w:rPr>
                      <w:rFonts w:cs="Arial"/>
                    </w:rPr>
                  </w:pPr>
                  <w:r w:rsidRPr="002A4178">
                    <w:rPr>
                      <w:rFonts w:cs="Arial"/>
                    </w:rPr>
                    <w:t>Basic</w:t>
                  </w:r>
                </w:p>
              </w:tc>
              <w:tc>
                <w:tcPr>
                  <w:tcW w:w="2119" w:type="dxa"/>
                  <w:tcBorders>
                    <w:left w:val="nil"/>
                  </w:tcBorders>
                </w:tcPr>
                <w:p w14:paraId="22863BA6" w14:textId="77777777" w:rsidR="00302E5A" w:rsidRPr="002A4178" w:rsidRDefault="00302E5A" w:rsidP="00302E5A">
                  <w:pPr>
                    <w:pStyle w:val="TAC"/>
                    <w:rPr>
                      <w:rFonts w:cs="Arial"/>
                    </w:rPr>
                  </w:pPr>
                  <w:r w:rsidRPr="002A4178">
                    <w:rPr>
                      <w:rFonts w:cs="Arial"/>
                    </w:rPr>
                    <w:t>single-symbol DM-RS</w:t>
                  </w:r>
                </w:p>
              </w:tc>
              <w:tc>
                <w:tcPr>
                  <w:tcW w:w="973" w:type="dxa"/>
                </w:tcPr>
                <w:p w14:paraId="12AB1B5C"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494559E9" w14:textId="77777777" w:rsidR="00302E5A" w:rsidRPr="002A4178" w:rsidRDefault="00302E5A" w:rsidP="00302E5A">
                  <w:pPr>
                    <w:pStyle w:val="TAC"/>
                    <w:jc w:val="left"/>
                    <w:rPr>
                      <w:rFonts w:cs="Arial"/>
                    </w:rPr>
                  </w:pPr>
                  <w:r w:rsidRPr="002A4178">
                    <w:rPr>
                      <w:rFonts w:cs="Arial"/>
                    </w:rPr>
                    <w:t>0</w:t>
                  </w:r>
                </w:p>
              </w:tc>
              <w:tc>
                <w:tcPr>
                  <w:tcW w:w="1990" w:type="dxa"/>
                </w:tcPr>
                <w:p w14:paraId="0497100C" w14:textId="77777777" w:rsidR="00302E5A" w:rsidRPr="002A4178" w:rsidRDefault="00302E5A" w:rsidP="00302E5A">
                  <w:pPr>
                    <w:pStyle w:val="TAC"/>
                    <w:rPr>
                      <w:rFonts w:cs="Arial"/>
                    </w:rPr>
                  </w:pPr>
                  <w:r w:rsidRPr="002A4178">
                    <w:rPr>
                      <w:rFonts w:cs="Arial"/>
                    </w:rPr>
                    <w:t>0 – 3</w:t>
                  </w:r>
                </w:p>
              </w:tc>
              <w:tc>
                <w:tcPr>
                  <w:tcW w:w="1991" w:type="dxa"/>
                </w:tcPr>
                <w:p w14:paraId="324F4C04" w14:textId="77777777" w:rsidR="00302E5A" w:rsidRPr="002A4178" w:rsidRDefault="00302E5A" w:rsidP="00302E5A">
                  <w:pPr>
                    <w:pStyle w:val="TAC"/>
                    <w:rPr>
                      <w:rFonts w:cs="Arial"/>
                    </w:rPr>
                  </w:pPr>
                  <w:r w:rsidRPr="002A4178">
                    <w:rPr>
                      <w:rFonts w:cs="Arial"/>
                    </w:rPr>
                    <w:t xml:space="preserve">0 – 5 </w:t>
                  </w:r>
                </w:p>
              </w:tc>
            </w:tr>
            <w:tr w:rsidR="00302E5A" w:rsidRPr="002A4178" w14:paraId="4E2CC252" w14:textId="77777777" w:rsidTr="00A55259">
              <w:trPr>
                <w:jc w:val="center"/>
              </w:trPr>
              <w:tc>
                <w:tcPr>
                  <w:tcW w:w="1278" w:type="dxa"/>
                  <w:vMerge/>
                </w:tcPr>
                <w:p w14:paraId="2AAE217A" w14:textId="77777777" w:rsidR="00302E5A" w:rsidRPr="002A4178" w:rsidRDefault="00302E5A" w:rsidP="00302E5A">
                  <w:pPr>
                    <w:pStyle w:val="TAC"/>
                    <w:rPr>
                      <w:rFonts w:cs="Arial"/>
                    </w:rPr>
                  </w:pPr>
                </w:p>
              </w:tc>
              <w:tc>
                <w:tcPr>
                  <w:tcW w:w="2119" w:type="dxa"/>
                  <w:tcBorders>
                    <w:left w:val="nil"/>
                  </w:tcBorders>
                  <w:vAlign w:val="center"/>
                </w:tcPr>
                <w:p w14:paraId="75470070" w14:textId="77777777" w:rsidR="00302E5A" w:rsidRPr="002A4178" w:rsidRDefault="00302E5A" w:rsidP="00302E5A">
                  <w:pPr>
                    <w:pStyle w:val="TAC"/>
                    <w:rPr>
                      <w:rFonts w:cs="Arial"/>
                    </w:rPr>
                  </w:pPr>
                  <w:r w:rsidRPr="002A4178">
                    <w:rPr>
                      <w:rFonts w:cs="Arial"/>
                    </w:rPr>
                    <w:t>double-symbol DM-RS</w:t>
                  </w:r>
                </w:p>
              </w:tc>
              <w:tc>
                <w:tcPr>
                  <w:tcW w:w="973" w:type="dxa"/>
                </w:tcPr>
                <w:p w14:paraId="3FE8AE97"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5C7EB1E4" w14:textId="77777777" w:rsidR="00302E5A" w:rsidRPr="002A4178" w:rsidRDefault="00302E5A" w:rsidP="00302E5A">
                  <w:pPr>
                    <w:pStyle w:val="TAC"/>
                    <w:jc w:val="left"/>
                    <w:rPr>
                      <w:rFonts w:cs="Arial"/>
                    </w:rPr>
                  </w:pPr>
                  <w:r w:rsidRPr="002A4178">
                    <w:rPr>
                      <w:rFonts w:cs="Arial"/>
                    </w:rPr>
                    <w:t>0, 1</w:t>
                  </w:r>
                </w:p>
              </w:tc>
              <w:tc>
                <w:tcPr>
                  <w:tcW w:w="1990" w:type="dxa"/>
                </w:tcPr>
                <w:p w14:paraId="037B6C45" w14:textId="77777777" w:rsidR="00302E5A" w:rsidRPr="002A4178" w:rsidRDefault="00302E5A" w:rsidP="00302E5A">
                  <w:pPr>
                    <w:pStyle w:val="TAC"/>
                    <w:rPr>
                      <w:rFonts w:cs="Arial"/>
                    </w:rPr>
                  </w:pPr>
                  <w:r w:rsidRPr="002A4178">
                    <w:rPr>
                      <w:rFonts w:cs="Arial"/>
                    </w:rPr>
                    <w:t xml:space="preserve">0 – 7 </w:t>
                  </w:r>
                </w:p>
              </w:tc>
              <w:tc>
                <w:tcPr>
                  <w:tcW w:w="1991" w:type="dxa"/>
                </w:tcPr>
                <w:p w14:paraId="30F550E2" w14:textId="77777777" w:rsidR="00302E5A" w:rsidRPr="002A4178" w:rsidRDefault="00302E5A" w:rsidP="00302E5A">
                  <w:pPr>
                    <w:pStyle w:val="TAC"/>
                    <w:rPr>
                      <w:rFonts w:cs="Arial"/>
                    </w:rPr>
                  </w:pPr>
                  <w:r w:rsidRPr="002A4178">
                    <w:rPr>
                      <w:rFonts w:cs="Arial"/>
                    </w:rPr>
                    <w:t>0 – 11</w:t>
                  </w:r>
                </w:p>
              </w:tc>
            </w:tr>
            <w:tr w:rsidR="00302E5A" w:rsidRPr="002A4178" w14:paraId="293849F2" w14:textId="77777777" w:rsidTr="00A55259">
              <w:trPr>
                <w:jc w:val="center"/>
              </w:trPr>
              <w:tc>
                <w:tcPr>
                  <w:tcW w:w="1278" w:type="dxa"/>
                  <w:vMerge w:val="restart"/>
                </w:tcPr>
                <w:p w14:paraId="2627A3ED" w14:textId="77777777" w:rsidR="00302E5A" w:rsidRPr="002A4178" w:rsidRDefault="00302E5A" w:rsidP="00302E5A">
                  <w:pPr>
                    <w:pStyle w:val="TAC"/>
                    <w:rPr>
                      <w:rFonts w:cs="Arial"/>
                    </w:rPr>
                  </w:pPr>
                  <w:r w:rsidRPr="002A4178">
                    <w:rPr>
                      <w:rFonts w:cs="Arial"/>
                    </w:rPr>
                    <w:t>Enhanced</w:t>
                  </w:r>
                </w:p>
              </w:tc>
              <w:tc>
                <w:tcPr>
                  <w:tcW w:w="2119" w:type="dxa"/>
                  <w:tcBorders>
                    <w:left w:val="nil"/>
                  </w:tcBorders>
                </w:tcPr>
                <w:p w14:paraId="59C8704C" w14:textId="77777777" w:rsidR="00302E5A" w:rsidRPr="002A4178" w:rsidRDefault="00302E5A" w:rsidP="00302E5A">
                  <w:pPr>
                    <w:pStyle w:val="TAC"/>
                    <w:rPr>
                      <w:rFonts w:cs="Arial"/>
                    </w:rPr>
                  </w:pPr>
                  <w:r w:rsidRPr="002A4178">
                    <w:rPr>
                      <w:rFonts w:cs="Arial"/>
                    </w:rPr>
                    <w:t>single-symbol DM-RS</w:t>
                  </w:r>
                </w:p>
              </w:tc>
              <w:tc>
                <w:tcPr>
                  <w:tcW w:w="973" w:type="dxa"/>
                </w:tcPr>
                <w:p w14:paraId="7988EC19"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14D668C8" w14:textId="77777777" w:rsidR="00302E5A" w:rsidRPr="002A4178" w:rsidRDefault="00302E5A" w:rsidP="00302E5A">
                  <w:pPr>
                    <w:pStyle w:val="TAC"/>
                    <w:jc w:val="left"/>
                    <w:rPr>
                      <w:rFonts w:cs="Arial"/>
                    </w:rPr>
                  </w:pPr>
                  <w:r w:rsidRPr="002A4178">
                    <w:rPr>
                      <w:rFonts w:cs="Arial"/>
                    </w:rPr>
                    <w:t>0</w:t>
                  </w:r>
                </w:p>
              </w:tc>
              <w:tc>
                <w:tcPr>
                  <w:tcW w:w="1990" w:type="dxa"/>
                </w:tcPr>
                <w:p w14:paraId="007E7124" w14:textId="77777777" w:rsidR="00302E5A" w:rsidRPr="002A4178" w:rsidRDefault="00302E5A" w:rsidP="00302E5A">
                  <w:pPr>
                    <w:pStyle w:val="TAC"/>
                    <w:rPr>
                      <w:rFonts w:cs="Arial"/>
                    </w:rPr>
                  </w:pPr>
                  <w:r w:rsidRPr="002A4178">
                    <w:rPr>
                      <w:rFonts w:eastAsia="Batang" w:cs="Arial"/>
                      <w:color w:val="FF0000"/>
                      <w:szCs w:val="20"/>
                      <w:lang w:val="en-GB"/>
                    </w:rPr>
                    <w:t>0 – 3, 8 - 11</w:t>
                  </w:r>
                </w:p>
              </w:tc>
              <w:tc>
                <w:tcPr>
                  <w:tcW w:w="1991" w:type="dxa"/>
                </w:tcPr>
                <w:p w14:paraId="0DC71333" w14:textId="77777777" w:rsidR="00302E5A" w:rsidRPr="002A4178" w:rsidRDefault="00302E5A" w:rsidP="00302E5A">
                  <w:pPr>
                    <w:pStyle w:val="TAC"/>
                    <w:rPr>
                      <w:rFonts w:cs="Arial"/>
                    </w:rPr>
                  </w:pPr>
                  <w:r w:rsidRPr="002A4178">
                    <w:rPr>
                      <w:rFonts w:eastAsia="Batang" w:cs="Arial"/>
                      <w:color w:val="FF0000"/>
                      <w:szCs w:val="20"/>
                      <w:lang w:val="en-GB"/>
                    </w:rPr>
                    <w:t>0 – 5, 12 - 17</w:t>
                  </w:r>
                </w:p>
              </w:tc>
            </w:tr>
            <w:tr w:rsidR="00302E5A" w:rsidRPr="002A4178" w14:paraId="6651C106" w14:textId="77777777" w:rsidTr="00A55259">
              <w:trPr>
                <w:jc w:val="center"/>
              </w:trPr>
              <w:tc>
                <w:tcPr>
                  <w:tcW w:w="1278" w:type="dxa"/>
                  <w:vMerge/>
                </w:tcPr>
                <w:p w14:paraId="6F7993A7" w14:textId="77777777" w:rsidR="00302E5A" w:rsidRPr="002A4178" w:rsidRDefault="00302E5A" w:rsidP="00302E5A">
                  <w:pPr>
                    <w:pStyle w:val="TAC"/>
                    <w:rPr>
                      <w:rFonts w:cs="Arial"/>
                    </w:rPr>
                  </w:pPr>
                </w:p>
              </w:tc>
              <w:tc>
                <w:tcPr>
                  <w:tcW w:w="2119" w:type="dxa"/>
                  <w:tcBorders>
                    <w:left w:val="nil"/>
                  </w:tcBorders>
                  <w:vAlign w:val="center"/>
                </w:tcPr>
                <w:p w14:paraId="262261D9" w14:textId="77777777" w:rsidR="00302E5A" w:rsidRPr="002A4178" w:rsidRDefault="00302E5A" w:rsidP="00302E5A">
                  <w:pPr>
                    <w:pStyle w:val="TAC"/>
                    <w:rPr>
                      <w:rFonts w:cs="Arial"/>
                    </w:rPr>
                  </w:pPr>
                  <w:r w:rsidRPr="002A4178">
                    <w:rPr>
                      <w:rFonts w:cs="Arial"/>
                    </w:rPr>
                    <w:t>double-symbol DM-RS</w:t>
                  </w:r>
                </w:p>
              </w:tc>
              <w:tc>
                <w:tcPr>
                  <w:tcW w:w="973" w:type="dxa"/>
                </w:tcPr>
                <w:p w14:paraId="10107A8E"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633A6051" w14:textId="77777777" w:rsidR="00302E5A" w:rsidRPr="002A4178" w:rsidRDefault="00302E5A" w:rsidP="00302E5A">
                  <w:pPr>
                    <w:pStyle w:val="TAC"/>
                    <w:jc w:val="left"/>
                    <w:rPr>
                      <w:rFonts w:cs="Arial"/>
                    </w:rPr>
                  </w:pPr>
                  <w:r w:rsidRPr="002A4178">
                    <w:rPr>
                      <w:rFonts w:cs="Arial"/>
                    </w:rPr>
                    <w:t>0, 1</w:t>
                  </w:r>
                </w:p>
              </w:tc>
              <w:tc>
                <w:tcPr>
                  <w:tcW w:w="1990" w:type="dxa"/>
                </w:tcPr>
                <w:p w14:paraId="518DEF3F" w14:textId="77777777" w:rsidR="00302E5A" w:rsidRPr="002A4178" w:rsidRDefault="00302E5A" w:rsidP="00302E5A">
                  <w:pPr>
                    <w:pStyle w:val="TAC"/>
                    <w:rPr>
                      <w:rFonts w:cs="Arial"/>
                    </w:rPr>
                  </w:pPr>
                  <w:r w:rsidRPr="002A4178">
                    <w:rPr>
                      <w:rFonts w:cs="Arial"/>
                    </w:rPr>
                    <w:t>0 – 15</w:t>
                  </w:r>
                </w:p>
              </w:tc>
              <w:tc>
                <w:tcPr>
                  <w:tcW w:w="1991" w:type="dxa"/>
                </w:tcPr>
                <w:p w14:paraId="4D202C56" w14:textId="77777777" w:rsidR="00302E5A" w:rsidRPr="002A4178" w:rsidRDefault="00302E5A" w:rsidP="00302E5A">
                  <w:pPr>
                    <w:pStyle w:val="TAC"/>
                    <w:rPr>
                      <w:rFonts w:cs="Arial"/>
                    </w:rPr>
                  </w:pPr>
                  <w:r w:rsidRPr="002A4178">
                    <w:rPr>
                      <w:rFonts w:cs="Arial"/>
                    </w:rPr>
                    <w:t xml:space="preserve">0 – 23 </w:t>
                  </w:r>
                </w:p>
              </w:tc>
            </w:tr>
          </w:tbl>
          <w:p w14:paraId="6966DE97" w14:textId="77777777" w:rsidR="00302E5A" w:rsidRDefault="00302E5A" w:rsidP="00302E5A">
            <w:pPr>
              <w:rPr>
                <w:rFonts w:ascii="Times New Roman" w:eastAsia="DengXian" w:hAnsi="Times New Roman" w:cs="Times New Roman"/>
                <w:b/>
                <w:bCs/>
                <w:szCs w:val="18"/>
                <w:u w:val="single"/>
                <w:lang w:eastAsia="zh-CN"/>
              </w:rPr>
            </w:pPr>
          </w:p>
          <w:p w14:paraId="2A7637C6" w14:textId="77777777" w:rsidR="00302E5A" w:rsidRPr="002A4178" w:rsidRDefault="00302E5A" w:rsidP="00302E5A">
            <w:pPr>
              <w:rPr>
                <w:rFonts w:ascii="Times New Roman" w:eastAsia="DengXian" w:hAnsi="Times New Roman" w:cs="Times New Roman"/>
                <w:bCs/>
                <w:szCs w:val="18"/>
                <w:lang w:eastAsia="zh-CN"/>
              </w:rPr>
            </w:pPr>
            <w:r w:rsidRPr="002A4178">
              <w:rPr>
                <w:rFonts w:ascii="Times New Roman" w:eastAsia="DengXian" w:hAnsi="Times New Roman" w:cs="Times New Roman" w:hint="eastAsia"/>
                <w:bCs/>
                <w:szCs w:val="18"/>
                <w:lang w:eastAsia="zh-CN"/>
              </w:rPr>
              <w:t>T</w:t>
            </w:r>
            <w:r w:rsidRPr="002A4178">
              <w:rPr>
                <w:rFonts w:ascii="Times New Roman" w:eastAsia="DengXian" w:hAnsi="Times New Roman" w:cs="Times New Roman"/>
                <w:bCs/>
                <w:szCs w:val="18"/>
                <w:lang w:eastAsia="zh-CN"/>
              </w:rPr>
              <w:t>able 7.4.1.1.2-5 can be similarly modified.</w:t>
            </w:r>
          </w:p>
          <w:p w14:paraId="14467682" w14:textId="77777777" w:rsidR="00302E5A" w:rsidRDefault="00302E5A" w:rsidP="00302E5A">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2</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 xml:space="preserve">SRS,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1</w:t>
            </w:r>
            <w:r>
              <w:rPr>
                <w:rFonts w:ascii="Times New Roman" w:eastAsia="DengXian" w:hAnsi="Times New Roman" w:cs="Times New Roman" w:hint="eastAsia"/>
                <w:b/>
                <w:bCs/>
                <w:szCs w:val="18"/>
                <w:lang w:eastAsia="zh-CN"/>
              </w:rPr>
              <w:t>.3</w:t>
            </w:r>
            <w:r>
              <w:rPr>
                <w:rFonts w:ascii="Times New Roman" w:eastAsia="DengXian" w:hAnsi="Times New Roman" w:cs="Times New Roman"/>
                <w:b/>
                <w:bCs/>
                <w:szCs w:val="18"/>
                <w:lang w:eastAsia="zh-CN"/>
              </w:rPr>
              <w:t xml:space="preserve"> &amp; 7.4.1.1.2</w:t>
            </w:r>
            <w:r w:rsidRPr="00E67DDD">
              <w:rPr>
                <w:rFonts w:ascii="Times New Roman" w:eastAsia="DengXian" w:hAnsi="Times New Roman" w:cs="Times New Roman" w:hint="eastAsia"/>
                <w:b/>
                <w:bCs/>
                <w:szCs w:val="18"/>
                <w:lang w:eastAsia="zh-CN"/>
              </w:rPr>
              <w:t>):</w:t>
            </w:r>
          </w:p>
          <w:p w14:paraId="352A3CCC" w14:textId="6E3D08F4" w:rsidR="00302E5A" w:rsidRPr="00FE21D0" w:rsidRDefault="00302E5A" w:rsidP="00302E5A">
            <w:pPr>
              <w:rPr>
                <w:rFonts w:ascii="Times New Roman" w:eastAsia="DengXian" w:hAnsi="Times New Roman" w:cs="Times New Roman"/>
                <w:bCs/>
                <w:szCs w:val="18"/>
                <w:lang w:eastAsia="zh-CN"/>
              </w:rPr>
            </w:pPr>
            <w:r w:rsidRPr="003070FC">
              <w:rPr>
                <w:rFonts w:ascii="Times New Roman" w:eastAsia="DengXian" w:hAnsi="Times New Roman" w:cs="Times New Roman" w:hint="eastAsia"/>
                <w:bCs/>
                <w:szCs w:val="18"/>
                <w:lang w:eastAsia="zh-CN"/>
              </w:rPr>
              <w:t>A</w:t>
            </w:r>
            <w:r w:rsidRPr="003070FC">
              <w:rPr>
                <w:rFonts w:ascii="Times New Roman" w:eastAsia="DengXian" w:hAnsi="Times New Roman" w:cs="Times New Roman"/>
                <w:bCs/>
                <w:szCs w:val="18"/>
                <w:lang w:eastAsia="zh-CN"/>
              </w:rPr>
              <w:t>gree with the Comment 3 from CATT and Comment 1 from Futurewei.</w:t>
            </w:r>
          </w:p>
        </w:tc>
      </w:tr>
      <w:tr w:rsidR="00024985" w:rsidRPr="00313E98" w14:paraId="176AC4D9" w14:textId="77777777" w:rsidTr="008033B7">
        <w:tc>
          <w:tcPr>
            <w:tcW w:w="1103" w:type="dxa"/>
          </w:tcPr>
          <w:p w14:paraId="0E2B8244" w14:textId="3C4C768C" w:rsidR="00024985" w:rsidRDefault="00024985" w:rsidP="00302E5A">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N</w:t>
            </w:r>
            <w:r>
              <w:rPr>
                <w:rFonts w:ascii="Times New Roman" w:eastAsia="DengXian" w:hAnsi="Times New Roman" w:cs="Times New Roman"/>
                <w:szCs w:val="18"/>
                <w:lang w:eastAsia="zh-CN"/>
              </w:rPr>
              <w:t xml:space="preserve">TT DOCOMO </w:t>
            </w:r>
            <w:r>
              <w:rPr>
                <w:rFonts w:ascii="Times New Roman" w:eastAsia="DengXian" w:hAnsi="Times New Roman" w:cs="Times New Roman" w:hint="eastAsia"/>
                <w:szCs w:val="18"/>
                <w:lang w:eastAsia="zh-CN"/>
              </w:rPr>
              <w:t>(</w:t>
            </w:r>
            <w:r>
              <w:rPr>
                <w:rFonts w:ascii="Times New Roman" w:eastAsia="DengXian" w:hAnsi="Times New Roman" w:cs="Times New Roman"/>
                <w:szCs w:val="18"/>
                <w:lang w:eastAsia="zh-CN"/>
              </w:rPr>
              <w:t>8TX)</w:t>
            </w:r>
          </w:p>
        </w:tc>
        <w:tc>
          <w:tcPr>
            <w:tcW w:w="8526" w:type="dxa"/>
          </w:tcPr>
          <w:p w14:paraId="6E5580C1" w14:textId="77777777" w:rsidR="00460CE6" w:rsidRDefault="004600A8" w:rsidP="00302E5A">
            <w:pPr>
              <w:rPr>
                <w:rFonts w:ascii="Times New Roman" w:eastAsia="DengXian" w:hAnsi="Times New Roman" w:cs="Times New Roman"/>
                <w:bCs/>
                <w:szCs w:val="18"/>
                <w:lang w:eastAsia="zh-CN"/>
              </w:rPr>
            </w:pPr>
            <w:commentRangeStart w:id="7"/>
            <w:r>
              <w:rPr>
                <w:rFonts w:ascii="Times New Roman" w:eastAsia="DengXian" w:hAnsi="Times New Roman" w:cs="Times New Roman" w:hint="eastAsia"/>
                <w:bCs/>
                <w:szCs w:val="18"/>
                <w:lang w:eastAsia="zh-CN"/>
              </w:rPr>
              <w:t>F</w:t>
            </w:r>
            <w:r>
              <w:rPr>
                <w:rFonts w:ascii="Times New Roman" w:eastAsia="DengXian" w:hAnsi="Times New Roman" w:cs="Times New Roman"/>
                <w:bCs/>
                <w:szCs w:val="18"/>
                <w:lang w:eastAsia="zh-CN"/>
              </w:rPr>
              <w:t xml:space="preserve">or </w:t>
            </w:r>
            <w:commentRangeEnd w:id="7"/>
            <w:r w:rsidR="00BF0847">
              <w:rPr>
                <w:rStyle w:val="CommentReference"/>
              </w:rPr>
              <w:commentReference w:id="7"/>
            </w:r>
            <w:r>
              <w:rPr>
                <w:rFonts w:ascii="Times New Roman" w:eastAsia="DengXian" w:hAnsi="Times New Roman" w:cs="Times New Roman"/>
                <w:bCs/>
                <w:szCs w:val="18"/>
                <w:lang w:eastAsia="zh-CN"/>
              </w:rPr>
              <w:t>‘</w:t>
            </w:r>
            <w:r w:rsidRPr="004600A8">
              <w:rPr>
                <w:rFonts w:ascii="Times New Roman" w:eastAsia="SimSun" w:hAnsi="Times New Roman" w:cs="Times New Roman"/>
                <w:sz w:val="20"/>
                <w:szCs w:val="20"/>
                <w:lang w:val="en-GB"/>
              </w:rPr>
              <w:t xml:space="preserve">Table 6.3.1.5-8: Precoding matrix </w:t>
            </w:r>
            <m:oMath>
              <m:r>
                <m:rPr>
                  <m:sty m:val="bi"/>
                </m:rPr>
                <w:rPr>
                  <w:rFonts w:ascii="Cambria Math" w:eastAsia="SimSun" w:hAnsi="Cambria Math" w:cs="Times New Roman"/>
                  <w:sz w:val="20"/>
                  <w:szCs w:val="20"/>
                  <w:lang w:val="en-GB"/>
                </w:rPr>
                <m:t>W</m:t>
              </m:r>
            </m:oMath>
            <w:r w:rsidRPr="004600A8">
              <w:rPr>
                <w:rFonts w:ascii="Times New Roman" w:eastAsia="SimSun" w:hAnsi="Times New Roman" w:cs="Times New Roman"/>
                <w:sz w:val="20"/>
                <w:szCs w:val="20"/>
                <w:lang w:val="en-GB"/>
              </w:rPr>
              <w:t xml:space="preserve"> type A with 8 antenna groups for </w:t>
            </w:r>
            <w:r w:rsidRPr="004600A8">
              <w:rPr>
                <w:rFonts w:ascii="Times New Roman" w:eastAsia="SimSun" w:hAnsi="Times New Roman" w:cs="Times New Roman"/>
                <w:sz w:val="20"/>
                <w:szCs w:val="20"/>
                <w:highlight w:val="yellow"/>
                <w:lang w:val="en-GB"/>
              </w:rPr>
              <w:t>single-layer</w:t>
            </w:r>
            <w:r w:rsidRPr="004600A8">
              <w:rPr>
                <w:rFonts w:ascii="Times New Roman" w:eastAsia="SimSun" w:hAnsi="Times New Roman" w:cs="Times New Roman"/>
                <w:sz w:val="20"/>
                <w:szCs w:val="20"/>
                <w:lang w:val="en-GB"/>
              </w:rPr>
              <w:t xml:space="preserve"> transmission using eight antenna ports</w:t>
            </w:r>
            <w:r>
              <w:rPr>
                <w:rFonts w:ascii="Times New Roman" w:eastAsia="DengXian" w:hAnsi="Times New Roman" w:cs="Times New Roman"/>
                <w:bCs/>
                <w:szCs w:val="18"/>
                <w:lang w:eastAsia="zh-CN"/>
              </w:rPr>
              <w:t xml:space="preserve">’, </w:t>
            </w:r>
          </w:p>
          <w:p w14:paraId="2497D6A9" w14:textId="77777777" w:rsidR="00B14C4B" w:rsidRDefault="004600A8" w:rsidP="00B14C4B">
            <w:pPr>
              <w:pStyle w:val="ListParagraph"/>
              <w:numPr>
                <w:ilvl w:val="0"/>
                <w:numId w:val="20"/>
              </w:numPr>
              <w:rPr>
                <w:rFonts w:ascii="Times New Roman" w:eastAsia="DengXian" w:hAnsi="Times New Roman" w:cs="Times New Roman"/>
                <w:bCs/>
                <w:szCs w:val="18"/>
                <w:lang w:eastAsia="zh-CN"/>
              </w:rPr>
            </w:pPr>
            <w:r w:rsidRPr="00B14C4B">
              <w:rPr>
                <w:rFonts w:ascii="Times New Roman" w:eastAsia="DengXian" w:hAnsi="Times New Roman" w:cs="Times New Roman"/>
                <w:bCs/>
                <w:szCs w:val="18"/>
                <w:lang w:eastAsia="zh-CN"/>
              </w:rPr>
              <w:t xml:space="preserve">the </w:t>
            </w:r>
            <w:r w:rsidRPr="00B14C4B">
              <w:rPr>
                <w:rFonts w:ascii="Times New Roman" w:eastAsia="DengXian" w:hAnsi="Times New Roman" w:cs="Times New Roman"/>
                <w:bCs/>
                <w:szCs w:val="18"/>
                <w:highlight w:val="yellow"/>
                <w:lang w:eastAsia="zh-CN"/>
              </w:rPr>
              <w:t>single-layer</w:t>
            </w:r>
            <w:r w:rsidRPr="00B14C4B">
              <w:rPr>
                <w:rFonts w:ascii="Times New Roman" w:eastAsia="DengXian" w:hAnsi="Times New Roman" w:cs="Times New Roman"/>
                <w:bCs/>
                <w:szCs w:val="18"/>
                <w:lang w:eastAsia="zh-CN"/>
              </w:rPr>
              <w:t xml:space="preserve"> is not accurate and it can be revised to ‘up to eight-layer’.</w:t>
            </w:r>
            <w:r w:rsidR="006202C1" w:rsidRPr="00B14C4B">
              <w:rPr>
                <w:rFonts w:ascii="Times New Roman" w:eastAsia="DengXian" w:hAnsi="Times New Roman" w:cs="Times New Roman"/>
                <w:bCs/>
                <w:szCs w:val="18"/>
                <w:lang w:eastAsia="zh-CN"/>
              </w:rPr>
              <w:t xml:space="preserve"> </w:t>
            </w:r>
          </w:p>
          <w:p w14:paraId="0218B0E8" w14:textId="7E936085" w:rsidR="00024985" w:rsidRDefault="006202C1" w:rsidP="00B14C4B">
            <w:pPr>
              <w:pStyle w:val="ListParagraph"/>
              <w:numPr>
                <w:ilvl w:val="0"/>
                <w:numId w:val="20"/>
              </w:numPr>
              <w:rPr>
                <w:rFonts w:ascii="Times New Roman" w:eastAsia="DengXian" w:hAnsi="Times New Roman" w:cs="Times New Roman"/>
                <w:bCs/>
                <w:szCs w:val="18"/>
                <w:lang w:eastAsia="zh-CN"/>
              </w:rPr>
            </w:pPr>
            <w:bookmarkStart w:id="8" w:name="_Hlk137048419"/>
            <w:r w:rsidRPr="00B14C4B">
              <w:rPr>
                <w:rFonts w:ascii="Times New Roman" w:eastAsia="DengXian" w:hAnsi="Times New Roman" w:cs="Times New Roman"/>
                <w:bCs/>
                <w:szCs w:val="18"/>
                <w:lang w:eastAsia="zh-CN"/>
              </w:rPr>
              <w:t>we prefer to set the range of TPMI index</w:t>
            </w:r>
            <w:r w:rsidR="00775CC5" w:rsidRPr="00B14C4B">
              <w:rPr>
                <w:rFonts w:ascii="Times New Roman" w:eastAsia="DengXian" w:hAnsi="Times New Roman" w:cs="Times New Roman"/>
                <w:bCs/>
                <w:szCs w:val="18"/>
                <w:lang w:eastAsia="zh-CN"/>
              </w:rPr>
              <w:t xml:space="preserve"> to be 0~254.</w:t>
            </w:r>
          </w:p>
          <w:p w14:paraId="27B9E4CF" w14:textId="510AB98B" w:rsidR="00B14C4B" w:rsidRPr="00B14C4B" w:rsidRDefault="00B14C4B" w:rsidP="00B14C4B">
            <w:pPr>
              <w:pStyle w:val="ListParagraph"/>
              <w:numPr>
                <w:ilvl w:val="0"/>
                <w:numId w:val="20"/>
              </w:num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 xml:space="preserve">for </w:t>
            </w:r>
            <w:r w:rsidRPr="00B14C4B">
              <w:rPr>
                <w:rFonts w:ascii="Times New Roman" w:eastAsia="DengXian" w:hAnsi="Times New Roman" w:cs="Times New Roman"/>
                <w:bCs/>
                <w:szCs w:val="18"/>
                <w:lang w:eastAsia="zh-CN"/>
              </w:rPr>
              <w:t xml:space="preserve">TPMI index </w:t>
            </w:r>
            <w:r>
              <w:rPr>
                <w:rFonts w:ascii="Times New Roman" w:eastAsia="DengXian" w:hAnsi="Times New Roman" w:cs="Times New Roman"/>
                <w:bCs/>
                <w:szCs w:val="18"/>
                <w:lang w:eastAsia="zh-CN"/>
              </w:rPr>
              <w:t xml:space="preserve">for each W, we prefer to set </w:t>
            </w:r>
            <w:r w:rsidR="002F7999">
              <w:rPr>
                <w:rFonts w:ascii="Times New Roman" w:eastAsia="DengXian" w:hAnsi="Times New Roman" w:cs="Times New Roman"/>
                <w:bCs/>
                <w:szCs w:val="18"/>
                <w:lang w:eastAsia="zh-CN"/>
              </w:rPr>
              <w:t xml:space="preserve">the value range according to layer, i.e., TPMI index 0-7 for </w:t>
            </w:r>
            <w:r w:rsidR="007129FC">
              <w:rPr>
                <w:rFonts w:ascii="Times New Roman" w:eastAsia="DengXian" w:hAnsi="Times New Roman" w:cs="Times New Roman"/>
                <w:bCs/>
                <w:szCs w:val="18"/>
                <w:lang w:eastAsia="zh-CN"/>
              </w:rPr>
              <w:t>v=1,</w:t>
            </w:r>
            <w:r w:rsidR="004740A0">
              <w:rPr>
                <w:rFonts w:ascii="Times New Roman" w:eastAsia="DengXian" w:hAnsi="Times New Roman" w:cs="Times New Roman"/>
                <w:bCs/>
                <w:szCs w:val="18"/>
                <w:lang w:eastAsia="zh-CN"/>
              </w:rPr>
              <w:t xml:space="preserve"> TPMI index</w:t>
            </w:r>
            <w:r w:rsidR="00422413">
              <w:rPr>
                <w:rFonts w:ascii="Times New Roman" w:eastAsia="DengXian" w:hAnsi="Times New Roman" w:cs="Times New Roman"/>
                <w:bCs/>
                <w:szCs w:val="18"/>
                <w:lang w:eastAsia="zh-CN"/>
              </w:rPr>
              <w:t xml:space="preserve"> 8-35 for v=2, etc.</w:t>
            </w:r>
          </w:p>
          <w:p w14:paraId="36312BD1" w14:textId="545369DB" w:rsidR="006202C1" w:rsidRPr="006202C1" w:rsidRDefault="006202C1" w:rsidP="000F13C5">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F</w:t>
            </w:r>
            <w:r>
              <w:rPr>
                <w:rFonts w:ascii="Times New Roman" w:eastAsia="DengXian" w:hAnsi="Times New Roman" w:cs="Times New Roman"/>
                <w:bCs/>
                <w:szCs w:val="18"/>
                <w:lang w:eastAsia="zh-CN"/>
              </w:rPr>
              <w:t>or ‘</w:t>
            </w:r>
            <w:r w:rsidRPr="004600A8">
              <w:rPr>
                <w:rFonts w:ascii="Times New Roman" w:eastAsia="SimSun" w:hAnsi="Times New Roman" w:cs="Times New Roman"/>
                <w:sz w:val="20"/>
                <w:szCs w:val="20"/>
                <w:lang w:val="en-GB"/>
              </w:rPr>
              <w:t>Table 6.3.1.5-</w:t>
            </w:r>
            <w:r>
              <w:rPr>
                <w:rFonts w:ascii="Times New Roman" w:eastAsia="SimSun" w:hAnsi="Times New Roman" w:cs="Times New Roman"/>
                <w:sz w:val="20"/>
                <w:szCs w:val="20"/>
                <w:lang w:val="en-GB"/>
              </w:rPr>
              <w:t>9</w:t>
            </w:r>
            <w:r>
              <w:rPr>
                <w:rFonts w:ascii="Times New Roman" w:eastAsia="DengXian" w:hAnsi="Times New Roman" w:cs="Times New Roman"/>
                <w:bCs/>
                <w:szCs w:val="18"/>
                <w:lang w:eastAsia="zh-CN"/>
              </w:rPr>
              <w:t>’ and ‘</w:t>
            </w:r>
            <w:r w:rsidRPr="004600A8">
              <w:rPr>
                <w:rFonts w:ascii="Times New Roman" w:eastAsia="SimSun" w:hAnsi="Times New Roman" w:cs="Times New Roman"/>
                <w:sz w:val="20"/>
                <w:szCs w:val="20"/>
                <w:lang w:val="en-GB"/>
              </w:rPr>
              <w:t>Table 6.3.1.5-</w:t>
            </w:r>
            <w:r>
              <w:rPr>
                <w:rFonts w:ascii="Times New Roman" w:eastAsia="SimSun" w:hAnsi="Times New Roman" w:cs="Times New Roman"/>
                <w:sz w:val="20"/>
                <w:szCs w:val="20"/>
                <w:lang w:val="en-GB"/>
              </w:rPr>
              <w:t>17</w:t>
            </w:r>
            <w:r>
              <w:rPr>
                <w:rFonts w:ascii="Times New Roman" w:eastAsia="DengXian" w:hAnsi="Times New Roman" w:cs="Times New Roman"/>
                <w:bCs/>
                <w:szCs w:val="18"/>
                <w:lang w:eastAsia="zh-CN"/>
              </w:rPr>
              <w:t xml:space="preserve">’, the tables can be also applied to </w:t>
            </w:r>
            <w:r w:rsidRPr="006202C1">
              <w:rPr>
                <w:rFonts w:ascii="Times New Roman" w:eastAsia="DengXian" w:hAnsi="Times New Roman" w:cs="Times New Roman"/>
                <w:bCs/>
                <w:szCs w:val="18"/>
                <w:lang w:eastAsia="zh-CN"/>
              </w:rPr>
              <w:t>single-layer transmission with transform precoding enabled</w:t>
            </w:r>
            <w:r>
              <w:rPr>
                <w:rFonts w:ascii="Times New Roman" w:eastAsia="DengXian" w:hAnsi="Times New Roman" w:cs="Times New Roman"/>
                <w:bCs/>
                <w:szCs w:val="18"/>
                <w:lang w:eastAsia="zh-CN"/>
              </w:rPr>
              <w:t>.</w:t>
            </w:r>
            <w:bookmarkEnd w:id="8"/>
          </w:p>
        </w:tc>
      </w:tr>
      <w:tr w:rsidR="00267582" w:rsidRPr="00313E98" w14:paraId="5B3D8869" w14:textId="77777777" w:rsidTr="008033B7">
        <w:tc>
          <w:tcPr>
            <w:tcW w:w="1103" w:type="dxa"/>
          </w:tcPr>
          <w:p w14:paraId="0F7823F9" w14:textId="0676BFDF" w:rsidR="00267582" w:rsidRDefault="00267582" w:rsidP="00302E5A">
            <w:pPr>
              <w:rPr>
                <w:rFonts w:ascii="Times New Roman" w:eastAsia="DengXian" w:hAnsi="Times New Roman" w:cs="Times New Roman"/>
                <w:szCs w:val="18"/>
                <w:lang w:eastAsia="zh-CN"/>
              </w:rPr>
            </w:pPr>
            <w:r>
              <w:rPr>
                <w:rFonts w:ascii="Times New Roman" w:eastAsia="DengXian" w:hAnsi="Times New Roman" w:cs="Times New Roman"/>
                <w:szCs w:val="18"/>
                <w:lang w:eastAsia="zh-CN"/>
              </w:rPr>
              <w:lastRenderedPageBreak/>
              <w:t>Samsung</w:t>
            </w:r>
          </w:p>
        </w:tc>
        <w:tc>
          <w:tcPr>
            <w:tcW w:w="8526" w:type="dxa"/>
          </w:tcPr>
          <w:p w14:paraId="26340DFC" w14:textId="77777777" w:rsidR="00267582" w:rsidRDefault="00267582" w:rsidP="00302E5A">
            <w:pPr>
              <w:rPr>
                <w:rFonts w:ascii="Times New Roman" w:eastAsia="SimSun" w:hAnsi="Times New Roman" w:cs="Times New Roman"/>
                <w:sz w:val="20"/>
                <w:szCs w:val="20"/>
                <w:lang w:val="en-GB"/>
              </w:rPr>
            </w:pPr>
            <w:r w:rsidRPr="004600A8">
              <w:rPr>
                <w:rFonts w:ascii="Times New Roman" w:eastAsia="SimSun" w:hAnsi="Times New Roman" w:cs="Times New Roman"/>
                <w:sz w:val="20"/>
                <w:szCs w:val="20"/>
                <w:lang w:val="en-GB"/>
              </w:rPr>
              <w:t>Table 6.3.1.5-8</w:t>
            </w:r>
          </w:p>
          <w:p w14:paraId="10CAE7F8" w14:textId="77777777" w:rsidR="00267582" w:rsidRPr="00A55259" w:rsidRDefault="00267582" w:rsidP="00267582">
            <w:pPr>
              <w:pStyle w:val="ListParagraph"/>
              <w:numPr>
                <w:ilvl w:val="0"/>
                <w:numId w:val="21"/>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“single-layer” needs to be deleted from the caption “…</w:t>
            </w:r>
            <w:r w:rsidRPr="00267582">
              <w:rPr>
                <w:strike/>
                <w:highlight w:val="yellow"/>
              </w:rPr>
              <w:t>for single-layer transmission</w:t>
            </w:r>
            <w:r w:rsidRPr="0085063E">
              <w:t xml:space="preserve"> </w:t>
            </w:r>
            <w:r>
              <w:rPr>
                <w:lang w:val="en-US"/>
              </w:rPr>
              <w:t>…</w:t>
            </w:r>
            <w:r>
              <w:rPr>
                <w:rFonts w:ascii="Times New Roman" w:eastAsia="DengXian" w:hAnsi="Times New Roman" w:cs="Times New Roman"/>
                <w:bCs/>
                <w:szCs w:val="18"/>
                <w:lang w:val="en-US" w:eastAsia="zh-CN"/>
              </w:rPr>
              <w:t>”</w:t>
            </w:r>
          </w:p>
          <w:p w14:paraId="3EE1938E" w14:textId="77777777" w:rsidR="00A55259" w:rsidRPr="00A55259" w:rsidRDefault="00A55259" w:rsidP="00267582">
            <w:pPr>
              <w:pStyle w:val="ListParagraph"/>
              <w:numPr>
                <w:ilvl w:val="0"/>
                <w:numId w:val="21"/>
              </w:numPr>
              <w:rPr>
                <w:rFonts w:ascii="Times New Roman" w:eastAsia="DengXian" w:hAnsi="Times New Roman" w:cs="Times New Roman"/>
                <w:bCs/>
                <w:szCs w:val="18"/>
                <w:lang w:eastAsia="zh-CN"/>
              </w:rPr>
            </w:pPr>
            <w:r>
              <w:t xml:space="preserve">The scaling factor should be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8</m:t>
                      </m:r>
                    </m:e>
                  </m:rad>
                  <m:r>
                    <w:rPr>
                      <w:rFonts w:ascii="Cambria Math" w:hAnsi="Cambria Math"/>
                    </w:rPr>
                    <m:t xml:space="preserve"> </m:t>
                  </m:r>
                </m:den>
              </m:f>
            </m:oMath>
            <w:r>
              <w:t>.</w:t>
            </w:r>
          </w:p>
          <w:p w14:paraId="0F08AF66" w14:textId="0F5BC01F" w:rsidR="00A55259" w:rsidRPr="00A55259" w:rsidRDefault="00A55259" w:rsidP="00A55259">
            <w:pPr>
              <w:pStyle w:val="CommentText"/>
              <w:numPr>
                <w:ilvl w:val="0"/>
                <w:numId w:val="21"/>
              </w:numPr>
            </w:pPr>
            <w:r>
              <w:t xml:space="preserve">The TPMI indices for a given rank are not consecutive, e.g. for rank 1, the indices are 1,2,4,8,…,128. It will make the mapping of the codepoint in DCI to TPMI index complicated. In our view, a sequential TPMI indexing for a given rank is better. </w:t>
            </w:r>
          </w:p>
        </w:tc>
      </w:tr>
      <w:tr w:rsidR="00BA3738" w:rsidRPr="00313E98" w14:paraId="1DCA2E3A" w14:textId="77777777" w:rsidTr="008033B7">
        <w:tc>
          <w:tcPr>
            <w:tcW w:w="1103" w:type="dxa"/>
          </w:tcPr>
          <w:p w14:paraId="58EE1A38" w14:textId="1286914A" w:rsidR="00BA3738" w:rsidRDefault="00BA3738" w:rsidP="00BA3738">
            <w:pPr>
              <w:rPr>
                <w:rFonts w:ascii="Times New Roman" w:eastAsia="DengXian" w:hAnsi="Times New Roman" w:cs="Times New Roman"/>
                <w:szCs w:val="18"/>
                <w:lang w:eastAsia="zh-CN"/>
              </w:rPr>
            </w:pPr>
            <w:r w:rsidRPr="000F0ED6">
              <w:rPr>
                <w:rFonts w:ascii="Times New Roman" w:eastAsia="DengXian" w:hAnsi="Times New Roman" w:cs="Times New Roman" w:hint="eastAsia"/>
                <w:bCs/>
                <w:szCs w:val="18"/>
                <w:lang w:eastAsia="zh-CN"/>
              </w:rPr>
              <w:t>Z</w:t>
            </w:r>
            <w:r w:rsidRPr="000F0ED6">
              <w:rPr>
                <w:rFonts w:ascii="Times New Roman" w:eastAsia="DengXian" w:hAnsi="Times New Roman" w:cs="Times New Roman"/>
                <w:bCs/>
                <w:szCs w:val="18"/>
                <w:lang w:eastAsia="zh-CN"/>
              </w:rPr>
              <w:t>TE</w:t>
            </w:r>
          </w:p>
        </w:tc>
        <w:tc>
          <w:tcPr>
            <w:tcW w:w="8526" w:type="dxa"/>
          </w:tcPr>
          <w:p w14:paraId="1DC4CE05" w14:textId="77777777" w:rsidR="00BA3738" w:rsidRPr="00F75885" w:rsidRDefault="00BA3738" w:rsidP="00BA3738">
            <w:pPr>
              <w:rPr>
                <w:rFonts w:ascii="Times New Roman" w:eastAsia="DengXian" w:hAnsi="Times New Roman" w:cs="Times New Roman"/>
                <w:b/>
                <w:u w:val="single"/>
                <w:lang w:eastAsia="zh-CN"/>
              </w:rPr>
            </w:pPr>
            <w:r w:rsidRPr="00F75885">
              <w:rPr>
                <w:rFonts w:ascii="Times New Roman" w:eastAsia="DengXian" w:hAnsi="Times New Roman" w:cs="Times New Roman" w:hint="eastAsia"/>
                <w:b/>
                <w:u w:val="single"/>
                <w:lang w:eastAsia="zh-CN"/>
              </w:rPr>
              <w:t>C</w:t>
            </w:r>
            <w:r w:rsidRPr="00F75885">
              <w:rPr>
                <w:rFonts w:ascii="Times New Roman" w:eastAsia="DengXian" w:hAnsi="Times New Roman" w:cs="Times New Roman"/>
                <w:b/>
                <w:u w:val="single"/>
                <w:lang w:eastAsia="zh-CN"/>
              </w:rPr>
              <w:t>omment #1 (DMRS)</w:t>
            </w:r>
          </w:p>
          <w:p w14:paraId="22206A43" w14:textId="77777777" w:rsidR="00BA3738" w:rsidRPr="00C6702E" w:rsidRDefault="00BA3738" w:rsidP="00BA3738">
            <w:pPr>
              <w:pStyle w:val="BodyText"/>
              <w:rPr>
                <w:rFonts w:ascii="Times New Roman" w:eastAsia="DengXian" w:hAnsi="Times New Roman" w:cs="Times New Roman"/>
              </w:rPr>
            </w:pPr>
            <w:r>
              <w:rPr>
                <w:rFonts w:ascii="Times New Roman" w:eastAsia="DengXian" w:hAnsi="Times New Roman" w:cs="Times New Roman"/>
              </w:rPr>
              <w:t>The current DMRS RE mapping formula is NOT aligned with the following agreement. For eType 1 DMRS, based on the agreement, the mapping REs for the first CDM group#0 should be REs {#0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#2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#4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#6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and the mapping REs for the second CDM group#0 should be REs {#8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#10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#0 (2</w:t>
            </w:r>
            <w:r w:rsidRPr="002576B3">
              <w:rPr>
                <w:rFonts w:ascii="Times New Roman" w:eastAsia="DengXian" w:hAnsi="Times New Roman" w:cs="Times New Roman"/>
                <w:vertAlign w:val="superscript"/>
              </w:rPr>
              <w:t>nd</w:t>
            </w:r>
            <w:r>
              <w:rPr>
                <w:rFonts w:ascii="Times New Roman" w:eastAsia="DengXian" w:hAnsi="Times New Roman" w:cs="Times New Roman"/>
              </w:rPr>
              <w:t xml:space="preserve"> RB), #2 (2</w:t>
            </w:r>
            <w:r w:rsidRPr="002576B3">
              <w:rPr>
                <w:rFonts w:ascii="Times New Roman" w:eastAsia="DengXian" w:hAnsi="Times New Roman" w:cs="Times New Roman"/>
                <w:vertAlign w:val="superscript"/>
              </w:rPr>
              <w:t>nd</w:t>
            </w:r>
            <w:r>
              <w:rPr>
                <w:rFonts w:ascii="Times New Roman" w:eastAsia="DengXian" w:hAnsi="Times New Roman" w:cs="Times New Roman"/>
              </w:rPr>
              <w:t xml:space="preserve"> RB)}, as illustrated by Figure 1(a). However, based on the current formula, the mapping REs for the second CDM group#0 are REs {#4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#6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#8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#10 (1</w:t>
            </w:r>
            <w:r w:rsidRPr="002576B3">
              <w:rPr>
                <w:rFonts w:ascii="Times New Roman" w:eastAsia="DengXian" w:hAnsi="Times New Roman" w:cs="Times New Roman"/>
                <w:vertAlign w:val="superscript"/>
              </w:rPr>
              <w:t>st</w:t>
            </w:r>
            <w:r>
              <w:rPr>
                <w:rFonts w:ascii="Times New Roman" w:eastAsia="DengXian" w:hAnsi="Times New Roman" w:cs="Times New Roman"/>
              </w:rPr>
              <w:t xml:space="preserve"> RB)}. </w:t>
            </w:r>
            <w:r>
              <w:rPr>
                <w:rFonts w:ascii="Times New Roman" w:eastAsia="DengXian" w:hAnsi="Times New Roman" w:cs="Times New Roman" w:hint="eastAsia"/>
              </w:rPr>
              <w:t>Be</w:t>
            </w:r>
            <w:r>
              <w:rPr>
                <w:rFonts w:ascii="Times New Roman" w:eastAsia="DengXian" w:hAnsi="Times New Roman" w:cs="Times New Roman"/>
              </w:rPr>
              <w:t>sides, there exists a similar issue for eType 2 DMRS. For eType 2 DMRS, the mapping REs for the first CDM group#0 should be REs {#0, #1, #6, #7}, as illustrated by Figure 1(b). However, based on the current formula, the mapping REs for the first CDM group#0 are REs {#0, #1, #2, #3}.</w:t>
            </w:r>
          </w:p>
          <w:p w14:paraId="50995B04" w14:textId="77777777" w:rsidR="00BA3738" w:rsidRPr="00862C8C" w:rsidRDefault="00BA3738" w:rsidP="00BA3738">
            <w:pPr>
              <w:pStyle w:val="BodyText"/>
              <w:jc w:val="center"/>
              <w:rPr>
                <w:rFonts w:ascii="Times New Roman" w:hAnsi="Times New Roman" w:cs="Times New Roman"/>
              </w:rPr>
            </w:pPr>
            <w:r w:rsidRPr="00862C8C">
              <w:rPr>
                <w:rFonts w:ascii="Times New Roman" w:hAnsi="Times New Roman" w:cs="Times New Roman"/>
                <w:sz w:val="20"/>
              </w:rPr>
              <w:object w:dxaOrig="3480" w:dyaOrig="4170" w14:anchorId="4F808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1pt;height:208.5pt" o:ole="">
                  <v:imagedata r:id="rId16" o:title=""/>
                  <o:lock v:ext="edit" aspectratio="f"/>
                </v:shape>
                <o:OLEObject Type="Embed" ProgID="Visio.Drawing.11" ShapeID="_x0000_i1025" DrawAspect="Content" ObjectID="_1747743683" r:id="rId17"/>
              </w:object>
            </w:r>
            <w:r w:rsidRPr="00862C8C">
              <w:rPr>
                <w:rFonts w:ascii="Times New Roman" w:eastAsia="SimSun" w:hAnsi="Times New Roman" w:cs="Times New Roman"/>
              </w:rPr>
              <w:t xml:space="preserve">     </w:t>
            </w:r>
            <w:r w:rsidRPr="00862C8C">
              <w:rPr>
                <w:rFonts w:ascii="Times New Roman" w:hAnsi="Times New Roman" w:cs="Times New Roman"/>
                <w:sz w:val="20"/>
              </w:rPr>
              <w:object w:dxaOrig="3260" w:dyaOrig="2500" w14:anchorId="118C1246">
                <v:shape id="_x0000_i1026" type="#_x0000_t75" style="width:160.65pt;height:122.5pt" o:ole="">
                  <v:imagedata r:id="rId18" o:title=""/>
                  <o:lock v:ext="edit" aspectratio="f"/>
                </v:shape>
                <o:OLEObject Type="Embed" ProgID="Visio.Drawing.11" ShapeID="_x0000_i1026" DrawAspect="Content" ObjectID="_1747743684" r:id="rId19"/>
              </w:object>
            </w:r>
          </w:p>
          <w:p w14:paraId="264577A7" w14:textId="77777777" w:rsidR="00BA3738" w:rsidRPr="00862C8C" w:rsidRDefault="00BA3738" w:rsidP="00BA3738">
            <w:pPr>
              <w:pStyle w:val="BodyText"/>
              <w:rPr>
                <w:rFonts w:ascii="Times New Roman" w:eastAsia="SimSun" w:hAnsi="Times New Roman" w:cs="Times New Roman"/>
              </w:rPr>
            </w:pPr>
            <w:r w:rsidRPr="00862C8C">
              <w:rPr>
                <w:rFonts w:ascii="Times New Roman" w:eastAsia="SimSun" w:hAnsi="Times New Roman" w:cs="Times New Roman"/>
              </w:rPr>
              <w:t xml:space="preserve">         </w:t>
            </w:r>
            <w:r>
              <w:rPr>
                <w:rFonts w:ascii="Times New Roman" w:eastAsia="SimSun" w:hAnsi="Times New Roman" w:cs="Times New Roman"/>
              </w:rPr>
              <w:t>1</w:t>
            </w:r>
            <w:r w:rsidRPr="00862C8C">
              <w:rPr>
                <w:rFonts w:ascii="Times New Roman" w:eastAsia="SimSun" w:hAnsi="Times New Roman" w:cs="Times New Roman"/>
              </w:rPr>
              <w:t>(a) eType</w:t>
            </w:r>
            <w:r>
              <w:rPr>
                <w:rFonts w:ascii="Times New Roman" w:eastAsia="SimSun" w:hAnsi="Times New Roman" w:cs="Times New Roman"/>
              </w:rPr>
              <w:t xml:space="preserve"> 1</w:t>
            </w:r>
            <w:r w:rsidRPr="00862C8C">
              <w:rPr>
                <w:rFonts w:ascii="Times New Roman" w:eastAsia="SimSun" w:hAnsi="Times New Roman" w:cs="Times New Roman"/>
              </w:rPr>
              <w:t xml:space="preserve">                             </w:t>
            </w:r>
            <w:r>
              <w:rPr>
                <w:rFonts w:ascii="Times New Roman" w:eastAsia="SimSun" w:hAnsi="Times New Roman" w:cs="Times New Roman"/>
              </w:rPr>
              <w:t>1</w:t>
            </w:r>
            <w:r w:rsidRPr="00862C8C">
              <w:rPr>
                <w:rFonts w:ascii="Times New Roman" w:eastAsia="SimSun" w:hAnsi="Times New Roman" w:cs="Times New Roman"/>
              </w:rPr>
              <w:t>(b) eType</w:t>
            </w:r>
            <w:r>
              <w:rPr>
                <w:rFonts w:ascii="Times New Roman" w:eastAsia="SimSun" w:hAnsi="Times New Roman" w:cs="Times New Roman"/>
              </w:rPr>
              <w:t xml:space="preserve"> 2</w:t>
            </w:r>
          </w:p>
          <w:p w14:paraId="520C1B48" w14:textId="77777777" w:rsidR="00BA3738" w:rsidRPr="00862C8C" w:rsidRDefault="00BA3738" w:rsidP="00BA3738">
            <w:pPr>
              <w:pStyle w:val="BodyText"/>
              <w:jc w:val="center"/>
              <w:rPr>
                <w:rFonts w:ascii="Times New Roman" w:eastAsia="SimSun" w:hAnsi="Times New Roman" w:cs="Times New Roman"/>
              </w:rPr>
            </w:pPr>
            <w:r w:rsidRPr="00862C8C">
              <w:rPr>
                <w:rFonts w:ascii="Times New Roman" w:eastAsia="SimSun" w:hAnsi="Times New Roman" w:cs="Times New Roman"/>
              </w:rPr>
              <w:t>Figure</w:t>
            </w:r>
            <w:r>
              <w:rPr>
                <w:rFonts w:ascii="Times New Roman" w:eastAsia="SimSun" w:hAnsi="Times New Roman" w:cs="Times New Roman"/>
              </w:rPr>
              <w:t xml:space="preserve"> </w:t>
            </w:r>
            <w:r w:rsidRPr="00862C8C">
              <w:rPr>
                <w:rFonts w:ascii="Times New Roman" w:eastAsia="SimSun" w:hAnsi="Times New Roman" w:cs="Times New Roman"/>
              </w:rPr>
              <w:t>1 DMRS pattern</w:t>
            </w:r>
            <w:r>
              <w:rPr>
                <w:rFonts w:ascii="Times New Roman" w:eastAsia="SimSun" w:hAnsi="Times New Roman" w:cs="Times New Roman"/>
              </w:rPr>
              <w:t>s</w:t>
            </w:r>
            <w:r w:rsidRPr="00862C8C">
              <w:rPr>
                <w:rFonts w:ascii="Times New Roman" w:eastAsia="SimSun" w:hAnsi="Times New Roman" w:cs="Times New Roman"/>
              </w:rPr>
              <w:t xml:space="preserve"> for Rel-18 eType</w:t>
            </w:r>
            <w:r>
              <w:rPr>
                <w:rFonts w:ascii="Times New Roman" w:eastAsia="SimSun" w:hAnsi="Times New Roman" w:cs="Times New Roman"/>
              </w:rPr>
              <w:t xml:space="preserve"> 1 </w:t>
            </w:r>
            <w:r w:rsidRPr="00862C8C">
              <w:rPr>
                <w:rFonts w:ascii="Times New Roman" w:eastAsia="SimSun" w:hAnsi="Times New Roman" w:cs="Times New Roman"/>
              </w:rPr>
              <w:t>and eType</w:t>
            </w:r>
            <w:r>
              <w:rPr>
                <w:rFonts w:ascii="Times New Roman" w:eastAsia="SimSun" w:hAnsi="Times New Roman" w:cs="Times New Roman"/>
              </w:rPr>
              <w:t xml:space="preserve"> 2</w:t>
            </w:r>
          </w:p>
          <w:tbl>
            <w:tblPr>
              <w:tblStyle w:val="TableGrid"/>
              <w:tblW w:w="0" w:type="auto"/>
              <w:tblLook w:val="04A0" w:firstRow="1" w:lastRow="0" w:firstColumn="1" w:lastColumn="0" w:noHBand="0" w:noVBand="1"/>
            </w:tblPr>
            <w:tblGrid>
              <w:gridCol w:w="8287"/>
            </w:tblGrid>
            <w:tr w:rsidR="00BA3738" w14:paraId="48A58BCC" w14:textId="77777777" w:rsidTr="00603F98">
              <w:tc>
                <w:tcPr>
                  <w:tcW w:w="8287" w:type="dxa"/>
                </w:tcPr>
                <w:p w14:paraId="357F7C4A" w14:textId="77777777" w:rsidR="00BA3738" w:rsidRPr="00F74AAB" w:rsidRDefault="00BA3738" w:rsidP="00BA3738">
                  <w:pPr>
                    <w:shd w:val="clear" w:color="auto" w:fill="FFFFFF"/>
                    <w:rPr>
                      <w:rFonts w:ascii="Times New Roman" w:eastAsia="MS PGothic" w:hAnsi="Times New Roman" w:cs="Times New Roman"/>
                      <w:color w:val="000000"/>
                      <w:lang w:eastAsia="ko-KR"/>
                    </w:rPr>
                  </w:pPr>
                  <w:r w:rsidRPr="00F74AAB">
                    <w:rPr>
                      <w:rFonts w:ascii="Times New Roman" w:eastAsia="Malgun Gothic" w:hAnsi="Times New Roman" w:cs="Times New Roman"/>
                      <w:b/>
                      <w:bCs/>
                      <w:color w:val="242424"/>
                      <w:highlight w:val="green"/>
                      <w:lang w:eastAsia="ko-KR"/>
                    </w:rPr>
                    <w:t>Agreement</w:t>
                  </w:r>
                  <w:r w:rsidRPr="00F74AAB">
                    <w:rPr>
                      <w:rFonts w:ascii="Times New Roman" w:eastAsia="Malgun Gothic" w:hAnsi="Times New Roman" w:cs="Times New Roman"/>
                      <w:b/>
                      <w:color w:val="242424"/>
                      <w:lang w:eastAsia="ko-KR"/>
                    </w:rPr>
                    <w:t xml:space="preserve"> </w:t>
                  </w:r>
                  <w:r w:rsidRPr="00F74AAB">
                    <w:rPr>
                      <w:rFonts w:ascii="Times New Roman" w:hAnsi="Times New Roman" w:cs="Times New Roman"/>
                    </w:rPr>
                    <w:t>(RAN1#110bis-e)</w:t>
                  </w:r>
                </w:p>
                <w:p w14:paraId="76CFE245" w14:textId="77777777" w:rsidR="00BA3738" w:rsidRPr="00F74AAB" w:rsidRDefault="00BA3738" w:rsidP="00BA3738">
                  <w:pPr>
                    <w:rPr>
                      <w:rFonts w:ascii="Times New Roman" w:eastAsia="SimSun" w:hAnsi="Times New Roman" w:cs="Times New Roman"/>
                    </w:rPr>
                  </w:pPr>
                  <w:r w:rsidRPr="00F74AAB">
                    <w:rPr>
                      <w:rFonts w:ascii="Times New Roman" w:eastAsia="SimSun" w:hAnsi="Times New Roman" w:cs="Times New Roman"/>
                    </w:rPr>
                    <w:t>For enhanced FD-OCC length for DMRS of PDSCH/PUSCH for Rel.18 eType 1 DMRS, support</w:t>
                  </w:r>
                </w:p>
                <w:p w14:paraId="20286488" w14:textId="77777777" w:rsidR="00BA3738" w:rsidRPr="00F74AAB" w:rsidRDefault="00BA3738" w:rsidP="00BA3738">
                  <w:pPr>
                    <w:rPr>
                      <w:rFonts w:ascii="Times New Roman" w:eastAsia="DengXian" w:hAnsi="Times New Roman" w:cs="Times New Roman"/>
                      <w:b/>
                      <w:bCs/>
                      <w:lang w:eastAsia="zh-CN"/>
                    </w:rPr>
                  </w:pPr>
                  <w:r w:rsidRPr="00F74AAB">
                    <w:rPr>
                      <w:rFonts w:ascii="Times New Roman" w:eastAsia="Malgun Gothic" w:hAnsi="Times New Roman" w:cs="Times New Roman"/>
                    </w:rPr>
                    <w:t xml:space="preserve">Opt.1-2: Length 4 FD-OCC is applied to 4 REs of DMRS within a PRB or </w:t>
                  </w:r>
                  <w:r w:rsidRPr="00F74AAB">
                    <w:rPr>
                      <w:rFonts w:ascii="Times New Roman" w:eastAsia="Malgun Gothic" w:hAnsi="Times New Roman" w:cs="Times New Roman"/>
                      <w:highlight w:val="yellow"/>
                    </w:rPr>
                    <w:t>across consecutive PRBs within an CDM group</w:t>
                  </w:r>
                </w:p>
              </w:tc>
            </w:tr>
          </w:tbl>
          <w:p w14:paraId="11F0FB83" w14:textId="77777777" w:rsidR="00BA3738" w:rsidRPr="00F74AAB" w:rsidRDefault="00BA3738" w:rsidP="00BA3738">
            <w:pPr>
              <w:rPr>
                <w:rFonts w:ascii="Times New Roman" w:eastAsia="DengXian" w:hAnsi="Times New Roman" w:cs="Times New Roman"/>
                <w:lang w:val="sv-SE" w:eastAsia="zh-CN"/>
              </w:rPr>
            </w:pPr>
            <w:r w:rsidRPr="00F75885">
              <w:rPr>
                <w:rFonts w:ascii="Times New Roman" w:eastAsia="DengXian" w:hAnsi="Times New Roman" w:cs="Times New Roman" w:hint="eastAsia"/>
                <w:lang w:eastAsia="zh-CN"/>
              </w:rPr>
              <w:t>B</w:t>
            </w:r>
            <w:r w:rsidRPr="00F75885">
              <w:rPr>
                <w:rFonts w:ascii="Times New Roman" w:eastAsia="DengXian" w:hAnsi="Times New Roman" w:cs="Times New Roman"/>
                <w:lang w:eastAsia="zh-CN"/>
              </w:rPr>
              <w:t xml:space="preserve">ased on above, we suggest the following </w:t>
            </w:r>
            <w:r w:rsidRPr="00F75885">
              <w:rPr>
                <w:rFonts w:ascii="Times New Roman" w:eastAsia="DengXian" w:hAnsi="Times New Roman" w:cs="Times New Roman"/>
                <w:highlight w:val="yellow"/>
                <w:lang w:eastAsia="zh-CN"/>
              </w:rPr>
              <w:t>highlighted</w:t>
            </w:r>
            <w:r w:rsidRPr="00F75885">
              <w:rPr>
                <w:rFonts w:ascii="Times New Roman" w:eastAsia="DengXian" w:hAnsi="Times New Roman" w:cs="Times New Roman"/>
                <w:lang w:eastAsia="zh-CN"/>
              </w:rPr>
              <w:t xml:space="preserve"> change in section 6.4.1.1.3. </w:t>
            </w:r>
            <w:r>
              <w:rPr>
                <w:rFonts w:ascii="Times New Roman" w:eastAsia="DengXian" w:hAnsi="Times New Roman" w:cs="Times New Roman"/>
                <w:lang w:val="sv-SE" w:eastAsia="zh-CN"/>
              </w:rPr>
              <w:t xml:space="preserve">Besides, similar change is also needed in section </w:t>
            </w:r>
            <w:r w:rsidRPr="00473038">
              <w:rPr>
                <w:rFonts w:ascii="Times New Roman" w:eastAsia="DengXian" w:hAnsi="Times New Roman" w:cs="Times New Roman"/>
                <w:lang w:val="sv-SE" w:eastAsia="zh-CN"/>
              </w:rPr>
              <w:t>7.4.1.1.2</w:t>
            </w:r>
            <w:r>
              <w:rPr>
                <w:rFonts w:ascii="Times New Roman" w:eastAsia="DengXian" w:hAnsi="Times New Roman" w:cs="Times New Roman"/>
                <w:lang w:val="sv-SE" w:eastAsia="zh-CN"/>
              </w:rPr>
              <w:t>.</w:t>
            </w:r>
          </w:p>
          <w:tbl>
            <w:tblPr>
              <w:tblStyle w:val="TableGrid"/>
              <w:tblW w:w="0" w:type="auto"/>
              <w:tblLook w:val="04A0" w:firstRow="1" w:lastRow="0" w:firstColumn="1" w:lastColumn="0" w:noHBand="0" w:noVBand="1"/>
            </w:tblPr>
            <w:tblGrid>
              <w:gridCol w:w="8287"/>
            </w:tblGrid>
            <w:tr w:rsidR="00BA3738" w14:paraId="5AB1DA64" w14:textId="77777777" w:rsidTr="00603F98">
              <w:tc>
                <w:tcPr>
                  <w:tcW w:w="8287" w:type="dxa"/>
                </w:tcPr>
                <w:p w14:paraId="64ED815E" w14:textId="77777777" w:rsidR="00BA3738" w:rsidRPr="00F75885" w:rsidRDefault="00BA3738" w:rsidP="00BA3738">
                  <w:pPr>
                    <w:rPr>
                      <w:rFonts w:ascii="Times New Roman" w:eastAsia="DengXian" w:hAnsi="Times New Roman" w:cs="Times New Roman"/>
                      <w:b/>
                      <w:u w:val="single"/>
                      <w:lang w:eastAsia="zh-CN"/>
                    </w:rPr>
                  </w:pPr>
                  <w:r w:rsidRPr="00F75885">
                    <w:rPr>
                      <w:rFonts w:ascii="Times New Roman" w:eastAsia="DengXian" w:hAnsi="Times New Roman" w:cs="Times New Roman"/>
                      <w:b/>
                      <w:u w:val="single"/>
                      <w:lang w:eastAsia="zh-CN"/>
                    </w:rPr>
                    <w:t>Proposed change (Section 6.4.1.1.3)</w:t>
                  </w:r>
                </w:p>
                <w:p w14:paraId="0688D682" w14:textId="77777777" w:rsidR="00BA3738" w:rsidRPr="00406791" w:rsidRDefault="00BA3738" w:rsidP="00BA3738">
                  <w:pPr>
                    <w:pStyle w:val="B1"/>
                    <w:rPr>
                      <w:rFonts w:cs="Times New Roman"/>
                      <w:strike/>
                      <w:color w:val="FF0000"/>
                      <w:highlight w:val="yellow"/>
                    </w:rPr>
                  </w:pPr>
                  <w:r w:rsidRPr="00406791">
                    <w:rPr>
                      <w:rFonts w:cs="Times New Roman"/>
                      <w:strike/>
                      <w:color w:val="FF0000"/>
                      <w:highlight w:val="yellow"/>
                    </w:rPr>
                    <w:t>-</w:t>
                  </w:r>
                  <w:r w:rsidRPr="00406791">
                    <w:rPr>
                      <w:rFonts w:cs="Times New Roman"/>
                      <w:strike/>
                      <w:color w:val="FF0000"/>
                      <w:highlight w:val="yellow"/>
                    </w:rPr>
                    <w:tab/>
                    <w:t xml:space="preserve">if transform precoding is not enabled, </w:t>
                  </w:r>
                </w:p>
                <w:p w14:paraId="4A99E728" w14:textId="77777777" w:rsidR="00BA3738" w:rsidRPr="00406791" w:rsidRDefault="00000000" w:rsidP="00BA3738">
                  <w:pPr>
                    <w:pStyle w:val="B1"/>
                    <w:rPr>
                      <w:rFonts w:cs="Times New Roman"/>
                      <w:strike/>
                      <w:color w:val="FF0000"/>
                    </w:rPr>
                  </w:pPr>
                  <m:oMathPara>
                    <m:oMath>
                      <m:sSubSup>
                        <m:sSubSupPr>
                          <m:ctrlPr>
                            <w:rPr>
                              <w:rFonts w:ascii="Cambria Math" w:hAnsi="Cambria Math" w:cs="Times New Roman"/>
                              <w:i/>
                              <w:strike/>
                              <w:color w:val="FF0000"/>
                              <w:highlight w:val="yellow"/>
                            </w:rPr>
                          </m:ctrlPr>
                        </m:sSubSupPr>
                        <m:e>
                          <m:acc>
                            <m:accPr>
                              <m:chr m:val="̃"/>
                              <m:ctrlPr>
                                <w:rPr>
                                  <w:rFonts w:ascii="Cambria Math" w:hAnsi="Cambria Math" w:cs="Times New Roman"/>
                                  <w:i/>
                                  <w:strike/>
                                  <w:color w:val="FF0000"/>
                                  <w:highlight w:val="yellow"/>
                                </w:rPr>
                              </m:ctrlPr>
                            </m:accPr>
                            <m:e>
                              <m:r>
                                <w:rPr>
                                  <w:rFonts w:ascii="Cambria Math" w:hAnsi="Cambria Math" w:cs="Times New Roman"/>
                                  <w:strike/>
                                  <w:color w:val="FF0000"/>
                                  <w:highlight w:val="yellow"/>
                                </w:rPr>
                                <m:t>a</m:t>
                              </m:r>
                            </m:e>
                          </m:acc>
                        </m:e>
                        <m:sub>
                          <m:r>
                            <w:rPr>
                              <w:rFonts w:ascii="Cambria Math" w:hAnsi="Cambria Math" w:cs="Times New Roman"/>
                              <w:strike/>
                              <w:color w:val="FF0000"/>
                              <w:highlight w:val="yellow"/>
                            </w:rPr>
                            <m:t>k,l</m:t>
                          </m:r>
                        </m:sub>
                        <m:sup>
                          <m:d>
                            <m:dPr>
                              <m:ctrlPr>
                                <w:rPr>
                                  <w:rFonts w:ascii="Cambria Math" w:hAnsi="Cambria Math" w:cs="Times New Roman"/>
                                  <w:i/>
                                  <w:strike/>
                                  <w:color w:val="FF0000"/>
                                  <w:highlight w:val="yellow"/>
                                </w:rPr>
                              </m:ctrlPr>
                            </m:dPr>
                            <m:e>
                              <m:sSub>
                                <m:sSubPr>
                                  <m:ctrlPr>
                                    <w:rPr>
                                      <w:rFonts w:ascii="Cambria Math" w:hAnsi="Cambria Math" w:cs="Times New Roman"/>
                                      <w:i/>
                                      <w:strike/>
                                      <w:color w:val="FF0000"/>
                                      <w:highlight w:val="yellow"/>
                                    </w:rPr>
                                  </m:ctrlPr>
                                </m:sSubPr>
                                <m:e>
                                  <m:r>
                                    <w:rPr>
                                      <w:rFonts w:ascii="Cambria Math" w:hAnsi="Cambria Math" w:cs="Times New Roman"/>
                                      <w:strike/>
                                      <w:color w:val="FF0000"/>
                                      <w:highlight w:val="yellow"/>
                                    </w:rPr>
                                    <m:t>p</m:t>
                                  </m:r>
                                </m:e>
                                <m:sub>
                                  <m:r>
                                    <w:rPr>
                                      <w:rFonts w:ascii="Cambria Math" w:hAnsi="Cambria Math" w:cs="Times New Roman"/>
                                      <w:strike/>
                                      <w:color w:val="FF0000"/>
                                      <w:highlight w:val="yellow"/>
                                    </w:rPr>
                                    <m:t>j</m:t>
                                  </m:r>
                                </m:sub>
                              </m:sSub>
                              <m:r>
                                <w:rPr>
                                  <w:rFonts w:ascii="Cambria Math" w:hAnsi="Cambria Math" w:cs="Times New Roman"/>
                                  <w:strike/>
                                  <w:color w:val="FF0000"/>
                                  <w:highlight w:val="yellow"/>
                                </w:rPr>
                                <m:t>,μ</m:t>
                              </m:r>
                            </m:e>
                          </m:d>
                        </m:sup>
                      </m:sSubSup>
                      <m:r>
                        <m:rPr>
                          <m:aln/>
                        </m:rPr>
                        <w:rPr>
                          <w:rFonts w:ascii="Cambria Math" w:hAnsi="Cambria Math" w:cs="Times New Roman"/>
                          <w:strike/>
                          <w:color w:val="FF0000"/>
                          <w:highlight w:val="yellow"/>
                        </w:rPr>
                        <m:t>=</m:t>
                      </m:r>
                      <m:sSub>
                        <m:sSubPr>
                          <m:ctrlPr>
                            <w:rPr>
                              <w:rFonts w:ascii="Cambria Math" w:hAnsi="Cambria Math" w:cs="Times New Roman"/>
                              <w:i/>
                              <w:strike/>
                              <w:color w:val="FF0000"/>
                              <w:highlight w:val="yellow"/>
                            </w:rPr>
                          </m:ctrlPr>
                        </m:sSubPr>
                        <m:e>
                          <m:r>
                            <w:rPr>
                              <w:rFonts w:ascii="Cambria Math" w:hAnsi="Cambria Math" w:cs="Times New Roman"/>
                              <w:strike/>
                              <w:color w:val="FF0000"/>
                              <w:highlight w:val="yellow"/>
                            </w:rPr>
                            <m:t>w</m:t>
                          </m:r>
                        </m:e>
                        <m:sub>
                          <m:r>
                            <m:rPr>
                              <m:nor/>
                            </m:rPr>
                            <w:rPr>
                              <w:rFonts w:cs="Times New Roman"/>
                              <w:strike/>
                              <w:color w:val="FF0000"/>
                              <w:highlight w:val="yellow"/>
                            </w:rPr>
                            <m:t>f</m:t>
                          </m:r>
                        </m:sub>
                      </m:sSub>
                      <m:d>
                        <m:dPr>
                          <m:ctrlPr>
                            <w:rPr>
                              <w:rFonts w:ascii="Cambria Math" w:hAnsi="Cambria Math" w:cs="Times New Roman"/>
                              <w:i/>
                              <w:strike/>
                              <w:color w:val="FF0000"/>
                              <w:highlight w:val="yellow"/>
                            </w:rPr>
                          </m:ctrlPr>
                        </m:dPr>
                        <m:e>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e>
                      </m:d>
                      <m:sSub>
                        <m:sSubPr>
                          <m:ctrlPr>
                            <w:rPr>
                              <w:rFonts w:ascii="Cambria Math" w:hAnsi="Cambria Math" w:cs="Times New Roman"/>
                              <w:i/>
                              <w:strike/>
                              <w:color w:val="FF0000"/>
                              <w:highlight w:val="yellow"/>
                            </w:rPr>
                          </m:ctrlPr>
                        </m:sSubPr>
                        <m:e>
                          <m:r>
                            <w:rPr>
                              <w:rFonts w:ascii="Cambria Math" w:hAnsi="Cambria Math" w:cs="Times New Roman"/>
                              <w:strike/>
                              <w:color w:val="FF0000"/>
                              <w:highlight w:val="yellow"/>
                            </w:rPr>
                            <m:t>w</m:t>
                          </m:r>
                        </m:e>
                        <m:sub>
                          <m:r>
                            <m:rPr>
                              <m:nor/>
                            </m:rPr>
                            <w:rPr>
                              <w:rFonts w:cs="Times New Roman"/>
                              <w:strike/>
                              <w:color w:val="FF0000"/>
                              <w:highlight w:val="yellow"/>
                            </w:rPr>
                            <m:t>t</m:t>
                          </m:r>
                        </m:sub>
                      </m:sSub>
                      <m:d>
                        <m:dPr>
                          <m:ctrlPr>
                            <w:rPr>
                              <w:rFonts w:ascii="Cambria Math" w:hAnsi="Cambria Math" w:cs="Times New Roman"/>
                              <w:i/>
                              <w:strike/>
                              <w:color w:val="FF0000"/>
                              <w:highlight w:val="yellow"/>
                            </w:rPr>
                          </m:ctrlPr>
                        </m:dPr>
                        <m:e>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l</m:t>
                              </m:r>
                            </m:e>
                            <m:sup>
                              <m:r>
                                <w:rPr>
                                  <w:rFonts w:ascii="Cambria Math" w:hAnsi="Cambria Math" w:cs="Times New Roman"/>
                                  <w:strike/>
                                  <w:color w:val="FF0000"/>
                                  <w:highlight w:val="yellow"/>
                                </w:rPr>
                                <m:t>'</m:t>
                              </m:r>
                            </m:sup>
                          </m:sSup>
                        </m:e>
                      </m:d>
                      <m:r>
                        <w:rPr>
                          <w:rFonts w:ascii="Cambria Math" w:hAnsi="Cambria Math" w:cs="Times New Roman"/>
                          <w:strike/>
                          <w:color w:val="FF0000"/>
                          <w:highlight w:val="yellow"/>
                        </w:rPr>
                        <m:t>r</m:t>
                      </m:r>
                      <m:d>
                        <m:dPr>
                          <m:ctrlPr>
                            <w:rPr>
                              <w:rFonts w:ascii="Cambria Math" w:hAnsi="Cambria Math" w:cs="Times New Roman"/>
                              <w:i/>
                              <w:strike/>
                              <w:color w:val="FF0000"/>
                              <w:highlight w:val="yellow"/>
                            </w:rPr>
                          </m:ctrlPr>
                        </m:dPr>
                        <m:e>
                          <m:r>
                            <w:rPr>
                              <w:rFonts w:ascii="Cambria Math" w:hAnsi="Cambria Math" w:cs="Times New Roman"/>
                              <w:strike/>
                              <w:color w:val="FF0000"/>
                              <w:highlight w:val="yellow"/>
                            </w:rPr>
                            <m:t>2n+</m:t>
                          </m:r>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e>
                      </m:d>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k</m:t>
                      </m:r>
                      <m:r>
                        <m:rPr>
                          <m:aln/>
                        </m:rPr>
                        <w:rPr>
                          <w:rFonts w:ascii="Cambria Math" w:hAnsi="Cambria Math" w:cs="Times New Roman"/>
                          <w:strike/>
                          <w:color w:val="FF0000"/>
                          <w:highlight w:val="yellow"/>
                        </w:rPr>
                        <m:t>=</m:t>
                      </m:r>
                      <m:d>
                        <m:dPr>
                          <m:begChr m:val="{"/>
                          <m:endChr m:val=""/>
                          <m:ctrlPr>
                            <w:rPr>
                              <w:rFonts w:ascii="Cambria Math" w:hAnsi="Cambria Math" w:cs="Times New Roman"/>
                              <w:i/>
                              <w:strike/>
                              <w:color w:val="FF0000"/>
                              <w:highlight w:val="yellow"/>
                            </w:rPr>
                          </m:ctrlPr>
                        </m:dPr>
                        <m:e>
                          <m:m>
                            <m:mPr>
                              <m:cGp m:val="8"/>
                              <m:mcs>
                                <m:mc>
                                  <m:mcPr>
                                    <m:count m:val="2"/>
                                    <m:mcJc m:val="left"/>
                                  </m:mcPr>
                                </m:mc>
                              </m:mcs>
                              <m:ctrlPr>
                                <w:rPr>
                                  <w:rFonts w:ascii="Cambria Math" w:hAnsi="Cambria Math" w:cs="Times New Roman"/>
                                  <w:i/>
                                  <w:strike/>
                                  <w:color w:val="FF0000"/>
                                  <w:highlight w:val="yellow"/>
                                </w:rPr>
                              </m:ctrlPr>
                            </m:mPr>
                            <m:mr>
                              <m:e>
                                <m:r>
                                  <w:rPr>
                                    <w:rFonts w:ascii="Cambria Math" w:hAnsi="Cambria Math" w:cs="Times New Roman"/>
                                    <w:strike/>
                                    <w:color w:val="FF0000"/>
                                    <w:highlight w:val="yellow"/>
                                  </w:rPr>
                                  <m:t>4n+2</m:t>
                                </m:r>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r>
                                  <w:rPr>
                                    <w:rFonts w:ascii="Cambria Math" w:hAnsi="Cambria Math" w:cs="Times New Roman"/>
                                    <w:strike/>
                                    <w:color w:val="FF0000"/>
                                    <w:highlight w:val="yellow"/>
                                  </w:rPr>
                                  <m:t>+</m:t>
                                </m:r>
                                <m:r>
                                  <m:rPr>
                                    <m:sty m:val="p"/>
                                  </m:rPr>
                                  <w:rPr>
                                    <w:rFonts w:ascii="Cambria Math" w:hAnsi="Cambria Math" w:cs="Times New Roman"/>
                                    <w:strike/>
                                    <w:color w:val="FF0000"/>
                                    <w:highlight w:val="yellow"/>
                                  </w:rPr>
                                  <m:t>Δ</m:t>
                                </m:r>
                              </m:e>
                              <m:e>
                                <m:r>
                                  <m:rPr>
                                    <m:nor/>
                                  </m:rPr>
                                  <w:rPr>
                                    <w:rFonts w:cs="Times New Roman"/>
                                    <w:strike/>
                                    <w:color w:val="FF0000"/>
                                    <w:highlight w:val="yellow"/>
                                  </w:rPr>
                                  <m:t>configuration type 1</m:t>
                                </m:r>
                              </m:e>
                            </m:mr>
                            <m:mr>
                              <m:e>
                                <m:r>
                                  <w:rPr>
                                    <w:rFonts w:ascii="Cambria Math" w:hAnsi="Cambria Math" w:cs="Times New Roman"/>
                                    <w:strike/>
                                    <w:color w:val="FF0000"/>
                                    <w:highlight w:val="yellow"/>
                                  </w:rPr>
                                  <m:t>6n+</m:t>
                                </m:r>
                                <m:sSup>
                                  <m:sSupPr>
                                    <m:ctrlPr>
                                      <w:rPr>
                                        <w:rFonts w:ascii="Cambria Math" w:hAnsi="Cambria Math" w:cs="Times New Roman"/>
                                        <w:i/>
                                        <w:strike/>
                                        <w:color w:val="FF0000"/>
                                        <w:highlight w:val="yellow"/>
                                      </w:rPr>
                                    </m:ctrlPr>
                                  </m:sSupPr>
                                  <m:e>
                                    <m:r>
                                      <w:rPr>
                                        <w:rFonts w:ascii="Cambria Math" w:hAnsi="Cambria Math" w:cs="Times New Roman"/>
                                        <w:strike/>
                                        <w:color w:val="FF0000"/>
                                        <w:highlight w:val="yellow"/>
                                      </w:rPr>
                                      <m:t>k</m:t>
                                    </m:r>
                                  </m:e>
                                  <m:sup>
                                    <m:r>
                                      <w:rPr>
                                        <w:rFonts w:ascii="Cambria Math" w:hAnsi="Cambria Math" w:cs="Times New Roman"/>
                                        <w:strike/>
                                        <w:color w:val="FF0000"/>
                                        <w:highlight w:val="yellow"/>
                                      </w:rPr>
                                      <m:t>'</m:t>
                                    </m:r>
                                  </m:sup>
                                </m:sSup>
                                <m:r>
                                  <w:rPr>
                                    <w:rFonts w:ascii="Cambria Math" w:hAnsi="Cambria Math" w:cs="Times New Roman"/>
                                    <w:strike/>
                                    <w:color w:val="FF0000"/>
                                    <w:highlight w:val="yellow"/>
                                  </w:rPr>
                                  <m:t>+</m:t>
                                </m:r>
                                <m:r>
                                  <m:rPr>
                                    <m:sty m:val="p"/>
                                  </m:rPr>
                                  <w:rPr>
                                    <w:rFonts w:ascii="Cambria Math" w:hAnsi="Cambria Math" w:cs="Times New Roman"/>
                                    <w:strike/>
                                    <w:color w:val="FF0000"/>
                                    <w:highlight w:val="yellow"/>
                                  </w:rPr>
                                  <m:t>Δ</m:t>
                                </m:r>
                              </m:e>
                              <m:e>
                                <m:r>
                                  <m:rPr>
                                    <m:nor/>
                                  </m:rPr>
                                  <w:rPr>
                                    <w:rFonts w:cs="Times New Roman"/>
                                    <w:strike/>
                                    <w:color w:val="FF0000"/>
                                    <w:highlight w:val="yellow"/>
                                  </w:rPr>
                                  <m:t>configuration type 2</m:t>
                                </m:r>
                              </m:e>
                            </m:mr>
                          </m:m>
                        </m:e>
                      </m:d>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l</m:t>
                      </m:r>
                      <m:r>
                        <m:rPr>
                          <m:aln/>
                        </m:rPr>
                        <w:rPr>
                          <w:rFonts w:ascii="Cambria Math" w:hAnsi="Cambria Math" w:cs="Times New Roman"/>
                          <w:strike/>
                          <w:color w:val="FF0000"/>
                          <w:highlight w:val="yellow"/>
                        </w:rPr>
                        <m:t>=</m:t>
                      </m:r>
                      <m:acc>
                        <m:accPr>
                          <m:chr m:val="̅"/>
                          <m:ctrlPr>
                            <w:rPr>
                              <w:rFonts w:ascii="Cambria Math" w:hAnsi="Cambria Math" w:cs="Times New Roman"/>
                              <w:i/>
                              <w:strike/>
                              <w:color w:val="FF0000"/>
                              <w:highlight w:val="yellow"/>
                            </w:rPr>
                          </m:ctrlPr>
                        </m:accPr>
                        <m:e>
                          <m:r>
                            <w:rPr>
                              <w:rFonts w:ascii="Cambria Math" w:hAnsi="Cambria Math" w:cs="Times New Roman"/>
                              <w:strike/>
                              <w:color w:val="FF0000"/>
                              <w:highlight w:val="yellow"/>
                            </w:rPr>
                            <m:t>l</m:t>
                          </m:r>
                        </m:e>
                      </m:acc>
                      <m:r>
                        <w:rPr>
                          <w:rFonts w:ascii="Cambria Math" w:hAnsi="Cambria Math" w:cs="Times New Roman"/>
                          <w:strike/>
                          <w:color w:val="FF0000"/>
                          <w:highlight w:val="yellow"/>
                        </w:rPr>
                        <m:t>+l'</m:t>
                      </m:r>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n</m:t>
                      </m:r>
                      <m:r>
                        <m:rPr>
                          <m:aln/>
                        </m:rPr>
                        <w:rPr>
                          <w:rFonts w:ascii="Cambria Math" w:hAnsi="Cambria Math" w:cs="Times New Roman"/>
                          <w:strike/>
                          <w:color w:val="FF0000"/>
                          <w:highlight w:val="yellow"/>
                        </w:rPr>
                        <m:t>=0,1,…</m:t>
                      </m:r>
                      <m:r>
                        <m:rPr>
                          <m:sty m:val="p"/>
                        </m:rPr>
                        <w:rPr>
                          <w:rFonts w:ascii="Cambria Math" w:hAnsi="Cambria Math" w:cs="Times New Roman"/>
                          <w:strike/>
                          <w:color w:val="FF0000"/>
                          <w:highlight w:val="yellow"/>
                        </w:rPr>
                        <w:br/>
                      </m:r>
                    </m:oMath>
                    <m:oMath>
                      <m:r>
                        <w:rPr>
                          <w:rFonts w:ascii="Cambria Math" w:hAnsi="Cambria Math" w:cs="Times New Roman"/>
                          <w:strike/>
                          <w:color w:val="FF0000"/>
                          <w:highlight w:val="yellow"/>
                        </w:rPr>
                        <m:t>j</m:t>
                      </m:r>
                      <m:r>
                        <m:rPr>
                          <m:aln/>
                        </m:rPr>
                        <w:rPr>
                          <w:rFonts w:ascii="Cambria Math" w:hAnsi="Cambria Math" w:cs="Times New Roman"/>
                          <w:strike/>
                          <w:color w:val="FF0000"/>
                          <w:highlight w:val="yellow"/>
                        </w:rPr>
                        <m:t>=0,1,…,υ-1</m:t>
                      </m:r>
                    </m:oMath>
                  </m:oMathPara>
                </w:p>
                <w:p w14:paraId="0D45D0A3" w14:textId="77777777" w:rsidR="00BA3738" w:rsidRPr="00406791" w:rsidRDefault="00BA3738" w:rsidP="00BA3738">
                  <w:pPr>
                    <w:pStyle w:val="B1"/>
                    <w:rPr>
                      <w:rFonts w:cs="Times New Roman"/>
                      <w:color w:val="FF0000"/>
                      <w:highlight w:val="yellow"/>
                    </w:rPr>
                  </w:pPr>
                  <w:r w:rsidRPr="00406791">
                    <w:rPr>
                      <w:rFonts w:cs="Times New Roman"/>
                      <w:color w:val="FF0000"/>
                      <w:highlight w:val="yellow"/>
                    </w:rPr>
                    <w:t>-</w:t>
                  </w:r>
                  <w:r w:rsidRPr="00406791">
                    <w:rPr>
                      <w:rFonts w:cs="Times New Roman"/>
                      <w:color w:val="FF0000"/>
                      <w:highlight w:val="yellow"/>
                    </w:rPr>
                    <w:tab/>
                    <w:t xml:space="preserve">if transform precoding is not enabled, </w:t>
                  </w:r>
                  <w:r w:rsidRPr="00406791">
                    <w:rPr>
                      <w:rFonts w:eastAsia="SimSun" w:cs="Times New Roman"/>
                      <w:color w:val="FF0000"/>
                      <w:highlight w:val="yellow"/>
                    </w:rPr>
                    <w:t xml:space="preserve">and if </w:t>
                  </w:r>
                  <w:r w:rsidRPr="00406791">
                    <w:rPr>
                      <w:rFonts w:cs="Times New Roman"/>
                      <w:i/>
                      <w:color w:val="FF0000"/>
                      <w:highlight w:val="yellow"/>
                    </w:rPr>
                    <w:t>enhanced-dmrs-Type_r18</w:t>
                  </w:r>
                  <w:r w:rsidRPr="00406791">
                    <w:rPr>
                      <w:rFonts w:cs="Times New Roman"/>
                      <w:color w:val="FF0000"/>
                      <w:highlight w:val="yellow"/>
                    </w:rPr>
                    <w:t xml:space="preserve"> is not configured</w:t>
                  </w:r>
                </w:p>
                <w:p w14:paraId="4A61AE4B" w14:textId="77777777" w:rsidR="00BA3738" w:rsidRPr="00406791" w:rsidRDefault="00BA3738" w:rsidP="00BA3738">
                  <w:pPr>
                    <w:spacing w:after="0" w:line="240" w:lineRule="auto"/>
                    <w:jc w:val="center"/>
                    <w:rPr>
                      <w:rFonts w:ascii="Times New Roman" w:hAnsi="Times New Roman" w:cs="Times New Roman"/>
                      <w:bCs/>
                      <w:color w:val="FF0000"/>
                      <w:highlight w:val="yellow"/>
                    </w:rPr>
                  </w:pPr>
                  <w:r w:rsidRPr="00406791">
                    <w:rPr>
                      <w:rFonts w:ascii="Times New Roman" w:hAnsi="Times New Roman" w:cs="Times New Roman"/>
                      <w:color w:val="FF0000"/>
                      <w:position w:val="-72"/>
                      <w:sz w:val="20"/>
                      <w:highlight w:val="yellow"/>
                    </w:rPr>
                    <w:object w:dxaOrig="2590" w:dyaOrig="1590" w14:anchorId="45A5C3D2">
                      <v:shape id="_x0000_i1027" type="#_x0000_t75" style="width:130.05pt;height:79.5pt" o:ole="">
                        <v:imagedata r:id="rId20" o:title=""/>
                      </v:shape>
                      <o:OLEObject Type="Embed" ProgID="Equation.DSMT4" ShapeID="_x0000_i1027" DrawAspect="Content" ObjectID="_1747743685" r:id="rId21"/>
                    </w:object>
                  </w:r>
                </w:p>
                <w:p w14:paraId="20684C1D" w14:textId="77777777" w:rsidR="00BA3738" w:rsidRPr="00406791" w:rsidRDefault="00BA3738" w:rsidP="00BA3738">
                  <w:pPr>
                    <w:spacing w:after="0" w:line="240" w:lineRule="auto"/>
                    <w:rPr>
                      <w:rFonts w:ascii="Times New Roman" w:hAnsi="Times New Roman" w:cs="Times New Roman"/>
                      <w:bCs/>
                      <w:color w:val="FF0000"/>
                      <w:highlight w:val="yellow"/>
                    </w:rPr>
                  </w:pPr>
                </w:p>
                <w:p w14:paraId="5C3CB858" w14:textId="77777777" w:rsidR="00BA3738" w:rsidRPr="00406791" w:rsidRDefault="00BA3738" w:rsidP="00BA3738">
                  <w:pPr>
                    <w:pStyle w:val="B1"/>
                    <w:rPr>
                      <w:rFonts w:eastAsia="SimSun" w:cs="Times New Roman"/>
                      <w:color w:val="FF0000"/>
                      <w:highlight w:val="yellow"/>
                    </w:rPr>
                  </w:pPr>
                  <w:r w:rsidRPr="00406791">
                    <w:rPr>
                      <w:rFonts w:cs="Times New Roman"/>
                      <w:color w:val="FF0000"/>
                      <w:highlight w:val="yellow"/>
                    </w:rPr>
                    <w:t>-</w:t>
                  </w:r>
                  <w:r w:rsidRPr="00406791">
                    <w:rPr>
                      <w:rFonts w:cs="Times New Roman"/>
                      <w:color w:val="FF0000"/>
                      <w:highlight w:val="yellow"/>
                    </w:rPr>
                    <w:tab/>
                    <w:t xml:space="preserve">if transform precoding is not enabled, </w:t>
                  </w:r>
                  <w:r w:rsidRPr="00406791">
                    <w:rPr>
                      <w:rFonts w:eastAsia="SimSun" w:cs="Times New Roman"/>
                      <w:color w:val="FF0000"/>
                      <w:highlight w:val="yellow"/>
                    </w:rPr>
                    <w:t xml:space="preserve">and if </w:t>
                  </w:r>
                  <w:r w:rsidRPr="00406791">
                    <w:rPr>
                      <w:rFonts w:cs="Times New Roman"/>
                      <w:i/>
                      <w:color w:val="FF0000"/>
                      <w:highlight w:val="yellow"/>
                    </w:rPr>
                    <w:t>enhanced-dmrs-Type_r18</w:t>
                  </w:r>
                  <w:r w:rsidRPr="00406791">
                    <w:rPr>
                      <w:rFonts w:cs="Times New Roman"/>
                      <w:color w:val="FF0000"/>
                      <w:highlight w:val="yellow"/>
                    </w:rPr>
                    <w:t xml:space="preserve"> is configured</w:t>
                  </w:r>
                </w:p>
                <w:p w14:paraId="2078F092" w14:textId="77777777" w:rsidR="00BA3738" w:rsidRPr="00406791" w:rsidRDefault="00BA3738" w:rsidP="00BA3738">
                  <w:pPr>
                    <w:jc w:val="center"/>
                    <w:rPr>
                      <w:rFonts w:ascii="Times New Roman" w:hAnsi="Times New Roman" w:cs="Times New Roman"/>
                    </w:rPr>
                  </w:pPr>
                  <w:r w:rsidRPr="00406791">
                    <w:rPr>
                      <w:rFonts w:ascii="Times New Roman" w:hAnsi="Times New Roman" w:cs="Times New Roman"/>
                      <w:color w:val="FF0000"/>
                      <w:position w:val="-130"/>
                      <w:sz w:val="20"/>
                      <w:highlight w:val="yellow"/>
                    </w:rPr>
                    <w:object w:dxaOrig="4157" w:dyaOrig="3171" w14:anchorId="03563891">
                      <v:shape id="_x0000_i1028" type="#_x0000_t75" style="width:192.35pt;height:147.2pt" o:ole="">
                        <v:imagedata r:id="rId22" o:title=""/>
                      </v:shape>
                      <o:OLEObject Type="Embed" ProgID="Equation.3" ShapeID="_x0000_i1028" DrawAspect="Content" ObjectID="_1747743686" r:id="rId23"/>
                    </w:object>
                  </w:r>
                </w:p>
              </w:tc>
            </w:tr>
          </w:tbl>
          <w:p w14:paraId="741427DC" w14:textId="77777777" w:rsidR="00BA3738" w:rsidRDefault="00BA3738" w:rsidP="00BA3738">
            <w:pPr>
              <w:rPr>
                <w:rFonts w:ascii="Times New Roman" w:eastAsia="DengXian" w:hAnsi="Times New Roman" w:cs="Times New Roman"/>
                <w:b/>
                <w:u w:val="single"/>
                <w:lang w:val="sv-SE" w:eastAsia="zh-CN"/>
              </w:rPr>
            </w:pPr>
          </w:p>
          <w:p w14:paraId="444A1497" w14:textId="77777777" w:rsidR="00BA3738" w:rsidRPr="00F75885" w:rsidRDefault="00BA3738" w:rsidP="00BA3738">
            <w:pPr>
              <w:rPr>
                <w:rFonts w:ascii="Times New Roman" w:eastAsia="DengXian" w:hAnsi="Times New Roman" w:cs="Times New Roman"/>
                <w:b/>
                <w:u w:val="single"/>
                <w:lang w:eastAsia="zh-CN"/>
              </w:rPr>
            </w:pPr>
            <w:bookmarkStart w:id="9" w:name="_Hlk137048881"/>
            <w:r w:rsidRPr="00F75885">
              <w:rPr>
                <w:rFonts w:ascii="Times New Roman" w:eastAsia="DengXian" w:hAnsi="Times New Roman" w:cs="Times New Roman" w:hint="eastAsia"/>
                <w:b/>
                <w:u w:val="single"/>
                <w:lang w:eastAsia="zh-CN"/>
              </w:rPr>
              <w:t>C</w:t>
            </w:r>
            <w:r w:rsidRPr="00F75885">
              <w:rPr>
                <w:rFonts w:ascii="Times New Roman" w:eastAsia="DengXian" w:hAnsi="Times New Roman" w:cs="Times New Roman"/>
                <w:b/>
                <w:u w:val="single"/>
                <w:lang w:eastAsia="zh-CN"/>
              </w:rPr>
              <w:t>omment #2 (SRS)</w:t>
            </w:r>
          </w:p>
          <w:p w14:paraId="6904AD75" w14:textId="77777777" w:rsidR="00BA3738" w:rsidRDefault="00BA3738" w:rsidP="00BA3738">
            <w:pPr>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the formula of </w:t>
            </w:r>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ascii="Times New Roman" w:hAnsi="Times New Roman"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oMath>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ports {1000, 1001, 1002, 1003} should be mapped onto the even SRS symbols, hence, the </w:t>
            </w:r>
            <m:oMath>
              <m:r>
                <w:rPr>
                  <w:rFonts w:ascii="Cambria Math" w:hAnsi="Cambria Math" w:cs="Times New Roman"/>
                </w:rPr>
                <m:t>l</m:t>
              </m:r>
              <m:r>
                <m:rPr>
                  <m:sty m:val="p"/>
                </m:rPr>
                <w:rPr>
                  <w:rFonts w:ascii="Cambria Math" w:hAnsi="Cambria Math" w:cs="Times New Roman"/>
                </w:rPr>
                <m:t>'</m:t>
              </m:r>
            </m:oMath>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of the even symbols should be </w:t>
            </w:r>
            <m:oMath>
              <m:d>
                <m:dPr>
                  <m:begChr m:val="{"/>
                  <m:endChr m:val="}"/>
                  <m:ctrlPr>
                    <w:rPr>
                      <w:rFonts w:ascii="Cambria Math" w:hAnsi="Cambria Math" w:cs="Times New Roman"/>
                      <w:lang w:val="sv-SE"/>
                    </w:rPr>
                  </m:ctrlPr>
                </m:dPr>
                <m:e>
                  <m:r>
                    <m:rPr>
                      <m:sty m:val="p"/>
                    </m:rPr>
                    <w:rPr>
                      <w:rFonts w:ascii="Cambria Math" w:hAnsi="Cambria Math" w:cs="Times New Roman"/>
                    </w:rPr>
                    <m:t>0,2,…,</m:t>
                  </m:r>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symb</m:t>
                      </m:r>
                    </m:sub>
                    <m:sup>
                      <m:r>
                        <m:rPr>
                          <m:nor/>
                        </m:rPr>
                        <w:rPr>
                          <w:rFonts w:ascii="Times New Roman" w:hAnsi="Times New Roman" w:cs="Times New Roman"/>
                        </w:rPr>
                        <m:t>SRS</m:t>
                      </m:r>
                    </m:sup>
                  </m:sSubSup>
                  <m:r>
                    <m:rPr>
                      <m:sty m:val="p"/>
                    </m:rPr>
                    <w:rPr>
                      <w:rFonts w:ascii="Cambria Math" w:hAnsi="Cambria Math" w:cs="Times New Roman"/>
                    </w:rPr>
                    <m:t>-2</m:t>
                  </m:r>
                </m:e>
              </m:d>
            </m:oMath>
            <w:r>
              <w:rPr>
                <w:rFonts w:ascii="Times New Roman" w:eastAsia="DengXian" w:hAnsi="Times New Roman" w:cs="Times New Roman"/>
                <w:lang w:eastAsia="zh-CN"/>
              </w:rPr>
              <w:t xml:space="preserve">}. Therefore, we suggest the following </w:t>
            </w:r>
            <w:r w:rsidRPr="00DC65BB">
              <w:rPr>
                <w:rFonts w:ascii="Times New Roman" w:eastAsia="DengXian" w:hAnsi="Times New Roman" w:cs="Times New Roman"/>
                <w:highlight w:val="yellow"/>
                <w:lang w:eastAsia="zh-CN"/>
              </w:rPr>
              <w:t>highlig</w:t>
            </w:r>
            <w:r>
              <w:rPr>
                <w:rFonts w:ascii="Times New Roman" w:eastAsia="DengXian" w:hAnsi="Times New Roman" w:cs="Times New Roman"/>
                <w:highlight w:val="yellow"/>
                <w:lang w:eastAsia="zh-CN"/>
              </w:rPr>
              <w:t>h</w:t>
            </w:r>
            <w:r w:rsidRPr="00DC65BB">
              <w:rPr>
                <w:rFonts w:ascii="Times New Roman" w:eastAsia="DengXian" w:hAnsi="Times New Roman" w:cs="Times New Roman"/>
                <w:highlight w:val="yellow"/>
                <w:lang w:eastAsia="zh-CN"/>
              </w:rPr>
              <w:t>ted</w:t>
            </w:r>
            <w:r>
              <w:rPr>
                <w:rFonts w:ascii="Times New Roman" w:eastAsia="DengXian" w:hAnsi="Times New Roman" w:cs="Times New Roman"/>
                <w:lang w:eastAsia="zh-CN"/>
              </w:rPr>
              <w:t xml:space="preserve"> change.</w:t>
            </w:r>
          </w:p>
          <w:tbl>
            <w:tblPr>
              <w:tblStyle w:val="TableGrid"/>
              <w:tblW w:w="0" w:type="auto"/>
              <w:tblLook w:val="04A0" w:firstRow="1" w:lastRow="0" w:firstColumn="1" w:lastColumn="0" w:noHBand="0" w:noVBand="1"/>
            </w:tblPr>
            <w:tblGrid>
              <w:gridCol w:w="8132"/>
            </w:tblGrid>
            <w:tr w:rsidR="00BA3738" w14:paraId="63048B43" w14:textId="77777777" w:rsidTr="00603F98">
              <w:tc>
                <w:tcPr>
                  <w:tcW w:w="8132" w:type="dxa"/>
                </w:tcPr>
                <w:p w14:paraId="737F6214" w14:textId="77777777" w:rsidR="00BA3738" w:rsidRPr="007D7409" w:rsidRDefault="00BA3738" w:rsidP="00BA3738">
                  <w:pPr>
                    <w:rPr>
                      <w:rFonts w:ascii="Times New Roman" w:eastAsia="DengXian" w:hAnsi="Times New Roman" w:cs="Times New Roman"/>
                      <w:b/>
                      <w:u w:val="single"/>
                      <w:lang w:eastAsia="zh-CN"/>
                    </w:rPr>
                  </w:pPr>
                  <w:r w:rsidRPr="007D7409">
                    <w:rPr>
                      <w:rFonts w:ascii="Times New Roman" w:eastAsia="DengXian" w:hAnsi="Times New Roman" w:cs="Times New Roman" w:hint="eastAsia"/>
                      <w:b/>
                      <w:u w:val="single"/>
                      <w:lang w:eastAsia="zh-CN"/>
                    </w:rPr>
                    <w:t>P</w:t>
                  </w:r>
                  <w:r w:rsidRPr="007D7409">
                    <w:rPr>
                      <w:rFonts w:ascii="Times New Roman" w:eastAsia="DengXian" w:hAnsi="Times New Roman" w:cs="Times New Roman"/>
                      <w:b/>
                      <w:u w:val="single"/>
                      <w:lang w:eastAsia="zh-CN"/>
                    </w:rPr>
                    <w:t>roposed change</w:t>
                  </w:r>
                  <w:r>
                    <w:rPr>
                      <w:rFonts w:ascii="Times New Roman" w:eastAsia="DengXian" w:hAnsi="Times New Roman" w:cs="Times New Roman"/>
                      <w:b/>
                      <w:u w:val="single"/>
                      <w:lang w:eastAsia="zh-CN"/>
                    </w:rPr>
                    <w:t xml:space="preserve"> (Section </w:t>
                  </w:r>
                  <w:r w:rsidRPr="003D65E6">
                    <w:rPr>
                      <w:rFonts w:ascii="Times New Roman" w:eastAsia="DengXian" w:hAnsi="Times New Roman" w:cs="Times New Roman"/>
                      <w:b/>
                      <w:u w:val="single"/>
                      <w:lang w:eastAsia="zh-CN"/>
                    </w:rPr>
                    <w:t>6.4.1.4.2</w:t>
                  </w:r>
                  <w:r>
                    <w:rPr>
                      <w:rFonts w:ascii="Times New Roman" w:eastAsia="DengXian" w:hAnsi="Times New Roman" w:cs="Times New Roman"/>
                      <w:b/>
                      <w:u w:val="single"/>
                      <w:lang w:eastAsia="zh-CN"/>
                    </w:rPr>
                    <w:t>)</w:t>
                  </w:r>
                </w:p>
                <w:p w14:paraId="78E28DC7" w14:textId="77777777" w:rsidR="00BA3738" w:rsidRPr="007D7409" w:rsidRDefault="00BA3738" w:rsidP="00BA3738">
                  <w:pPr>
                    <w:rPr>
                      <w:rFonts w:ascii="Times New Roman" w:hAnsi="Times New Roman" w:cs="Times New Roman"/>
                    </w:rPr>
                  </w:pPr>
                  <w:r w:rsidRPr="007D7409">
                    <w:rPr>
                      <w:rFonts w:ascii="Times New Roman" w:hAnsi="Times New Roman" w:cs="Times New Roman"/>
                    </w:rPr>
                    <w:t xml:space="preserve">The quantity </w:t>
                  </w:r>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ascii="Times New Roman" w:hAnsi="Times New Roman"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oMath>
                  <w:r w:rsidRPr="007D7409">
                    <w:rPr>
                      <w:rFonts w:ascii="Times New Roman" w:hAnsi="Times New Roman" w:cs="Times New Roman"/>
                    </w:rPr>
                    <w:t xml:space="preserve"> is given by</w:t>
                  </w:r>
                </w:p>
                <w:p w14:paraId="2665F684" w14:textId="77777777" w:rsidR="00BA3738" w:rsidRPr="007D7409" w:rsidRDefault="00BA3738" w:rsidP="00BA3738">
                  <w:pPr>
                    <w:pStyle w:val="B1"/>
                    <w:rPr>
                      <w:rFonts w:eastAsia="Malgun Gothic" w:cs="Times New Roman"/>
                    </w:rPr>
                  </w:pPr>
                  <w:r w:rsidRPr="007D7409">
                    <w:rPr>
                      <w:rFonts w:eastAsia="Malgun Gothic" w:cs="Times New Roman"/>
                    </w:rPr>
                    <w:t>-</w:t>
                  </w:r>
                  <w:r w:rsidRPr="007D7409">
                    <w:rPr>
                      <w:rFonts w:eastAsia="Malgun Gothic" w:cs="Times New Roman"/>
                    </w:rPr>
                    <w:tab/>
                    <w:t>if the higher-layer parameter XXX_TDM is configured</w:t>
                  </w:r>
                </w:p>
                <w:p w14:paraId="30AEFD19" w14:textId="77777777" w:rsidR="00BA3738" w:rsidRPr="007D7409" w:rsidRDefault="00000000" w:rsidP="00BA3738">
                  <w:pPr>
                    <w:pStyle w:val="B1"/>
                    <w:rPr>
                      <w:rFonts w:cs="Times New Roman"/>
                    </w:rPr>
                  </w:pPr>
                  <m:oMathPara>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r>
                        <w:rPr>
                          <w:rFonts w:ascii="Cambria Math" w:hAnsi="Cambria Math" w:cs="Times New Roman"/>
                          <w:noProof/>
                        </w:rPr>
                        <m:t>=</m:t>
                      </m:r>
                      <m:d>
                        <m:dPr>
                          <m:begChr m:val="{"/>
                          <m:endChr m:val=""/>
                          <m:ctrlPr>
                            <w:rPr>
                              <w:rFonts w:ascii="Cambria Math" w:hAnsi="Cambria Math" w:cs="Times New Roman"/>
                              <w:i/>
                              <w:noProof/>
                            </w:rPr>
                          </m:ctrlPr>
                        </m:dPr>
                        <m:e>
                          <m:m>
                            <m:mPr>
                              <m:mcs>
                                <m:mc>
                                  <m:mcPr>
                                    <m:count m:val="1"/>
                                    <m:mcJc m:val="center"/>
                                  </m:mcPr>
                                </m:mc>
                                <m:mc>
                                  <m:mcPr>
                                    <m:count m:val="1"/>
                                    <m:mcJc m:val="left"/>
                                  </m:mcPr>
                                </m:mc>
                              </m:mcs>
                              <m:ctrlPr>
                                <w:rPr>
                                  <w:rFonts w:ascii="Cambria Math" w:hAnsi="Cambria Math" w:cs="Times New Roman"/>
                                  <w:i/>
                                  <w:noProof/>
                                </w:rPr>
                              </m:ctrlPr>
                            </m:mPr>
                            <m:mr>
                              <m:e>
                                <m:r>
                                  <w:rPr>
                                    <w:rFonts w:ascii="Cambria Math" w:hAnsi="Cambria Math" w:cs="Times New Roman"/>
                                    <w:noProof/>
                                  </w:rPr>
                                  <m:t>1</m:t>
                                </m:r>
                              </m:e>
                              <m:e>
                                <m:r>
                                  <m:rPr>
                                    <m:nor/>
                                  </m:rPr>
                                  <w:rPr>
                                    <w:rFonts w:cs="Times New Roman"/>
                                  </w:rPr>
                                  <m:t xml:space="preserve">if </m:t>
                                </m:r>
                                <m:r>
                                  <w:rPr>
                                    <w:rFonts w:ascii="Cambria Math" w:hAnsi="Cambria Math" w:cs="Times New Roman"/>
                                    <w:highlight w:val="yellow"/>
                                  </w:rPr>
                                  <m:t>l</m:t>
                                </m:r>
                                <m:r>
                                  <m:rPr>
                                    <m:sty m:val="p"/>
                                  </m:rPr>
                                  <w:rPr>
                                    <w:rFonts w:ascii="Cambria Math" w:hAnsi="Cambria Math" w:cs="Times New Roman"/>
                                    <w:highlight w:val="yellow"/>
                                  </w:rPr>
                                  <m:t>'∈</m:t>
                                </m:r>
                                <m:d>
                                  <m:dPr>
                                    <m:begChr m:val="{"/>
                                    <m:endChr m:val="}"/>
                                    <m:ctrlPr>
                                      <w:rPr>
                                        <w:rFonts w:ascii="Cambria Math" w:hAnsi="Cambria Math" w:cs="Times New Roman"/>
                                        <w:highlight w:val="yellow"/>
                                        <w:lang w:val="sv-SE"/>
                                      </w:rPr>
                                    </m:ctrlPr>
                                  </m:dPr>
                                  <m:e>
                                    <m:r>
                                      <m:rPr>
                                        <m:sty m:val="p"/>
                                      </m:rPr>
                                      <w:rPr>
                                        <w:rFonts w:ascii="Cambria Math" w:hAnsi="Cambria Math" w:cs="Times New Roman"/>
                                        <w:highlight w:val="yellow"/>
                                      </w:rPr>
                                      <m:t>0,2,…,</m:t>
                                    </m:r>
                                    <m:sSubSup>
                                      <m:sSubSupPr>
                                        <m:ctrlPr>
                                          <w:rPr>
                                            <w:rFonts w:ascii="Cambria Math" w:hAnsi="Cambria Math" w:cs="Times New Roman"/>
                                            <w:highlight w:val="yellow"/>
                                            <w:lang w:val="sv-SE"/>
                                          </w:rPr>
                                        </m:ctrlPr>
                                      </m:sSubSupPr>
                                      <m:e>
                                        <m:r>
                                          <w:rPr>
                                            <w:rFonts w:ascii="Cambria Math" w:hAnsi="Cambria Math" w:cs="Times New Roman"/>
                                            <w:highlight w:val="yellow"/>
                                          </w:rPr>
                                          <m:t>N</m:t>
                                        </m:r>
                                      </m:e>
                                      <m:sub>
                                        <m:r>
                                          <m:rPr>
                                            <m:nor/>
                                          </m:rPr>
                                          <w:rPr>
                                            <w:rFonts w:cs="Times New Roman"/>
                                            <w:highlight w:val="yellow"/>
                                          </w:rPr>
                                          <m:t>symb</m:t>
                                        </m:r>
                                      </m:sub>
                                      <m:sup>
                                        <m:r>
                                          <m:rPr>
                                            <m:nor/>
                                          </m:rPr>
                                          <w:rPr>
                                            <w:rFonts w:cs="Times New Roman"/>
                                            <w:highlight w:val="yellow"/>
                                          </w:rPr>
                                          <m:t>SRS</m:t>
                                        </m:r>
                                      </m:sup>
                                    </m:sSubSup>
                                    <m:r>
                                      <m:rPr>
                                        <m:sty m:val="p"/>
                                      </m:rPr>
                                      <w:rPr>
                                        <w:rFonts w:ascii="Cambria Math" w:hAnsi="Cambria Math" w:cs="Times New Roman"/>
                                        <w:highlight w:val="yellow"/>
                                      </w:rPr>
                                      <m:t>-</m:t>
                                    </m:r>
                                    <m:r>
                                      <m:rPr>
                                        <m:sty m:val="p"/>
                                      </m:rPr>
                                      <w:rPr>
                                        <w:rFonts w:ascii="Cambria Math" w:hAnsi="Cambria Math" w:cs="Times New Roman"/>
                                        <w:strike/>
                                        <w:color w:val="FF0000"/>
                                        <w:highlight w:val="yellow"/>
                                      </w:rPr>
                                      <m:t>1</m:t>
                                    </m:r>
                                    <m:r>
                                      <w:rPr>
                                        <w:rFonts w:ascii="Cambria Math" w:hAnsi="Cambria Math" w:cs="Times New Roman"/>
                                        <w:highlight w:val="yellow"/>
                                      </w:rPr>
                                      <m:t xml:space="preserve"> </m:t>
                                    </m:r>
                                    <m:r>
                                      <w:rPr>
                                        <w:rFonts w:ascii="Cambria Math" w:hAnsi="Cambria Math" w:cs="Times New Roman"/>
                                        <w:color w:val="FF0000"/>
                                        <w:highlight w:val="yellow"/>
                                      </w:rPr>
                                      <m:t>2</m:t>
                                    </m:r>
                                  </m:e>
                                </m:d>
                                <m:r>
                                  <m:rPr>
                                    <m:sty m:val="p"/>
                                  </m:rPr>
                                  <w:rPr>
                                    <w:rFonts w:ascii="Cambria Math" w:hAnsi="Cambria Math" w:cs="Times New Roman"/>
                                  </w:rPr>
                                  <m:t xml:space="preserve"> and</m:t>
                                </m:r>
                                <m:r>
                                  <m:rPr>
                                    <m:nor/>
                                  </m:rPr>
                                  <w:rPr>
                                    <w:rFonts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∈{1000, 1001, 1002, 1003}</m:t>
                                </m:r>
                              </m:e>
                            </m:mr>
                            <m:mr>
                              <m:e>
                                <m:r>
                                  <w:rPr>
                                    <w:rFonts w:ascii="Cambria Math" w:hAnsi="Cambria Math" w:cs="Times New Roman"/>
                                    <w:noProof/>
                                  </w:rPr>
                                  <m:t>1</m:t>
                                </m:r>
                              </m:e>
                              <m:e>
                                <m:r>
                                  <m:rPr>
                                    <m:nor/>
                                  </m:rPr>
                                  <w:rPr>
                                    <w:rFonts w:cs="Times New Roman"/>
                                  </w:rPr>
                                  <m:t xml:space="preserve">if </m:t>
                                </m:r>
                                <m:r>
                                  <w:rPr>
                                    <w:rFonts w:ascii="Cambria Math" w:hAnsi="Cambria Math" w:cs="Times New Roman"/>
                                  </w:rPr>
                                  <m:t>l</m:t>
                                </m:r>
                                <m:r>
                                  <m:rPr>
                                    <m:sty m:val="p"/>
                                  </m:rPr>
                                  <w:rPr>
                                    <w:rFonts w:ascii="Cambria Math" w:hAnsi="Cambria Math" w:cs="Times New Roman"/>
                                  </w:rPr>
                                  <m:t>'∈</m:t>
                                </m:r>
                                <m:d>
                                  <m:dPr>
                                    <m:begChr m:val="{"/>
                                    <m:endChr m:val="}"/>
                                    <m:ctrlPr>
                                      <w:rPr>
                                        <w:rFonts w:ascii="Cambria Math" w:hAnsi="Cambria Math" w:cs="Times New Roman"/>
                                        <w:lang w:val="sv-SE"/>
                                      </w:rPr>
                                    </m:ctrlPr>
                                  </m:dPr>
                                  <m:e>
                                    <m:r>
                                      <m:rPr>
                                        <m:sty m:val="p"/>
                                      </m:rPr>
                                      <w:rPr>
                                        <w:rFonts w:ascii="Cambria Math" w:hAnsi="Cambria Math" w:cs="Times New Roman"/>
                                      </w:rPr>
                                      <m:t>1,3,…,</m:t>
                                    </m:r>
                                    <m:sSubSup>
                                      <m:sSubSupPr>
                                        <m:ctrlPr>
                                          <w:rPr>
                                            <w:rFonts w:ascii="Cambria Math" w:hAnsi="Cambria Math" w:cs="Times New Roman"/>
                                            <w:lang w:val="sv-SE"/>
                                          </w:rPr>
                                        </m:ctrlPr>
                                      </m:sSubSupPr>
                                      <m:e>
                                        <m:r>
                                          <w:rPr>
                                            <w:rFonts w:ascii="Cambria Math" w:hAnsi="Cambria Math" w:cs="Times New Roman"/>
                                          </w:rPr>
                                          <m:t>N</m:t>
                                        </m:r>
                                      </m:e>
                                      <m:sub>
                                        <m:r>
                                          <m:rPr>
                                            <m:nor/>
                                          </m:rPr>
                                          <w:rPr>
                                            <w:rFonts w:cs="Times New Roman"/>
                                          </w:rPr>
                                          <m:t>symb</m:t>
                                        </m:r>
                                      </m:sub>
                                      <m:sup>
                                        <m:r>
                                          <m:rPr>
                                            <m:nor/>
                                          </m:rPr>
                                          <w:rPr>
                                            <w:rFonts w:cs="Times New Roman"/>
                                          </w:rPr>
                                          <m:t>SRS</m:t>
                                        </m:r>
                                      </m:sup>
                                    </m:sSubSup>
                                    <m:r>
                                      <m:rPr>
                                        <m:sty m:val="p"/>
                                      </m:rPr>
                                      <w:rPr>
                                        <w:rFonts w:ascii="Cambria Math" w:hAnsi="Cambria Math" w:cs="Times New Roman"/>
                                      </w:rPr>
                                      <m:t>-1</m:t>
                                    </m:r>
                                  </m:e>
                                </m:d>
                                <m:r>
                                  <m:rPr>
                                    <m:sty m:val="p"/>
                                  </m:rPr>
                                  <w:rPr>
                                    <w:rFonts w:ascii="Cambria Math" w:hAnsi="Cambria Math" w:cs="Times New Roman"/>
                                  </w:rPr>
                                  <m:t xml:space="preserve"> and</m:t>
                                </m:r>
                                <m:r>
                                  <m:rPr>
                                    <m:nor/>
                                  </m:rPr>
                                  <w:rPr>
                                    <w:rFonts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∈{1004, 1005, 1006, 1007}</m:t>
                                </m:r>
                                <m:ctrlPr>
                                  <w:rPr>
                                    <w:rFonts w:ascii="Cambria Math" w:eastAsia="Cambria Math" w:hAnsi="Cambria Math" w:cs="Times New Roman"/>
                                    <w:i/>
                                    <w:noProof/>
                                  </w:rPr>
                                </m:ctrlPr>
                              </m:e>
                            </m:mr>
                            <m:mr>
                              <m:e>
                                <m:r>
                                  <w:rPr>
                                    <w:rFonts w:ascii="Cambria Math" w:eastAsia="Cambria Math" w:hAnsi="Cambria Math" w:cs="Times New Roman"/>
                                    <w:noProof/>
                                  </w:rPr>
                                  <m:t>0</m:t>
                                </m:r>
                                <m:ctrlPr>
                                  <w:rPr>
                                    <w:rFonts w:ascii="Cambria Math" w:eastAsia="Cambria Math" w:hAnsi="Cambria Math" w:cs="Times New Roman"/>
                                    <w:i/>
                                    <w:noProof/>
                                  </w:rPr>
                                </m:ctrlPr>
                              </m:e>
                              <m:e>
                                <m:r>
                                  <m:rPr>
                                    <m:nor/>
                                  </m:rPr>
                                  <w:rPr>
                                    <w:rFonts w:eastAsia="Cambria Math" w:cs="Times New Roman"/>
                                    <w:noProof/>
                                  </w:rPr>
                                  <m:t>otherwise</m:t>
                                </m:r>
                              </m:e>
                            </m:mr>
                          </m:m>
                        </m:e>
                      </m:d>
                    </m:oMath>
                  </m:oMathPara>
                </w:p>
                <w:p w14:paraId="44306513" w14:textId="77777777" w:rsidR="00BA3738" w:rsidRPr="007D7409" w:rsidRDefault="00BA3738" w:rsidP="00BA3738">
                  <w:pPr>
                    <w:pStyle w:val="B1"/>
                    <w:rPr>
                      <w:rFonts w:eastAsia="Malgun Gothic" w:cs="Times New Roman"/>
                    </w:rPr>
                  </w:pPr>
                  <w:r w:rsidRPr="007D7409">
                    <w:rPr>
                      <w:rFonts w:eastAsia="Malgun Gothic" w:cs="Times New Roman"/>
                    </w:rPr>
                    <w:t>-</w:t>
                  </w:r>
                  <w:r w:rsidRPr="007D7409">
                    <w:rPr>
                      <w:rFonts w:eastAsia="Malgun Gothic" w:cs="Times New Roman"/>
                    </w:rPr>
                    <w:tab/>
                    <w:t>otherwise</w:t>
                  </w:r>
                </w:p>
                <w:p w14:paraId="0FA25E33" w14:textId="77777777" w:rsidR="00BA3738" w:rsidRDefault="00000000" w:rsidP="00BA3738">
                  <w:pPr>
                    <w:rPr>
                      <w:rFonts w:ascii="Times New Roman" w:eastAsia="DengXian" w:hAnsi="Times New Roman" w:cs="Times New Roman"/>
                      <w:lang w:eastAsia="zh-CN"/>
                    </w:rPr>
                  </w:pPr>
                  <m:oMathPara>
                    <m:oMath>
                      <m:sSubSup>
                        <m:sSubSupPr>
                          <m:ctrlPr>
                            <w:rPr>
                              <w:rFonts w:ascii="Cambria Math" w:hAnsi="Cambria Math" w:cs="Times New Roman"/>
                              <w:noProof/>
                            </w:rPr>
                          </m:ctrlPr>
                        </m:sSubSupPr>
                        <m:e>
                          <m:r>
                            <m:rPr>
                              <m:sty m:val="p"/>
                            </m:rPr>
                            <w:rPr>
                              <w:rFonts w:ascii="Cambria Math" w:hAnsi="Cambria Math" w:cs="Times New Roman"/>
                            </w:rPr>
                            <m:t>w</m:t>
                          </m:r>
                        </m:e>
                        <m:sub>
                          <m:r>
                            <m:rPr>
                              <m:nor/>
                            </m:rPr>
                            <w:rPr>
                              <w:rFonts w:ascii="Times New Roman" w:hAnsi="Times New Roman" w:cs="Times New Roman"/>
                            </w:rPr>
                            <m:t>TDM</m:t>
                          </m:r>
                        </m:sub>
                        <m:sup>
                          <m:d>
                            <m:dPr>
                              <m:ctrlPr>
                                <w:rPr>
                                  <w:rFonts w:ascii="Cambria Math" w:hAnsi="Cambria Math" w:cs="Times New Roman"/>
                                  <w:i/>
                                </w:rPr>
                              </m:ctrlPr>
                            </m:dPr>
                            <m:e>
                              <m:sSub>
                                <m:sSubPr>
                                  <m:ctrlPr>
                                    <w:rPr>
                                      <w:rFonts w:ascii="Cambria Math" w:hAnsi="Cambria Math" w:cs="Times New Roman"/>
                                      <w:i/>
                                      <w:noProof/>
                                    </w:rPr>
                                  </m:ctrlPr>
                                </m:sSubPr>
                                <m:e>
                                  <m:r>
                                    <w:rPr>
                                      <w:rFonts w:ascii="Cambria Math" w:hAnsi="Cambria Math" w:cs="Times New Roman"/>
                                    </w:rPr>
                                    <m:t>p</m:t>
                                  </m:r>
                                </m:e>
                                <m:sub>
                                  <m:r>
                                    <w:rPr>
                                      <w:rFonts w:ascii="Cambria Math" w:hAnsi="Cambria Math" w:cs="Times New Roman"/>
                                    </w:rPr>
                                    <m:t>i</m:t>
                                  </m:r>
                                </m:sub>
                              </m:sSub>
                            </m:e>
                          </m:d>
                        </m:sup>
                      </m:sSubSup>
                      <m:d>
                        <m:dPr>
                          <m:ctrlPr>
                            <w:rPr>
                              <w:rFonts w:ascii="Cambria Math" w:hAnsi="Cambria Math" w:cs="Times New Roman"/>
                              <w:i/>
                              <w:noProof/>
                            </w:rPr>
                          </m:ctrlPr>
                        </m:dPr>
                        <m:e>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e>
                      </m:d>
                      <m:r>
                        <w:rPr>
                          <w:rFonts w:ascii="Cambria Math" w:hAnsi="Cambria Math" w:cs="Times New Roman"/>
                          <w:noProof/>
                        </w:rPr>
                        <m:t>=1</m:t>
                      </m:r>
                    </m:oMath>
                  </m:oMathPara>
                </w:p>
              </w:tc>
            </w:tr>
            <w:bookmarkEnd w:id="9"/>
          </w:tbl>
          <w:p w14:paraId="405F8725" w14:textId="77777777" w:rsidR="00BA3738" w:rsidRDefault="00BA3738" w:rsidP="00BA3738">
            <w:pPr>
              <w:rPr>
                <w:rFonts w:ascii="Times New Roman" w:eastAsia="DengXian" w:hAnsi="Times New Roman" w:cs="Times New Roman"/>
                <w:b/>
                <w:bCs/>
                <w:szCs w:val="18"/>
                <w:lang w:eastAsia="zh-CN"/>
              </w:rPr>
            </w:pPr>
          </w:p>
          <w:p w14:paraId="2BD06F4F" w14:textId="77777777" w:rsidR="00BA3738" w:rsidRDefault="00BA3738" w:rsidP="00BA3738">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C</w:t>
            </w:r>
            <w:r>
              <w:rPr>
                <w:rFonts w:ascii="Times New Roman" w:eastAsia="DengXian" w:hAnsi="Times New Roman" w:cs="Times New Roman"/>
                <w:b/>
                <w:bCs/>
                <w:szCs w:val="18"/>
                <w:lang w:eastAsia="zh-CN"/>
              </w:rPr>
              <w:t>omment #3 (UL 8Tx)</w:t>
            </w:r>
          </w:p>
          <w:p w14:paraId="764AED82" w14:textId="77777777" w:rsidR="00BA3738" w:rsidRDefault="00BA3738" w:rsidP="00BA3738">
            <w:pPr>
              <w:rPr>
                <w:rFonts w:ascii="Times New Roman" w:eastAsia="DengXian" w:hAnsi="Times New Roman" w:cs="Times New Roman"/>
                <w:bCs/>
                <w:szCs w:val="18"/>
                <w:lang w:eastAsia="zh-CN"/>
              </w:rPr>
            </w:pPr>
            <w:r w:rsidRPr="00F53B5B">
              <w:rPr>
                <w:rFonts w:ascii="Times New Roman" w:eastAsia="DengXian" w:hAnsi="Times New Roman" w:cs="Times New Roman" w:hint="eastAsia"/>
                <w:bCs/>
                <w:szCs w:val="18"/>
                <w:lang w:eastAsia="zh-CN"/>
              </w:rPr>
              <w:lastRenderedPageBreak/>
              <w:t>There</w:t>
            </w:r>
            <w:r w:rsidRPr="00F53B5B">
              <w:rPr>
                <w:rFonts w:ascii="Times New Roman" w:eastAsia="DengXian" w:hAnsi="Times New Roman" w:cs="Times New Roman"/>
                <w:bCs/>
                <w:szCs w:val="18"/>
                <w:lang w:eastAsia="zh-CN"/>
              </w:rPr>
              <w:t xml:space="preserve"> is a typo in </w:t>
            </w:r>
            <w:r>
              <w:rPr>
                <w:rFonts w:ascii="Times New Roman" w:eastAsia="DengXian" w:hAnsi="Times New Roman" w:cs="Times New Roman"/>
                <w:bCs/>
                <w:szCs w:val="18"/>
                <w:lang w:eastAsia="zh-CN"/>
              </w:rPr>
              <w:t xml:space="preserve">Table 6.3.1.5-8, we suggest the following </w:t>
            </w:r>
            <w:r w:rsidRPr="00F53B5B">
              <w:rPr>
                <w:rFonts w:ascii="Times New Roman" w:eastAsia="DengXian" w:hAnsi="Times New Roman" w:cs="Times New Roman"/>
                <w:bCs/>
                <w:szCs w:val="18"/>
                <w:highlight w:val="yellow"/>
                <w:lang w:eastAsia="zh-CN"/>
              </w:rPr>
              <w:t>highlighted</w:t>
            </w:r>
            <w:r>
              <w:rPr>
                <w:rFonts w:ascii="Times New Roman" w:eastAsia="DengXian" w:hAnsi="Times New Roman" w:cs="Times New Roman"/>
                <w:bCs/>
                <w:szCs w:val="18"/>
                <w:lang w:eastAsia="zh-CN"/>
              </w:rPr>
              <w:t xml:space="preserve"> change to fix it.</w:t>
            </w:r>
          </w:p>
          <w:tbl>
            <w:tblPr>
              <w:tblStyle w:val="TableGrid"/>
              <w:tblW w:w="0" w:type="auto"/>
              <w:tblLook w:val="04A0" w:firstRow="1" w:lastRow="0" w:firstColumn="1" w:lastColumn="0" w:noHBand="0" w:noVBand="1"/>
            </w:tblPr>
            <w:tblGrid>
              <w:gridCol w:w="8287"/>
            </w:tblGrid>
            <w:tr w:rsidR="00BA3738" w14:paraId="2B7C3435" w14:textId="77777777" w:rsidTr="00603F98">
              <w:tc>
                <w:tcPr>
                  <w:tcW w:w="8287" w:type="dxa"/>
                </w:tcPr>
                <w:p w14:paraId="33867CD4" w14:textId="77777777" w:rsidR="00BA3738" w:rsidRPr="00F53B5B" w:rsidRDefault="00BA3738" w:rsidP="00BA3738">
                  <w:pPr>
                    <w:rPr>
                      <w:rFonts w:ascii="Times New Roman" w:eastAsia="DengXian" w:hAnsi="Times New Roman" w:cs="Times New Roman"/>
                      <w:b/>
                      <w:bCs/>
                      <w:szCs w:val="18"/>
                      <w:u w:val="single"/>
                      <w:lang w:eastAsia="zh-CN"/>
                    </w:rPr>
                  </w:pPr>
                  <w:r w:rsidRPr="00F53B5B">
                    <w:rPr>
                      <w:rFonts w:ascii="Times New Roman" w:eastAsia="DengXian" w:hAnsi="Times New Roman" w:cs="Times New Roman" w:hint="eastAsia"/>
                      <w:b/>
                      <w:bCs/>
                      <w:szCs w:val="18"/>
                      <w:u w:val="single"/>
                      <w:lang w:eastAsia="zh-CN"/>
                    </w:rPr>
                    <w:t>P</w:t>
                  </w:r>
                  <w:r w:rsidRPr="00F53B5B">
                    <w:rPr>
                      <w:rFonts w:ascii="Times New Roman" w:eastAsia="DengXian" w:hAnsi="Times New Roman" w:cs="Times New Roman"/>
                      <w:b/>
                      <w:bCs/>
                      <w:szCs w:val="18"/>
                      <w:u w:val="single"/>
                      <w:lang w:eastAsia="zh-CN"/>
                    </w:rPr>
                    <w:t>roposed change (Section 6.3.1.5)</w:t>
                  </w:r>
                </w:p>
                <w:p w14:paraId="496F9A5F" w14:textId="77777777" w:rsidR="00BA3738" w:rsidRPr="00F53B5B" w:rsidRDefault="00BA3738" w:rsidP="00BA3738">
                  <w:pPr>
                    <w:pStyle w:val="TH"/>
                    <w:rPr>
                      <w:lang w:val="en-US"/>
                    </w:rPr>
                  </w:pPr>
                  <w:r w:rsidRPr="00F53B5B">
                    <w:rPr>
                      <w:lang w:val="en-US"/>
                    </w:rPr>
                    <w:t xml:space="preserve">Table 6.3.1.5-8: Precoding matrix </w:t>
                  </w:r>
                  <m:oMath>
                    <m:r>
                      <m:rPr>
                        <m:sty m:val="bi"/>
                      </m:rPr>
                      <w:rPr>
                        <w:rFonts w:ascii="Cambria Math" w:hAnsi="Cambria Math"/>
                      </w:rPr>
                      <m:t>W</m:t>
                    </m:r>
                  </m:oMath>
                  <w:r w:rsidRPr="00F53B5B">
                    <w:rPr>
                      <w:lang w:val="en-US"/>
                    </w:rPr>
                    <w:t xml:space="preserve"> type A with 8 antenna groups for single-layer transmission using eight antenna ports. Up to 8 layers are supported with transform precoding disabled and up to one layer with transform precoding enabled.</w:t>
                  </w:r>
                </w:p>
                <w:tbl>
                  <w:tblPr>
                    <w:tblStyle w:val="TableGrid"/>
                    <w:tblW w:w="0" w:type="auto"/>
                    <w:jc w:val="center"/>
                    <w:tblLook w:val="04A0" w:firstRow="1" w:lastRow="0" w:firstColumn="1" w:lastColumn="0" w:noHBand="0" w:noVBand="1"/>
                  </w:tblPr>
                  <w:tblGrid>
                    <w:gridCol w:w="1312"/>
                    <w:gridCol w:w="6749"/>
                  </w:tblGrid>
                  <w:tr w:rsidR="00BA3738" w:rsidRPr="00E145B8" w14:paraId="43C2BD45" w14:textId="77777777" w:rsidTr="00603F98">
                    <w:trPr>
                      <w:jc w:val="center"/>
                    </w:trPr>
                    <w:tc>
                      <w:tcPr>
                        <w:tcW w:w="1413" w:type="dxa"/>
                      </w:tcPr>
                      <w:p w14:paraId="598201AE" w14:textId="77777777" w:rsidR="00BA3738" w:rsidRPr="00E145B8" w:rsidRDefault="00BA3738" w:rsidP="00BA3738">
                        <w:pPr>
                          <w:pStyle w:val="TAH"/>
                        </w:pPr>
                        <w:r w:rsidRPr="00CB0F81">
                          <w:t>TPMI index</w:t>
                        </w:r>
                      </w:p>
                    </w:tc>
                    <w:tc>
                      <w:tcPr>
                        <w:tcW w:w="7603" w:type="dxa"/>
                        <w:vAlign w:val="center"/>
                      </w:tcPr>
                      <w:p w14:paraId="6B8761E0" w14:textId="77777777" w:rsidR="00BA3738" w:rsidRPr="00E145B8" w:rsidRDefault="00BA3738" w:rsidP="00BA3738">
                        <w:pPr>
                          <w:pStyle w:val="TAH"/>
                        </w:pPr>
                        <m:oMathPara>
                          <m:oMath>
                            <m:r>
                              <m:rPr>
                                <m:sty m:val="bi"/>
                              </m:rPr>
                              <w:rPr>
                                <w:rFonts w:ascii="Cambria Math" w:hAnsi="Cambria Math"/>
                              </w:rPr>
                              <m:t>W</m:t>
                            </m:r>
                          </m:oMath>
                        </m:oMathPara>
                      </w:p>
                    </w:tc>
                  </w:tr>
                  <w:tr w:rsidR="00BA3738" w:rsidRPr="00E145B8" w14:paraId="44DC1105" w14:textId="77777777" w:rsidTr="00603F98">
                    <w:trPr>
                      <w:jc w:val="center"/>
                    </w:trPr>
                    <w:tc>
                      <w:tcPr>
                        <w:tcW w:w="1413" w:type="dxa"/>
                        <w:vAlign w:val="center"/>
                      </w:tcPr>
                      <w:p w14:paraId="20E3D350" w14:textId="77777777" w:rsidR="00BA3738" w:rsidRPr="00E145B8" w:rsidRDefault="00BA3738" w:rsidP="00BA3738">
                        <w:pPr>
                          <w:pStyle w:val="TAC"/>
                        </w:pPr>
                        <w:r>
                          <w:t>1</w:t>
                        </w:r>
                        <w:r w:rsidRPr="00CB0F81">
                          <w:t xml:space="preserve"> – 2</w:t>
                        </w:r>
                        <w:r>
                          <w:t>55</w:t>
                        </w:r>
                      </w:p>
                    </w:tc>
                    <w:tc>
                      <w:tcPr>
                        <w:tcW w:w="7603" w:type="dxa"/>
                      </w:tcPr>
                      <w:p w14:paraId="5F2E7655" w14:textId="77777777" w:rsidR="00BA3738" w:rsidRDefault="00BA3738" w:rsidP="00BA3738">
                        <w:pPr>
                          <w:pStyle w:val="TAC"/>
                        </w:pPr>
                        <m:oMathPara>
                          <m:oMath>
                            <m:r>
                              <w:rPr>
                                <w:rFonts w:ascii="Cambria Math" w:hAnsi="Cambria Math"/>
                              </w:rPr>
                              <m:t>W=1/</m:t>
                            </m:r>
                            <m:rad>
                              <m:radPr>
                                <m:degHide m:val="1"/>
                                <m:ctrlPr>
                                  <w:rPr>
                                    <w:rFonts w:ascii="Cambria Math" w:hAnsi="Cambria Math"/>
                                    <w:i/>
                                  </w:rPr>
                                </m:ctrlPr>
                              </m:radPr>
                              <m:deg/>
                              <m:e>
                                <m:r>
                                  <w:rPr>
                                    <w:rFonts w:ascii="Cambria Math" w:hAnsi="Cambria Math"/>
                                  </w:rPr>
                                  <m:t>ν</m:t>
                                </m:r>
                              </m:e>
                            </m:rad>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p</m:t>
                                    </m:r>
                                  </m:e>
                                  <m:sub>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p</m:t>
                                    </m:r>
                                  </m:e>
                                  <m:sub>
                                    <m:r>
                                      <w:rPr>
                                        <w:rFonts w:ascii="Cambria Math" w:hAnsi="Cambria Math"/>
                                      </w:rPr>
                                      <m:t>ν-1</m:t>
                                    </m:r>
                                  </m:sub>
                                </m:sSub>
                              </m:sub>
                            </m:sSub>
                            <m:r>
                              <w:rPr>
                                <w:rFonts w:ascii="Cambria Math" w:hAnsi="Cambria Math"/>
                              </w:rPr>
                              <m:t>]</m:t>
                            </m:r>
                          </m:oMath>
                        </m:oMathPara>
                      </w:p>
                      <w:p w14:paraId="147E85A8" w14:textId="77777777" w:rsidR="00BA3738" w:rsidRDefault="00BA3738" w:rsidP="00BA3738">
                        <w:pPr>
                          <w:pStyle w:val="TAC"/>
                        </w:pPr>
                      </w:p>
                      <w:p w14:paraId="54DA2B49" w14:textId="77777777" w:rsidR="00BA3738" w:rsidRPr="00F53B5B" w:rsidRDefault="00BA3738" w:rsidP="00BA3738">
                        <w:pPr>
                          <w:pStyle w:val="TAC"/>
                          <w:rPr>
                            <w:lang w:val="en-US"/>
                          </w:rPr>
                        </w:pPr>
                        <w:r w:rsidRPr="00F53B5B">
                          <w:rPr>
                            <w:lang w:val="en-US"/>
                          </w:rPr>
                          <w:t xml:space="preserve">where column </w:t>
                        </w:r>
                        <m:oMath>
                          <m:r>
                            <w:rPr>
                              <w:rFonts w:ascii="Cambria Math" w:hAnsi="Cambria Math"/>
                            </w:rPr>
                            <m:t>i</m:t>
                          </m:r>
                        </m:oMath>
                        <w:r w:rsidRPr="00F53B5B">
                          <w:rPr>
                            <w:lang w:val="en-US"/>
                          </w:rPr>
                          <w:t xml:space="preserve"> of W,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F53B5B">
                          <w:rPr>
                            <w:lang w:val="en-US"/>
                          </w:rPr>
                          <w:t xml:space="preserve">, </w:t>
                        </w:r>
                        <w:r w:rsidRPr="00F53B5B">
                          <w:rPr>
                            <w:strike/>
                            <w:color w:val="FF0000"/>
                            <w:highlight w:val="yellow"/>
                            <w:lang w:val="en-US"/>
                          </w:rPr>
                          <w:t>is</w:t>
                        </w:r>
                        <w:r w:rsidRPr="00F53B5B">
                          <w:rPr>
                            <w:lang w:val="en-US"/>
                          </w:rPr>
                          <w:t xml:space="preserve"> has an element 1 on the row corresponding to the port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53B5B">
                          <w:rPr>
                            <w:lang w:val="en-US"/>
                          </w:rPr>
                          <w:t xml:space="preserve"> on which layer </w:t>
                        </w:r>
                        <m:oMath>
                          <m:r>
                            <w:rPr>
                              <w:rFonts w:ascii="Cambria Math" w:hAnsi="Cambria Math"/>
                            </w:rPr>
                            <m:t>i</m:t>
                          </m:r>
                        </m:oMath>
                        <w:r w:rsidRPr="00F53B5B">
                          <w:rPr>
                            <w:lang w:val="en-US"/>
                          </w:rPr>
                          <w:t xml:space="preserve"> is to be transmitted, and element 0 in all other rows,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lang w:val="en-US"/>
                            </w:rPr>
                            <m:t>&lt;</m:t>
                          </m:r>
                          <m:sSub>
                            <m:sSubPr>
                              <m:ctrlPr>
                                <w:rPr>
                                  <w:rFonts w:ascii="Cambria Math" w:hAnsi="Cambria Math"/>
                                  <w:i/>
                                </w:rPr>
                              </m:ctrlPr>
                            </m:sSubPr>
                            <m:e>
                              <m:r>
                                <w:rPr>
                                  <w:rFonts w:ascii="Cambria Math" w:hAnsi="Cambria Math"/>
                                </w:rPr>
                                <m:t>p</m:t>
                              </m:r>
                            </m:e>
                            <m:sub>
                              <m:r>
                                <w:rPr>
                                  <w:rFonts w:ascii="Cambria Math" w:hAnsi="Cambria Math"/>
                                </w:rPr>
                                <m:t>i</m:t>
                              </m:r>
                              <m:r>
                                <w:rPr>
                                  <w:rFonts w:ascii="Cambria Math" w:hAnsi="Cambria Math"/>
                                  <w:lang w:val="en-US"/>
                                </w:rPr>
                                <m:t>+1</m:t>
                              </m:r>
                            </m:sub>
                          </m:sSub>
                        </m:oMath>
                        <w:r w:rsidRPr="00F53B5B">
                          <w:rPr>
                            <w:lang w:val="en-US"/>
                          </w:rPr>
                          <w:t>,</w:t>
                        </w:r>
                      </w:p>
                      <w:p w14:paraId="50BB84A2" w14:textId="77777777" w:rsidR="00BA3738" w:rsidRPr="00F53B5B" w:rsidRDefault="00BA3738" w:rsidP="00BA3738">
                        <w:pPr>
                          <w:pStyle w:val="TAC"/>
                          <w:rPr>
                            <w:lang w:val="en-US"/>
                          </w:rPr>
                        </w:pPr>
                        <w:r w:rsidRPr="00F53B5B">
                          <w:rPr>
                            <w:lang w:val="en-US"/>
                          </w:rPr>
                          <w:t xml:space="preserve">and TPMI index = </w:t>
                        </w:r>
                        <m:oMath>
                          <m:nary>
                            <m:naryPr>
                              <m:chr m:val="∑"/>
                              <m:limLoc m:val="undOvr"/>
                              <m:ctrlPr>
                                <w:rPr>
                                  <w:rFonts w:ascii="Cambria Math" w:hAnsi="Cambria Math"/>
                                  <w:i/>
                                </w:rPr>
                              </m:ctrlPr>
                            </m:naryPr>
                            <m:sub>
                              <m:r>
                                <w:rPr>
                                  <w:rFonts w:ascii="Cambria Math" w:hAnsi="Cambria Math"/>
                                </w:rPr>
                                <m:t>p</m:t>
                              </m:r>
                              <m:r>
                                <w:rPr>
                                  <w:rFonts w:ascii="Cambria Math" w:hAnsi="Cambria Math"/>
                                  <w:lang w:val="en-US"/>
                                </w:rPr>
                                <m:t>=0</m:t>
                              </m:r>
                            </m:sub>
                            <m:sup>
                              <m:r>
                                <w:rPr>
                                  <w:rFonts w:ascii="Cambria Math" w:hAnsi="Cambria Math"/>
                                  <w:lang w:val="en-US"/>
                                </w:rPr>
                                <m:t>7</m:t>
                              </m:r>
                            </m:sup>
                            <m:e>
                              <m:sSup>
                                <m:sSupPr>
                                  <m:ctrlPr>
                                    <w:rPr>
                                      <w:rFonts w:ascii="Cambria Math" w:hAnsi="Cambria Math"/>
                                      <w:i/>
                                    </w:rPr>
                                  </m:ctrlPr>
                                </m:sSupPr>
                                <m:e>
                                  <m:r>
                                    <w:rPr>
                                      <w:rFonts w:ascii="Cambria Math" w:hAnsi="Cambria Math"/>
                                    </w:rPr>
                                    <m:t>δ</m:t>
                                  </m:r>
                                  <m:r>
                                    <w:rPr>
                                      <w:rFonts w:ascii="Cambria Math" w:hAnsi="Cambria Math"/>
                                      <w:lang w:val="en-US"/>
                                    </w:rPr>
                                    <m:t>(</m:t>
                                  </m:r>
                                  <m:r>
                                    <w:rPr>
                                      <w:rFonts w:ascii="Cambria Math" w:hAnsi="Cambria Math"/>
                                    </w:rPr>
                                    <m:t>p</m:t>
                                  </m:r>
                                  <m:r>
                                    <w:rPr>
                                      <w:rFonts w:ascii="Cambria Math" w:hAnsi="Cambria Math"/>
                                      <w:lang w:val="en-US"/>
                                    </w:rPr>
                                    <m:t>)2</m:t>
                                  </m:r>
                                </m:e>
                                <m:sup>
                                  <m:r>
                                    <w:rPr>
                                      <w:rFonts w:ascii="Cambria Math" w:hAnsi="Cambria Math"/>
                                    </w:rPr>
                                    <m:t>p</m:t>
                                  </m:r>
                                </m:sup>
                              </m:sSup>
                            </m:e>
                          </m:nary>
                        </m:oMath>
                        <w:r w:rsidRPr="00F53B5B">
                          <w:rPr>
                            <w:lang w:val="en-US"/>
                          </w:rPr>
                          <w:t xml:space="preserve">, where </w:t>
                        </w:r>
                        <m:oMath>
                          <m:r>
                            <w:rPr>
                              <w:rFonts w:ascii="Cambria Math" w:hAnsi="Cambria Math"/>
                            </w:rPr>
                            <m:t>δ</m:t>
                          </m:r>
                          <m:d>
                            <m:dPr>
                              <m:ctrlPr>
                                <w:rPr>
                                  <w:rFonts w:ascii="Cambria Math" w:hAnsi="Cambria Math"/>
                                  <w:i/>
                                </w:rPr>
                              </m:ctrlPr>
                            </m:dPr>
                            <m:e>
                              <m:r>
                                <w:rPr>
                                  <w:rFonts w:ascii="Cambria Math" w:hAnsi="Cambria Math"/>
                                </w:rPr>
                                <m:t>p</m:t>
                              </m:r>
                            </m:e>
                          </m:d>
                          <m:r>
                            <w:rPr>
                              <w:rFonts w:ascii="Cambria Math" w:hAnsi="Cambria Math"/>
                              <w:lang w:val="en-US"/>
                            </w:rPr>
                            <m:t>=1</m:t>
                          </m:r>
                        </m:oMath>
                        <w:r w:rsidRPr="00F53B5B">
                          <w:rPr>
                            <w:lang w:val="en-US"/>
                          </w:rPr>
                          <w:t xml:space="preserve"> if a layer is to be transmitted on port </w:t>
                        </w:r>
                        <m:oMath>
                          <m:r>
                            <w:rPr>
                              <w:rFonts w:ascii="Cambria Math" w:hAnsi="Cambria Math"/>
                            </w:rPr>
                            <m:t>p</m:t>
                          </m:r>
                        </m:oMath>
                        <w:r w:rsidRPr="00F53B5B">
                          <w:rPr>
                            <w:lang w:val="en-US"/>
                          </w:rPr>
                          <w:t xml:space="preserve"> and </w:t>
                        </w:r>
                        <m:oMath>
                          <m:r>
                            <w:rPr>
                              <w:rFonts w:ascii="Cambria Math" w:hAnsi="Cambria Math"/>
                            </w:rPr>
                            <m:t>δ</m:t>
                          </m:r>
                          <m:d>
                            <m:dPr>
                              <m:ctrlPr>
                                <w:rPr>
                                  <w:rFonts w:ascii="Cambria Math" w:hAnsi="Cambria Math"/>
                                  <w:i/>
                                </w:rPr>
                              </m:ctrlPr>
                            </m:dPr>
                            <m:e>
                              <m:r>
                                <w:rPr>
                                  <w:rFonts w:ascii="Cambria Math" w:hAnsi="Cambria Math"/>
                                </w:rPr>
                                <m:t>p</m:t>
                              </m:r>
                            </m:e>
                          </m:d>
                          <m:r>
                            <w:rPr>
                              <w:rFonts w:ascii="Cambria Math" w:hAnsi="Cambria Math"/>
                              <w:lang w:val="en-US"/>
                            </w:rPr>
                            <m:t>=0</m:t>
                          </m:r>
                        </m:oMath>
                        <w:r w:rsidRPr="00F53B5B">
                          <w:rPr>
                            <w:lang w:val="en-US"/>
                          </w:rPr>
                          <w:t xml:space="preserve"> otherwise</w:t>
                        </w:r>
                      </w:p>
                    </w:tc>
                  </w:tr>
                </w:tbl>
                <w:p w14:paraId="4985C24F" w14:textId="77777777" w:rsidR="00BA3738" w:rsidRPr="00F53B5B" w:rsidRDefault="00BA3738" w:rsidP="00BA3738">
                  <w:pPr>
                    <w:rPr>
                      <w:rFonts w:ascii="Times New Roman" w:eastAsia="DengXian" w:hAnsi="Times New Roman" w:cs="Times New Roman"/>
                      <w:bCs/>
                      <w:szCs w:val="18"/>
                      <w:lang w:eastAsia="zh-CN"/>
                    </w:rPr>
                  </w:pPr>
                </w:p>
              </w:tc>
            </w:tr>
          </w:tbl>
          <w:p w14:paraId="56EB911F" w14:textId="77777777" w:rsidR="00BA3738" w:rsidRDefault="00BA3738" w:rsidP="00BA3738">
            <w:pPr>
              <w:rPr>
                <w:rFonts w:ascii="Times New Roman" w:eastAsia="DengXian" w:hAnsi="Times New Roman" w:cs="Times New Roman"/>
                <w:bCs/>
                <w:szCs w:val="18"/>
                <w:lang w:eastAsia="zh-CN"/>
              </w:rPr>
            </w:pPr>
          </w:p>
          <w:p w14:paraId="262B311F" w14:textId="77777777" w:rsidR="00BA3738" w:rsidRPr="003616CC" w:rsidRDefault="00BA3738" w:rsidP="00BA3738">
            <w:pPr>
              <w:rPr>
                <w:rFonts w:ascii="Times New Roman" w:eastAsia="DengXian" w:hAnsi="Times New Roman" w:cs="Times New Roman"/>
                <w:b/>
                <w:bCs/>
                <w:szCs w:val="18"/>
                <w:lang w:eastAsia="zh-CN"/>
              </w:rPr>
            </w:pPr>
            <w:r w:rsidRPr="003616CC">
              <w:rPr>
                <w:rFonts w:ascii="Times New Roman" w:eastAsia="DengXian" w:hAnsi="Times New Roman" w:cs="Times New Roman" w:hint="eastAsia"/>
                <w:b/>
                <w:bCs/>
                <w:szCs w:val="18"/>
                <w:lang w:eastAsia="zh-CN"/>
              </w:rPr>
              <w:t>C</w:t>
            </w:r>
            <w:r w:rsidRPr="003616CC">
              <w:rPr>
                <w:rFonts w:ascii="Times New Roman" w:eastAsia="DengXian" w:hAnsi="Times New Roman" w:cs="Times New Roman"/>
                <w:b/>
                <w:bCs/>
                <w:szCs w:val="18"/>
                <w:lang w:eastAsia="zh-CN"/>
              </w:rPr>
              <w:t>omment #4 (UL 8Tx)</w:t>
            </w:r>
          </w:p>
          <w:p w14:paraId="62084A73" w14:textId="77777777" w:rsidR="00BA3738" w:rsidRPr="00FD4222" w:rsidRDefault="00BA3738" w:rsidP="00BA3738">
            <w:pPr>
              <w:rPr>
                <w:rFonts w:ascii="Times New Roman" w:eastAsia="DengXian" w:hAnsi="Times New Roman" w:cs="Times New Roman"/>
                <w:bCs/>
                <w:szCs w:val="18"/>
                <w:lang w:eastAsia="zh-CN"/>
              </w:rPr>
            </w:pPr>
            <w:r w:rsidRPr="00FD4222">
              <w:rPr>
                <w:rFonts w:ascii="Times New Roman" w:eastAsia="DengXian" w:hAnsi="Times New Roman" w:cs="Times New Roman"/>
                <w:bCs/>
                <w:szCs w:val="18"/>
                <w:lang w:eastAsia="zh-CN"/>
              </w:rPr>
              <w:t>In Tables 6.3.1.5-9 ~ 6.3.1.5-24, the definition of “</w:t>
            </w:r>
            <w:r w:rsidRPr="00FD4222">
              <w:rPr>
                <w:rFonts w:ascii="Times New Roman" w:hAnsi="Times New Roman" w:cs="Times New Roman"/>
              </w:rPr>
              <w:t xml:space="preserve">Precoding matrix </w:t>
            </w:r>
            <m:oMath>
              <m:r>
                <m:rPr>
                  <m:sty m:val="bi"/>
                </m:rPr>
                <w:rPr>
                  <w:rFonts w:ascii="Cambria Math" w:hAnsi="Cambria Math" w:cs="Times New Roman"/>
                </w:rPr>
                <m:t>W</m:t>
              </m:r>
            </m:oMath>
            <w:r w:rsidRPr="00FD4222">
              <w:rPr>
                <w:rFonts w:ascii="Times New Roman" w:hAnsi="Times New Roman" w:cs="Times New Roman"/>
              </w:rPr>
              <w:t xml:space="preserve"> type B</w:t>
            </w:r>
            <w:r w:rsidRPr="00FD4222">
              <w:rPr>
                <w:rFonts w:ascii="Times New Roman" w:eastAsia="DengXian" w:hAnsi="Times New Roman" w:cs="Times New Roman"/>
                <w:bCs/>
                <w:szCs w:val="18"/>
                <w:lang w:eastAsia="zh-CN"/>
              </w:rPr>
              <w:t>” and “</w:t>
            </w:r>
            <w:r w:rsidRPr="00FD4222">
              <w:rPr>
                <w:rFonts w:ascii="Times New Roman" w:hAnsi="Times New Roman" w:cs="Times New Roman"/>
              </w:rPr>
              <w:t xml:space="preserve">Precoding matrix </w:t>
            </w:r>
            <m:oMath>
              <m:r>
                <m:rPr>
                  <m:sty m:val="bi"/>
                </m:rPr>
                <w:rPr>
                  <w:rFonts w:ascii="Cambria Math" w:hAnsi="Cambria Math" w:cs="Times New Roman"/>
                </w:rPr>
                <m:t>W</m:t>
              </m:r>
            </m:oMath>
            <w:r w:rsidRPr="00FD4222">
              <w:rPr>
                <w:rFonts w:ascii="Times New Roman" w:hAnsi="Times New Roman" w:cs="Times New Roman"/>
              </w:rPr>
              <w:t xml:space="preserve"> type C</w:t>
            </w:r>
            <w:r w:rsidRPr="00FD4222">
              <w:rPr>
                <w:rFonts w:ascii="Times New Roman" w:eastAsia="DengXian" w:hAnsi="Times New Roman" w:cs="Times New Roman"/>
                <w:bCs/>
                <w:szCs w:val="18"/>
                <w:lang w:eastAsia="zh-CN"/>
              </w:rPr>
              <w:t xml:space="preserve">” are </w:t>
            </w:r>
            <w:r>
              <w:rPr>
                <w:rFonts w:ascii="Times New Roman" w:eastAsia="DengXian" w:hAnsi="Times New Roman" w:cs="Times New Roman"/>
                <w:bCs/>
                <w:szCs w:val="18"/>
                <w:lang w:eastAsia="zh-CN"/>
              </w:rPr>
              <w:t>NOT</w:t>
            </w:r>
            <w:r w:rsidRPr="00FD4222">
              <w:rPr>
                <w:rFonts w:ascii="Times New Roman" w:eastAsia="DengXian" w:hAnsi="Times New Roman" w:cs="Times New Roman"/>
                <w:bCs/>
                <w:szCs w:val="18"/>
                <w:lang w:eastAsia="zh-CN"/>
              </w:rPr>
              <w:t xml:space="preserve"> given in</w:t>
            </w:r>
            <w:r>
              <w:rPr>
                <w:rFonts w:ascii="Times New Roman" w:eastAsia="DengXian" w:hAnsi="Times New Roman" w:cs="Times New Roman"/>
                <w:bCs/>
                <w:szCs w:val="18"/>
                <w:lang w:eastAsia="zh-CN"/>
              </w:rPr>
              <w:t xml:space="preserve"> the</w:t>
            </w:r>
            <w:r w:rsidRPr="00FD4222">
              <w:rPr>
                <w:rFonts w:ascii="Times New Roman" w:eastAsia="DengXian" w:hAnsi="Times New Roman" w:cs="Times New Roman"/>
                <w:bCs/>
                <w:szCs w:val="18"/>
                <w:lang w:eastAsia="zh-CN"/>
              </w:rPr>
              <w:t xml:space="preserve"> modified spec. Therefore, we suggest the following </w:t>
            </w:r>
            <w:r w:rsidRPr="001E1416">
              <w:rPr>
                <w:rFonts w:ascii="Times New Roman" w:eastAsia="DengXian" w:hAnsi="Times New Roman" w:cs="Times New Roman"/>
                <w:bCs/>
                <w:szCs w:val="18"/>
                <w:highlight w:val="yellow"/>
                <w:lang w:eastAsia="zh-CN"/>
              </w:rPr>
              <w:t>highlighted</w:t>
            </w:r>
            <w:r w:rsidRPr="00FD4222">
              <w:rPr>
                <w:rFonts w:ascii="Times New Roman" w:eastAsia="DengXian" w:hAnsi="Times New Roman" w:cs="Times New Roman"/>
                <w:bCs/>
                <w:szCs w:val="18"/>
                <w:lang w:eastAsia="zh-CN"/>
              </w:rPr>
              <w:t xml:space="preserve"> change (taking Table 6.3.1.5-9 and Table 6.3.1.5-</w:t>
            </w:r>
            <w:r>
              <w:rPr>
                <w:rFonts w:ascii="Times New Roman" w:eastAsia="DengXian" w:hAnsi="Times New Roman" w:cs="Times New Roman"/>
                <w:bCs/>
                <w:szCs w:val="18"/>
                <w:lang w:eastAsia="zh-CN"/>
              </w:rPr>
              <w:t xml:space="preserve">17 </w:t>
            </w:r>
            <w:r w:rsidRPr="00FD4222">
              <w:rPr>
                <w:rFonts w:ascii="Times New Roman" w:eastAsia="DengXian" w:hAnsi="Times New Roman" w:cs="Times New Roman"/>
                <w:bCs/>
                <w:szCs w:val="18"/>
                <w:lang w:eastAsia="zh-CN"/>
              </w:rPr>
              <w:t>for example</w:t>
            </w:r>
            <w:r>
              <w:rPr>
                <w:rFonts w:ascii="Times New Roman" w:eastAsia="DengXian" w:hAnsi="Times New Roman" w:cs="Times New Roman"/>
                <w:bCs/>
                <w:szCs w:val="18"/>
                <w:lang w:eastAsia="zh-CN"/>
              </w:rPr>
              <w:t>s</w:t>
            </w:r>
            <w:r w:rsidRPr="00FD4222">
              <w:rPr>
                <w:rFonts w:ascii="Times New Roman" w:eastAsia="DengXian" w:hAnsi="Times New Roman" w:cs="Times New Roman"/>
                <w:bCs/>
                <w:szCs w:val="18"/>
                <w:lang w:eastAsia="zh-CN"/>
              </w:rPr>
              <w:t>).</w:t>
            </w:r>
          </w:p>
          <w:tbl>
            <w:tblPr>
              <w:tblStyle w:val="TableGrid"/>
              <w:tblW w:w="0" w:type="auto"/>
              <w:tblLook w:val="04A0" w:firstRow="1" w:lastRow="0" w:firstColumn="1" w:lastColumn="0" w:noHBand="0" w:noVBand="1"/>
            </w:tblPr>
            <w:tblGrid>
              <w:gridCol w:w="8287"/>
            </w:tblGrid>
            <w:tr w:rsidR="00BA3738" w14:paraId="6E2943AD" w14:textId="77777777" w:rsidTr="00603F98">
              <w:tc>
                <w:tcPr>
                  <w:tcW w:w="8287" w:type="dxa"/>
                </w:tcPr>
                <w:p w14:paraId="731D15F6" w14:textId="77777777" w:rsidR="00BA3738" w:rsidRPr="00786EFF" w:rsidRDefault="00BA3738" w:rsidP="00BA3738">
                  <w:pPr>
                    <w:rPr>
                      <w:rFonts w:ascii="Times New Roman" w:eastAsia="DengXian" w:hAnsi="Times New Roman" w:cs="Times New Roman"/>
                      <w:b/>
                      <w:bCs/>
                      <w:szCs w:val="18"/>
                      <w:u w:val="single"/>
                      <w:lang w:eastAsia="zh-CN"/>
                    </w:rPr>
                  </w:pPr>
                  <w:r w:rsidRPr="00786EFF">
                    <w:rPr>
                      <w:rFonts w:ascii="Times New Roman" w:eastAsia="DengXian" w:hAnsi="Times New Roman" w:cs="Times New Roman" w:hint="eastAsia"/>
                      <w:b/>
                      <w:bCs/>
                      <w:szCs w:val="18"/>
                      <w:u w:val="single"/>
                      <w:lang w:eastAsia="zh-CN"/>
                    </w:rPr>
                    <w:t>P</w:t>
                  </w:r>
                  <w:r w:rsidRPr="00786EFF">
                    <w:rPr>
                      <w:rFonts w:ascii="Times New Roman" w:eastAsia="DengXian" w:hAnsi="Times New Roman" w:cs="Times New Roman"/>
                      <w:b/>
                      <w:bCs/>
                      <w:szCs w:val="18"/>
                      <w:u w:val="single"/>
                      <w:lang w:eastAsia="zh-CN"/>
                    </w:rPr>
                    <w:t>roposed change</w:t>
                  </w:r>
                  <w:r>
                    <w:rPr>
                      <w:rFonts w:ascii="Times New Roman" w:eastAsia="DengXian" w:hAnsi="Times New Roman" w:cs="Times New Roman"/>
                      <w:b/>
                      <w:bCs/>
                      <w:szCs w:val="18"/>
                      <w:u w:val="single"/>
                      <w:lang w:eastAsia="zh-CN"/>
                    </w:rPr>
                    <w:t xml:space="preserve"> </w:t>
                  </w:r>
                  <w:r>
                    <w:rPr>
                      <w:rFonts w:ascii="Times New Roman" w:eastAsia="DengXian" w:hAnsi="Times New Roman" w:cs="Times New Roman" w:hint="eastAsia"/>
                      <w:b/>
                      <w:bCs/>
                      <w:szCs w:val="18"/>
                      <w:u w:val="single"/>
                      <w:lang w:eastAsia="zh-CN"/>
                    </w:rPr>
                    <w:t>(</w:t>
                  </w:r>
                  <w:r>
                    <w:rPr>
                      <w:rFonts w:ascii="Times New Roman" w:eastAsia="DengXian" w:hAnsi="Times New Roman" w:cs="Times New Roman"/>
                      <w:b/>
                      <w:bCs/>
                      <w:szCs w:val="18"/>
                      <w:u w:val="single"/>
                      <w:lang w:eastAsia="zh-CN"/>
                    </w:rPr>
                    <w:t xml:space="preserve">Section </w:t>
                  </w:r>
                  <w:r w:rsidRPr="00786EFF">
                    <w:rPr>
                      <w:rFonts w:ascii="Times New Roman" w:eastAsia="DengXian" w:hAnsi="Times New Roman" w:cs="Times New Roman"/>
                      <w:b/>
                      <w:bCs/>
                      <w:szCs w:val="18"/>
                      <w:u w:val="single"/>
                      <w:lang w:eastAsia="zh-CN"/>
                    </w:rPr>
                    <w:t>6.3.1.5</w:t>
                  </w:r>
                  <w:r>
                    <w:rPr>
                      <w:rFonts w:ascii="Times New Roman" w:eastAsia="DengXian" w:hAnsi="Times New Roman" w:cs="Times New Roman"/>
                      <w:b/>
                      <w:bCs/>
                      <w:szCs w:val="18"/>
                      <w:u w:val="single"/>
                      <w:lang w:eastAsia="zh-CN"/>
                    </w:rPr>
                    <w:t>)</w:t>
                  </w:r>
                </w:p>
                <w:p w14:paraId="3DE065B2" w14:textId="77777777" w:rsidR="00BA3738" w:rsidRPr="00FD4222" w:rsidRDefault="00BA3738" w:rsidP="00BA3738">
                  <w:pPr>
                    <w:pStyle w:val="TH"/>
                    <w:rPr>
                      <w:lang w:val="en-US"/>
                    </w:rPr>
                  </w:pPr>
                  <w:r w:rsidRPr="00FD4222">
                    <w:rPr>
                      <w:lang w:val="en-US"/>
                    </w:rPr>
                    <w:t xml:space="preserve">Table 6.3.1.5-9: Precoding matrix </w:t>
                  </w:r>
                  <m:oMath>
                    <m:r>
                      <m:rPr>
                        <m:sty m:val="bi"/>
                      </m:rPr>
                      <w:rPr>
                        <w:rFonts w:ascii="Cambria Math" w:hAnsi="Cambria Math"/>
                      </w:rPr>
                      <m:t>W</m:t>
                    </m:r>
                  </m:oMath>
                  <w:r w:rsidRPr="00FD4222">
                    <w:rPr>
                      <w:lang w:val="en-US"/>
                    </w:rPr>
                    <w:t xml:space="preserve"> type B with one antenna group</w:t>
                  </w:r>
                  <w:r>
                    <w:rPr>
                      <w:lang w:val="en-US"/>
                    </w:rPr>
                    <w:t xml:space="preserve"> </w:t>
                  </w:r>
                  <w:r w:rsidRPr="00FD4222">
                    <w:rPr>
                      <w:color w:val="FF0000"/>
                      <w:highlight w:val="yellow"/>
                      <w:lang w:val="en-US"/>
                    </w:rPr>
                    <w:t>and N</w:t>
                  </w:r>
                  <w:r w:rsidRPr="00FD4222">
                    <w:rPr>
                      <w:color w:val="FF0000"/>
                      <w:highlight w:val="yellow"/>
                      <w:vertAlign w:val="subscript"/>
                      <w:lang w:val="en-US"/>
                    </w:rPr>
                    <w:t>1</w:t>
                  </w:r>
                  <w:r w:rsidRPr="00FD4222">
                    <w:rPr>
                      <w:color w:val="FF0000"/>
                      <w:highlight w:val="yellow"/>
                      <w:lang w:val="en-US"/>
                    </w:rPr>
                    <w:t>,N</w:t>
                  </w:r>
                  <w:r w:rsidRPr="00FD4222">
                    <w:rPr>
                      <w:color w:val="FF0000"/>
                      <w:highlight w:val="yellow"/>
                      <w:vertAlign w:val="subscript"/>
                      <w:lang w:val="en-US"/>
                    </w:rPr>
                    <w:t>2</w:t>
                  </w:r>
                  <w:r w:rsidRPr="00FD4222">
                    <w:rPr>
                      <w:color w:val="FF0000"/>
                      <w:highlight w:val="yellow"/>
                      <w:lang w:val="en-US"/>
                    </w:rPr>
                    <w:t xml:space="preserve"> = (4, 1)</w:t>
                  </w:r>
                  <w:r w:rsidRPr="00FD4222">
                    <w:rPr>
                      <w:lang w:val="en-US"/>
                    </w:rPr>
                    <w:t xml:space="preserve"> for single-layer transmission using eight antenna ports with transform precoding disabled.</w:t>
                  </w:r>
                </w:p>
                <w:p w14:paraId="64AA23B8" w14:textId="77777777" w:rsidR="00BA3738" w:rsidRPr="00FD4222" w:rsidRDefault="00BA3738" w:rsidP="00BA3738">
                  <w:pPr>
                    <w:pStyle w:val="TH"/>
                    <w:rPr>
                      <w:lang w:val="en-US"/>
                    </w:rPr>
                  </w:pPr>
                  <w:r w:rsidRPr="00FD4222">
                    <w:rPr>
                      <w:lang w:val="en-US"/>
                    </w:rPr>
                    <w:t xml:space="preserve">Table 6.3.1.5-17: Precoding matrix </w:t>
                  </w:r>
                  <m:oMath>
                    <m:r>
                      <m:rPr>
                        <m:sty m:val="bi"/>
                      </m:rPr>
                      <w:rPr>
                        <w:rFonts w:ascii="Cambria Math" w:hAnsi="Cambria Math"/>
                      </w:rPr>
                      <m:t>W</m:t>
                    </m:r>
                  </m:oMath>
                  <w:r w:rsidRPr="00FD4222">
                    <w:rPr>
                      <w:lang w:val="en-US"/>
                    </w:rPr>
                    <w:t xml:space="preserve"> type C with one antenna group</w:t>
                  </w:r>
                  <w:r>
                    <w:rPr>
                      <w:lang w:val="en-US"/>
                    </w:rPr>
                    <w:t xml:space="preserve"> </w:t>
                  </w:r>
                  <w:r w:rsidRPr="00FD4222">
                    <w:rPr>
                      <w:color w:val="FF0000"/>
                      <w:highlight w:val="yellow"/>
                      <w:lang w:val="en-US"/>
                    </w:rPr>
                    <w:t>and N</w:t>
                  </w:r>
                  <w:r w:rsidRPr="00FD4222">
                    <w:rPr>
                      <w:color w:val="FF0000"/>
                      <w:highlight w:val="yellow"/>
                      <w:vertAlign w:val="subscript"/>
                      <w:lang w:val="en-US"/>
                    </w:rPr>
                    <w:t>1</w:t>
                  </w:r>
                  <w:r w:rsidRPr="00FD4222">
                    <w:rPr>
                      <w:color w:val="FF0000"/>
                      <w:highlight w:val="yellow"/>
                      <w:lang w:val="en-US"/>
                    </w:rPr>
                    <w:t>,N</w:t>
                  </w:r>
                  <w:r w:rsidRPr="00FD4222">
                    <w:rPr>
                      <w:color w:val="FF0000"/>
                      <w:highlight w:val="yellow"/>
                      <w:vertAlign w:val="subscript"/>
                      <w:lang w:val="en-US"/>
                    </w:rPr>
                    <w:t>2</w:t>
                  </w:r>
                  <w:r w:rsidRPr="00FD4222">
                    <w:rPr>
                      <w:color w:val="FF0000"/>
                      <w:highlight w:val="yellow"/>
                      <w:lang w:val="en-US"/>
                    </w:rPr>
                    <w:t xml:space="preserve"> = (</w:t>
                  </w:r>
                  <w:r>
                    <w:rPr>
                      <w:color w:val="FF0000"/>
                      <w:highlight w:val="yellow"/>
                      <w:lang w:val="en-US"/>
                    </w:rPr>
                    <w:t>2</w:t>
                  </w:r>
                  <w:r w:rsidRPr="00FD4222">
                    <w:rPr>
                      <w:color w:val="FF0000"/>
                      <w:highlight w:val="yellow"/>
                      <w:lang w:val="en-US"/>
                    </w:rPr>
                    <w:t xml:space="preserve">, </w:t>
                  </w:r>
                  <w:r>
                    <w:rPr>
                      <w:color w:val="FF0000"/>
                      <w:highlight w:val="yellow"/>
                      <w:lang w:val="en-US"/>
                    </w:rPr>
                    <w:t>2</w:t>
                  </w:r>
                  <w:r w:rsidRPr="00FD4222">
                    <w:rPr>
                      <w:color w:val="FF0000"/>
                      <w:highlight w:val="yellow"/>
                      <w:lang w:val="en-US"/>
                    </w:rPr>
                    <w:t>)</w:t>
                  </w:r>
                  <w:r w:rsidRPr="00FD4222">
                    <w:rPr>
                      <w:lang w:val="en-US"/>
                    </w:rPr>
                    <w:t xml:space="preserve"> for single-layer transmission using eight antenna ports with transform precoding disabled.</w:t>
                  </w:r>
                </w:p>
              </w:tc>
            </w:tr>
          </w:tbl>
          <w:p w14:paraId="40162B06" w14:textId="77777777" w:rsidR="00BA3738" w:rsidRDefault="00BA3738" w:rsidP="00BA3738">
            <w:pPr>
              <w:rPr>
                <w:rFonts w:ascii="Times New Roman" w:eastAsia="DengXian" w:hAnsi="Times New Roman" w:cs="Times New Roman"/>
                <w:bCs/>
                <w:szCs w:val="18"/>
                <w:lang w:eastAsia="zh-CN"/>
              </w:rPr>
            </w:pPr>
          </w:p>
          <w:p w14:paraId="2D7D63AA" w14:textId="77777777" w:rsidR="00BA3738" w:rsidRDefault="00BA3738" w:rsidP="00BA3738">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C</w:t>
            </w:r>
            <w:r>
              <w:rPr>
                <w:rFonts w:ascii="Times New Roman" w:eastAsia="DengXian" w:hAnsi="Times New Roman" w:cs="Times New Roman"/>
                <w:b/>
                <w:bCs/>
                <w:szCs w:val="18"/>
                <w:lang w:eastAsia="zh-CN"/>
              </w:rPr>
              <w:t>omment #5 (UL 8Tx)</w:t>
            </w:r>
          </w:p>
          <w:p w14:paraId="3E654C78" w14:textId="77777777" w:rsidR="00BA3738" w:rsidRDefault="00BA3738" w:rsidP="00BA3738">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T</w:t>
            </w:r>
            <w:r>
              <w:rPr>
                <w:rFonts w:ascii="Times New Roman" w:eastAsia="DengXian" w:hAnsi="Times New Roman" w:cs="Times New Roman"/>
                <w:bCs/>
                <w:szCs w:val="18"/>
                <w:lang w:eastAsia="zh-CN"/>
              </w:rPr>
              <w:t xml:space="preserve">he normalization coefficients of the TPMIs corresponding to indices 6 and 7 in Table 6.3.1.5-19 are not correct. Therefore, we suggest the following </w:t>
            </w:r>
            <w:r w:rsidRPr="00DC65BB">
              <w:rPr>
                <w:rFonts w:ascii="Times New Roman" w:eastAsia="DengXian" w:hAnsi="Times New Roman" w:cs="Times New Roman"/>
                <w:bCs/>
                <w:szCs w:val="18"/>
                <w:highlight w:val="yellow"/>
                <w:lang w:eastAsia="zh-CN"/>
              </w:rPr>
              <w:t>highlighted</w:t>
            </w:r>
            <w:r>
              <w:rPr>
                <w:rFonts w:ascii="Times New Roman" w:eastAsia="DengXian" w:hAnsi="Times New Roman" w:cs="Times New Roman"/>
                <w:bCs/>
                <w:szCs w:val="18"/>
                <w:lang w:eastAsia="zh-CN"/>
              </w:rPr>
              <w:t xml:space="preserve"> change.</w:t>
            </w:r>
          </w:p>
          <w:tbl>
            <w:tblPr>
              <w:tblStyle w:val="TableGrid"/>
              <w:tblW w:w="0" w:type="auto"/>
              <w:tblLook w:val="04A0" w:firstRow="1" w:lastRow="0" w:firstColumn="1" w:lastColumn="0" w:noHBand="0" w:noVBand="1"/>
            </w:tblPr>
            <w:tblGrid>
              <w:gridCol w:w="8300"/>
            </w:tblGrid>
            <w:tr w:rsidR="00BA3738" w14:paraId="54E73016" w14:textId="77777777" w:rsidTr="00603F98">
              <w:tc>
                <w:tcPr>
                  <w:tcW w:w="8132" w:type="dxa"/>
                </w:tcPr>
                <w:p w14:paraId="4F337E05" w14:textId="77777777" w:rsidR="00BA3738" w:rsidRPr="00212538" w:rsidRDefault="00BA3738" w:rsidP="00BA3738">
                  <w:pPr>
                    <w:rPr>
                      <w:rFonts w:ascii="Times New Roman" w:eastAsia="DengXian" w:hAnsi="Times New Roman" w:cs="Times New Roman"/>
                      <w:b/>
                      <w:bCs/>
                      <w:szCs w:val="18"/>
                      <w:u w:val="single"/>
                      <w:lang w:eastAsia="zh-CN"/>
                    </w:rPr>
                  </w:pPr>
                  <w:r w:rsidRPr="00212538">
                    <w:rPr>
                      <w:rFonts w:ascii="Times New Roman" w:eastAsia="DengXian" w:hAnsi="Times New Roman" w:cs="Times New Roman" w:hint="eastAsia"/>
                      <w:b/>
                      <w:bCs/>
                      <w:szCs w:val="18"/>
                      <w:u w:val="single"/>
                      <w:lang w:eastAsia="zh-CN"/>
                    </w:rPr>
                    <w:t>P</w:t>
                  </w:r>
                  <w:r w:rsidRPr="00212538">
                    <w:rPr>
                      <w:rFonts w:ascii="Times New Roman" w:eastAsia="DengXian" w:hAnsi="Times New Roman" w:cs="Times New Roman"/>
                      <w:b/>
                      <w:bCs/>
                      <w:szCs w:val="18"/>
                      <w:u w:val="single"/>
                      <w:lang w:eastAsia="zh-CN"/>
                    </w:rPr>
                    <w:t>roposed change</w:t>
                  </w:r>
                  <w:r>
                    <w:rPr>
                      <w:rFonts w:ascii="Times New Roman" w:eastAsia="DengXian" w:hAnsi="Times New Roman" w:cs="Times New Roman"/>
                      <w:b/>
                      <w:bCs/>
                      <w:szCs w:val="18"/>
                      <w:u w:val="single"/>
                      <w:lang w:eastAsia="zh-CN"/>
                    </w:rPr>
                    <w:t xml:space="preserve"> (Section </w:t>
                  </w:r>
                  <w:r w:rsidRPr="00212538">
                    <w:rPr>
                      <w:rFonts w:ascii="Times New Roman" w:eastAsia="DengXian" w:hAnsi="Times New Roman" w:cs="Times New Roman"/>
                      <w:b/>
                      <w:bCs/>
                      <w:szCs w:val="18"/>
                      <w:u w:val="single"/>
                      <w:lang w:eastAsia="zh-CN"/>
                    </w:rPr>
                    <w:t>6.3.1.5</w:t>
                  </w:r>
                  <w:r>
                    <w:rPr>
                      <w:rFonts w:ascii="Times New Roman" w:eastAsia="DengXian" w:hAnsi="Times New Roman" w:cs="Times New Roman"/>
                      <w:b/>
                      <w:bCs/>
                      <w:szCs w:val="18"/>
                      <w:u w:val="single"/>
                      <w:lang w:eastAsia="zh-CN"/>
                    </w:rPr>
                    <w:t>)</w:t>
                  </w:r>
                </w:p>
                <w:p w14:paraId="05766B46" w14:textId="77777777" w:rsidR="00BA3738" w:rsidRPr="00C00487" w:rsidRDefault="00BA3738" w:rsidP="00BA3738">
                  <w:pPr>
                    <w:pStyle w:val="TH"/>
                    <w:rPr>
                      <w:lang w:val="en-US"/>
                    </w:rPr>
                  </w:pPr>
                  <w:r w:rsidRPr="00C00487">
                    <w:rPr>
                      <w:lang w:val="en-US"/>
                    </w:rPr>
                    <w:t xml:space="preserve">Table 6.3.1.5-19: Precoding matrix </w:t>
                  </w:r>
                  <m:oMath>
                    <m:r>
                      <m:rPr>
                        <m:sty m:val="bi"/>
                      </m:rPr>
                      <w:rPr>
                        <w:rFonts w:ascii="Cambria Math" w:hAnsi="Cambria Math"/>
                      </w:rPr>
                      <m:t>W</m:t>
                    </m:r>
                  </m:oMath>
                  <w:r w:rsidRPr="00C00487">
                    <w:rPr>
                      <w:lang w:val="en-US"/>
                    </w:rPr>
                    <w:t xml:space="preserve"> type C with one antenna group for three-layer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615"/>
                    <w:gridCol w:w="1583"/>
                    <w:gridCol w:w="2095"/>
                    <w:gridCol w:w="2095"/>
                  </w:tblGrid>
                  <w:tr w:rsidR="00BA3738" w14:paraId="22E4E950" w14:textId="77777777" w:rsidTr="00603F98">
                    <w:trPr>
                      <w:jc w:val="center"/>
                    </w:trPr>
                    <w:tc>
                      <w:tcPr>
                        <w:tcW w:w="850" w:type="dxa"/>
                        <w:shd w:val="clear" w:color="auto" w:fill="auto"/>
                      </w:tcPr>
                      <w:p w14:paraId="2AFE0DA9" w14:textId="77777777" w:rsidR="00BA3738" w:rsidRDefault="00BA3738" w:rsidP="00BA3738">
                        <w:pPr>
                          <w:pStyle w:val="TAH"/>
                          <w:rPr>
                            <w:rFonts w:eastAsia="Batang"/>
                          </w:rPr>
                        </w:pPr>
                        <w:r>
                          <w:rPr>
                            <w:rFonts w:eastAsia="Batang"/>
                          </w:rPr>
                          <w:t>TPMI index</w:t>
                        </w:r>
                      </w:p>
                    </w:tc>
                    <w:tc>
                      <w:tcPr>
                        <w:tcW w:w="7492" w:type="dxa"/>
                        <w:gridSpan w:val="4"/>
                        <w:shd w:val="clear" w:color="auto" w:fill="auto"/>
                        <w:vAlign w:val="center"/>
                      </w:tcPr>
                      <w:p w14:paraId="6F5ECCD5" w14:textId="77777777" w:rsidR="00BA3738" w:rsidRPr="00C00487" w:rsidRDefault="00BA3738" w:rsidP="00BA3738">
                        <w:pPr>
                          <w:pStyle w:val="TAH"/>
                          <w:rPr>
                            <w:rFonts w:eastAsia="Batang"/>
                            <w:lang w:val="en-US"/>
                          </w:rPr>
                        </w:pPr>
                        <m:oMathPara>
                          <m:oMath>
                            <m:r>
                              <m:rPr>
                                <m:sty m:val="bi"/>
                              </m:rPr>
                              <w:rPr>
                                <w:rFonts w:ascii="Cambria Math" w:eastAsia="Batang" w:hAnsi="Cambria Math"/>
                              </w:rPr>
                              <m:t>W</m:t>
                            </m:r>
                            <m:r>
                              <m:rPr>
                                <m:sty m:val="b"/>
                              </m:rPr>
                              <w:rPr>
                                <w:rFonts w:eastAsia="Batang"/>
                                <w:lang w:val="en-US"/>
                              </w:rPr>
                              <w:br/>
                            </m:r>
                          </m:oMath>
                        </m:oMathPara>
                        <w:r w:rsidRPr="00C00487">
                          <w:rPr>
                            <w:rFonts w:eastAsia="Batang"/>
                            <w:lang w:val="en-US"/>
                          </w:rPr>
                          <w:t>(ordered from left to right in increasing order of TPMI index)</w:t>
                        </w:r>
                      </w:p>
                    </w:tc>
                  </w:tr>
                  <w:tr w:rsidR="00BA3738" w14:paraId="6269DA4D" w14:textId="77777777" w:rsidTr="00603F98">
                    <w:trPr>
                      <w:jc w:val="center"/>
                    </w:trPr>
                    <w:tc>
                      <w:tcPr>
                        <w:tcW w:w="850" w:type="dxa"/>
                        <w:shd w:val="clear" w:color="auto" w:fill="auto"/>
                        <w:vAlign w:val="center"/>
                      </w:tcPr>
                      <w:p w14:paraId="42D76520" w14:textId="77777777" w:rsidR="00BA3738" w:rsidRDefault="00BA3738" w:rsidP="00BA3738">
                        <w:pPr>
                          <w:pStyle w:val="TAC"/>
                          <w:rPr>
                            <w:rFonts w:eastAsia="Batang"/>
                          </w:rPr>
                        </w:pPr>
                        <w:r>
                          <w:rPr>
                            <w:rFonts w:eastAsia="Batang"/>
                          </w:rPr>
                          <w:t>0 – 3</w:t>
                        </w:r>
                      </w:p>
                    </w:tc>
                    <w:tc>
                      <w:tcPr>
                        <w:tcW w:w="1837" w:type="dxa"/>
                        <w:shd w:val="clear" w:color="auto" w:fill="auto"/>
                      </w:tcPr>
                      <w:p w14:paraId="5C4F45E7"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37" w:type="dxa"/>
                        <w:shd w:val="clear" w:color="auto" w:fill="auto"/>
                      </w:tcPr>
                      <w:p w14:paraId="6839A17B"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c>
                      <w:tcPr>
                        <w:tcW w:w="1927" w:type="dxa"/>
                        <w:shd w:val="clear" w:color="auto" w:fill="auto"/>
                      </w:tcPr>
                      <w:p w14:paraId="05F4E17A"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91" w:type="dxa"/>
                        <w:shd w:val="clear" w:color="auto" w:fill="auto"/>
                      </w:tcPr>
                      <w:p w14:paraId="1E7AA71E"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eastAsia="Cambria Math" w:hAnsi="Cambria Math" w:cs="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r>
                  <w:tr w:rsidR="00BA3738" w14:paraId="1894E04A" w14:textId="77777777" w:rsidTr="00603F98">
                    <w:trPr>
                      <w:jc w:val="center"/>
                    </w:trPr>
                    <w:tc>
                      <w:tcPr>
                        <w:tcW w:w="850" w:type="dxa"/>
                        <w:shd w:val="clear" w:color="auto" w:fill="auto"/>
                        <w:vAlign w:val="center"/>
                      </w:tcPr>
                      <w:p w14:paraId="11E8A2DA" w14:textId="77777777" w:rsidR="00BA3738" w:rsidRDefault="00BA3738" w:rsidP="00BA3738">
                        <w:pPr>
                          <w:pStyle w:val="TAC"/>
                          <w:rPr>
                            <w:rFonts w:eastAsia="Batang"/>
                          </w:rPr>
                        </w:pPr>
                        <w:r>
                          <w:rPr>
                            <w:rFonts w:eastAsia="Batang"/>
                          </w:rPr>
                          <w:lastRenderedPageBreak/>
                          <w:t>4 – 7</w:t>
                        </w:r>
                      </w:p>
                    </w:tc>
                    <w:tc>
                      <w:tcPr>
                        <w:tcW w:w="1837" w:type="dxa"/>
                        <w:shd w:val="clear" w:color="auto" w:fill="auto"/>
                      </w:tcPr>
                      <w:p w14:paraId="24BC47BC"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37" w:type="dxa"/>
                        <w:shd w:val="clear" w:color="auto" w:fill="auto"/>
                      </w:tcPr>
                      <w:p w14:paraId="6618B629" w14:textId="77777777" w:rsidR="00BA3738" w:rsidRDefault="00000000" w:rsidP="00BA3738">
                        <w:pPr>
                          <w:pStyle w:val="TAC"/>
                          <w:rPr>
                            <w:rFonts w:eastAsia="Batang"/>
                          </w:rPr>
                        </w:pPr>
                        <m:oMathPara>
                          <m:oMath>
                            <m:f>
                              <m:fPr>
                                <m:ctrlPr>
                                  <w:rPr>
                                    <w:rFonts w:ascii="Cambria Math" w:hAnsi="Cambria Math"/>
                                    <w:i/>
                                    <w:szCs w:val="18"/>
                                  </w:rPr>
                                </m:ctrlPr>
                              </m:fPr>
                              <m:num>
                                <m:r>
                                  <w:rPr>
                                    <w:rFonts w:ascii="Cambria Math" w:hAnsi="Cambria Math"/>
                                    <w:szCs w:val="18"/>
                                  </w:rPr>
                                  <m:t>1</m:t>
                                </m:r>
                              </m:num>
                              <m:den>
                                <m:r>
                                  <w:rPr>
                                    <w:rFonts w:ascii="Cambria Math" w:hAnsi="Cambria Math"/>
                                    <w:szCs w:val="18"/>
                                  </w:rPr>
                                  <m:t>2</m:t>
                                </m:r>
                                <m:rad>
                                  <m:radPr>
                                    <m:degHide m:val="1"/>
                                    <m:ctrlPr>
                                      <w:rPr>
                                        <w:rFonts w:ascii="Cambria Math" w:hAnsi="Cambria Math"/>
                                        <w:i/>
                                        <w:szCs w:val="18"/>
                                      </w:rPr>
                                    </m:ctrlPr>
                                  </m:radPr>
                                  <m:deg/>
                                  <m:e>
                                    <m:r>
                                      <w:rPr>
                                        <w:rFonts w:ascii="Cambria Math" w:hAnsi="Cambria Math"/>
                                        <w:szCs w:val="18"/>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c>
                      <w:tcPr>
                        <w:tcW w:w="1927" w:type="dxa"/>
                        <w:shd w:val="clear" w:color="auto" w:fill="auto"/>
                      </w:tcPr>
                      <w:p w14:paraId="5D112BF1" w14:textId="77777777" w:rsidR="00BA3738" w:rsidRPr="00212538" w:rsidRDefault="00000000" w:rsidP="00BA3738">
                        <w:pPr>
                          <w:pStyle w:val="TAC"/>
                          <w:rPr>
                            <w:rFonts w:eastAsia="Batang"/>
                          </w:rPr>
                        </w:pPr>
                        <m:oMathPara>
                          <m:oMath>
                            <m:f>
                              <m:fPr>
                                <m:ctrlPr>
                                  <w:rPr>
                                    <w:rFonts w:ascii="Cambria Math" w:hAnsi="Cambria Math"/>
                                    <w:i/>
                                    <w:strike/>
                                    <w:color w:val="FF0000"/>
                                    <w:szCs w:val="18"/>
                                    <w:highlight w:val="yellow"/>
                                  </w:rPr>
                                </m:ctrlPr>
                              </m:fPr>
                              <m:num>
                                <m:r>
                                  <w:rPr>
                                    <w:rFonts w:ascii="Cambria Math" w:hAnsi="Cambria Math"/>
                                    <w:strike/>
                                    <w:color w:val="FF0000"/>
                                    <w:szCs w:val="18"/>
                                    <w:highlight w:val="yellow"/>
                                  </w:rPr>
                                  <m:t>1</m:t>
                                </m:r>
                              </m:num>
                              <m:den>
                                <m:r>
                                  <w:rPr>
                                    <w:rFonts w:ascii="Cambria Math" w:hAnsi="Cambria Math"/>
                                    <w:strike/>
                                    <w:color w:val="FF0000"/>
                                    <w:szCs w:val="18"/>
                                    <w:highlight w:val="yellow"/>
                                  </w:rPr>
                                  <m:t>4</m:t>
                                </m:r>
                                <m:rad>
                                  <m:radPr>
                                    <m:degHide m:val="1"/>
                                    <m:ctrlPr>
                                      <w:rPr>
                                        <w:rFonts w:ascii="Cambria Math" w:hAnsi="Cambria Math"/>
                                        <w:i/>
                                        <w:strike/>
                                        <w:color w:val="FF0000"/>
                                        <w:szCs w:val="18"/>
                                        <w:highlight w:val="yellow"/>
                                      </w:rPr>
                                    </m:ctrlPr>
                                  </m:radPr>
                                  <m:deg/>
                                  <m:e>
                                    <m:r>
                                      <w:rPr>
                                        <w:rFonts w:ascii="Cambria Math" w:hAnsi="Cambria Math"/>
                                        <w:strike/>
                                        <w:color w:val="FF0000"/>
                                        <w:szCs w:val="18"/>
                                        <w:highlight w:val="yellow"/>
                                      </w:rPr>
                                      <m:t>2</m:t>
                                    </m:r>
                                  </m:e>
                                </m:rad>
                              </m:den>
                            </m:f>
                            <m:f>
                              <m:fPr>
                                <m:ctrlPr>
                                  <w:rPr>
                                    <w:rFonts w:ascii="Cambria Math" w:hAnsi="Cambria Math"/>
                                    <w:i/>
                                    <w:color w:val="FF0000"/>
                                    <w:szCs w:val="18"/>
                                    <w:highlight w:val="yellow"/>
                                  </w:rPr>
                                </m:ctrlPr>
                              </m:fPr>
                              <m:num>
                                <m:r>
                                  <w:rPr>
                                    <w:rFonts w:ascii="Cambria Math" w:hAnsi="Cambria Math"/>
                                    <w:color w:val="FF0000"/>
                                    <w:szCs w:val="18"/>
                                    <w:highlight w:val="yellow"/>
                                  </w:rPr>
                                  <m:t>1</m:t>
                                </m:r>
                              </m:num>
                              <m:den>
                                <m:r>
                                  <w:rPr>
                                    <w:rFonts w:ascii="Cambria Math" w:hAnsi="Cambria Math"/>
                                    <w:color w:val="FF0000"/>
                                    <w:szCs w:val="18"/>
                                    <w:highlight w:val="yellow"/>
                                  </w:rPr>
                                  <m:t>2</m:t>
                                </m:r>
                                <m:rad>
                                  <m:radPr>
                                    <m:degHide m:val="1"/>
                                    <m:ctrlPr>
                                      <w:rPr>
                                        <w:rFonts w:ascii="Cambria Math" w:hAnsi="Cambria Math"/>
                                        <w:i/>
                                        <w:color w:val="FF0000"/>
                                        <w:szCs w:val="18"/>
                                        <w:highlight w:val="yellow"/>
                                      </w:rPr>
                                    </m:ctrlPr>
                                  </m:radPr>
                                  <m:deg/>
                                  <m:e>
                                    <m:r>
                                      <w:rPr>
                                        <w:rFonts w:ascii="Cambria Math" w:hAnsi="Cambria Math"/>
                                        <w:color w:val="FF0000"/>
                                        <w:szCs w:val="18"/>
                                        <w:highlight w:val="yellow"/>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eastAsia="Cambria Math" w:hAnsi="Cambria Math" w:cs="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e>
                                  </m:mr>
                                </m:m>
                              </m:e>
                            </m:d>
                          </m:oMath>
                        </m:oMathPara>
                      </w:p>
                    </w:tc>
                    <w:tc>
                      <w:tcPr>
                        <w:tcW w:w="1891" w:type="dxa"/>
                        <w:shd w:val="clear" w:color="auto" w:fill="auto"/>
                      </w:tcPr>
                      <w:p w14:paraId="76CFAFB6" w14:textId="77777777" w:rsidR="00BA3738" w:rsidRDefault="00000000" w:rsidP="00BA3738">
                        <w:pPr>
                          <w:pStyle w:val="TAC"/>
                          <w:rPr>
                            <w:rFonts w:eastAsia="Batang"/>
                            <w:highlight w:val="yellow"/>
                          </w:rPr>
                        </w:pPr>
                        <m:oMathPara>
                          <m:oMath>
                            <m:f>
                              <m:fPr>
                                <m:ctrlPr>
                                  <w:rPr>
                                    <w:rFonts w:ascii="Cambria Math" w:hAnsi="Cambria Math"/>
                                    <w:i/>
                                    <w:strike/>
                                    <w:color w:val="FF0000"/>
                                    <w:szCs w:val="18"/>
                                    <w:highlight w:val="yellow"/>
                                  </w:rPr>
                                </m:ctrlPr>
                              </m:fPr>
                              <m:num>
                                <m:r>
                                  <w:rPr>
                                    <w:rFonts w:ascii="Cambria Math" w:hAnsi="Cambria Math"/>
                                    <w:strike/>
                                    <w:color w:val="FF0000"/>
                                    <w:szCs w:val="18"/>
                                    <w:highlight w:val="yellow"/>
                                  </w:rPr>
                                  <m:t>1</m:t>
                                </m:r>
                              </m:num>
                              <m:den>
                                <m:r>
                                  <w:rPr>
                                    <w:rFonts w:ascii="Cambria Math" w:hAnsi="Cambria Math"/>
                                    <w:strike/>
                                    <w:color w:val="FF0000"/>
                                    <w:szCs w:val="18"/>
                                    <w:highlight w:val="yellow"/>
                                  </w:rPr>
                                  <m:t>4</m:t>
                                </m:r>
                                <m:rad>
                                  <m:radPr>
                                    <m:degHide m:val="1"/>
                                    <m:ctrlPr>
                                      <w:rPr>
                                        <w:rFonts w:ascii="Cambria Math" w:hAnsi="Cambria Math"/>
                                        <w:i/>
                                        <w:strike/>
                                        <w:color w:val="FF0000"/>
                                        <w:szCs w:val="18"/>
                                        <w:highlight w:val="yellow"/>
                                      </w:rPr>
                                    </m:ctrlPr>
                                  </m:radPr>
                                  <m:deg/>
                                  <m:e>
                                    <m:r>
                                      <w:rPr>
                                        <w:rFonts w:ascii="Cambria Math" w:hAnsi="Cambria Math"/>
                                        <w:strike/>
                                        <w:color w:val="FF0000"/>
                                        <w:szCs w:val="18"/>
                                        <w:highlight w:val="yellow"/>
                                      </w:rPr>
                                      <m:t>2</m:t>
                                    </m:r>
                                  </m:e>
                                </m:rad>
                              </m:den>
                            </m:f>
                            <m:f>
                              <m:fPr>
                                <m:ctrlPr>
                                  <w:rPr>
                                    <w:rFonts w:ascii="Cambria Math" w:hAnsi="Cambria Math"/>
                                    <w:i/>
                                    <w:color w:val="FF0000"/>
                                    <w:szCs w:val="18"/>
                                    <w:highlight w:val="yellow"/>
                                  </w:rPr>
                                </m:ctrlPr>
                              </m:fPr>
                              <m:num>
                                <m:r>
                                  <w:rPr>
                                    <w:rFonts w:ascii="Cambria Math" w:hAnsi="Cambria Math"/>
                                    <w:color w:val="FF0000"/>
                                    <w:szCs w:val="18"/>
                                    <w:highlight w:val="yellow"/>
                                  </w:rPr>
                                  <m:t>1</m:t>
                                </m:r>
                              </m:num>
                              <m:den>
                                <m:r>
                                  <w:rPr>
                                    <w:rFonts w:ascii="Cambria Math" w:hAnsi="Cambria Math"/>
                                    <w:color w:val="FF0000"/>
                                    <w:szCs w:val="18"/>
                                    <w:highlight w:val="yellow"/>
                                  </w:rPr>
                                  <m:t>2</m:t>
                                </m:r>
                                <m:rad>
                                  <m:radPr>
                                    <m:degHide m:val="1"/>
                                    <m:ctrlPr>
                                      <w:rPr>
                                        <w:rFonts w:ascii="Cambria Math" w:hAnsi="Cambria Math"/>
                                        <w:i/>
                                        <w:color w:val="FF0000"/>
                                        <w:szCs w:val="18"/>
                                        <w:highlight w:val="yellow"/>
                                      </w:rPr>
                                    </m:ctrlPr>
                                  </m:radPr>
                                  <m:deg/>
                                  <m:e>
                                    <m:r>
                                      <w:rPr>
                                        <w:rFonts w:ascii="Cambria Math" w:hAnsi="Cambria Math"/>
                                        <w:color w:val="FF0000"/>
                                        <w:szCs w:val="18"/>
                                        <w:highlight w:val="yellow"/>
                                      </w:rPr>
                                      <m:t>6</m:t>
                                    </m:r>
                                  </m:e>
                                </m:rad>
                              </m:den>
                            </m:f>
                            <m:d>
                              <m:dPr>
                                <m:begChr m:val="["/>
                                <m:endChr m:val="]"/>
                                <m:ctrlPr>
                                  <w:rPr>
                                    <w:rFonts w:ascii="Cambria Math" w:hAnsi="Cambria Math"/>
                                    <w:i/>
                                    <w:szCs w:val="18"/>
                                  </w:rPr>
                                </m:ctrlPr>
                              </m:dPr>
                              <m:e>
                                <m:m>
                                  <m:mPr>
                                    <m:mcs>
                                      <m:mc>
                                        <m:mcPr>
                                          <m:count m:val="3"/>
                                          <m:mcJc m:val="center"/>
                                        </m:mcPr>
                                      </m:mc>
                                    </m:mcs>
                                    <m:ctrlPr>
                                      <w:rPr>
                                        <w:rFonts w:ascii="Cambria Math" w:hAnsi="Cambria Math"/>
                                        <w:i/>
                                        <w:szCs w:val="18"/>
                                      </w:rPr>
                                    </m:ctrlPr>
                                  </m:mP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e>
                                      <m:r>
                                        <w:rPr>
                                          <w:rFonts w:ascii="Cambria Math" w:hAnsi="Cambria Math"/>
                                          <w:szCs w:val="18"/>
                                        </w:rPr>
                                        <m:t>-1</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mr>
                                  <m:mr>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ctrlPr>
                                        <w:rPr>
                                          <w:rFonts w:ascii="Cambria Math" w:eastAsia="Cambria Math" w:hAnsi="Cambria Math" w:cs="Cambria Math"/>
                                          <w:i/>
                                          <w:szCs w:val="18"/>
                                        </w:rPr>
                                      </m:ctrlPr>
                                    </m:e>
                                    <m:e>
                                      <m:r>
                                        <w:rPr>
                                          <w:rFonts w:ascii="Cambria Math" w:hAnsi="Cambria Math"/>
                                          <w:szCs w:val="18"/>
                                        </w:rPr>
                                        <m:t>j</m:t>
                                      </m:r>
                                    </m:e>
                                  </m:mr>
                                </m:m>
                              </m:e>
                            </m:d>
                          </m:oMath>
                        </m:oMathPara>
                      </w:p>
                    </w:tc>
                  </w:tr>
                </w:tbl>
                <w:p w14:paraId="226D4470" w14:textId="77777777" w:rsidR="00BA3738" w:rsidRDefault="00BA3738" w:rsidP="00BA3738">
                  <w:pPr>
                    <w:rPr>
                      <w:rFonts w:ascii="Times New Roman" w:eastAsia="DengXian" w:hAnsi="Times New Roman" w:cs="Times New Roman"/>
                      <w:bCs/>
                      <w:szCs w:val="18"/>
                      <w:lang w:eastAsia="zh-CN"/>
                    </w:rPr>
                  </w:pPr>
                </w:p>
              </w:tc>
            </w:tr>
          </w:tbl>
          <w:p w14:paraId="4170C1DE" w14:textId="77777777" w:rsidR="00BA3738" w:rsidRPr="004600A8" w:rsidRDefault="00BA3738" w:rsidP="00BA3738">
            <w:pPr>
              <w:rPr>
                <w:rFonts w:ascii="Times New Roman" w:eastAsia="SimSun" w:hAnsi="Times New Roman" w:cs="Times New Roman"/>
                <w:szCs w:val="20"/>
                <w:lang w:val="en-GB"/>
              </w:rPr>
            </w:pPr>
          </w:p>
        </w:tc>
      </w:tr>
      <w:tr w:rsidR="005209D0" w:rsidRPr="00313E98" w14:paraId="50B8EF4B" w14:textId="77777777" w:rsidTr="008033B7">
        <w:tc>
          <w:tcPr>
            <w:tcW w:w="1103" w:type="dxa"/>
          </w:tcPr>
          <w:p w14:paraId="0D180843" w14:textId="4B7B1095" w:rsidR="005209D0" w:rsidRPr="000F0ED6" w:rsidRDefault="00457E07" w:rsidP="00BA3738">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lastRenderedPageBreak/>
              <w:t>vivo</w:t>
            </w:r>
          </w:p>
        </w:tc>
        <w:tc>
          <w:tcPr>
            <w:tcW w:w="8526" w:type="dxa"/>
          </w:tcPr>
          <w:p w14:paraId="5633B801" w14:textId="189AD6B5" w:rsidR="005209D0" w:rsidRPr="00F75885" w:rsidRDefault="00894EEF" w:rsidP="00BA3738">
            <w:pPr>
              <w:rPr>
                <w:rFonts w:ascii="Times New Roman" w:eastAsia="DengXian" w:hAnsi="Times New Roman" w:cs="Times New Roman"/>
                <w:b/>
                <w:u w:val="single"/>
                <w:lang w:eastAsia="zh-CN"/>
              </w:rPr>
            </w:pPr>
            <w:r w:rsidRPr="00F75885">
              <w:rPr>
                <w:rFonts w:ascii="Times New Roman" w:eastAsia="DengXian" w:hAnsi="Times New Roman" w:cs="Times New Roman" w:hint="eastAsia"/>
                <w:b/>
                <w:u w:val="single"/>
                <w:lang w:eastAsia="zh-CN"/>
              </w:rPr>
              <w:t>S</w:t>
            </w:r>
            <w:r w:rsidRPr="00F75885">
              <w:rPr>
                <w:rFonts w:ascii="Times New Roman" w:eastAsia="DengXian" w:hAnsi="Times New Roman" w:cs="Times New Roman"/>
                <w:b/>
                <w:u w:val="single"/>
                <w:lang w:eastAsia="zh-CN"/>
              </w:rPr>
              <w:t>RS</w:t>
            </w:r>
          </w:p>
          <w:p w14:paraId="31B02A79" w14:textId="3C8A0F59" w:rsidR="00894EEF" w:rsidRDefault="00894EEF" w:rsidP="00894EEF">
            <w:pPr>
              <w:rPr>
                <w:rFonts w:ascii="Times New Roman" w:eastAsia="DengXian" w:hAnsi="Times New Roman" w:cs="Times New Roman"/>
                <w:bCs/>
                <w:sz w:val="20"/>
                <w:szCs w:val="20"/>
                <w:lang w:eastAsia="zh-CN"/>
              </w:rPr>
            </w:pPr>
            <w:r w:rsidRPr="00F75885">
              <w:rPr>
                <w:rFonts w:ascii="Times New Roman" w:eastAsia="DengXian" w:hAnsi="Times New Roman" w:cs="Times New Roman"/>
                <w:bCs/>
                <w:sz w:val="20"/>
                <w:szCs w:val="20"/>
                <w:lang w:eastAsia="zh-CN"/>
              </w:rPr>
              <w:t xml:space="preserve">Regarding the formula of cyclic shift assignment for SRS ports, we share the same view with QC and CATT. We </w:t>
            </w:r>
            <w:r w:rsidRPr="00464AAF">
              <w:rPr>
                <w:rFonts w:ascii="Times New Roman" w:eastAsia="DengXian" w:hAnsi="Times New Roman" w:cs="Times New Roman" w:hint="eastAsia"/>
                <w:bCs/>
                <w:sz w:val="20"/>
                <w:szCs w:val="20"/>
                <w:lang w:eastAsia="zh-CN"/>
              </w:rPr>
              <w:t>suggest to us</w:t>
            </w:r>
            <w:r w:rsidRPr="00464AAF">
              <w:rPr>
                <w:rFonts w:ascii="Times New Roman" w:eastAsia="DengXian" w:hAnsi="Times New Roman" w:cs="Times New Roman"/>
                <w:bCs/>
                <w:sz w:val="20"/>
                <w:szCs w:val="20"/>
                <w:lang w:eastAsia="zh-CN"/>
              </w:rPr>
              <w:t>e</w:t>
            </w:r>
            <w:r w:rsidRPr="00464AAF">
              <w:rPr>
                <w:rFonts w:ascii="Times New Roman" w:eastAsia="DengXian" w:hAnsi="Times New Roman" w:cs="Times New Roman" w:hint="eastAsia"/>
                <w:bCs/>
                <w:sz w:val="20"/>
                <w:szCs w:val="20"/>
                <w:lang w:eastAsia="zh-CN"/>
              </w:rPr>
              <w:t xml:space="preserve"> the formula </w:t>
            </w:r>
            <w:r w:rsidR="00464AAF" w:rsidRPr="00464AAF">
              <w:rPr>
                <w:rFonts w:ascii="Times New Roman" w:eastAsia="DengXian" w:hAnsi="Times New Roman" w:cs="Times New Roman"/>
                <w:bCs/>
                <w:sz w:val="20"/>
                <w:szCs w:val="20"/>
                <w:lang w:eastAsia="zh-CN"/>
              </w:rPr>
              <w:t>in the previous agreement</w:t>
            </w:r>
            <w:r w:rsidR="000222FF">
              <w:rPr>
                <w:rFonts w:ascii="Times New Roman" w:eastAsia="DengXian" w:hAnsi="Times New Roman" w:cs="Times New Roman"/>
                <w:bCs/>
                <w:sz w:val="20"/>
                <w:szCs w:val="20"/>
                <w:lang w:eastAsia="zh-CN"/>
              </w:rPr>
              <w:t xml:space="preserve">, and some misalignments of the conditions should also be fixed </w:t>
            </w:r>
            <w:r w:rsidR="00464AAF" w:rsidRPr="00464AAF">
              <w:rPr>
                <w:rFonts w:ascii="Times New Roman" w:eastAsia="DengXian" w:hAnsi="Times New Roman" w:cs="Times New Roman"/>
                <w:bCs/>
                <w:sz w:val="20"/>
                <w:szCs w:val="20"/>
                <w:lang w:eastAsia="zh-CN"/>
              </w:rPr>
              <w:t>as following</w:t>
            </w:r>
            <w:r w:rsidRPr="00464AAF">
              <w:rPr>
                <w:rFonts w:ascii="Times New Roman" w:eastAsia="DengXian" w:hAnsi="Times New Roman" w:cs="Times New Roman" w:hint="eastAsia"/>
                <w:bCs/>
                <w:sz w:val="20"/>
                <w:szCs w:val="20"/>
                <w:lang w:eastAsia="zh-CN"/>
              </w:rPr>
              <w:t>.</w:t>
            </w:r>
          </w:p>
          <w:p w14:paraId="2989BDA6" w14:textId="4D60B000" w:rsidR="00464AAF" w:rsidRPr="00F75885" w:rsidRDefault="00000000" w:rsidP="00894EEF">
            <w:pPr>
              <w:rPr>
                <w:rFonts w:ascii="Times New Roman" w:eastAsia="DengXian" w:hAnsi="Times New Roman" w:cs="Times New Roman"/>
                <w:bCs/>
                <w:sz w:val="16"/>
                <w:szCs w:val="16"/>
                <w:lang w:eastAsia="zh-CN"/>
              </w:rPr>
            </w:pPr>
            <m:oMathPara>
              <m:oMath>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w:rPr>
                        <w:rFonts w:ascii="Cambria Math" w:hAnsi="Cambria Math"/>
                        <w:sz w:val="15"/>
                        <w:szCs w:val="15"/>
                      </w:rPr>
                      <m:t>i</m:t>
                    </m:r>
                  </m:sup>
                </m:sSubSup>
                <m:r>
                  <m:rPr>
                    <m:sty m:val="p"/>
                  </m:rPr>
                  <w:rPr>
                    <w:rFonts w:ascii="Cambria Math" w:hAnsi="Cambria Math"/>
                    <w:sz w:val="15"/>
                    <w:szCs w:val="15"/>
                  </w:rPr>
                  <m:t>=</m:t>
                </m:r>
                <m:d>
                  <m:dPr>
                    <m:begChr m:val="{"/>
                    <m:endChr m:val=""/>
                    <m:ctrlPr>
                      <w:rPr>
                        <w:rFonts w:ascii="Cambria Math" w:hAnsi="Cambria Math"/>
                        <w:sz w:val="15"/>
                        <w:szCs w:val="15"/>
                      </w:rPr>
                    </m:ctrlPr>
                  </m:dPr>
                  <m:e>
                    <m:m>
                      <m:mPr>
                        <m:cGp m:val="8"/>
                        <m:mcs>
                          <m:mc>
                            <m:mcPr>
                              <m:count m:val="2"/>
                              <m:mcJc m:val="left"/>
                            </m:mcPr>
                          </m:mc>
                        </m:mcs>
                        <m:ctrlPr>
                          <w:rPr>
                            <w:rFonts w:ascii="Cambria Math" w:hAnsi="Cambria Math"/>
                            <w:sz w:val="15"/>
                            <w:szCs w:val="15"/>
                          </w:rPr>
                        </m:ctrlPr>
                      </m:mPr>
                      <m:mr>
                        <m:e>
                          <m:d>
                            <m:dPr>
                              <m:ctrlPr>
                                <w:rPr>
                                  <w:rFonts w:ascii="Cambria Math" w:hAnsi="Cambria Math"/>
                                  <w:sz w:val="15"/>
                                  <w:szCs w:val="15"/>
                                </w:rPr>
                              </m:ctrlPr>
                            </m:dPr>
                            <m:e>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sup>
                              </m:sSubSup>
                              <m:r>
                                <m:rPr>
                                  <m:sty m:val="p"/>
                                </m:rPr>
                                <w:rPr>
                                  <w:rFonts w:ascii="Cambria Math" w:hAnsi="Cambria Math"/>
                                  <w:sz w:val="15"/>
                                  <w:szCs w:val="15"/>
                                </w:rPr>
                                <m:t>+</m:t>
                              </m:r>
                              <m:f>
                                <m:fPr>
                                  <m:ctrlPr>
                                    <w:rPr>
                                      <w:rFonts w:ascii="Cambria Math" w:hAnsi="Cambria Math"/>
                                      <w:sz w:val="15"/>
                                      <w:szCs w:val="15"/>
                                      <w:lang w:val="sv-SE"/>
                                    </w:rPr>
                                  </m:ctrlPr>
                                </m:fPr>
                                <m:num>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d>
                                    <m:dPr>
                                      <m:begChr m:val="⌊"/>
                                      <m:endChr m:val="⌋"/>
                                      <m:ctrlPr>
                                        <w:rPr>
                                          <w:rFonts w:ascii="Cambria Math" w:hAnsi="Cambria Math"/>
                                          <w:sz w:val="15"/>
                                          <w:szCs w:val="15"/>
                                          <w:lang w:val="sv-SE"/>
                                        </w:rPr>
                                      </m:ctrlPr>
                                    </m:dPr>
                                    <m:e>
                                      <m:f>
                                        <m:fPr>
                                          <m:type m:val="lin"/>
                                          <m:ctrlPr>
                                            <w:rPr>
                                              <w:rFonts w:ascii="Cambria Math" w:hAnsi="Cambria Math"/>
                                              <w:sz w:val="15"/>
                                              <w:szCs w:val="15"/>
                                              <w:lang w:val="sv-SE"/>
                                            </w:rPr>
                                          </m:ctrlPr>
                                        </m:fPr>
                                        <m:num>
                                          <m:d>
                                            <m:dPr>
                                              <m:ctrlPr>
                                                <w:rPr>
                                                  <w:rFonts w:ascii="Cambria Math" w:hAnsi="Cambria Math"/>
                                                  <w:sz w:val="15"/>
                                                  <w:szCs w:val="15"/>
                                                  <w:lang w:val="sv-SE"/>
                                                </w:rPr>
                                              </m:ctrlPr>
                                            </m:dPr>
                                            <m:e>
                                              <m:sSub>
                                                <m:sSubPr>
                                                  <m:ctrlPr>
                                                    <w:rPr>
                                                      <w:rFonts w:ascii="Cambria Math" w:hAnsi="Cambria Math"/>
                                                      <w:sz w:val="15"/>
                                                      <w:szCs w:val="15"/>
                                                      <w:lang w:val="sv-SE"/>
                                                    </w:rPr>
                                                  </m:ctrlPr>
                                                </m:sSubPr>
                                                <m:e>
                                                  <m:r>
                                                    <w:rPr>
                                                      <w:rFonts w:ascii="Cambria Math" w:hAnsi="Cambria Math"/>
                                                      <w:sz w:val="15"/>
                                                      <w:szCs w:val="15"/>
                                                    </w:rPr>
                                                    <m:t>p</m:t>
                                                  </m:r>
                                                </m:e>
                                                <m:sub>
                                                  <m:r>
                                                    <w:rPr>
                                                      <w:rFonts w:ascii="Cambria Math" w:hAnsi="Cambria Math"/>
                                                      <w:sz w:val="15"/>
                                                      <w:szCs w:val="15"/>
                                                    </w:rPr>
                                                    <m:t>i</m:t>
                                                  </m:r>
                                                </m:sub>
                                              </m:sSub>
                                              <m:r>
                                                <m:rPr>
                                                  <m:sty m:val="p"/>
                                                </m:rPr>
                                                <w:rPr>
                                                  <w:rFonts w:ascii="Cambria Math" w:hAnsi="Cambria Math"/>
                                                  <w:sz w:val="15"/>
                                                  <w:szCs w:val="15"/>
                                                </w:rPr>
                                                <m:t>-1000</m:t>
                                              </m:r>
                                            </m:e>
                                          </m:d>
                                        </m:num>
                                        <m:den>
                                          <m:r>
                                            <m:rPr>
                                              <m:sty m:val="p"/>
                                            </m:rPr>
                                            <w:rPr>
                                              <w:rFonts w:ascii="Cambria Math" w:hAnsi="Cambria Math"/>
                                              <w:color w:val="4472C4" w:themeColor="accent1"/>
                                              <w:sz w:val="15"/>
                                              <w:szCs w:val="15"/>
                                            </w:rPr>
                                            <m:t>4</m:t>
                                          </m:r>
                                          <m:r>
                                            <m:rPr>
                                              <m:sty m:val="p"/>
                                            </m:rPr>
                                            <w:rPr>
                                              <w:rFonts w:ascii="Cambria Math" w:hAnsi="Cambria Math"/>
                                              <w:strike/>
                                              <w:color w:val="FF0000"/>
                                              <w:sz w:val="15"/>
                                              <w:szCs w:val="15"/>
                                            </w:rPr>
                                            <m:t>(</m:t>
                                          </m:r>
                                          <m:sSubSup>
                                            <m:sSubSupPr>
                                              <m:ctrlPr>
                                                <w:rPr>
                                                  <w:rFonts w:ascii="Cambria Math" w:hAnsi="Cambria Math"/>
                                                  <w:strike/>
                                                  <w:color w:val="FF0000"/>
                                                  <w:sz w:val="15"/>
                                                  <w:szCs w:val="15"/>
                                                  <w:lang w:val="sv-SE"/>
                                                </w:rPr>
                                              </m:ctrlPr>
                                            </m:sSubSupPr>
                                            <m:e>
                                              <m:r>
                                                <w:rPr>
                                                  <w:rFonts w:ascii="Cambria Math" w:hAnsi="Cambria Math"/>
                                                  <w:strike/>
                                                  <w:color w:val="FF0000"/>
                                                  <w:sz w:val="15"/>
                                                  <w:szCs w:val="15"/>
                                                </w:rPr>
                                                <m:t>N</m:t>
                                              </m:r>
                                            </m:e>
                                            <m:sub>
                                              <m:r>
                                                <m:rPr>
                                                  <m:nor/>
                                                </m:rPr>
                                                <w:rPr>
                                                  <w:strike/>
                                                  <w:color w:val="FF0000"/>
                                                  <w:sz w:val="15"/>
                                                  <w:szCs w:val="15"/>
                                                </w:rPr>
                                                <m:t>ap</m:t>
                                              </m:r>
                                            </m:sub>
                                            <m:sup>
                                              <m:r>
                                                <m:rPr>
                                                  <m:nor/>
                                                </m:rPr>
                                                <w:rPr>
                                                  <w:strike/>
                                                  <w:color w:val="FF0000"/>
                                                  <w:sz w:val="15"/>
                                                  <w:szCs w:val="15"/>
                                                </w:rPr>
                                                <m:t>SRS</m:t>
                                              </m:r>
                                            </m:sup>
                                          </m:sSubSup>
                                          <m:r>
                                            <m:rPr>
                                              <m:sty m:val="p"/>
                                            </m:rPr>
                                            <w:rPr>
                                              <w:rFonts w:ascii="Cambria Math" w:hAnsi="Cambria Math"/>
                                              <w:strike/>
                                              <w:color w:val="FF0000"/>
                                              <w:sz w:val="15"/>
                                              <w:szCs w:val="15"/>
                                            </w:rPr>
                                            <m:t>/4)</m:t>
                                          </m:r>
                                        </m:den>
                                      </m:f>
                                    </m:e>
                                  </m:d>
                                </m:num>
                                <m:den>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ap</m:t>
                                      </m:r>
                                    </m:sub>
                                    <m:sup>
                                      <m:r>
                                        <m:rPr>
                                          <m:nor/>
                                        </m:rPr>
                                        <w:rPr>
                                          <w:color w:val="4472C4" w:themeColor="accent1"/>
                                          <w:sz w:val="15"/>
                                          <w:szCs w:val="15"/>
                                        </w:rPr>
                                        <m:t>SRS</m:t>
                                      </m:r>
                                    </m:sup>
                                  </m:sSubSup>
                                  <m:r>
                                    <m:rPr>
                                      <m:sty m:val="p"/>
                                    </m:rPr>
                                    <w:rPr>
                                      <w:rFonts w:ascii="Cambria Math" w:hAnsi="Cambria Math"/>
                                      <w:color w:val="4472C4" w:themeColor="accent1"/>
                                      <w:sz w:val="15"/>
                                      <w:szCs w:val="15"/>
                                    </w:rPr>
                                    <m:t>/</m:t>
                                  </m:r>
                                  <m:r>
                                    <m:rPr>
                                      <m:sty m:val="p"/>
                                    </m:rPr>
                                    <w:rPr>
                                      <w:rFonts w:ascii="Cambria Math" w:hAnsi="Cambria Math"/>
                                      <w:sz w:val="15"/>
                                      <w:szCs w:val="15"/>
                                    </w:rPr>
                                    <m:t>4</m:t>
                                  </m:r>
                                </m:den>
                              </m:f>
                            </m:e>
                          </m:d>
                          <m:r>
                            <m:rPr>
                              <m:nor/>
                            </m:rPr>
                            <w:rPr>
                              <w:sz w:val="15"/>
                              <w:szCs w:val="15"/>
                            </w:rPr>
                            <m:t xml:space="preserve"> mod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ctrlPr>
                            <w:rPr>
                              <w:rFonts w:ascii="Cambria Math" w:eastAsia="Cambria Math" w:hAnsi="Cambria Math" w:cs="Cambria Math"/>
                              <w:i/>
                              <w:sz w:val="15"/>
                              <w:szCs w:val="15"/>
                            </w:rPr>
                          </m:ctrlPr>
                        </m:e>
                        <m:e>
                          <m:r>
                            <m:rPr>
                              <m:nor/>
                            </m:rPr>
                            <w:rPr>
                              <w:sz w:val="15"/>
                              <w:szCs w:val="15"/>
                            </w:rPr>
                            <m:t xml:space="preserve">if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ap</m:t>
                              </m:r>
                            </m:sub>
                            <m:sup>
                              <m:r>
                                <m:rPr>
                                  <m:nor/>
                                </m:rPr>
                                <w:rPr>
                                  <w:sz w:val="15"/>
                                  <w:szCs w:val="15"/>
                                </w:rPr>
                                <m:t>SRS</m:t>
                              </m:r>
                            </m:sup>
                          </m:sSubSup>
                          <m:r>
                            <m:rPr>
                              <m:sty m:val="p"/>
                            </m:rPr>
                            <w:rPr>
                              <w:rFonts w:ascii="Cambria Math" w:hAnsi="Cambria Math"/>
                              <w:sz w:val="15"/>
                              <w:szCs w:val="15"/>
                            </w:rPr>
                            <m:t>=8</m:t>
                          </m:r>
                          <m:r>
                            <m:rPr>
                              <m:nor/>
                            </m:rPr>
                            <w:rPr>
                              <w:sz w:val="15"/>
                              <w:szCs w:val="15"/>
                            </w:rPr>
                            <m:t xml:space="preserve"> and </m:t>
                          </m:r>
                          <m:sSubSup>
                            <m:sSubSupPr>
                              <m:ctrlPr>
                                <w:rPr>
                                  <w:rFonts w:ascii="Cambria Math" w:hAnsi="Cambria Math"/>
                                  <w:i/>
                                  <w:sz w:val="15"/>
                                  <w:szCs w:val="15"/>
                                  <w:lang w:val="sv-SE"/>
                                </w:rPr>
                              </m:ctrlPr>
                            </m:sSubSupPr>
                            <m:e>
                              <m:r>
                                <w:rPr>
                                  <w:rFonts w:ascii="Cambria Math" w:hAnsi="Cambria Math"/>
                                  <w:sz w:val="15"/>
                                  <w:szCs w:val="15"/>
                                </w:rPr>
                                <m:t>n</m:t>
                              </m:r>
                            </m:e>
                            <m:sub>
                              <m:r>
                                <m:rPr>
                                  <m:nor/>
                                </m:rPr>
                                <w:rPr>
                                  <w:rFonts w:ascii="Cambria Math" w:hAnsi="Cambria Math"/>
                                  <w:sz w:val="15"/>
                                  <w:szCs w:val="15"/>
                                </w:rPr>
                                <m:t>SRS</m:t>
                              </m:r>
                            </m:sub>
                            <m:sup>
                              <m:r>
                                <m:rPr>
                                  <m:nor/>
                                </m:rPr>
                                <w:rPr>
                                  <w:rFonts w:ascii="Cambria Math" w:hAnsi="Cambria Math"/>
                                  <w:sz w:val="15"/>
                                  <w:szCs w:val="15"/>
                                </w:rPr>
                                <m:t>cs,max</m:t>
                              </m:r>
                            </m:sup>
                          </m:sSubSup>
                          <m:r>
                            <w:rPr>
                              <w:rFonts w:ascii="Cambria Math" w:hAnsi="Cambria Math"/>
                              <w:sz w:val="15"/>
                              <w:szCs w:val="15"/>
                            </w:rPr>
                            <m:t>=</m:t>
                          </m:r>
                          <m:r>
                            <w:rPr>
                              <w:rFonts w:ascii="Cambria Math" w:hAnsi="Cambria Math"/>
                              <w:color w:val="0070C0"/>
                              <w:sz w:val="15"/>
                              <w:szCs w:val="15"/>
                            </w:rPr>
                            <m:t>6</m:t>
                          </m:r>
                          <m:r>
                            <w:rPr>
                              <w:rFonts w:ascii="Cambria Math" w:hAnsi="Cambria Math"/>
                              <w:strike/>
                              <w:color w:val="FF0000"/>
                              <w:sz w:val="15"/>
                              <w:szCs w:val="15"/>
                            </w:rPr>
                            <m:t>12</m:t>
                          </m:r>
                          <m:ctrlPr>
                            <w:rPr>
                              <w:rFonts w:ascii="Cambria Math" w:eastAsia="Cambria Math" w:hAnsi="Cambria Math" w:cs="Cambria Math"/>
                              <w:i/>
                              <w:sz w:val="15"/>
                              <w:szCs w:val="15"/>
                            </w:rPr>
                          </m:ctrlPr>
                        </m:e>
                      </m:mr>
                      <m:mr>
                        <m:e>
                          <m:d>
                            <m:dPr>
                              <m:ctrlPr>
                                <w:rPr>
                                  <w:rFonts w:ascii="Cambria Math" w:hAnsi="Cambria Math"/>
                                  <w:sz w:val="15"/>
                                  <w:szCs w:val="15"/>
                                </w:rPr>
                              </m:ctrlPr>
                            </m:dPr>
                            <m:e>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sup>
                              </m:sSubSup>
                              <m:r>
                                <m:rPr>
                                  <m:sty m:val="p"/>
                                </m:rPr>
                                <w:rPr>
                                  <w:rFonts w:ascii="Cambria Math" w:hAnsi="Cambria Math"/>
                                  <w:sz w:val="15"/>
                                  <w:szCs w:val="15"/>
                                </w:rPr>
                                <m:t>+</m:t>
                              </m:r>
                              <m:f>
                                <m:fPr>
                                  <m:ctrlPr>
                                    <w:rPr>
                                      <w:rFonts w:ascii="Cambria Math" w:hAnsi="Cambria Math"/>
                                      <w:sz w:val="15"/>
                                      <w:szCs w:val="15"/>
                                      <w:lang w:val="sv-SE"/>
                                    </w:rPr>
                                  </m:ctrlPr>
                                </m:fPr>
                                <m:num>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d>
                                    <m:dPr>
                                      <m:begChr m:val="⌊"/>
                                      <m:endChr m:val="⌋"/>
                                      <m:ctrlPr>
                                        <w:rPr>
                                          <w:rFonts w:ascii="Cambria Math" w:hAnsi="Cambria Math"/>
                                          <w:sz w:val="15"/>
                                          <w:szCs w:val="15"/>
                                          <w:lang w:val="sv-SE"/>
                                        </w:rPr>
                                      </m:ctrlPr>
                                    </m:dPr>
                                    <m:e>
                                      <m:f>
                                        <m:fPr>
                                          <m:type m:val="lin"/>
                                          <m:ctrlPr>
                                            <w:rPr>
                                              <w:rFonts w:ascii="Cambria Math" w:hAnsi="Cambria Math"/>
                                              <w:sz w:val="15"/>
                                              <w:szCs w:val="15"/>
                                              <w:lang w:val="sv-SE"/>
                                            </w:rPr>
                                          </m:ctrlPr>
                                        </m:fPr>
                                        <m:num>
                                          <m:d>
                                            <m:dPr>
                                              <m:ctrlPr>
                                                <w:rPr>
                                                  <w:rFonts w:ascii="Cambria Math" w:hAnsi="Cambria Math"/>
                                                  <w:sz w:val="15"/>
                                                  <w:szCs w:val="15"/>
                                                  <w:lang w:val="sv-SE"/>
                                                </w:rPr>
                                              </m:ctrlPr>
                                            </m:dPr>
                                            <m:e>
                                              <m:sSub>
                                                <m:sSubPr>
                                                  <m:ctrlPr>
                                                    <w:rPr>
                                                      <w:rFonts w:ascii="Cambria Math" w:hAnsi="Cambria Math"/>
                                                      <w:sz w:val="15"/>
                                                      <w:szCs w:val="15"/>
                                                      <w:lang w:val="sv-SE"/>
                                                    </w:rPr>
                                                  </m:ctrlPr>
                                                </m:sSubPr>
                                                <m:e>
                                                  <m:r>
                                                    <w:rPr>
                                                      <w:rFonts w:ascii="Cambria Math" w:hAnsi="Cambria Math"/>
                                                      <w:sz w:val="15"/>
                                                      <w:szCs w:val="15"/>
                                                    </w:rPr>
                                                    <m:t>p</m:t>
                                                  </m:r>
                                                </m:e>
                                                <m:sub>
                                                  <m:r>
                                                    <w:rPr>
                                                      <w:rFonts w:ascii="Cambria Math" w:hAnsi="Cambria Math"/>
                                                      <w:sz w:val="15"/>
                                                      <w:szCs w:val="15"/>
                                                    </w:rPr>
                                                    <m:t>i</m:t>
                                                  </m:r>
                                                </m:sub>
                                              </m:sSub>
                                              <m:r>
                                                <m:rPr>
                                                  <m:sty m:val="p"/>
                                                </m:rPr>
                                                <w:rPr>
                                                  <w:rFonts w:ascii="Cambria Math" w:hAnsi="Cambria Math"/>
                                                  <w:sz w:val="15"/>
                                                  <w:szCs w:val="15"/>
                                                </w:rPr>
                                                <m:t>-1000</m:t>
                                              </m:r>
                                            </m:e>
                                          </m:d>
                                        </m:num>
                                        <m:den>
                                          <m:r>
                                            <m:rPr>
                                              <m:sty m:val="p"/>
                                            </m:rPr>
                                            <w:rPr>
                                              <w:rFonts w:ascii="Cambria Math" w:hAnsi="Cambria Math"/>
                                              <w:color w:val="4472C4" w:themeColor="accent1"/>
                                              <w:sz w:val="15"/>
                                              <w:szCs w:val="15"/>
                                            </w:rPr>
                                            <m:t>2</m:t>
                                          </m:r>
                                          <m:r>
                                            <m:rPr>
                                              <m:sty m:val="p"/>
                                            </m:rPr>
                                            <w:rPr>
                                              <w:rFonts w:ascii="Cambria Math" w:hAnsi="Cambria Math"/>
                                              <w:strike/>
                                              <w:color w:val="FF0000"/>
                                              <w:sz w:val="15"/>
                                              <w:szCs w:val="15"/>
                                            </w:rPr>
                                            <m:t>(</m:t>
                                          </m:r>
                                          <m:sSubSup>
                                            <m:sSubSupPr>
                                              <m:ctrlPr>
                                                <w:rPr>
                                                  <w:rFonts w:ascii="Cambria Math" w:hAnsi="Cambria Math"/>
                                                  <w:strike/>
                                                  <w:color w:val="FF0000"/>
                                                  <w:sz w:val="15"/>
                                                  <w:szCs w:val="15"/>
                                                  <w:lang w:val="sv-SE"/>
                                                </w:rPr>
                                              </m:ctrlPr>
                                            </m:sSubSupPr>
                                            <m:e>
                                              <m:r>
                                                <w:rPr>
                                                  <w:rFonts w:ascii="Cambria Math" w:hAnsi="Cambria Math"/>
                                                  <w:strike/>
                                                  <w:color w:val="FF0000"/>
                                                  <w:sz w:val="15"/>
                                                  <w:szCs w:val="15"/>
                                                </w:rPr>
                                                <m:t>N</m:t>
                                              </m:r>
                                            </m:e>
                                            <m:sub>
                                              <m:r>
                                                <m:rPr>
                                                  <m:nor/>
                                                </m:rPr>
                                                <w:rPr>
                                                  <w:strike/>
                                                  <w:color w:val="FF0000"/>
                                                  <w:sz w:val="15"/>
                                                  <w:szCs w:val="15"/>
                                                </w:rPr>
                                                <m:t>ap</m:t>
                                              </m:r>
                                            </m:sub>
                                            <m:sup>
                                              <m:r>
                                                <m:rPr>
                                                  <m:nor/>
                                                </m:rPr>
                                                <w:rPr>
                                                  <w:strike/>
                                                  <w:color w:val="FF0000"/>
                                                  <w:sz w:val="15"/>
                                                  <w:szCs w:val="15"/>
                                                </w:rPr>
                                                <m:t>SRS</m:t>
                                              </m:r>
                                            </m:sup>
                                          </m:sSubSup>
                                          <m:r>
                                            <m:rPr>
                                              <m:sty m:val="p"/>
                                            </m:rPr>
                                            <w:rPr>
                                              <w:rFonts w:ascii="Cambria Math" w:hAnsi="Cambria Math"/>
                                              <w:strike/>
                                              <w:color w:val="FF0000"/>
                                              <w:sz w:val="15"/>
                                              <w:szCs w:val="15"/>
                                            </w:rPr>
                                            <m:t>/2)</m:t>
                                          </m:r>
                                        </m:den>
                                      </m:f>
                                    </m:e>
                                  </m:d>
                                </m:num>
                                <m:den>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ap</m:t>
                                      </m:r>
                                    </m:sub>
                                    <m:sup>
                                      <m:r>
                                        <m:rPr>
                                          <m:nor/>
                                        </m:rPr>
                                        <w:rPr>
                                          <w:color w:val="4472C4" w:themeColor="accent1"/>
                                          <w:sz w:val="15"/>
                                          <w:szCs w:val="15"/>
                                        </w:rPr>
                                        <m:t>SRS</m:t>
                                      </m:r>
                                    </m:sup>
                                  </m:sSubSup>
                                  <m:r>
                                    <m:rPr>
                                      <m:sty m:val="p"/>
                                    </m:rPr>
                                    <w:rPr>
                                      <w:rFonts w:ascii="Cambria Math" w:hAnsi="Cambria Math"/>
                                      <w:color w:val="4472C4" w:themeColor="accent1"/>
                                      <w:sz w:val="15"/>
                                      <w:szCs w:val="15"/>
                                    </w:rPr>
                                    <m:t>/</m:t>
                                  </m:r>
                                  <m:r>
                                    <w:rPr>
                                      <w:rFonts w:ascii="Cambria Math" w:hAnsi="Cambria Math"/>
                                      <w:sz w:val="15"/>
                                      <w:szCs w:val="15"/>
                                    </w:rPr>
                                    <m:t>2</m:t>
                                  </m:r>
                                </m:den>
                              </m:f>
                            </m:e>
                          </m:d>
                          <m:r>
                            <m:rPr>
                              <m:nor/>
                            </m:rPr>
                            <w:rPr>
                              <w:sz w:val="15"/>
                              <w:szCs w:val="15"/>
                            </w:rPr>
                            <m:t xml:space="preserve"> mod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e>
                        <m:e>
                          <m:r>
                            <m:rPr>
                              <m:nor/>
                            </m:rPr>
                            <w:rPr>
                              <w:sz w:val="15"/>
                              <w:szCs w:val="15"/>
                            </w:rPr>
                            <m:t xml:space="preserve">if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ap</m:t>
                              </m:r>
                            </m:sub>
                            <m:sup>
                              <m:r>
                                <m:rPr>
                                  <m:nor/>
                                </m:rPr>
                                <w:rPr>
                                  <w:sz w:val="15"/>
                                  <w:szCs w:val="15"/>
                                </w:rPr>
                                <m:t>SRS</m:t>
                              </m:r>
                            </m:sup>
                          </m:sSubSup>
                          <m:r>
                            <m:rPr>
                              <m:sty m:val="p"/>
                            </m:rPr>
                            <w:rPr>
                              <w:rFonts w:ascii="Cambria Math" w:hAnsi="Cambria Math" w:hint="eastAsia"/>
                              <w:strike/>
                              <w:color w:val="FF0000"/>
                              <w:sz w:val="15"/>
                              <w:szCs w:val="15"/>
                            </w:rPr>
                            <m:t>≥</m:t>
                          </m:r>
                          <m:r>
                            <m:rPr>
                              <m:sty m:val="p"/>
                            </m:rPr>
                            <w:rPr>
                              <w:rFonts w:ascii="Cambria Math" w:hAnsi="Cambria Math"/>
                              <w:color w:val="4472C4" w:themeColor="accent1"/>
                              <w:sz w:val="15"/>
                              <w:szCs w:val="15"/>
                            </w:rPr>
                            <m:t>=</m:t>
                          </m:r>
                          <m:r>
                            <m:rPr>
                              <m:sty m:val="p"/>
                            </m:rPr>
                            <w:rPr>
                              <w:rFonts w:ascii="Cambria Math" w:hAnsi="Cambria Math"/>
                              <w:sz w:val="15"/>
                              <w:szCs w:val="15"/>
                            </w:rPr>
                            <m:t>4</m:t>
                          </m:r>
                          <m:r>
                            <m:rPr>
                              <m:nor/>
                            </m:rPr>
                            <w:rPr>
                              <w:sz w:val="15"/>
                              <w:szCs w:val="15"/>
                            </w:rPr>
                            <m:t xml:space="preserve"> and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r>
                            <m:rPr>
                              <m:nor/>
                            </m:rPr>
                            <w:rPr>
                              <w:sz w:val="15"/>
                              <w:szCs w:val="15"/>
                            </w:rPr>
                            <m:t>=6</m:t>
                          </m:r>
                          <m:r>
                            <m:rPr>
                              <m:nor/>
                            </m:rPr>
                            <w:rPr>
                              <w:rFonts w:ascii="Cambria Math"/>
                              <w:sz w:val="15"/>
                              <w:szCs w:val="15"/>
                            </w:rPr>
                            <m:t xml:space="preserve">, </m:t>
                          </m:r>
                          <m:r>
                            <m:rPr>
                              <m:nor/>
                            </m:rPr>
                            <w:rPr>
                              <w:rFonts w:ascii="Cambria Math"/>
                              <w:color w:val="4472C4" w:themeColor="accent1"/>
                              <w:sz w:val="15"/>
                              <w:szCs w:val="15"/>
                            </w:rPr>
                            <m:t xml:space="preserve">or </m:t>
                          </m:r>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ap</m:t>
                              </m:r>
                            </m:sub>
                            <m:sup>
                              <m:r>
                                <m:rPr>
                                  <m:nor/>
                                </m:rPr>
                                <w:rPr>
                                  <w:color w:val="4472C4" w:themeColor="accent1"/>
                                  <w:sz w:val="15"/>
                                  <w:szCs w:val="15"/>
                                </w:rPr>
                                <m:t>SRS</m:t>
                              </m:r>
                            </m:sup>
                          </m:sSubSup>
                          <m:r>
                            <m:rPr>
                              <m:sty m:val="p"/>
                            </m:rPr>
                            <w:rPr>
                              <w:rFonts w:ascii="Cambria Math" w:hAnsi="Cambria Math"/>
                              <w:color w:val="4472C4" w:themeColor="accent1"/>
                              <w:sz w:val="15"/>
                              <w:szCs w:val="15"/>
                            </w:rPr>
                            <m:t>=8</m:t>
                          </m:r>
                          <m:r>
                            <m:rPr>
                              <m:nor/>
                            </m:rPr>
                            <w:rPr>
                              <w:color w:val="4472C4" w:themeColor="accent1"/>
                              <w:sz w:val="15"/>
                              <w:szCs w:val="15"/>
                            </w:rPr>
                            <m:t xml:space="preserve"> and </m:t>
                          </m:r>
                          <m:sSubSup>
                            <m:sSubSupPr>
                              <m:ctrlPr>
                                <w:rPr>
                                  <w:rFonts w:ascii="Cambria Math" w:hAnsi="Cambria Math"/>
                                  <w:color w:val="4472C4" w:themeColor="accent1"/>
                                  <w:sz w:val="15"/>
                                  <w:szCs w:val="15"/>
                                  <w:lang w:val="sv-SE"/>
                                </w:rPr>
                              </m:ctrlPr>
                            </m:sSubSupPr>
                            <m:e>
                              <m:r>
                                <w:rPr>
                                  <w:rFonts w:ascii="Cambria Math" w:hAnsi="Cambria Math"/>
                                  <w:color w:val="4472C4" w:themeColor="accent1"/>
                                  <w:sz w:val="15"/>
                                  <w:szCs w:val="15"/>
                                </w:rPr>
                                <m:t>n</m:t>
                              </m:r>
                            </m:e>
                            <m:sub>
                              <m:r>
                                <m:rPr>
                                  <m:nor/>
                                </m:rPr>
                                <w:rPr>
                                  <w:color w:val="4472C4" w:themeColor="accent1"/>
                                  <w:sz w:val="15"/>
                                  <w:szCs w:val="15"/>
                                </w:rPr>
                                <m:t>SRS</m:t>
                              </m:r>
                            </m:sub>
                            <m:sup>
                              <m:r>
                                <m:rPr>
                                  <m:nor/>
                                </m:rPr>
                                <w:rPr>
                                  <w:color w:val="4472C4" w:themeColor="accent1"/>
                                  <w:sz w:val="15"/>
                                  <w:szCs w:val="15"/>
                                </w:rPr>
                                <m:t>cs</m:t>
                              </m:r>
                              <m:r>
                                <m:rPr>
                                  <m:sty m:val="p"/>
                                </m:rPr>
                                <w:rPr>
                                  <w:rFonts w:ascii="Cambria Math" w:hAnsi="Cambria Math"/>
                                  <w:color w:val="4472C4" w:themeColor="accent1"/>
                                  <w:sz w:val="15"/>
                                  <w:szCs w:val="15"/>
                                </w:rPr>
                                <m:t>,</m:t>
                              </m:r>
                              <m:r>
                                <m:rPr>
                                  <m:nor/>
                                </m:rPr>
                                <w:rPr>
                                  <w:color w:val="4472C4" w:themeColor="accent1"/>
                                  <w:sz w:val="15"/>
                                  <w:szCs w:val="15"/>
                                </w:rPr>
                                <m:t>max</m:t>
                              </m:r>
                            </m:sup>
                          </m:sSubSup>
                          <m:r>
                            <m:rPr>
                              <m:nor/>
                            </m:rPr>
                            <w:rPr>
                              <w:color w:val="4472C4" w:themeColor="accent1"/>
                              <w:sz w:val="15"/>
                              <w:szCs w:val="15"/>
                            </w:rPr>
                            <m:t>=12</m:t>
                          </m:r>
                        </m:e>
                      </m:mr>
                      <m:mr>
                        <m:e>
                          <m:d>
                            <m:dPr>
                              <m:ctrlPr>
                                <w:rPr>
                                  <w:rFonts w:ascii="Cambria Math" w:hAnsi="Cambria Math"/>
                                  <w:sz w:val="15"/>
                                  <w:szCs w:val="15"/>
                                </w:rPr>
                              </m:ctrlPr>
                            </m:dPr>
                            <m:e>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sup>
                              </m:sSubSup>
                              <m:r>
                                <m:rPr>
                                  <m:sty m:val="p"/>
                                </m:rPr>
                                <w:rPr>
                                  <w:rFonts w:ascii="Cambria Math" w:hAnsi="Cambria Math"/>
                                  <w:sz w:val="15"/>
                                  <w:szCs w:val="15"/>
                                </w:rPr>
                                <m:t>+</m:t>
                              </m:r>
                              <m:f>
                                <m:fPr>
                                  <m:ctrlPr>
                                    <w:rPr>
                                      <w:rFonts w:ascii="Cambria Math" w:hAnsi="Cambria Math"/>
                                      <w:sz w:val="15"/>
                                      <w:szCs w:val="15"/>
                                      <w:lang w:val="sv-SE"/>
                                    </w:rPr>
                                  </m:ctrlPr>
                                </m:fPr>
                                <m:num>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d>
                                    <m:dPr>
                                      <m:ctrlPr>
                                        <w:rPr>
                                          <w:rFonts w:ascii="Cambria Math" w:hAnsi="Cambria Math"/>
                                          <w:sz w:val="15"/>
                                          <w:szCs w:val="15"/>
                                          <w:lang w:val="sv-SE"/>
                                        </w:rPr>
                                      </m:ctrlPr>
                                    </m:dPr>
                                    <m:e>
                                      <m:sSub>
                                        <m:sSubPr>
                                          <m:ctrlPr>
                                            <w:rPr>
                                              <w:rFonts w:ascii="Cambria Math" w:hAnsi="Cambria Math"/>
                                              <w:sz w:val="15"/>
                                              <w:szCs w:val="15"/>
                                              <w:lang w:val="sv-SE"/>
                                            </w:rPr>
                                          </m:ctrlPr>
                                        </m:sSubPr>
                                        <m:e>
                                          <m:r>
                                            <w:rPr>
                                              <w:rFonts w:ascii="Cambria Math" w:hAnsi="Cambria Math"/>
                                              <w:sz w:val="15"/>
                                              <w:szCs w:val="15"/>
                                            </w:rPr>
                                            <m:t>p</m:t>
                                          </m:r>
                                        </m:e>
                                        <m:sub>
                                          <m:r>
                                            <w:rPr>
                                              <w:rFonts w:ascii="Cambria Math" w:hAnsi="Cambria Math"/>
                                              <w:sz w:val="15"/>
                                              <w:szCs w:val="15"/>
                                            </w:rPr>
                                            <m:t>i</m:t>
                                          </m:r>
                                        </m:sub>
                                      </m:sSub>
                                      <m:r>
                                        <m:rPr>
                                          <m:sty m:val="p"/>
                                        </m:rPr>
                                        <w:rPr>
                                          <w:rFonts w:ascii="Cambria Math" w:hAnsi="Cambria Math"/>
                                          <w:sz w:val="15"/>
                                          <w:szCs w:val="15"/>
                                        </w:rPr>
                                        <m:t>-1000</m:t>
                                      </m:r>
                                    </m:e>
                                  </m:d>
                                </m:num>
                                <m:den>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ap</m:t>
                                      </m:r>
                                    </m:sub>
                                    <m:sup>
                                      <m:r>
                                        <m:rPr>
                                          <m:nor/>
                                        </m:rPr>
                                        <w:rPr>
                                          <w:sz w:val="15"/>
                                          <w:szCs w:val="15"/>
                                        </w:rPr>
                                        <m:t>SRS</m:t>
                                      </m:r>
                                    </m:sup>
                                  </m:sSubSup>
                                </m:den>
                              </m:f>
                            </m:e>
                          </m:d>
                          <m:r>
                            <m:rPr>
                              <m:nor/>
                            </m:rPr>
                            <w:rPr>
                              <w:sz w:val="15"/>
                              <w:szCs w:val="15"/>
                            </w:rPr>
                            <m:t xml:space="preserve"> mod </m:t>
                          </m:r>
                          <m:sSubSup>
                            <m:sSubSupPr>
                              <m:ctrlPr>
                                <w:rPr>
                                  <w:rFonts w:ascii="Cambria Math" w:hAnsi="Cambria Math"/>
                                  <w:sz w:val="15"/>
                                  <w:szCs w:val="15"/>
                                  <w:lang w:val="sv-SE"/>
                                </w:rPr>
                              </m:ctrlPr>
                            </m:sSubSupPr>
                            <m:e>
                              <m:r>
                                <w:rPr>
                                  <w:rFonts w:ascii="Cambria Math" w:hAnsi="Cambria Math"/>
                                  <w:sz w:val="15"/>
                                  <w:szCs w:val="15"/>
                                </w:rPr>
                                <m:t>n</m:t>
                              </m:r>
                            </m:e>
                            <m:sub>
                              <m:r>
                                <m:rPr>
                                  <m:nor/>
                                </m:rPr>
                                <w:rPr>
                                  <w:sz w:val="15"/>
                                  <w:szCs w:val="15"/>
                                </w:rPr>
                                <m:t>SRS</m:t>
                              </m:r>
                            </m:sub>
                            <m:sup>
                              <m:r>
                                <m:rPr>
                                  <m:nor/>
                                </m:rPr>
                                <w:rPr>
                                  <w:sz w:val="15"/>
                                  <w:szCs w:val="15"/>
                                </w:rPr>
                                <m:t>cs</m:t>
                              </m:r>
                              <m:r>
                                <m:rPr>
                                  <m:sty m:val="p"/>
                                </m:rPr>
                                <w:rPr>
                                  <w:rFonts w:ascii="Cambria Math" w:hAnsi="Cambria Math"/>
                                  <w:sz w:val="15"/>
                                  <w:szCs w:val="15"/>
                                </w:rPr>
                                <m:t>,</m:t>
                              </m:r>
                              <m:r>
                                <m:rPr>
                                  <m:nor/>
                                </m:rPr>
                                <w:rPr>
                                  <w:sz w:val="15"/>
                                  <w:szCs w:val="15"/>
                                </w:rPr>
                                <m:t>max</m:t>
                              </m:r>
                            </m:sup>
                          </m:sSubSup>
                        </m:e>
                        <m:e>
                          <m:r>
                            <m:rPr>
                              <m:nor/>
                            </m:rPr>
                            <w:rPr>
                              <w:sz w:val="15"/>
                              <w:szCs w:val="15"/>
                            </w:rPr>
                            <m:t>otherwise</m:t>
                          </m:r>
                        </m:e>
                      </m:mr>
                    </m:m>
                  </m:e>
                </m:d>
              </m:oMath>
            </m:oMathPara>
          </w:p>
          <w:tbl>
            <w:tblPr>
              <w:tblStyle w:val="TableGrid"/>
              <w:tblW w:w="0" w:type="auto"/>
              <w:tblLook w:val="04A0" w:firstRow="1" w:lastRow="0" w:firstColumn="1" w:lastColumn="0" w:noHBand="0" w:noVBand="1"/>
            </w:tblPr>
            <w:tblGrid>
              <w:gridCol w:w="8127"/>
            </w:tblGrid>
            <w:tr w:rsidR="00894EEF" w:rsidRPr="00464AAF" w14:paraId="3F37FF97" w14:textId="77777777" w:rsidTr="00C14F94">
              <w:tc>
                <w:tcPr>
                  <w:tcW w:w="8127" w:type="dxa"/>
                </w:tcPr>
                <w:p w14:paraId="4E5A2BAA" w14:textId="77777777" w:rsidR="00894EEF" w:rsidRPr="00464AAF" w:rsidRDefault="00894EEF" w:rsidP="00894EEF">
                  <w:pPr>
                    <w:rPr>
                      <w:rFonts w:ascii="Times New Roman" w:hAnsi="Times New Roman" w:cs="Times New Roman"/>
                      <w:b/>
                      <w:bCs/>
                      <w:sz w:val="20"/>
                      <w:szCs w:val="20"/>
                      <w:highlight w:val="green"/>
                    </w:rPr>
                  </w:pPr>
                  <w:r w:rsidRPr="00464AAF">
                    <w:rPr>
                      <w:rFonts w:ascii="Times New Roman" w:hAnsi="Times New Roman" w:cs="Times New Roman"/>
                      <w:b/>
                      <w:bCs/>
                      <w:sz w:val="20"/>
                      <w:szCs w:val="20"/>
                      <w:highlight w:val="green"/>
                    </w:rPr>
                    <w:t>Agreement</w:t>
                  </w:r>
                </w:p>
                <w:p w14:paraId="7449EC13" w14:textId="77777777" w:rsidR="00894EEF" w:rsidRPr="00464AAF" w:rsidRDefault="00894EEF" w:rsidP="00894EEF">
                  <w:pPr>
                    <w:rPr>
                      <w:rFonts w:ascii="Times New Roman" w:hAnsi="Times New Roman" w:cs="Times New Roman"/>
                      <w:bCs/>
                      <w:sz w:val="20"/>
                      <w:szCs w:val="20"/>
                    </w:rPr>
                  </w:pPr>
                  <w:r w:rsidRPr="00464AAF">
                    <w:rPr>
                      <w:rFonts w:ascii="Times New Roman" w:hAnsi="Times New Roman" w:cs="Times New Roman"/>
                      <w:bCs/>
                      <w:sz w:val="20"/>
                      <w:szCs w:val="20"/>
                    </w:rPr>
                    <w:t xml:space="preserve">For an </w:t>
                  </w:r>
                  <w:r w:rsidRPr="000222FF">
                    <w:rPr>
                      <w:rFonts w:ascii="Times New Roman" w:hAnsi="Times New Roman" w:cs="Times New Roman"/>
                      <w:bCs/>
                      <w:sz w:val="20"/>
                      <w:szCs w:val="20"/>
                      <w:highlight w:val="yellow"/>
                    </w:rPr>
                    <w:t>8-port SRS</w:t>
                  </w:r>
                  <w:r w:rsidRPr="00464AAF">
                    <w:rPr>
                      <w:rFonts w:ascii="Times New Roman" w:hAnsi="Times New Roman" w:cs="Times New Roman"/>
                      <w:bCs/>
                      <w:sz w:val="20"/>
                      <w:szCs w:val="20"/>
                    </w:rPr>
                    <w:t xml:space="preserve"> resource in a SRS resource set with usage ‘codebook’ or ‘antennaSwitching’, when the 8 ports are mapped onto one or more OFDM symbols using legacy schemes (repetition, frequency hopping, partial sounding, or a combination thereof), and when the resource is assigned with </w:t>
                  </w:r>
                  <w:r w:rsidRPr="000222FF">
                    <w:rPr>
                      <w:rFonts w:ascii="Times New Roman" w:hAnsi="Times New Roman" w:cs="Times New Roman"/>
                      <w:bCs/>
                      <w:sz w:val="20"/>
                      <w:szCs w:val="20"/>
                      <w:highlight w:val="yellow"/>
                    </w:rPr>
                    <w:t>comb 4 on 2 comb offsets (</w:t>
                  </w:r>
                  <m:oMath>
                    <m:sSub>
                      <m:sSubPr>
                        <m:ctrlPr>
                          <w:rPr>
                            <w:rFonts w:ascii="Cambria Math" w:hAnsi="Cambria Math" w:cs="Times New Roman"/>
                            <w:b/>
                            <w:bCs/>
                            <w:sz w:val="20"/>
                            <w:szCs w:val="20"/>
                            <w:highlight w:val="yellow"/>
                            <w:lang w:eastAsia="ko-KR"/>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oMath>
                  <w:r w:rsidRPr="000222FF">
                    <w:rPr>
                      <w:rFonts w:ascii="Times New Roman" w:hAnsi="Times New Roman" w:cs="Times New Roman"/>
                      <w:bCs/>
                      <w:sz w:val="20"/>
                      <w:szCs w:val="20"/>
                      <w:highlight w:val="yellow"/>
                    </w:rPr>
                    <w:t xml:space="preserve">=4, </w:t>
                  </w:r>
                  <m:oMath>
                    <m:sSub>
                      <m:sSubPr>
                        <m:ctrlPr>
                          <w:rPr>
                            <w:rFonts w:ascii="Cambria Math" w:hAnsi="Cambria Math" w:cs="Times New Roman"/>
                            <w:b/>
                            <w:bCs/>
                            <w:sz w:val="20"/>
                            <w:szCs w:val="20"/>
                            <w:highlight w:val="yellow"/>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r>
                      <m:rPr>
                        <m:sty m:val="b"/>
                      </m:rPr>
                      <w:rPr>
                        <w:rFonts w:ascii="Cambria Math" w:hAnsi="Cambria Math" w:cs="Times New Roman"/>
                        <w:sz w:val="20"/>
                        <w:szCs w:val="20"/>
                        <w:highlight w:val="yellow"/>
                      </w:rPr>
                      <m:t>=2</m:t>
                    </m:r>
                  </m:oMath>
                  <w:r w:rsidRPr="000222FF">
                    <w:rPr>
                      <w:rFonts w:ascii="Times New Roman" w:hAnsi="Times New Roman" w:cs="Times New Roman"/>
                      <w:bCs/>
                      <w:sz w:val="20"/>
                      <w:szCs w:val="20"/>
                      <w:highlight w:val="yellow"/>
                    </w:rPr>
                    <w:t>)</w:t>
                  </w:r>
                  <w:r w:rsidRPr="00464AAF">
                    <w:rPr>
                      <w:rFonts w:ascii="Times New Roman" w:hAnsi="Times New Roman" w:cs="Times New Roman"/>
                      <w:bCs/>
                      <w:sz w:val="20"/>
                      <w:szCs w:val="20"/>
                    </w:rPr>
                    <w:t xml:space="preserve"> or </w:t>
                  </w:r>
                  <w:r w:rsidRPr="000222FF">
                    <w:rPr>
                      <w:rFonts w:ascii="Times New Roman" w:hAnsi="Times New Roman" w:cs="Times New Roman"/>
                      <w:bCs/>
                      <w:sz w:val="20"/>
                      <w:szCs w:val="20"/>
                      <w:highlight w:val="yellow"/>
                    </w:rPr>
                    <w:t>comb 8 on 4 comb offsets (</w:t>
                  </w:r>
                  <m:oMath>
                    <m:sSub>
                      <m:sSubPr>
                        <m:ctrlPr>
                          <w:rPr>
                            <w:rFonts w:ascii="Cambria Math" w:hAnsi="Cambria Math" w:cs="Times New Roman"/>
                            <w:b/>
                            <w:bCs/>
                            <w:sz w:val="20"/>
                            <w:szCs w:val="20"/>
                            <w:highlight w:val="yellow"/>
                            <w:lang w:eastAsia="ko-KR"/>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oMath>
                  <w:r w:rsidRPr="000222FF">
                    <w:rPr>
                      <w:rFonts w:ascii="Times New Roman" w:hAnsi="Times New Roman" w:cs="Times New Roman"/>
                      <w:bCs/>
                      <w:sz w:val="20"/>
                      <w:szCs w:val="20"/>
                      <w:highlight w:val="yellow"/>
                    </w:rPr>
                    <w:t xml:space="preserve">=8, </w:t>
                  </w:r>
                  <m:oMath>
                    <m:sSub>
                      <m:sSubPr>
                        <m:ctrlPr>
                          <w:rPr>
                            <w:rFonts w:ascii="Cambria Math" w:hAnsi="Cambria Math" w:cs="Times New Roman"/>
                            <w:b/>
                            <w:bCs/>
                            <w:sz w:val="20"/>
                            <w:szCs w:val="20"/>
                            <w:highlight w:val="yellow"/>
                          </w:rPr>
                        </m:ctrlPr>
                      </m:sSubPr>
                      <m:e>
                        <m:r>
                          <m:rPr>
                            <m:sty m:val="b"/>
                          </m:rPr>
                          <w:rPr>
                            <w:rFonts w:ascii="Cambria Math" w:hAnsi="Cambria Math" w:cs="Times New Roman"/>
                            <w:sz w:val="20"/>
                            <w:szCs w:val="20"/>
                            <w:highlight w:val="yellow"/>
                          </w:rPr>
                          <m:t>k</m:t>
                        </m:r>
                      </m:e>
                      <m:sub>
                        <m:r>
                          <m:rPr>
                            <m:sty m:val="b"/>
                          </m:rPr>
                          <w:rPr>
                            <w:rFonts w:ascii="Cambria Math" w:hAnsi="Cambria Math" w:cs="Times New Roman"/>
                            <w:sz w:val="20"/>
                            <w:szCs w:val="20"/>
                            <w:highlight w:val="yellow"/>
                          </w:rPr>
                          <m:t>TC</m:t>
                        </m:r>
                      </m:sub>
                    </m:sSub>
                    <m:r>
                      <m:rPr>
                        <m:sty m:val="b"/>
                      </m:rPr>
                      <w:rPr>
                        <w:rFonts w:ascii="Cambria Math" w:hAnsi="Cambria Math" w:cs="Times New Roman"/>
                        <w:sz w:val="20"/>
                        <w:szCs w:val="20"/>
                        <w:highlight w:val="yellow"/>
                      </w:rPr>
                      <m:t>=4</m:t>
                    </m:r>
                  </m:oMath>
                  <w:r w:rsidRPr="000222FF">
                    <w:rPr>
                      <w:rFonts w:ascii="Times New Roman" w:hAnsi="Times New Roman" w:cs="Times New Roman"/>
                      <w:bCs/>
                      <w:sz w:val="20"/>
                      <w:szCs w:val="20"/>
                      <w:highlight w:val="yellow"/>
                    </w:rPr>
                    <w:t>)</w:t>
                  </w:r>
                  <w:r w:rsidRPr="00464AAF">
                    <w:rPr>
                      <w:rFonts w:ascii="Times New Roman" w:hAnsi="Times New Roman" w:cs="Times New Roman"/>
                      <w:bCs/>
                      <w:sz w:val="20"/>
                      <w:szCs w:val="20"/>
                    </w:rPr>
                    <w:t>, the cyclic shift positions are completely aligned across the comb offsets on the same OFDM symbol.</w:t>
                  </w:r>
                </w:p>
                <w:p w14:paraId="52F29481" w14:textId="77777777" w:rsidR="00894EEF" w:rsidRPr="00464AAF" w:rsidRDefault="00894EEF" w:rsidP="00894EEF">
                  <w:pPr>
                    <w:numPr>
                      <w:ilvl w:val="0"/>
                      <w:numId w:val="15"/>
                    </w:numPr>
                    <w:spacing w:before="100" w:after="100" w:line="276" w:lineRule="auto"/>
                    <w:contextualSpacing/>
                    <w:jc w:val="both"/>
                    <w:rPr>
                      <w:rFonts w:ascii="Times New Roman" w:hAnsi="Times New Roman" w:cs="Times New Roman"/>
                      <w:bCs/>
                      <w:sz w:val="20"/>
                      <w:szCs w:val="20"/>
                    </w:rPr>
                  </w:pPr>
                  <w:r w:rsidRPr="00464AAF">
                    <w:rPr>
                      <w:rFonts w:ascii="Times New Roman" w:hAnsi="Times New Roman" w:cs="Times New Roman"/>
                      <w:bCs/>
                      <w:sz w:val="20"/>
                      <w:szCs w:val="20"/>
                    </w:rPr>
                    <w:t xml:space="preserve">For port </w:t>
                  </w:r>
                  <m:oMath>
                    <m:sSub>
                      <m:sSubPr>
                        <m:ctrlPr>
                          <w:rPr>
                            <w:rFonts w:ascii="Cambria Math" w:hAnsi="Cambria Math" w:cs="Times New Roman"/>
                            <w:b/>
                            <w:bCs/>
                            <w:sz w:val="20"/>
                            <w:szCs w:val="20"/>
                            <w:lang w:eastAsia="ko-KR"/>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i</m:t>
                        </m:r>
                      </m:sub>
                    </m:sSub>
                  </m:oMath>
                  <w:r w:rsidRPr="00464AAF">
                    <w:rPr>
                      <w:rFonts w:ascii="Times New Roman" w:hAnsi="Times New Roman" w:cs="Times New Roman"/>
                      <w:bCs/>
                      <w:sz w:val="20"/>
                      <w:szCs w:val="20"/>
                    </w:rPr>
                    <w:t xml:space="preserve">, </w:t>
                  </w:r>
                  <m:oMath>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r>
                          <m:rPr>
                            <m:sty m:val="b"/>
                          </m:rPr>
                          <w:rPr>
                            <w:rFonts w:ascii="Cambria Math" w:hAnsi="Cambria Math" w:cs="Times New Roman"/>
                            <w:sz w:val="20"/>
                            <w:szCs w:val="20"/>
                          </w:rPr>
                          <m:t>,i</m:t>
                        </m:r>
                      </m:sup>
                    </m:sSubSup>
                    <m:r>
                      <m:rPr>
                        <m:sty m:val="b"/>
                      </m:rPr>
                      <w:rPr>
                        <w:rFonts w:ascii="Cambria Math" w:hAnsi="Cambria Math" w:cs="Times New Roman"/>
                        <w:sz w:val="20"/>
                        <w:szCs w:val="20"/>
                      </w:rPr>
                      <m:t>=</m:t>
                    </m:r>
                    <m:d>
                      <m:dPr>
                        <m:ctrlPr>
                          <w:rPr>
                            <w:rFonts w:ascii="Cambria Math" w:hAnsi="Cambria Math" w:cs="Times New Roman"/>
                            <w:b/>
                            <w:bCs/>
                            <w:sz w:val="20"/>
                            <w:szCs w:val="20"/>
                            <w:lang w:eastAsia="ko-KR"/>
                          </w:rPr>
                        </m:ctrlPr>
                      </m:dPr>
                      <m:e>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sup>
                        </m:sSubSup>
                        <m:r>
                          <m:rPr>
                            <m:sty m:val="b"/>
                          </m:rPr>
                          <w:rPr>
                            <w:rFonts w:ascii="Cambria Math" w:hAnsi="Cambria Math" w:cs="Times New Roman"/>
                            <w:sz w:val="20"/>
                            <w:szCs w:val="20"/>
                          </w:rPr>
                          <m:t>+</m:t>
                        </m:r>
                        <m:f>
                          <m:fPr>
                            <m:ctrlPr>
                              <w:rPr>
                                <w:rFonts w:ascii="Cambria Math" w:hAnsi="Cambria Math" w:cs="Times New Roman"/>
                                <w:b/>
                                <w:bCs/>
                                <w:sz w:val="20"/>
                                <w:szCs w:val="20"/>
                                <w:lang w:eastAsia="ko-KR"/>
                              </w:rPr>
                            </m:ctrlPr>
                          </m:fPr>
                          <m:num>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r>
                                  <m:rPr>
                                    <m:sty m:val="b"/>
                                  </m:rPr>
                                  <w:rPr>
                                    <w:rFonts w:ascii="Cambria Math" w:hAnsi="Cambria Math" w:cs="Times New Roman"/>
                                    <w:sz w:val="20"/>
                                    <w:szCs w:val="20"/>
                                  </w:rPr>
                                  <m:t>,</m:t>
                                </m:r>
                                <m:r>
                                  <m:rPr>
                                    <m:nor/>
                                  </m:rPr>
                                  <w:rPr>
                                    <w:rFonts w:ascii="Times New Roman" w:hAnsi="Times New Roman" w:cs="Times New Roman"/>
                                    <w:b/>
                                    <w:bCs/>
                                    <w:sz w:val="20"/>
                                    <w:szCs w:val="20"/>
                                  </w:rPr>
                                  <m:t>max</m:t>
                                </m:r>
                              </m:sup>
                            </m:sSubSup>
                            <m:d>
                              <m:dPr>
                                <m:begChr m:val="⌊"/>
                                <m:endChr m:val="⌋"/>
                                <m:ctrlPr>
                                  <w:rPr>
                                    <w:rFonts w:ascii="Cambria Math" w:hAnsi="Cambria Math" w:cs="Times New Roman"/>
                                    <w:b/>
                                    <w:bCs/>
                                    <w:sz w:val="20"/>
                                    <w:szCs w:val="20"/>
                                  </w:rPr>
                                </m:ctrlPr>
                              </m:dPr>
                              <m:e>
                                <m:f>
                                  <m:fPr>
                                    <m:type m:val="lin"/>
                                    <m:ctrlPr>
                                      <w:rPr>
                                        <w:rFonts w:ascii="Cambria Math" w:hAnsi="Cambria Math" w:cs="Times New Roman"/>
                                        <w:b/>
                                        <w:bCs/>
                                        <w:sz w:val="20"/>
                                        <w:szCs w:val="20"/>
                                      </w:rPr>
                                    </m:ctrlPr>
                                  </m:fPr>
                                  <m:num>
                                    <m:d>
                                      <m:dPr>
                                        <m:ctrlPr>
                                          <w:rPr>
                                            <w:rFonts w:ascii="Cambria Math" w:hAnsi="Cambria Math" w:cs="Times New Roman"/>
                                            <w:b/>
                                            <w:bCs/>
                                            <w:sz w:val="20"/>
                                            <w:szCs w:val="20"/>
                                          </w:rPr>
                                        </m:ctrlPr>
                                      </m:dPr>
                                      <m:e>
                                        <m:sSub>
                                          <m:sSubPr>
                                            <m:ctrlPr>
                                              <w:rPr>
                                                <w:rFonts w:ascii="Cambria Math" w:hAnsi="Cambria Math" w:cs="Times New Roman"/>
                                                <w:b/>
                                                <w:bCs/>
                                                <w:sz w:val="20"/>
                                                <w:szCs w:val="20"/>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i</m:t>
                                            </m:r>
                                          </m:sub>
                                        </m:sSub>
                                        <m:r>
                                          <m:rPr>
                                            <m:sty m:val="b"/>
                                          </m:rPr>
                                          <w:rPr>
                                            <w:rFonts w:ascii="Cambria Math" w:hAnsi="Cambria Math" w:cs="Times New Roman"/>
                                            <w:sz w:val="20"/>
                                            <w:szCs w:val="20"/>
                                          </w:rPr>
                                          <m:t>-1000</m:t>
                                        </m:r>
                                      </m:e>
                                    </m:d>
                                  </m:num>
                                  <m:den>
                                    <m:sSub>
                                      <m:sSubPr>
                                        <m:ctrlPr>
                                          <w:rPr>
                                            <w:rFonts w:ascii="Cambria Math" w:hAnsi="Cambria Math" w:cs="Times New Roman"/>
                                            <w:b/>
                                            <w:bCs/>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TC</m:t>
                                        </m:r>
                                      </m:sub>
                                    </m:sSub>
                                  </m:den>
                                </m:f>
                              </m:e>
                            </m:d>
                          </m:num>
                          <m:den>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ap</m:t>
                                </m:r>
                              </m:sub>
                              <m:sup>
                                <m:r>
                                  <m:rPr>
                                    <m:nor/>
                                  </m:rPr>
                                  <w:rPr>
                                    <w:rFonts w:ascii="Times New Roman" w:hAnsi="Times New Roman" w:cs="Times New Roman"/>
                                    <w:b/>
                                    <w:bCs/>
                                    <w:sz w:val="20"/>
                                    <w:szCs w:val="20"/>
                                  </w:rPr>
                                  <m:t>SRS</m:t>
                                </m:r>
                              </m:sup>
                            </m:sSubSup>
                            <m:r>
                              <m:rPr>
                                <m:sty m:val="b"/>
                              </m:rPr>
                              <w:rPr>
                                <w:rFonts w:ascii="Cambria Math" w:hAnsi="Cambria Math" w:cs="Times New Roman"/>
                                <w:sz w:val="20"/>
                                <w:szCs w:val="20"/>
                              </w:rPr>
                              <m:t>/</m:t>
                            </m:r>
                            <m:sSub>
                              <m:sSubPr>
                                <m:ctrlPr>
                                  <w:rPr>
                                    <w:rFonts w:ascii="Cambria Math" w:hAnsi="Cambria Math" w:cs="Times New Roman"/>
                                    <w:b/>
                                    <w:bCs/>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TC</m:t>
                                </m:r>
                              </m:sub>
                            </m:sSub>
                          </m:den>
                        </m:f>
                      </m:e>
                    </m:d>
                    <m:r>
                      <m:rPr>
                        <m:nor/>
                      </m:rPr>
                      <w:rPr>
                        <w:rFonts w:ascii="Times New Roman" w:hAnsi="Times New Roman" w:cs="Times New Roman"/>
                        <w:b/>
                        <w:bCs/>
                        <w:sz w:val="20"/>
                        <w:szCs w:val="20"/>
                      </w:rPr>
                      <m:t xml:space="preserve"> mod </m:t>
                    </m:r>
                    <m:sSubSup>
                      <m:sSubSupPr>
                        <m:ctrlPr>
                          <w:rPr>
                            <w:rFonts w:ascii="Cambria Math" w:hAnsi="Cambria Math" w:cs="Times New Roman"/>
                            <w:b/>
                            <w:bCs/>
                            <w:sz w:val="20"/>
                            <w:szCs w:val="20"/>
                            <w:lang w:eastAsia="ko-KR"/>
                          </w:rPr>
                        </m:ctrlPr>
                      </m:sSubSupPr>
                      <m:e>
                        <m:r>
                          <m:rPr>
                            <m:sty m:val="b"/>
                          </m:rPr>
                          <w:rPr>
                            <w:rFonts w:ascii="Cambria Math" w:hAnsi="Cambria Math" w:cs="Times New Roman"/>
                            <w:sz w:val="20"/>
                            <w:szCs w:val="20"/>
                          </w:rPr>
                          <m:t>n</m:t>
                        </m:r>
                      </m:e>
                      <m:sub>
                        <m:r>
                          <m:rPr>
                            <m:nor/>
                          </m:rPr>
                          <w:rPr>
                            <w:rFonts w:ascii="Times New Roman" w:hAnsi="Times New Roman" w:cs="Times New Roman"/>
                            <w:b/>
                            <w:bCs/>
                            <w:sz w:val="20"/>
                            <w:szCs w:val="20"/>
                          </w:rPr>
                          <m:t>SRS</m:t>
                        </m:r>
                      </m:sub>
                      <m:sup>
                        <m:r>
                          <m:rPr>
                            <m:nor/>
                          </m:rPr>
                          <w:rPr>
                            <w:rFonts w:ascii="Times New Roman" w:hAnsi="Times New Roman" w:cs="Times New Roman"/>
                            <w:b/>
                            <w:bCs/>
                            <w:sz w:val="20"/>
                            <w:szCs w:val="20"/>
                          </w:rPr>
                          <m:t>cs</m:t>
                        </m:r>
                        <m:r>
                          <m:rPr>
                            <m:sty m:val="b"/>
                          </m:rPr>
                          <w:rPr>
                            <w:rFonts w:ascii="Cambria Math" w:hAnsi="Cambria Math" w:cs="Times New Roman"/>
                            <w:sz w:val="20"/>
                            <w:szCs w:val="20"/>
                          </w:rPr>
                          <m:t>,</m:t>
                        </m:r>
                        <m:r>
                          <m:rPr>
                            <m:nor/>
                          </m:rPr>
                          <w:rPr>
                            <w:rFonts w:ascii="Times New Roman" w:hAnsi="Times New Roman" w:cs="Times New Roman"/>
                            <w:b/>
                            <w:bCs/>
                            <w:sz w:val="20"/>
                            <w:szCs w:val="20"/>
                          </w:rPr>
                          <m:t>max</m:t>
                        </m:r>
                      </m:sup>
                    </m:sSubSup>
                  </m:oMath>
                  <w:r w:rsidRPr="00464AAF">
                    <w:rPr>
                      <w:rFonts w:ascii="Times New Roman" w:hAnsi="Times New Roman" w:cs="Times New Roman"/>
                      <w:bCs/>
                      <w:sz w:val="20"/>
                      <w:szCs w:val="20"/>
                    </w:rPr>
                    <w:t>.</w:t>
                  </w:r>
                </w:p>
              </w:tc>
            </w:tr>
          </w:tbl>
          <w:p w14:paraId="6CC7D00F" w14:textId="77777777" w:rsidR="00894EEF" w:rsidRPr="00F75885" w:rsidRDefault="00894EEF" w:rsidP="00BA3738">
            <w:pPr>
              <w:rPr>
                <w:rFonts w:ascii="Times New Roman" w:eastAsia="DengXian" w:hAnsi="Times New Roman" w:cs="Times New Roman"/>
                <w:bCs/>
                <w:lang w:eastAsia="zh-CN"/>
              </w:rPr>
            </w:pPr>
          </w:p>
          <w:p w14:paraId="39D9C906" w14:textId="46253EB7" w:rsidR="000222FF" w:rsidRPr="00F75885" w:rsidRDefault="000222FF" w:rsidP="00BA3738">
            <w:pPr>
              <w:rPr>
                <w:rFonts w:ascii="Times New Roman" w:eastAsia="DengXian" w:hAnsi="Times New Roman" w:cs="Times New Roman"/>
                <w:b/>
                <w:u w:val="single"/>
                <w:lang w:eastAsia="zh-CN"/>
              </w:rPr>
            </w:pPr>
            <w:r w:rsidRPr="00F75885">
              <w:rPr>
                <w:rFonts w:ascii="Times New Roman" w:eastAsia="DengXian" w:hAnsi="Times New Roman" w:cs="Times New Roman" w:hint="eastAsia"/>
                <w:b/>
                <w:u w:val="single"/>
                <w:lang w:eastAsia="zh-CN"/>
              </w:rPr>
              <w:t>D</w:t>
            </w:r>
            <w:r w:rsidRPr="00F75885">
              <w:rPr>
                <w:rFonts w:ascii="Times New Roman" w:eastAsia="DengXian" w:hAnsi="Times New Roman" w:cs="Times New Roman"/>
                <w:b/>
                <w:u w:val="single"/>
                <w:lang w:eastAsia="zh-CN"/>
              </w:rPr>
              <w:t>MRS</w:t>
            </w:r>
          </w:p>
          <w:p w14:paraId="6E01A8E3" w14:textId="5582B6E2" w:rsidR="00894EEF" w:rsidRPr="00F75885" w:rsidRDefault="00F90F9B" w:rsidP="00F90F9B">
            <w:pPr>
              <w:jc w:val="both"/>
              <w:rPr>
                <w:rFonts w:ascii="Times New Roman" w:eastAsia="DengXian" w:hAnsi="Times New Roman" w:cs="Times New Roman"/>
                <w:b/>
                <w:u w:val="single"/>
                <w:lang w:eastAsia="zh-CN"/>
              </w:rPr>
            </w:pPr>
            <w:r w:rsidRPr="00F75885">
              <w:rPr>
                <w:rFonts w:ascii="Times New Roman" w:eastAsia="DengXian" w:hAnsi="Times New Roman" w:cs="Times New Roman"/>
                <w:bCs/>
                <w:sz w:val="20"/>
                <w:szCs w:val="20"/>
                <w:lang w:eastAsia="zh-CN"/>
              </w:rPr>
              <w:t>The DMRS mapping equation is not working for enhanced configuration type 1 and type 2. The revision of CATT or ZTE seems a clear solution.</w:t>
            </w:r>
          </w:p>
        </w:tc>
      </w:tr>
      <w:tr w:rsidR="00E93159" w:rsidRPr="00313E98" w14:paraId="2F3EA75C" w14:textId="77777777" w:rsidTr="008033B7">
        <w:tc>
          <w:tcPr>
            <w:tcW w:w="1103" w:type="dxa"/>
          </w:tcPr>
          <w:p w14:paraId="520CAD58" w14:textId="19F723B0" w:rsidR="00E93159" w:rsidRPr="000F0ED6" w:rsidRDefault="00E93159" w:rsidP="00E93159">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Apple</w:t>
            </w:r>
          </w:p>
        </w:tc>
        <w:tc>
          <w:tcPr>
            <w:tcW w:w="8526" w:type="dxa"/>
          </w:tcPr>
          <w:p w14:paraId="3920DEB8" w14:textId="77777777" w:rsidR="00E93159" w:rsidRDefault="00E93159" w:rsidP="00E93159">
            <w:pPr>
              <w:rPr>
                <w:rFonts w:ascii="Times New Roman" w:eastAsia="DengXian" w:hAnsi="Times New Roman" w:cs="Times New Roman"/>
                <w:b/>
                <w:bCs/>
                <w:szCs w:val="18"/>
                <w:u w:val="single"/>
                <w:lang w:eastAsia="zh-CN"/>
              </w:rPr>
            </w:pPr>
            <w:r>
              <w:rPr>
                <w:rFonts w:ascii="Times New Roman" w:eastAsia="DengXian" w:hAnsi="Times New Roman" w:cs="Times New Roman"/>
                <w:b/>
                <w:bCs/>
                <w:szCs w:val="18"/>
                <w:u w:val="single"/>
                <w:lang w:eastAsia="zh-CN"/>
              </w:rPr>
              <w:t>8 Tx</w:t>
            </w:r>
          </w:p>
          <w:p w14:paraId="3D0D1322" w14:textId="77777777" w:rsidR="00E93159" w:rsidRPr="005B23F1" w:rsidRDefault="00E93159" w:rsidP="00E93159">
            <w:pPr>
              <w:rPr>
                <w:rFonts w:ascii="Times New Roman" w:eastAsia="DengXian" w:hAnsi="Times New Roman" w:cs="Times New Roman"/>
                <w:b/>
                <w:bCs/>
                <w:szCs w:val="18"/>
                <w:lang w:val="en-GB" w:eastAsia="zh-CN"/>
              </w:rPr>
            </w:pPr>
            <w:r w:rsidRPr="005B23F1">
              <w:rPr>
                <w:rFonts w:ascii="Times New Roman" w:eastAsia="DengXian" w:hAnsi="Times New Roman" w:cs="Times New Roman"/>
                <w:b/>
                <w:bCs/>
                <w:szCs w:val="18"/>
                <w:lang w:eastAsia="zh-CN"/>
              </w:rPr>
              <w:t xml:space="preserve">Comment 1 (Section </w:t>
            </w:r>
            <w:r w:rsidRPr="005B23F1">
              <w:rPr>
                <w:rFonts w:ascii="Times New Roman" w:eastAsia="DengXian" w:hAnsi="Times New Roman" w:cs="Times New Roman"/>
                <w:b/>
                <w:bCs/>
                <w:szCs w:val="18"/>
                <w:lang w:val="en-GB" w:eastAsia="zh-CN"/>
              </w:rPr>
              <w:t>6.3.1.3)</w:t>
            </w:r>
          </w:p>
          <w:p w14:paraId="4B62FADC" w14:textId="39A3D479" w:rsidR="00E93159" w:rsidRPr="00F75885" w:rsidRDefault="00E93159" w:rsidP="00E93159">
            <w:pPr>
              <w:rPr>
                <w:rFonts w:ascii="Times New Roman" w:eastAsia="DengXian" w:hAnsi="Times New Roman" w:cs="Times New Roman"/>
                <w:b/>
                <w:u w:val="single"/>
                <w:lang w:eastAsia="zh-CN"/>
              </w:rPr>
            </w:pPr>
            <w:r w:rsidRPr="005B23F1">
              <w:rPr>
                <w:rFonts w:ascii="Times New Roman" w:eastAsia="Times New Roman" w:hAnsi="Times New Roman" w:cs="Times New Roman"/>
                <w:sz w:val="20"/>
                <w:szCs w:val="20"/>
                <w:lang w:val="en-GB"/>
              </w:rPr>
              <w:t xml:space="preserve">The complex-valued modulation symbols for each of the codewords to be transmitted shall be mapped onto up to </w:t>
            </w:r>
            <w:r w:rsidRPr="005B23F1">
              <w:rPr>
                <w:rFonts w:ascii="Times New Roman" w:eastAsia="Times New Roman" w:hAnsi="Times New Roman" w:cs="Times New Roman"/>
                <w:color w:val="FF0000"/>
                <w:sz w:val="20"/>
                <w:szCs w:val="20"/>
                <w:lang w:val="en-GB"/>
              </w:rPr>
              <w:t xml:space="preserve">eight </w:t>
            </w:r>
            <w:r w:rsidRPr="005B23F1">
              <w:rPr>
                <w:rFonts w:ascii="Times New Roman" w:eastAsia="Times New Roman" w:hAnsi="Times New Roman" w:cs="Times New Roman"/>
                <w:strike/>
                <w:color w:val="FF0000"/>
                <w:sz w:val="20"/>
                <w:szCs w:val="20"/>
                <w:lang w:val="en-GB"/>
              </w:rPr>
              <w:t>four</w:t>
            </w:r>
            <w:r w:rsidRPr="005B23F1">
              <w:rPr>
                <w:rFonts w:ascii="Times New Roman" w:eastAsia="Times New Roman" w:hAnsi="Times New Roman" w:cs="Times New Roman"/>
                <w:color w:val="FF0000"/>
                <w:sz w:val="20"/>
                <w:szCs w:val="20"/>
                <w:lang w:val="en-GB"/>
              </w:rPr>
              <w:t xml:space="preserve"> </w:t>
            </w:r>
            <w:r w:rsidRPr="005B23F1">
              <w:rPr>
                <w:rFonts w:ascii="Times New Roman" w:eastAsia="Times New Roman" w:hAnsi="Times New Roman" w:cs="Times New Roman"/>
                <w:sz w:val="20"/>
                <w:szCs w:val="20"/>
                <w:lang w:val="en-GB"/>
              </w:rPr>
              <w:t>layers according to Table 7.3.1.3-1.</w:t>
            </w:r>
          </w:p>
        </w:tc>
      </w:tr>
      <w:tr w:rsidR="00E93159" w:rsidRPr="00313E98" w14:paraId="7F53501D" w14:textId="77777777" w:rsidTr="008033B7">
        <w:tc>
          <w:tcPr>
            <w:tcW w:w="1103" w:type="dxa"/>
          </w:tcPr>
          <w:p w14:paraId="6E5ED024" w14:textId="77777777" w:rsidR="00E93159" w:rsidRPr="000F0ED6" w:rsidRDefault="00E93159" w:rsidP="00E93159">
            <w:pPr>
              <w:rPr>
                <w:rFonts w:ascii="Times New Roman" w:eastAsia="DengXian" w:hAnsi="Times New Roman" w:cs="Times New Roman"/>
                <w:bCs/>
                <w:szCs w:val="18"/>
                <w:lang w:eastAsia="zh-CN"/>
              </w:rPr>
            </w:pPr>
          </w:p>
        </w:tc>
        <w:tc>
          <w:tcPr>
            <w:tcW w:w="8526" w:type="dxa"/>
          </w:tcPr>
          <w:p w14:paraId="4663D79C" w14:textId="77777777" w:rsidR="00E93159" w:rsidRPr="00F75885" w:rsidRDefault="00E93159" w:rsidP="00E93159">
            <w:pPr>
              <w:rPr>
                <w:rFonts w:ascii="Times New Roman" w:eastAsia="DengXian" w:hAnsi="Times New Roman" w:cs="Times New Roman"/>
                <w:b/>
                <w:u w:val="single"/>
                <w:lang w:eastAsia="zh-CN"/>
              </w:rPr>
            </w:pPr>
          </w:p>
        </w:tc>
      </w:tr>
      <w:tr w:rsidR="00E93159" w:rsidRPr="00313E98" w14:paraId="7C2E226C" w14:textId="77777777" w:rsidTr="008033B7">
        <w:tc>
          <w:tcPr>
            <w:tcW w:w="1103" w:type="dxa"/>
          </w:tcPr>
          <w:p w14:paraId="1F24704E" w14:textId="77777777" w:rsidR="00E93159" w:rsidRPr="000F0ED6" w:rsidRDefault="00E93159" w:rsidP="00E93159">
            <w:pPr>
              <w:rPr>
                <w:rFonts w:ascii="Times New Roman" w:eastAsia="DengXian" w:hAnsi="Times New Roman" w:cs="Times New Roman"/>
                <w:bCs/>
                <w:szCs w:val="18"/>
                <w:lang w:eastAsia="zh-CN"/>
              </w:rPr>
            </w:pPr>
          </w:p>
        </w:tc>
        <w:tc>
          <w:tcPr>
            <w:tcW w:w="8526" w:type="dxa"/>
          </w:tcPr>
          <w:p w14:paraId="53F514DC" w14:textId="77777777" w:rsidR="00E93159" w:rsidRPr="00F75885" w:rsidRDefault="00E93159" w:rsidP="00E93159">
            <w:pPr>
              <w:rPr>
                <w:rFonts w:ascii="Times New Roman" w:eastAsia="DengXian" w:hAnsi="Times New Roman" w:cs="Times New Roman"/>
                <w:b/>
                <w:u w:val="single"/>
                <w:lang w:eastAsia="zh-CN"/>
              </w:rPr>
            </w:pPr>
          </w:p>
        </w:tc>
      </w:tr>
      <w:tr w:rsidR="00E93159" w:rsidRPr="00313E98" w14:paraId="4859C9EC" w14:textId="77777777" w:rsidTr="008033B7">
        <w:tc>
          <w:tcPr>
            <w:tcW w:w="1103" w:type="dxa"/>
          </w:tcPr>
          <w:p w14:paraId="0530D28D" w14:textId="77777777" w:rsidR="00E93159" w:rsidRPr="000F0ED6" w:rsidRDefault="00E93159" w:rsidP="00E93159">
            <w:pPr>
              <w:rPr>
                <w:rFonts w:ascii="Times New Roman" w:eastAsia="DengXian" w:hAnsi="Times New Roman" w:cs="Times New Roman"/>
                <w:bCs/>
                <w:szCs w:val="18"/>
                <w:lang w:eastAsia="zh-CN"/>
              </w:rPr>
            </w:pPr>
          </w:p>
        </w:tc>
        <w:tc>
          <w:tcPr>
            <w:tcW w:w="8526" w:type="dxa"/>
          </w:tcPr>
          <w:p w14:paraId="3D0A1F26" w14:textId="77777777" w:rsidR="00E93159" w:rsidRPr="00F75885" w:rsidRDefault="00E93159" w:rsidP="00E93159">
            <w:pPr>
              <w:rPr>
                <w:rFonts w:ascii="Times New Roman" w:eastAsia="DengXian" w:hAnsi="Times New Roman" w:cs="Times New Roman"/>
                <w:b/>
                <w:u w:val="single"/>
                <w:lang w:eastAsia="zh-CN"/>
              </w:rPr>
            </w:pPr>
          </w:p>
        </w:tc>
      </w:tr>
    </w:tbl>
    <w:p w14:paraId="504C60FF" w14:textId="4A9B3753" w:rsidR="009115C2" w:rsidRDefault="009115C2" w:rsidP="009115C2">
      <w:pPr>
        <w:rPr>
          <w:lang w:eastAsia="ja-JP"/>
        </w:rPr>
      </w:pPr>
    </w:p>
    <w:p w14:paraId="4B0490C3" w14:textId="0932617C" w:rsidR="00E93159" w:rsidRDefault="00E93159" w:rsidP="009115C2">
      <w:pPr>
        <w:rPr>
          <w:lang w:eastAsia="ja-JP"/>
        </w:rPr>
      </w:pPr>
    </w:p>
    <w:p w14:paraId="6CD280F3" w14:textId="77777777" w:rsidR="00E93159" w:rsidRPr="00220F73" w:rsidRDefault="00E93159" w:rsidP="009115C2">
      <w:pPr>
        <w:rPr>
          <w:lang w:eastAsia="ja-JP"/>
        </w:rPr>
      </w:pPr>
    </w:p>
    <w:p w14:paraId="0CF19EDA" w14:textId="77FB429C" w:rsidR="00AA50F3" w:rsidRDefault="00F75885" w:rsidP="00AA50F3">
      <w:pPr>
        <w:rPr>
          <w:lang w:val="en-GB" w:eastAsia="ja-JP"/>
        </w:rPr>
      </w:pPr>
      <w:r>
        <w:rPr>
          <w:lang w:val="en-GB" w:eastAsia="ja-JP"/>
        </w:rPr>
        <w:t>Editor’s response:</w:t>
      </w:r>
    </w:p>
    <w:p w14:paraId="5EB54C10" w14:textId="25CA9FF2" w:rsidR="00CA2B4B" w:rsidRDefault="00CA2B4B" w:rsidP="00F75885">
      <w:pPr>
        <w:pStyle w:val="ListParagraph"/>
        <w:numPr>
          <w:ilvl w:val="0"/>
          <w:numId w:val="22"/>
        </w:numPr>
        <w:rPr>
          <w:lang w:val="en-GB" w:eastAsia="ja-JP"/>
        </w:rPr>
      </w:pPr>
      <w:r>
        <w:rPr>
          <w:lang w:val="en-GB" w:eastAsia="ja-JP"/>
        </w:rPr>
        <w:t xml:space="preserve">The equations in </w:t>
      </w:r>
      <w:r w:rsidR="007247B4">
        <w:rPr>
          <w:lang w:val="en-GB" w:eastAsia="ja-JP"/>
        </w:rPr>
        <w:t xml:space="preserve">6.4.1.1.3 and </w:t>
      </w:r>
      <w:r w:rsidR="00950386">
        <w:rPr>
          <w:lang w:val="en-GB" w:eastAsia="ja-JP"/>
        </w:rPr>
        <w:t xml:space="preserve">7.4.1.1.2 were obviously incorrect as pointed out by several companies; I have revised them </w:t>
      </w:r>
      <w:r w:rsidR="00AA1683">
        <w:rPr>
          <w:lang w:val="en-GB" w:eastAsia="ja-JP"/>
        </w:rPr>
        <w:t>and separated basic and enhanced multiplexing</w:t>
      </w:r>
    </w:p>
    <w:p w14:paraId="6966CB65" w14:textId="270E4D49" w:rsidR="00726B86" w:rsidRDefault="00726B86" w:rsidP="00F75885">
      <w:pPr>
        <w:pStyle w:val="ListParagraph"/>
        <w:numPr>
          <w:ilvl w:val="0"/>
          <w:numId w:val="22"/>
        </w:numPr>
        <w:rPr>
          <w:lang w:val="en-GB" w:eastAsia="ja-JP"/>
        </w:rPr>
      </w:pPr>
      <w:r>
        <w:rPr>
          <w:lang w:val="en-GB" w:eastAsia="ja-JP"/>
        </w:rPr>
        <w:lastRenderedPageBreak/>
        <w:t xml:space="preserve">The description of the non-coherent codebook in </w:t>
      </w:r>
      <w:r w:rsidRPr="00726B86">
        <w:rPr>
          <w:lang w:val="en-GB" w:eastAsia="ja-JP"/>
        </w:rPr>
        <w:t>Table 6.3.1.5-8</w:t>
      </w:r>
      <w:r>
        <w:rPr>
          <w:lang w:val="en-GB" w:eastAsia="ja-JP"/>
        </w:rPr>
        <w:t xml:space="preserve"> has been refined to get indices from 0 and upwards, sorted such that </w:t>
      </w:r>
      <w:r w:rsidR="00793C78">
        <w:rPr>
          <w:lang w:val="en-GB" w:eastAsia="ja-JP"/>
        </w:rPr>
        <w:t xml:space="preserve">all </w:t>
      </w:r>
      <w:r>
        <w:rPr>
          <w:lang w:val="en-GB" w:eastAsia="ja-JP"/>
        </w:rPr>
        <w:t xml:space="preserve">rank 1 entries comes before rank 2 entries, etc. </w:t>
      </w:r>
    </w:p>
    <w:p w14:paraId="6B93B9C7" w14:textId="22002973" w:rsidR="00B12CB2" w:rsidRPr="00B12CB2" w:rsidRDefault="00653351" w:rsidP="004C06F3">
      <w:pPr>
        <w:pStyle w:val="ListParagraph"/>
        <w:numPr>
          <w:ilvl w:val="0"/>
          <w:numId w:val="22"/>
        </w:numPr>
        <w:rPr>
          <w:lang w:val="en-GB" w:eastAsia="ja-JP"/>
        </w:rPr>
      </w:pPr>
      <w:r w:rsidRPr="00B12CB2">
        <w:rPr>
          <w:lang w:val="en-GB" w:eastAsia="ja-JP"/>
        </w:rPr>
        <w:t>The term ‘antenna group’ need to be refined. The term is not defined (in 211), neither is Ng=1.</w:t>
      </w:r>
      <w:r w:rsidR="00B12CB2" w:rsidRPr="00B12CB2">
        <w:rPr>
          <w:lang w:val="en-GB" w:eastAsia="ja-JP"/>
        </w:rPr>
        <w:t xml:space="preserve"> Linking it to an RRC parameter seems difficult as there is no notion of codebook subsets, hence identifying coherence from the current RRC parameters seems difficult. Try to resolve this at the next RAN1 meet</w:t>
      </w:r>
      <w:r w:rsidR="00B12CB2">
        <w:rPr>
          <w:lang w:val="en-GB" w:eastAsia="ja-JP"/>
        </w:rPr>
        <w:t xml:space="preserve">ing (a comment is added </w:t>
      </w:r>
      <w:r w:rsidR="00793C78">
        <w:rPr>
          <w:lang w:val="en-GB" w:eastAsia="ja-JP"/>
        </w:rPr>
        <w:t>to</w:t>
      </w:r>
      <w:r w:rsidR="00B12CB2">
        <w:rPr>
          <w:lang w:val="en-GB" w:eastAsia="ja-JP"/>
        </w:rPr>
        <w:t xml:space="preserve"> the draft CR)</w:t>
      </w:r>
      <w:r w:rsidR="00B12CB2" w:rsidRPr="00B12CB2">
        <w:rPr>
          <w:lang w:val="en-GB" w:eastAsia="ja-JP"/>
        </w:rPr>
        <w:t>.</w:t>
      </w:r>
    </w:p>
    <w:p w14:paraId="3112993F" w14:textId="5276E717" w:rsidR="007D6690" w:rsidRDefault="007D6690" w:rsidP="00F75885">
      <w:pPr>
        <w:pStyle w:val="ListParagraph"/>
        <w:numPr>
          <w:ilvl w:val="0"/>
          <w:numId w:val="22"/>
        </w:numPr>
        <w:rPr>
          <w:lang w:val="en-GB" w:eastAsia="ja-JP"/>
        </w:rPr>
      </w:pPr>
      <w:r>
        <w:rPr>
          <w:lang w:val="en-GB" w:eastAsia="ja-JP"/>
        </w:rPr>
        <w:t xml:space="preserve">Some companies wanted to change the SRS cyclic shift formula in different ways. All the proposals seem to give the same result, hence it </w:t>
      </w:r>
      <w:r w:rsidR="00DF543D">
        <w:rPr>
          <w:lang w:val="en-GB" w:eastAsia="ja-JP"/>
        </w:rPr>
        <w:t>is</w:t>
      </w:r>
      <w:r>
        <w:rPr>
          <w:lang w:val="en-GB" w:eastAsia="ja-JP"/>
        </w:rPr>
        <w:t xml:space="preserve"> more of an editorial issue and no need to change the current expression. </w:t>
      </w:r>
    </w:p>
    <w:p w14:paraId="427CA2CA" w14:textId="689A0EA0" w:rsidR="00726B86" w:rsidRDefault="00726B86" w:rsidP="00F75885">
      <w:pPr>
        <w:pStyle w:val="ListParagraph"/>
        <w:numPr>
          <w:ilvl w:val="0"/>
          <w:numId w:val="22"/>
        </w:numPr>
        <w:rPr>
          <w:lang w:val="en-GB" w:eastAsia="ja-JP"/>
        </w:rPr>
      </w:pPr>
      <w:r>
        <w:rPr>
          <w:lang w:val="en-GB" w:eastAsia="ja-JP"/>
        </w:rPr>
        <w:t xml:space="preserve">Table captions, antenna ports numbers, and various typos pointed out by different </w:t>
      </w:r>
      <w:r w:rsidR="007D6690">
        <w:rPr>
          <w:lang w:val="en-GB" w:eastAsia="ja-JP"/>
        </w:rPr>
        <w:t>companies</w:t>
      </w:r>
      <w:r>
        <w:rPr>
          <w:lang w:val="en-GB" w:eastAsia="ja-JP"/>
        </w:rPr>
        <w:t xml:space="preserve"> have been corrected.</w:t>
      </w:r>
    </w:p>
    <w:p w14:paraId="13733B0F" w14:textId="179EE50B" w:rsidR="0028789F" w:rsidRDefault="00DF543D" w:rsidP="00F75885">
      <w:pPr>
        <w:pStyle w:val="ListParagraph"/>
        <w:numPr>
          <w:ilvl w:val="0"/>
          <w:numId w:val="22"/>
        </w:numPr>
        <w:rPr>
          <w:lang w:val="en-GB" w:eastAsia="ja-JP"/>
        </w:rPr>
      </w:pPr>
      <w:r>
        <w:rPr>
          <w:lang w:val="en-GB" w:eastAsia="ja-JP"/>
        </w:rPr>
        <w:t xml:space="preserve">Not that </w:t>
      </w:r>
      <w:r w:rsidR="002D18BC">
        <w:rPr>
          <w:lang w:val="en-GB" w:eastAsia="ja-JP"/>
        </w:rPr>
        <w:t xml:space="preserve">four </w:t>
      </w:r>
      <w:r>
        <w:rPr>
          <w:lang w:val="en-GB" w:eastAsia="ja-JP"/>
        </w:rPr>
        <w:t xml:space="preserve">layers in </w:t>
      </w:r>
      <w:r w:rsidR="004C25E8">
        <w:rPr>
          <w:lang w:val="en-GB" w:eastAsia="ja-JP"/>
        </w:rPr>
        <w:t xml:space="preserve">6.3.1.3 </w:t>
      </w:r>
      <w:r w:rsidR="002D18BC">
        <w:rPr>
          <w:lang w:val="en-GB" w:eastAsia="ja-JP"/>
        </w:rPr>
        <w:t>is correct as it is per codeword (two codewords gives eight layers)</w:t>
      </w:r>
    </w:p>
    <w:p w14:paraId="6339CF48" w14:textId="58BFA010" w:rsidR="00726B86" w:rsidRDefault="00726B86" w:rsidP="00726B86">
      <w:pPr>
        <w:rPr>
          <w:lang w:val="en-GB" w:eastAsia="ja-JP"/>
        </w:rPr>
      </w:pPr>
    </w:p>
    <w:p w14:paraId="3C87055B" w14:textId="146D6B94" w:rsidR="00726B86" w:rsidRDefault="00726B86" w:rsidP="00726B86">
      <w:pPr>
        <w:pStyle w:val="Heading1"/>
      </w:pPr>
      <w:r>
        <w:t>2</w:t>
      </w:r>
      <w:r>
        <w:tab/>
      </w:r>
      <w:r w:rsidRPr="00141B49">
        <w:t>Discussion</w:t>
      </w:r>
      <w:r>
        <w:t xml:space="preserve"> – second round</w:t>
      </w:r>
    </w:p>
    <w:p w14:paraId="22E54369" w14:textId="77777777" w:rsidR="00726B86" w:rsidRPr="007D533A" w:rsidRDefault="00726B86" w:rsidP="00726B86">
      <w:pPr>
        <w:rPr>
          <w:rFonts w:cs="Arial"/>
          <w:b/>
          <w:bCs/>
          <w:szCs w:val="20"/>
          <w:lang w:eastAsia="ja-JP"/>
        </w:rPr>
      </w:pPr>
      <w:r>
        <w:t xml:space="preserve">Please provide your comments on </w:t>
      </w:r>
      <w:r w:rsidRPr="00141B49">
        <w:rPr>
          <w:b/>
          <w:bCs/>
        </w:rPr>
        <w:t xml:space="preserve">the latest version of the draft CR on </w:t>
      </w:r>
      <w:r>
        <w:rPr>
          <w:b/>
          <w:bCs/>
        </w:rPr>
        <w:t>38.211</w:t>
      </w:r>
      <w:r>
        <w:t xml:space="preserve"> available in this folder.</w:t>
      </w:r>
    </w:p>
    <w:tbl>
      <w:tblPr>
        <w:tblStyle w:val="TableGrid"/>
        <w:tblW w:w="0" w:type="auto"/>
        <w:tblLook w:val="04A0" w:firstRow="1" w:lastRow="0" w:firstColumn="1" w:lastColumn="0" w:noHBand="0" w:noVBand="1"/>
      </w:tblPr>
      <w:tblGrid>
        <w:gridCol w:w="1133"/>
        <w:gridCol w:w="8496"/>
      </w:tblGrid>
      <w:tr w:rsidR="00726B86" w:rsidRPr="00313E98" w14:paraId="585994B4" w14:textId="77777777" w:rsidTr="0000498B">
        <w:tc>
          <w:tcPr>
            <w:tcW w:w="1103" w:type="dxa"/>
            <w:shd w:val="clear" w:color="auto" w:fill="A8D08D" w:themeFill="accent6" w:themeFillTint="99"/>
          </w:tcPr>
          <w:p w14:paraId="5057D455" w14:textId="77777777" w:rsidR="00726B86" w:rsidRPr="00313E98" w:rsidRDefault="00726B86" w:rsidP="000049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526" w:type="dxa"/>
            <w:shd w:val="clear" w:color="auto" w:fill="A8D08D" w:themeFill="accent6" w:themeFillTint="99"/>
          </w:tcPr>
          <w:p w14:paraId="54799BC4" w14:textId="77777777" w:rsidR="00726B86" w:rsidRPr="00313E98" w:rsidRDefault="00726B86" w:rsidP="000049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726B86" w:rsidRPr="00313E98" w14:paraId="666BAEEE" w14:textId="77777777" w:rsidTr="0000498B">
        <w:tc>
          <w:tcPr>
            <w:tcW w:w="1103" w:type="dxa"/>
          </w:tcPr>
          <w:p w14:paraId="7FAAA9CF" w14:textId="3143557E" w:rsidR="00726B86" w:rsidRPr="00CF25C9" w:rsidRDefault="00726B86" w:rsidP="0000498B">
            <w:pPr>
              <w:rPr>
                <w:rFonts w:ascii="Times New Roman" w:hAnsi="Times New Roman" w:cs="Times New Roman"/>
                <w:szCs w:val="18"/>
                <w:lang w:eastAsia="ja-JP"/>
              </w:rPr>
            </w:pPr>
          </w:p>
        </w:tc>
        <w:tc>
          <w:tcPr>
            <w:tcW w:w="8526" w:type="dxa"/>
          </w:tcPr>
          <w:p w14:paraId="53A2C0C8" w14:textId="2FAF8705" w:rsidR="00726B86" w:rsidRPr="0027704E" w:rsidRDefault="00726B86" w:rsidP="0000498B">
            <w:pPr>
              <w:pStyle w:val="ListParagraph"/>
              <w:rPr>
                <w:rFonts w:ascii="Times New Roman" w:hAnsi="Times New Roman" w:cs="Times New Roman"/>
                <w:szCs w:val="18"/>
                <w:lang w:val="en-US" w:eastAsia="ja-JP"/>
              </w:rPr>
            </w:pPr>
            <w:r>
              <w:rPr>
                <w:rFonts w:ascii="Times New Roman" w:eastAsiaTheme="minorEastAsia" w:hAnsi="Times New Roman" w:cs="Times New Roman"/>
                <w:lang w:eastAsia="ja-JP"/>
              </w:rPr>
              <w:t xml:space="preserve"> </w:t>
            </w:r>
          </w:p>
          <w:p w14:paraId="25CA8C0E" w14:textId="77777777" w:rsidR="00726B86" w:rsidRPr="0043590D" w:rsidRDefault="00726B86" w:rsidP="0000498B">
            <w:pPr>
              <w:pStyle w:val="ListParagraph"/>
              <w:rPr>
                <w:rFonts w:ascii="Times New Roman" w:hAnsi="Times New Roman" w:cs="Times New Roman"/>
                <w:szCs w:val="18"/>
                <w:lang w:val="en-US" w:eastAsia="ja-JP"/>
              </w:rPr>
            </w:pPr>
          </w:p>
        </w:tc>
      </w:tr>
      <w:tr w:rsidR="00726B86" w:rsidRPr="00313E98" w14:paraId="572C6A57" w14:textId="77777777" w:rsidTr="0000498B">
        <w:tc>
          <w:tcPr>
            <w:tcW w:w="1103" w:type="dxa"/>
          </w:tcPr>
          <w:p w14:paraId="3E296F7C" w14:textId="77777777" w:rsidR="00726B86" w:rsidRPr="00CF25C9" w:rsidRDefault="00726B86" w:rsidP="0000498B">
            <w:pPr>
              <w:rPr>
                <w:rFonts w:ascii="Times New Roman" w:hAnsi="Times New Roman" w:cs="Times New Roman"/>
                <w:szCs w:val="18"/>
                <w:lang w:eastAsia="ja-JP"/>
              </w:rPr>
            </w:pPr>
          </w:p>
        </w:tc>
        <w:tc>
          <w:tcPr>
            <w:tcW w:w="8526" w:type="dxa"/>
          </w:tcPr>
          <w:p w14:paraId="56A6C6FB" w14:textId="77777777" w:rsidR="00726B86" w:rsidRDefault="00726B86" w:rsidP="0000498B">
            <w:pPr>
              <w:pStyle w:val="ListParagraph"/>
              <w:rPr>
                <w:rFonts w:ascii="Times New Roman" w:eastAsiaTheme="minorEastAsia" w:hAnsi="Times New Roman" w:cs="Times New Roman"/>
                <w:lang w:eastAsia="ja-JP"/>
              </w:rPr>
            </w:pPr>
          </w:p>
        </w:tc>
      </w:tr>
      <w:tr w:rsidR="00726B86" w:rsidRPr="00313E98" w14:paraId="701671EA" w14:textId="77777777" w:rsidTr="0000498B">
        <w:tc>
          <w:tcPr>
            <w:tcW w:w="1103" w:type="dxa"/>
          </w:tcPr>
          <w:p w14:paraId="2F14231D" w14:textId="77777777" w:rsidR="00726B86" w:rsidRPr="00CF25C9" w:rsidRDefault="00726B86" w:rsidP="0000498B">
            <w:pPr>
              <w:rPr>
                <w:rFonts w:ascii="Times New Roman" w:hAnsi="Times New Roman" w:cs="Times New Roman"/>
                <w:szCs w:val="18"/>
                <w:lang w:eastAsia="ja-JP"/>
              </w:rPr>
            </w:pPr>
          </w:p>
        </w:tc>
        <w:tc>
          <w:tcPr>
            <w:tcW w:w="8526" w:type="dxa"/>
          </w:tcPr>
          <w:p w14:paraId="3293EDCC" w14:textId="77777777" w:rsidR="00726B86" w:rsidRDefault="00726B86" w:rsidP="0000498B">
            <w:pPr>
              <w:pStyle w:val="ListParagraph"/>
              <w:rPr>
                <w:rFonts w:ascii="Times New Roman" w:eastAsiaTheme="minorEastAsia" w:hAnsi="Times New Roman" w:cs="Times New Roman"/>
                <w:lang w:eastAsia="ja-JP"/>
              </w:rPr>
            </w:pPr>
          </w:p>
        </w:tc>
      </w:tr>
    </w:tbl>
    <w:p w14:paraId="4A6C6C64" w14:textId="77777777" w:rsidR="00726B86" w:rsidRPr="00726B86" w:rsidRDefault="00726B86" w:rsidP="00726B86">
      <w:pPr>
        <w:rPr>
          <w:lang w:eastAsia="ja-JP"/>
        </w:rPr>
      </w:pPr>
    </w:p>
    <w:sectPr w:rsidR="00726B86" w:rsidRPr="00726B86"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tefan Parkvall" w:date="2023-06-08T10:00:00Z" w:initials="SP">
    <w:p w14:paraId="13DFA08F" w14:textId="1E2027BF" w:rsidR="00BF0847" w:rsidRDefault="00BF0847">
      <w:pPr>
        <w:pStyle w:val="CommentText"/>
      </w:pPr>
      <w:r>
        <w:rPr>
          <w:rStyle w:val="CommentReference"/>
        </w:rPr>
        <w:annotationRef/>
      </w:r>
      <w:r>
        <w:t>Need to fix</w:t>
      </w:r>
    </w:p>
  </w:comment>
  <w:comment w:id="7" w:author="Stefan Parkvall" w:date="2023-06-08T10:08:00Z" w:initials="SP">
    <w:p w14:paraId="39220C43" w14:textId="74DB1D08" w:rsidR="00BF0847" w:rsidRDefault="00BF0847">
      <w:pPr>
        <w:pStyle w:val="CommentText"/>
      </w:pPr>
      <w:r>
        <w:rPr>
          <w:rStyle w:val="CommentReference"/>
        </w:rPr>
        <w:annotationRef/>
      </w:r>
      <w:r>
        <w:t>Fix W table (same as other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FA08F" w15:done="0"/>
  <w15:commentEx w15:paraId="39220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2554" w16cex:dateUtc="2023-06-08T08:00:00Z"/>
  <w16cex:commentExtensible w16cex:durableId="282C271B" w16cex:dateUtc="2023-06-08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FA08F" w16cid:durableId="282C2554"/>
  <w16cid:commentId w16cid:paraId="39220C43" w16cid:durableId="282C2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EA19" w14:textId="77777777" w:rsidR="003C0E43" w:rsidRDefault="003C0E43">
      <w:r>
        <w:separator/>
      </w:r>
    </w:p>
  </w:endnote>
  <w:endnote w:type="continuationSeparator" w:id="0">
    <w:p w14:paraId="2422906A" w14:textId="77777777" w:rsidR="003C0E43" w:rsidRDefault="003C0E43">
      <w:r>
        <w:continuationSeparator/>
      </w:r>
    </w:p>
  </w:endnote>
  <w:endnote w:type="continuationNotice" w:id="1">
    <w:p w14:paraId="061766DF" w14:textId="77777777" w:rsidR="003C0E43" w:rsidRDefault="003C0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0F36" w14:textId="77777777" w:rsidR="003C0E43" w:rsidRDefault="003C0E43">
      <w:r>
        <w:separator/>
      </w:r>
    </w:p>
  </w:footnote>
  <w:footnote w:type="continuationSeparator" w:id="0">
    <w:p w14:paraId="245D10A3" w14:textId="77777777" w:rsidR="003C0E43" w:rsidRDefault="003C0E43">
      <w:r>
        <w:continuationSeparator/>
      </w:r>
    </w:p>
  </w:footnote>
  <w:footnote w:type="continuationNotice" w:id="1">
    <w:p w14:paraId="2C70A609" w14:textId="77777777" w:rsidR="003C0E43" w:rsidRDefault="003C0E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5BB0C98"/>
    <w:multiLevelType w:val="hybridMultilevel"/>
    <w:tmpl w:val="8896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8AF179B"/>
    <w:multiLevelType w:val="hybridMultilevel"/>
    <w:tmpl w:val="712C38A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A5F35BD"/>
    <w:multiLevelType w:val="hybridMultilevel"/>
    <w:tmpl w:val="450E8160"/>
    <w:lvl w:ilvl="0" w:tplc="FF34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C21CDE"/>
    <w:multiLevelType w:val="hybridMultilevel"/>
    <w:tmpl w:val="6792C500"/>
    <w:lvl w:ilvl="0" w:tplc="04E62C3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081CE2"/>
    <w:multiLevelType w:val="hybridMultilevel"/>
    <w:tmpl w:val="33B2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CB01283"/>
    <w:multiLevelType w:val="hybridMultilevel"/>
    <w:tmpl w:val="CC2AFF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76524421">
    <w:abstractNumId w:val="11"/>
  </w:num>
  <w:num w:numId="2" w16cid:durableId="660356794">
    <w:abstractNumId w:val="0"/>
  </w:num>
  <w:num w:numId="3" w16cid:durableId="1077898258">
    <w:abstractNumId w:val="15"/>
  </w:num>
  <w:num w:numId="4" w16cid:durableId="1812670423">
    <w:abstractNumId w:val="16"/>
  </w:num>
  <w:num w:numId="5" w16cid:durableId="444347545">
    <w:abstractNumId w:val="5"/>
  </w:num>
  <w:num w:numId="6" w16cid:durableId="409886413">
    <w:abstractNumId w:val="3"/>
  </w:num>
  <w:num w:numId="7" w16cid:durableId="632951874">
    <w:abstractNumId w:val="21"/>
  </w:num>
  <w:num w:numId="8" w16cid:durableId="1128745294">
    <w:abstractNumId w:val="8"/>
  </w:num>
  <w:num w:numId="9" w16cid:durableId="387388045">
    <w:abstractNumId w:val="19"/>
  </w:num>
  <w:num w:numId="10" w16cid:durableId="11153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485000">
    <w:abstractNumId w:val="1"/>
  </w:num>
  <w:num w:numId="12" w16cid:durableId="1253080000">
    <w:abstractNumId w:val="14"/>
  </w:num>
  <w:num w:numId="13" w16cid:durableId="1032922918">
    <w:abstractNumId w:val="20"/>
  </w:num>
  <w:num w:numId="14" w16cid:durableId="1539390073">
    <w:abstractNumId w:val="2"/>
  </w:num>
  <w:num w:numId="15" w16cid:durableId="609748457">
    <w:abstractNumId w:val="12"/>
  </w:num>
  <w:num w:numId="16" w16cid:durableId="486675821">
    <w:abstractNumId w:val="6"/>
  </w:num>
  <w:num w:numId="17" w16cid:durableId="17438120">
    <w:abstractNumId w:val="18"/>
  </w:num>
  <w:num w:numId="18" w16cid:durableId="848640961">
    <w:abstractNumId w:val="10"/>
  </w:num>
  <w:num w:numId="19" w16cid:durableId="1257861855">
    <w:abstractNumId w:val="7"/>
  </w:num>
  <w:num w:numId="20" w16cid:durableId="1238903470">
    <w:abstractNumId w:val="4"/>
  </w:num>
  <w:num w:numId="21" w16cid:durableId="1929390224">
    <w:abstractNumId w:val="9"/>
  </w:num>
  <w:num w:numId="22" w16cid:durableId="174736343">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970"/>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2FF"/>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228"/>
    <w:rsid w:val="0002475E"/>
    <w:rsid w:val="00024985"/>
    <w:rsid w:val="00024B62"/>
    <w:rsid w:val="00024EB0"/>
    <w:rsid w:val="00024F66"/>
    <w:rsid w:val="00024F82"/>
    <w:rsid w:val="00025061"/>
    <w:rsid w:val="000250B9"/>
    <w:rsid w:val="000253E7"/>
    <w:rsid w:val="00025502"/>
    <w:rsid w:val="0002564D"/>
    <w:rsid w:val="000257A0"/>
    <w:rsid w:val="00025B41"/>
    <w:rsid w:val="00025ECA"/>
    <w:rsid w:val="00025ED5"/>
    <w:rsid w:val="00025FC6"/>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671"/>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12"/>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7D0"/>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CA9"/>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06E"/>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4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2"/>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608"/>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B"/>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90"/>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BB8"/>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0C7"/>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3C5"/>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12"/>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CA"/>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B49"/>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B7"/>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6DE9"/>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D53"/>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05"/>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BD5"/>
    <w:rsid w:val="001C3CE1"/>
    <w:rsid w:val="001C3D2A"/>
    <w:rsid w:val="001C3DCD"/>
    <w:rsid w:val="001C3DE3"/>
    <w:rsid w:val="001C4390"/>
    <w:rsid w:val="001C4413"/>
    <w:rsid w:val="001C4483"/>
    <w:rsid w:val="001C4495"/>
    <w:rsid w:val="001C44DD"/>
    <w:rsid w:val="001C46B6"/>
    <w:rsid w:val="001C46DB"/>
    <w:rsid w:val="001C4809"/>
    <w:rsid w:val="001C4955"/>
    <w:rsid w:val="001C49CD"/>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7A6"/>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732"/>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73"/>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582"/>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0A3"/>
    <w:rsid w:val="0027218D"/>
    <w:rsid w:val="002721C7"/>
    <w:rsid w:val="0027226E"/>
    <w:rsid w:val="002723C6"/>
    <w:rsid w:val="00272756"/>
    <w:rsid w:val="00272764"/>
    <w:rsid w:val="0027287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04E"/>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89F"/>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164"/>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C23"/>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8BC"/>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1D2"/>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0"/>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999"/>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5A"/>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538"/>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75E"/>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5"/>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67E"/>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3FC8"/>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4E8"/>
    <w:rsid w:val="003875B3"/>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6E6"/>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43"/>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70C"/>
    <w:rsid w:val="003D495E"/>
    <w:rsid w:val="003D4A09"/>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C2E"/>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B2E"/>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3C"/>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13"/>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A2"/>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0D"/>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415"/>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07"/>
    <w:rsid w:val="00457E3B"/>
    <w:rsid w:val="00460096"/>
    <w:rsid w:val="004600A8"/>
    <w:rsid w:val="00460371"/>
    <w:rsid w:val="0046057F"/>
    <w:rsid w:val="00460776"/>
    <w:rsid w:val="004607A8"/>
    <w:rsid w:val="004607C9"/>
    <w:rsid w:val="00460815"/>
    <w:rsid w:val="004608D3"/>
    <w:rsid w:val="0046096A"/>
    <w:rsid w:val="004609C4"/>
    <w:rsid w:val="004609C5"/>
    <w:rsid w:val="00460AB6"/>
    <w:rsid w:val="00460CE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AAF"/>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0A0"/>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1C"/>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5E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7BC"/>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870"/>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7C0"/>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9D0"/>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737"/>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A0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229"/>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1C"/>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DDE"/>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21"/>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766"/>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9AC"/>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2C1"/>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111"/>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51"/>
    <w:rsid w:val="00653377"/>
    <w:rsid w:val="00653413"/>
    <w:rsid w:val="0065346E"/>
    <w:rsid w:val="006536FC"/>
    <w:rsid w:val="006539B0"/>
    <w:rsid w:val="006539BB"/>
    <w:rsid w:val="00653A43"/>
    <w:rsid w:val="00653D7D"/>
    <w:rsid w:val="00653EEB"/>
    <w:rsid w:val="00653F6D"/>
    <w:rsid w:val="006540F4"/>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371"/>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8DA"/>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60F"/>
    <w:rsid w:val="00694730"/>
    <w:rsid w:val="0069499D"/>
    <w:rsid w:val="006949A3"/>
    <w:rsid w:val="00694C75"/>
    <w:rsid w:val="00694C7B"/>
    <w:rsid w:val="00694CB3"/>
    <w:rsid w:val="00694DC4"/>
    <w:rsid w:val="00694DE9"/>
    <w:rsid w:val="00694DEF"/>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10"/>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E83"/>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B96"/>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400"/>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25"/>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A96"/>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33"/>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B47"/>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A9C"/>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9FC"/>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5E1"/>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5C3"/>
    <w:rsid w:val="007246B3"/>
    <w:rsid w:val="007247B4"/>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B86"/>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5EBC"/>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2B5"/>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82C"/>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CC5"/>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78"/>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1AE"/>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F28"/>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90"/>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38C"/>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C44"/>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3B7"/>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01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9C3"/>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55"/>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32"/>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11"/>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87D"/>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EEF"/>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052"/>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9E9"/>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969"/>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AB1"/>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10B"/>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1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CBF"/>
    <w:rsid w:val="00933D32"/>
    <w:rsid w:val="00933F32"/>
    <w:rsid w:val="00934204"/>
    <w:rsid w:val="009342FC"/>
    <w:rsid w:val="0093433E"/>
    <w:rsid w:val="00934362"/>
    <w:rsid w:val="009343C5"/>
    <w:rsid w:val="009344AA"/>
    <w:rsid w:val="009346A7"/>
    <w:rsid w:val="009347C5"/>
    <w:rsid w:val="0093485A"/>
    <w:rsid w:val="00934A52"/>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38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5B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4C"/>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D69"/>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ECF"/>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401"/>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59"/>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026"/>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7A0"/>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08D"/>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36E"/>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259"/>
    <w:rsid w:val="00A553A5"/>
    <w:rsid w:val="00A553E7"/>
    <w:rsid w:val="00A5542E"/>
    <w:rsid w:val="00A5569B"/>
    <w:rsid w:val="00A559B2"/>
    <w:rsid w:val="00A55C4C"/>
    <w:rsid w:val="00A55C96"/>
    <w:rsid w:val="00A55CC4"/>
    <w:rsid w:val="00A55D1D"/>
    <w:rsid w:val="00A55E6E"/>
    <w:rsid w:val="00A56028"/>
    <w:rsid w:val="00A56279"/>
    <w:rsid w:val="00A56299"/>
    <w:rsid w:val="00A56458"/>
    <w:rsid w:val="00A5649E"/>
    <w:rsid w:val="00A564D2"/>
    <w:rsid w:val="00A565BA"/>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71E"/>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BE"/>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83"/>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02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4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E3A"/>
    <w:rsid w:val="00AB6FB5"/>
    <w:rsid w:val="00AB6FD6"/>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1D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3E2"/>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096"/>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CB2"/>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4B"/>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211"/>
    <w:rsid w:val="00B53462"/>
    <w:rsid w:val="00B53615"/>
    <w:rsid w:val="00B5392F"/>
    <w:rsid w:val="00B53982"/>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07D"/>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38"/>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75"/>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847"/>
    <w:rsid w:val="00BF0A58"/>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C09"/>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9DA"/>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73"/>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9B2"/>
    <w:rsid w:val="00C66B67"/>
    <w:rsid w:val="00C66C04"/>
    <w:rsid w:val="00C66C24"/>
    <w:rsid w:val="00C66E2A"/>
    <w:rsid w:val="00C66E79"/>
    <w:rsid w:val="00C670FF"/>
    <w:rsid w:val="00C67170"/>
    <w:rsid w:val="00C67220"/>
    <w:rsid w:val="00C67250"/>
    <w:rsid w:val="00C672B6"/>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09"/>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AB"/>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B4B"/>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39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5C9"/>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4E70"/>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261"/>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BEB"/>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67D"/>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A8"/>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33"/>
    <w:rsid w:val="00DB5568"/>
    <w:rsid w:val="00DB5653"/>
    <w:rsid w:val="00DB5654"/>
    <w:rsid w:val="00DB578C"/>
    <w:rsid w:val="00DB59E8"/>
    <w:rsid w:val="00DB5A1B"/>
    <w:rsid w:val="00DB5AC7"/>
    <w:rsid w:val="00DB5D30"/>
    <w:rsid w:val="00DB5E3F"/>
    <w:rsid w:val="00DB60EE"/>
    <w:rsid w:val="00DB6173"/>
    <w:rsid w:val="00DB627D"/>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A36"/>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0CC"/>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43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B8"/>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86E"/>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8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51C"/>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1E"/>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1FD"/>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125"/>
    <w:rsid w:val="00E93159"/>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0FF"/>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586"/>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BE7"/>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D1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15"/>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94D"/>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64A"/>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149"/>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85"/>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0F9B"/>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C5"/>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6E2"/>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EC1"/>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434EB"/>
  <w15:docId w15:val="{09C22351-E9E7-4A0B-8EAA-96F391A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EEF"/>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题"/>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목록 단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
    <w:name w:val="@他1"/>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customStyle="1" w:styleId="10">
    <w:name w:val="未处理的提及1"/>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408527755">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2.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3.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6B5DF-6825-48B5-8FE0-360BF83B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 Falahati</dc:creator>
  <cp:lastModifiedBy>Stefan Parkvall</cp:lastModifiedBy>
  <cp:revision>7</cp:revision>
  <dcterms:created xsi:type="dcterms:W3CDTF">2023-06-08T12:56:00Z</dcterms:created>
  <dcterms:modified xsi:type="dcterms:W3CDTF">2023-06-08T13:30:00Z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0x010100F97546E052D3B4438F278C9F6CE4AB18</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1686108454</vt:lpwstr>
  </property>
</Properties>
</file>