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C70F41" w:rsidRDefault="0077751A" w:rsidP="00C70F41">
      <w:pPr>
        <w:pStyle w:val="ad"/>
        <w:widowControl w:val="0"/>
        <w:tabs>
          <w:tab w:val="clear" w:pos="9072"/>
          <w:tab w:val="right" w:pos="8280"/>
          <w:tab w:val="right" w:pos="9781"/>
        </w:tabs>
        <w:snapToGrid w:val="0"/>
        <w:ind w:right="-57"/>
        <w:jc w:val="both"/>
        <w:rPr>
          <w:rFonts w:eastAsia="宋体" w:hint="eastAsia"/>
          <w:sz w:val="22"/>
          <w:szCs w:val="22"/>
          <w:lang w:eastAsia="zh-CN"/>
        </w:rPr>
      </w:pPr>
      <w:r w:rsidRPr="00935725">
        <w:rPr>
          <w:sz w:val="22"/>
          <w:szCs w:val="22"/>
        </w:rPr>
        <w:t xml:space="preserve">3GPP TSG RAN WG1 </w:t>
      </w:r>
      <w:r>
        <w:rPr>
          <w:rFonts w:eastAsia="宋体" w:cs="Arial"/>
          <w:bCs/>
          <w:sz w:val="22"/>
          <w:szCs w:val="22"/>
          <w:lang w:val="en-GB" w:eastAsia="zh-CN"/>
        </w:rPr>
        <w:t>#</w:t>
      </w:r>
      <w:r w:rsidR="00CE0EEA">
        <w:rPr>
          <w:rFonts w:eastAsia="宋体" w:cs="Arial" w:hint="eastAsia"/>
          <w:bCs/>
          <w:sz w:val="22"/>
          <w:szCs w:val="22"/>
          <w:lang w:val="en-GB" w:eastAsia="zh-CN"/>
        </w:rPr>
        <w:t>1</w:t>
      </w:r>
      <w:r w:rsidR="00DF2B59">
        <w:rPr>
          <w:rFonts w:eastAsia="宋体" w:cs="Arial" w:hint="eastAsia"/>
          <w:bCs/>
          <w:sz w:val="22"/>
          <w:szCs w:val="22"/>
          <w:lang w:val="en-GB" w:eastAsia="zh-CN"/>
        </w:rPr>
        <w:t>1</w:t>
      </w:r>
      <w:r w:rsidR="00794832">
        <w:rPr>
          <w:rFonts w:eastAsia="宋体" w:cs="Arial" w:hint="eastAsia"/>
          <w:bCs/>
          <w:sz w:val="22"/>
          <w:szCs w:val="22"/>
          <w:lang w:val="en-GB" w:eastAsia="zh-CN"/>
        </w:rPr>
        <w:t>3</w:t>
      </w:r>
      <w:r w:rsidRPr="00935725">
        <w:rPr>
          <w:sz w:val="22"/>
          <w:szCs w:val="22"/>
        </w:rPr>
        <w:tab/>
      </w:r>
      <w:r w:rsidRPr="00935725">
        <w:rPr>
          <w:sz w:val="22"/>
          <w:szCs w:val="22"/>
        </w:rPr>
        <w:tab/>
      </w:r>
      <w:r w:rsidRPr="00935725">
        <w:rPr>
          <w:rFonts w:hint="eastAsia"/>
          <w:sz w:val="22"/>
          <w:szCs w:val="22"/>
        </w:rPr>
        <w:t xml:space="preserve">  </w:t>
      </w:r>
      <w:r w:rsidR="006C5F6B">
        <w:rPr>
          <w:rFonts w:eastAsiaTheme="minorEastAsia" w:hint="eastAsia"/>
          <w:sz w:val="22"/>
          <w:szCs w:val="22"/>
          <w:lang w:eastAsia="zh-CN"/>
        </w:rPr>
        <w:t xml:space="preserve"> </w:t>
      </w:r>
      <w:r w:rsidRPr="00935725">
        <w:rPr>
          <w:rFonts w:hint="eastAsia"/>
          <w:sz w:val="22"/>
          <w:szCs w:val="22"/>
        </w:rPr>
        <w:t xml:space="preserve">         </w:t>
      </w:r>
      <w:r w:rsidR="00653455">
        <w:rPr>
          <w:rFonts w:hint="eastAsia"/>
          <w:sz w:val="22"/>
          <w:szCs w:val="22"/>
        </w:rPr>
        <w:t xml:space="preserve"> </w:t>
      </w:r>
      <w:r w:rsidR="009621BF">
        <w:rPr>
          <w:rFonts w:hint="eastAsia"/>
          <w:sz w:val="22"/>
          <w:szCs w:val="22"/>
        </w:rPr>
        <w:t xml:space="preserve">                      </w:t>
      </w:r>
      <w:r w:rsidR="00653455">
        <w:rPr>
          <w:rFonts w:hint="eastAsia"/>
          <w:sz w:val="22"/>
          <w:szCs w:val="22"/>
        </w:rPr>
        <w:t xml:space="preserve">       </w:t>
      </w:r>
      <w:r w:rsidRPr="00935725">
        <w:rPr>
          <w:rFonts w:hint="eastAsia"/>
          <w:sz w:val="22"/>
          <w:szCs w:val="22"/>
        </w:rPr>
        <w:t xml:space="preserve">       </w:t>
      </w:r>
      <w:r w:rsidR="00C70F41">
        <w:rPr>
          <w:rFonts w:eastAsiaTheme="minorEastAsia" w:hint="eastAsia"/>
          <w:sz w:val="22"/>
          <w:szCs w:val="22"/>
          <w:lang w:eastAsia="zh-CN"/>
        </w:rPr>
        <w:t xml:space="preserve"> </w:t>
      </w:r>
      <w:r w:rsidRPr="00935725">
        <w:rPr>
          <w:rFonts w:hint="eastAsia"/>
          <w:sz w:val="22"/>
          <w:szCs w:val="22"/>
        </w:rPr>
        <w:t xml:space="preserve">    </w:t>
      </w:r>
      <w:r w:rsidR="00C70F41">
        <w:rPr>
          <w:sz w:val="22"/>
          <w:szCs w:val="22"/>
        </w:rPr>
        <w:t>R</w:t>
      </w:r>
      <w:r w:rsidR="00C70F41">
        <w:rPr>
          <w:rFonts w:eastAsiaTheme="minorEastAsia" w:hint="eastAsia"/>
          <w:sz w:val="22"/>
          <w:szCs w:val="22"/>
          <w:lang w:eastAsia="zh-CN"/>
        </w:rPr>
        <w:t>1</w:t>
      </w:r>
      <w:r w:rsidRPr="00C17B2D">
        <w:rPr>
          <w:sz w:val="22"/>
          <w:szCs w:val="22"/>
        </w:rPr>
        <w:t>-</w:t>
      </w:r>
      <w:r w:rsidR="00653455">
        <w:rPr>
          <w:rFonts w:eastAsia="宋体" w:hint="eastAsia"/>
          <w:sz w:val="22"/>
          <w:szCs w:val="22"/>
          <w:lang w:eastAsia="zh-CN"/>
        </w:rPr>
        <w:t>2</w:t>
      </w:r>
      <w:r w:rsidR="00252CF5">
        <w:rPr>
          <w:rFonts w:eastAsia="宋体" w:hint="eastAsia"/>
          <w:sz w:val="22"/>
          <w:szCs w:val="22"/>
          <w:lang w:eastAsia="zh-CN"/>
        </w:rPr>
        <w:t>30</w:t>
      </w:r>
      <w:r w:rsidR="009621BF">
        <w:rPr>
          <w:rFonts w:eastAsia="宋体" w:hint="eastAsia"/>
          <w:sz w:val="22"/>
          <w:szCs w:val="22"/>
          <w:lang w:eastAsia="zh-CN"/>
        </w:rPr>
        <w:t>4718</w:t>
      </w:r>
    </w:p>
    <w:p w:rsidR="00252CF5" w:rsidRPr="00C70F41" w:rsidRDefault="00794832" w:rsidP="00C70F41">
      <w:pPr>
        <w:pStyle w:val="ad"/>
        <w:widowControl w:val="0"/>
        <w:tabs>
          <w:tab w:val="clear" w:pos="9072"/>
          <w:tab w:val="right" w:pos="8280"/>
          <w:tab w:val="right" w:pos="9781"/>
        </w:tabs>
        <w:snapToGrid w:val="0"/>
        <w:ind w:right="-57"/>
        <w:jc w:val="both"/>
        <w:rPr>
          <w:rFonts w:eastAsiaTheme="minorEastAsia" w:hint="eastAsia"/>
          <w:b w:val="0"/>
          <w:sz w:val="22"/>
          <w:lang w:val="x-none" w:eastAsia="zh-CN"/>
        </w:rPr>
      </w:pPr>
      <w:r w:rsidRPr="00794832">
        <w:rPr>
          <w:sz w:val="22"/>
          <w:lang w:val="x-none"/>
        </w:rPr>
        <w:t>Incheon, Korea, May 22</w:t>
      </w:r>
      <w:r w:rsidRPr="008C40A7">
        <w:rPr>
          <w:sz w:val="22"/>
          <w:vertAlign w:val="superscript"/>
          <w:lang w:val="x-none"/>
        </w:rPr>
        <w:t>nd</w:t>
      </w:r>
      <w:r w:rsidRPr="00794832">
        <w:rPr>
          <w:sz w:val="22"/>
          <w:lang w:val="x-none"/>
        </w:rPr>
        <w:t xml:space="preserve"> – May 26</w:t>
      </w:r>
      <w:r w:rsidRPr="008C40A7">
        <w:rPr>
          <w:sz w:val="22"/>
          <w:vertAlign w:val="superscript"/>
          <w:lang w:val="x-none"/>
        </w:rPr>
        <w:t>th</w:t>
      </w:r>
      <w:r w:rsidRPr="00794832">
        <w:rPr>
          <w:sz w:val="22"/>
          <w:lang w:val="x-none"/>
        </w:rPr>
        <w:t>, 2023</w:t>
      </w:r>
    </w:p>
    <w:p w:rsidR="00543A45" w:rsidRPr="00252CF5" w:rsidRDefault="00543A45" w:rsidP="000F153D">
      <w:pPr>
        <w:pStyle w:val="ad"/>
        <w:tabs>
          <w:tab w:val="right" w:pos="8280"/>
          <w:tab w:val="right" w:pos="9781"/>
        </w:tabs>
        <w:snapToGrid w:val="0"/>
        <w:ind w:left="-2" w:right="-57"/>
        <w:jc w:val="both"/>
        <w:rPr>
          <w:rFonts w:eastAsia="宋体"/>
          <w:bCs/>
          <w:sz w:val="22"/>
          <w:szCs w:val="22"/>
          <w:lang w:val="x-none" w:eastAsia="zh-CN"/>
        </w:rPr>
      </w:pPr>
    </w:p>
    <w:p w:rsidR="00830F4E" w:rsidRPr="00DF2B59" w:rsidRDefault="00830F4E" w:rsidP="00DF2B59">
      <w:pPr>
        <w:pStyle w:val="ad"/>
        <w:tabs>
          <w:tab w:val="clear" w:pos="4536"/>
          <w:tab w:val="left" w:pos="1843"/>
        </w:tabs>
        <w:ind w:left="1843" w:hanging="1845"/>
        <w:rPr>
          <w:sz w:val="22"/>
          <w:szCs w:val="22"/>
        </w:rPr>
      </w:pPr>
      <w:r w:rsidRPr="0052231C">
        <w:rPr>
          <w:sz w:val="22"/>
          <w:szCs w:val="22"/>
        </w:rPr>
        <w:t>Source:</w:t>
      </w:r>
      <w:r w:rsidRPr="0052231C">
        <w:rPr>
          <w:sz w:val="22"/>
          <w:szCs w:val="22"/>
        </w:rPr>
        <w:tab/>
      </w:r>
      <w:r w:rsidRPr="00DF2B59">
        <w:rPr>
          <w:sz w:val="22"/>
          <w:szCs w:val="22"/>
        </w:rPr>
        <w:t>CATT</w:t>
      </w:r>
    </w:p>
    <w:p w:rsidR="00830F4E" w:rsidRPr="00551461" w:rsidRDefault="00830F4E" w:rsidP="00DF2B59">
      <w:pPr>
        <w:pStyle w:val="ad"/>
        <w:tabs>
          <w:tab w:val="clear" w:pos="4536"/>
          <w:tab w:val="left" w:pos="1843"/>
        </w:tabs>
        <w:ind w:left="1840" w:hangingChars="833" w:hanging="1840"/>
        <w:rPr>
          <w:rFonts w:eastAsia="宋体"/>
          <w:sz w:val="22"/>
          <w:szCs w:val="22"/>
          <w:lang w:eastAsia="zh-CN"/>
        </w:rPr>
      </w:pPr>
      <w:r w:rsidRPr="0052231C">
        <w:rPr>
          <w:sz w:val="22"/>
          <w:szCs w:val="22"/>
        </w:rPr>
        <w:t>Title:</w:t>
      </w:r>
      <w:bookmarkStart w:id="0" w:name="Title"/>
      <w:bookmarkEnd w:id="0"/>
      <w:r w:rsidRPr="0052231C">
        <w:rPr>
          <w:sz w:val="22"/>
          <w:szCs w:val="22"/>
        </w:rPr>
        <w:tab/>
      </w:r>
      <w:r w:rsidR="006C5F6B" w:rsidRPr="00BC1BA8">
        <w:rPr>
          <w:rFonts w:eastAsia="宋体"/>
          <w:sz w:val="22"/>
          <w:szCs w:val="21"/>
        </w:rPr>
        <w:t>Discussion on enhancements to reduce MPR</w:t>
      </w:r>
      <w:r w:rsidR="006C5F6B" w:rsidRPr="00BC1BA8">
        <w:rPr>
          <w:rFonts w:eastAsia="宋体" w:hint="eastAsia"/>
          <w:sz w:val="22"/>
          <w:szCs w:val="21"/>
          <w:lang w:eastAsia="zh-CN"/>
        </w:rPr>
        <w:t>/</w:t>
      </w:r>
      <w:r w:rsidR="006C5F6B" w:rsidRPr="00BC1BA8">
        <w:rPr>
          <w:rFonts w:eastAsia="宋体"/>
          <w:sz w:val="22"/>
          <w:szCs w:val="21"/>
        </w:rPr>
        <w:t>PAR</w:t>
      </w:r>
    </w:p>
    <w:p w:rsidR="00830F4E" w:rsidRPr="005C41C4" w:rsidRDefault="00830F4E" w:rsidP="00DF2B59">
      <w:pPr>
        <w:pStyle w:val="ad"/>
        <w:tabs>
          <w:tab w:val="clear" w:pos="4536"/>
          <w:tab w:val="left" w:pos="1843"/>
        </w:tabs>
        <w:ind w:left="1843" w:hanging="1845"/>
        <w:rPr>
          <w:rFonts w:eastAsiaTheme="minorEastAsia"/>
          <w:sz w:val="22"/>
          <w:szCs w:val="22"/>
          <w:lang w:eastAsia="zh-CN"/>
        </w:rPr>
      </w:pPr>
      <w:r w:rsidRPr="0052231C">
        <w:rPr>
          <w:sz w:val="22"/>
          <w:szCs w:val="22"/>
        </w:rPr>
        <w:t>Agenda Item:</w:t>
      </w:r>
      <w:bookmarkStart w:id="1" w:name="Source"/>
      <w:bookmarkEnd w:id="1"/>
      <w:r w:rsidRPr="0052231C">
        <w:rPr>
          <w:sz w:val="22"/>
          <w:szCs w:val="22"/>
        </w:rPr>
        <w:tab/>
      </w:r>
      <w:r w:rsidR="005C41C4">
        <w:rPr>
          <w:rFonts w:eastAsiaTheme="minorEastAsia" w:hint="eastAsia"/>
          <w:sz w:val="22"/>
          <w:szCs w:val="22"/>
          <w:lang w:eastAsia="zh-CN"/>
        </w:rPr>
        <w:t>9</w:t>
      </w:r>
      <w:r w:rsidR="003A3742" w:rsidRPr="00DF2B59">
        <w:rPr>
          <w:rFonts w:hint="eastAsia"/>
          <w:sz w:val="22"/>
          <w:szCs w:val="22"/>
        </w:rPr>
        <w:t>.</w:t>
      </w:r>
      <w:r w:rsidR="00DF2B59" w:rsidRPr="00DF2B59">
        <w:rPr>
          <w:rFonts w:hint="eastAsia"/>
          <w:sz w:val="22"/>
          <w:szCs w:val="22"/>
        </w:rPr>
        <w:t>1</w:t>
      </w:r>
      <w:r w:rsidR="0067240C">
        <w:rPr>
          <w:rFonts w:eastAsiaTheme="minorEastAsia" w:hint="eastAsia"/>
          <w:sz w:val="22"/>
          <w:szCs w:val="22"/>
          <w:lang w:eastAsia="zh-CN"/>
        </w:rPr>
        <w:t>2</w:t>
      </w:r>
      <w:r w:rsidR="005C41C4">
        <w:rPr>
          <w:rFonts w:eastAsiaTheme="minorEastAsia" w:hint="eastAsia"/>
          <w:sz w:val="22"/>
          <w:szCs w:val="22"/>
          <w:lang w:eastAsia="zh-CN"/>
        </w:rPr>
        <w:t>.</w:t>
      </w:r>
      <w:r w:rsidR="00337B5E">
        <w:rPr>
          <w:rFonts w:eastAsiaTheme="minorEastAsia" w:hint="eastAsia"/>
          <w:sz w:val="22"/>
          <w:szCs w:val="22"/>
          <w:lang w:eastAsia="zh-CN"/>
        </w:rPr>
        <w:t>2</w:t>
      </w:r>
    </w:p>
    <w:p w:rsidR="00830F4E" w:rsidRPr="00DF2B59" w:rsidRDefault="00830F4E" w:rsidP="00DF2B59">
      <w:pPr>
        <w:pStyle w:val="ad"/>
        <w:tabs>
          <w:tab w:val="clear" w:pos="4536"/>
          <w:tab w:val="left" w:pos="1843"/>
        </w:tabs>
        <w:ind w:left="1843" w:hanging="1845"/>
        <w:rPr>
          <w:sz w:val="22"/>
          <w:szCs w:val="22"/>
        </w:rPr>
      </w:pPr>
      <w:r w:rsidRPr="0052231C">
        <w:rPr>
          <w:sz w:val="22"/>
          <w:szCs w:val="22"/>
        </w:rPr>
        <w:t>Document for:</w:t>
      </w:r>
      <w:r w:rsidRPr="0052231C">
        <w:rPr>
          <w:sz w:val="22"/>
          <w:szCs w:val="22"/>
        </w:rPr>
        <w:tab/>
      </w:r>
      <w:bookmarkStart w:id="2" w:name="DocumentFor"/>
      <w:bookmarkEnd w:id="2"/>
      <w:r w:rsidRPr="00DF2B59">
        <w:rPr>
          <w:rFonts w:hint="eastAsia"/>
          <w:sz w:val="22"/>
          <w:szCs w:val="22"/>
        </w:rPr>
        <w:t>Decision</w:t>
      </w:r>
    </w:p>
    <w:p w:rsidR="00830F4E" w:rsidRPr="005D47C0" w:rsidRDefault="00830F4E" w:rsidP="00E9523A">
      <w:pPr>
        <w:pBdr>
          <w:bottom w:val="single" w:sz="4" w:space="1" w:color="auto"/>
        </w:pBdr>
        <w:tabs>
          <w:tab w:val="left" w:pos="2552"/>
        </w:tabs>
        <w:ind w:left="-2"/>
        <w:rPr>
          <w:rFonts w:eastAsia="宋体"/>
          <w:lang w:eastAsia="zh-CN"/>
        </w:rPr>
      </w:pPr>
    </w:p>
    <w:p w:rsidR="007925BC" w:rsidRDefault="00830F4E" w:rsidP="00B61F2E">
      <w:pPr>
        <w:pStyle w:val="1"/>
        <w:numPr>
          <w:ilvl w:val="0"/>
          <w:numId w:val="2"/>
        </w:numPr>
      </w:pPr>
      <w:bookmarkStart w:id="3" w:name="_Ref521334010"/>
      <w:r w:rsidRPr="0052231C">
        <w:t>Introduction</w:t>
      </w:r>
      <w:bookmarkEnd w:id="3"/>
    </w:p>
    <w:p w:rsidR="00390E3B" w:rsidRDefault="001A383C" w:rsidP="000A738A">
      <w:pPr>
        <w:pStyle w:val="a0"/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One of the objectives in Rel-18 further NR coverage enhancements WID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_Ref114557221 \r \h</w:instrText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separate"/>
      </w:r>
      <w:r w:rsidR="00C42733">
        <w:rPr>
          <w:rFonts w:eastAsiaTheme="minorEastAsia"/>
          <w:lang w:eastAsia="zh-CN"/>
        </w:rPr>
        <w:t>[1]</w:t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 xml:space="preserve"> is</w:t>
      </w:r>
      <w:r w:rsidR="00337B5E">
        <w:rPr>
          <w:rFonts w:eastAsiaTheme="minorEastAsia" w:hint="eastAsia"/>
          <w:lang w:eastAsia="zh-CN"/>
        </w:rPr>
        <w:t xml:space="preserve"> power domain enhancements as follows</w:t>
      </w:r>
      <w:r>
        <w:rPr>
          <w:rFonts w:eastAsiaTheme="minorEastAsia" w:hint="eastAsia"/>
          <w:lang w:eastAsia="zh-CN"/>
        </w:rPr>
        <w:t>: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9288"/>
      </w:tblGrid>
      <w:tr w:rsidR="00337B5E" w:rsidTr="00337B5E">
        <w:tc>
          <w:tcPr>
            <w:tcW w:w="9288" w:type="dxa"/>
          </w:tcPr>
          <w:p w:rsidR="00337B5E" w:rsidRPr="007843FE" w:rsidRDefault="00337B5E" w:rsidP="00337B5E">
            <w:pPr>
              <w:numPr>
                <w:ilvl w:val="0"/>
                <w:numId w:val="11"/>
              </w:numPr>
              <w:spacing w:before="120" w:after="120" w:line="276" w:lineRule="auto"/>
              <w:ind w:hanging="357"/>
              <w:jc w:val="both"/>
              <w:rPr>
                <w:rFonts w:eastAsia="宋体"/>
                <w:lang w:eastAsia="zh-CN"/>
              </w:rPr>
            </w:pPr>
            <w:r w:rsidRPr="007843FE">
              <w:rPr>
                <w:rFonts w:eastAsia="宋体"/>
                <w:lang w:eastAsia="zh-CN"/>
              </w:rPr>
              <w:t>Study and if necessary specify following power domain enhancements</w:t>
            </w:r>
          </w:p>
          <w:p w:rsidR="00337B5E" w:rsidRPr="007B39D0" w:rsidRDefault="00337B5E" w:rsidP="00337B5E">
            <w:pPr>
              <w:numPr>
                <w:ilvl w:val="1"/>
                <w:numId w:val="11"/>
              </w:numPr>
              <w:spacing w:before="120" w:after="120" w:line="276" w:lineRule="auto"/>
              <w:jc w:val="both"/>
              <w:rPr>
                <w:iCs/>
              </w:rPr>
            </w:pPr>
            <w:r w:rsidRPr="007B39D0">
              <w:rPr>
                <w:iCs/>
              </w:rPr>
              <w:t xml:space="preserve">Enhancements to realize </w:t>
            </w:r>
            <w:r w:rsidRPr="007B39D0">
              <w:rPr>
                <w:rFonts w:eastAsia="宋体" w:hint="eastAsia"/>
                <w:iCs/>
                <w:lang w:eastAsia="zh-CN"/>
              </w:rPr>
              <w:t>i</w:t>
            </w:r>
            <w:r w:rsidRPr="007B39D0">
              <w:rPr>
                <w:iCs/>
              </w:rPr>
              <w:t xml:space="preserve">ncreasing UE power high limit for CA and DC based on Rel-17 RAN4 work on “Increasing UE power high limit for CA and DC”, </w:t>
            </w:r>
            <w:r w:rsidRPr="007B39D0">
              <w:rPr>
                <w:rFonts w:eastAsia="宋体" w:hint="eastAsia"/>
                <w:iCs/>
                <w:lang w:eastAsia="zh-CN"/>
              </w:rPr>
              <w:t xml:space="preserve">in compliance with </w:t>
            </w:r>
            <w:r w:rsidRPr="007B39D0">
              <w:rPr>
                <w:iCs/>
              </w:rPr>
              <w:t>relevant regulations</w:t>
            </w:r>
            <w:r>
              <w:rPr>
                <w:iCs/>
              </w:rPr>
              <w:t xml:space="preserve"> (RAN4, RAN1)</w:t>
            </w:r>
          </w:p>
          <w:p w:rsidR="00337B5E" w:rsidRPr="00337B5E" w:rsidRDefault="00337B5E" w:rsidP="00390E3B">
            <w:pPr>
              <w:numPr>
                <w:ilvl w:val="1"/>
                <w:numId w:val="11"/>
              </w:numPr>
              <w:spacing w:before="120" w:after="120" w:line="276" w:lineRule="auto"/>
              <w:jc w:val="both"/>
              <w:rPr>
                <w:iCs/>
              </w:rPr>
            </w:pPr>
            <w:r w:rsidRPr="006949AE">
              <w:rPr>
                <w:iCs/>
              </w:rPr>
              <w:t xml:space="preserve">Enhancements to reduce MPR/PAR, including </w:t>
            </w:r>
            <w:r w:rsidRPr="00E74766">
              <w:rPr>
                <w:rFonts w:eastAsia="宋体" w:hint="eastAsia"/>
                <w:iCs/>
                <w:lang w:eastAsia="zh-CN"/>
              </w:rPr>
              <w:t xml:space="preserve">frequency domain </w:t>
            </w:r>
            <w:r w:rsidRPr="006949AE">
              <w:rPr>
                <w:iCs/>
              </w:rPr>
              <w:t>spectrum shaping</w:t>
            </w:r>
            <w:r w:rsidRPr="004D388E">
              <w:t xml:space="preserve"> </w:t>
            </w:r>
            <w:r w:rsidRPr="004D388E">
              <w:rPr>
                <w:iCs/>
              </w:rPr>
              <w:t>with and without spectrum extension for DFT-S-OFDM and tone reservation</w:t>
            </w:r>
            <w:r w:rsidRPr="006949AE">
              <w:rPr>
                <w:iCs/>
              </w:rPr>
              <w:t xml:space="preserve"> (RAN4, RAN1)</w:t>
            </w:r>
          </w:p>
        </w:tc>
      </w:tr>
    </w:tbl>
    <w:p w:rsidR="001A383C" w:rsidRPr="00390E3B" w:rsidRDefault="001A383C" w:rsidP="006C642C">
      <w:pPr>
        <w:pStyle w:val="a0"/>
        <w:spacing w:beforeLines="50" w:before="120"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In this contribution, we provide our views on </w:t>
      </w:r>
      <w:r w:rsidR="00B44B9B">
        <w:rPr>
          <w:rFonts w:eastAsiaTheme="minorEastAsia" w:hint="eastAsia"/>
          <w:lang w:eastAsia="zh-CN"/>
        </w:rPr>
        <w:t>enhancements to reduce MPR/PAR.</w:t>
      </w:r>
    </w:p>
    <w:p w:rsidR="00813DC1" w:rsidRDefault="00A836E5" w:rsidP="00B61F2E">
      <w:pPr>
        <w:pStyle w:val="1"/>
        <w:numPr>
          <w:ilvl w:val="0"/>
          <w:numId w:val="2"/>
        </w:numPr>
      </w:pPr>
      <w:r>
        <w:t>D</w:t>
      </w:r>
      <w:r w:rsidR="00FE275F">
        <w:t>iscussion</w:t>
      </w:r>
    </w:p>
    <w:p w:rsidR="00195268" w:rsidRDefault="00FF1272" w:rsidP="00153F6A">
      <w:pPr>
        <w:pStyle w:val="a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A</w:t>
      </w:r>
      <w:r>
        <w:rPr>
          <w:rFonts w:eastAsiaTheme="minorEastAsia" w:hint="eastAsia"/>
          <w:lang w:eastAsia="zh-CN"/>
        </w:rPr>
        <w:t xml:space="preserve">ccording to the following agreement, </w:t>
      </w:r>
      <w:r w:rsidR="008974D9">
        <w:rPr>
          <w:rFonts w:eastAsiaTheme="minorEastAsia" w:hint="eastAsia"/>
          <w:lang w:eastAsia="zh-CN"/>
        </w:rPr>
        <w:t xml:space="preserve">it was agreed that at least </w:t>
      </w:r>
      <w:r w:rsidR="008974D9" w:rsidRPr="007F29F7">
        <w:rPr>
          <w:lang w:eastAsia="x-none"/>
        </w:rPr>
        <w:t>pi/2-BPSK and QPSK modulation are considered</w:t>
      </w:r>
      <w:r w:rsidR="008974D9">
        <w:rPr>
          <w:rFonts w:eastAsiaTheme="minorEastAsia" w:hint="eastAsia"/>
          <w:lang w:eastAsia="zh-CN"/>
        </w:rPr>
        <w:t xml:space="preserve"> for power-domain enhancements targeting</w:t>
      </w:r>
      <w:r w:rsidR="00FA547E">
        <w:rPr>
          <w:rFonts w:eastAsiaTheme="minorEastAsia" w:hint="eastAsia"/>
          <w:lang w:eastAsia="zh-CN"/>
        </w:rPr>
        <w:t xml:space="preserve"> MPR/PAR reduction</w:t>
      </w:r>
      <w:r w:rsidR="008974D9">
        <w:rPr>
          <w:rFonts w:eastAsiaTheme="minorEastAsia" w:hint="eastAsia"/>
          <w:lang w:eastAsia="zh-CN"/>
        </w:rPr>
        <w:t xml:space="preserve"> and FFS higher modulation orders</w:t>
      </w:r>
      <w:r>
        <w:rPr>
          <w:rFonts w:eastAsiaTheme="minorEastAsia" w:hint="eastAsia"/>
          <w:lang w:eastAsia="zh-CN"/>
        </w:rPr>
        <w:t>.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9288"/>
      </w:tblGrid>
      <w:tr w:rsidR="002778C3" w:rsidTr="002778C3">
        <w:tc>
          <w:tcPr>
            <w:tcW w:w="9288" w:type="dxa"/>
          </w:tcPr>
          <w:p w:rsidR="002778C3" w:rsidRPr="007F29F7" w:rsidRDefault="002778C3" w:rsidP="002778C3">
            <w:pPr>
              <w:shd w:val="clear" w:color="auto" w:fill="FFFFFF"/>
              <w:jc w:val="both"/>
              <w:rPr>
                <w:highlight w:val="green"/>
                <w:lang w:eastAsia="x-none"/>
              </w:rPr>
            </w:pPr>
            <w:r w:rsidRPr="002C6A90">
              <w:rPr>
                <w:highlight w:val="green"/>
                <w:lang w:eastAsia="x-none"/>
              </w:rPr>
              <w:t>Agreement</w:t>
            </w:r>
          </w:p>
          <w:p w:rsidR="002778C3" w:rsidRPr="007F29F7" w:rsidRDefault="002778C3" w:rsidP="002778C3">
            <w:pPr>
              <w:shd w:val="clear" w:color="auto" w:fill="FFFFFF"/>
              <w:jc w:val="both"/>
              <w:rPr>
                <w:lang w:eastAsia="x-none"/>
              </w:rPr>
            </w:pPr>
            <w:r w:rsidRPr="007F29F7">
              <w:rPr>
                <w:rFonts w:hint="eastAsia"/>
                <w:lang w:eastAsia="x-none"/>
              </w:rPr>
              <w:t>For power-domain enhancements targeting MPR/PAR reduction, study the following configurations for DFT-S-OFDM:</w:t>
            </w:r>
          </w:p>
          <w:p w:rsidR="002778C3" w:rsidRPr="007F29F7" w:rsidRDefault="002778C3" w:rsidP="002778C3">
            <w:pPr>
              <w:numPr>
                <w:ilvl w:val="0"/>
                <w:numId w:val="20"/>
              </w:numPr>
              <w:shd w:val="clear" w:color="auto" w:fill="FFFFFF"/>
              <w:tabs>
                <w:tab w:val="clear" w:pos="720"/>
                <w:tab w:val="num" w:pos="570"/>
              </w:tabs>
              <w:ind w:leftChars="135" w:left="630"/>
              <w:jc w:val="both"/>
              <w:rPr>
                <w:lang w:eastAsia="x-none"/>
              </w:rPr>
            </w:pPr>
            <w:r w:rsidRPr="007F29F7">
              <w:rPr>
                <w:lang w:eastAsia="x-none"/>
              </w:rPr>
              <w:t>At least pi/2-BPSK and QPSK modulation are considered</w:t>
            </w:r>
          </w:p>
          <w:p w:rsidR="002778C3" w:rsidRPr="007F29F7" w:rsidRDefault="002778C3" w:rsidP="002778C3">
            <w:pPr>
              <w:numPr>
                <w:ilvl w:val="1"/>
                <w:numId w:val="20"/>
              </w:numPr>
              <w:shd w:val="clear" w:color="auto" w:fill="FFFFFF"/>
              <w:tabs>
                <w:tab w:val="clear" w:pos="1440"/>
                <w:tab w:val="num" w:pos="1290"/>
              </w:tabs>
              <w:ind w:leftChars="495" w:left="1350"/>
              <w:jc w:val="both"/>
              <w:rPr>
                <w:lang w:eastAsia="x-none"/>
              </w:rPr>
            </w:pPr>
            <w:r w:rsidRPr="007F29F7">
              <w:rPr>
                <w:lang w:eastAsia="x-none"/>
              </w:rPr>
              <w:t>FFS: other modulations, e.g., 16-QAM</w:t>
            </w:r>
          </w:p>
          <w:p w:rsidR="002778C3" w:rsidRPr="007F29F7" w:rsidRDefault="002778C3" w:rsidP="002778C3">
            <w:pPr>
              <w:numPr>
                <w:ilvl w:val="0"/>
                <w:numId w:val="20"/>
              </w:numPr>
              <w:shd w:val="clear" w:color="auto" w:fill="FFFFFF"/>
              <w:tabs>
                <w:tab w:val="clear" w:pos="720"/>
                <w:tab w:val="num" w:pos="570"/>
              </w:tabs>
              <w:ind w:leftChars="135" w:left="630"/>
              <w:jc w:val="both"/>
              <w:rPr>
                <w:lang w:eastAsia="x-none"/>
              </w:rPr>
            </w:pPr>
            <w:r w:rsidRPr="007F29F7">
              <w:rPr>
                <w:lang w:eastAsia="x-none"/>
              </w:rPr>
              <w:t>Any number of RB can be considered</w:t>
            </w:r>
          </w:p>
          <w:p w:rsidR="002778C3" w:rsidRPr="007F29F7" w:rsidRDefault="002778C3" w:rsidP="002778C3">
            <w:pPr>
              <w:numPr>
                <w:ilvl w:val="0"/>
                <w:numId w:val="20"/>
              </w:numPr>
              <w:shd w:val="clear" w:color="auto" w:fill="FFFFFF"/>
              <w:tabs>
                <w:tab w:val="clear" w:pos="720"/>
                <w:tab w:val="num" w:pos="570"/>
              </w:tabs>
              <w:ind w:leftChars="135" w:left="630"/>
              <w:jc w:val="both"/>
              <w:rPr>
                <w:lang w:eastAsia="x-none"/>
              </w:rPr>
            </w:pPr>
            <w:r w:rsidRPr="007F29F7">
              <w:rPr>
                <w:lang w:eastAsia="x-none"/>
              </w:rPr>
              <w:t>The starting RB of the allocation can be any RB in the BWP </w:t>
            </w:r>
          </w:p>
          <w:p w:rsidR="002778C3" w:rsidRPr="007F29F7" w:rsidRDefault="002778C3" w:rsidP="002778C3">
            <w:pPr>
              <w:numPr>
                <w:ilvl w:val="1"/>
                <w:numId w:val="20"/>
              </w:numPr>
              <w:shd w:val="clear" w:color="auto" w:fill="FFFFFF"/>
              <w:tabs>
                <w:tab w:val="clear" w:pos="1440"/>
                <w:tab w:val="num" w:pos="1290"/>
              </w:tabs>
              <w:ind w:leftChars="495" w:left="1350"/>
              <w:jc w:val="both"/>
              <w:rPr>
                <w:lang w:eastAsia="x-none"/>
              </w:rPr>
            </w:pPr>
            <w:r w:rsidRPr="007F29F7">
              <w:rPr>
                <w:lang w:eastAsia="x-none"/>
              </w:rPr>
              <w:t>FFS:</w:t>
            </w:r>
          </w:p>
          <w:p w:rsidR="002778C3" w:rsidRPr="002778C3" w:rsidRDefault="002778C3" w:rsidP="00153F6A">
            <w:pPr>
              <w:numPr>
                <w:ilvl w:val="2"/>
                <w:numId w:val="20"/>
              </w:numPr>
              <w:shd w:val="clear" w:color="auto" w:fill="FFFFFF"/>
              <w:tabs>
                <w:tab w:val="clear" w:pos="2160"/>
                <w:tab w:val="num" w:pos="2010"/>
              </w:tabs>
              <w:ind w:leftChars="825" w:left="2010"/>
              <w:jc w:val="both"/>
              <w:rPr>
                <w:lang w:eastAsia="x-none"/>
              </w:rPr>
            </w:pPr>
            <w:r w:rsidRPr="007F29F7">
              <w:rPr>
                <w:lang w:eastAsia="x-none"/>
              </w:rPr>
              <w:t>Whether restrictions on the number of allocated RB or on the starting RB of the allocation are considered.</w:t>
            </w:r>
          </w:p>
        </w:tc>
      </w:tr>
    </w:tbl>
    <w:p w:rsidR="00760FF2" w:rsidRPr="002778C3" w:rsidRDefault="00760FF2" w:rsidP="00153F6A">
      <w:pPr>
        <w:pStyle w:val="a0"/>
        <w:rPr>
          <w:rFonts w:eastAsiaTheme="minorEastAsia"/>
          <w:lang w:eastAsia="zh-CN"/>
        </w:rPr>
      </w:pPr>
    </w:p>
    <w:p w:rsidR="00760FF2" w:rsidRPr="00886492" w:rsidRDefault="00FF1272" w:rsidP="00153F6A">
      <w:pPr>
        <w:pStyle w:val="a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I</w:t>
      </w:r>
      <w:r>
        <w:rPr>
          <w:rFonts w:eastAsiaTheme="minorEastAsia" w:hint="eastAsia"/>
          <w:lang w:eastAsia="zh-CN"/>
        </w:rPr>
        <w:t xml:space="preserve">t is more </w:t>
      </w:r>
      <w:r>
        <w:rPr>
          <w:rFonts w:eastAsiaTheme="minorEastAsia"/>
          <w:lang w:eastAsia="zh-CN"/>
        </w:rPr>
        <w:t>reasonable</w:t>
      </w:r>
      <w:r>
        <w:rPr>
          <w:rFonts w:eastAsiaTheme="minorEastAsia" w:hint="eastAsia"/>
          <w:lang w:eastAsia="zh-CN"/>
        </w:rPr>
        <w:t xml:space="preserve"> for </w:t>
      </w:r>
      <w:r>
        <w:rPr>
          <w:rFonts w:eastAsiaTheme="minorEastAsia"/>
          <w:lang w:eastAsia="zh-CN"/>
        </w:rPr>
        <w:t>coverage</w:t>
      </w:r>
      <w:r>
        <w:rPr>
          <w:rFonts w:eastAsiaTheme="minorEastAsia" w:hint="eastAsia"/>
          <w:lang w:eastAsia="zh-CN"/>
        </w:rPr>
        <w:t xml:space="preserve"> limited UEs to use a relatively </w:t>
      </w:r>
      <w:r w:rsidR="001D1147">
        <w:rPr>
          <w:rFonts w:eastAsiaTheme="minorEastAsia" w:hint="eastAsia"/>
          <w:lang w:eastAsia="zh-CN"/>
        </w:rPr>
        <w:t xml:space="preserve">low </w:t>
      </w:r>
      <w:r>
        <w:rPr>
          <w:rFonts w:eastAsiaTheme="minorEastAsia" w:hint="eastAsia"/>
          <w:lang w:eastAsia="zh-CN"/>
        </w:rPr>
        <w:t xml:space="preserve">modulation order to achieve better transmission performance. </w:t>
      </w:r>
      <w:r>
        <w:rPr>
          <w:rFonts w:eastAsiaTheme="minorEastAsia"/>
          <w:lang w:eastAsia="zh-CN"/>
        </w:rPr>
        <w:t>H</w:t>
      </w:r>
      <w:r>
        <w:rPr>
          <w:rFonts w:eastAsiaTheme="minorEastAsia" w:hint="eastAsia"/>
          <w:lang w:eastAsia="zh-CN"/>
        </w:rPr>
        <w:t>ence, modulation</w:t>
      </w:r>
      <w:r w:rsidR="008974D9">
        <w:rPr>
          <w:rFonts w:eastAsiaTheme="minorEastAsia" w:hint="eastAsia"/>
          <w:lang w:eastAsia="zh-CN"/>
        </w:rPr>
        <w:t xml:space="preserve"> order</w:t>
      </w:r>
      <w:r>
        <w:rPr>
          <w:rFonts w:eastAsiaTheme="minorEastAsia" w:hint="eastAsia"/>
          <w:lang w:eastAsia="zh-CN"/>
        </w:rPr>
        <w:t>s higher than QPSK, e.g. 16 QAM</w:t>
      </w:r>
      <w:r w:rsidR="003A3175">
        <w:rPr>
          <w:rFonts w:eastAsiaTheme="minorEastAsia" w:hint="eastAsia"/>
          <w:lang w:eastAsia="zh-CN"/>
        </w:rPr>
        <w:t>,</w:t>
      </w:r>
      <w:r>
        <w:rPr>
          <w:rFonts w:eastAsiaTheme="minorEastAsia" w:hint="eastAsia"/>
          <w:lang w:eastAsia="zh-CN"/>
        </w:rPr>
        <w:t xml:space="preserve"> should not </w:t>
      </w:r>
      <w:r w:rsidR="007F2673">
        <w:rPr>
          <w:rFonts w:eastAsiaTheme="minorEastAsia" w:hint="eastAsia"/>
          <w:lang w:eastAsia="zh-CN"/>
        </w:rPr>
        <w:t xml:space="preserve">be considered for MPR/PAR reduction. </w:t>
      </w:r>
      <w:r w:rsidR="007F2673">
        <w:rPr>
          <w:rFonts w:eastAsiaTheme="minorEastAsia"/>
          <w:lang w:eastAsia="zh-CN"/>
        </w:rPr>
        <w:t>I</w:t>
      </w:r>
      <w:r w:rsidR="007F2673">
        <w:rPr>
          <w:rFonts w:eastAsiaTheme="minorEastAsia" w:hint="eastAsia"/>
          <w:lang w:eastAsia="zh-CN"/>
        </w:rPr>
        <w:t xml:space="preserve">n addition, as mentioned in </w:t>
      </w:r>
      <w:r w:rsidR="00D90AE7">
        <w:rPr>
          <w:rFonts w:eastAsiaTheme="minorEastAsia"/>
          <w:lang w:eastAsia="zh-CN"/>
        </w:rPr>
        <w:fldChar w:fldCharType="begin"/>
      </w:r>
      <w:r w:rsidR="00D90AE7">
        <w:rPr>
          <w:rFonts w:eastAsiaTheme="minorEastAsia"/>
          <w:lang w:eastAsia="zh-CN"/>
        </w:rPr>
        <w:instrText xml:space="preserve"> </w:instrText>
      </w:r>
      <w:r w:rsidR="00D90AE7">
        <w:rPr>
          <w:rFonts w:eastAsiaTheme="minorEastAsia" w:hint="eastAsia"/>
          <w:lang w:eastAsia="zh-CN"/>
        </w:rPr>
        <w:instrText>REF _Ref118121844 \n \h</w:instrText>
      </w:r>
      <w:r w:rsidR="00D90AE7">
        <w:rPr>
          <w:rFonts w:eastAsiaTheme="minorEastAsia"/>
          <w:lang w:eastAsia="zh-CN"/>
        </w:rPr>
        <w:instrText xml:space="preserve"> </w:instrText>
      </w:r>
      <w:r w:rsidR="00D90AE7">
        <w:rPr>
          <w:rFonts w:eastAsiaTheme="minorEastAsia"/>
          <w:lang w:eastAsia="zh-CN"/>
        </w:rPr>
      </w:r>
      <w:r w:rsidR="00D90AE7">
        <w:rPr>
          <w:rFonts w:eastAsiaTheme="minorEastAsia"/>
          <w:lang w:eastAsia="zh-CN"/>
        </w:rPr>
        <w:fldChar w:fldCharType="separate"/>
      </w:r>
      <w:r w:rsidR="00C42733">
        <w:rPr>
          <w:rFonts w:eastAsiaTheme="minorEastAsia"/>
          <w:lang w:eastAsia="zh-CN"/>
        </w:rPr>
        <w:t>[2</w:t>
      </w:r>
      <w:proofErr w:type="gramStart"/>
      <w:r w:rsidR="00C42733">
        <w:rPr>
          <w:rFonts w:eastAsiaTheme="minorEastAsia"/>
          <w:lang w:eastAsia="zh-CN"/>
        </w:rPr>
        <w:t>]</w:t>
      </w:r>
      <w:proofErr w:type="gramEnd"/>
      <w:r w:rsidR="00D90AE7">
        <w:rPr>
          <w:rFonts w:eastAsiaTheme="minorEastAsia"/>
          <w:lang w:eastAsia="zh-CN"/>
        </w:rPr>
        <w:fldChar w:fldCharType="end"/>
      </w:r>
      <w:r w:rsidR="007F2673">
        <w:rPr>
          <w:rFonts w:eastAsiaTheme="minorEastAsia"/>
          <w:lang w:eastAsia="zh-CN"/>
        </w:rPr>
        <w:fldChar w:fldCharType="begin"/>
      </w:r>
      <w:r w:rsidR="007F2673">
        <w:rPr>
          <w:rFonts w:eastAsiaTheme="minorEastAsia"/>
          <w:lang w:eastAsia="zh-CN"/>
        </w:rPr>
        <w:instrText xml:space="preserve"> </w:instrText>
      </w:r>
      <w:r w:rsidR="007F2673">
        <w:rPr>
          <w:rFonts w:eastAsiaTheme="minorEastAsia" w:hint="eastAsia"/>
          <w:lang w:eastAsia="zh-CN"/>
        </w:rPr>
        <w:instrText>REF _Ref118192772 \n \h</w:instrText>
      </w:r>
      <w:r w:rsidR="007F2673">
        <w:rPr>
          <w:rFonts w:eastAsiaTheme="minorEastAsia"/>
          <w:lang w:eastAsia="zh-CN"/>
        </w:rPr>
        <w:instrText xml:space="preserve"> </w:instrText>
      </w:r>
      <w:r w:rsidR="000A738A">
        <w:rPr>
          <w:rFonts w:eastAsiaTheme="minorEastAsia"/>
          <w:lang w:eastAsia="zh-CN"/>
        </w:rPr>
        <w:instrText xml:space="preserve"> \* MERGEFORMAT </w:instrText>
      </w:r>
      <w:r w:rsidR="007F2673">
        <w:rPr>
          <w:rFonts w:eastAsiaTheme="minorEastAsia"/>
          <w:lang w:eastAsia="zh-CN"/>
        </w:rPr>
      </w:r>
      <w:r w:rsidR="007F2673">
        <w:rPr>
          <w:rFonts w:eastAsiaTheme="minorEastAsia"/>
          <w:lang w:eastAsia="zh-CN"/>
        </w:rPr>
        <w:fldChar w:fldCharType="separate"/>
      </w:r>
      <w:r w:rsidR="00C42733">
        <w:rPr>
          <w:rFonts w:eastAsiaTheme="minorEastAsia"/>
          <w:lang w:eastAsia="zh-CN"/>
        </w:rPr>
        <w:t>[3]</w:t>
      </w:r>
      <w:r w:rsidR="007F2673">
        <w:rPr>
          <w:rFonts w:eastAsiaTheme="minorEastAsia"/>
          <w:lang w:eastAsia="zh-CN"/>
        </w:rPr>
        <w:fldChar w:fldCharType="end"/>
      </w:r>
      <w:r w:rsidR="007F2673">
        <w:rPr>
          <w:rFonts w:eastAsiaTheme="minorEastAsia" w:hint="eastAsia"/>
          <w:lang w:eastAsia="zh-CN"/>
        </w:rPr>
        <w:t xml:space="preserve">, </w:t>
      </w:r>
      <w:r w:rsidR="00B9137C" w:rsidRPr="000A738A">
        <w:rPr>
          <w:rFonts w:eastAsiaTheme="minorEastAsia"/>
          <w:lang w:eastAsia="zh-CN"/>
        </w:rPr>
        <w:t xml:space="preserve">FDSS without spectrum extension </w:t>
      </w:r>
      <w:r w:rsidR="001D1147">
        <w:rPr>
          <w:rFonts w:eastAsiaTheme="minorEastAsia" w:hint="eastAsia"/>
          <w:lang w:eastAsia="zh-CN"/>
        </w:rPr>
        <w:t>with</w:t>
      </w:r>
      <w:r w:rsidR="001D1147" w:rsidRPr="000A738A">
        <w:rPr>
          <w:rFonts w:eastAsiaTheme="minorEastAsia" w:hint="eastAsia"/>
          <w:lang w:eastAsia="zh-CN"/>
        </w:rPr>
        <w:t xml:space="preserve"> </w:t>
      </w:r>
      <w:r w:rsidR="00B9137C">
        <w:rPr>
          <w:rFonts w:eastAsiaTheme="minorEastAsia" w:hint="eastAsia"/>
          <w:lang w:eastAsia="zh-CN"/>
        </w:rPr>
        <w:t xml:space="preserve">pi/2-BPSK </w:t>
      </w:r>
      <w:r w:rsidR="00B9137C" w:rsidRPr="000A738A">
        <w:rPr>
          <w:rFonts w:eastAsiaTheme="minorEastAsia"/>
          <w:lang w:eastAsia="zh-CN"/>
        </w:rPr>
        <w:t>has</w:t>
      </w:r>
      <w:r w:rsidR="00B9137C" w:rsidRPr="000A738A">
        <w:rPr>
          <w:rFonts w:eastAsiaTheme="minorEastAsia" w:hint="eastAsia"/>
          <w:lang w:eastAsia="zh-CN"/>
        </w:rPr>
        <w:t xml:space="preserve"> been </w:t>
      </w:r>
      <w:r w:rsidR="00B9137C" w:rsidRPr="000A738A">
        <w:rPr>
          <w:rFonts w:eastAsiaTheme="minorEastAsia"/>
          <w:lang w:eastAsia="zh-CN"/>
        </w:rPr>
        <w:t>extensively studied</w:t>
      </w:r>
      <w:r w:rsidR="00B9137C" w:rsidRPr="000A738A">
        <w:rPr>
          <w:rFonts w:eastAsiaTheme="minorEastAsia" w:hint="eastAsia"/>
          <w:lang w:eastAsia="zh-CN"/>
        </w:rPr>
        <w:t xml:space="preserve"> and </w:t>
      </w:r>
      <w:r w:rsidR="00B9137C" w:rsidRPr="000A738A">
        <w:rPr>
          <w:rFonts w:eastAsiaTheme="minorEastAsia"/>
          <w:lang w:eastAsia="zh-CN"/>
        </w:rPr>
        <w:t>provides more significant PAR reduction</w:t>
      </w:r>
      <w:r w:rsidR="001D1147">
        <w:rPr>
          <w:rFonts w:eastAsiaTheme="minorEastAsia" w:hint="eastAsia"/>
          <w:lang w:eastAsia="zh-CN"/>
        </w:rPr>
        <w:t xml:space="preserve"> compared with</w:t>
      </w:r>
      <w:r w:rsidR="000A56C3" w:rsidRPr="000A738A">
        <w:rPr>
          <w:rFonts w:hint="eastAsia"/>
        </w:rPr>
        <w:t xml:space="preserve"> </w:t>
      </w:r>
      <w:r w:rsidR="000A56C3" w:rsidRPr="000A738A">
        <w:rPr>
          <w:lang w:eastAsia="zh-CN"/>
        </w:rPr>
        <w:t>FDSS with spectrum extension</w:t>
      </w:r>
      <w:r w:rsidR="000A56C3" w:rsidRPr="000A738A">
        <w:rPr>
          <w:rFonts w:hint="eastAsia"/>
        </w:rPr>
        <w:t xml:space="preserve">. </w:t>
      </w:r>
      <w:r w:rsidR="000A56C3" w:rsidRPr="000A738A">
        <w:t>H</w:t>
      </w:r>
      <w:r w:rsidR="000A56C3" w:rsidRPr="000A738A">
        <w:rPr>
          <w:rFonts w:hint="eastAsia"/>
        </w:rPr>
        <w:t xml:space="preserve">ence, we </w:t>
      </w:r>
      <w:r w:rsidR="001D1147">
        <w:rPr>
          <w:rFonts w:eastAsiaTheme="minorEastAsia" w:hint="eastAsia"/>
          <w:lang w:eastAsia="zh-CN"/>
        </w:rPr>
        <w:t>do not think any further enhancements are needed for</w:t>
      </w:r>
      <w:r w:rsidR="000A56C3" w:rsidRPr="000A738A">
        <w:rPr>
          <w:rFonts w:hint="eastAsia"/>
        </w:rPr>
        <w:t xml:space="preserve"> pi/2-BPSK.</w:t>
      </w:r>
      <w:r w:rsidR="00886492">
        <w:rPr>
          <w:rFonts w:eastAsiaTheme="minorEastAsia" w:hint="eastAsia"/>
          <w:lang w:eastAsia="zh-CN"/>
        </w:rPr>
        <w:t xml:space="preserve"> </w:t>
      </w:r>
    </w:p>
    <w:p w:rsidR="007D1B57" w:rsidRDefault="000A56C3" w:rsidP="000A738A">
      <w:pPr>
        <w:pStyle w:val="a0"/>
        <w:spacing w:afterLines="50"/>
        <w:rPr>
          <w:rStyle w:val="normaltextrun"/>
          <w:rFonts w:eastAsiaTheme="minorEastAsia"/>
          <w:b/>
          <w:lang w:eastAsia="zh-CN"/>
        </w:rPr>
      </w:pPr>
      <w:r w:rsidRPr="000A56C3">
        <w:rPr>
          <w:rStyle w:val="normaltextrun"/>
          <w:rFonts w:eastAsiaTheme="minorEastAsia"/>
          <w:b/>
          <w:lang w:eastAsia="zh-CN"/>
        </w:rPr>
        <w:t>P</w:t>
      </w:r>
      <w:r w:rsidRPr="000A56C3">
        <w:rPr>
          <w:rStyle w:val="normaltextrun"/>
          <w:rFonts w:eastAsiaTheme="minorEastAsia" w:hint="eastAsia"/>
          <w:b/>
          <w:lang w:eastAsia="zh-CN"/>
        </w:rPr>
        <w:t xml:space="preserve">roposal </w:t>
      </w:r>
      <w:r w:rsidR="00D90AE7">
        <w:rPr>
          <w:rStyle w:val="normaltextrun"/>
          <w:rFonts w:eastAsiaTheme="minorEastAsia" w:hint="eastAsia"/>
          <w:b/>
          <w:lang w:eastAsia="zh-CN"/>
        </w:rPr>
        <w:t>1</w:t>
      </w:r>
      <w:r w:rsidRPr="000A56C3">
        <w:rPr>
          <w:rStyle w:val="normaltextrun"/>
          <w:rFonts w:eastAsiaTheme="minorEastAsia" w:hint="eastAsia"/>
          <w:b/>
          <w:lang w:eastAsia="zh-CN"/>
        </w:rPr>
        <w:t>: For power-domain enhancements targeting MPR/PAR</w:t>
      </w:r>
      <w:r w:rsidR="001D1147">
        <w:rPr>
          <w:rStyle w:val="normaltextrun"/>
          <w:rFonts w:eastAsiaTheme="minorEastAsia" w:hint="eastAsia"/>
          <w:b/>
          <w:lang w:eastAsia="zh-CN"/>
        </w:rPr>
        <w:t xml:space="preserve"> reduction</w:t>
      </w:r>
      <w:r w:rsidRPr="000A56C3">
        <w:rPr>
          <w:rStyle w:val="normaltextrun"/>
          <w:rFonts w:eastAsiaTheme="minorEastAsia" w:hint="eastAsia"/>
          <w:b/>
          <w:lang w:eastAsia="zh-CN"/>
        </w:rPr>
        <w:t>, only QPSK modulation is considered for DFT-s-OFDM.</w:t>
      </w:r>
    </w:p>
    <w:p w:rsidR="007D1B57" w:rsidRDefault="007D1B57" w:rsidP="000A738A">
      <w:pPr>
        <w:pStyle w:val="a0"/>
        <w:spacing w:afterLines="50"/>
        <w:rPr>
          <w:rFonts w:eastAsiaTheme="minorEastAsia"/>
          <w:b/>
          <w:lang w:eastAsia="zh-CN"/>
        </w:rPr>
      </w:pPr>
    </w:p>
    <w:p w:rsidR="00620075" w:rsidRDefault="00620075" w:rsidP="00620075">
      <w:pPr>
        <w:pStyle w:val="a0"/>
        <w:spacing w:afterLines="5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T</w:t>
      </w:r>
      <w:r>
        <w:rPr>
          <w:rFonts w:eastAsiaTheme="minorEastAsia" w:hint="eastAsia"/>
          <w:lang w:eastAsia="zh-CN"/>
        </w:rPr>
        <w:t xml:space="preserve">he following agreement was achieved in RAN1#112bis-e meeting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_Ref134276662 \n \h</w:instrText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separate"/>
      </w:r>
      <w:r>
        <w:rPr>
          <w:rFonts w:eastAsiaTheme="minorEastAsia"/>
          <w:lang w:eastAsia="zh-CN"/>
        </w:rPr>
        <w:t>[4]</w:t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>.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9288"/>
      </w:tblGrid>
      <w:tr w:rsidR="00620075" w:rsidTr="00A80705">
        <w:tc>
          <w:tcPr>
            <w:tcW w:w="9288" w:type="dxa"/>
          </w:tcPr>
          <w:p w:rsidR="00620075" w:rsidRPr="009F0A58" w:rsidRDefault="00620075" w:rsidP="00A80705">
            <w:pPr>
              <w:shd w:val="clear" w:color="auto" w:fill="FFFFFF"/>
              <w:jc w:val="both"/>
              <w:rPr>
                <w:highlight w:val="green"/>
                <w:lang w:eastAsia="x-none"/>
              </w:rPr>
            </w:pPr>
            <w:r w:rsidRPr="00D83689">
              <w:rPr>
                <w:highlight w:val="green"/>
                <w:lang w:eastAsia="x-none"/>
              </w:rPr>
              <w:t>Agreement</w:t>
            </w:r>
          </w:p>
          <w:p w:rsidR="00620075" w:rsidRPr="009F0A58" w:rsidRDefault="00620075" w:rsidP="00A80705">
            <w:pPr>
              <w:numPr>
                <w:ilvl w:val="0"/>
                <w:numId w:val="26"/>
              </w:numPr>
              <w:shd w:val="clear" w:color="auto" w:fill="FFFFFF"/>
              <w:jc w:val="both"/>
              <w:rPr>
                <w:lang w:eastAsia="x-none"/>
              </w:rPr>
            </w:pPr>
            <w:r w:rsidRPr="009F0A58">
              <w:rPr>
                <w:lang w:eastAsia="x-none"/>
              </w:rPr>
              <w:t xml:space="preserve">If FDSS-SE is supported in Rel-18, DMRS are mapped on PRBs of both </w:t>
            </w:r>
            <w:proofErr w:type="spellStart"/>
            <w:r w:rsidRPr="009F0A58">
              <w:rPr>
                <w:lang w:eastAsia="x-none"/>
              </w:rPr>
              <w:t>inband</w:t>
            </w:r>
            <w:proofErr w:type="spellEnd"/>
            <w:r w:rsidRPr="009F0A58">
              <w:rPr>
                <w:lang w:eastAsia="x-none"/>
              </w:rPr>
              <w:t xml:space="preserve"> and extension and gNB can assume that they are filtered using the same </w:t>
            </w:r>
            <w:proofErr w:type="gramStart"/>
            <w:r w:rsidRPr="009F0A58">
              <w:rPr>
                <w:lang w:eastAsia="x-none"/>
              </w:rPr>
              <w:t>Tx</w:t>
            </w:r>
            <w:proofErr w:type="gramEnd"/>
            <w:r w:rsidRPr="009F0A58">
              <w:rPr>
                <w:lang w:eastAsia="x-none"/>
              </w:rPr>
              <w:t xml:space="preserve"> shaping filter as data.</w:t>
            </w:r>
          </w:p>
          <w:p w:rsidR="00620075" w:rsidRPr="009F0A58" w:rsidRDefault="00620075" w:rsidP="00A80705">
            <w:pPr>
              <w:numPr>
                <w:ilvl w:val="0"/>
                <w:numId w:val="26"/>
              </w:numPr>
              <w:shd w:val="clear" w:color="auto" w:fill="FFFFFF"/>
              <w:jc w:val="both"/>
              <w:rPr>
                <w:lang w:eastAsia="x-none"/>
              </w:rPr>
            </w:pPr>
            <w:r w:rsidRPr="009F0A58">
              <w:rPr>
                <w:lang w:eastAsia="x-none"/>
              </w:rPr>
              <w:t>FFS: whether and which optimizations to Rel-15 and/or Rel-16 DMRS, including sequence extension and/or mapping, to be used with FDSS-SE, are needed.</w:t>
            </w:r>
          </w:p>
          <w:p w:rsidR="00620075" w:rsidRPr="001E179F" w:rsidRDefault="00620075" w:rsidP="00A80705">
            <w:pPr>
              <w:numPr>
                <w:ilvl w:val="0"/>
                <w:numId w:val="26"/>
              </w:numPr>
              <w:shd w:val="clear" w:color="auto" w:fill="FFFFFF"/>
              <w:jc w:val="both"/>
              <w:rPr>
                <w:lang w:eastAsia="x-none"/>
              </w:rPr>
            </w:pPr>
            <w:r w:rsidRPr="009F0A58">
              <w:rPr>
                <w:lang w:eastAsia="x-none"/>
              </w:rPr>
              <w:t xml:space="preserve">Note: whether this will have RAN1 specification impact (if any) is a separate discussion and subject to </w:t>
            </w:r>
            <w:r w:rsidRPr="009F0A58">
              <w:rPr>
                <w:lang w:eastAsia="x-none"/>
              </w:rPr>
              <w:lastRenderedPageBreak/>
              <w:t>RAN4’s conclusion to support FDSS-SE as one MPR/PAR reduction solution for Rel-18 (if any).</w:t>
            </w:r>
          </w:p>
        </w:tc>
      </w:tr>
    </w:tbl>
    <w:p w:rsidR="00620075" w:rsidRDefault="00620075" w:rsidP="00620075">
      <w:pPr>
        <w:pStyle w:val="a0"/>
        <w:spacing w:afterLines="50"/>
        <w:rPr>
          <w:rFonts w:eastAsiaTheme="minorEastAsia"/>
          <w:lang w:eastAsia="zh-CN"/>
        </w:rPr>
      </w:pPr>
    </w:p>
    <w:p w:rsidR="00620075" w:rsidRPr="000A56C3" w:rsidRDefault="00620075" w:rsidP="00620075">
      <w:pPr>
        <w:pStyle w:val="a0"/>
        <w:spacing w:afterLines="50"/>
        <w:rPr>
          <w:rFonts w:eastAsiaTheme="minorEastAsia"/>
          <w:b/>
          <w:lang w:eastAsia="zh-CN"/>
        </w:rPr>
      </w:pPr>
      <w:r>
        <w:rPr>
          <w:rFonts w:eastAsiaTheme="minorEastAsia" w:hint="eastAsia"/>
          <w:lang w:eastAsia="zh-CN"/>
        </w:rPr>
        <w:t>The discussions and simulations in this contribution focus on the optimization to DMRS sequence.</w:t>
      </w:r>
    </w:p>
    <w:p w:rsidR="007D1B57" w:rsidRPr="007D1B57" w:rsidRDefault="007D1B57" w:rsidP="007D1B57">
      <w:pPr>
        <w:pStyle w:val="af2"/>
        <w:keepNext/>
        <w:widowControl w:val="0"/>
        <w:numPr>
          <w:ilvl w:val="0"/>
          <w:numId w:val="25"/>
        </w:numPr>
        <w:autoSpaceDE w:val="0"/>
        <w:autoSpaceDN w:val="0"/>
        <w:adjustRightInd w:val="0"/>
        <w:snapToGrid w:val="0"/>
        <w:spacing w:beforeLines="30" w:before="72" w:after="93" w:line="60" w:lineRule="atLeast"/>
        <w:ind w:firstLineChars="0"/>
        <w:jc w:val="both"/>
        <w:outlineLvl w:val="1"/>
        <w:rPr>
          <w:rFonts w:ascii="Times New Roman" w:hAnsi="Times New Roman"/>
          <w:b/>
          <w:bCs/>
          <w:vanish/>
          <w:sz w:val="28"/>
          <w:szCs w:val="28"/>
          <w:lang w:eastAsia="zh-CN"/>
        </w:rPr>
      </w:pPr>
    </w:p>
    <w:p w:rsidR="007D1B57" w:rsidRPr="007D1B57" w:rsidRDefault="007D1B57" w:rsidP="007D1B57">
      <w:pPr>
        <w:pStyle w:val="af2"/>
        <w:keepNext/>
        <w:widowControl w:val="0"/>
        <w:numPr>
          <w:ilvl w:val="0"/>
          <w:numId w:val="25"/>
        </w:numPr>
        <w:autoSpaceDE w:val="0"/>
        <w:autoSpaceDN w:val="0"/>
        <w:adjustRightInd w:val="0"/>
        <w:snapToGrid w:val="0"/>
        <w:spacing w:beforeLines="30" w:before="72" w:after="93" w:line="60" w:lineRule="atLeast"/>
        <w:ind w:firstLineChars="0"/>
        <w:jc w:val="both"/>
        <w:outlineLvl w:val="1"/>
        <w:rPr>
          <w:rFonts w:ascii="Times New Roman" w:hAnsi="Times New Roman"/>
          <w:b/>
          <w:bCs/>
          <w:vanish/>
          <w:sz w:val="28"/>
          <w:szCs w:val="28"/>
          <w:lang w:eastAsia="zh-CN"/>
        </w:rPr>
      </w:pPr>
    </w:p>
    <w:p w:rsidR="007D1B57" w:rsidRPr="00CE205B" w:rsidRDefault="007D1B57" w:rsidP="00CE205B">
      <w:pPr>
        <w:keepNext/>
        <w:widowControl w:val="0"/>
        <w:numPr>
          <w:ilvl w:val="1"/>
          <w:numId w:val="25"/>
        </w:numPr>
        <w:autoSpaceDE w:val="0"/>
        <w:autoSpaceDN w:val="0"/>
        <w:adjustRightInd w:val="0"/>
        <w:snapToGrid w:val="0"/>
        <w:spacing w:beforeLines="30" w:before="72" w:after="93" w:line="60" w:lineRule="atLeast"/>
        <w:ind w:left="426" w:hanging="426"/>
        <w:jc w:val="both"/>
        <w:outlineLvl w:val="1"/>
        <w:rPr>
          <w:rFonts w:ascii="Arial" w:eastAsia="宋体" w:hAnsi="Arial" w:cs="Arial"/>
          <w:b/>
          <w:bCs/>
          <w:sz w:val="24"/>
          <w:szCs w:val="28"/>
          <w:lang w:eastAsia="zh-CN"/>
        </w:rPr>
      </w:pPr>
      <w:r w:rsidRPr="00CE205B">
        <w:rPr>
          <w:rFonts w:ascii="Arial" w:eastAsia="宋体" w:hAnsi="Arial" w:cs="Arial"/>
          <w:b/>
          <w:bCs/>
          <w:sz w:val="24"/>
          <w:szCs w:val="28"/>
          <w:lang w:eastAsia="zh-CN"/>
        </w:rPr>
        <w:t>DMRS sequence length before extension larger than or equal to 30</w:t>
      </w:r>
    </w:p>
    <w:p w:rsidR="006C069F" w:rsidRDefault="007D1B57" w:rsidP="000A738A">
      <w:pPr>
        <w:pStyle w:val="a0"/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I</w:t>
      </w:r>
      <w:r w:rsidR="00B16DA2">
        <w:rPr>
          <w:rFonts w:eastAsiaTheme="minorEastAsia" w:hint="eastAsia"/>
          <w:lang w:eastAsia="zh-CN"/>
        </w:rPr>
        <w:t xml:space="preserve">t was agreed to further study the following approaches for DMRS </w:t>
      </w:r>
      <w:r w:rsidR="00F43F72">
        <w:rPr>
          <w:rFonts w:eastAsiaTheme="minorEastAsia" w:hint="eastAsia"/>
          <w:lang w:eastAsia="zh-CN"/>
        </w:rPr>
        <w:t>length before extension larger than or equal to 30</w:t>
      </w:r>
      <w:r w:rsidR="00521AF5">
        <w:rPr>
          <w:rFonts w:eastAsiaTheme="minorEastAsia" w:hint="eastAsia"/>
          <w:lang w:eastAsia="zh-CN"/>
        </w:rPr>
        <w:t xml:space="preserve"> </w:t>
      </w:r>
      <w:r w:rsidR="00B16DA2">
        <w:rPr>
          <w:rFonts w:eastAsiaTheme="minorEastAsia" w:hint="eastAsia"/>
          <w:lang w:eastAsia="zh-CN"/>
        </w:rPr>
        <w:t>in RAN1#112 meeting</w:t>
      </w:r>
      <w:r w:rsidR="00C42733">
        <w:rPr>
          <w:rFonts w:eastAsiaTheme="minorEastAsia" w:hint="eastAsia"/>
          <w:lang w:eastAsia="zh-CN"/>
        </w:rPr>
        <w:t xml:space="preserve"> </w:t>
      </w:r>
      <w:r w:rsidR="00C42733">
        <w:rPr>
          <w:rFonts w:eastAsiaTheme="minorEastAsia"/>
          <w:lang w:eastAsia="zh-CN"/>
        </w:rPr>
        <w:fldChar w:fldCharType="begin"/>
      </w:r>
      <w:r w:rsidR="00C42733">
        <w:rPr>
          <w:rFonts w:eastAsiaTheme="minorEastAsia"/>
          <w:lang w:eastAsia="zh-CN"/>
        </w:rPr>
        <w:instrText xml:space="preserve"> </w:instrText>
      </w:r>
      <w:r w:rsidR="00C42733">
        <w:rPr>
          <w:rFonts w:eastAsiaTheme="minorEastAsia" w:hint="eastAsia"/>
          <w:lang w:eastAsia="zh-CN"/>
        </w:rPr>
        <w:instrText>REF _Ref134276695 \n \h</w:instrText>
      </w:r>
      <w:r w:rsidR="00C42733">
        <w:rPr>
          <w:rFonts w:eastAsiaTheme="minorEastAsia"/>
          <w:lang w:eastAsia="zh-CN"/>
        </w:rPr>
        <w:instrText xml:space="preserve"> </w:instrText>
      </w:r>
      <w:r w:rsidR="00C42733">
        <w:rPr>
          <w:rFonts w:eastAsiaTheme="minorEastAsia"/>
          <w:lang w:eastAsia="zh-CN"/>
        </w:rPr>
      </w:r>
      <w:r w:rsidR="00C42733">
        <w:rPr>
          <w:rFonts w:eastAsiaTheme="minorEastAsia"/>
          <w:lang w:eastAsia="zh-CN"/>
        </w:rPr>
        <w:fldChar w:fldCharType="separate"/>
      </w:r>
      <w:r w:rsidR="00C42733">
        <w:rPr>
          <w:rFonts w:eastAsiaTheme="minorEastAsia"/>
          <w:lang w:eastAsia="zh-CN"/>
        </w:rPr>
        <w:t>[5]</w:t>
      </w:r>
      <w:r w:rsidR="00C42733">
        <w:rPr>
          <w:rFonts w:eastAsiaTheme="minorEastAsia"/>
          <w:lang w:eastAsia="zh-CN"/>
        </w:rPr>
        <w:fldChar w:fldCharType="end"/>
      </w:r>
      <w:r w:rsidR="00B16DA2">
        <w:rPr>
          <w:rFonts w:eastAsiaTheme="minorEastAsia" w:hint="eastAsia"/>
          <w:lang w:eastAsia="zh-CN"/>
        </w:rPr>
        <w:t>.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9288"/>
      </w:tblGrid>
      <w:tr w:rsidR="006C069F" w:rsidRPr="00280203" w:rsidTr="006C069F">
        <w:tc>
          <w:tcPr>
            <w:tcW w:w="9288" w:type="dxa"/>
          </w:tcPr>
          <w:p w:rsidR="006E5CD2" w:rsidRPr="00280203" w:rsidRDefault="006E5CD2" w:rsidP="006E5CD2">
            <w:pPr>
              <w:spacing w:before="120" w:after="120"/>
              <w:rPr>
                <w:rFonts w:ascii="Times" w:eastAsia="Batang" w:hAnsi="Times"/>
                <w:b/>
                <w:bCs/>
                <w:highlight w:val="green"/>
              </w:rPr>
            </w:pPr>
            <w:r w:rsidRPr="00280203">
              <w:rPr>
                <w:rFonts w:ascii="Times" w:eastAsia="Batang" w:hAnsi="Times"/>
                <w:b/>
                <w:bCs/>
                <w:highlight w:val="green"/>
              </w:rPr>
              <w:t>Agreement</w:t>
            </w:r>
          </w:p>
          <w:p w:rsidR="006E5CD2" w:rsidRPr="00280203" w:rsidRDefault="006E5CD2" w:rsidP="006E5CD2">
            <w:pPr>
              <w:spacing w:before="120" w:after="120"/>
              <w:rPr>
                <w:rFonts w:ascii="Times" w:eastAsia="Batang" w:hAnsi="Times"/>
              </w:rPr>
            </w:pPr>
            <w:r w:rsidRPr="00280203">
              <w:rPr>
                <w:rFonts w:ascii="Times" w:eastAsia="Batang" w:hAnsi="Times"/>
              </w:rPr>
              <w:t xml:space="preserve">If FDSS-SE is supported in Rel-18, RAN1 to further study the following approaches for DMRS, when the DMRS sequence length before extension of the sequence, if any, is larger than or equal to 30: </w:t>
            </w:r>
          </w:p>
          <w:p w:rsidR="006E5CD2" w:rsidRPr="00280203" w:rsidRDefault="006E5CD2" w:rsidP="006E5CD2">
            <w:pPr>
              <w:numPr>
                <w:ilvl w:val="0"/>
                <w:numId w:val="24"/>
              </w:numPr>
              <w:spacing w:before="120" w:after="120"/>
              <w:ind w:left="714"/>
              <w:contextualSpacing/>
              <w:rPr>
                <w:rFonts w:ascii="Times" w:eastAsia="Batang" w:hAnsi="Times"/>
                <w:lang w:eastAsia="x-none"/>
              </w:rPr>
            </w:pPr>
            <w:r w:rsidRPr="00280203">
              <w:rPr>
                <w:rFonts w:ascii="Times" w:eastAsia="Batang" w:hAnsi="Times"/>
                <w:lang w:eastAsia="x-none"/>
              </w:rPr>
              <w:t xml:space="preserve">Approach A – the DMRS sequence is extended: A DMRS sequence is generated considering the number of PRBs in the </w:t>
            </w:r>
            <w:proofErr w:type="spellStart"/>
            <w:r w:rsidRPr="00280203">
              <w:rPr>
                <w:rFonts w:ascii="Times" w:eastAsia="Batang" w:hAnsi="Times"/>
                <w:lang w:eastAsia="x-none"/>
              </w:rPr>
              <w:t>inband</w:t>
            </w:r>
            <w:proofErr w:type="spellEnd"/>
            <w:r w:rsidRPr="00280203">
              <w:rPr>
                <w:rFonts w:ascii="Times" w:eastAsia="Batang" w:hAnsi="Times"/>
                <w:lang w:eastAsia="x-none"/>
              </w:rPr>
              <w:t xml:space="preserve"> (no extension). The sequence length depends on the number of PRBs in the </w:t>
            </w:r>
            <w:proofErr w:type="spellStart"/>
            <w:r w:rsidRPr="00280203">
              <w:rPr>
                <w:rFonts w:ascii="Times" w:eastAsia="Batang" w:hAnsi="Times"/>
                <w:lang w:eastAsia="x-none"/>
              </w:rPr>
              <w:t>inband</w:t>
            </w:r>
            <w:proofErr w:type="spellEnd"/>
            <w:r w:rsidRPr="00280203">
              <w:rPr>
                <w:rFonts w:ascii="Times" w:eastAsia="Batang" w:hAnsi="Times"/>
                <w:lang w:eastAsia="x-none"/>
              </w:rPr>
              <w:t>. Two sequence types can be considered:</w:t>
            </w:r>
          </w:p>
          <w:p w:rsidR="006E5CD2" w:rsidRPr="00280203" w:rsidRDefault="006E5CD2" w:rsidP="006E5CD2">
            <w:pPr>
              <w:numPr>
                <w:ilvl w:val="1"/>
                <w:numId w:val="24"/>
              </w:numPr>
              <w:spacing w:before="120" w:after="120"/>
              <w:contextualSpacing/>
              <w:rPr>
                <w:rFonts w:ascii="Times" w:eastAsia="Batang" w:hAnsi="Times"/>
                <w:lang w:eastAsia="x-none"/>
              </w:rPr>
            </w:pPr>
            <w:r w:rsidRPr="00280203">
              <w:rPr>
                <w:rFonts w:ascii="Times" w:eastAsia="Batang" w:hAnsi="Times"/>
                <w:lang w:eastAsia="x-none"/>
              </w:rPr>
              <w:t>A.1: The sequence is a Type 1 DMRS sequence.</w:t>
            </w:r>
          </w:p>
          <w:p w:rsidR="006E5CD2" w:rsidRPr="00280203" w:rsidRDefault="006E5CD2" w:rsidP="006E5CD2">
            <w:pPr>
              <w:numPr>
                <w:ilvl w:val="1"/>
                <w:numId w:val="24"/>
              </w:numPr>
              <w:spacing w:before="120" w:after="120"/>
              <w:contextualSpacing/>
              <w:rPr>
                <w:rFonts w:ascii="Times" w:eastAsia="Batang" w:hAnsi="Times"/>
                <w:lang w:eastAsia="x-none"/>
              </w:rPr>
            </w:pPr>
            <w:r w:rsidRPr="00280203">
              <w:rPr>
                <w:rFonts w:ascii="Times" w:eastAsia="Batang" w:hAnsi="Times"/>
                <w:lang w:eastAsia="x-none"/>
              </w:rPr>
              <w:t xml:space="preserve">A.2: The sequence is a Type 2 DMRS sequence. </w:t>
            </w:r>
          </w:p>
          <w:p w:rsidR="006E5CD2" w:rsidRPr="00280203" w:rsidRDefault="006E5CD2" w:rsidP="006E5CD2">
            <w:pPr>
              <w:spacing w:before="120" w:after="120"/>
              <w:ind w:left="568" w:firstLine="152"/>
              <w:rPr>
                <w:rFonts w:ascii="Times" w:eastAsia="Batang" w:hAnsi="Times"/>
              </w:rPr>
            </w:pPr>
            <w:r w:rsidRPr="00280203">
              <w:rPr>
                <w:rFonts w:ascii="Times" w:eastAsia="Batang" w:hAnsi="Times"/>
              </w:rPr>
              <w:t>FFS: how the sequence is extended.</w:t>
            </w:r>
          </w:p>
          <w:p w:rsidR="006E5CD2" w:rsidRPr="00280203" w:rsidRDefault="006E5CD2" w:rsidP="006E5CD2">
            <w:pPr>
              <w:numPr>
                <w:ilvl w:val="0"/>
                <w:numId w:val="24"/>
              </w:numPr>
              <w:spacing w:before="120" w:after="120"/>
              <w:contextualSpacing/>
              <w:rPr>
                <w:rFonts w:ascii="Times" w:eastAsia="Batang" w:hAnsi="Times"/>
                <w:lang w:eastAsia="x-none"/>
              </w:rPr>
            </w:pPr>
            <w:r w:rsidRPr="00280203">
              <w:rPr>
                <w:rFonts w:ascii="Times" w:eastAsia="Batang" w:hAnsi="Times"/>
                <w:lang w:eastAsia="x-none"/>
              </w:rPr>
              <w:t xml:space="preserve">Approach B – the DMRS sequence is not extended: A DMRS sequence based on type 1 or type 2 DMRS sequence is generated considering the number of PRBs in the </w:t>
            </w:r>
            <w:proofErr w:type="spellStart"/>
            <w:r w:rsidRPr="00280203">
              <w:rPr>
                <w:rFonts w:ascii="Times" w:eastAsia="Batang" w:hAnsi="Times"/>
                <w:lang w:eastAsia="x-none"/>
              </w:rPr>
              <w:t>inband</w:t>
            </w:r>
            <w:proofErr w:type="spellEnd"/>
            <w:r w:rsidRPr="00280203">
              <w:rPr>
                <w:rFonts w:ascii="Times" w:eastAsia="Batang" w:hAnsi="Times"/>
                <w:lang w:eastAsia="x-none"/>
              </w:rPr>
              <w:t xml:space="preserve"> + extension. The sequence length depends on the number of PRBs in the </w:t>
            </w:r>
            <w:proofErr w:type="spellStart"/>
            <w:r w:rsidRPr="00280203">
              <w:rPr>
                <w:rFonts w:ascii="Times" w:eastAsia="Batang" w:hAnsi="Times"/>
                <w:lang w:eastAsia="x-none"/>
              </w:rPr>
              <w:t>inband</w:t>
            </w:r>
            <w:proofErr w:type="spellEnd"/>
            <w:r w:rsidRPr="00280203">
              <w:rPr>
                <w:rFonts w:ascii="Times" w:eastAsia="Batang" w:hAnsi="Times"/>
                <w:lang w:eastAsia="x-none"/>
              </w:rPr>
              <w:t xml:space="preserve"> + extension.</w:t>
            </w:r>
          </w:p>
          <w:p w:rsidR="006E5CD2" w:rsidRPr="00280203" w:rsidRDefault="006E5CD2" w:rsidP="006E5CD2">
            <w:pPr>
              <w:spacing w:before="120" w:after="120"/>
              <w:ind w:leftChars="400" w:left="800"/>
              <w:rPr>
                <w:rFonts w:ascii="Times" w:eastAsia="等线" w:hAnsi="Times"/>
                <w:lang w:eastAsia="x-none"/>
              </w:rPr>
            </w:pPr>
            <w:r w:rsidRPr="00280203">
              <w:rPr>
                <w:rFonts w:ascii="Times" w:eastAsia="Batang" w:hAnsi="Times"/>
                <w:lang w:eastAsia="x-none"/>
              </w:rPr>
              <w:t xml:space="preserve">Note: if type 2 is used then both the number of PRBs in the </w:t>
            </w:r>
            <w:proofErr w:type="spellStart"/>
            <w:r w:rsidRPr="00280203">
              <w:rPr>
                <w:rFonts w:ascii="Times" w:eastAsia="Batang" w:hAnsi="Times"/>
                <w:lang w:eastAsia="x-none"/>
              </w:rPr>
              <w:t>inband</w:t>
            </w:r>
            <w:proofErr w:type="spellEnd"/>
            <w:r w:rsidRPr="00280203">
              <w:rPr>
                <w:rFonts w:ascii="Times" w:eastAsia="Batang" w:hAnsi="Times"/>
                <w:lang w:eastAsia="x-none"/>
              </w:rPr>
              <w:t xml:space="preserve"> and the number of PRBs in the </w:t>
            </w:r>
            <w:proofErr w:type="spellStart"/>
            <w:r w:rsidRPr="00280203">
              <w:rPr>
                <w:rFonts w:ascii="Times" w:eastAsia="Batang" w:hAnsi="Times"/>
                <w:lang w:eastAsia="x-none"/>
              </w:rPr>
              <w:t>inband+extension</w:t>
            </w:r>
            <w:proofErr w:type="spellEnd"/>
            <w:r w:rsidRPr="00280203">
              <w:rPr>
                <w:rFonts w:ascii="Times" w:eastAsia="Batang" w:hAnsi="Times"/>
                <w:lang w:eastAsia="x-none"/>
              </w:rPr>
              <w:t xml:space="preserve"> must be valid DFT sizes as per NR specification</w:t>
            </w:r>
          </w:p>
          <w:p w:rsidR="006C069F" w:rsidRPr="00280203" w:rsidRDefault="006E5CD2" w:rsidP="00280203">
            <w:pPr>
              <w:spacing w:before="120" w:after="120"/>
              <w:rPr>
                <w:rFonts w:ascii="Times" w:eastAsia="等线" w:hAnsi="Times"/>
                <w:lang w:eastAsia="zh-CN"/>
              </w:rPr>
            </w:pPr>
            <w:r w:rsidRPr="00280203">
              <w:rPr>
                <w:rFonts w:ascii="Times" w:eastAsia="Batang" w:hAnsi="Times"/>
              </w:rPr>
              <w:t xml:space="preserve">Performance metrics considered for the study are PAPR, </w:t>
            </w:r>
            <w:proofErr w:type="gramStart"/>
            <w:r w:rsidRPr="00280203">
              <w:rPr>
                <w:rFonts w:ascii="Times" w:eastAsia="Batang" w:hAnsi="Times"/>
              </w:rPr>
              <w:t>CM[</w:t>
            </w:r>
            <w:proofErr w:type="gramEnd"/>
            <w:r w:rsidRPr="00280203">
              <w:rPr>
                <w:rFonts w:ascii="Times" w:eastAsia="Batang" w:hAnsi="Times"/>
              </w:rPr>
              <w:t>, and OBO] for DMRS and 10% BLER SNR for data (to measure channel estimation accuracy).</w:t>
            </w:r>
          </w:p>
        </w:tc>
      </w:tr>
    </w:tbl>
    <w:p w:rsidR="00B16DA2" w:rsidRDefault="00B16DA2" w:rsidP="000A738A">
      <w:pPr>
        <w:pStyle w:val="a0"/>
        <w:spacing w:afterLines="50"/>
        <w:rPr>
          <w:rFonts w:eastAsiaTheme="minorEastAsia"/>
          <w:lang w:eastAsia="zh-CN"/>
        </w:rPr>
      </w:pPr>
    </w:p>
    <w:p w:rsidR="00301039" w:rsidRDefault="00B16DA2" w:rsidP="000A738A">
      <w:pPr>
        <w:pStyle w:val="a0"/>
        <w:spacing w:afterLines="5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</w:t>
      </w:r>
      <w:r>
        <w:rPr>
          <w:rFonts w:eastAsiaTheme="minorEastAsia" w:hint="eastAsia"/>
          <w:lang w:eastAsia="zh-CN"/>
        </w:rPr>
        <w:t xml:space="preserve">or Approach A, DMRS sequence length depends on the number of PRBs in the </w:t>
      </w:r>
      <w:proofErr w:type="spellStart"/>
      <w:r>
        <w:rPr>
          <w:rFonts w:eastAsiaTheme="minorEastAsia" w:hint="eastAsia"/>
          <w:lang w:eastAsia="zh-CN"/>
        </w:rPr>
        <w:t>inband</w:t>
      </w:r>
      <w:proofErr w:type="spellEnd"/>
      <w:r>
        <w:rPr>
          <w:rFonts w:eastAsiaTheme="minorEastAsia" w:hint="eastAsia"/>
          <w:lang w:eastAsia="zh-CN"/>
        </w:rPr>
        <w:t xml:space="preserve"> and then </w:t>
      </w:r>
      <w:r w:rsidRPr="00086499">
        <w:rPr>
          <w:rFonts w:eastAsiaTheme="minorEastAsia"/>
          <w:lang w:eastAsia="zh-CN"/>
        </w:rPr>
        <w:t>extend</w:t>
      </w:r>
      <w:r>
        <w:rPr>
          <w:rFonts w:eastAsiaTheme="minorEastAsia" w:hint="eastAsia"/>
          <w:lang w:eastAsia="zh-CN"/>
        </w:rPr>
        <w:t>s</w:t>
      </w:r>
      <w:r w:rsidRPr="00086499">
        <w:rPr>
          <w:rFonts w:eastAsiaTheme="minorEastAsia"/>
          <w:lang w:eastAsia="zh-CN"/>
        </w:rPr>
        <w:t xml:space="preserve"> to the PRBs in the extension</w:t>
      </w:r>
      <w:r>
        <w:rPr>
          <w:rFonts w:eastAsiaTheme="minorEastAsia" w:hint="eastAsia"/>
          <w:lang w:eastAsia="zh-CN"/>
        </w:rPr>
        <w:t xml:space="preserve"> band. </w:t>
      </w:r>
      <w:r w:rsidR="00521AF5">
        <w:rPr>
          <w:rFonts w:eastAsiaTheme="minorEastAsia" w:hint="eastAsia"/>
          <w:lang w:eastAsia="zh-CN"/>
        </w:rPr>
        <w:t xml:space="preserve">The sequence can be a Type 1 or Type 2 DMRS sequence. </w:t>
      </w:r>
      <w:r>
        <w:rPr>
          <w:rFonts w:eastAsiaTheme="minorEastAsia" w:hint="eastAsia"/>
          <w:lang w:eastAsia="zh-CN"/>
        </w:rPr>
        <w:t>Considering</w:t>
      </w:r>
      <w:r w:rsidR="00521AF5">
        <w:rPr>
          <w:rFonts w:eastAsiaTheme="minorEastAsia" w:hint="eastAsia"/>
          <w:lang w:eastAsia="zh-CN"/>
        </w:rPr>
        <w:t xml:space="preserve"> that</w:t>
      </w:r>
      <w:r>
        <w:rPr>
          <w:rFonts w:eastAsiaTheme="minorEastAsia" w:hint="eastAsia"/>
          <w:lang w:eastAsia="zh-CN"/>
        </w:rPr>
        <w:t xml:space="preserve"> Type 1 DMRS sequence is </w:t>
      </w:r>
      <w:proofErr w:type="spellStart"/>
      <w:r>
        <w:rPr>
          <w:bCs/>
        </w:rPr>
        <w:t>Zadoff</w:t>
      </w:r>
      <w:proofErr w:type="spellEnd"/>
      <w:r>
        <w:rPr>
          <w:bCs/>
        </w:rPr>
        <w:t>-Chu</w:t>
      </w:r>
      <w:r>
        <w:rPr>
          <w:rFonts w:eastAsiaTheme="minorEastAsia"/>
          <w:bCs/>
          <w:lang w:eastAsia="zh-CN"/>
        </w:rPr>
        <w:t xml:space="preserve"> </w:t>
      </w:r>
      <w:r>
        <w:rPr>
          <w:rFonts w:eastAsiaTheme="minorEastAsia" w:hint="eastAsia"/>
          <w:bCs/>
          <w:lang w:eastAsia="zh-CN"/>
        </w:rPr>
        <w:t>sequence</w:t>
      </w:r>
      <w:r>
        <w:rPr>
          <w:rFonts w:eastAsiaTheme="minorEastAsia" w:hint="eastAsia"/>
          <w:lang w:eastAsia="zh-CN"/>
        </w:rPr>
        <w:t xml:space="preserve">, there are two alternative extension methods to achieve the sequence extension. </w:t>
      </w:r>
      <w:r>
        <w:rPr>
          <w:rFonts w:eastAsiaTheme="minorEastAsia"/>
          <w:lang w:eastAsia="zh-CN"/>
        </w:rPr>
        <w:t>O</w:t>
      </w:r>
      <w:r>
        <w:rPr>
          <w:rFonts w:eastAsiaTheme="minorEastAsia" w:hint="eastAsia"/>
          <w:lang w:eastAsia="zh-CN"/>
        </w:rPr>
        <w:t xml:space="preserve">ne is to reuse the same logic of </w:t>
      </w:r>
      <w:r w:rsidRPr="00FE186C">
        <w:rPr>
          <w:bCs/>
        </w:rPr>
        <w:t xml:space="preserve">cyclically </w:t>
      </w:r>
      <w:r>
        <w:rPr>
          <w:rFonts w:eastAsiaTheme="minorEastAsia" w:hint="eastAsia"/>
          <w:bCs/>
          <w:lang w:eastAsia="zh-CN"/>
        </w:rPr>
        <w:t xml:space="preserve">extending </w:t>
      </w:r>
      <w:proofErr w:type="spellStart"/>
      <w:r>
        <w:rPr>
          <w:bCs/>
        </w:rPr>
        <w:t>Zadoff</w:t>
      </w:r>
      <w:proofErr w:type="spellEnd"/>
      <w:r>
        <w:rPr>
          <w:bCs/>
        </w:rPr>
        <w:t>-Chu</w:t>
      </w:r>
      <w:r>
        <w:rPr>
          <w:rFonts w:eastAsiaTheme="minorEastAsia"/>
          <w:bCs/>
          <w:lang w:eastAsia="zh-CN"/>
        </w:rPr>
        <w:t xml:space="preserve"> </w:t>
      </w:r>
      <w:r>
        <w:rPr>
          <w:rFonts w:eastAsiaTheme="minorEastAsia" w:hint="eastAsia"/>
          <w:bCs/>
          <w:lang w:eastAsia="zh-CN"/>
        </w:rPr>
        <w:t xml:space="preserve">sequence to </w:t>
      </w:r>
      <w:r>
        <w:rPr>
          <w:rFonts w:eastAsiaTheme="minorEastAsia"/>
          <w:bCs/>
          <w:lang w:eastAsia="zh-CN"/>
        </w:rPr>
        <w:t>generate</w:t>
      </w:r>
      <w:r>
        <w:rPr>
          <w:rFonts w:eastAsiaTheme="minorEastAsia" w:hint="eastAsia"/>
          <w:bCs/>
          <w:lang w:eastAsia="zh-CN"/>
        </w:rPr>
        <w:t xml:space="preserve"> DMRS in the </w:t>
      </w:r>
      <w:proofErr w:type="spellStart"/>
      <w:r>
        <w:rPr>
          <w:rFonts w:eastAsiaTheme="minorEastAsia" w:hint="eastAsia"/>
          <w:bCs/>
          <w:lang w:eastAsia="zh-CN"/>
        </w:rPr>
        <w:t>inband</w:t>
      </w:r>
      <w:proofErr w:type="spellEnd"/>
      <w:r>
        <w:rPr>
          <w:rFonts w:eastAsiaTheme="minorEastAsia" w:hint="eastAsia"/>
          <w:bCs/>
          <w:lang w:eastAsia="zh-CN"/>
        </w:rPr>
        <w:t xml:space="preserve">, i.e. per RE extension, which can </w:t>
      </w:r>
      <w:r w:rsidR="00521AF5">
        <w:rPr>
          <w:rFonts w:eastAsiaTheme="minorEastAsia" w:hint="eastAsia"/>
          <w:bCs/>
          <w:lang w:eastAsia="zh-CN"/>
        </w:rPr>
        <w:t>p</w:t>
      </w:r>
      <w:r>
        <w:rPr>
          <w:rFonts w:eastAsiaTheme="minorEastAsia" w:hint="eastAsia"/>
          <w:bCs/>
          <w:lang w:eastAsia="zh-CN"/>
        </w:rPr>
        <w:t>reserve t</w:t>
      </w:r>
      <w:r>
        <w:rPr>
          <w:rFonts w:eastAsiaTheme="minorEastAsia" w:hint="eastAsia"/>
          <w:lang w:eastAsia="zh-CN"/>
        </w:rPr>
        <w:t xml:space="preserve">he </w:t>
      </w:r>
      <w:r w:rsidRPr="00130655">
        <w:rPr>
          <w:rFonts w:eastAsiaTheme="minorEastAsia"/>
          <w:lang w:eastAsia="zh-CN"/>
        </w:rPr>
        <w:t>characteristic</w:t>
      </w:r>
      <w:r>
        <w:rPr>
          <w:rFonts w:eastAsiaTheme="minorEastAsia" w:hint="eastAsia"/>
          <w:lang w:eastAsia="zh-CN"/>
        </w:rPr>
        <w:t xml:space="preserve"> of low PAPR. </w:t>
      </w:r>
      <w:r>
        <w:rPr>
          <w:rFonts w:eastAsiaTheme="minorEastAsia"/>
          <w:lang w:eastAsia="zh-CN"/>
        </w:rPr>
        <w:t>A</w:t>
      </w:r>
      <w:r>
        <w:rPr>
          <w:rFonts w:eastAsiaTheme="minorEastAsia" w:hint="eastAsia"/>
          <w:lang w:eastAsia="zh-CN"/>
        </w:rPr>
        <w:t>nother is to reuse the same extension method as data, e.g. s</w:t>
      </w:r>
      <w:r w:rsidRPr="00C450F9">
        <w:rPr>
          <w:lang w:eastAsia="x-none"/>
        </w:rPr>
        <w:t>ymmetric extension</w:t>
      </w:r>
      <w:r>
        <w:rPr>
          <w:rFonts w:eastAsiaTheme="minorEastAsia" w:hint="eastAsia"/>
          <w:lang w:eastAsia="zh-CN"/>
        </w:rPr>
        <w:t xml:space="preserve">. </w:t>
      </w:r>
      <w:r>
        <w:rPr>
          <w:rFonts w:eastAsiaTheme="minorEastAsia"/>
          <w:lang w:eastAsia="zh-CN"/>
        </w:rPr>
        <w:t>I</w:t>
      </w:r>
      <w:r>
        <w:rPr>
          <w:rFonts w:eastAsiaTheme="minorEastAsia" w:hint="eastAsia"/>
          <w:lang w:eastAsia="zh-CN"/>
        </w:rPr>
        <w:t xml:space="preserve">n this case, </w:t>
      </w:r>
      <w:r w:rsidR="00F20533">
        <w:rPr>
          <w:rFonts w:eastAsiaTheme="minorEastAsia" w:hint="eastAsia"/>
          <w:lang w:eastAsia="zh-CN"/>
        </w:rPr>
        <w:t xml:space="preserve">DMRS sequence is per RB </w:t>
      </w:r>
      <w:r w:rsidR="00F20533">
        <w:rPr>
          <w:rFonts w:eastAsiaTheme="minorEastAsia"/>
          <w:lang w:eastAsia="zh-CN"/>
        </w:rPr>
        <w:t>extended</w:t>
      </w:r>
      <w:r w:rsidR="00F20533">
        <w:rPr>
          <w:rFonts w:eastAsiaTheme="minorEastAsia" w:hint="eastAsia"/>
          <w:lang w:eastAsia="zh-CN"/>
        </w:rPr>
        <w:t>. C</w:t>
      </w:r>
      <w:r>
        <w:rPr>
          <w:rFonts w:eastAsiaTheme="minorEastAsia" w:hint="eastAsia"/>
          <w:lang w:eastAsia="zh-CN"/>
        </w:rPr>
        <w:t xml:space="preserve">onsidering the </w:t>
      </w:r>
      <w:r>
        <w:t xml:space="preserve">cyclic extension </w:t>
      </w:r>
      <w:r>
        <w:rPr>
          <w:rFonts w:eastAsiaTheme="minorEastAsia" w:hint="eastAsia"/>
          <w:lang w:eastAsia="zh-CN"/>
        </w:rPr>
        <w:t xml:space="preserve">has </w:t>
      </w:r>
      <w:r>
        <w:t>already</w:t>
      </w:r>
      <w:r>
        <w:rPr>
          <w:rFonts w:eastAsiaTheme="minorEastAsia" w:hint="eastAsia"/>
          <w:lang w:eastAsia="zh-CN"/>
        </w:rPr>
        <w:t xml:space="preserve"> been performed based on </w:t>
      </w:r>
      <w:proofErr w:type="spellStart"/>
      <w:r>
        <w:rPr>
          <w:bCs/>
        </w:rPr>
        <w:t>Zadoff</w:t>
      </w:r>
      <w:proofErr w:type="spellEnd"/>
      <w:r>
        <w:rPr>
          <w:bCs/>
        </w:rPr>
        <w:t>-Chu</w:t>
      </w:r>
      <w:r>
        <w:rPr>
          <w:rFonts w:eastAsiaTheme="minorEastAsia"/>
          <w:bCs/>
          <w:lang w:eastAsia="zh-CN"/>
        </w:rPr>
        <w:t xml:space="preserve"> </w:t>
      </w:r>
      <w:r>
        <w:rPr>
          <w:rFonts w:eastAsiaTheme="minorEastAsia" w:hint="eastAsia"/>
          <w:bCs/>
          <w:lang w:eastAsia="zh-CN"/>
        </w:rPr>
        <w:t>sequence</w:t>
      </w:r>
      <w:r>
        <w:rPr>
          <w:rFonts w:eastAsiaTheme="minorEastAsia" w:hint="eastAsia"/>
          <w:lang w:eastAsia="zh-CN"/>
        </w:rPr>
        <w:t xml:space="preserve"> to </w:t>
      </w:r>
      <w:r>
        <w:rPr>
          <w:rFonts w:eastAsiaTheme="minorEastAsia"/>
          <w:lang w:eastAsia="zh-CN"/>
        </w:rPr>
        <w:t>generate</w:t>
      </w:r>
      <w:r>
        <w:rPr>
          <w:rFonts w:eastAsiaTheme="minorEastAsia" w:hint="eastAsia"/>
          <w:lang w:eastAsia="zh-CN"/>
        </w:rPr>
        <w:t xml:space="preserve"> a DMRS sequence in the </w:t>
      </w:r>
      <w:proofErr w:type="spellStart"/>
      <w:r>
        <w:rPr>
          <w:rFonts w:eastAsiaTheme="minorEastAsia" w:hint="eastAsia"/>
          <w:lang w:eastAsia="zh-CN"/>
        </w:rPr>
        <w:t>inband</w:t>
      </w:r>
      <w:proofErr w:type="spellEnd"/>
      <w:r>
        <w:rPr>
          <w:rFonts w:eastAsiaTheme="minorEastAsia" w:hint="eastAsia"/>
          <w:lang w:eastAsia="zh-CN"/>
        </w:rPr>
        <w:t>,</w:t>
      </w:r>
      <w:r w:rsidRPr="007D065F">
        <w:t xml:space="preserve"> </w:t>
      </w:r>
      <w:r>
        <w:rPr>
          <w:rFonts w:eastAsiaTheme="minorEastAsia" w:hint="eastAsia"/>
          <w:lang w:eastAsia="zh-CN"/>
        </w:rPr>
        <w:t>d</w:t>
      </w:r>
      <w:r w:rsidRPr="007D065F">
        <w:rPr>
          <w:rFonts w:eastAsiaTheme="minorEastAsia"/>
          <w:lang w:eastAsia="zh-CN"/>
        </w:rPr>
        <w:t>irectly copying the</w:t>
      </w:r>
      <w:r>
        <w:rPr>
          <w:rFonts w:eastAsiaTheme="minorEastAsia"/>
          <w:lang w:eastAsia="zh-CN"/>
        </w:rPr>
        <w:t xml:space="preserve"> PRB</w:t>
      </w:r>
      <w:r>
        <w:rPr>
          <w:rFonts w:eastAsiaTheme="minorEastAsia" w:hint="eastAsia"/>
          <w:lang w:eastAsia="zh-CN"/>
        </w:rPr>
        <w:t xml:space="preserve">s on both edges in the </w:t>
      </w:r>
      <w:proofErr w:type="spellStart"/>
      <w:r>
        <w:rPr>
          <w:rFonts w:eastAsiaTheme="minorEastAsia" w:hint="eastAsia"/>
          <w:lang w:eastAsia="zh-CN"/>
        </w:rPr>
        <w:t>inband</w:t>
      </w:r>
      <w:proofErr w:type="spellEnd"/>
      <w:r>
        <w:rPr>
          <w:rFonts w:eastAsiaTheme="minorEastAsia" w:hint="eastAsia"/>
          <w:lang w:eastAsia="zh-CN"/>
        </w:rPr>
        <w:t xml:space="preserve"> </w:t>
      </w:r>
      <w:r w:rsidRPr="007D065F">
        <w:rPr>
          <w:rFonts w:eastAsiaTheme="minorEastAsia"/>
          <w:lang w:eastAsia="zh-CN"/>
        </w:rPr>
        <w:t>to the extended PRB</w:t>
      </w:r>
      <w:r>
        <w:rPr>
          <w:rFonts w:eastAsiaTheme="minorEastAsia" w:hint="eastAsia"/>
          <w:lang w:eastAsia="zh-CN"/>
        </w:rPr>
        <w:t>s</w:t>
      </w:r>
      <w:r w:rsidRPr="007D065F">
        <w:rPr>
          <w:rFonts w:eastAsiaTheme="minorEastAsia"/>
          <w:lang w:eastAsia="zh-CN"/>
        </w:rPr>
        <w:t xml:space="preserve"> will destroy the continuity of the </w:t>
      </w:r>
      <w:proofErr w:type="spellStart"/>
      <w:r>
        <w:rPr>
          <w:bCs/>
        </w:rPr>
        <w:t>Zadoff</w:t>
      </w:r>
      <w:proofErr w:type="spellEnd"/>
      <w:r>
        <w:rPr>
          <w:bCs/>
        </w:rPr>
        <w:t>-Chu</w:t>
      </w:r>
      <w:r w:rsidRPr="007D065F">
        <w:rPr>
          <w:rFonts w:eastAsiaTheme="minorEastAsia"/>
          <w:lang w:eastAsia="zh-CN"/>
        </w:rPr>
        <w:t xml:space="preserve"> sequence</w:t>
      </w:r>
      <w:r>
        <w:rPr>
          <w:rFonts w:eastAsiaTheme="minorEastAsia" w:hint="eastAsia"/>
          <w:lang w:eastAsia="zh-CN"/>
        </w:rPr>
        <w:t xml:space="preserve"> and increase the PAPR as we provided in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_Ref131424924 \n \h</w:instrText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separate"/>
      </w:r>
      <w:r w:rsidR="00C42733">
        <w:rPr>
          <w:rFonts w:eastAsiaTheme="minorEastAsia"/>
          <w:lang w:eastAsia="zh-CN"/>
        </w:rPr>
        <w:t>[6]</w:t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 xml:space="preserve">. Type 2 DMRS sequence is </w:t>
      </w:r>
      <w:r w:rsidR="00521AF5">
        <w:rPr>
          <w:rFonts w:eastAsiaTheme="minorEastAsia" w:hint="eastAsia"/>
          <w:lang w:eastAsia="zh-CN"/>
        </w:rPr>
        <w:t>p</w:t>
      </w:r>
      <w:r w:rsidR="00521AF5" w:rsidRPr="00B16DA2">
        <w:rPr>
          <w:rFonts w:eastAsiaTheme="minorEastAsia"/>
          <w:lang w:eastAsia="zh-CN"/>
        </w:rPr>
        <w:t>seudo</w:t>
      </w:r>
      <w:r w:rsidRPr="00B16DA2">
        <w:rPr>
          <w:rFonts w:eastAsiaTheme="minorEastAsia"/>
          <w:lang w:eastAsia="zh-CN"/>
        </w:rPr>
        <w:t>-random sequence</w:t>
      </w:r>
      <w:r>
        <w:rPr>
          <w:rFonts w:eastAsiaTheme="minorEastAsia" w:hint="eastAsia"/>
          <w:lang w:eastAsia="zh-CN"/>
        </w:rPr>
        <w:t xml:space="preserve">, which can directly reuse the same extension method as data. </w:t>
      </w:r>
    </w:p>
    <w:p w:rsidR="00B16DA2" w:rsidRDefault="00B16DA2" w:rsidP="000A738A">
      <w:pPr>
        <w:pStyle w:val="a0"/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Approach B, DMRS sequence length depends on the number of PRBs in the </w:t>
      </w:r>
      <w:proofErr w:type="spellStart"/>
      <w:r>
        <w:rPr>
          <w:rFonts w:eastAsiaTheme="minorEastAsia" w:hint="eastAsia"/>
          <w:lang w:eastAsia="zh-CN"/>
        </w:rPr>
        <w:t>inband</w:t>
      </w:r>
      <w:proofErr w:type="spellEnd"/>
      <w:r>
        <w:rPr>
          <w:rFonts w:eastAsiaTheme="minorEastAsia" w:hint="eastAsia"/>
          <w:lang w:eastAsia="zh-CN"/>
        </w:rPr>
        <w:t xml:space="preserve"> and extension band </w:t>
      </w:r>
      <w:r>
        <w:rPr>
          <w:rFonts w:eastAsiaTheme="minorEastAsia"/>
          <w:lang w:eastAsia="zh-CN"/>
        </w:rPr>
        <w:t>without</w:t>
      </w:r>
      <w:r>
        <w:rPr>
          <w:rFonts w:eastAsiaTheme="minorEastAsia" w:hint="eastAsia"/>
          <w:lang w:eastAsia="zh-CN"/>
        </w:rPr>
        <w:t xml:space="preserve"> extension.</w:t>
      </w:r>
      <w:r w:rsidR="00301039">
        <w:rPr>
          <w:rFonts w:eastAsiaTheme="minorEastAsia" w:hint="eastAsia"/>
          <w:lang w:eastAsia="zh-CN"/>
        </w:rPr>
        <w:t xml:space="preserve"> Also, the sequence can be a Type 1 or Type 2 DMRS sequence.</w:t>
      </w:r>
    </w:p>
    <w:p w:rsidR="00B16DA2" w:rsidRDefault="00B16DA2" w:rsidP="000A738A">
      <w:pPr>
        <w:pStyle w:val="a0"/>
        <w:spacing w:afterLines="5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W</w:t>
      </w:r>
      <w:r>
        <w:rPr>
          <w:rFonts w:eastAsiaTheme="minorEastAsia" w:hint="eastAsia"/>
          <w:lang w:eastAsia="zh-CN"/>
        </w:rPr>
        <w:t xml:space="preserve">e first evaluate the PAPR and CM performance for DMRS and data considering different DMRS sequence generation approaches according to the following configurations in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_Ref127300544 \h</w:instrText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separate"/>
      </w:r>
      <w:r w:rsidR="00C42733">
        <w:t xml:space="preserve">Table </w:t>
      </w:r>
      <w:r w:rsidR="00C42733">
        <w:rPr>
          <w:noProof/>
        </w:rPr>
        <w:t>1</w:t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>.</w:t>
      </w:r>
      <w:r w:rsidRPr="00B16DA2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3-tap filter with factors (0.28, 1, </w:t>
      </w:r>
      <w:proofErr w:type="gramStart"/>
      <w:r>
        <w:rPr>
          <w:rFonts w:eastAsiaTheme="minorEastAsia" w:hint="eastAsia"/>
          <w:lang w:eastAsia="zh-CN"/>
        </w:rPr>
        <w:t>0.28</w:t>
      </w:r>
      <w:proofErr w:type="gramEnd"/>
      <w:r>
        <w:rPr>
          <w:rFonts w:eastAsiaTheme="minorEastAsia" w:hint="eastAsia"/>
          <w:lang w:eastAsia="zh-CN"/>
        </w:rPr>
        <w:t xml:space="preserve">) is assumed and other </w:t>
      </w:r>
      <w:r>
        <w:rPr>
          <w:rFonts w:eastAsiaTheme="minorEastAsia"/>
          <w:lang w:eastAsia="zh-CN"/>
        </w:rPr>
        <w:t>simulation</w:t>
      </w:r>
      <w:r>
        <w:rPr>
          <w:rFonts w:eastAsiaTheme="minorEastAsia" w:hint="eastAsia"/>
          <w:lang w:eastAsia="zh-CN"/>
        </w:rPr>
        <w:t xml:space="preserve"> assumptions can be found in Appendix.</w:t>
      </w:r>
    </w:p>
    <w:p w:rsidR="00B16DA2" w:rsidRPr="00F33AB0" w:rsidRDefault="00B16DA2" w:rsidP="00B16DA2">
      <w:pPr>
        <w:pStyle w:val="a7"/>
        <w:jc w:val="center"/>
        <w:rPr>
          <w:rFonts w:eastAsiaTheme="minorEastAsia"/>
          <w:lang w:eastAsia="zh-CN"/>
        </w:rPr>
      </w:pPr>
      <w:bookmarkStart w:id="4" w:name="_Ref127300544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C42733">
        <w:rPr>
          <w:noProof/>
        </w:rPr>
        <w:t>1</w:t>
      </w:r>
      <w:r>
        <w:fldChar w:fldCharType="end"/>
      </w:r>
      <w:bookmarkEnd w:id="4"/>
      <w:r>
        <w:rPr>
          <w:rFonts w:eastAsiaTheme="minorEastAsia" w:hint="eastAsia"/>
          <w:lang w:eastAsia="zh-CN"/>
        </w:rPr>
        <w:t>: Simulation cases</w:t>
      </w:r>
      <w:r w:rsidRPr="00F33AB0">
        <w:rPr>
          <w:rFonts w:eastAsiaTheme="minorEastAsia"/>
          <w:lang w:eastAsia="zh-CN"/>
        </w:rPr>
        <w:t xml:space="preserve"> of </w:t>
      </w:r>
      <w:r>
        <w:rPr>
          <w:rFonts w:eastAsiaTheme="minorEastAsia" w:hint="eastAsia"/>
          <w:lang w:eastAsia="zh-CN"/>
        </w:rPr>
        <w:t>FDSS</w:t>
      </w:r>
      <w:r w:rsidR="00AB7212">
        <w:rPr>
          <w:rFonts w:eastAsiaTheme="minorEastAsia" w:hint="eastAsia"/>
          <w:lang w:eastAsia="zh-CN"/>
        </w:rPr>
        <w:t xml:space="preserve"> for long DMRS sequence</w:t>
      </w:r>
    </w:p>
    <w:tbl>
      <w:tblPr>
        <w:tblW w:w="0" w:type="auto"/>
        <w:jc w:val="center"/>
        <w:tblInd w:w="-9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99"/>
        <w:gridCol w:w="919"/>
        <w:gridCol w:w="854"/>
        <w:gridCol w:w="1157"/>
        <w:gridCol w:w="1102"/>
        <w:gridCol w:w="619"/>
        <w:gridCol w:w="960"/>
      </w:tblGrid>
      <w:tr w:rsidR="00B16DA2" w:rsidRPr="00280203" w:rsidTr="00482072">
        <w:trPr>
          <w:trHeight w:val="449"/>
          <w:jc w:val="center"/>
        </w:trPr>
        <w:tc>
          <w:tcPr>
            <w:tcW w:w="899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B16DA2" w:rsidRPr="00280203" w:rsidDel="00096449" w:rsidRDefault="00B16DA2" w:rsidP="00482072">
            <w:pPr>
              <w:pStyle w:val="xmsonormal"/>
              <w:jc w:val="center"/>
              <w:rPr>
                <w:sz w:val="20"/>
                <w:szCs w:val="20"/>
              </w:rPr>
            </w:pPr>
            <w:r w:rsidRPr="00280203">
              <w:rPr>
                <w:rFonts w:eastAsiaTheme="minorEastAsia" w:hint="eastAsia"/>
                <w:sz w:val="20"/>
                <w:szCs w:val="20"/>
                <w:lang w:eastAsia="zh-CN"/>
              </w:rPr>
              <w:t>Case</w:t>
            </w:r>
          </w:p>
        </w:tc>
        <w:tc>
          <w:tcPr>
            <w:tcW w:w="177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16DA2" w:rsidRPr="00280203" w:rsidRDefault="00B16DA2" w:rsidP="00482072">
            <w:pPr>
              <w:pStyle w:val="xmsonormal"/>
              <w:jc w:val="center"/>
              <w:rPr>
                <w:sz w:val="20"/>
                <w:szCs w:val="20"/>
              </w:rPr>
            </w:pPr>
            <w:r w:rsidRPr="00280203">
              <w:rPr>
                <w:sz w:val="20"/>
                <w:szCs w:val="20"/>
              </w:rPr>
              <w:t>No spectrum extension</w:t>
            </w:r>
          </w:p>
        </w:tc>
        <w:tc>
          <w:tcPr>
            <w:tcW w:w="3838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16DA2" w:rsidRPr="00280203" w:rsidRDefault="00B16DA2" w:rsidP="00482072">
            <w:pPr>
              <w:pStyle w:val="xmsonormal"/>
              <w:jc w:val="center"/>
              <w:rPr>
                <w:sz w:val="20"/>
                <w:szCs w:val="20"/>
              </w:rPr>
            </w:pPr>
            <w:r w:rsidRPr="00280203">
              <w:rPr>
                <w:sz w:val="20"/>
                <w:szCs w:val="20"/>
              </w:rPr>
              <w:t>With spectrum extension</w:t>
            </w:r>
          </w:p>
        </w:tc>
      </w:tr>
      <w:tr w:rsidR="00B16DA2" w:rsidRPr="00280203" w:rsidTr="00482072">
        <w:trPr>
          <w:trHeight w:val="902"/>
          <w:jc w:val="center"/>
        </w:trPr>
        <w:tc>
          <w:tcPr>
            <w:tcW w:w="899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16DA2" w:rsidRPr="00280203" w:rsidRDefault="00B16DA2" w:rsidP="00482072">
            <w:pPr>
              <w:pStyle w:val="xmsonormal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</w:p>
        </w:tc>
        <w:tc>
          <w:tcPr>
            <w:tcW w:w="9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16DA2" w:rsidRPr="00280203" w:rsidRDefault="00B16DA2" w:rsidP="00482072">
            <w:pPr>
              <w:pStyle w:val="xmsonormal"/>
              <w:jc w:val="center"/>
              <w:rPr>
                <w:sz w:val="20"/>
                <w:szCs w:val="20"/>
              </w:rPr>
            </w:pPr>
            <w:r w:rsidRPr="00280203">
              <w:rPr>
                <w:sz w:val="20"/>
                <w:szCs w:val="20"/>
              </w:rPr>
              <w:t>#PRBs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16DA2" w:rsidRPr="00280203" w:rsidRDefault="00B16DA2" w:rsidP="00482072">
            <w:pPr>
              <w:pStyle w:val="xmsonormal"/>
              <w:jc w:val="center"/>
              <w:rPr>
                <w:sz w:val="20"/>
                <w:szCs w:val="20"/>
              </w:rPr>
            </w:pPr>
            <w:r w:rsidRPr="00280203">
              <w:rPr>
                <w:sz w:val="20"/>
                <w:szCs w:val="20"/>
              </w:rPr>
              <w:t>MCS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16DA2" w:rsidRPr="00280203" w:rsidRDefault="00B16DA2" w:rsidP="00482072">
            <w:pPr>
              <w:pStyle w:val="xmsonormal"/>
              <w:jc w:val="center"/>
              <w:rPr>
                <w:sz w:val="20"/>
                <w:szCs w:val="20"/>
              </w:rPr>
            </w:pPr>
            <w:r w:rsidRPr="00280203">
              <w:rPr>
                <w:sz w:val="20"/>
                <w:szCs w:val="20"/>
              </w:rPr>
              <w:t>#PRBs before extension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16DA2" w:rsidRPr="00280203" w:rsidRDefault="00B16DA2" w:rsidP="00482072">
            <w:pPr>
              <w:pStyle w:val="xmsonormal"/>
              <w:jc w:val="center"/>
              <w:rPr>
                <w:sz w:val="20"/>
                <w:szCs w:val="20"/>
              </w:rPr>
            </w:pPr>
            <w:r w:rsidRPr="00280203">
              <w:rPr>
                <w:sz w:val="20"/>
                <w:szCs w:val="20"/>
              </w:rPr>
              <w:t>#PRBs after extension</w:t>
            </w:r>
          </w:p>
        </w:tc>
        <w:tc>
          <w:tcPr>
            <w:tcW w:w="6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B16DA2" w:rsidRPr="00280203" w:rsidRDefault="00B16DA2" w:rsidP="00482072">
            <w:pPr>
              <w:pStyle w:val="xmsonormal"/>
              <w:jc w:val="center"/>
              <w:rPr>
                <w:sz w:val="20"/>
                <w:szCs w:val="20"/>
              </w:rPr>
            </w:pPr>
            <w:r w:rsidRPr="00280203">
              <w:rPr>
                <w:sz w:val="20"/>
                <w:szCs w:val="20"/>
              </w:rPr>
              <w:t>MCS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B16DA2" w:rsidRPr="00280203" w:rsidRDefault="00B16DA2" w:rsidP="00482072">
            <w:pPr>
              <w:pStyle w:val="xmsonormal"/>
              <w:jc w:val="center"/>
              <w:rPr>
                <w:sz w:val="20"/>
                <w:szCs w:val="20"/>
              </w:rPr>
            </w:pPr>
            <w:r w:rsidRPr="00280203">
              <w:rPr>
                <w:sz w:val="20"/>
                <w:szCs w:val="20"/>
              </w:rPr>
              <w:t>Spectrum extension factor</w:t>
            </w:r>
          </w:p>
        </w:tc>
      </w:tr>
      <w:tr w:rsidR="00B16DA2" w:rsidRPr="00280203" w:rsidTr="00482072">
        <w:trPr>
          <w:trHeight w:val="224"/>
          <w:jc w:val="center"/>
        </w:trPr>
        <w:tc>
          <w:tcPr>
            <w:tcW w:w="8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16DA2" w:rsidRPr="00280203" w:rsidRDefault="00B16DA2" w:rsidP="00482072">
            <w:pPr>
              <w:pStyle w:val="xmsonormal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280203">
              <w:rPr>
                <w:rFonts w:eastAsiaTheme="minorEastAsia" w:hint="eastAsia"/>
                <w:sz w:val="20"/>
                <w:szCs w:val="20"/>
                <w:lang w:eastAsia="zh-CN"/>
              </w:rPr>
              <w:t>Case 1</w:t>
            </w:r>
          </w:p>
        </w:tc>
        <w:tc>
          <w:tcPr>
            <w:tcW w:w="9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6DA2" w:rsidRPr="00280203" w:rsidRDefault="00B16DA2" w:rsidP="00482072">
            <w:pPr>
              <w:pStyle w:val="xmsonormal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280203">
              <w:rPr>
                <w:rFonts w:eastAsiaTheme="minorEastAsia" w:hint="eastAsia"/>
                <w:sz w:val="20"/>
                <w:szCs w:val="20"/>
                <w:lang w:eastAsia="zh-CN"/>
              </w:rPr>
              <w:t>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6DA2" w:rsidRPr="00280203" w:rsidRDefault="00B16DA2" w:rsidP="00482072">
            <w:pPr>
              <w:pStyle w:val="xmsonormal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280203">
              <w:rPr>
                <w:rFonts w:eastAsiaTheme="minorEastAsia" w:hint="eastAsia"/>
                <w:sz w:val="20"/>
                <w:szCs w:val="20"/>
                <w:lang w:eastAsia="zh-CN"/>
              </w:rPr>
              <w:t>6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6DA2" w:rsidRPr="00280203" w:rsidRDefault="00B16DA2" w:rsidP="00482072">
            <w:pPr>
              <w:pStyle w:val="xmsonormal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280203">
              <w:rPr>
                <w:rFonts w:eastAsiaTheme="minorEastAsia" w:hint="eastAsia"/>
                <w:sz w:val="20"/>
                <w:szCs w:val="20"/>
                <w:lang w:eastAsia="zh-CN"/>
              </w:rPr>
              <w:t>6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6DA2" w:rsidRPr="00280203" w:rsidRDefault="00B16DA2" w:rsidP="00482072">
            <w:pPr>
              <w:pStyle w:val="xmsonormal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280203">
              <w:rPr>
                <w:rFonts w:eastAsiaTheme="minorEastAsia" w:hint="eastAsia"/>
                <w:sz w:val="20"/>
                <w:szCs w:val="20"/>
                <w:lang w:eastAsia="zh-CN"/>
              </w:rPr>
              <w:t>8</w:t>
            </w:r>
          </w:p>
        </w:tc>
        <w:tc>
          <w:tcPr>
            <w:tcW w:w="6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B16DA2" w:rsidRPr="00280203" w:rsidRDefault="00B16DA2" w:rsidP="00482072">
            <w:pPr>
              <w:pStyle w:val="xmsonormal"/>
              <w:jc w:val="center"/>
              <w:rPr>
                <w:sz w:val="20"/>
                <w:szCs w:val="20"/>
              </w:rPr>
            </w:pPr>
            <w:r w:rsidRPr="00280203">
              <w:rPr>
                <w:sz w:val="20"/>
                <w:szCs w:val="20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B16DA2" w:rsidRPr="00280203" w:rsidRDefault="00B16DA2" w:rsidP="00B16DA2">
            <w:pPr>
              <w:pStyle w:val="xmsonormal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280203">
              <w:rPr>
                <w:sz w:val="20"/>
                <w:szCs w:val="20"/>
              </w:rPr>
              <w:t>1/</w:t>
            </w:r>
            <w:r w:rsidRPr="00280203">
              <w:rPr>
                <w:rFonts w:eastAsiaTheme="minorEastAsia" w:hint="eastAsia"/>
                <w:sz w:val="20"/>
                <w:szCs w:val="20"/>
                <w:lang w:eastAsia="zh-CN"/>
              </w:rPr>
              <w:t>4</w:t>
            </w:r>
          </w:p>
        </w:tc>
      </w:tr>
      <w:tr w:rsidR="00B16DA2" w:rsidRPr="00280203" w:rsidTr="00482072">
        <w:trPr>
          <w:trHeight w:val="224"/>
          <w:jc w:val="center"/>
        </w:trPr>
        <w:tc>
          <w:tcPr>
            <w:tcW w:w="8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16DA2" w:rsidRPr="00280203" w:rsidRDefault="00B16DA2" w:rsidP="00482072">
            <w:pPr>
              <w:pStyle w:val="xmsonormal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280203">
              <w:rPr>
                <w:rFonts w:eastAsiaTheme="minorEastAsia" w:hint="eastAsia"/>
                <w:sz w:val="20"/>
                <w:szCs w:val="20"/>
                <w:lang w:eastAsia="zh-CN"/>
              </w:rPr>
              <w:t>Case 2</w:t>
            </w:r>
          </w:p>
        </w:tc>
        <w:tc>
          <w:tcPr>
            <w:tcW w:w="9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6DA2" w:rsidRPr="00280203" w:rsidRDefault="00B16DA2" w:rsidP="00482072">
            <w:pPr>
              <w:pStyle w:val="xmsonormal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280203">
              <w:rPr>
                <w:rFonts w:eastAsiaTheme="minorEastAsia" w:hint="eastAsia"/>
                <w:sz w:val="20"/>
                <w:szCs w:val="20"/>
                <w:lang w:eastAsia="zh-CN"/>
              </w:rPr>
              <w:t>40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6DA2" w:rsidRPr="00280203" w:rsidRDefault="00B16DA2" w:rsidP="00482072">
            <w:pPr>
              <w:pStyle w:val="xmsonormal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280203">
              <w:rPr>
                <w:rFonts w:eastAsiaTheme="minorEastAsia" w:hint="eastAsia"/>
                <w:sz w:val="20"/>
                <w:szCs w:val="20"/>
                <w:lang w:eastAsia="zh-CN"/>
              </w:rPr>
              <w:t>2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6DA2" w:rsidRPr="00280203" w:rsidRDefault="00B16DA2" w:rsidP="00B16DA2">
            <w:pPr>
              <w:pStyle w:val="xmsonormal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280203">
              <w:rPr>
                <w:rFonts w:eastAsiaTheme="minorEastAsia" w:hint="eastAsia"/>
                <w:sz w:val="20"/>
                <w:szCs w:val="20"/>
                <w:lang w:eastAsia="zh-CN"/>
              </w:rPr>
              <w:t>30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6DA2" w:rsidRPr="00280203" w:rsidRDefault="00B16DA2" w:rsidP="00482072">
            <w:pPr>
              <w:pStyle w:val="xmsonormal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280203">
              <w:rPr>
                <w:rFonts w:eastAsiaTheme="minorEastAsia" w:hint="eastAsia"/>
                <w:sz w:val="20"/>
                <w:szCs w:val="20"/>
                <w:lang w:eastAsia="zh-CN"/>
              </w:rPr>
              <w:t>40</w:t>
            </w:r>
          </w:p>
        </w:tc>
        <w:tc>
          <w:tcPr>
            <w:tcW w:w="6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B16DA2" w:rsidRPr="00280203" w:rsidRDefault="00B16DA2" w:rsidP="00482072">
            <w:pPr>
              <w:pStyle w:val="xmsonormal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280203">
              <w:rPr>
                <w:rFonts w:eastAsiaTheme="minorEastAsia" w:hint="eastAsia"/>
                <w:sz w:val="20"/>
                <w:szCs w:val="20"/>
                <w:lang w:eastAsia="zh-CN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B16DA2" w:rsidRPr="00280203" w:rsidRDefault="00B16DA2" w:rsidP="00B16DA2">
            <w:pPr>
              <w:pStyle w:val="xmsonormal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280203">
              <w:rPr>
                <w:sz w:val="20"/>
                <w:szCs w:val="20"/>
              </w:rPr>
              <w:t>1/</w:t>
            </w:r>
            <w:r w:rsidRPr="00280203">
              <w:rPr>
                <w:rFonts w:eastAsiaTheme="minorEastAsia" w:hint="eastAsia"/>
                <w:sz w:val="20"/>
                <w:szCs w:val="20"/>
                <w:lang w:eastAsia="zh-CN"/>
              </w:rPr>
              <w:t>4</w:t>
            </w:r>
          </w:p>
        </w:tc>
      </w:tr>
    </w:tbl>
    <w:p w:rsidR="00B16DA2" w:rsidRPr="00B16DA2" w:rsidRDefault="00B16DA2" w:rsidP="000A738A">
      <w:pPr>
        <w:pStyle w:val="a0"/>
        <w:spacing w:afterLines="50"/>
        <w:rPr>
          <w:rFonts w:eastAsiaTheme="minorEastAsia"/>
          <w:lang w:eastAsia="zh-CN"/>
        </w:rPr>
      </w:pPr>
    </w:p>
    <w:p w:rsidR="00AC64BF" w:rsidRDefault="001707D7" w:rsidP="00A21D20">
      <w:pPr>
        <w:pStyle w:val="a0"/>
        <w:spacing w:afterLines="50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t>The PAPR</w:t>
      </w:r>
      <w:r w:rsidR="00A21D20">
        <w:rPr>
          <w:rFonts w:eastAsiaTheme="minorEastAsia" w:hint="eastAsia"/>
          <w:lang w:eastAsia="zh-CN"/>
        </w:rPr>
        <w:t xml:space="preserve"> and CM</w:t>
      </w:r>
      <w:r>
        <w:rPr>
          <w:rFonts w:eastAsiaTheme="minorEastAsia" w:hint="eastAsia"/>
          <w:lang w:eastAsia="zh-CN"/>
        </w:rPr>
        <w:t xml:space="preserve"> of data and DMRS without FDSS</w:t>
      </w:r>
      <w:r w:rsidR="00B16DA2">
        <w:rPr>
          <w:rFonts w:eastAsiaTheme="minorEastAsia" w:hint="eastAsia"/>
          <w:lang w:eastAsia="zh-CN"/>
        </w:rPr>
        <w:t xml:space="preserve"> with FDSS-SE for </w:t>
      </w:r>
      <w:r w:rsidR="00301039">
        <w:rPr>
          <w:rFonts w:eastAsiaTheme="minorEastAsia" w:hint="eastAsia"/>
          <w:lang w:eastAsia="zh-CN"/>
        </w:rPr>
        <w:t xml:space="preserve">Case 1 and Case 2 </w:t>
      </w:r>
      <w:r>
        <w:rPr>
          <w:rFonts w:eastAsiaTheme="minorEastAsia" w:hint="eastAsia"/>
          <w:lang w:eastAsia="zh-CN"/>
        </w:rPr>
        <w:t xml:space="preserve">in </w:t>
      </w:r>
      <w:r w:rsidR="00B16DA2">
        <w:rPr>
          <w:rFonts w:eastAsiaTheme="minorEastAsia"/>
          <w:lang w:eastAsia="zh-CN"/>
        </w:rPr>
        <w:fldChar w:fldCharType="begin"/>
      </w:r>
      <w:r w:rsidR="00B16DA2">
        <w:rPr>
          <w:rFonts w:eastAsiaTheme="minorEastAsia"/>
          <w:lang w:eastAsia="zh-CN"/>
        </w:rPr>
        <w:instrText xml:space="preserve"> </w:instrText>
      </w:r>
      <w:r w:rsidR="00B16DA2">
        <w:rPr>
          <w:rFonts w:eastAsiaTheme="minorEastAsia" w:hint="eastAsia"/>
          <w:lang w:eastAsia="zh-CN"/>
        </w:rPr>
        <w:instrText>REF _Ref127300544 \h</w:instrText>
      </w:r>
      <w:r w:rsidR="00B16DA2">
        <w:rPr>
          <w:rFonts w:eastAsiaTheme="minorEastAsia"/>
          <w:lang w:eastAsia="zh-CN"/>
        </w:rPr>
        <w:instrText xml:space="preserve"> </w:instrText>
      </w:r>
      <w:r w:rsidR="00B16DA2">
        <w:rPr>
          <w:rFonts w:eastAsiaTheme="minorEastAsia"/>
          <w:lang w:eastAsia="zh-CN"/>
        </w:rPr>
      </w:r>
      <w:r w:rsidR="00B16DA2">
        <w:rPr>
          <w:rFonts w:eastAsiaTheme="minorEastAsia"/>
          <w:lang w:eastAsia="zh-CN"/>
        </w:rPr>
        <w:fldChar w:fldCharType="separate"/>
      </w:r>
      <w:r w:rsidR="00C42733">
        <w:t xml:space="preserve">Table </w:t>
      </w:r>
      <w:r w:rsidR="00C42733">
        <w:rPr>
          <w:noProof/>
        </w:rPr>
        <w:t>1</w:t>
      </w:r>
      <w:r w:rsidR="00B16DA2">
        <w:rPr>
          <w:rFonts w:eastAsiaTheme="minorEastAsia"/>
          <w:lang w:eastAsia="zh-CN"/>
        </w:rPr>
        <w:fldChar w:fldCharType="end"/>
      </w:r>
      <w:r w:rsidR="00B16DA2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/>
          <w:lang w:eastAsia="zh-CN"/>
        </w:rPr>
        <w:t>are</w:t>
      </w:r>
      <w:r w:rsidR="00F33AB0">
        <w:rPr>
          <w:rFonts w:eastAsiaTheme="minorEastAsia" w:hint="eastAsia"/>
          <w:lang w:eastAsia="zh-CN"/>
        </w:rPr>
        <w:t xml:space="preserve"> shown in </w:t>
      </w:r>
      <w:r w:rsidR="00F33AB0">
        <w:rPr>
          <w:rFonts w:eastAsiaTheme="minorEastAsia"/>
          <w:lang w:eastAsia="zh-CN"/>
        </w:rPr>
        <w:fldChar w:fldCharType="begin"/>
      </w:r>
      <w:r w:rsidR="00F33AB0">
        <w:rPr>
          <w:rFonts w:eastAsiaTheme="minorEastAsia"/>
          <w:lang w:eastAsia="zh-CN"/>
        </w:rPr>
        <w:instrText xml:space="preserve"> </w:instrText>
      </w:r>
      <w:r w:rsidR="00F33AB0">
        <w:rPr>
          <w:rFonts w:eastAsiaTheme="minorEastAsia" w:hint="eastAsia"/>
          <w:lang w:eastAsia="zh-CN"/>
        </w:rPr>
        <w:instrText>REF _Ref127302230 \h</w:instrText>
      </w:r>
      <w:r w:rsidR="00F33AB0">
        <w:rPr>
          <w:rFonts w:eastAsiaTheme="minorEastAsia"/>
          <w:lang w:eastAsia="zh-CN"/>
        </w:rPr>
        <w:instrText xml:space="preserve"> </w:instrText>
      </w:r>
      <w:r w:rsidR="00F33AB0">
        <w:rPr>
          <w:rFonts w:eastAsiaTheme="minorEastAsia"/>
          <w:lang w:eastAsia="zh-CN"/>
        </w:rPr>
      </w:r>
      <w:r w:rsidR="00F33AB0">
        <w:rPr>
          <w:rFonts w:eastAsiaTheme="minorEastAsia"/>
          <w:lang w:eastAsia="zh-CN"/>
        </w:rPr>
        <w:fldChar w:fldCharType="separate"/>
      </w:r>
      <w:r w:rsidR="00C42733">
        <w:t xml:space="preserve">Figure </w:t>
      </w:r>
      <w:r w:rsidR="00C42733">
        <w:rPr>
          <w:noProof/>
        </w:rPr>
        <w:t>1</w:t>
      </w:r>
      <w:r w:rsidR="00F33AB0">
        <w:rPr>
          <w:rFonts w:eastAsiaTheme="minorEastAsia"/>
          <w:lang w:eastAsia="zh-CN"/>
        </w:rPr>
        <w:fldChar w:fldCharType="end"/>
      </w:r>
      <w:r w:rsidR="00E91143">
        <w:rPr>
          <w:rFonts w:eastAsiaTheme="minorEastAsia" w:hint="eastAsia"/>
          <w:lang w:eastAsia="zh-CN"/>
        </w:rPr>
        <w:t xml:space="preserve"> and </w:t>
      </w:r>
      <w:r w:rsidR="00E91143">
        <w:rPr>
          <w:rFonts w:eastAsiaTheme="minorEastAsia"/>
          <w:lang w:eastAsia="zh-CN"/>
        </w:rPr>
        <w:fldChar w:fldCharType="begin"/>
      </w:r>
      <w:r w:rsidR="00E91143">
        <w:rPr>
          <w:rFonts w:eastAsiaTheme="minorEastAsia"/>
          <w:lang w:eastAsia="zh-CN"/>
        </w:rPr>
        <w:instrText xml:space="preserve"> </w:instrText>
      </w:r>
      <w:r w:rsidR="00E91143">
        <w:rPr>
          <w:rFonts w:eastAsiaTheme="minorEastAsia" w:hint="eastAsia"/>
          <w:lang w:eastAsia="zh-CN"/>
        </w:rPr>
        <w:instrText>REF _Ref134193958 \h</w:instrText>
      </w:r>
      <w:r w:rsidR="00E91143">
        <w:rPr>
          <w:rFonts w:eastAsiaTheme="minorEastAsia"/>
          <w:lang w:eastAsia="zh-CN"/>
        </w:rPr>
        <w:instrText xml:space="preserve"> </w:instrText>
      </w:r>
      <w:r w:rsidR="00E91143">
        <w:rPr>
          <w:rFonts w:eastAsiaTheme="minorEastAsia"/>
          <w:lang w:eastAsia="zh-CN"/>
        </w:rPr>
      </w:r>
      <w:r w:rsidR="00E91143">
        <w:rPr>
          <w:rFonts w:eastAsiaTheme="minorEastAsia"/>
          <w:lang w:eastAsia="zh-CN"/>
        </w:rPr>
        <w:fldChar w:fldCharType="separate"/>
      </w:r>
      <w:r w:rsidR="00C42733">
        <w:t xml:space="preserve">Figure </w:t>
      </w:r>
      <w:r w:rsidR="00C42733">
        <w:rPr>
          <w:noProof/>
        </w:rPr>
        <w:t>2</w:t>
      </w:r>
      <w:r w:rsidR="00E91143">
        <w:rPr>
          <w:rFonts w:eastAsiaTheme="minorEastAsia"/>
          <w:lang w:eastAsia="zh-CN"/>
        </w:rPr>
        <w:fldChar w:fldCharType="end"/>
      </w:r>
      <w:r w:rsidR="00B16DA2">
        <w:rPr>
          <w:rFonts w:eastAsiaTheme="minorEastAsia" w:hint="eastAsia"/>
          <w:lang w:eastAsia="zh-CN"/>
        </w:rPr>
        <w:t>, respectively</w:t>
      </w:r>
      <w:r w:rsidR="00F33AB0">
        <w:rPr>
          <w:rFonts w:eastAsiaTheme="minorEastAsia" w:hint="eastAsia"/>
          <w:lang w:eastAsia="zh-CN"/>
        </w:rPr>
        <w:t>.</w:t>
      </w:r>
      <w:r w:rsidR="00011BB6">
        <w:rPr>
          <w:rFonts w:eastAsiaTheme="minorEastAsia" w:hint="eastAsia"/>
          <w:lang w:eastAsia="zh-CN"/>
        </w:rPr>
        <w:t xml:space="preserve"> </w:t>
      </w:r>
    </w:p>
    <w:p w:rsidR="004D3B53" w:rsidRDefault="004D3B53" w:rsidP="00A21D20">
      <w:pPr>
        <w:pStyle w:val="a0"/>
        <w:spacing w:afterLines="50"/>
        <w:rPr>
          <w:rFonts w:eastAsiaTheme="minorEastAsia" w:hint="eastAsia"/>
          <w:lang w:eastAsia="zh-CN"/>
        </w:rPr>
      </w:pPr>
    </w:p>
    <w:p w:rsidR="004D3B53" w:rsidRDefault="004D3B53" w:rsidP="00A21D20">
      <w:pPr>
        <w:pStyle w:val="a0"/>
        <w:spacing w:afterLines="50"/>
        <w:rPr>
          <w:rFonts w:eastAsiaTheme="minorEastAsia" w:hint="eastAsia"/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12C1F06A" wp14:editId="3530D891">
            <wp:extent cx="2810933" cy="1962440"/>
            <wp:effectExtent l="0" t="0" r="889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140" t="26281" r="68234" b="35372"/>
                    <a:stretch/>
                  </pic:blipFill>
                  <pic:spPr bwMode="auto">
                    <a:xfrm>
                      <a:off x="0" y="0"/>
                      <a:ext cx="2813817" cy="19644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D3B53">
        <w:rPr>
          <w:noProof/>
          <w:lang w:eastAsia="zh-CN"/>
        </w:rPr>
        <w:t xml:space="preserve"> </w:t>
      </w:r>
      <w:r>
        <w:rPr>
          <w:noProof/>
          <w:lang w:eastAsia="zh-CN"/>
        </w:rPr>
        <w:drawing>
          <wp:inline distT="0" distB="0" distL="0" distR="0" wp14:anchorId="3EF70768" wp14:editId="25E40736">
            <wp:extent cx="2810933" cy="1948004"/>
            <wp:effectExtent l="0" t="0" r="889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502" t="26809" r="68093" b="34504"/>
                    <a:stretch/>
                  </pic:blipFill>
                  <pic:spPr bwMode="auto">
                    <a:xfrm>
                      <a:off x="0" y="0"/>
                      <a:ext cx="2825038" cy="19577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336C" w:rsidRDefault="00AC64BF" w:rsidP="00A334EC">
      <w:pPr>
        <w:pStyle w:val="a0"/>
        <w:spacing w:afterLines="50"/>
        <w:jc w:val="center"/>
        <w:rPr>
          <w:rFonts w:eastAsiaTheme="minorEastAsia"/>
          <w:lang w:eastAsia="zh-CN"/>
        </w:rPr>
      </w:pPr>
      <w:bookmarkStart w:id="5" w:name="_Ref127302230"/>
      <w:r>
        <w:t xml:space="preserve">Figure </w:t>
      </w:r>
      <w:r w:rsidR="00ED25AE">
        <w:fldChar w:fldCharType="begin"/>
      </w:r>
      <w:r w:rsidR="00ED25AE">
        <w:instrText xml:space="preserve"> SEQ Figure \* ARABIC </w:instrText>
      </w:r>
      <w:r w:rsidR="00ED25AE">
        <w:fldChar w:fldCharType="separate"/>
      </w:r>
      <w:r w:rsidR="00C42733">
        <w:rPr>
          <w:noProof/>
        </w:rPr>
        <w:t>1</w:t>
      </w:r>
      <w:r w:rsidR="00ED25AE">
        <w:rPr>
          <w:noProof/>
        </w:rPr>
        <w:fldChar w:fldCharType="end"/>
      </w:r>
      <w:bookmarkEnd w:id="5"/>
      <w:r>
        <w:rPr>
          <w:rFonts w:eastAsiaTheme="minorEastAsia" w:hint="eastAsia"/>
          <w:lang w:eastAsia="zh-CN"/>
        </w:rPr>
        <w:t xml:space="preserve">: </w:t>
      </w:r>
      <w:r w:rsidR="00DA7E46">
        <w:rPr>
          <w:rFonts w:eastAsiaTheme="minorEastAsia" w:hint="eastAsia"/>
          <w:lang w:eastAsia="zh-CN"/>
        </w:rPr>
        <w:t>PAPR</w:t>
      </w:r>
      <w:r w:rsidR="00A21D20">
        <w:rPr>
          <w:rFonts w:eastAsiaTheme="minorEastAsia" w:hint="eastAsia"/>
          <w:lang w:eastAsia="zh-CN"/>
        </w:rPr>
        <w:t xml:space="preserve"> and CM</w:t>
      </w:r>
      <w:r w:rsidR="00DA7E46">
        <w:rPr>
          <w:rFonts w:eastAsiaTheme="minorEastAsia" w:hint="eastAsia"/>
          <w:lang w:eastAsia="zh-CN"/>
        </w:rPr>
        <w:t xml:space="preserve"> for no FDSS and FDSS wi</w:t>
      </w:r>
      <w:r w:rsidR="00940453">
        <w:rPr>
          <w:rFonts w:eastAsiaTheme="minorEastAsia" w:hint="eastAsia"/>
          <w:lang w:eastAsia="zh-CN"/>
        </w:rPr>
        <w:t>th</w:t>
      </w:r>
      <w:r w:rsidR="00DA7E46">
        <w:rPr>
          <w:rFonts w:eastAsiaTheme="minorEastAsia" w:hint="eastAsia"/>
          <w:lang w:eastAsia="zh-CN"/>
        </w:rPr>
        <w:t xml:space="preserve"> SE (</w:t>
      </w:r>
      <w:r w:rsidR="00A21D20">
        <w:rPr>
          <w:rFonts w:eastAsiaTheme="minorEastAsia" w:hint="eastAsia"/>
          <w:lang w:eastAsia="zh-CN"/>
        </w:rPr>
        <w:t xml:space="preserve">QPSK, 6+2 PRBs, </w:t>
      </w:r>
      <w:r w:rsidR="00DA7E46">
        <w:rPr>
          <w:rFonts w:eastAsiaTheme="minorEastAsia" w:hint="eastAsia"/>
          <w:lang w:eastAsia="zh-CN"/>
        </w:rPr>
        <w:t>SE factor = 1/4)</w:t>
      </w:r>
      <w:r w:rsidR="005D6679">
        <w:rPr>
          <w:rFonts w:eastAsiaTheme="minorEastAsia" w:hint="eastAsia"/>
          <w:lang w:eastAsia="zh-CN"/>
        </w:rPr>
        <w:t>.</w:t>
      </w:r>
    </w:p>
    <w:p w:rsidR="00BC49F5" w:rsidRDefault="00AC336C" w:rsidP="00B9311E">
      <w:pPr>
        <w:rPr>
          <w:rFonts w:eastAsiaTheme="minorEastAsia"/>
          <w:lang w:eastAsia="zh-CN"/>
        </w:rPr>
      </w:pPr>
      <w:r>
        <w:rPr>
          <w:noProof/>
          <w:lang w:eastAsia="zh-CN"/>
        </w:rPr>
        <w:drawing>
          <wp:inline distT="0" distB="0" distL="0" distR="0" wp14:anchorId="56895AFB" wp14:editId="6E74378E">
            <wp:extent cx="2812082" cy="1926597"/>
            <wp:effectExtent l="0" t="0" r="762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4012" t="28237" r="55557" b="22315"/>
                    <a:stretch/>
                  </pic:blipFill>
                  <pic:spPr bwMode="auto">
                    <a:xfrm>
                      <a:off x="0" y="0"/>
                      <a:ext cx="2817175" cy="19300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C336C">
        <w:rPr>
          <w:noProof/>
          <w:lang w:eastAsia="zh-CN"/>
        </w:rPr>
        <w:t xml:space="preserve"> </w:t>
      </w:r>
      <w:r>
        <w:rPr>
          <w:noProof/>
          <w:lang w:eastAsia="zh-CN"/>
        </w:rPr>
        <w:drawing>
          <wp:inline distT="0" distB="0" distL="0" distR="0" wp14:anchorId="7AC1C1E3" wp14:editId="763822B7">
            <wp:extent cx="2840996" cy="1933833"/>
            <wp:effectExtent l="0" t="0" r="0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3858" t="28237" r="55787" b="22727"/>
                    <a:stretch/>
                  </pic:blipFill>
                  <pic:spPr bwMode="auto">
                    <a:xfrm>
                      <a:off x="0" y="0"/>
                      <a:ext cx="2844953" cy="19365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0203" w:rsidRDefault="00B16DA2" w:rsidP="00280203">
      <w:pPr>
        <w:pStyle w:val="a0"/>
        <w:spacing w:afterLines="50"/>
        <w:jc w:val="center"/>
        <w:rPr>
          <w:rFonts w:eastAsiaTheme="minorEastAsia"/>
          <w:lang w:eastAsia="zh-CN"/>
        </w:rPr>
      </w:pPr>
      <w:bookmarkStart w:id="6" w:name="_Ref134193958"/>
      <w:r>
        <w:t xml:space="preserve">Figure </w:t>
      </w:r>
      <w:r w:rsidR="00ED25AE">
        <w:fldChar w:fldCharType="begin"/>
      </w:r>
      <w:r w:rsidR="00ED25AE">
        <w:instrText xml:space="preserve"> SEQ Figure \* ARABIC </w:instrText>
      </w:r>
      <w:r w:rsidR="00ED25AE">
        <w:fldChar w:fldCharType="separate"/>
      </w:r>
      <w:r w:rsidR="00C42733">
        <w:rPr>
          <w:noProof/>
        </w:rPr>
        <w:t>2</w:t>
      </w:r>
      <w:r w:rsidR="00ED25AE">
        <w:rPr>
          <w:noProof/>
        </w:rPr>
        <w:fldChar w:fldCharType="end"/>
      </w:r>
      <w:bookmarkEnd w:id="6"/>
      <w:r>
        <w:rPr>
          <w:rFonts w:eastAsiaTheme="minorEastAsia" w:hint="eastAsia"/>
          <w:lang w:eastAsia="zh-CN"/>
        </w:rPr>
        <w:t>: PAPR and CM for no FDSS and FDSS with SE (QPSK, 30+10 PRBs, SE factor = 1/4).</w:t>
      </w:r>
    </w:p>
    <w:p w:rsidR="00B16DA2" w:rsidRPr="00B16DA2" w:rsidRDefault="00B16DA2" w:rsidP="00B9311E">
      <w:pPr>
        <w:rPr>
          <w:rFonts w:eastAsiaTheme="minorEastAsia"/>
          <w:lang w:eastAsia="zh-CN"/>
        </w:rPr>
      </w:pPr>
    </w:p>
    <w:p w:rsidR="007B7883" w:rsidRDefault="007B7883" w:rsidP="007B7883">
      <w:pPr>
        <w:pStyle w:val="a0"/>
        <w:spacing w:afterLines="50"/>
        <w:rPr>
          <w:rFonts w:eastAsiaTheme="minorEastAsia"/>
          <w:lang w:val="en-GB" w:eastAsia="zh-CN"/>
        </w:rPr>
      </w:pPr>
      <w:r>
        <w:rPr>
          <w:rFonts w:eastAsiaTheme="minorEastAsia" w:hint="eastAsia"/>
          <w:lang w:val="en-GB" w:eastAsia="zh-CN"/>
        </w:rPr>
        <w:t>The PAPR</w:t>
      </w:r>
      <w:r w:rsidR="004B4A9B">
        <w:rPr>
          <w:rFonts w:eastAsiaTheme="minorEastAsia" w:hint="eastAsia"/>
          <w:lang w:val="en-GB" w:eastAsia="zh-CN"/>
        </w:rPr>
        <w:t xml:space="preserve"> and CM</w:t>
      </w:r>
      <w:r>
        <w:rPr>
          <w:rFonts w:eastAsiaTheme="minorEastAsia" w:hint="eastAsia"/>
          <w:lang w:val="en-GB" w:eastAsia="zh-CN"/>
        </w:rPr>
        <w:t>@1</w:t>
      </w:r>
      <w:r w:rsidR="00484BB7">
        <w:rPr>
          <w:rFonts w:eastAsiaTheme="minorEastAsia" w:hint="eastAsia"/>
          <w:lang w:val="en-GB" w:eastAsia="zh-CN"/>
        </w:rPr>
        <w:t>0</w:t>
      </w:r>
      <w:r>
        <w:rPr>
          <w:rFonts w:eastAsiaTheme="minorEastAsia" w:hint="eastAsia"/>
          <w:lang w:val="en-GB" w:eastAsia="zh-CN"/>
        </w:rPr>
        <w:t>% CCDF of data and DMRS are summarized in</w:t>
      </w:r>
      <w:r w:rsidR="00A15FE1">
        <w:rPr>
          <w:rFonts w:eastAsiaTheme="minorEastAsia" w:hint="eastAsia"/>
          <w:lang w:val="en-GB" w:eastAsia="zh-CN"/>
        </w:rPr>
        <w:t xml:space="preserve"> </w:t>
      </w:r>
      <w:r w:rsidR="00A15FE1">
        <w:rPr>
          <w:rFonts w:eastAsiaTheme="minorEastAsia"/>
          <w:lang w:val="en-GB" w:eastAsia="zh-CN"/>
        </w:rPr>
        <w:fldChar w:fldCharType="begin"/>
      </w:r>
      <w:r w:rsidR="00A15FE1">
        <w:rPr>
          <w:rFonts w:eastAsiaTheme="minorEastAsia"/>
          <w:lang w:val="en-GB" w:eastAsia="zh-CN"/>
        </w:rPr>
        <w:instrText xml:space="preserve"> </w:instrText>
      </w:r>
      <w:r w:rsidR="00A15FE1">
        <w:rPr>
          <w:rFonts w:eastAsiaTheme="minorEastAsia" w:hint="eastAsia"/>
          <w:lang w:val="en-GB" w:eastAsia="zh-CN"/>
        </w:rPr>
        <w:instrText>REF _Ref127449159 \h</w:instrText>
      </w:r>
      <w:r w:rsidR="00A15FE1">
        <w:rPr>
          <w:rFonts w:eastAsiaTheme="minorEastAsia"/>
          <w:lang w:val="en-GB" w:eastAsia="zh-CN"/>
        </w:rPr>
        <w:instrText xml:space="preserve"> </w:instrText>
      </w:r>
      <w:r w:rsidR="00A15FE1">
        <w:rPr>
          <w:rFonts w:eastAsiaTheme="minorEastAsia"/>
          <w:lang w:val="en-GB" w:eastAsia="zh-CN"/>
        </w:rPr>
      </w:r>
      <w:r w:rsidR="00A15FE1">
        <w:rPr>
          <w:rFonts w:eastAsiaTheme="minorEastAsia"/>
          <w:lang w:val="en-GB" w:eastAsia="zh-CN"/>
        </w:rPr>
        <w:fldChar w:fldCharType="separate"/>
      </w:r>
      <w:r w:rsidR="00C42733">
        <w:t xml:space="preserve">Table </w:t>
      </w:r>
      <w:r w:rsidR="00C42733">
        <w:rPr>
          <w:noProof/>
        </w:rPr>
        <w:t>2</w:t>
      </w:r>
      <w:r w:rsidR="00A15FE1">
        <w:rPr>
          <w:rFonts w:eastAsiaTheme="minorEastAsia"/>
          <w:lang w:val="en-GB" w:eastAsia="zh-CN"/>
        </w:rPr>
        <w:fldChar w:fldCharType="end"/>
      </w:r>
      <w:r>
        <w:rPr>
          <w:rFonts w:eastAsiaTheme="minorEastAsia" w:hint="eastAsia"/>
          <w:lang w:val="en-GB" w:eastAsia="zh-CN"/>
        </w:rPr>
        <w:t>.</w:t>
      </w:r>
    </w:p>
    <w:p w:rsidR="007B7883" w:rsidRPr="00A15FE1" w:rsidRDefault="00A15FE1" w:rsidP="00A15FE1">
      <w:pPr>
        <w:pStyle w:val="a7"/>
        <w:jc w:val="center"/>
        <w:rPr>
          <w:rFonts w:eastAsiaTheme="minorEastAsia"/>
          <w:lang w:eastAsia="zh-CN"/>
        </w:rPr>
      </w:pPr>
      <w:bookmarkStart w:id="7" w:name="_Ref127449159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C42733">
        <w:rPr>
          <w:noProof/>
        </w:rPr>
        <w:t>2</w:t>
      </w:r>
      <w:r>
        <w:fldChar w:fldCharType="end"/>
      </w:r>
      <w:bookmarkEnd w:id="7"/>
      <w:r>
        <w:rPr>
          <w:rFonts w:asciiTheme="minorEastAsia" w:eastAsiaTheme="minorEastAsia" w:hAnsiTheme="minorEastAsia" w:hint="eastAsia"/>
          <w:lang w:eastAsia="zh-CN"/>
        </w:rPr>
        <w:t xml:space="preserve">: </w:t>
      </w:r>
      <w:r>
        <w:rPr>
          <w:rFonts w:eastAsiaTheme="minorEastAsia" w:hint="eastAsia"/>
          <w:lang w:eastAsia="zh-CN"/>
        </w:rPr>
        <w:t xml:space="preserve">PAPR and CM performance under case </w:t>
      </w:r>
      <w:r w:rsidR="003457EB">
        <w:rPr>
          <w:rFonts w:eastAsiaTheme="minorEastAsia" w:hint="eastAsia"/>
          <w:lang w:eastAsia="zh-CN"/>
        </w:rPr>
        <w:t>1 and case 2</w:t>
      </w:r>
    </w:p>
    <w:tbl>
      <w:tblPr>
        <w:tblStyle w:val="af3"/>
        <w:tblW w:w="8789" w:type="dxa"/>
        <w:jc w:val="center"/>
        <w:tblInd w:w="675" w:type="dxa"/>
        <w:tblLook w:val="04A0" w:firstRow="1" w:lastRow="0" w:firstColumn="1" w:lastColumn="0" w:noHBand="0" w:noVBand="1"/>
      </w:tblPr>
      <w:tblGrid>
        <w:gridCol w:w="993"/>
        <w:gridCol w:w="992"/>
        <w:gridCol w:w="2268"/>
        <w:gridCol w:w="1134"/>
        <w:gridCol w:w="1134"/>
        <w:gridCol w:w="1134"/>
        <w:gridCol w:w="1134"/>
      </w:tblGrid>
      <w:tr w:rsidR="003457EB" w:rsidTr="003457EB">
        <w:trPr>
          <w:jc w:val="center"/>
        </w:trPr>
        <w:tc>
          <w:tcPr>
            <w:tcW w:w="4253" w:type="dxa"/>
            <w:gridSpan w:val="3"/>
            <w:vMerge w:val="restart"/>
            <w:vAlign w:val="center"/>
          </w:tcPr>
          <w:p w:rsidR="003457EB" w:rsidRDefault="003457EB" w:rsidP="00370BA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2268" w:type="dxa"/>
            <w:gridSpan w:val="2"/>
            <w:vAlign w:val="center"/>
          </w:tcPr>
          <w:p w:rsidR="003457EB" w:rsidRPr="00A15FE1" w:rsidRDefault="003457EB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/>
                <w:b/>
                <w:lang w:val="en-GB" w:eastAsia="zh-CN"/>
              </w:rPr>
              <w:t>C</w:t>
            </w:r>
            <w:r>
              <w:rPr>
                <w:rFonts w:eastAsiaTheme="minorEastAsia" w:hint="eastAsia"/>
                <w:b/>
                <w:lang w:val="en-GB" w:eastAsia="zh-CN"/>
              </w:rPr>
              <w:t>ase 1</w:t>
            </w:r>
          </w:p>
        </w:tc>
        <w:tc>
          <w:tcPr>
            <w:tcW w:w="2268" w:type="dxa"/>
            <w:gridSpan w:val="2"/>
            <w:vAlign w:val="center"/>
          </w:tcPr>
          <w:p w:rsidR="003457EB" w:rsidRPr="00A15FE1" w:rsidRDefault="003457EB" w:rsidP="0048207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/>
                <w:b/>
                <w:lang w:val="en-GB" w:eastAsia="zh-CN"/>
              </w:rPr>
              <w:t>C</w:t>
            </w:r>
            <w:r>
              <w:rPr>
                <w:rFonts w:eastAsiaTheme="minorEastAsia" w:hint="eastAsia"/>
                <w:b/>
                <w:lang w:val="en-GB" w:eastAsia="zh-CN"/>
              </w:rPr>
              <w:t>ase 2</w:t>
            </w:r>
          </w:p>
        </w:tc>
      </w:tr>
      <w:tr w:rsidR="003457EB" w:rsidTr="003457EB">
        <w:trPr>
          <w:jc w:val="center"/>
        </w:trPr>
        <w:tc>
          <w:tcPr>
            <w:tcW w:w="4253" w:type="dxa"/>
            <w:gridSpan w:val="3"/>
            <w:vMerge/>
            <w:vAlign w:val="center"/>
          </w:tcPr>
          <w:p w:rsidR="003457EB" w:rsidRDefault="003457EB" w:rsidP="00370BA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:rsidR="003457EB" w:rsidRPr="00A15FE1" w:rsidRDefault="003457EB" w:rsidP="0048207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 w:rsidRPr="00A15FE1">
              <w:rPr>
                <w:rFonts w:eastAsiaTheme="minorEastAsia"/>
                <w:b/>
                <w:lang w:val="en-GB" w:eastAsia="zh-CN"/>
              </w:rPr>
              <w:t>No FDSS</w:t>
            </w:r>
          </w:p>
        </w:tc>
        <w:tc>
          <w:tcPr>
            <w:tcW w:w="1134" w:type="dxa"/>
            <w:vAlign w:val="center"/>
          </w:tcPr>
          <w:p w:rsidR="003457EB" w:rsidRPr="00A15FE1" w:rsidRDefault="003457EB" w:rsidP="0048207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 w:rsidRPr="00A15FE1">
              <w:rPr>
                <w:rFonts w:eastAsiaTheme="minorEastAsia"/>
                <w:b/>
                <w:lang w:val="en-GB" w:eastAsia="zh-CN"/>
              </w:rPr>
              <w:t>FDSS-SE</w:t>
            </w:r>
          </w:p>
        </w:tc>
        <w:tc>
          <w:tcPr>
            <w:tcW w:w="1134" w:type="dxa"/>
            <w:vAlign w:val="center"/>
          </w:tcPr>
          <w:p w:rsidR="003457EB" w:rsidRPr="00A15FE1" w:rsidRDefault="003457EB" w:rsidP="0048207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 w:rsidRPr="00A15FE1">
              <w:rPr>
                <w:rFonts w:eastAsiaTheme="minorEastAsia"/>
                <w:b/>
                <w:lang w:val="en-GB" w:eastAsia="zh-CN"/>
              </w:rPr>
              <w:t>No FDSS</w:t>
            </w:r>
          </w:p>
        </w:tc>
        <w:tc>
          <w:tcPr>
            <w:tcW w:w="1134" w:type="dxa"/>
            <w:vAlign w:val="center"/>
          </w:tcPr>
          <w:p w:rsidR="003457EB" w:rsidRPr="00A15FE1" w:rsidRDefault="003457EB" w:rsidP="0048207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 w:rsidRPr="00A15FE1">
              <w:rPr>
                <w:rFonts w:eastAsiaTheme="minorEastAsia"/>
                <w:b/>
                <w:lang w:val="en-GB" w:eastAsia="zh-CN"/>
              </w:rPr>
              <w:t>FDSS-SE</w:t>
            </w:r>
          </w:p>
        </w:tc>
      </w:tr>
      <w:tr w:rsidR="003457EB" w:rsidTr="003457EB">
        <w:trPr>
          <w:jc w:val="center"/>
        </w:trPr>
        <w:tc>
          <w:tcPr>
            <w:tcW w:w="993" w:type="dxa"/>
            <w:vMerge w:val="restart"/>
            <w:shd w:val="clear" w:color="auto" w:fill="FFC000"/>
            <w:vAlign w:val="center"/>
          </w:tcPr>
          <w:p w:rsidR="003457EB" w:rsidRDefault="003457EB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 w:hint="eastAsia"/>
                <w:b/>
                <w:lang w:val="en-GB" w:eastAsia="zh-CN"/>
              </w:rPr>
              <w:t>PAPR</w:t>
            </w:r>
          </w:p>
          <w:p w:rsidR="003457EB" w:rsidRPr="004B4A9B" w:rsidRDefault="003457EB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 w:hint="eastAsia"/>
                <w:b/>
                <w:lang w:val="en-GB" w:eastAsia="zh-CN"/>
              </w:rPr>
              <w:t>(dB)</w:t>
            </w:r>
          </w:p>
        </w:tc>
        <w:tc>
          <w:tcPr>
            <w:tcW w:w="3260" w:type="dxa"/>
            <w:gridSpan w:val="2"/>
            <w:shd w:val="clear" w:color="auto" w:fill="FFC000"/>
            <w:vAlign w:val="center"/>
          </w:tcPr>
          <w:p w:rsidR="003457EB" w:rsidRPr="00A15FE1" w:rsidRDefault="003457EB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 w:rsidRPr="00A15FE1">
              <w:rPr>
                <w:rFonts w:eastAsiaTheme="minorEastAsia"/>
                <w:b/>
                <w:lang w:val="en-GB" w:eastAsia="zh-CN"/>
              </w:rPr>
              <w:t>Data</w:t>
            </w:r>
          </w:p>
        </w:tc>
        <w:tc>
          <w:tcPr>
            <w:tcW w:w="1134" w:type="dxa"/>
            <w:shd w:val="clear" w:color="auto" w:fill="FFC000"/>
            <w:vAlign w:val="center"/>
          </w:tcPr>
          <w:p w:rsidR="003457EB" w:rsidRDefault="00AB3B71" w:rsidP="00370BA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6.36</w:t>
            </w:r>
          </w:p>
        </w:tc>
        <w:tc>
          <w:tcPr>
            <w:tcW w:w="1134" w:type="dxa"/>
            <w:shd w:val="clear" w:color="auto" w:fill="FFC000"/>
            <w:vAlign w:val="center"/>
          </w:tcPr>
          <w:p w:rsidR="003457EB" w:rsidRDefault="00AB3B71" w:rsidP="0048207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3.3</w:t>
            </w:r>
          </w:p>
        </w:tc>
        <w:tc>
          <w:tcPr>
            <w:tcW w:w="1134" w:type="dxa"/>
            <w:shd w:val="clear" w:color="auto" w:fill="FFC000"/>
            <w:vAlign w:val="center"/>
          </w:tcPr>
          <w:p w:rsidR="003457EB" w:rsidRDefault="006F3A10" w:rsidP="0048207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6.87</w:t>
            </w:r>
          </w:p>
        </w:tc>
        <w:tc>
          <w:tcPr>
            <w:tcW w:w="1134" w:type="dxa"/>
            <w:shd w:val="clear" w:color="auto" w:fill="FFC000"/>
            <w:vAlign w:val="center"/>
          </w:tcPr>
          <w:p w:rsidR="003457EB" w:rsidRDefault="006F3A10" w:rsidP="00370BA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3.38</w:t>
            </w:r>
          </w:p>
        </w:tc>
      </w:tr>
      <w:tr w:rsidR="00AB3B71" w:rsidTr="003457EB">
        <w:trPr>
          <w:jc w:val="center"/>
        </w:trPr>
        <w:tc>
          <w:tcPr>
            <w:tcW w:w="993" w:type="dxa"/>
            <w:vMerge/>
            <w:shd w:val="clear" w:color="auto" w:fill="FFC000"/>
            <w:vAlign w:val="center"/>
          </w:tcPr>
          <w:p w:rsidR="00AB3B71" w:rsidRPr="004B4A9B" w:rsidRDefault="00AB3B71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992" w:type="dxa"/>
            <w:vMerge w:val="restart"/>
            <w:shd w:val="clear" w:color="auto" w:fill="FFC000"/>
            <w:vAlign w:val="center"/>
          </w:tcPr>
          <w:p w:rsidR="00AB3B71" w:rsidRPr="00A15FE1" w:rsidRDefault="00AB3B71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 w:rsidRPr="00A15FE1">
              <w:rPr>
                <w:rFonts w:eastAsiaTheme="minorEastAsia"/>
                <w:b/>
                <w:lang w:val="en-GB" w:eastAsia="zh-CN"/>
              </w:rPr>
              <w:t>DMRS</w:t>
            </w:r>
          </w:p>
        </w:tc>
        <w:tc>
          <w:tcPr>
            <w:tcW w:w="2268" w:type="dxa"/>
            <w:shd w:val="clear" w:color="auto" w:fill="FFC000"/>
            <w:vAlign w:val="center"/>
          </w:tcPr>
          <w:p w:rsidR="00AB3B71" w:rsidRPr="00A15FE1" w:rsidRDefault="00AB3B71" w:rsidP="007A47AD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/>
                <w:b/>
                <w:lang w:val="en-GB" w:eastAsia="zh-CN"/>
              </w:rPr>
              <w:t>Approach</w:t>
            </w:r>
            <w:r>
              <w:rPr>
                <w:rFonts w:eastAsiaTheme="minorEastAsia" w:hint="eastAsia"/>
                <w:b/>
                <w:lang w:val="en-GB" w:eastAsia="zh-CN"/>
              </w:rPr>
              <w:t xml:space="preserve"> A.</w:t>
            </w:r>
            <w:r w:rsidR="007A47AD">
              <w:rPr>
                <w:rFonts w:eastAsiaTheme="minorEastAsia" w:hint="eastAsia"/>
                <w:b/>
                <w:lang w:val="en-GB" w:eastAsia="zh-CN"/>
              </w:rPr>
              <w:t>1</w:t>
            </w:r>
            <w:r>
              <w:rPr>
                <w:rFonts w:eastAsiaTheme="minorEastAsia" w:hint="eastAsia"/>
                <w:b/>
                <w:lang w:val="en-GB" w:eastAsia="zh-CN"/>
              </w:rPr>
              <w:t>_per RE</w:t>
            </w:r>
          </w:p>
        </w:tc>
        <w:tc>
          <w:tcPr>
            <w:tcW w:w="1134" w:type="dxa"/>
            <w:vMerge w:val="restart"/>
            <w:shd w:val="clear" w:color="auto" w:fill="FFC000"/>
            <w:vAlign w:val="center"/>
          </w:tcPr>
          <w:p w:rsidR="00AB3B71" w:rsidRDefault="00AB3B71" w:rsidP="0048207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5.02</w:t>
            </w:r>
          </w:p>
        </w:tc>
        <w:tc>
          <w:tcPr>
            <w:tcW w:w="1134" w:type="dxa"/>
            <w:shd w:val="clear" w:color="auto" w:fill="FFC000"/>
            <w:vAlign w:val="center"/>
          </w:tcPr>
          <w:p w:rsidR="00AB3B71" w:rsidRDefault="00AB3B71" w:rsidP="0048207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2.3</w:t>
            </w:r>
          </w:p>
        </w:tc>
        <w:tc>
          <w:tcPr>
            <w:tcW w:w="1134" w:type="dxa"/>
            <w:vMerge w:val="restart"/>
            <w:shd w:val="clear" w:color="auto" w:fill="FFC000"/>
            <w:vAlign w:val="center"/>
          </w:tcPr>
          <w:p w:rsidR="00AB3B71" w:rsidRDefault="006F3A10" w:rsidP="00370BA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6.11</w:t>
            </w:r>
          </w:p>
        </w:tc>
        <w:tc>
          <w:tcPr>
            <w:tcW w:w="1134" w:type="dxa"/>
            <w:shd w:val="clear" w:color="auto" w:fill="FFC000"/>
            <w:vAlign w:val="center"/>
          </w:tcPr>
          <w:p w:rsidR="00AB3B71" w:rsidRDefault="006F3A10" w:rsidP="00370BA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3.05</w:t>
            </w:r>
          </w:p>
        </w:tc>
      </w:tr>
      <w:tr w:rsidR="00AB3B71" w:rsidTr="003457EB">
        <w:trPr>
          <w:jc w:val="center"/>
        </w:trPr>
        <w:tc>
          <w:tcPr>
            <w:tcW w:w="993" w:type="dxa"/>
            <w:vMerge/>
            <w:shd w:val="clear" w:color="auto" w:fill="FFC000"/>
            <w:vAlign w:val="center"/>
          </w:tcPr>
          <w:p w:rsidR="00AB3B71" w:rsidRPr="004B4A9B" w:rsidRDefault="00AB3B71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992" w:type="dxa"/>
            <w:vMerge/>
            <w:shd w:val="clear" w:color="auto" w:fill="FFC000"/>
            <w:vAlign w:val="center"/>
          </w:tcPr>
          <w:p w:rsidR="00AB3B71" w:rsidRPr="00A15FE1" w:rsidRDefault="00AB3B71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2268" w:type="dxa"/>
            <w:shd w:val="clear" w:color="auto" w:fill="FFC000"/>
            <w:vAlign w:val="center"/>
          </w:tcPr>
          <w:p w:rsidR="00AB3B71" w:rsidRDefault="00AB3B71" w:rsidP="00697C1C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/>
                <w:b/>
                <w:lang w:val="en-GB" w:eastAsia="zh-CN"/>
              </w:rPr>
              <w:t>Approach</w:t>
            </w:r>
            <w:r>
              <w:rPr>
                <w:rFonts w:eastAsiaTheme="minorEastAsia" w:hint="eastAsia"/>
                <w:b/>
                <w:lang w:val="en-GB" w:eastAsia="zh-CN"/>
              </w:rPr>
              <w:t xml:space="preserve"> A.1_per RB</w:t>
            </w:r>
          </w:p>
        </w:tc>
        <w:tc>
          <w:tcPr>
            <w:tcW w:w="1134" w:type="dxa"/>
            <w:vMerge/>
            <w:shd w:val="clear" w:color="auto" w:fill="FFC000"/>
            <w:vAlign w:val="center"/>
          </w:tcPr>
          <w:p w:rsidR="00AB3B71" w:rsidRDefault="00AB3B71" w:rsidP="0048207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1134" w:type="dxa"/>
            <w:shd w:val="clear" w:color="auto" w:fill="FFC000"/>
            <w:vAlign w:val="center"/>
          </w:tcPr>
          <w:p w:rsidR="00AB3B71" w:rsidRDefault="00AB3B71" w:rsidP="0048207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4.91</w:t>
            </w:r>
          </w:p>
        </w:tc>
        <w:tc>
          <w:tcPr>
            <w:tcW w:w="1134" w:type="dxa"/>
            <w:vMerge/>
            <w:shd w:val="clear" w:color="auto" w:fill="FFC000"/>
            <w:vAlign w:val="center"/>
          </w:tcPr>
          <w:p w:rsidR="00AB3B71" w:rsidRDefault="00AB3B71" w:rsidP="00370BA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1134" w:type="dxa"/>
            <w:shd w:val="clear" w:color="auto" w:fill="FFC000"/>
            <w:vAlign w:val="center"/>
          </w:tcPr>
          <w:p w:rsidR="00AB3B71" w:rsidRDefault="006F3A10" w:rsidP="00370BA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6.17</w:t>
            </w:r>
          </w:p>
        </w:tc>
      </w:tr>
      <w:tr w:rsidR="00AB3B71" w:rsidTr="003457EB">
        <w:trPr>
          <w:jc w:val="center"/>
        </w:trPr>
        <w:tc>
          <w:tcPr>
            <w:tcW w:w="993" w:type="dxa"/>
            <w:vMerge/>
            <w:shd w:val="clear" w:color="auto" w:fill="FFC000"/>
            <w:vAlign w:val="center"/>
          </w:tcPr>
          <w:p w:rsidR="00AB3B71" w:rsidRPr="004B4A9B" w:rsidRDefault="00AB3B71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992" w:type="dxa"/>
            <w:vMerge/>
            <w:shd w:val="clear" w:color="auto" w:fill="FFC000"/>
            <w:vAlign w:val="center"/>
          </w:tcPr>
          <w:p w:rsidR="00AB3B71" w:rsidRPr="00A15FE1" w:rsidRDefault="00AB3B71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2268" w:type="dxa"/>
            <w:shd w:val="clear" w:color="auto" w:fill="FFC000"/>
            <w:vAlign w:val="center"/>
          </w:tcPr>
          <w:p w:rsidR="00AB3B71" w:rsidRPr="00A15FE1" w:rsidRDefault="00AB3B71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/>
                <w:b/>
                <w:lang w:val="en-GB" w:eastAsia="zh-CN"/>
              </w:rPr>
              <w:t>Approach</w:t>
            </w:r>
            <w:r>
              <w:rPr>
                <w:rFonts w:eastAsiaTheme="minorEastAsia" w:hint="eastAsia"/>
                <w:b/>
                <w:lang w:val="en-GB" w:eastAsia="zh-CN"/>
              </w:rPr>
              <w:t xml:space="preserve"> A.2</w:t>
            </w:r>
          </w:p>
        </w:tc>
        <w:tc>
          <w:tcPr>
            <w:tcW w:w="1134" w:type="dxa"/>
            <w:vMerge/>
            <w:shd w:val="clear" w:color="auto" w:fill="FFC000"/>
            <w:vAlign w:val="center"/>
          </w:tcPr>
          <w:p w:rsidR="00AB3B71" w:rsidRDefault="00AB3B71" w:rsidP="0048207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1134" w:type="dxa"/>
            <w:shd w:val="clear" w:color="auto" w:fill="FFC000"/>
            <w:vAlign w:val="center"/>
          </w:tcPr>
          <w:p w:rsidR="00AB3B71" w:rsidRDefault="00AB3B71" w:rsidP="00AB3B71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2.04</w:t>
            </w:r>
          </w:p>
        </w:tc>
        <w:tc>
          <w:tcPr>
            <w:tcW w:w="1134" w:type="dxa"/>
            <w:vMerge/>
            <w:shd w:val="clear" w:color="auto" w:fill="FFC000"/>
            <w:vAlign w:val="center"/>
          </w:tcPr>
          <w:p w:rsidR="00AB3B71" w:rsidRDefault="00AB3B71" w:rsidP="00370BA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1134" w:type="dxa"/>
            <w:shd w:val="clear" w:color="auto" w:fill="FFC000"/>
            <w:vAlign w:val="center"/>
          </w:tcPr>
          <w:p w:rsidR="00AB3B71" w:rsidRDefault="006F3A10" w:rsidP="00370BA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2.18</w:t>
            </w:r>
          </w:p>
        </w:tc>
      </w:tr>
      <w:tr w:rsidR="00AB3B71" w:rsidTr="003457EB">
        <w:trPr>
          <w:jc w:val="center"/>
        </w:trPr>
        <w:tc>
          <w:tcPr>
            <w:tcW w:w="993" w:type="dxa"/>
            <w:vMerge/>
            <w:shd w:val="clear" w:color="auto" w:fill="FFC000"/>
            <w:vAlign w:val="center"/>
          </w:tcPr>
          <w:p w:rsidR="00AB3B71" w:rsidRPr="004B4A9B" w:rsidRDefault="00AB3B71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992" w:type="dxa"/>
            <w:vMerge/>
            <w:shd w:val="clear" w:color="auto" w:fill="FFC000"/>
            <w:vAlign w:val="center"/>
          </w:tcPr>
          <w:p w:rsidR="00AB3B71" w:rsidRPr="00A15FE1" w:rsidRDefault="00AB3B71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2268" w:type="dxa"/>
            <w:shd w:val="clear" w:color="auto" w:fill="FFC000"/>
            <w:vAlign w:val="center"/>
          </w:tcPr>
          <w:p w:rsidR="00AB3B71" w:rsidRPr="00A15FE1" w:rsidRDefault="00AB3B71" w:rsidP="00697C1C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/>
                <w:b/>
                <w:lang w:val="en-GB" w:eastAsia="zh-CN"/>
              </w:rPr>
              <w:t>Approach</w:t>
            </w:r>
            <w:r>
              <w:rPr>
                <w:rFonts w:eastAsiaTheme="minorEastAsia" w:hint="eastAsia"/>
                <w:b/>
                <w:lang w:val="en-GB" w:eastAsia="zh-CN"/>
              </w:rPr>
              <w:t xml:space="preserve"> B.1</w:t>
            </w:r>
          </w:p>
        </w:tc>
        <w:tc>
          <w:tcPr>
            <w:tcW w:w="1134" w:type="dxa"/>
            <w:vMerge/>
            <w:shd w:val="clear" w:color="auto" w:fill="FFC000"/>
            <w:vAlign w:val="center"/>
          </w:tcPr>
          <w:p w:rsidR="00AB3B71" w:rsidRDefault="00AB3B71" w:rsidP="0048207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1134" w:type="dxa"/>
            <w:shd w:val="clear" w:color="auto" w:fill="FFC000"/>
            <w:vAlign w:val="center"/>
          </w:tcPr>
          <w:p w:rsidR="00AB3B71" w:rsidRDefault="00AB3B71" w:rsidP="0048207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3.62</w:t>
            </w:r>
          </w:p>
        </w:tc>
        <w:tc>
          <w:tcPr>
            <w:tcW w:w="1134" w:type="dxa"/>
            <w:vMerge/>
            <w:shd w:val="clear" w:color="auto" w:fill="FFC000"/>
            <w:vAlign w:val="center"/>
          </w:tcPr>
          <w:p w:rsidR="00AB3B71" w:rsidRDefault="00AB3B71" w:rsidP="00370BA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1134" w:type="dxa"/>
            <w:shd w:val="clear" w:color="auto" w:fill="FFC000"/>
            <w:vAlign w:val="center"/>
          </w:tcPr>
          <w:p w:rsidR="00AB3B71" w:rsidRDefault="006F3A10" w:rsidP="00370BA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3.84</w:t>
            </w:r>
          </w:p>
        </w:tc>
      </w:tr>
      <w:tr w:rsidR="00AB3B71" w:rsidTr="003457EB">
        <w:trPr>
          <w:jc w:val="center"/>
        </w:trPr>
        <w:tc>
          <w:tcPr>
            <w:tcW w:w="993" w:type="dxa"/>
            <w:vMerge/>
            <w:shd w:val="clear" w:color="auto" w:fill="FFC000"/>
            <w:vAlign w:val="center"/>
          </w:tcPr>
          <w:p w:rsidR="00AB3B71" w:rsidRPr="004B4A9B" w:rsidRDefault="00AB3B71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992" w:type="dxa"/>
            <w:vMerge/>
            <w:shd w:val="clear" w:color="auto" w:fill="FFC000"/>
            <w:vAlign w:val="center"/>
          </w:tcPr>
          <w:p w:rsidR="00AB3B71" w:rsidRPr="00A15FE1" w:rsidRDefault="00AB3B71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2268" w:type="dxa"/>
            <w:shd w:val="clear" w:color="auto" w:fill="FFC000"/>
            <w:vAlign w:val="center"/>
          </w:tcPr>
          <w:p w:rsidR="00AB3B71" w:rsidRPr="00A15FE1" w:rsidRDefault="00AB3B71" w:rsidP="00697C1C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/>
                <w:b/>
                <w:lang w:val="en-GB" w:eastAsia="zh-CN"/>
              </w:rPr>
              <w:t>Approach</w:t>
            </w:r>
            <w:r>
              <w:rPr>
                <w:rFonts w:eastAsiaTheme="minorEastAsia" w:hint="eastAsia"/>
                <w:b/>
                <w:lang w:val="en-GB" w:eastAsia="zh-CN"/>
              </w:rPr>
              <w:t xml:space="preserve"> B.2</w:t>
            </w:r>
          </w:p>
        </w:tc>
        <w:tc>
          <w:tcPr>
            <w:tcW w:w="1134" w:type="dxa"/>
            <w:vMerge/>
            <w:shd w:val="clear" w:color="auto" w:fill="FFC000"/>
            <w:vAlign w:val="center"/>
          </w:tcPr>
          <w:p w:rsidR="00AB3B71" w:rsidRDefault="00AB3B71" w:rsidP="0048207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1134" w:type="dxa"/>
            <w:shd w:val="clear" w:color="auto" w:fill="FFC000"/>
            <w:vAlign w:val="center"/>
          </w:tcPr>
          <w:p w:rsidR="00AB3B71" w:rsidRDefault="00AB3B71" w:rsidP="0048207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1.8</w:t>
            </w:r>
          </w:p>
        </w:tc>
        <w:tc>
          <w:tcPr>
            <w:tcW w:w="1134" w:type="dxa"/>
            <w:vMerge/>
            <w:shd w:val="clear" w:color="auto" w:fill="FFC000"/>
            <w:vAlign w:val="center"/>
          </w:tcPr>
          <w:p w:rsidR="00AB3B71" w:rsidRDefault="00AB3B71" w:rsidP="00370BA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1134" w:type="dxa"/>
            <w:shd w:val="clear" w:color="auto" w:fill="FFC000"/>
            <w:vAlign w:val="center"/>
          </w:tcPr>
          <w:p w:rsidR="00AB3B71" w:rsidRDefault="006F3A10" w:rsidP="00370BA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2.03</w:t>
            </w:r>
          </w:p>
        </w:tc>
      </w:tr>
      <w:tr w:rsidR="006F3A10" w:rsidTr="003457EB">
        <w:trPr>
          <w:jc w:val="center"/>
        </w:trPr>
        <w:tc>
          <w:tcPr>
            <w:tcW w:w="993" w:type="dxa"/>
            <w:vMerge w:val="restart"/>
            <w:shd w:val="clear" w:color="auto" w:fill="92D050"/>
            <w:vAlign w:val="center"/>
          </w:tcPr>
          <w:p w:rsidR="006F3A10" w:rsidRDefault="006F3A10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 w:hint="eastAsia"/>
                <w:b/>
                <w:lang w:val="en-GB" w:eastAsia="zh-CN"/>
              </w:rPr>
              <w:t>CM</w:t>
            </w:r>
          </w:p>
          <w:p w:rsidR="006F3A10" w:rsidRPr="004B4A9B" w:rsidRDefault="006F3A10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 w:hint="eastAsia"/>
                <w:b/>
                <w:lang w:val="en-GB" w:eastAsia="zh-CN"/>
              </w:rPr>
              <w:t>(dB)</w:t>
            </w:r>
          </w:p>
        </w:tc>
        <w:tc>
          <w:tcPr>
            <w:tcW w:w="3260" w:type="dxa"/>
            <w:gridSpan w:val="2"/>
            <w:shd w:val="clear" w:color="auto" w:fill="92D050"/>
            <w:vAlign w:val="center"/>
          </w:tcPr>
          <w:p w:rsidR="006F3A10" w:rsidRPr="004B4A9B" w:rsidRDefault="006F3A10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 w:rsidRPr="009453DA">
              <w:rPr>
                <w:rFonts w:eastAsiaTheme="minorEastAsia" w:hint="eastAsia"/>
                <w:b/>
                <w:lang w:val="en-GB" w:eastAsia="zh-CN"/>
              </w:rPr>
              <w:t>Data</w:t>
            </w:r>
          </w:p>
        </w:tc>
        <w:tc>
          <w:tcPr>
            <w:tcW w:w="1134" w:type="dxa"/>
            <w:shd w:val="clear" w:color="auto" w:fill="92D050"/>
            <w:vAlign w:val="center"/>
          </w:tcPr>
          <w:p w:rsidR="006F3A10" w:rsidRDefault="006F3A10" w:rsidP="00DC4239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1.57</w:t>
            </w:r>
          </w:p>
        </w:tc>
        <w:tc>
          <w:tcPr>
            <w:tcW w:w="1134" w:type="dxa"/>
            <w:shd w:val="clear" w:color="auto" w:fill="92D050"/>
            <w:vAlign w:val="center"/>
          </w:tcPr>
          <w:p w:rsidR="006F3A10" w:rsidRDefault="006F3A10" w:rsidP="00DC4239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0.47</w:t>
            </w:r>
          </w:p>
        </w:tc>
        <w:tc>
          <w:tcPr>
            <w:tcW w:w="1134" w:type="dxa"/>
            <w:shd w:val="clear" w:color="auto" w:fill="92D050"/>
            <w:vAlign w:val="center"/>
          </w:tcPr>
          <w:p w:rsidR="006F3A10" w:rsidRDefault="00FB3FFE" w:rsidP="0048207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1.39</w:t>
            </w:r>
          </w:p>
        </w:tc>
        <w:tc>
          <w:tcPr>
            <w:tcW w:w="1134" w:type="dxa"/>
            <w:shd w:val="clear" w:color="auto" w:fill="92D050"/>
            <w:vAlign w:val="center"/>
          </w:tcPr>
          <w:p w:rsidR="006F3A10" w:rsidRDefault="00FB3FFE" w:rsidP="00370BA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0.35</w:t>
            </w:r>
          </w:p>
        </w:tc>
      </w:tr>
      <w:tr w:rsidR="006F3A10" w:rsidTr="003457EB">
        <w:trPr>
          <w:jc w:val="center"/>
        </w:trPr>
        <w:tc>
          <w:tcPr>
            <w:tcW w:w="993" w:type="dxa"/>
            <w:vMerge/>
            <w:shd w:val="clear" w:color="auto" w:fill="92D050"/>
            <w:vAlign w:val="center"/>
          </w:tcPr>
          <w:p w:rsidR="006F3A10" w:rsidRPr="004B4A9B" w:rsidRDefault="006F3A10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992" w:type="dxa"/>
            <w:vMerge w:val="restart"/>
            <w:shd w:val="clear" w:color="auto" w:fill="92D050"/>
            <w:vAlign w:val="center"/>
          </w:tcPr>
          <w:p w:rsidR="006F3A10" w:rsidRPr="004B4A9B" w:rsidRDefault="006F3A10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 w:rsidRPr="00390F04">
              <w:rPr>
                <w:rFonts w:eastAsiaTheme="minorEastAsia" w:hint="eastAsia"/>
                <w:b/>
                <w:lang w:val="en-GB" w:eastAsia="zh-CN"/>
              </w:rPr>
              <w:t>DMRS</w:t>
            </w:r>
          </w:p>
        </w:tc>
        <w:tc>
          <w:tcPr>
            <w:tcW w:w="2268" w:type="dxa"/>
            <w:shd w:val="clear" w:color="auto" w:fill="92D050"/>
            <w:vAlign w:val="center"/>
          </w:tcPr>
          <w:p w:rsidR="006F3A10" w:rsidRPr="00A15FE1" w:rsidRDefault="006F3A10" w:rsidP="0048207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/>
                <w:b/>
                <w:lang w:val="en-GB" w:eastAsia="zh-CN"/>
              </w:rPr>
              <w:t>Approach</w:t>
            </w:r>
            <w:r>
              <w:rPr>
                <w:rFonts w:eastAsiaTheme="minorEastAsia" w:hint="eastAsia"/>
                <w:b/>
                <w:lang w:val="en-GB" w:eastAsia="zh-CN"/>
              </w:rPr>
              <w:t xml:space="preserve"> A.1_per RE</w:t>
            </w:r>
          </w:p>
        </w:tc>
        <w:tc>
          <w:tcPr>
            <w:tcW w:w="1134" w:type="dxa"/>
            <w:vMerge w:val="restart"/>
            <w:shd w:val="clear" w:color="auto" w:fill="92D050"/>
            <w:vAlign w:val="center"/>
          </w:tcPr>
          <w:p w:rsidR="006F3A10" w:rsidRDefault="006F3A10" w:rsidP="0048207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1.78</w:t>
            </w:r>
          </w:p>
        </w:tc>
        <w:tc>
          <w:tcPr>
            <w:tcW w:w="1134" w:type="dxa"/>
            <w:shd w:val="clear" w:color="auto" w:fill="92D050"/>
            <w:vAlign w:val="center"/>
          </w:tcPr>
          <w:p w:rsidR="006F3A10" w:rsidRDefault="006F3A10" w:rsidP="00DC4239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0.08</w:t>
            </w:r>
          </w:p>
        </w:tc>
        <w:tc>
          <w:tcPr>
            <w:tcW w:w="1134" w:type="dxa"/>
            <w:vMerge w:val="restart"/>
            <w:shd w:val="clear" w:color="auto" w:fill="92D050"/>
            <w:vAlign w:val="center"/>
          </w:tcPr>
          <w:p w:rsidR="006F3A10" w:rsidRDefault="00FB3FFE" w:rsidP="00370BA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2.29</w:t>
            </w:r>
          </w:p>
        </w:tc>
        <w:tc>
          <w:tcPr>
            <w:tcW w:w="1134" w:type="dxa"/>
            <w:shd w:val="clear" w:color="auto" w:fill="92D050"/>
            <w:vAlign w:val="center"/>
          </w:tcPr>
          <w:p w:rsidR="006F3A10" w:rsidRDefault="00167043" w:rsidP="00370BA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0.3</w:t>
            </w:r>
          </w:p>
        </w:tc>
      </w:tr>
      <w:tr w:rsidR="006F3A10" w:rsidTr="003457EB">
        <w:trPr>
          <w:jc w:val="center"/>
        </w:trPr>
        <w:tc>
          <w:tcPr>
            <w:tcW w:w="993" w:type="dxa"/>
            <w:vMerge/>
            <w:shd w:val="clear" w:color="auto" w:fill="92D050"/>
            <w:vAlign w:val="center"/>
          </w:tcPr>
          <w:p w:rsidR="006F3A10" w:rsidRPr="004B4A9B" w:rsidRDefault="006F3A10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992" w:type="dxa"/>
            <w:vMerge/>
            <w:shd w:val="clear" w:color="auto" w:fill="92D050"/>
            <w:vAlign w:val="center"/>
          </w:tcPr>
          <w:p w:rsidR="006F3A10" w:rsidRPr="004B4A9B" w:rsidRDefault="006F3A10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2268" w:type="dxa"/>
            <w:shd w:val="clear" w:color="auto" w:fill="92D050"/>
            <w:vAlign w:val="center"/>
          </w:tcPr>
          <w:p w:rsidR="006F3A10" w:rsidRDefault="006F3A10" w:rsidP="0048207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/>
                <w:b/>
                <w:lang w:val="en-GB" w:eastAsia="zh-CN"/>
              </w:rPr>
              <w:t>Approach</w:t>
            </w:r>
            <w:r>
              <w:rPr>
                <w:rFonts w:eastAsiaTheme="minorEastAsia" w:hint="eastAsia"/>
                <w:b/>
                <w:lang w:val="en-GB" w:eastAsia="zh-CN"/>
              </w:rPr>
              <w:t xml:space="preserve"> A.1_per RB</w:t>
            </w:r>
          </w:p>
        </w:tc>
        <w:tc>
          <w:tcPr>
            <w:tcW w:w="1134" w:type="dxa"/>
            <w:vMerge/>
            <w:shd w:val="clear" w:color="auto" w:fill="92D050"/>
            <w:vAlign w:val="center"/>
          </w:tcPr>
          <w:p w:rsidR="006F3A10" w:rsidRDefault="006F3A10" w:rsidP="0048207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1134" w:type="dxa"/>
            <w:shd w:val="clear" w:color="auto" w:fill="92D050"/>
            <w:vAlign w:val="center"/>
          </w:tcPr>
          <w:p w:rsidR="006F3A10" w:rsidRDefault="006F3A10" w:rsidP="00DC4239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1.27</w:t>
            </w:r>
          </w:p>
        </w:tc>
        <w:tc>
          <w:tcPr>
            <w:tcW w:w="1134" w:type="dxa"/>
            <w:vMerge/>
            <w:shd w:val="clear" w:color="auto" w:fill="92D050"/>
            <w:vAlign w:val="center"/>
          </w:tcPr>
          <w:p w:rsidR="006F3A10" w:rsidRDefault="006F3A10" w:rsidP="00370BA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1134" w:type="dxa"/>
            <w:shd w:val="clear" w:color="auto" w:fill="92D050"/>
            <w:vAlign w:val="center"/>
          </w:tcPr>
          <w:p w:rsidR="006F3A10" w:rsidRDefault="00167043" w:rsidP="00370BA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1.78</w:t>
            </w:r>
          </w:p>
        </w:tc>
      </w:tr>
      <w:tr w:rsidR="006F3A10" w:rsidTr="003457EB">
        <w:trPr>
          <w:jc w:val="center"/>
        </w:trPr>
        <w:tc>
          <w:tcPr>
            <w:tcW w:w="993" w:type="dxa"/>
            <w:vMerge/>
            <w:shd w:val="clear" w:color="auto" w:fill="92D050"/>
            <w:vAlign w:val="center"/>
          </w:tcPr>
          <w:p w:rsidR="006F3A10" w:rsidRPr="004B4A9B" w:rsidRDefault="006F3A10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992" w:type="dxa"/>
            <w:vMerge/>
            <w:shd w:val="clear" w:color="auto" w:fill="92D050"/>
            <w:vAlign w:val="center"/>
          </w:tcPr>
          <w:p w:rsidR="006F3A10" w:rsidRPr="004B4A9B" w:rsidRDefault="006F3A10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2268" w:type="dxa"/>
            <w:shd w:val="clear" w:color="auto" w:fill="92D050"/>
            <w:vAlign w:val="center"/>
          </w:tcPr>
          <w:p w:rsidR="006F3A10" w:rsidRPr="00A15FE1" w:rsidRDefault="006F3A10" w:rsidP="0048207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/>
                <w:b/>
                <w:lang w:val="en-GB" w:eastAsia="zh-CN"/>
              </w:rPr>
              <w:t>Approach</w:t>
            </w:r>
            <w:r>
              <w:rPr>
                <w:rFonts w:eastAsiaTheme="minorEastAsia" w:hint="eastAsia"/>
                <w:b/>
                <w:lang w:val="en-GB" w:eastAsia="zh-CN"/>
              </w:rPr>
              <w:t xml:space="preserve"> A.2</w:t>
            </w:r>
          </w:p>
        </w:tc>
        <w:tc>
          <w:tcPr>
            <w:tcW w:w="1134" w:type="dxa"/>
            <w:vMerge/>
            <w:shd w:val="clear" w:color="auto" w:fill="92D050"/>
            <w:vAlign w:val="center"/>
          </w:tcPr>
          <w:p w:rsidR="006F3A10" w:rsidRDefault="006F3A10" w:rsidP="0048207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1134" w:type="dxa"/>
            <w:shd w:val="clear" w:color="auto" w:fill="92D050"/>
            <w:vAlign w:val="center"/>
          </w:tcPr>
          <w:p w:rsidR="006F3A10" w:rsidRDefault="006F3A10" w:rsidP="00DC4239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-0.67</w:t>
            </w:r>
          </w:p>
        </w:tc>
        <w:tc>
          <w:tcPr>
            <w:tcW w:w="1134" w:type="dxa"/>
            <w:vMerge/>
            <w:shd w:val="clear" w:color="auto" w:fill="92D050"/>
            <w:vAlign w:val="center"/>
          </w:tcPr>
          <w:p w:rsidR="006F3A10" w:rsidRDefault="006F3A10" w:rsidP="00370BA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1134" w:type="dxa"/>
            <w:shd w:val="clear" w:color="auto" w:fill="92D050"/>
            <w:vAlign w:val="center"/>
          </w:tcPr>
          <w:p w:rsidR="006F3A10" w:rsidRDefault="00167043" w:rsidP="00370BA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-0.72</w:t>
            </w:r>
          </w:p>
        </w:tc>
      </w:tr>
      <w:tr w:rsidR="006F3A10" w:rsidTr="003457EB">
        <w:trPr>
          <w:jc w:val="center"/>
        </w:trPr>
        <w:tc>
          <w:tcPr>
            <w:tcW w:w="993" w:type="dxa"/>
            <w:vMerge/>
            <w:shd w:val="clear" w:color="auto" w:fill="92D050"/>
            <w:vAlign w:val="center"/>
          </w:tcPr>
          <w:p w:rsidR="006F3A10" w:rsidRPr="004B4A9B" w:rsidRDefault="006F3A10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992" w:type="dxa"/>
            <w:vMerge/>
            <w:shd w:val="clear" w:color="auto" w:fill="92D050"/>
            <w:vAlign w:val="center"/>
          </w:tcPr>
          <w:p w:rsidR="006F3A10" w:rsidRPr="004B4A9B" w:rsidRDefault="006F3A10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2268" w:type="dxa"/>
            <w:shd w:val="clear" w:color="auto" w:fill="92D050"/>
            <w:vAlign w:val="center"/>
          </w:tcPr>
          <w:p w:rsidR="006F3A10" w:rsidRPr="00A15FE1" w:rsidRDefault="006F3A10" w:rsidP="0048207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/>
                <w:b/>
                <w:lang w:val="en-GB" w:eastAsia="zh-CN"/>
              </w:rPr>
              <w:t>Approach</w:t>
            </w:r>
            <w:r>
              <w:rPr>
                <w:rFonts w:eastAsiaTheme="minorEastAsia" w:hint="eastAsia"/>
                <w:b/>
                <w:lang w:val="en-GB" w:eastAsia="zh-CN"/>
              </w:rPr>
              <w:t xml:space="preserve"> B.1</w:t>
            </w:r>
          </w:p>
        </w:tc>
        <w:tc>
          <w:tcPr>
            <w:tcW w:w="1134" w:type="dxa"/>
            <w:vMerge/>
            <w:shd w:val="clear" w:color="auto" w:fill="92D050"/>
            <w:vAlign w:val="center"/>
          </w:tcPr>
          <w:p w:rsidR="006F3A10" w:rsidRDefault="006F3A10" w:rsidP="0048207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1134" w:type="dxa"/>
            <w:shd w:val="clear" w:color="auto" w:fill="92D050"/>
            <w:vAlign w:val="center"/>
          </w:tcPr>
          <w:p w:rsidR="006F3A10" w:rsidRDefault="006F3A10" w:rsidP="00DC4239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1.49</w:t>
            </w:r>
          </w:p>
        </w:tc>
        <w:tc>
          <w:tcPr>
            <w:tcW w:w="1134" w:type="dxa"/>
            <w:vMerge/>
            <w:shd w:val="clear" w:color="auto" w:fill="92D050"/>
            <w:vAlign w:val="center"/>
          </w:tcPr>
          <w:p w:rsidR="006F3A10" w:rsidRDefault="006F3A10" w:rsidP="00370BA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1134" w:type="dxa"/>
            <w:shd w:val="clear" w:color="auto" w:fill="92D050"/>
            <w:vAlign w:val="center"/>
          </w:tcPr>
          <w:p w:rsidR="006F3A10" w:rsidRDefault="00167043" w:rsidP="00370BA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1.55</w:t>
            </w:r>
          </w:p>
        </w:tc>
      </w:tr>
      <w:tr w:rsidR="006F3A10" w:rsidTr="003457EB">
        <w:trPr>
          <w:jc w:val="center"/>
        </w:trPr>
        <w:tc>
          <w:tcPr>
            <w:tcW w:w="993" w:type="dxa"/>
            <w:vMerge/>
            <w:shd w:val="clear" w:color="auto" w:fill="92D050"/>
            <w:vAlign w:val="center"/>
          </w:tcPr>
          <w:p w:rsidR="006F3A10" w:rsidRPr="004B4A9B" w:rsidRDefault="006F3A10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992" w:type="dxa"/>
            <w:vMerge/>
            <w:shd w:val="clear" w:color="auto" w:fill="92D050"/>
            <w:vAlign w:val="center"/>
          </w:tcPr>
          <w:p w:rsidR="006F3A10" w:rsidRPr="004B4A9B" w:rsidRDefault="006F3A10" w:rsidP="00370BA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2268" w:type="dxa"/>
            <w:shd w:val="clear" w:color="auto" w:fill="92D050"/>
            <w:vAlign w:val="center"/>
          </w:tcPr>
          <w:p w:rsidR="006F3A10" w:rsidRPr="00A15FE1" w:rsidRDefault="006F3A10" w:rsidP="00482072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/>
                <w:b/>
                <w:lang w:val="en-GB" w:eastAsia="zh-CN"/>
              </w:rPr>
              <w:t>Approach</w:t>
            </w:r>
            <w:r>
              <w:rPr>
                <w:rFonts w:eastAsiaTheme="minorEastAsia" w:hint="eastAsia"/>
                <w:b/>
                <w:lang w:val="en-GB" w:eastAsia="zh-CN"/>
              </w:rPr>
              <w:t xml:space="preserve"> B.2</w:t>
            </w:r>
          </w:p>
        </w:tc>
        <w:tc>
          <w:tcPr>
            <w:tcW w:w="1134" w:type="dxa"/>
            <w:vMerge/>
            <w:shd w:val="clear" w:color="auto" w:fill="92D050"/>
            <w:vAlign w:val="center"/>
          </w:tcPr>
          <w:p w:rsidR="006F3A10" w:rsidRDefault="006F3A10" w:rsidP="0048207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1134" w:type="dxa"/>
            <w:shd w:val="clear" w:color="auto" w:fill="92D050"/>
            <w:vAlign w:val="center"/>
          </w:tcPr>
          <w:p w:rsidR="006F3A10" w:rsidRDefault="006F3A10" w:rsidP="008F6080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-</w:t>
            </w:r>
            <w:r w:rsidR="008F6080">
              <w:rPr>
                <w:rFonts w:eastAsiaTheme="minorEastAsia" w:hint="eastAsia"/>
                <w:lang w:val="en-GB" w:eastAsia="zh-CN"/>
              </w:rPr>
              <w:t>0.</w:t>
            </w:r>
            <w:r>
              <w:rPr>
                <w:rFonts w:eastAsiaTheme="minorEastAsia" w:hint="eastAsia"/>
                <w:lang w:val="en-GB" w:eastAsia="zh-CN"/>
              </w:rPr>
              <w:t>72</w:t>
            </w:r>
          </w:p>
        </w:tc>
        <w:tc>
          <w:tcPr>
            <w:tcW w:w="1134" w:type="dxa"/>
            <w:vMerge/>
            <w:shd w:val="clear" w:color="auto" w:fill="92D050"/>
            <w:vAlign w:val="center"/>
          </w:tcPr>
          <w:p w:rsidR="006F3A10" w:rsidRDefault="006F3A10" w:rsidP="00370BA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1134" w:type="dxa"/>
            <w:shd w:val="clear" w:color="auto" w:fill="92D050"/>
            <w:vAlign w:val="center"/>
          </w:tcPr>
          <w:p w:rsidR="006F3A10" w:rsidRDefault="00167043" w:rsidP="00370BA2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-0.77</w:t>
            </w:r>
          </w:p>
        </w:tc>
      </w:tr>
    </w:tbl>
    <w:p w:rsidR="007B7883" w:rsidRDefault="007B7883" w:rsidP="007B7883">
      <w:pPr>
        <w:pStyle w:val="a0"/>
        <w:spacing w:afterLines="50"/>
        <w:rPr>
          <w:rFonts w:eastAsiaTheme="minorEastAsia"/>
          <w:lang w:val="en-GB" w:eastAsia="zh-CN"/>
        </w:rPr>
      </w:pPr>
    </w:p>
    <w:p w:rsidR="005E5804" w:rsidRDefault="00482072" w:rsidP="00EB65B7">
      <w:pPr>
        <w:pStyle w:val="a0"/>
        <w:spacing w:afterLines="50"/>
        <w:rPr>
          <w:rFonts w:eastAsiaTheme="minorEastAsia"/>
          <w:lang w:val="en-GB" w:eastAsia="zh-CN"/>
        </w:rPr>
      </w:pPr>
      <w:r>
        <w:rPr>
          <w:rFonts w:eastAsiaTheme="minorEastAsia"/>
          <w:lang w:val="en-GB" w:eastAsia="zh-CN"/>
        </w:rPr>
        <w:t>I</w:t>
      </w:r>
      <w:r>
        <w:rPr>
          <w:rFonts w:eastAsiaTheme="minorEastAsia" w:hint="eastAsia"/>
          <w:lang w:val="en-GB" w:eastAsia="zh-CN"/>
        </w:rPr>
        <w:t xml:space="preserve">t can be observed that </w:t>
      </w:r>
      <w:r w:rsidR="00B75610">
        <w:rPr>
          <w:rFonts w:eastAsiaTheme="minorEastAsia" w:hint="eastAsia"/>
          <w:lang w:val="en-GB" w:eastAsia="zh-CN"/>
        </w:rPr>
        <w:t xml:space="preserve">all approaches reduce the </w:t>
      </w:r>
      <w:r>
        <w:rPr>
          <w:rFonts w:eastAsiaTheme="minorEastAsia" w:hint="eastAsia"/>
          <w:lang w:val="en-GB" w:eastAsia="zh-CN"/>
        </w:rPr>
        <w:t xml:space="preserve">PAPR and CM </w:t>
      </w:r>
      <w:r w:rsidR="00B75610">
        <w:rPr>
          <w:rFonts w:eastAsiaTheme="minorEastAsia" w:hint="eastAsia"/>
          <w:lang w:val="en-GB" w:eastAsia="zh-CN"/>
        </w:rPr>
        <w:t>of</w:t>
      </w:r>
      <w:r>
        <w:rPr>
          <w:rFonts w:eastAsiaTheme="minorEastAsia" w:hint="eastAsia"/>
          <w:lang w:val="en-GB" w:eastAsia="zh-CN"/>
        </w:rPr>
        <w:t xml:space="preserve"> DMRS</w:t>
      </w:r>
      <w:r w:rsidR="00B75610">
        <w:rPr>
          <w:rFonts w:eastAsiaTheme="minorEastAsia" w:hint="eastAsia"/>
          <w:lang w:val="en-GB" w:eastAsia="zh-CN"/>
        </w:rPr>
        <w:t xml:space="preserve"> compared with PAPR and CM of DMRS without FDSS</w:t>
      </w:r>
      <w:r>
        <w:rPr>
          <w:rFonts w:eastAsiaTheme="minorEastAsia" w:hint="eastAsia"/>
          <w:lang w:val="en-GB" w:eastAsia="zh-CN"/>
        </w:rPr>
        <w:t xml:space="preserve">. </w:t>
      </w:r>
    </w:p>
    <w:p w:rsidR="005E5804" w:rsidRDefault="005E5804" w:rsidP="00EB65B7">
      <w:pPr>
        <w:pStyle w:val="a0"/>
        <w:spacing w:afterLines="50"/>
        <w:rPr>
          <w:rFonts w:eastAsiaTheme="minorEastAsia"/>
          <w:lang w:val="en-GB" w:eastAsia="zh-CN"/>
        </w:rPr>
      </w:pPr>
      <w:r>
        <w:rPr>
          <w:rFonts w:eastAsiaTheme="minorEastAsia" w:hint="eastAsia"/>
          <w:lang w:val="en-GB" w:eastAsia="zh-CN"/>
        </w:rPr>
        <w:t xml:space="preserve">For Type 1 DMRS sequence, it is observed that Approach A.1 with per RB extension and Approach B.1 lead to higher PAPR and CM of DMRS </w:t>
      </w:r>
      <w:r>
        <w:rPr>
          <w:rFonts w:eastAsiaTheme="minorEastAsia"/>
          <w:lang w:val="en-GB" w:eastAsia="zh-CN"/>
        </w:rPr>
        <w:t>compared</w:t>
      </w:r>
      <w:r>
        <w:rPr>
          <w:rFonts w:eastAsiaTheme="minorEastAsia" w:hint="eastAsia"/>
          <w:lang w:val="en-GB" w:eastAsia="zh-CN"/>
        </w:rPr>
        <w:t xml:space="preserve"> with that of data for FDSS-SE. Therefore, for Type 1 DMRS </w:t>
      </w:r>
      <w:r>
        <w:rPr>
          <w:rFonts w:eastAsiaTheme="minorEastAsia"/>
          <w:lang w:val="en-GB" w:eastAsia="zh-CN"/>
        </w:rPr>
        <w:t>sequence</w:t>
      </w:r>
      <w:r>
        <w:rPr>
          <w:rFonts w:eastAsiaTheme="minorEastAsia" w:hint="eastAsia"/>
          <w:lang w:val="en-GB" w:eastAsia="zh-CN"/>
        </w:rPr>
        <w:t>, if supported, Approach A with RE extension should be adopted.</w:t>
      </w:r>
    </w:p>
    <w:p w:rsidR="005E5804" w:rsidRPr="00C51BE1" w:rsidRDefault="005E5804" w:rsidP="00EB65B7">
      <w:pPr>
        <w:pStyle w:val="a0"/>
        <w:spacing w:afterLines="50"/>
        <w:rPr>
          <w:rFonts w:eastAsiaTheme="minorEastAsia"/>
          <w:b/>
          <w:lang w:val="en-GB" w:eastAsia="zh-CN"/>
        </w:rPr>
      </w:pPr>
      <w:r w:rsidRPr="00C51BE1">
        <w:rPr>
          <w:rFonts w:eastAsiaTheme="minorEastAsia"/>
          <w:b/>
          <w:lang w:val="en-GB" w:eastAsia="zh-CN"/>
        </w:rPr>
        <w:t xml:space="preserve">Proposal </w:t>
      </w:r>
      <w:r w:rsidR="00A334EC">
        <w:rPr>
          <w:rFonts w:eastAsiaTheme="minorEastAsia" w:hint="eastAsia"/>
          <w:b/>
          <w:lang w:val="en-GB" w:eastAsia="zh-CN"/>
        </w:rPr>
        <w:t>2</w:t>
      </w:r>
      <w:r w:rsidRPr="00C51BE1">
        <w:rPr>
          <w:rFonts w:eastAsiaTheme="minorEastAsia"/>
          <w:b/>
          <w:lang w:val="en-GB" w:eastAsia="zh-CN"/>
        </w:rPr>
        <w:t xml:space="preserve">: </w:t>
      </w:r>
      <w:r w:rsidR="00582739">
        <w:rPr>
          <w:rFonts w:eastAsiaTheme="minorEastAsia" w:hint="eastAsia"/>
          <w:b/>
          <w:lang w:val="en-GB" w:eastAsia="zh-CN"/>
        </w:rPr>
        <w:t xml:space="preserve">For DMRS sequence length larger than or equal to 30, </w:t>
      </w:r>
      <w:r w:rsidRPr="00C51BE1">
        <w:rPr>
          <w:rFonts w:eastAsiaTheme="minorEastAsia"/>
          <w:b/>
          <w:lang w:val="en-GB" w:eastAsia="zh-CN"/>
        </w:rPr>
        <w:t>Approach A with RE extension should be adopted</w:t>
      </w:r>
      <w:r w:rsidR="00582739">
        <w:rPr>
          <w:rFonts w:eastAsiaTheme="minorEastAsia" w:hint="eastAsia"/>
          <w:b/>
          <w:lang w:val="en-GB" w:eastAsia="zh-CN"/>
        </w:rPr>
        <w:t xml:space="preserve"> f</w:t>
      </w:r>
      <w:r w:rsidR="00582739" w:rsidRPr="00C51BE1">
        <w:rPr>
          <w:rFonts w:eastAsiaTheme="minorEastAsia"/>
          <w:b/>
          <w:lang w:val="en-GB" w:eastAsia="zh-CN"/>
        </w:rPr>
        <w:t>or Typ</w:t>
      </w:r>
      <w:r w:rsidR="00582739">
        <w:rPr>
          <w:rFonts w:eastAsiaTheme="minorEastAsia"/>
          <w:b/>
          <w:lang w:val="en-GB" w:eastAsia="zh-CN"/>
        </w:rPr>
        <w:t>e 1 DMRS sequence, if supported</w:t>
      </w:r>
      <w:r w:rsidRPr="00C51BE1">
        <w:rPr>
          <w:rFonts w:eastAsiaTheme="minorEastAsia"/>
          <w:b/>
          <w:lang w:val="en-GB" w:eastAsia="zh-CN"/>
        </w:rPr>
        <w:t>.</w:t>
      </w:r>
    </w:p>
    <w:p w:rsidR="005E5804" w:rsidRDefault="005E5804" w:rsidP="00EB65B7">
      <w:pPr>
        <w:pStyle w:val="a0"/>
        <w:spacing w:afterLines="50"/>
        <w:rPr>
          <w:rFonts w:eastAsiaTheme="minorEastAsia"/>
          <w:lang w:val="en-GB" w:eastAsia="zh-CN"/>
        </w:rPr>
      </w:pPr>
      <w:r>
        <w:rPr>
          <w:rFonts w:eastAsiaTheme="minorEastAsia" w:hint="eastAsia"/>
          <w:lang w:val="en-GB" w:eastAsia="zh-CN"/>
        </w:rPr>
        <w:lastRenderedPageBreak/>
        <w:t xml:space="preserve">For Type 2 DMRS sequence, both Approach A and Approach B achieve lower PAPR and CM of DMRS </w:t>
      </w:r>
      <w:r>
        <w:rPr>
          <w:rFonts w:eastAsiaTheme="minorEastAsia"/>
          <w:lang w:val="en-GB" w:eastAsia="zh-CN"/>
        </w:rPr>
        <w:t>compared</w:t>
      </w:r>
      <w:r>
        <w:rPr>
          <w:rFonts w:eastAsiaTheme="minorEastAsia" w:hint="eastAsia"/>
          <w:lang w:val="en-GB" w:eastAsia="zh-CN"/>
        </w:rPr>
        <w:t xml:space="preserve"> with that of data for FDSS-SE.</w:t>
      </w:r>
    </w:p>
    <w:p w:rsidR="00EE00FE" w:rsidRDefault="00406F43" w:rsidP="00EE00FE">
      <w:pPr>
        <w:pStyle w:val="a0"/>
        <w:spacing w:afterLines="50"/>
        <w:rPr>
          <w:rFonts w:eastAsiaTheme="minorEastAsia"/>
          <w:b/>
          <w:lang w:eastAsia="zh-CN"/>
        </w:rPr>
      </w:pPr>
      <w:r w:rsidRPr="005F5CE4">
        <w:rPr>
          <w:rFonts w:eastAsiaTheme="minorEastAsia"/>
          <w:b/>
          <w:lang w:eastAsia="zh-CN"/>
        </w:rPr>
        <w:t>O</w:t>
      </w:r>
      <w:r w:rsidRPr="005F5CE4">
        <w:rPr>
          <w:rFonts w:eastAsiaTheme="minorEastAsia" w:hint="eastAsia"/>
          <w:b/>
          <w:lang w:eastAsia="zh-CN"/>
        </w:rPr>
        <w:t xml:space="preserve">bservation </w:t>
      </w:r>
      <w:r w:rsidR="00086766">
        <w:rPr>
          <w:rFonts w:eastAsiaTheme="minorEastAsia" w:hint="eastAsia"/>
          <w:b/>
          <w:lang w:eastAsia="zh-CN"/>
        </w:rPr>
        <w:t>1</w:t>
      </w:r>
      <w:r w:rsidRPr="005F5CE4">
        <w:rPr>
          <w:rFonts w:eastAsiaTheme="minorEastAsia" w:hint="eastAsia"/>
          <w:b/>
          <w:lang w:eastAsia="zh-CN"/>
        </w:rPr>
        <w:t xml:space="preserve">: </w:t>
      </w:r>
      <w:r w:rsidR="00E63AFC">
        <w:rPr>
          <w:rFonts w:eastAsiaTheme="minorEastAsia" w:hint="eastAsia"/>
          <w:b/>
          <w:lang w:eastAsia="zh-CN"/>
        </w:rPr>
        <w:t xml:space="preserve">For </w:t>
      </w:r>
      <w:r w:rsidR="00582739">
        <w:rPr>
          <w:rFonts w:eastAsiaTheme="minorEastAsia" w:hint="eastAsia"/>
          <w:b/>
          <w:lang w:val="en-GB" w:eastAsia="zh-CN"/>
        </w:rPr>
        <w:t xml:space="preserve">DMRS sequence length larger than or equal to 30, </w:t>
      </w:r>
      <w:r w:rsidR="00086766" w:rsidRPr="00086766">
        <w:rPr>
          <w:rFonts w:eastAsiaTheme="minorEastAsia"/>
          <w:b/>
          <w:lang w:eastAsia="zh-CN"/>
        </w:rPr>
        <w:t xml:space="preserve">Type 2 DMRS sequence with </w:t>
      </w:r>
      <w:r w:rsidR="005E5804" w:rsidRPr="005E5804">
        <w:rPr>
          <w:rFonts w:eastAsiaTheme="minorEastAsia"/>
          <w:b/>
          <w:lang w:eastAsia="zh-CN"/>
        </w:rPr>
        <w:t>both Approach A and Approach B</w:t>
      </w:r>
      <w:r w:rsidR="00E63AFC" w:rsidRPr="00086766">
        <w:rPr>
          <w:b/>
        </w:rPr>
        <w:t xml:space="preserve"> </w:t>
      </w:r>
      <w:r w:rsidR="00582739">
        <w:rPr>
          <w:rFonts w:eastAsiaTheme="minorEastAsia" w:hint="eastAsia"/>
          <w:b/>
          <w:lang w:eastAsia="zh-CN"/>
        </w:rPr>
        <w:t xml:space="preserve">for FDSS-SE </w:t>
      </w:r>
      <w:r w:rsidR="00086766" w:rsidRPr="00086766">
        <w:rPr>
          <w:rFonts w:eastAsiaTheme="minorEastAsia" w:hint="eastAsia"/>
          <w:b/>
          <w:lang w:eastAsia="zh-CN"/>
        </w:rPr>
        <w:t xml:space="preserve">achieve </w:t>
      </w:r>
      <w:r w:rsidR="00EB65B7">
        <w:rPr>
          <w:rFonts w:eastAsiaTheme="minorEastAsia" w:hint="eastAsia"/>
          <w:b/>
          <w:lang w:eastAsia="zh-CN"/>
        </w:rPr>
        <w:t>lower</w:t>
      </w:r>
      <w:r w:rsidR="00EB65B7" w:rsidRPr="00086766">
        <w:rPr>
          <w:rFonts w:eastAsiaTheme="minorEastAsia"/>
          <w:b/>
          <w:lang w:eastAsia="zh-CN"/>
        </w:rPr>
        <w:t xml:space="preserve"> </w:t>
      </w:r>
      <w:r w:rsidR="00E63AFC" w:rsidRPr="00086766">
        <w:rPr>
          <w:rFonts w:eastAsiaTheme="minorEastAsia"/>
          <w:b/>
          <w:lang w:eastAsia="zh-CN"/>
        </w:rPr>
        <w:t>PAPR/C</w:t>
      </w:r>
      <w:r w:rsidR="00E63AFC" w:rsidRPr="00E63AFC">
        <w:rPr>
          <w:rFonts w:eastAsiaTheme="minorEastAsia"/>
          <w:b/>
          <w:lang w:eastAsia="zh-CN"/>
        </w:rPr>
        <w:t>M of DMRS compared with PAPR/CM of data.</w:t>
      </w:r>
    </w:p>
    <w:p w:rsidR="007939D7" w:rsidRPr="00A334EC" w:rsidRDefault="002717C0" w:rsidP="00A334EC">
      <w:pPr>
        <w:pStyle w:val="a0"/>
        <w:spacing w:afterLines="50"/>
        <w:rPr>
          <w:rFonts w:eastAsiaTheme="minorEastAsia"/>
          <w:lang w:val="en-GB" w:eastAsia="zh-CN"/>
        </w:rPr>
      </w:pPr>
      <w:r>
        <w:rPr>
          <w:rFonts w:eastAsiaTheme="minorEastAsia"/>
          <w:lang w:val="en-GB" w:eastAsia="zh-CN"/>
        </w:rPr>
        <w:t>T</w:t>
      </w:r>
      <w:r>
        <w:rPr>
          <w:rFonts w:eastAsiaTheme="minorEastAsia" w:hint="eastAsia"/>
          <w:lang w:val="en-GB" w:eastAsia="zh-CN"/>
        </w:rPr>
        <w:t xml:space="preserve">he </w:t>
      </w:r>
      <w:r w:rsidR="004B4A9B">
        <w:rPr>
          <w:rFonts w:eastAsiaTheme="minorEastAsia" w:hint="eastAsia"/>
          <w:lang w:val="en-GB" w:eastAsia="zh-CN"/>
        </w:rPr>
        <w:t xml:space="preserve">BLER </w:t>
      </w:r>
      <w:r>
        <w:rPr>
          <w:rFonts w:eastAsiaTheme="minorEastAsia" w:hint="eastAsia"/>
          <w:lang w:val="en-GB" w:eastAsia="zh-CN"/>
        </w:rPr>
        <w:t>performance</w:t>
      </w:r>
      <w:r w:rsidR="00B87410">
        <w:rPr>
          <w:rFonts w:eastAsiaTheme="minorEastAsia" w:hint="eastAsia"/>
          <w:lang w:val="en-GB" w:eastAsia="zh-CN"/>
        </w:rPr>
        <w:t>s</w:t>
      </w:r>
      <w:r>
        <w:rPr>
          <w:rFonts w:eastAsiaTheme="minorEastAsia" w:hint="eastAsia"/>
          <w:lang w:val="en-GB" w:eastAsia="zh-CN"/>
        </w:rPr>
        <w:t xml:space="preserve"> of </w:t>
      </w:r>
      <w:r w:rsidR="005A3609">
        <w:rPr>
          <w:rFonts w:eastAsiaTheme="minorEastAsia" w:hint="eastAsia"/>
          <w:lang w:val="en-GB" w:eastAsia="zh-CN"/>
        </w:rPr>
        <w:t xml:space="preserve">data using </w:t>
      </w:r>
      <w:r w:rsidR="003C338C">
        <w:rPr>
          <w:rFonts w:eastAsiaTheme="minorEastAsia" w:hint="eastAsia"/>
          <w:lang w:val="en-GB" w:eastAsia="zh-CN"/>
        </w:rPr>
        <w:t>Type 1 DMRS sequence</w:t>
      </w:r>
      <w:r>
        <w:rPr>
          <w:rFonts w:eastAsiaTheme="minorEastAsia" w:hint="eastAsia"/>
          <w:lang w:val="en-GB" w:eastAsia="zh-CN"/>
        </w:rPr>
        <w:t xml:space="preserve"> and </w:t>
      </w:r>
      <w:r w:rsidR="003C338C">
        <w:rPr>
          <w:rFonts w:eastAsiaTheme="minorEastAsia" w:hint="eastAsia"/>
          <w:lang w:val="en-GB" w:eastAsia="zh-CN"/>
        </w:rPr>
        <w:t>Type 2 DMRS sequence</w:t>
      </w:r>
      <w:r w:rsidR="004B4A9B">
        <w:rPr>
          <w:rFonts w:eastAsiaTheme="minorEastAsia" w:hint="eastAsia"/>
          <w:lang w:val="en-GB" w:eastAsia="zh-CN"/>
        </w:rPr>
        <w:t xml:space="preserve"> </w:t>
      </w:r>
      <w:r w:rsidR="003C338C">
        <w:rPr>
          <w:rFonts w:eastAsiaTheme="minorEastAsia" w:hint="eastAsia"/>
          <w:lang w:val="en-GB" w:eastAsia="zh-CN"/>
        </w:rPr>
        <w:t xml:space="preserve">for cases </w:t>
      </w:r>
      <w:r w:rsidR="004B4A9B">
        <w:rPr>
          <w:rFonts w:eastAsiaTheme="minorEastAsia" w:hint="eastAsia"/>
          <w:lang w:val="en-GB" w:eastAsia="zh-CN"/>
        </w:rPr>
        <w:t xml:space="preserve">in Table 1 </w:t>
      </w:r>
      <w:r>
        <w:rPr>
          <w:rFonts w:eastAsiaTheme="minorEastAsia" w:hint="eastAsia"/>
          <w:lang w:val="en-GB" w:eastAsia="zh-CN"/>
        </w:rPr>
        <w:t>are shown in</w:t>
      </w:r>
      <w:r w:rsidR="003C338C">
        <w:rPr>
          <w:rFonts w:eastAsiaTheme="minorEastAsia" w:hint="eastAsia"/>
          <w:lang w:val="en-GB" w:eastAsia="zh-CN"/>
        </w:rPr>
        <w:t xml:space="preserve"> </w:t>
      </w:r>
      <w:r w:rsidR="003C338C">
        <w:rPr>
          <w:rFonts w:eastAsiaTheme="minorEastAsia"/>
          <w:lang w:val="en-GB" w:eastAsia="zh-CN"/>
        </w:rPr>
        <w:fldChar w:fldCharType="begin"/>
      </w:r>
      <w:r w:rsidR="003C338C">
        <w:rPr>
          <w:rFonts w:eastAsiaTheme="minorEastAsia"/>
          <w:lang w:val="en-GB" w:eastAsia="zh-CN"/>
        </w:rPr>
        <w:instrText xml:space="preserve"> REF _Ref127375510 \h </w:instrText>
      </w:r>
      <w:r w:rsidR="003C338C">
        <w:rPr>
          <w:rFonts w:eastAsiaTheme="minorEastAsia"/>
          <w:lang w:val="en-GB" w:eastAsia="zh-CN"/>
        </w:rPr>
      </w:r>
      <w:r w:rsidR="003C338C">
        <w:rPr>
          <w:rFonts w:eastAsiaTheme="minorEastAsia"/>
          <w:lang w:val="en-GB" w:eastAsia="zh-CN"/>
        </w:rPr>
        <w:fldChar w:fldCharType="separate"/>
      </w:r>
      <w:r w:rsidR="00C42733">
        <w:t xml:space="preserve">Figure </w:t>
      </w:r>
      <w:r w:rsidR="00C42733">
        <w:rPr>
          <w:noProof/>
        </w:rPr>
        <w:t>3</w:t>
      </w:r>
      <w:r w:rsidR="003C338C">
        <w:rPr>
          <w:rFonts w:eastAsiaTheme="minorEastAsia"/>
          <w:lang w:val="en-GB" w:eastAsia="zh-CN"/>
        </w:rPr>
        <w:fldChar w:fldCharType="end"/>
      </w:r>
      <w:r w:rsidR="003C338C">
        <w:rPr>
          <w:rFonts w:eastAsiaTheme="minorEastAsia" w:hint="eastAsia"/>
          <w:lang w:val="en-GB" w:eastAsia="zh-CN"/>
        </w:rPr>
        <w:t xml:space="preserve"> and </w:t>
      </w:r>
      <w:r w:rsidR="003C338C">
        <w:rPr>
          <w:rFonts w:eastAsiaTheme="minorEastAsia"/>
          <w:lang w:val="en-GB" w:eastAsia="zh-CN"/>
        </w:rPr>
        <w:fldChar w:fldCharType="begin"/>
      </w:r>
      <w:r w:rsidR="003C338C">
        <w:rPr>
          <w:rFonts w:eastAsiaTheme="minorEastAsia"/>
          <w:lang w:val="en-GB" w:eastAsia="zh-CN"/>
        </w:rPr>
        <w:instrText xml:space="preserve"> REF _Ref131432730 \h </w:instrText>
      </w:r>
      <w:r w:rsidR="003C338C">
        <w:rPr>
          <w:rFonts w:eastAsiaTheme="minorEastAsia"/>
          <w:lang w:val="en-GB" w:eastAsia="zh-CN"/>
        </w:rPr>
      </w:r>
      <w:r w:rsidR="003C338C">
        <w:rPr>
          <w:rFonts w:eastAsiaTheme="minorEastAsia"/>
          <w:lang w:val="en-GB" w:eastAsia="zh-CN"/>
        </w:rPr>
        <w:fldChar w:fldCharType="separate"/>
      </w:r>
      <w:r w:rsidR="00C42733">
        <w:t xml:space="preserve">Figure </w:t>
      </w:r>
      <w:r w:rsidR="00C42733">
        <w:rPr>
          <w:noProof/>
        </w:rPr>
        <w:t>4</w:t>
      </w:r>
      <w:r w:rsidR="003C338C">
        <w:rPr>
          <w:rFonts w:eastAsiaTheme="minorEastAsia"/>
          <w:lang w:val="en-GB" w:eastAsia="zh-CN"/>
        </w:rPr>
        <w:fldChar w:fldCharType="end"/>
      </w:r>
      <w:r>
        <w:rPr>
          <w:rFonts w:eastAsiaTheme="minorEastAsia" w:hint="eastAsia"/>
          <w:lang w:val="en-GB" w:eastAsia="zh-CN"/>
        </w:rPr>
        <w:t>.</w:t>
      </w:r>
      <w:r w:rsidR="002C4EC3">
        <w:rPr>
          <w:rFonts w:eastAsiaTheme="minorEastAsia" w:hint="eastAsia"/>
          <w:lang w:val="en-GB" w:eastAsia="zh-CN"/>
        </w:rPr>
        <w:t xml:space="preserve"> </w:t>
      </w:r>
      <w:r w:rsidR="00A21D20">
        <w:rPr>
          <w:rFonts w:eastAsiaTheme="minorEastAsia" w:hint="eastAsia"/>
          <w:lang w:val="en-GB" w:eastAsia="zh-CN"/>
        </w:rPr>
        <w:t>The excess bands are dropped at the receiver side</w:t>
      </w:r>
      <w:r w:rsidR="002C4EC3">
        <w:rPr>
          <w:rFonts w:eastAsiaTheme="minorEastAsia" w:hint="eastAsia"/>
          <w:lang w:eastAsia="zh-CN"/>
        </w:rPr>
        <w:t>.</w:t>
      </w:r>
    </w:p>
    <w:p w:rsidR="008235E0" w:rsidRDefault="007939D7" w:rsidP="00DA7E46">
      <w:pPr>
        <w:pStyle w:val="a0"/>
        <w:spacing w:afterLines="50"/>
        <w:jc w:val="center"/>
        <w:rPr>
          <w:rFonts w:eastAsiaTheme="minorEastAsia"/>
          <w:lang w:val="en-GB" w:eastAsia="zh-CN"/>
        </w:rPr>
      </w:pPr>
      <w:r>
        <w:rPr>
          <w:noProof/>
          <w:lang w:eastAsia="zh-CN"/>
        </w:rPr>
        <w:drawing>
          <wp:inline distT="0" distB="0" distL="0" distR="0" wp14:anchorId="6298AD0E" wp14:editId="1633E58E">
            <wp:extent cx="3459594" cy="2372811"/>
            <wp:effectExtent l="0" t="0" r="7620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546" t="26180" r="67979" b="36337"/>
                    <a:stretch/>
                  </pic:blipFill>
                  <pic:spPr bwMode="auto">
                    <a:xfrm>
                      <a:off x="0" y="0"/>
                      <a:ext cx="3459594" cy="23728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7E46" w:rsidRDefault="00DA7E46" w:rsidP="00E544B0">
      <w:pPr>
        <w:pStyle w:val="a7"/>
        <w:jc w:val="center"/>
        <w:rPr>
          <w:rFonts w:eastAsiaTheme="minorEastAsia"/>
          <w:lang w:eastAsia="zh-CN"/>
        </w:rPr>
      </w:pPr>
      <w:bookmarkStart w:id="8" w:name="_Ref127375510"/>
      <w:bookmarkStart w:id="9" w:name="_Ref13143272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42733">
        <w:rPr>
          <w:noProof/>
        </w:rPr>
        <w:t>3</w:t>
      </w:r>
      <w:r>
        <w:fldChar w:fldCharType="end"/>
      </w:r>
      <w:bookmarkEnd w:id="8"/>
      <w:r>
        <w:rPr>
          <w:rFonts w:eastAsiaTheme="minorEastAsia" w:hint="eastAsia"/>
          <w:lang w:eastAsia="zh-CN"/>
        </w:rPr>
        <w:t xml:space="preserve">: </w:t>
      </w:r>
      <w:r w:rsidR="00E544B0">
        <w:rPr>
          <w:rFonts w:eastAsiaTheme="minorEastAsia" w:hint="eastAsia"/>
          <w:lang w:eastAsia="zh-CN"/>
        </w:rPr>
        <w:t xml:space="preserve">BLER for </w:t>
      </w:r>
      <w:r w:rsidR="003C338C">
        <w:rPr>
          <w:rFonts w:eastAsiaTheme="minorEastAsia" w:hint="eastAsia"/>
          <w:lang w:eastAsia="zh-CN"/>
        </w:rPr>
        <w:t>Type 1 DMRS sequence and Type 2 DMRS sequence</w:t>
      </w:r>
      <w:r w:rsidR="00E544B0">
        <w:rPr>
          <w:rFonts w:eastAsiaTheme="minorEastAsia" w:hint="eastAsia"/>
          <w:lang w:eastAsia="zh-CN"/>
        </w:rPr>
        <w:t xml:space="preserve"> (</w:t>
      </w:r>
      <w:r w:rsidR="003C338C">
        <w:rPr>
          <w:rFonts w:eastAsiaTheme="minorEastAsia" w:hint="eastAsia"/>
          <w:lang w:eastAsia="zh-CN"/>
        </w:rPr>
        <w:t>Case 1</w:t>
      </w:r>
      <w:r w:rsidR="00E544B0">
        <w:rPr>
          <w:rFonts w:eastAsiaTheme="minorEastAsia" w:hint="eastAsia"/>
          <w:lang w:eastAsia="zh-CN"/>
        </w:rPr>
        <w:t>).</w:t>
      </w:r>
      <w:bookmarkEnd w:id="9"/>
    </w:p>
    <w:p w:rsidR="003C338C" w:rsidRDefault="00602DA2" w:rsidP="007D1B57">
      <w:pPr>
        <w:jc w:val="center"/>
        <w:rPr>
          <w:rFonts w:eastAsiaTheme="minorEastAsia"/>
          <w:lang w:val="en-GB" w:eastAsia="zh-CN"/>
        </w:rPr>
      </w:pPr>
      <w:r>
        <w:rPr>
          <w:noProof/>
          <w:lang w:eastAsia="zh-CN"/>
        </w:rPr>
        <w:drawing>
          <wp:inline distT="0" distB="0" distL="0" distR="0" wp14:anchorId="5FFA288A" wp14:editId="1AF21991">
            <wp:extent cx="3514389" cy="2367022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469" t="26180" r="67515" b="36337"/>
                    <a:stretch/>
                  </pic:blipFill>
                  <pic:spPr bwMode="auto">
                    <a:xfrm>
                      <a:off x="0" y="0"/>
                      <a:ext cx="3514389" cy="23670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338C" w:rsidRDefault="003C338C" w:rsidP="003C338C">
      <w:pPr>
        <w:pStyle w:val="a7"/>
        <w:jc w:val="center"/>
        <w:rPr>
          <w:rFonts w:eastAsiaTheme="minorEastAsia"/>
          <w:lang w:eastAsia="zh-CN"/>
        </w:rPr>
      </w:pPr>
      <w:bookmarkStart w:id="10" w:name="_Ref13143273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42733">
        <w:rPr>
          <w:noProof/>
        </w:rPr>
        <w:t>4</w:t>
      </w:r>
      <w:r>
        <w:fldChar w:fldCharType="end"/>
      </w:r>
      <w:bookmarkEnd w:id="10"/>
      <w:r>
        <w:rPr>
          <w:rFonts w:eastAsiaTheme="minorEastAsia" w:hint="eastAsia"/>
          <w:lang w:eastAsia="zh-CN"/>
        </w:rPr>
        <w:t>: BLER for Type 1 DMRS sequence and Type 2 DMRS sequence (Case 2).</w:t>
      </w:r>
    </w:p>
    <w:p w:rsidR="003C338C" w:rsidRPr="003C338C" w:rsidRDefault="003C338C" w:rsidP="003C338C">
      <w:pPr>
        <w:rPr>
          <w:rFonts w:eastAsiaTheme="minorEastAsia"/>
          <w:lang w:val="en-GB" w:eastAsia="zh-CN"/>
        </w:rPr>
      </w:pPr>
    </w:p>
    <w:p w:rsidR="009C004B" w:rsidRDefault="00162DA8" w:rsidP="00162DA8">
      <w:pPr>
        <w:pStyle w:val="a0"/>
        <w:spacing w:afterLines="50"/>
        <w:rPr>
          <w:rFonts w:eastAsiaTheme="minorEastAsia"/>
          <w:lang w:val="en-GB" w:eastAsia="zh-CN"/>
        </w:rPr>
      </w:pPr>
      <w:r>
        <w:rPr>
          <w:rFonts w:eastAsiaTheme="minorEastAsia" w:hint="eastAsia"/>
          <w:lang w:val="en-GB" w:eastAsia="zh-CN"/>
        </w:rPr>
        <w:t>1.07</w:t>
      </w:r>
      <w:r w:rsidR="00732CA3">
        <w:rPr>
          <w:rFonts w:eastAsiaTheme="minorEastAsia" w:hint="eastAsia"/>
          <w:lang w:val="en-GB" w:eastAsia="zh-CN"/>
        </w:rPr>
        <w:t xml:space="preserve">dB </w:t>
      </w:r>
      <w:r w:rsidR="009F4F35">
        <w:rPr>
          <w:rFonts w:eastAsiaTheme="minorEastAsia" w:hint="eastAsia"/>
          <w:lang w:val="en-GB" w:eastAsia="zh-CN"/>
        </w:rPr>
        <w:t xml:space="preserve">and </w:t>
      </w:r>
      <w:r w:rsidR="00602DA2">
        <w:rPr>
          <w:rFonts w:eastAsiaTheme="minorEastAsia" w:hint="eastAsia"/>
          <w:lang w:val="en-GB" w:eastAsia="zh-CN"/>
        </w:rPr>
        <w:t xml:space="preserve">0.13dB </w:t>
      </w:r>
      <w:r w:rsidR="009F4F35">
        <w:rPr>
          <w:rFonts w:eastAsiaTheme="minorEastAsia" w:hint="eastAsia"/>
          <w:lang w:val="en-GB" w:eastAsia="zh-CN"/>
        </w:rPr>
        <w:t>degradation @10% BLER are observed</w:t>
      </w:r>
      <w:r w:rsidR="00A37C25">
        <w:rPr>
          <w:rFonts w:eastAsiaTheme="minorEastAsia" w:hint="eastAsia"/>
          <w:lang w:val="en-GB" w:eastAsia="zh-CN"/>
        </w:rPr>
        <w:t xml:space="preserve"> </w:t>
      </w:r>
      <w:r w:rsidR="009F4F35">
        <w:rPr>
          <w:rFonts w:eastAsiaTheme="minorEastAsia" w:hint="eastAsia"/>
          <w:lang w:val="en-GB" w:eastAsia="zh-CN"/>
        </w:rPr>
        <w:t xml:space="preserve">for </w:t>
      </w:r>
      <w:r w:rsidR="00F05776">
        <w:rPr>
          <w:rFonts w:eastAsiaTheme="minorEastAsia" w:hint="eastAsia"/>
          <w:lang w:val="en-GB" w:eastAsia="zh-CN"/>
        </w:rPr>
        <w:t xml:space="preserve">data </w:t>
      </w:r>
      <w:r>
        <w:rPr>
          <w:rFonts w:eastAsiaTheme="minorEastAsia" w:hint="eastAsia"/>
          <w:lang w:val="en-GB" w:eastAsia="zh-CN"/>
        </w:rPr>
        <w:t xml:space="preserve">using </w:t>
      </w:r>
      <w:r w:rsidR="00154058">
        <w:rPr>
          <w:rFonts w:eastAsiaTheme="minorEastAsia" w:hint="eastAsia"/>
          <w:lang w:val="en-GB" w:eastAsia="zh-CN"/>
        </w:rPr>
        <w:t xml:space="preserve">Type </w:t>
      </w:r>
      <w:r w:rsidR="00154058">
        <w:rPr>
          <w:rFonts w:eastAsiaTheme="minorEastAsia" w:hint="eastAsia"/>
          <w:lang w:eastAsia="zh-CN"/>
        </w:rPr>
        <w:t>2</w:t>
      </w:r>
      <w:r w:rsidR="00154058">
        <w:rPr>
          <w:rFonts w:eastAsiaTheme="minorEastAsia" w:hint="eastAsia"/>
          <w:lang w:val="en-GB" w:eastAsia="zh-CN"/>
        </w:rPr>
        <w:t xml:space="preserve"> DMRS sequence</w:t>
      </w:r>
      <w:r>
        <w:rPr>
          <w:rFonts w:eastAsiaTheme="minorEastAsia" w:hint="eastAsia"/>
          <w:lang w:val="en-GB" w:eastAsia="zh-CN"/>
        </w:rPr>
        <w:t xml:space="preserve"> with </w:t>
      </w:r>
      <w:r w:rsidR="006D5A7D">
        <w:rPr>
          <w:rFonts w:eastAsiaTheme="minorEastAsia" w:hint="eastAsia"/>
          <w:lang w:val="en-GB" w:eastAsia="zh-CN"/>
        </w:rPr>
        <w:t xml:space="preserve">both Approach A and Approach B </w:t>
      </w:r>
      <w:r>
        <w:rPr>
          <w:rFonts w:eastAsiaTheme="minorEastAsia" w:hint="eastAsia"/>
          <w:lang w:val="en-GB" w:eastAsia="zh-CN"/>
        </w:rPr>
        <w:t xml:space="preserve">compared with that of data using Type 1 DMRS sequence with </w:t>
      </w:r>
      <w:r w:rsidR="006D5A7D">
        <w:rPr>
          <w:rFonts w:eastAsiaTheme="minorEastAsia" w:hint="eastAsia"/>
          <w:lang w:val="en-GB" w:eastAsia="zh-CN"/>
        </w:rPr>
        <w:t xml:space="preserve">RE </w:t>
      </w:r>
      <w:r>
        <w:rPr>
          <w:rFonts w:eastAsiaTheme="minorEastAsia" w:hint="eastAsia"/>
          <w:lang w:val="en-GB" w:eastAsia="zh-CN"/>
        </w:rPr>
        <w:t>extension</w:t>
      </w:r>
      <w:r w:rsidR="00F05776">
        <w:rPr>
          <w:rFonts w:eastAsiaTheme="minorEastAsia" w:hint="eastAsia"/>
          <w:lang w:val="en-GB" w:eastAsia="zh-CN"/>
        </w:rPr>
        <w:t xml:space="preserve"> in case 1 and case 2</w:t>
      </w:r>
      <w:r w:rsidR="00154058">
        <w:rPr>
          <w:rFonts w:eastAsiaTheme="minorEastAsia" w:hint="eastAsia"/>
          <w:lang w:val="en-GB" w:eastAsia="zh-CN"/>
        </w:rPr>
        <w:t xml:space="preserve">, </w:t>
      </w:r>
      <w:r w:rsidR="009F4F35">
        <w:rPr>
          <w:rFonts w:eastAsiaTheme="minorEastAsia" w:hint="eastAsia"/>
          <w:lang w:val="en-GB" w:eastAsia="zh-CN"/>
        </w:rPr>
        <w:t>respectively</w:t>
      </w:r>
      <w:r w:rsidR="002B594D" w:rsidRPr="002B594D">
        <w:rPr>
          <w:rFonts w:eastAsiaTheme="minorEastAsia" w:hint="eastAsia"/>
          <w:lang w:eastAsia="zh-CN"/>
        </w:rPr>
        <w:t>.</w:t>
      </w:r>
      <w:r w:rsidR="00F0432C">
        <w:rPr>
          <w:rFonts w:eastAsiaTheme="minorEastAsia" w:hint="eastAsia"/>
          <w:lang w:eastAsia="zh-CN"/>
        </w:rPr>
        <w:t xml:space="preserve"> </w:t>
      </w:r>
      <w:r w:rsidR="001D3336" w:rsidRPr="00162DA8">
        <w:rPr>
          <w:rFonts w:eastAsiaTheme="minorEastAsia"/>
          <w:lang w:val="en-GB" w:eastAsia="zh-CN"/>
        </w:rPr>
        <w:t>I</w:t>
      </w:r>
      <w:r w:rsidR="001D3336" w:rsidRPr="00162DA8">
        <w:rPr>
          <w:rFonts w:eastAsiaTheme="minorEastAsia" w:hint="eastAsia"/>
          <w:lang w:val="en-GB" w:eastAsia="zh-CN"/>
        </w:rPr>
        <w:t xml:space="preserve">n addition, if Type 2 DMRS sequence is used, </w:t>
      </w:r>
      <w:r>
        <w:rPr>
          <w:rFonts w:eastAsiaTheme="minorEastAsia" w:hint="eastAsia"/>
          <w:lang w:val="en-GB" w:eastAsia="zh-CN"/>
        </w:rPr>
        <w:t xml:space="preserve">there is </w:t>
      </w:r>
      <w:r w:rsidR="006D5A7D">
        <w:rPr>
          <w:rFonts w:eastAsiaTheme="minorEastAsia" w:hint="eastAsia"/>
          <w:lang w:val="en-GB" w:eastAsia="zh-CN"/>
        </w:rPr>
        <w:t xml:space="preserve">additional </w:t>
      </w:r>
      <w:r>
        <w:rPr>
          <w:rFonts w:eastAsiaTheme="minorEastAsia" w:hint="eastAsia"/>
          <w:lang w:val="en-GB" w:eastAsia="zh-CN"/>
        </w:rPr>
        <w:t>limitation</w:t>
      </w:r>
      <w:r w:rsidR="006D5A7D">
        <w:rPr>
          <w:rFonts w:eastAsiaTheme="minorEastAsia" w:hint="eastAsia"/>
          <w:lang w:val="en-GB" w:eastAsia="zh-CN"/>
        </w:rPr>
        <w:t xml:space="preserve"> that</w:t>
      </w:r>
      <w:r>
        <w:rPr>
          <w:rFonts w:eastAsiaTheme="minorEastAsia" w:hint="eastAsia"/>
          <w:lang w:val="en-GB" w:eastAsia="zh-CN"/>
        </w:rPr>
        <w:t xml:space="preserve"> the number of PRBs in the </w:t>
      </w:r>
      <w:proofErr w:type="spellStart"/>
      <w:r>
        <w:rPr>
          <w:rFonts w:eastAsiaTheme="minorEastAsia" w:hint="eastAsia"/>
          <w:lang w:val="en-GB" w:eastAsia="zh-CN"/>
        </w:rPr>
        <w:t>inband</w:t>
      </w:r>
      <w:proofErr w:type="spellEnd"/>
      <w:r>
        <w:rPr>
          <w:rFonts w:eastAsiaTheme="minorEastAsia" w:hint="eastAsia"/>
          <w:lang w:val="en-GB" w:eastAsia="zh-CN"/>
        </w:rPr>
        <w:t xml:space="preserve"> and extension band must be valid DFT sizes</w:t>
      </w:r>
      <w:r w:rsidR="00F0432C">
        <w:rPr>
          <w:rFonts w:eastAsiaTheme="minorEastAsia" w:hint="eastAsia"/>
          <w:lang w:val="en-GB" w:eastAsia="zh-CN"/>
        </w:rPr>
        <w:t>.</w:t>
      </w:r>
      <w:r w:rsidR="009C004B">
        <w:rPr>
          <w:rFonts w:eastAsiaTheme="minorEastAsia" w:hint="eastAsia"/>
          <w:lang w:val="en-GB" w:eastAsia="zh-CN"/>
        </w:rPr>
        <w:t xml:space="preserve"> </w:t>
      </w:r>
    </w:p>
    <w:p w:rsidR="006D5A7D" w:rsidRDefault="006D5A7D" w:rsidP="00162DA8">
      <w:pPr>
        <w:pStyle w:val="a0"/>
        <w:spacing w:afterLines="50"/>
        <w:rPr>
          <w:rFonts w:eastAsiaTheme="minorEastAsia"/>
          <w:lang w:val="en-GB" w:eastAsia="zh-CN"/>
        </w:rPr>
      </w:pPr>
      <w:r>
        <w:rPr>
          <w:rFonts w:eastAsiaTheme="minorEastAsia" w:hint="eastAsia"/>
          <w:lang w:val="en-GB" w:eastAsia="zh-CN"/>
        </w:rPr>
        <w:t>Considering the BLER performance degradation and the additional scheduling restriction of Type 2 DMRS sequence, Type 1 DMRS sequence is preferred.</w:t>
      </w:r>
    </w:p>
    <w:p w:rsidR="009F4F35" w:rsidRDefault="009F4F35" w:rsidP="009F4F35">
      <w:pPr>
        <w:pStyle w:val="a0"/>
        <w:spacing w:afterLines="50"/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O</w:t>
      </w:r>
      <w:r>
        <w:rPr>
          <w:rFonts w:eastAsiaTheme="minorEastAsia" w:hint="eastAsia"/>
          <w:b/>
          <w:lang w:eastAsia="zh-CN"/>
        </w:rPr>
        <w:t xml:space="preserve">bservation </w:t>
      </w:r>
      <w:r w:rsidR="00A03C8D">
        <w:rPr>
          <w:rFonts w:eastAsiaTheme="minorEastAsia" w:hint="eastAsia"/>
          <w:b/>
          <w:lang w:eastAsia="zh-CN"/>
        </w:rPr>
        <w:t>2</w:t>
      </w:r>
      <w:r>
        <w:rPr>
          <w:rFonts w:eastAsiaTheme="minorEastAsia" w:hint="eastAsia"/>
          <w:b/>
          <w:lang w:eastAsia="zh-CN"/>
        </w:rPr>
        <w:t>:</w:t>
      </w:r>
      <w:r w:rsidR="00A03C8D">
        <w:rPr>
          <w:rFonts w:eastAsiaTheme="minorEastAsia" w:hint="eastAsia"/>
          <w:b/>
          <w:lang w:eastAsia="zh-CN"/>
        </w:rPr>
        <w:t xml:space="preserve"> </w:t>
      </w:r>
      <w:r w:rsidR="00620075">
        <w:rPr>
          <w:rFonts w:eastAsiaTheme="minorEastAsia" w:hint="eastAsia"/>
          <w:b/>
          <w:lang w:eastAsia="zh-CN"/>
        </w:rPr>
        <w:t>F</w:t>
      </w:r>
      <w:r w:rsidR="00620075" w:rsidRPr="00EF08E5">
        <w:rPr>
          <w:rFonts w:eastAsiaTheme="minorEastAsia"/>
          <w:b/>
          <w:lang w:eastAsia="zh-CN"/>
        </w:rPr>
        <w:t xml:space="preserve">or DMRS sequence length before extension larger than or equal to 30, </w:t>
      </w:r>
      <w:r w:rsidR="00A03C8D">
        <w:rPr>
          <w:rFonts w:eastAsiaTheme="minorEastAsia" w:hint="eastAsia"/>
          <w:b/>
          <w:lang w:eastAsia="zh-CN"/>
        </w:rPr>
        <w:t xml:space="preserve">Type </w:t>
      </w:r>
      <w:r w:rsidR="006D5A7D">
        <w:rPr>
          <w:rFonts w:eastAsiaTheme="minorEastAsia" w:hint="eastAsia"/>
          <w:b/>
          <w:lang w:eastAsia="zh-CN"/>
        </w:rPr>
        <w:t xml:space="preserve">2 </w:t>
      </w:r>
      <w:r w:rsidR="00A03C8D">
        <w:rPr>
          <w:rFonts w:eastAsiaTheme="minorEastAsia" w:hint="eastAsia"/>
          <w:b/>
          <w:lang w:eastAsia="zh-CN"/>
        </w:rPr>
        <w:t xml:space="preserve">DMRS sequence </w:t>
      </w:r>
      <w:r w:rsidR="006D5A7D">
        <w:rPr>
          <w:rFonts w:eastAsiaTheme="minorEastAsia" w:hint="eastAsia"/>
          <w:b/>
          <w:lang w:eastAsia="zh-CN"/>
        </w:rPr>
        <w:t>leads to</w:t>
      </w:r>
      <w:r w:rsidR="00A03C8D">
        <w:rPr>
          <w:rFonts w:eastAsiaTheme="minorEastAsia" w:hint="eastAsia"/>
          <w:b/>
          <w:lang w:eastAsia="zh-CN"/>
        </w:rPr>
        <w:t xml:space="preserve"> BLER performance </w:t>
      </w:r>
      <w:r w:rsidR="006D5A7D">
        <w:rPr>
          <w:rFonts w:eastAsiaTheme="minorEastAsia" w:hint="eastAsia"/>
          <w:b/>
          <w:lang w:eastAsia="zh-CN"/>
        </w:rPr>
        <w:t>degradation compared with Type 1 DMRS sequence</w:t>
      </w:r>
      <w:r w:rsidRPr="00C67E16">
        <w:rPr>
          <w:rFonts w:eastAsiaTheme="minorEastAsia"/>
          <w:b/>
          <w:lang w:eastAsia="zh-CN"/>
        </w:rPr>
        <w:t>.</w:t>
      </w:r>
    </w:p>
    <w:p w:rsidR="009F4F35" w:rsidRDefault="009F4F35" w:rsidP="009F4F35">
      <w:pPr>
        <w:pStyle w:val="a0"/>
        <w:spacing w:afterLines="50"/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 xml:space="preserve">Proposal </w:t>
      </w:r>
      <w:r w:rsidR="00A334EC">
        <w:rPr>
          <w:rFonts w:eastAsiaTheme="minorEastAsia" w:hint="eastAsia"/>
          <w:b/>
          <w:lang w:eastAsia="zh-CN"/>
        </w:rPr>
        <w:t>3</w:t>
      </w:r>
      <w:r>
        <w:rPr>
          <w:rFonts w:eastAsiaTheme="minorEastAsia" w:hint="eastAsia"/>
          <w:b/>
          <w:lang w:eastAsia="zh-CN"/>
        </w:rPr>
        <w:t xml:space="preserve">: </w:t>
      </w:r>
      <w:r w:rsidR="00EF08E5">
        <w:rPr>
          <w:rFonts w:eastAsiaTheme="minorEastAsia" w:hint="eastAsia"/>
          <w:b/>
          <w:lang w:eastAsia="zh-CN"/>
        </w:rPr>
        <w:t>F</w:t>
      </w:r>
      <w:r w:rsidR="00EF08E5" w:rsidRPr="00EF08E5">
        <w:rPr>
          <w:rFonts w:eastAsiaTheme="minorEastAsia"/>
          <w:b/>
          <w:lang w:eastAsia="zh-CN"/>
        </w:rPr>
        <w:t>or DMRS sequence length before extension larger than or equal to 30, DMRS sequence is generate</w:t>
      </w:r>
      <w:r w:rsidR="006D5A7D">
        <w:rPr>
          <w:rFonts w:eastAsiaTheme="minorEastAsia" w:hint="eastAsia"/>
          <w:b/>
          <w:lang w:eastAsia="zh-CN"/>
        </w:rPr>
        <w:t>d</w:t>
      </w:r>
      <w:r w:rsidR="00EF08E5" w:rsidRPr="00EF08E5">
        <w:rPr>
          <w:rFonts w:eastAsiaTheme="minorEastAsia"/>
          <w:b/>
          <w:lang w:eastAsia="zh-CN"/>
        </w:rPr>
        <w:t xml:space="preserve"> according to Approach A.1</w:t>
      </w:r>
      <w:r w:rsidR="006D5A7D">
        <w:rPr>
          <w:rFonts w:eastAsiaTheme="minorEastAsia" w:hint="eastAsia"/>
          <w:b/>
          <w:lang w:eastAsia="zh-CN"/>
        </w:rPr>
        <w:t xml:space="preserve"> with RE</w:t>
      </w:r>
      <w:r w:rsidR="00EF08E5" w:rsidRPr="00EF08E5">
        <w:rPr>
          <w:rFonts w:eastAsiaTheme="minorEastAsia"/>
          <w:b/>
          <w:lang w:eastAsia="zh-CN"/>
        </w:rPr>
        <w:t xml:space="preserve"> extension</w:t>
      </w:r>
      <w:r w:rsidR="006D5A7D">
        <w:rPr>
          <w:rFonts w:eastAsiaTheme="minorEastAsia" w:hint="eastAsia"/>
          <w:b/>
          <w:lang w:eastAsia="zh-CN"/>
        </w:rPr>
        <w:t xml:space="preserve"> if supported</w:t>
      </w:r>
      <w:r>
        <w:rPr>
          <w:rFonts w:eastAsiaTheme="minorEastAsia" w:hint="eastAsia"/>
          <w:b/>
          <w:lang w:eastAsia="zh-CN"/>
        </w:rPr>
        <w:t>.</w:t>
      </w:r>
    </w:p>
    <w:p w:rsidR="007D1B57" w:rsidRPr="009F4F35" w:rsidRDefault="007D1B57" w:rsidP="009F4F35">
      <w:pPr>
        <w:pStyle w:val="a0"/>
        <w:spacing w:afterLines="50"/>
        <w:rPr>
          <w:rFonts w:eastAsiaTheme="minorEastAsia"/>
          <w:b/>
          <w:lang w:eastAsia="zh-CN"/>
        </w:rPr>
      </w:pPr>
    </w:p>
    <w:p w:rsidR="007D1B57" w:rsidRPr="00CE205B" w:rsidRDefault="007D1B57" w:rsidP="00CE205B">
      <w:pPr>
        <w:keepNext/>
        <w:widowControl w:val="0"/>
        <w:numPr>
          <w:ilvl w:val="1"/>
          <w:numId w:val="25"/>
        </w:numPr>
        <w:autoSpaceDE w:val="0"/>
        <w:autoSpaceDN w:val="0"/>
        <w:adjustRightInd w:val="0"/>
        <w:snapToGrid w:val="0"/>
        <w:spacing w:beforeLines="30" w:before="72" w:after="93" w:line="60" w:lineRule="atLeast"/>
        <w:ind w:left="426" w:hanging="426"/>
        <w:jc w:val="both"/>
        <w:outlineLvl w:val="1"/>
        <w:rPr>
          <w:rFonts w:ascii="Arial" w:eastAsia="宋体" w:hAnsi="Arial" w:cs="Arial"/>
          <w:b/>
          <w:bCs/>
          <w:sz w:val="24"/>
          <w:szCs w:val="28"/>
          <w:lang w:eastAsia="zh-CN"/>
        </w:rPr>
      </w:pPr>
      <w:r w:rsidRPr="00CE205B">
        <w:rPr>
          <w:rFonts w:ascii="Arial" w:eastAsia="宋体" w:hAnsi="Arial" w:cs="Arial"/>
          <w:b/>
          <w:bCs/>
          <w:sz w:val="24"/>
          <w:szCs w:val="28"/>
          <w:lang w:eastAsia="zh-CN"/>
        </w:rPr>
        <w:lastRenderedPageBreak/>
        <w:t>DMRS sequence length before extension smaller than 30</w:t>
      </w:r>
    </w:p>
    <w:p w:rsidR="001A3A9D" w:rsidRDefault="001A3A9D" w:rsidP="00A0747E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</w:t>
      </w:r>
      <w:r>
        <w:rPr>
          <w:rFonts w:eastAsiaTheme="minorEastAsia" w:hint="eastAsia"/>
          <w:lang w:eastAsia="zh-CN"/>
        </w:rPr>
        <w:t>or DMRS length before extension smaller than 30, it was agreed to further study the following approaches in RAN1#112 meeting</w:t>
      </w:r>
      <w:r w:rsidR="00C42733">
        <w:rPr>
          <w:rFonts w:eastAsiaTheme="minorEastAsia" w:hint="eastAsia"/>
          <w:lang w:eastAsia="zh-CN"/>
        </w:rPr>
        <w:t xml:space="preserve"> </w:t>
      </w:r>
      <w:r w:rsidR="00C42733">
        <w:rPr>
          <w:rFonts w:eastAsiaTheme="minorEastAsia"/>
          <w:lang w:eastAsia="zh-CN"/>
        </w:rPr>
        <w:fldChar w:fldCharType="begin"/>
      </w:r>
      <w:r w:rsidR="00C42733">
        <w:rPr>
          <w:rFonts w:eastAsiaTheme="minorEastAsia"/>
          <w:lang w:eastAsia="zh-CN"/>
        </w:rPr>
        <w:instrText xml:space="preserve"> </w:instrText>
      </w:r>
      <w:r w:rsidR="00C42733">
        <w:rPr>
          <w:rFonts w:eastAsiaTheme="minorEastAsia" w:hint="eastAsia"/>
          <w:lang w:eastAsia="zh-CN"/>
        </w:rPr>
        <w:instrText>REF _Ref134276695 \n \h</w:instrText>
      </w:r>
      <w:r w:rsidR="00C42733">
        <w:rPr>
          <w:rFonts w:eastAsiaTheme="minorEastAsia"/>
          <w:lang w:eastAsia="zh-CN"/>
        </w:rPr>
        <w:instrText xml:space="preserve"> </w:instrText>
      </w:r>
      <w:r w:rsidR="00C42733">
        <w:rPr>
          <w:rFonts w:eastAsiaTheme="minorEastAsia"/>
          <w:lang w:eastAsia="zh-CN"/>
        </w:rPr>
      </w:r>
      <w:r w:rsidR="00C42733">
        <w:rPr>
          <w:rFonts w:eastAsiaTheme="minorEastAsia"/>
          <w:lang w:eastAsia="zh-CN"/>
        </w:rPr>
        <w:fldChar w:fldCharType="separate"/>
      </w:r>
      <w:r w:rsidR="00C42733">
        <w:rPr>
          <w:rFonts w:eastAsiaTheme="minorEastAsia"/>
          <w:lang w:eastAsia="zh-CN"/>
        </w:rPr>
        <w:t>[5]</w:t>
      </w:r>
      <w:r w:rsidR="00C42733"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>.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9288"/>
      </w:tblGrid>
      <w:tr w:rsidR="001A3A9D" w:rsidRPr="00A334EC" w:rsidTr="001A3A9D">
        <w:tc>
          <w:tcPr>
            <w:tcW w:w="9288" w:type="dxa"/>
          </w:tcPr>
          <w:p w:rsidR="001A3A9D" w:rsidRPr="00A334EC" w:rsidRDefault="001A3A9D" w:rsidP="001A3A9D">
            <w:pPr>
              <w:spacing w:before="120" w:after="120"/>
              <w:rPr>
                <w:rFonts w:ascii="Times" w:eastAsia="Batang" w:hAnsi="Times"/>
                <w:b/>
                <w:bCs/>
                <w:sz w:val="21"/>
                <w:szCs w:val="22"/>
                <w:highlight w:val="green"/>
              </w:rPr>
            </w:pPr>
            <w:r w:rsidRPr="00A334EC">
              <w:rPr>
                <w:rFonts w:ascii="Times" w:eastAsia="Batang" w:hAnsi="Times"/>
                <w:b/>
                <w:bCs/>
                <w:sz w:val="21"/>
                <w:szCs w:val="22"/>
                <w:highlight w:val="green"/>
              </w:rPr>
              <w:t>Agreement</w:t>
            </w:r>
          </w:p>
          <w:p w:rsidR="001A3A9D" w:rsidRPr="00A334EC" w:rsidRDefault="001A3A9D" w:rsidP="001A3A9D">
            <w:pPr>
              <w:spacing w:before="120" w:after="120"/>
              <w:rPr>
                <w:rFonts w:ascii="Times" w:eastAsia="Batang" w:hAnsi="Times"/>
                <w:sz w:val="21"/>
                <w:szCs w:val="22"/>
              </w:rPr>
            </w:pPr>
            <w:r w:rsidRPr="00A334EC">
              <w:rPr>
                <w:rFonts w:ascii="Times" w:eastAsia="Batang" w:hAnsi="Times"/>
                <w:sz w:val="21"/>
                <w:szCs w:val="22"/>
              </w:rPr>
              <w:t xml:space="preserve">If FDSS-SE is supported in Rel-18, and RB allocations resulting in DMRS sequence length smaller than 30 before extension of the sequence, if any, are supported, RAN1 to study at least the following approaches: </w:t>
            </w:r>
          </w:p>
          <w:p w:rsidR="001A3A9D" w:rsidRPr="00A334EC" w:rsidRDefault="001A3A9D" w:rsidP="001A3A9D">
            <w:pPr>
              <w:numPr>
                <w:ilvl w:val="0"/>
                <w:numId w:val="24"/>
              </w:numPr>
              <w:spacing w:before="120" w:after="120"/>
              <w:contextualSpacing/>
              <w:rPr>
                <w:rFonts w:ascii="Times" w:eastAsia="Batang" w:hAnsi="Times"/>
                <w:sz w:val="21"/>
                <w:szCs w:val="22"/>
                <w:lang w:eastAsia="x-none"/>
              </w:rPr>
            </w:pPr>
            <w:r w:rsidRPr="00A334EC">
              <w:rPr>
                <w:rFonts w:ascii="Times" w:eastAsia="Batang" w:hAnsi="Times"/>
                <w:sz w:val="21"/>
                <w:szCs w:val="22"/>
                <w:lang w:eastAsia="x-none"/>
              </w:rPr>
              <w:t xml:space="preserve">Approach A – the DMRS sequence is extended: A DMRS sequence is generated considering the number of PRBs in the </w:t>
            </w:r>
            <w:proofErr w:type="spellStart"/>
            <w:r w:rsidRPr="00A334EC">
              <w:rPr>
                <w:rFonts w:ascii="Times" w:eastAsia="Batang" w:hAnsi="Times"/>
                <w:sz w:val="21"/>
                <w:szCs w:val="22"/>
                <w:lang w:eastAsia="x-none"/>
              </w:rPr>
              <w:t>inband</w:t>
            </w:r>
            <w:proofErr w:type="spellEnd"/>
            <w:r w:rsidRPr="00A334EC">
              <w:rPr>
                <w:rFonts w:ascii="Times" w:eastAsia="Batang" w:hAnsi="Times"/>
                <w:sz w:val="21"/>
                <w:szCs w:val="22"/>
                <w:lang w:eastAsia="x-none"/>
              </w:rPr>
              <w:t xml:space="preserve"> (no extension). The sequence length depends on the number of PRBs in the </w:t>
            </w:r>
            <w:proofErr w:type="spellStart"/>
            <w:r w:rsidRPr="00A334EC">
              <w:rPr>
                <w:rFonts w:ascii="Times" w:eastAsia="Batang" w:hAnsi="Times"/>
                <w:sz w:val="21"/>
                <w:szCs w:val="22"/>
                <w:lang w:eastAsia="x-none"/>
              </w:rPr>
              <w:t>inband</w:t>
            </w:r>
            <w:proofErr w:type="spellEnd"/>
            <w:r w:rsidRPr="00A334EC">
              <w:rPr>
                <w:rFonts w:ascii="Times" w:eastAsia="Batang" w:hAnsi="Times"/>
                <w:sz w:val="21"/>
                <w:szCs w:val="22"/>
                <w:lang w:eastAsia="x-none"/>
              </w:rPr>
              <w:t>. Two sequence types can be considered:</w:t>
            </w:r>
          </w:p>
          <w:p w:rsidR="001A3A9D" w:rsidRPr="00A334EC" w:rsidRDefault="001A3A9D" w:rsidP="001A3A9D">
            <w:pPr>
              <w:numPr>
                <w:ilvl w:val="1"/>
                <w:numId w:val="24"/>
              </w:numPr>
              <w:spacing w:before="120" w:after="120"/>
              <w:contextualSpacing/>
              <w:rPr>
                <w:rFonts w:ascii="Times" w:eastAsia="Batang" w:hAnsi="Times"/>
                <w:sz w:val="21"/>
                <w:szCs w:val="22"/>
                <w:lang w:eastAsia="x-none"/>
              </w:rPr>
            </w:pPr>
            <w:r w:rsidRPr="00A334EC">
              <w:rPr>
                <w:rFonts w:ascii="Times" w:eastAsia="Batang" w:hAnsi="Times"/>
                <w:sz w:val="21"/>
                <w:szCs w:val="22"/>
                <w:lang w:eastAsia="x-none"/>
              </w:rPr>
              <w:t xml:space="preserve">A.1: The sequence is obtained by DFT transformation of an existing DMRS sequence, e.g., Type 1 DMRS sequence. </w:t>
            </w:r>
          </w:p>
          <w:p w:rsidR="001A3A9D" w:rsidRPr="00A334EC" w:rsidRDefault="001A3A9D" w:rsidP="001A3A9D">
            <w:pPr>
              <w:numPr>
                <w:ilvl w:val="1"/>
                <w:numId w:val="24"/>
              </w:numPr>
              <w:spacing w:before="120" w:after="120"/>
              <w:contextualSpacing/>
              <w:rPr>
                <w:rFonts w:ascii="Times" w:eastAsia="Batang" w:hAnsi="Times"/>
                <w:sz w:val="21"/>
                <w:szCs w:val="22"/>
                <w:lang w:eastAsia="x-none"/>
              </w:rPr>
            </w:pPr>
            <w:r w:rsidRPr="00A334EC">
              <w:rPr>
                <w:rFonts w:ascii="Times" w:eastAsia="Batang" w:hAnsi="Times"/>
                <w:sz w:val="21"/>
                <w:szCs w:val="22"/>
                <w:lang w:eastAsia="x-none"/>
              </w:rPr>
              <w:t>A.2: The sequence is a Type 1 or Type 2 DMRS sequence.</w:t>
            </w:r>
          </w:p>
          <w:p w:rsidR="001A3A9D" w:rsidRPr="00A334EC" w:rsidRDefault="001A3A9D" w:rsidP="001A3A9D">
            <w:pPr>
              <w:spacing w:before="120" w:after="120"/>
              <w:ind w:left="284" w:firstLine="284"/>
              <w:rPr>
                <w:rFonts w:ascii="Times" w:eastAsia="Batang" w:hAnsi="Times"/>
                <w:sz w:val="21"/>
                <w:szCs w:val="22"/>
              </w:rPr>
            </w:pPr>
            <w:r w:rsidRPr="00A334EC">
              <w:rPr>
                <w:rFonts w:ascii="Times" w:eastAsia="Batang" w:hAnsi="Times"/>
                <w:sz w:val="21"/>
                <w:szCs w:val="22"/>
              </w:rPr>
              <w:t xml:space="preserve">   FFS: how the sequence is extended. </w:t>
            </w:r>
          </w:p>
          <w:p w:rsidR="001A3A9D" w:rsidRPr="00A334EC" w:rsidRDefault="001A3A9D" w:rsidP="001A3A9D">
            <w:pPr>
              <w:numPr>
                <w:ilvl w:val="0"/>
                <w:numId w:val="24"/>
              </w:numPr>
              <w:spacing w:before="120" w:after="120"/>
              <w:contextualSpacing/>
              <w:rPr>
                <w:rFonts w:ascii="Times" w:eastAsia="Batang" w:hAnsi="Times"/>
                <w:sz w:val="21"/>
                <w:szCs w:val="22"/>
                <w:lang w:eastAsia="x-none"/>
              </w:rPr>
            </w:pPr>
            <w:r w:rsidRPr="00A334EC">
              <w:rPr>
                <w:rFonts w:ascii="Times" w:eastAsia="Batang" w:hAnsi="Times"/>
                <w:sz w:val="21"/>
                <w:szCs w:val="22"/>
                <w:lang w:eastAsia="x-none"/>
              </w:rPr>
              <w:t xml:space="preserve">Approach B – the DMRS sequence is not extended: A DMRS sequence based on type 1 or type 2 DMRS sequence is generated considering the number of PRBs in the </w:t>
            </w:r>
            <w:proofErr w:type="spellStart"/>
            <w:r w:rsidRPr="00A334EC">
              <w:rPr>
                <w:rFonts w:ascii="Times" w:eastAsia="Batang" w:hAnsi="Times"/>
                <w:sz w:val="21"/>
                <w:szCs w:val="22"/>
                <w:lang w:eastAsia="x-none"/>
              </w:rPr>
              <w:t>inband</w:t>
            </w:r>
            <w:proofErr w:type="spellEnd"/>
            <w:r w:rsidRPr="00A334EC">
              <w:rPr>
                <w:rFonts w:ascii="Times" w:eastAsia="Batang" w:hAnsi="Times"/>
                <w:sz w:val="21"/>
                <w:szCs w:val="22"/>
                <w:lang w:eastAsia="x-none"/>
              </w:rPr>
              <w:t xml:space="preserve"> + extension. The sequence length depends on the number of PRBs in the </w:t>
            </w:r>
            <w:proofErr w:type="spellStart"/>
            <w:r w:rsidRPr="00A334EC">
              <w:rPr>
                <w:rFonts w:ascii="Times" w:eastAsia="Batang" w:hAnsi="Times"/>
                <w:sz w:val="21"/>
                <w:szCs w:val="22"/>
                <w:lang w:eastAsia="x-none"/>
              </w:rPr>
              <w:t>inband</w:t>
            </w:r>
            <w:proofErr w:type="spellEnd"/>
            <w:r w:rsidRPr="00A334EC">
              <w:rPr>
                <w:rFonts w:ascii="Times" w:eastAsia="Batang" w:hAnsi="Times"/>
                <w:sz w:val="21"/>
                <w:szCs w:val="22"/>
                <w:lang w:eastAsia="x-none"/>
              </w:rPr>
              <w:t xml:space="preserve"> + extension.</w:t>
            </w:r>
          </w:p>
          <w:p w:rsidR="001A3A9D" w:rsidRPr="00A334EC" w:rsidRDefault="001A3A9D" w:rsidP="001A3A9D">
            <w:pPr>
              <w:spacing w:before="120" w:after="120"/>
              <w:ind w:leftChars="400" w:left="800"/>
              <w:rPr>
                <w:rFonts w:ascii="Times" w:eastAsia="Batang" w:hAnsi="Times"/>
                <w:sz w:val="21"/>
                <w:szCs w:val="22"/>
                <w:lang w:eastAsia="x-none"/>
              </w:rPr>
            </w:pPr>
            <w:r w:rsidRPr="00A334EC">
              <w:rPr>
                <w:rFonts w:ascii="Times" w:eastAsia="Batang" w:hAnsi="Times"/>
                <w:sz w:val="21"/>
                <w:szCs w:val="22"/>
                <w:lang w:eastAsia="x-none"/>
              </w:rPr>
              <w:t xml:space="preserve">Note: if type 2 is used then both the number of PRBs in the </w:t>
            </w:r>
            <w:proofErr w:type="spellStart"/>
            <w:r w:rsidRPr="00A334EC">
              <w:rPr>
                <w:rFonts w:ascii="Times" w:eastAsia="Batang" w:hAnsi="Times"/>
                <w:sz w:val="21"/>
                <w:szCs w:val="22"/>
                <w:lang w:eastAsia="x-none"/>
              </w:rPr>
              <w:t>inband</w:t>
            </w:r>
            <w:proofErr w:type="spellEnd"/>
            <w:r w:rsidRPr="00A334EC">
              <w:rPr>
                <w:rFonts w:ascii="Times" w:eastAsia="Batang" w:hAnsi="Times"/>
                <w:sz w:val="21"/>
                <w:szCs w:val="22"/>
                <w:lang w:eastAsia="x-none"/>
              </w:rPr>
              <w:t xml:space="preserve"> and the number of PRBs in the </w:t>
            </w:r>
            <w:proofErr w:type="spellStart"/>
            <w:r w:rsidRPr="00A334EC">
              <w:rPr>
                <w:rFonts w:ascii="Times" w:eastAsia="Batang" w:hAnsi="Times"/>
                <w:sz w:val="21"/>
                <w:szCs w:val="22"/>
                <w:lang w:eastAsia="x-none"/>
              </w:rPr>
              <w:t>inband+extension</w:t>
            </w:r>
            <w:proofErr w:type="spellEnd"/>
            <w:r w:rsidRPr="00A334EC">
              <w:rPr>
                <w:rFonts w:ascii="Times" w:eastAsia="Batang" w:hAnsi="Times"/>
                <w:sz w:val="21"/>
                <w:szCs w:val="22"/>
                <w:lang w:eastAsia="x-none"/>
              </w:rPr>
              <w:t xml:space="preserve"> must be valid DFT sizes as per NR specification</w:t>
            </w:r>
          </w:p>
          <w:p w:rsidR="001A3A9D" w:rsidRPr="00A334EC" w:rsidRDefault="001A3A9D" w:rsidP="001A3A9D">
            <w:pPr>
              <w:spacing w:before="120" w:after="120"/>
              <w:rPr>
                <w:rFonts w:ascii="Times" w:eastAsia="Batang" w:hAnsi="Times"/>
                <w:sz w:val="21"/>
                <w:szCs w:val="22"/>
              </w:rPr>
            </w:pPr>
            <w:r w:rsidRPr="00A334EC">
              <w:rPr>
                <w:rFonts w:ascii="Times" w:eastAsia="Batang" w:hAnsi="Times"/>
                <w:sz w:val="21"/>
                <w:szCs w:val="22"/>
              </w:rPr>
              <w:t>Note:    Other sequences are not precluded for Approach A and Approach B.</w:t>
            </w:r>
          </w:p>
          <w:p w:rsidR="001A3A9D" w:rsidRPr="00A334EC" w:rsidRDefault="001A3A9D" w:rsidP="001A3A9D">
            <w:pPr>
              <w:spacing w:before="120" w:after="120"/>
              <w:rPr>
                <w:rFonts w:ascii="Times" w:eastAsia="等线" w:hAnsi="Times"/>
                <w:sz w:val="21"/>
                <w:szCs w:val="22"/>
                <w:lang w:eastAsia="zh-CN"/>
              </w:rPr>
            </w:pPr>
            <w:r w:rsidRPr="00A334EC">
              <w:rPr>
                <w:rFonts w:ascii="Times" w:eastAsia="Batang" w:hAnsi="Times"/>
                <w:sz w:val="21"/>
                <w:szCs w:val="22"/>
              </w:rPr>
              <w:t>Performance metrics considered for the study are PAPR, CM [, and OBO] for DMRS and 10% BLER SNR for data (to measure channel estimation accuracy).</w:t>
            </w:r>
          </w:p>
        </w:tc>
      </w:tr>
    </w:tbl>
    <w:p w:rsidR="001A3A9D" w:rsidRDefault="001A3A9D" w:rsidP="00A0747E">
      <w:pPr>
        <w:rPr>
          <w:rFonts w:eastAsiaTheme="minorEastAsia"/>
          <w:lang w:eastAsia="zh-CN"/>
        </w:rPr>
      </w:pPr>
    </w:p>
    <w:p w:rsidR="001A3A9D" w:rsidRDefault="001A3A9D" w:rsidP="00E91143">
      <w:pPr>
        <w:pStyle w:val="a0"/>
        <w:spacing w:afterLines="5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</w:t>
      </w:r>
      <w:r>
        <w:rPr>
          <w:rFonts w:eastAsiaTheme="minorEastAsia" w:hint="eastAsia"/>
          <w:lang w:eastAsia="zh-CN"/>
        </w:rPr>
        <w:t xml:space="preserve">or Approach A, DMRS sequence length depends on the number of PRBs in the </w:t>
      </w:r>
      <w:proofErr w:type="spellStart"/>
      <w:r>
        <w:rPr>
          <w:rFonts w:eastAsiaTheme="minorEastAsia" w:hint="eastAsia"/>
          <w:lang w:eastAsia="zh-CN"/>
        </w:rPr>
        <w:t>inband</w:t>
      </w:r>
      <w:proofErr w:type="spellEnd"/>
      <w:r>
        <w:rPr>
          <w:rFonts w:eastAsiaTheme="minorEastAsia" w:hint="eastAsia"/>
          <w:lang w:eastAsia="zh-CN"/>
        </w:rPr>
        <w:t xml:space="preserve"> and then </w:t>
      </w:r>
      <w:r w:rsidRPr="00086499">
        <w:rPr>
          <w:rFonts w:eastAsiaTheme="minorEastAsia"/>
          <w:lang w:eastAsia="zh-CN"/>
        </w:rPr>
        <w:t>extend</w:t>
      </w:r>
      <w:r>
        <w:rPr>
          <w:rFonts w:eastAsiaTheme="minorEastAsia" w:hint="eastAsia"/>
          <w:lang w:eastAsia="zh-CN"/>
        </w:rPr>
        <w:t>s</w:t>
      </w:r>
      <w:r w:rsidRPr="00086499">
        <w:rPr>
          <w:rFonts w:eastAsiaTheme="minorEastAsia"/>
          <w:lang w:eastAsia="zh-CN"/>
        </w:rPr>
        <w:t xml:space="preserve"> to the PRBs in the extension</w:t>
      </w:r>
      <w:r>
        <w:rPr>
          <w:rFonts w:eastAsiaTheme="minorEastAsia" w:hint="eastAsia"/>
          <w:lang w:eastAsia="zh-CN"/>
        </w:rPr>
        <w:t xml:space="preserve"> band.</w:t>
      </w:r>
      <w:r w:rsidR="00D27678">
        <w:rPr>
          <w:rFonts w:eastAsiaTheme="minorEastAsia" w:hint="eastAsia"/>
          <w:lang w:eastAsia="zh-CN"/>
        </w:rPr>
        <w:t xml:space="preserve"> </w:t>
      </w:r>
      <w:r w:rsidR="00E91143">
        <w:rPr>
          <w:rFonts w:eastAsiaTheme="minorEastAsia" w:hint="eastAsia"/>
          <w:lang w:eastAsia="zh-CN"/>
        </w:rPr>
        <w:t xml:space="preserve">The sequence can be a Type 1 or Type 2 DMRS sequence. </w:t>
      </w:r>
      <w:r w:rsidR="00D27678" w:rsidRPr="00D27678">
        <w:rPr>
          <w:rFonts w:eastAsiaTheme="minorEastAsia"/>
          <w:lang w:eastAsia="zh-CN"/>
        </w:rPr>
        <w:t xml:space="preserve">Considering </w:t>
      </w:r>
      <w:r w:rsidR="00E91143">
        <w:rPr>
          <w:rFonts w:eastAsiaTheme="minorEastAsia" w:hint="eastAsia"/>
          <w:lang w:eastAsia="zh-CN"/>
        </w:rPr>
        <w:t>both Type 1 and Type 2</w:t>
      </w:r>
      <w:r w:rsidR="00D27678" w:rsidRPr="00D27678">
        <w:rPr>
          <w:rFonts w:eastAsiaTheme="minorEastAsia"/>
          <w:lang w:eastAsia="zh-CN"/>
        </w:rPr>
        <w:t xml:space="preserve"> DMRS sequence </w:t>
      </w:r>
      <w:r w:rsidR="00E91143">
        <w:rPr>
          <w:rFonts w:eastAsiaTheme="minorEastAsia" w:hint="eastAsia"/>
          <w:lang w:eastAsia="zh-CN"/>
        </w:rPr>
        <w:t>are</w:t>
      </w:r>
      <w:r w:rsidR="00D27678" w:rsidRPr="00D27678">
        <w:rPr>
          <w:rFonts w:eastAsiaTheme="minorEastAsia"/>
          <w:lang w:eastAsia="zh-CN"/>
        </w:rPr>
        <w:t xml:space="preserve"> directly generated based on a sequence</w:t>
      </w:r>
      <w:r w:rsidR="00E91143">
        <w:rPr>
          <w:rFonts w:eastAsiaTheme="minorEastAsia" w:hint="eastAsia"/>
          <w:lang w:eastAsia="zh-CN"/>
        </w:rPr>
        <w:t xml:space="preserve">, </w:t>
      </w:r>
      <w:r w:rsidR="00E91143">
        <w:rPr>
          <w:rFonts w:eastAsiaTheme="minorEastAsia"/>
          <w:lang w:eastAsia="zh-CN"/>
        </w:rPr>
        <w:t>respectively</w:t>
      </w:r>
      <w:r w:rsidR="00E91143">
        <w:rPr>
          <w:rFonts w:eastAsiaTheme="minorEastAsia" w:hint="eastAsia"/>
          <w:lang w:eastAsia="zh-CN"/>
        </w:rPr>
        <w:t>,</w:t>
      </w:r>
      <w:r w:rsidR="00D27678" w:rsidRPr="00D27678">
        <w:rPr>
          <w:rFonts w:eastAsiaTheme="minorEastAsia"/>
          <w:lang w:eastAsia="zh-CN"/>
        </w:rPr>
        <w:t xml:space="preserve"> corresponding to a given group number</w:t>
      </w:r>
      <w:r w:rsidR="00E91143">
        <w:rPr>
          <w:rFonts w:eastAsiaTheme="minorEastAsia" w:hint="eastAsia"/>
          <w:lang w:eastAsia="zh-CN"/>
        </w:rPr>
        <w:t xml:space="preserve"> u, DMRS extension can reuse the same method as data, e.g. symmetric extension.</w:t>
      </w:r>
    </w:p>
    <w:p w:rsidR="00E91143" w:rsidRDefault="00E91143" w:rsidP="00E91143">
      <w:pPr>
        <w:pStyle w:val="a0"/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Approach B, DMRS sequence length depends on the number of PRBs in the </w:t>
      </w:r>
      <w:proofErr w:type="spellStart"/>
      <w:r>
        <w:rPr>
          <w:rFonts w:eastAsiaTheme="minorEastAsia" w:hint="eastAsia"/>
          <w:lang w:eastAsia="zh-CN"/>
        </w:rPr>
        <w:t>inband</w:t>
      </w:r>
      <w:proofErr w:type="spellEnd"/>
      <w:r>
        <w:rPr>
          <w:rFonts w:eastAsiaTheme="minorEastAsia" w:hint="eastAsia"/>
          <w:lang w:eastAsia="zh-CN"/>
        </w:rPr>
        <w:t xml:space="preserve"> and extension band </w:t>
      </w:r>
      <w:r>
        <w:rPr>
          <w:rFonts w:eastAsiaTheme="minorEastAsia"/>
          <w:lang w:eastAsia="zh-CN"/>
        </w:rPr>
        <w:t>without</w:t>
      </w:r>
      <w:r>
        <w:rPr>
          <w:rFonts w:eastAsiaTheme="minorEastAsia" w:hint="eastAsia"/>
          <w:lang w:eastAsia="zh-CN"/>
        </w:rPr>
        <w:t xml:space="preserve"> extension. Also, the sequence can be a Type 1 or Type 2 DMRS sequence.</w:t>
      </w:r>
    </w:p>
    <w:p w:rsidR="00E91143" w:rsidRDefault="00AB7212" w:rsidP="00E91143">
      <w:pPr>
        <w:pStyle w:val="a0"/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W</w:t>
      </w:r>
      <w:r w:rsidR="00E91143">
        <w:rPr>
          <w:rFonts w:eastAsiaTheme="minorEastAsia" w:hint="eastAsia"/>
          <w:lang w:eastAsia="zh-CN"/>
        </w:rPr>
        <w:t xml:space="preserve">e evaluate the PAPR and CM performance for DMRS and data considering different DMRS sequence generation approaches according to the </w:t>
      </w:r>
      <w:r>
        <w:rPr>
          <w:rFonts w:eastAsiaTheme="minorEastAsia" w:hint="eastAsia"/>
          <w:lang w:eastAsia="zh-CN"/>
        </w:rPr>
        <w:t xml:space="preserve">following </w:t>
      </w:r>
      <w:r w:rsidR="00E91143">
        <w:rPr>
          <w:rFonts w:eastAsiaTheme="minorEastAsia" w:hint="eastAsia"/>
          <w:lang w:eastAsia="zh-CN"/>
        </w:rPr>
        <w:t xml:space="preserve">configurations in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_Ref134194220 \h</w:instrText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separate"/>
      </w:r>
      <w:r w:rsidR="00C42733">
        <w:t xml:space="preserve">Table </w:t>
      </w:r>
      <w:r w:rsidR="00C42733">
        <w:rPr>
          <w:noProof/>
        </w:rPr>
        <w:t>3</w:t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 xml:space="preserve"> </w:t>
      </w:r>
      <w:r w:rsidR="00E91143">
        <w:rPr>
          <w:rFonts w:eastAsiaTheme="minorEastAsia" w:hint="eastAsia"/>
          <w:lang w:eastAsia="zh-CN"/>
        </w:rPr>
        <w:t>using the same simulation assumptions</w:t>
      </w:r>
      <w:r>
        <w:rPr>
          <w:rFonts w:eastAsiaTheme="minorEastAsia" w:hint="eastAsia"/>
          <w:lang w:eastAsia="zh-CN"/>
        </w:rPr>
        <w:t xml:space="preserve"> as DMRS sequence length larger than or equal to 30</w:t>
      </w:r>
      <w:r w:rsidR="00E91143">
        <w:rPr>
          <w:rFonts w:eastAsiaTheme="minorEastAsia" w:hint="eastAsia"/>
          <w:lang w:eastAsia="zh-CN"/>
        </w:rPr>
        <w:t>.</w:t>
      </w:r>
      <w:r w:rsidR="00E91143" w:rsidRPr="00B16DA2">
        <w:rPr>
          <w:rFonts w:eastAsiaTheme="minorEastAsia" w:hint="eastAsia"/>
          <w:lang w:eastAsia="zh-CN"/>
        </w:rPr>
        <w:t xml:space="preserve"> </w:t>
      </w:r>
    </w:p>
    <w:p w:rsidR="00F7272F" w:rsidRPr="00F7272F" w:rsidRDefault="00F7272F" w:rsidP="00F7272F">
      <w:pPr>
        <w:pStyle w:val="a7"/>
        <w:jc w:val="center"/>
        <w:rPr>
          <w:rFonts w:eastAsiaTheme="minorEastAsia"/>
          <w:lang w:eastAsia="zh-CN"/>
        </w:rPr>
      </w:pPr>
      <w:bookmarkStart w:id="11" w:name="_Ref134194220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C42733">
        <w:rPr>
          <w:noProof/>
        </w:rPr>
        <w:t>3</w:t>
      </w:r>
      <w:r>
        <w:fldChar w:fldCharType="end"/>
      </w:r>
      <w:bookmarkEnd w:id="11"/>
      <w:r>
        <w:rPr>
          <w:rFonts w:eastAsiaTheme="minorEastAsia" w:hint="eastAsia"/>
          <w:lang w:eastAsia="zh-CN"/>
        </w:rPr>
        <w:t>: Simulation case</w:t>
      </w:r>
      <w:r w:rsidRPr="00F33AB0">
        <w:rPr>
          <w:rFonts w:eastAsiaTheme="minorEastAsia"/>
          <w:lang w:eastAsia="zh-CN"/>
        </w:rPr>
        <w:t xml:space="preserve"> of </w:t>
      </w:r>
      <w:r>
        <w:rPr>
          <w:rFonts w:eastAsiaTheme="minorEastAsia" w:hint="eastAsia"/>
          <w:lang w:eastAsia="zh-CN"/>
        </w:rPr>
        <w:t>FDSS</w:t>
      </w:r>
      <w:r w:rsidR="00AB7212">
        <w:rPr>
          <w:rFonts w:eastAsiaTheme="minorEastAsia" w:hint="eastAsia"/>
          <w:lang w:eastAsia="zh-CN"/>
        </w:rPr>
        <w:t xml:space="preserve"> for short DMRS sequence</w:t>
      </w:r>
    </w:p>
    <w:tbl>
      <w:tblPr>
        <w:tblW w:w="0" w:type="auto"/>
        <w:jc w:val="center"/>
        <w:tblInd w:w="-9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99"/>
        <w:gridCol w:w="919"/>
        <w:gridCol w:w="854"/>
        <w:gridCol w:w="1157"/>
        <w:gridCol w:w="1102"/>
        <w:gridCol w:w="619"/>
        <w:gridCol w:w="960"/>
      </w:tblGrid>
      <w:tr w:rsidR="00F7272F" w:rsidRPr="00280203" w:rsidTr="009275E7">
        <w:trPr>
          <w:trHeight w:val="449"/>
          <w:jc w:val="center"/>
        </w:trPr>
        <w:tc>
          <w:tcPr>
            <w:tcW w:w="899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F7272F" w:rsidRPr="00280203" w:rsidDel="00096449" w:rsidRDefault="00F7272F" w:rsidP="009275E7">
            <w:pPr>
              <w:pStyle w:val="xmsonormal"/>
              <w:jc w:val="center"/>
              <w:rPr>
                <w:sz w:val="20"/>
                <w:szCs w:val="20"/>
              </w:rPr>
            </w:pPr>
            <w:r w:rsidRPr="00280203">
              <w:rPr>
                <w:rFonts w:eastAsiaTheme="minorEastAsia" w:hint="eastAsia"/>
                <w:sz w:val="20"/>
                <w:szCs w:val="20"/>
                <w:lang w:eastAsia="zh-CN"/>
              </w:rPr>
              <w:t>Case</w:t>
            </w:r>
          </w:p>
        </w:tc>
        <w:tc>
          <w:tcPr>
            <w:tcW w:w="177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7272F" w:rsidRPr="00280203" w:rsidRDefault="00F7272F" w:rsidP="009275E7">
            <w:pPr>
              <w:pStyle w:val="xmsonormal"/>
              <w:jc w:val="center"/>
              <w:rPr>
                <w:sz w:val="20"/>
                <w:szCs w:val="20"/>
              </w:rPr>
            </w:pPr>
            <w:r w:rsidRPr="00280203">
              <w:rPr>
                <w:sz w:val="20"/>
                <w:szCs w:val="20"/>
              </w:rPr>
              <w:t>No spectrum extension</w:t>
            </w:r>
          </w:p>
        </w:tc>
        <w:tc>
          <w:tcPr>
            <w:tcW w:w="3838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7272F" w:rsidRPr="00280203" w:rsidRDefault="00F7272F" w:rsidP="009275E7">
            <w:pPr>
              <w:pStyle w:val="xmsonormal"/>
              <w:jc w:val="center"/>
              <w:rPr>
                <w:sz w:val="20"/>
                <w:szCs w:val="20"/>
              </w:rPr>
            </w:pPr>
            <w:r w:rsidRPr="00280203">
              <w:rPr>
                <w:sz w:val="20"/>
                <w:szCs w:val="20"/>
              </w:rPr>
              <w:t>With spectrum extension</w:t>
            </w:r>
          </w:p>
        </w:tc>
      </w:tr>
      <w:tr w:rsidR="00F7272F" w:rsidRPr="00280203" w:rsidTr="009275E7">
        <w:trPr>
          <w:trHeight w:val="902"/>
          <w:jc w:val="center"/>
        </w:trPr>
        <w:tc>
          <w:tcPr>
            <w:tcW w:w="899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F7272F" w:rsidRPr="00280203" w:rsidRDefault="00F7272F" w:rsidP="009275E7">
            <w:pPr>
              <w:pStyle w:val="xmsonormal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</w:p>
        </w:tc>
        <w:tc>
          <w:tcPr>
            <w:tcW w:w="9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7272F" w:rsidRPr="00280203" w:rsidRDefault="00F7272F" w:rsidP="009275E7">
            <w:pPr>
              <w:pStyle w:val="xmsonormal"/>
              <w:jc w:val="center"/>
              <w:rPr>
                <w:sz w:val="20"/>
                <w:szCs w:val="20"/>
              </w:rPr>
            </w:pPr>
            <w:r w:rsidRPr="00280203">
              <w:rPr>
                <w:sz w:val="20"/>
                <w:szCs w:val="20"/>
              </w:rPr>
              <w:t>#PRBs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7272F" w:rsidRPr="00280203" w:rsidRDefault="00F7272F" w:rsidP="009275E7">
            <w:pPr>
              <w:pStyle w:val="xmsonormal"/>
              <w:jc w:val="center"/>
              <w:rPr>
                <w:sz w:val="20"/>
                <w:szCs w:val="20"/>
              </w:rPr>
            </w:pPr>
            <w:r w:rsidRPr="00280203">
              <w:rPr>
                <w:sz w:val="20"/>
                <w:szCs w:val="20"/>
              </w:rPr>
              <w:t>MCS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7272F" w:rsidRPr="00280203" w:rsidRDefault="00F7272F" w:rsidP="009275E7">
            <w:pPr>
              <w:pStyle w:val="xmsonormal"/>
              <w:jc w:val="center"/>
              <w:rPr>
                <w:sz w:val="20"/>
                <w:szCs w:val="20"/>
              </w:rPr>
            </w:pPr>
            <w:r w:rsidRPr="00280203">
              <w:rPr>
                <w:sz w:val="20"/>
                <w:szCs w:val="20"/>
              </w:rPr>
              <w:t>#PRBs before extension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7272F" w:rsidRPr="00280203" w:rsidRDefault="00F7272F" w:rsidP="009275E7">
            <w:pPr>
              <w:pStyle w:val="xmsonormal"/>
              <w:jc w:val="center"/>
              <w:rPr>
                <w:sz w:val="20"/>
                <w:szCs w:val="20"/>
              </w:rPr>
            </w:pPr>
            <w:r w:rsidRPr="00280203">
              <w:rPr>
                <w:sz w:val="20"/>
                <w:szCs w:val="20"/>
              </w:rPr>
              <w:t>#PRBs after extension</w:t>
            </w:r>
          </w:p>
        </w:tc>
        <w:tc>
          <w:tcPr>
            <w:tcW w:w="6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F7272F" w:rsidRPr="00280203" w:rsidRDefault="00F7272F" w:rsidP="009275E7">
            <w:pPr>
              <w:pStyle w:val="xmsonormal"/>
              <w:jc w:val="center"/>
              <w:rPr>
                <w:sz w:val="20"/>
                <w:szCs w:val="20"/>
              </w:rPr>
            </w:pPr>
            <w:r w:rsidRPr="00280203">
              <w:rPr>
                <w:sz w:val="20"/>
                <w:szCs w:val="20"/>
              </w:rPr>
              <w:t>MCS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F7272F" w:rsidRPr="00280203" w:rsidRDefault="00F7272F" w:rsidP="009275E7">
            <w:pPr>
              <w:pStyle w:val="xmsonormal"/>
              <w:jc w:val="center"/>
              <w:rPr>
                <w:sz w:val="20"/>
                <w:szCs w:val="20"/>
              </w:rPr>
            </w:pPr>
            <w:r w:rsidRPr="00280203">
              <w:rPr>
                <w:sz w:val="20"/>
                <w:szCs w:val="20"/>
              </w:rPr>
              <w:t>Spectrum extension factor</w:t>
            </w:r>
          </w:p>
        </w:tc>
      </w:tr>
      <w:tr w:rsidR="00AB7212" w:rsidRPr="00280203" w:rsidTr="004C0A17">
        <w:trPr>
          <w:trHeight w:val="224"/>
          <w:jc w:val="center"/>
        </w:trPr>
        <w:tc>
          <w:tcPr>
            <w:tcW w:w="8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B7212" w:rsidRPr="00280203" w:rsidRDefault="00AB7212" w:rsidP="006925F9">
            <w:pPr>
              <w:pStyle w:val="xmsonormal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280203">
              <w:rPr>
                <w:rFonts w:eastAsiaTheme="minorEastAsia" w:hint="eastAsia"/>
                <w:sz w:val="20"/>
                <w:szCs w:val="20"/>
                <w:lang w:eastAsia="zh-CN"/>
              </w:rPr>
              <w:t xml:space="preserve">Case </w:t>
            </w:r>
            <w:r w:rsidR="006925F9">
              <w:rPr>
                <w:rFonts w:eastAsiaTheme="minorEastAsia" w:hint="eastAsia"/>
                <w:sz w:val="20"/>
                <w:szCs w:val="20"/>
                <w:lang w:eastAsia="zh-CN"/>
              </w:rPr>
              <w:t>3</w:t>
            </w:r>
          </w:p>
        </w:tc>
        <w:tc>
          <w:tcPr>
            <w:tcW w:w="9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B7212" w:rsidRPr="00AB7212" w:rsidRDefault="00AB7212" w:rsidP="009275E7">
            <w:pPr>
              <w:pStyle w:val="xmsonormal"/>
              <w:jc w:val="center"/>
              <w:rPr>
                <w:sz w:val="20"/>
                <w:szCs w:val="18"/>
                <w:lang w:val="fr-FR" w:eastAsia="fr-FR"/>
              </w:rPr>
            </w:pPr>
            <w:r w:rsidRPr="00AB7212">
              <w:rPr>
                <w:sz w:val="20"/>
                <w:szCs w:val="18"/>
                <w:lang w:val="fr-FR" w:eastAsia="fr-FR"/>
              </w:rPr>
              <w:t>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B7212" w:rsidRPr="00AB7212" w:rsidRDefault="00AB7212" w:rsidP="009275E7">
            <w:pPr>
              <w:pStyle w:val="xmsonormal"/>
              <w:jc w:val="center"/>
              <w:rPr>
                <w:sz w:val="20"/>
                <w:szCs w:val="18"/>
                <w:lang w:val="fr-FR" w:eastAsia="fr-FR"/>
              </w:rPr>
            </w:pPr>
            <w:r w:rsidRPr="00AB7212">
              <w:rPr>
                <w:sz w:val="20"/>
                <w:szCs w:val="18"/>
                <w:lang w:val="fr-FR" w:eastAsia="fr-FR"/>
              </w:rPr>
              <w:t>3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B7212" w:rsidRPr="00AB7212" w:rsidRDefault="00AB7212" w:rsidP="009275E7">
            <w:pPr>
              <w:pStyle w:val="xmsonormal"/>
              <w:jc w:val="center"/>
              <w:rPr>
                <w:sz w:val="20"/>
                <w:szCs w:val="18"/>
                <w:lang w:val="fr-FR" w:eastAsia="fr-FR"/>
              </w:rPr>
            </w:pPr>
            <w:r w:rsidRPr="00AB7212">
              <w:rPr>
                <w:sz w:val="20"/>
                <w:szCs w:val="18"/>
                <w:lang w:val="fr-FR" w:eastAsia="fr-FR"/>
              </w:rPr>
              <w:t>4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B7212" w:rsidRPr="00AB7212" w:rsidRDefault="00AB7212" w:rsidP="009275E7">
            <w:pPr>
              <w:pStyle w:val="xmsonormal"/>
              <w:jc w:val="center"/>
              <w:rPr>
                <w:sz w:val="20"/>
                <w:szCs w:val="18"/>
                <w:lang w:val="fr-FR" w:eastAsia="fr-FR"/>
              </w:rPr>
            </w:pPr>
            <w:r w:rsidRPr="00AB7212">
              <w:rPr>
                <w:sz w:val="20"/>
                <w:szCs w:val="18"/>
                <w:lang w:val="fr-FR" w:eastAsia="fr-FR"/>
              </w:rPr>
              <w:t>6</w:t>
            </w:r>
          </w:p>
        </w:tc>
        <w:tc>
          <w:tcPr>
            <w:tcW w:w="6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B7212" w:rsidRPr="00AB7212" w:rsidRDefault="00AB7212" w:rsidP="009275E7">
            <w:pPr>
              <w:pStyle w:val="xmsonormal"/>
              <w:jc w:val="center"/>
              <w:rPr>
                <w:sz w:val="20"/>
                <w:szCs w:val="18"/>
                <w:lang w:val="fr-FR" w:eastAsia="fr-FR"/>
              </w:rPr>
            </w:pPr>
            <w:r w:rsidRPr="00AB7212">
              <w:rPr>
                <w:sz w:val="20"/>
                <w:szCs w:val="18"/>
                <w:lang w:val="fr-FR" w:eastAsia="fr-FR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AB7212" w:rsidRPr="00AB7212" w:rsidRDefault="00AB7212" w:rsidP="00AB7212">
            <w:pPr>
              <w:pStyle w:val="xmsonormal"/>
              <w:jc w:val="center"/>
              <w:rPr>
                <w:sz w:val="20"/>
                <w:szCs w:val="18"/>
                <w:lang w:val="fr-FR" w:eastAsia="fr-FR"/>
              </w:rPr>
            </w:pPr>
            <w:r w:rsidRPr="00AB7212">
              <w:rPr>
                <w:sz w:val="20"/>
                <w:szCs w:val="18"/>
                <w:lang w:val="fr-FR" w:eastAsia="fr-FR"/>
              </w:rPr>
              <w:t>1/3</w:t>
            </w:r>
          </w:p>
        </w:tc>
      </w:tr>
    </w:tbl>
    <w:p w:rsidR="00F7272F" w:rsidRDefault="00F7272F" w:rsidP="00E91143">
      <w:pPr>
        <w:pStyle w:val="a0"/>
        <w:spacing w:afterLines="50"/>
        <w:rPr>
          <w:rFonts w:eastAsiaTheme="minorEastAsia"/>
          <w:lang w:eastAsia="zh-CN"/>
        </w:rPr>
      </w:pPr>
    </w:p>
    <w:p w:rsidR="00E91143" w:rsidRDefault="00E91143" w:rsidP="00E91143">
      <w:pPr>
        <w:pStyle w:val="a0"/>
        <w:spacing w:afterLines="50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t xml:space="preserve">The PAPR and CM of data and DMRS without FDSS with FDSS-SE for Case </w:t>
      </w:r>
      <w:r w:rsidR="00BE35A8">
        <w:rPr>
          <w:rFonts w:eastAsiaTheme="minorEastAsia" w:hint="eastAsia"/>
          <w:lang w:eastAsia="zh-CN"/>
        </w:rPr>
        <w:t>3</w:t>
      </w:r>
      <w:r>
        <w:rPr>
          <w:rFonts w:eastAsiaTheme="minorEastAsia" w:hint="eastAsia"/>
          <w:lang w:eastAsia="zh-CN"/>
        </w:rPr>
        <w:t xml:space="preserve"> in </w:t>
      </w:r>
      <w:r w:rsidR="00AB7212">
        <w:rPr>
          <w:rFonts w:eastAsiaTheme="minorEastAsia"/>
          <w:lang w:eastAsia="zh-CN"/>
        </w:rPr>
        <w:fldChar w:fldCharType="begin"/>
      </w:r>
      <w:r w:rsidR="00AB7212">
        <w:rPr>
          <w:rFonts w:eastAsiaTheme="minorEastAsia"/>
          <w:lang w:eastAsia="zh-CN"/>
        </w:rPr>
        <w:instrText xml:space="preserve"> </w:instrText>
      </w:r>
      <w:r w:rsidR="00AB7212">
        <w:rPr>
          <w:rFonts w:eastAsiaTheme="minorEastAsia" w:hint="eastAsia"/>
          <w:lang w:eastAsia="zh-CN"/>
        </w:rPr>
        <w:instrText>REF _Ref134194220 \h</w:instrText>
      </w:r>
      <w:r w:rsidR="00AB7212">
        <w:rPr>
          <w:rFonts w:eastAsiaTheme="minorEastAsia"/>
          <w:lang w:eastAsia="zh-CN"/>
        </w:rPr>
        <w:instrText xml:space="preserve"> </w:instrText>
      </w:r>
      <w:r w:rsidR="00AB7212">
        <w:rPr>
          <w:rFonts w:eastAsiaTheme="minorEastAsia"/>
          <w:lang w:eastAsia="zh-CN"/>
        </w:rPr>
      </w:r>
      <w:r w:rsidR="00AB7212">
        <w:rPr>
          <w:rFonts w:eastAsiaTheme="minorEastAsia"/>
          <w:lang w:eastAsia="zh-CN"/>
        </w:rPr>
        <w:fldChar w:fldCharType="separate"/>
      </w:r>
      <w:r w:rsidR="00C42733">
        <w:t xml:space="preserve">Table </w:t>
      </w:r>
      <w:r w:rsidR="00C42733">
        <w:rPr>
          <w:noProof/>
        </w:rPr>
        <w:t>3</w:t>
      </w:r>
      <w:r w:rsidR="00AB7212">
        <w:rPr>
          <w:rFonts w:eastAsiaTheme="minorEastAsia"/>
          <w:lang w:eastAsia="zh-CN"/>
        </w:rPr>
        <w:fldChar w:fldCharType="end"/>
      </w:r>
      <w:r w:rsidR="00AB7212">
        <w:rPr>
          <w:rFonts w:eastAsiaTheme="minorEastAsia" w:hint="eastAsia"/>
          <w:lang w:eastAsia="zh-CN"/>
        </w:rPr>
        <w:t xml:space="preserve"> is </w:t>
      </w:r>
      <w:r>
        <w:rPr>
          <w:rFonts w:eastAsiaTheme="minorEastAsia" w:hint="eastAsia"/>
          <w:lang w:eastAsia="zh-CN"/>
        </w:rPr>
        <w:t xml:space="preserve">shown in </w:t>
      </w:r>
      <w:r w:rsidR="00AB7212">
        <w:rPr>
          <w:rFonts w:eastAsiaTheme="minorEastAsia"/>
          <w:lang w:eastAsia="zh-CN"/>
        </w:rPr>
        <w:fldChar w:fldCharType="begin"/>
      </w:r>
      <w:r w:rsidR="00AB7212">
        <w:rPr>
          <w:rFonts w:eastAsiaTheme="minorEastAsia"/>
          <w:lang w:eastAsia="zh-CN"/>
        </w:rPr>
        <w:instrText xml:space="preserve"> </w:instrText>
      </w:r>
      <w:r w:rsidR="00AB7212">
        <w:rPr>
          <w:rFonts w:eastAsiaTheme="minorEastAsia" w:hint="eastAsia"/>
          <w:lang w:eastAsia="zh-CN"/>
        </w:rPr>
        <w:instrText>REF _Ref134194640 \h</w:instrText>
      </w:r>
      <w:r w:rsidR="00AB7212">
        <w:rPr>
          <w:rFonts w:eastAsiaTheme="minorEastAsia"/>
          <w:lang w:eastAsia="zh-CN"/>
        </w:rPr>
        <w:instrText xml:space="preserve"> </w:instrText>
      </w:r>
      <w:r w:rsidR="00AB7212">
        <w:rPr>
          <w:rFonts w:eastAsiaTheme="minorEastAsia"/>
          <w:lang w:eastAsia="zh-CN"/>
        </w:rPr>
      </w:r>
      <w:r w:rsidR="00AB7212">
        <w:rPr>
          <w:rFonts w:eastAsiaTheme="minorEastAsia"/>
          <w:lang w:eastAsia="zh-CN"/>
        </w:rPr>
        <w:fldChar w:fldCharType="separate"/>
      </w:r>
      <w:r w:rsidR="00C42733">
        <w:t xml:space="preserve">Figure </w:t>
      </w:r>
      <w:r w:rsidR="00C42733">
        <w:rPr>
          <w:noProof/>
        </w:rPr>
        <w:t>5</w:t>
      </w:r>
      <w:r w:rsidR="00AB7212"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 xml:space="preserve">. </w:t>
      </w:r>
    </w:p>
    <w:p w:rsidR="00CF5C46" w:rsidRDefault="00CF5C46" w:rsidP="00E91143">
      <w:pPr>
        <w:pStyle w:val="a0"/>
        <w:spacing w:afterLines="50"/>
        <w:rPr>
          <w:rFonts w:eastAsiaTheme="minorEastAsia"/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4F082E95" wp14:editId="07EFDF7A">
            <wp:extent cx="2840567" cy="1937529"/>
            <wp:effectExtent l="0" t="0" r="0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3627" t="28449" r="58024" b="22346"/>
                    <a:stretch/>
                  </pic:blipFill>
                  <pic:spPr bwMode="auto">
                    <a:xfrm>
                      <a:off x="0" y="0"/>
                      <a:ext cx="2840567" cy="19375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F5C46">
        <w:rPr>
          <w:noProof/>
          <w:lang w:eastAsia="zh-CN"/>
        </w:rPr>
        <w:t xml:space="preserve"> </w:t>
      </w:r>
      <w:r>
        <w:rPr>
          <w:noProof/>
          <w:lang w:eastAsia="zh-CN"/>
        </w:rPr>
        <w:drawing>
          <wp:inline distT="0" distB="0" distL="0" distR="0" wp14:anchorId="1274C233" wp14:editId="244AE15E">
            <wp:extent cx="2847734" cy="1934633"/>
            <wp:effectExtent l="0" t="0" r="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3472" t="28304" r="58025" b="22490"/>
                    <a:stretch/>
                  </pic:blipFill>
                  <pic:spPr bwMode="auto">
                    <a:xfrm>
                      <a:off x="0" y="0"/>
                      <a:ext cx="2847734" cy="19346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7212" w:rsidRDefault="00AB7212" w:rsidP="00AB7212">
      <w:pPr>
        <w:pStyle w:val="a0"/>
        <w:spacing w:afterLines="50"/>
        <w:jc w:val="center"/>
        <w:rPr>
          <w:rFonts w:eastAsiaTheme="minorEastAsia"/>
          <w:lang w:eastAsia="zh-CN"/>
        </w:rPr>
      </w:pPr>
      <w:bookmarkStart w:id="12" w:name="_Ref134194640"/>
      <w:bookmarkStart w:id="13" w:name="_GoBack"/>
      <w:bookmarkEnd w:id="13"/>
      <w:r>
        <w:t xml:space="preserve">Figure </w:t>
      </w:r>
      <w:r w:rsidR="00ED25AE">
        <w:fldChar w:fldCharType="begin"/>
      </w:r>
      <w:r w:rsidR="00ED25AE">
        <w:instrText xml:space="preserve"> SEQ Figure \* ARABIC </w:instrText>
      </w:r>
      <w:r w:rsidR="00ED25AE">
        <w:fldChar w:fldCharType="separate"/>
      </w:r>
      <w:r w:rsidR="00C42733">
        <w:rPr>
          <w:noProof/>
        </w:rPr>
        <w:t>5</w:t>
      </w:r>
      <w:r w:rsidR="00ED25AE">
        <w:rPr>
          <w:noProof/>
        </w:rPr>
        <w:fldChar w:fldCharType="end"/>
      </w:r>
      <w:bookmarkEnd w:id="12"/>
      <w:r>
        <w:rPr>
          <w:rFonts w:eastAsiaTheme="minorEastAsia" w:hint="eastAsia"/>
          <w:lang w:eastAsia="zh-CN"/>
        </w:rPr>
        <w:t>: PAPR and CM for no FDSS and FDSS with SE (QPSK, 4+2 PRBs, SE factor = 1/3).</w:t>
      </w:r>
    </w:p>
    <w:p w:rsidR="00027FFC" w:rsidRDefault="00027FFC" w:rsidP="00027FFC">
      <w:pPr>
        <w:pStyle w:val="a0"/>
        <w:spacing w:afterLines="50"/>
        <w:rPr>
          <w:rFonts w:eastAsiaTheme="minorEastAsia"/>
          <w:lang w:eastAsia="zh-CN"/>
        </w:rPr>
      </w:pPr>
    </w:p>
    <w:p w:rsidR="00097947" w:rsidRDefault="00097947" w:rsidP="00097947">
      <w:pPr>
        <w:pStyle w:val="a0"/>
        <w:spacing w:afterLines="50"/>
        <w:rPr>
          <w:rFonts w:eastAsiaTheme="minorEastAsia"/>
          <w:lang w:val="en-GB" w:eastAsia="zh-CN"/>
        </w:rPr>
      </w:pPr>
      <w:r>
        <w:rPr>
          <w:rFonts w:eastAsiaTheme="minorEastAsia" w:hint="eastAsia"/>
          <w:lang w:val="en-GB" w:eastAsia="zh-CN"/>
        </w:rPr>
        <w:t xml:space="preserve">The PAPR and CM@10% CCDF of data and DMRS are summarized in </w:t>
      </w:r>
      <w:r>
        <w:rPr>
          <w:rFonts w:eastAsiaTheme="minorEastAsia"/>
          <w:lang w:val="en-GB" w:eastAsia="zh-CN"/>
        </w:rPr>
        <w:fldChar w:fldCharType="begin"/>
      </w:r>
      <w:r>
        <w:rPr>
          <w:rFonts w:eastAsiaTheme="minorEastAsia"/>
          <w:lang w:val="en-GB" w:eastAsia="zh-CN"/>
        </w:rPr>
        <w:instrText xml:space="preserve"> </w:instrText>
      </w:r>
      <w:r>
        <w:rPr>
          <w:rFonts w:eastAsiaTheme="minorEastAsia" w:hint="eastAsia"/>
          <w:lang w:val="en-GB" w:eastAsia="zh-CN"/>
        </w:rPr>
        <w:instrText>REF _Ref134195404 \h</w:instrText>
      </w:r>
      <w:r>
        <w:rPr>
          <w:rFonts w:eastAsiaTheme="minorEastAsia"/>
          <w:lang w:val="en-GB" w:eastAsia="zh-CN"/>
        </w:rPr>
        <w:instrText xml:space="preserve"> </w:instrText>
      </w:r>
      <w:r>
        <w:rPr>
          <w:rFonts w:eastAsiaTheme="minorEastAsia"/>
          <w:lang w:val="en-GB" w:eastAsia="zh-CN"/>
        </w:rPr>
      </w:r>
      <w:r>
        <w:rPr>
          <w:rFonts w:eastAsiaTheme="minorEastAsia"/>
          <w:lang w:val="en-GB" w:eastAsia="zh-CN"/>
        </w:rPr>
        <w:fldChar w:fldCharType="separate"/>
      </w:r>
      <w:r w:rsidR="00C42733">
        <w:t xml:space="preserve">Table </w:t>
      </w:r>
      <w:r w:rsidR="00C42733">
        <w:rPr>
          <w:noProof/>
        </w:rPr>
        <w:t>4</w:t>
      </w:r>
      <w:r>
        <w:rPr>
          <w:rFonts w:eastAsiaTheme="minorEastAsia"/>
          <w:lang w:val="en-GB" w:eastAsia="zh-CN"/>
        </w:rPr>
        <w:fldChar w:fldCharType="end"/>
      </w:r>
      <w:r>
        <w:rPr>
          <w:rFonts w:eastAsiaTheme="minorEastAsia" w:hint="eastAsia"/>
          <w:lang w:val="en-GB" w:eastAsia="zh-CN"/>
        </w:rPr>
        <w:t>.</w:t>
      </w:r>
      <w:r w:rsidR="00D97C4D" w:rsidRPr="00D97C4D">
        <w:rPr>
          <w:noProof/>
          <w:lang w:eastAsia="zh-CN"/>
        </w:rPr>
        <w:t xml:space="preserve"> </w:t>
      </w:r>
    </w:p>
    <w:p w:rsidR="00097947" w:rsidRPr="00A15FE1" w:rsidRDefault="00097947" w:rsidP="00097947">
      <w:pPr>
        <w:pStyle w:val="a7"/>
        <w:jc w:val="center"/>
        <w:rPr>
          <w:rFonts w:eastAsiaTheme="minorEastAsia"/>
          <w:lang w:eastAsia="zh-CN"/>
        </w:rPr>
      </w:pPr>
      <w:bookmarkStart w:id="14" w:name="_Ref134195404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C42733">
        <w:rPr>
          <w:noProof/>
        </w:rPr>
        <w:t>4</w:t>
      </w:r>
      <w:r>
        <w:fldChar w:fldCharType="end"/>
      </w:r>
      <w:bookmarkEnd w:id="14"/>
      <w:r>
        <w:rPr>
          <w:rFonts w:asciiTheme="minorEastAsia" w:eastAsiaTheme="minorEastAsia" w:hAnsiTheme="minorEastAsia" w:hint="eastAsia"/>
          <w:lang w:eastAsia="zh-CN"/>
        </w:rPr>
        <w:t xml:space="preserve">: </w:t>
      </w:r>
      <w:r>
        <w:rPr>
          <w:rFonts w:eastAsiaTheme="minorEastAsia" w:hint="eastAsia"/>
          <w:lang w:eastAsia="zh-CN"/>
        </w:rPr>
        <w:t xml:space="preserve">PAPR and CM performance under case </w:t>
      </w:r>
      <w:r w:rsidR="006925F9">
        <w:rPr>
          <w:rFonts w:eastAsiaTheme="minorEastAsia" w:hint="eastAsia"/>
          <w:lang w:eastAsia="zh-CN"/>
        </w:rPr>
        <w:t>3</w:t>
      </w:r>
    </w:p>
    <w:tbl>
      <w:tblPr>
        <w:tblStyle w:val="af3"/>
        <w:tblW w:w="7018" w:type="dxa"/>
        <w:jc w:val="center"/>
        <w:tblInd w:w="675" w:type="dxa"/>
        <w:tblLook w:val="04A0" w:firstRow="1" w:lastRow="0" w:firstColumn="1" w:lastColumn="0" w:noHBand="0" w:noVBand="1"/>
      </w:tblPr>
      <w:tblGrid>
        <w:gridCol w:w="993"/>
        <w:gridCol w:w="992"/>
        <w:gridCol w:w="2268"/>
        <w:gridCol w:w="1382"/>
        <w:gridCol w:w="1383"/>
      </w:tblGrid>
      <w:tr w:rsidR="00097947" w:rsidTr="009A13DA">
        <w:trPr>
          <w:jc w:val="center"/>
        </w:trPr>
        <w:tc>
          <w:tcPr>
            <w:tcW w:w="4253" w:type="dxa"/>
            <w:gridSpan w:val="3"/>
            <w:vMerge w:val="restart"/>
            <w:vAlign w:val="center"/>
          </w:tcPr>
          <w:p w:rsidR="00097947" w:rsidRDefault="00097947" w:rsidP="009275E7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2765" w:type="dxa"/>
            <w:gridSpan w:val="2"/>
            <w:vAlign w:val="center"/>
          </w:tcPr>
          <w:p w:rsidR="00097947" w:rsidRPr="00A15FE1" w:rsidRDefault="00097947" w:rsidP="006925F9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/>
                <w:b/>
                <w:lang w:val="en-GB" w:eastAsia="zh-CN"/>
              </w:rPr>
              <w:t>C</w:t>
            </w:r>
            <w:r>
              <w:rPr>
                <w:rFonts w:eastAsiaTheme="minorEastAsia" w:hint="eastAsia"/>
                <w:b/>
                <w:lang w:val="en-GB" w:eastAsia="zh-CN"/>
              </w:rPr>
              <w:t xml:space="preserve">ase </w:t>
            </w:r>
            <w:r w:rsidR="006925F9">
              <w:rPr>
                <w:rFonts w:eastAsiaTheme="minorEastAsia" w:hint="eastAsia"/>
                <w:b/>
                <w:lang w:val="en-GB" w:eastAsia="zh-CN"/>
              </w:rPr>
              <w:t>3</w:t>
            </w:r>
          </w:p>
        </w:tc>
      </w:tr>
      <w:tr w:rsidR="00097947" w:rsidTr="009A13DA">
        <w:trPr>
          <w:jc w:val="center"/>
        </w:trPr>
        <w:tc>
          <w:tcPr>
            <w:tcW w:w="4253" w:type="dxa"/>
            <w:gridSpan w:val="3"/>
            <w:vMerge/>
            <w:vAlign w:val="center"/>
          </w:tcPr>
          <w:p w:rsidR="00097947" w:rsidRDefault="00097947" w:rsidP="009275E7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1382" w:type="dxa"/>
            <w:vAlign w:val="center"/>
          </w:tcPr>
          <w:p w:rsidR="00097947" w:rsidRPr="00A15FE1" w:rsidRDefault="00097947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 w:rsidRPr="00A15FE1">
              <w:rPr>
                <w:rFonts w:eastAsiaTheme="minorEastAsia"/>
                <w:b/>
                <w:lang w:val="en-GB" w:eastAsia="zh-CN"/>
              </w:rPr>
              <w:t>No FDSS</w:t>
            </w:r>
          </w:p>
        </w:tc>
        <w:tc>
          <w:tcPr>
            <w:tcW w:w="1383" w:type="dxa"/>
            <w:vAlign w:val="center"/>
          </w:tcPr>
          <w:p w:rsidR="00097947" w:rsidRPr="00A15FE1" w:rsidRDefault="00097947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 w:rsidRPr="00A15FE1">
              <w:rPr>
                <w:rFonts w:eastAsiaTheme="minorEastAsia"/>
                <w:b/>
                <w:lang w:val="en-GB" w:eastAsia="zh-CN"/>
              </w:rPr>
              <w:t>FDSS-SE</w:t>
            </w:r>
          </w:p>
        </w:tc>
      </w:tr>
      <w:tr w:rsidR="00097947" w:rsidTr="009A13DA">
        <w:trPr>
          <w:jc w:val="center"/>
        </w:trPr>
        <w:tc>
          <w:tcPr>
            <w:tcW w:w="993" w:type="dxa"/>
            <w:vMerge w:val="restart"/>
            <w:shd w:val="clear" w:color="auto" w:fill="FFC000"/>
            <w:vAlign w:val="center"/>
          </w:tcPr>
          <w:p w:rsidR="00097947" w:rsidRDefault="00097947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 w:hint="eastAsia"/>
                <w:b/>
                <w:lang w:val="en-GB" w:eastAsia="zh-CN"/>
              </w:rPr>
              <w:t>PAPR</w:t>
            </w:r>
          </w:p>
          <w:p w:rsidR="00097947" w:rsidRPr="004B4A9B" w:rsidRDefault="00097947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 w:hint="eastAsia"/>
                <w:b/>
                <w:lang w:val="en-GB" w:eastAsia="zh-CN"/>
              </w:rPr>
              <w:t>(dB)</w:t>
            </w:r>
          </w:p>
        </w:tc>
        <w:tc>
          <w:tcPr>
            <w:tcW w:w="3260" w:type="dxa"/>
            <w:gridSpan w:val="2"/>
            <w:shd w:val="clear" w:color="auto" w:fill="FFC000"/>
            <w:vAlign w:val="center"/>
          </w:tcPr>
          <w:p w:rsidR="00097947" w:rsidRPr="00A15FE1" w:rsidRDefault="00097947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 w:rsidRPr="00A15FE1">
              <w:rPr>
                <w:rFonts w:eastAsiaTheme="minorEastAsia"/>
                <w:b/>
                <w:lang w:val="en-GB" w:eastAsia="zh-CN"/>
              </w:rPr>
              <w:t>Data</w:t>
            </w:r>
          </w:p>
        </w:tc>
        <w:tc>
          <w:tcPr>
            <w:tcW w:w="1382" w:type="dxa"/>
            <w:shd w:val="clear" w:color="auto" w:fill="FFC000"/>
            <w:vAlign w:val="center"/>
          </w:tcPr>
          <w:p w:rsidR="00097947" w:rsidRDefault="00097947" w:rsidP="00AE67E1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6.</w:t>
            </w:r>
            <w:r w:rsidR="00AE67E1">
              <w:rPr>
                <w:rFonts w:eastAsiaTheme="minorEastAsia" w:hint="eastAsia"/>
                <w:lang w:val="en-GB" w:eastAsia="zh-CN"/>
              </w:rPr>
              <w:t>24</w:t>
            </w:r>
          </w:p>
        </w:tc>
        <w:tc>
          <w:tcPr>
            <w:tcW w:w="1383" w:type="dxa"/>
            <w:shd w:val="clear" w:color="auto" w:fill="FFC000"/>
            <w:vAlign w:val="center"/>
          </w:tcPr>
          <w:p w:rsidR="00097947" w:rsidRDefault="00AE67E1" w:rsidP="009275E7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2.57</w:t>
            </w:r>
          </w:p>
        </w:tc>
      </w:tr>
      <w:tr w:rsidR="00097947" w:rsidTr="009A13DA">
        <w:trPr>
          <w:jc w:val="center"/>
        </w:trPr>
        <w:tc>
          <w:tcPr>
            <w:tcW w:w="993" w:type="dxa"/>
            <w:vMerge/>
            <w:shd w:val="clear" w:color="auto" w:fill="FFC000"/>
            <w:vAlign w:val="center"/>
          </w:tcPr>
          <w:p w:rsidR="00097947" w:rsidRPr="004B4A9B" w:rsidRDefault="00097947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992" w:type="dxa"/>
            <w:vMerge w:val="restart"/>
            <w:shd w:val="clear" w:color="auto" w:fill="FFC000"/>
            <w:vAlign w:val="center"/>
          </w:tcPr>
          <w:p w:rsidR="00097947" w:rsidRPr="00A15FE1" w:rsidRDefault="00097947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 w:rsidRPr="00A15FE1">
              <w:rPr>
                <w:rFonts w:eastAsiaTheme="minorEastAsia"/>
                <w:b/>
                <w:lang w:val="en-GB" w:eastAsia="zh-CN"/>
              </w:rPr>
              <w:t>DMRS</w:t>
            </w:r>
          </w:p>
        </w:tc>
        <w:tc>
          <w:tcPr>
            <w:tcW w:w="2268" w:type="dxa"/>
            <w:shd w:val="clear" w:color="auto" w:fill="FFC000"/>
            <w:vAlign w:val="center"/>
          </w:tcPr>
          <w:p w:rsidR="00097947" w:rsidRPr="00A15FE1" w:rsidRDefault="00215923" w:rsidP="00215923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/>
                <w:b/>
                <w:lang w:val="en-GB" w:eastAsia="zh-CN"/>
              </w:rPr>
              <w:t>Approach</w:t>
            </w:r>
            <w:r>
              <w:rPr>
                <w:rFonts w:eastAsiaTheme="minorEastAsia" w:hint="eastAsia"/>
                <w:b/>
                <w:lang w:val="en-GB" w:eastAsia="zh-CN"/>
              </w:rPr>
              <w:t xml:space="preserve"> A.1</w:t>
            </w:r>
          </w:p>
        </w:tc>
        <w:tc>
          <w:tcPr>
            <w:tcW w:w="1382" w:type="dxa"/>
            <w:vMerge w:val="restart"/>
            <w:shd w:val="clear" w:color="auto" w:fill="FFC000"/>
            <w:vAlign w:val="center"/>
          </w:tcPr>
          <w:p w:rsidR="00097947" w:rsidRDefault="00AE67E1" w:rsidP="009275E7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4.41</w:t>
            </w:r>
          </w:p>
        </w:tc>
        <w:tc>
          <w:tcPr>
            <w:tcW w:w="1383" w:type="dxa"/>
            <w:shd w:val="clear" w:color="auto" w:fill="FFC000"/>
            <w:vAlign w:val="center"/>
          </w:tcPr>
          <w:p w:rsidR="00097947" w:rsidRDefault="00215923" w:rsidP="009275E7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2.55</w:t>
            </w:r>
          </w:p>
        </w:tc>
      </w:tr>
      <w:tr w:rsidR="00097947" w:rsidTr="009A13DA">
        <w:trPr>
          <w:jc w:val="center"/>
        </w:trPr>
        <w:tc>
          <w:tcPr>
            <w:tcW w:w="993" w:type="dxa"/>
            <w:vMerge/>
            <w:shd w:val="clear" w:color="auto" w:fill="FFC000"/>
            <w:vAlign w:val="center"/>
          </w:tcPr>
          <w:p w:rsidR="00097947" w:rsidRPr="004B4A9B" w:rsidRDefault="00097947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992" w:type="dxa"/>
            <w:vMerge/>
            <w:shd w:val="clear" w:color="auto" w:fill="FFC000"/>
            <w:vAlign w:val="center"/>
          </w:tcPr>
          <w:p w:rsidR="00097947" w:rsidRPr="00A15FE1" w:rsidRDefault="00097947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2268" w:type="dxa"/>
            <w:shd w:val="clear" w:color="auto" w:fill="FFC000"/>
            <w:vAlign w:val="center"/>
          </w:tcPr>
          <w:p w:rsidR="00097947" w:rsidRDefault="00215923" w:rsidP="00215923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/>
                <w:b/>
                <w:lang w:val="en-GB" w:eastAsia="zh-CN"/>
              </w:rPr>
              <w:t>Approach</w:t>
            </w:r>
            <w:r>
              <w:rPr>
                <w:rFonts w:eastAsiaTheme="minorEastAsia" w:hint="eastAsia"/>
                <w:b/>
                <w:lang w:val="en-GB" w:eastAsia="zh-CN"/>
              </w:rPr>
              <w:t xml:space="preserve"> A.2_Type1</w:t>
            </w:r>
          </w:p>
        </w:tc>
        <w:tc>
          <w:tcPr>
            <w:tcW w:w="1382" w:type="dxa"/>
            <w:vMerge/>
            <w:shd w:val="clear" w:color="auto" w:fill="FFC000"/>
            <w:vAlign w:val="center"/>
          </w:tcPr>
          <w:p w:rsidR="00097947" w:rsidRDefault="00097947" w:rsidP="009275E7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1383" w:type="dxa"/>
            <w:shd w:val="clear" w:color="auto" w:fill="FFC000"/>
            <w:vAlign w:val="center"/>
          </w:tcPr>
          <w:p w:rsidR="00097947" w:rsidRDefault="00215923" w:rsidP="009275E7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4.28</w:t>
            </w:r>
          </w:p>
        </w:tc>
      </w:tr>
      <w:tr w:rsidR="00097947" w:rsidTr="009A13DA">
        <w:trPr>
          <w:jc w:val="center"/>
        </w:trPr>
        <w:tc>
          <w:tcPr>
            <w:tcW w:w="993" w:type="dxa"/>
            <w:vMerge/>
            <w:shd w:val="clear" w:color="auto" w:fill="FFC000"/>
            <w:vAlign w:val="center"/>
          </w:tcPr>
          <w:p w:rsidR="00097947" w:rsidRPr="004B4A9B" w:rsidRDefault="00097947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992" w:type="dxa"/>
            <w:vMerge/>
            <w:shd w:val="clear" w:color="auto" w:fill="FFC000"/>
            <w:vAlign w:val="center"/>
          </w:tcPr>
          <w:p w:rsidR="00097947" w:rsidRPr="00A15FE1" w:rsidRDefault="00097947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2268" w:type="dxa"/>
            <w:shd w:val="clear" w:color="auto" w:fill="FFC000"/>
            <w:vAlign w:val="center"/>
          </w:tcPr>
          <w:p w:rsidR="00097947" w:rsidRPr="00A15FE1" w:rsidRDefault="00097947" w:rsidP="00215923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/>
                <w:b/>
                <w:lang w:val="en-GB" w:eastAsia="zh-CN"/>
              </w:rPr>
              <w:t>Approach</w:t>
            </w:r>
            <w:r>
              <w:rPr>
                <w:rFonts w:eastAsiaTheme="minorEastAsia" w:hint="eastAsia"/>
                <w:b/>
                <w:lang w:val="en-GB" w:eastAsia="zh-CN"/>
              </w:rPr>
              <w:t xml:space="preserve"> A.2</w:t>
            </w:r>
            <w:r w:rsidR="00215923">
              <w:rPr>
                <w:rFonts w:eastAsiaTheme="minorEastAsia" w:hint="eastAsia"/>
                <w:b/>
                <w:lang w:val="en-GB" w:eastAsia="zh-CN"/>
              </w:rPr>
              <w:t>_Type2</w:t>
            </w:r>
          </w:p>
        </w:tc>
        <w:tc>
          <w:tcPr>
            <w:tcW w:w="1382" w:type="dxa"/>
            <w:vMerge/>
            <w:shd w:val="clear" w:color="auto" w:fill="FFC000"/>
            <w:vAlign w:val="center"/>
          </w:tcPr>
          <w:p w:rsidR="00097947" w:rsidRDefault="00097947" w:rsidP="009275E7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1383" w:type="dxa"/>
            <w:shd w:val="clear" w:color="auto" w:fill="FFC000"/>
            <w:vAlign w:val="center"/>
          </w:tcPr>
          <w:p w:rsidR="00097947" w:rsidRDefault="00AE67E1" w:rsidP="009275E7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1.94</w:t>
            </w:r>
          </w:p>
        </w:tc>
      </w:tr>
      <w:tr w:rsidR="00097947" w:rsidTr="009A13DA">
        <w:trPr>
          <w:jc w:val="center"/>
        </w:trPr>
        <w:tc>
          <w:tcPr>
            <w:tcW w:w="993" w:type="dxa"/>
            <w:vMerge/>
            <w:shd w:val="clear" w:color="auto" w:fill="FFC000"/>
            <w:vAlign w:val="center"/>
          </w:tcPr>
          <w:p w:rsidR="00097947" w:rsidRPr="004B4A9B" w:rsidRDefault="00097947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992" w:type="dxa"/>
            <w:vMerge/>
            <w:shd w:val="clear" w:color="auto" w:fill="FFC000"/>
            <w:vAlign w:val="center"/>
          </w:tcPr>
          <w:p w:rsidR="00097947" w:rsidRPr="00A15FE1" w:rsidRDefault="00097947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2268" w:type="dxa"/>
            <w:shd w:val="clear" w:color="auto" w:fill="FFC000"/>
            <w:vAlign w:val="center"/>
          </w:tcPr>
          <w:p w:rsidR="00097947" w:rsidRPr="00A15FE1" w:rsidRDefault="00097947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/>
                <w:b/>
                <w:lang w:val="en-GB" w:eastAsia="zh-CN"/>
              </w:rPr>
              <w:t>Approach</w:t>
            </w:r>
            <w:r>
              <w:rPr>
                <w:rFonts w:eastAsiaTheme="minorEastAsia" w:hint="eastAsia"/>
                <w:b/>
                <w:lang w:val="en-GB" w:eastAsia="zh-CN"/>
              </w:rPr>
              <w:t xml:space="preserve"> B</w:t>
            </w:r>
            <w:r w:rsidR="00215923">
              <w:rPr>
                <w:rFonts w:eastAsiaTheme="minorEastAsia" w:hint="eastAsia"/>
                <w:b/>
                <w:lang w:val="en-GB" w:eastAsia="zh-CN"/>
              </w:rPr>
              <w:t>_Type1</w:t>
            </w:r>
          </w:p>
        </w:tc>
        <w:tc>
          <w:tcPr>
            <w:tcW w:w="1382" w:type="dxa"/>
            <w:vMerge/>
            <w:shd w:val="clear" w:color="auto" w:fill="FFC000"/>
            <w:vAlign w:val="center"/>
          </w:tcPr>
          <w:p w:rsidR="00097947" w:rsidRDefault="00097947" w:rsidP="009275E7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1383" w:type="dxa"/>
            <w:shd w:val="clear" w:color="auto" w:fill="FFC000"/>
            <w:vAlign w:val="center"/>
          </w:tcPr>
          <w:p w:rsidR="00097947" w:rsidRDefault="00AE67E1" w:rsidP="009275E7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3.37</w:t>
            </w:r>
          </w:p>
        </w:tc>
      </w:tr>
      <w:tr w:rsidR="00097947" w:rsidTr="009A13DA">
        <w:trPr>
          <w:jc w:val="center"/>
        </w:trPr>
        <w:tc>
          <w:tcPr>
            <w:tcW w:w="993" w:type="dxa"/>
            <w:vMerge/>
            <w:shd w:val="clear" w:color="auto" w:fill="FFC000"/>
            <w:vAlign w:val="center"/>
          </w:tcPr>
          <w:p w:rsidR="00097947" w:rsidRPr="004B4A9B" w:rsidRDefault="00097947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992" w:type="dxa"/>
            <w:vMerge/>
            <w:shd w:val="clear" w:color="auto" w:fill="FFC000"/>
            <w:vAlign w:val="center"/>
          </w:tcPr>
          <w:p w:rsidR="00097947" w:rsidRPr="00A15FE1" w:rsidRDefault="00097947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2268" w:type="dxa"/>
            <w:shd w:val="clear" w:color="auto" w:fill="FFC000"/>
            <w:vAlign w:val="center"/>
          </w:tcPr>
          <w:p w:rsidR="00097947" w:rsidRPr="00A15FE1" w:rsidRDefault="00097947" w:rsidP="00215923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/>
                <w:b/>
                <w:lang w:val="en-GB" w:eastAsia="zh-CN"/>
              </w:rPr>
              <w:t>Approach</w:t>
            </w:r>
            <w:r>
              <w:rPr>
                <w:rFonts w:eastAsiaTheme="minorEastAsia" w:hint="eastAsia"/>
                <w:b/>
                <w:lang w:val="en-GB" w:eastAsia="zh-CN"/>
              </w:rPr>
              <w:t xml:space="preserve"> B</w:t>
            </w:r>
            <w:r w:rsidR="00215923">
              <w:rPr>
                <w:rFonts w:eastAsiaTheme="minorEastAsia" w:hint="eastAsia"/>
                <w:b/>
                <w:lang w:val="en-GB" w:eastAsia="zh-CN"/>
              </w:rPr>
              <w:t>_Type2</w:t>
            </w:r>
          </w:p>
        </w:tc>
        <w:tc>
          <w:tcPr>
            <w:tcW w:w="1382" w:type="dxa"/>
            <w:vMerge/>
            <w:shd w:val="clear" w:color="auto" w:fill="FFC000"/>
            <w:vAlign w:val="center"/>
          </w:tcPr>
          <w:p w:rsidR="00097947" w:rsidRDefault="00097947" w:rsidP="009275E7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1383" w:type="dxa"/>
            <w:shd w:val="clear" w:color="auto" w:fill="FFC000"/>
            <w:vAlign w:val="center"/>
          </w:tcPr>
          <w:p w:rsidR="00097947" w:rsidRDefault="00097947" w:rsidP="009275E7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1.8</w:t>
            </w:r>
          </w:p>
        </w:tc>
      </w:tr>
      <w:tr w:rsidR="00097947" w:rsidTr="009A13DA">
        <w:trPr>
          <w:jc w:val="center"/>
        </w:trPr>
        <w:tc>
          <w:tcPr>
            <w:tcW w:w="993" w:type="dxa"/>
            <w:vMerge w:val="restart"/>
            <w:shd w:val="clear" w:color="auto" w:fill="92D050"/>
            <w:vAlign w:val="center"/>
          </w:tcPr>
          <w:p w:rsidR="00097947" w:rsidRDefault="00097947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 w:hint="eastAsia"/>
                <w:b/>
                <w:lang w:val="en-GB" w:eastAsia="zh-CN"/>
              </w:rPr>
              <w:t>CM</w:t>
            </w:r>
          </w:p>
          <w:p w:rsidR="00097947" w:rsidRPr="004B4A9B" w:rsidRDefault="00097947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 w:hint="eastAsia"/>
                <w:b/>
                <w:lang w:val="en-GB" w:eastAsia="zh-CN"/>
              </w:rPr>
              <w:t>(dB)</w:t>
            </w:r>
          </w:p>
        </w:tc>
        <w:tc>
          <w:tcPr>
            <w:tcW w:w="3260" w:type="dxa"/>
            <w:gridSpan w:val="2"/>
            <w:shd w:val="clear" w:color="auto" w:fill="92D050"/>
            <w:vAlign w:val="center"/>
          </w:tcPr>
          <w:p w:rsidR="00097947" w:rsidRPr="004B4A9B" w:rsidRDefault="00097947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 w:rsidRPr="009453DA">
              <w:rPr>
                <w:rFonts w:eastAsiaTheme="minorEastAsia" w:hint="eastAsia"/>
                <w:b/>
                <w:lang w:val="en-GB" w:eastAsia="zh-CN"/>
              </w:rPr>
              <w:t>Data</w:t>
            </w:r>
          </w:p>
        </w:tc>
        <w:tc>
          <w:tcPr>
            <w:tcW w:w="1382" w:type="dxa"/>
            <w:shd w:val="clear" w:color="auto" w:fill="92D050"/>
            <w:vAlign w:val="center"/>
          </w:tcPr>
          <w:p w:rsidR="00097947" w:rsidRDefault="00AE67E1" w:rsidP="009275E7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1.65</w:t>
            </w:r>
          </w:p>
        </w:tc>
        <w:tc>
          <w:tcPr>
            <w:tcW w:w="1383" w:type="dxa"/>
            <w:shd w:val="clear" w:color="auto" w:fill="92D050"/>
            <w:vAlign w:val="center"/>
          </w:tcPr>
          <w:p w:rsidR="00097947" w:rsidRDefault="00AE67E1" w:rsidP="009275E7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0.18</w:t>
            </w:r>
          </w:p>
        </w:tc>
      </w:tr>
      <w:tr w:rsidR="00215923" w:rsidTr="009A13DA">
        <w:trPr>
          <w:jc w:val="center"/>
        </w:trPr>
        <w:tc>
          <w:tcPr>
            <w:tcW w:w="993" w:type="dxa"/>
            <w:vMerge/>
            <w:shd w:val="clear" w:color="auto" w:fill="92D050"/>
            <w:vAlign w:val="center"/>
          </w:tcPr>
          <w:p w:rsidR="00215923" w:rsidRPr="004B4A9B" w:rsidRDefault="00215923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992" w:type="dxa"/>
            <w:vMerge w:val="restart"/>
            <w:shd w:val="clear" w:color="auto" w:fill="92D050"/>
            <w:vAlign w:val="center"/>
          </w:tcPr>
          <w:p w:rsidR="00215923" w:rsidRPr="004B4A9B" w:rsidRDefault="00215923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 w:rsidRPr="00390F04">
              <w:rPr>
                <w:rFonts w:eastAsiaTheme="minorEastAsia" w:hint="eastAsia"/>
                <w:b/>
                <w:lang w:val="en-GB" w:eastAsia="zh-CN"/>
              </w:rPr>
              <w:t>DMRS</w:t>
            </w:r>
          </w:p>
        </w:tc>
        <w:tc>
          <w:tcPr>
            <w:tcW w:w="2268" w:type="dxa"/>
            <w:shd w:val="clear" w:color="auto" w:fill="92D050"/>
            <w:vAlign w:val="center"/>
          </w:tcPr>
          <w:p w:rsidR="00215923" w:rsidRPr="00A15FE1" w:rsidRDefault="00215923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/>
                <w:b/>
                <w:lang w:val="en-GB" w:eastAsia="zh-CN"/>
              </w:rPr>
              <w:t>Approach</w:t>
            </w:r>
            <w:r>
              <w:rPr>
                <w:rFonts w:eastAsiaTheme="minorEastAsia" w:hint="eastAsia"/>
                <w:b/>
                <w:lang w:val="en-GB" w:eastAsia="zh-CN"/>
              </w:rPr>
              <w:t xml:space="preserve"> A.1</w:t>
            </w:r>
          </w:p>
        </w:tc>
        <w:tc>
          <w:tcPr>
            <w:tcW w:w="1382" w:type="dxa"/>
            <w:vMerge w:val="restart"/>
            <w:shd w:val="clear" w:color="auto" w:fill="92D050"/>
            <w:vAlign w:val="center"/>
          </w:tcPr>
          <w:p w:rsidR="00215923" w:rsidRDefault="00215923" w:rsidP="009275E7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1.25</w:t>
            </w:r>
          </w:p>
        </w:tc>
        <w:tc>
          <w:tcPr>
            <w:tcW w:w="1383" w:type="dxa"/>
            <w:shd w:val="clear" w:color="auto" w:fill="92D050"/>
            <w:vAlign w:val="center"/>
          </w:tcPr>
          <w:p w:rsidR="00215923" w:rsidRDefault="00215923" w:rsidP="009275E7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0.19</w:t>
            </w:r>
          </w:p>
        </w:tc>
      </w:tr>
      <w:tr w:rsidR="00215923" w:rsidTr="009A13DA">
        <w:trPr>
          <w:jc w:val="center"/>
        </w:trPr>
        <w:tc>
          <w:tcPr>
            <w:tcW w:w="993" w:type="dxa"/>
            <w:vMerge/>
            <w:shd w:val="clear" w:color="auto" w:fill="92D050"/>
            <w:vAlign w:val="center"/>
          </w:tcPr>
          <w:p w:rsidR="00215923" w:rsidRPr="004B4A9B" w:rsidRDefault="00215923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992" w:type="dxa"/>
            <w:vMerge/>
            <w:shd w:val="clear" w:color="auto" w:fill="92D050"/>
            <w:vAlign w:val="center"/>
          </w:tcPr>
          <w:p w:rsidR="00215923" w:rsidRPr="004B4A9B" w:rsidRDefault="00215923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2268" w:type="dxa"/>
            <w:shd w:val="clear" w:color="auto" w:fill="92D050"/>
            <w:vAlign w:val="center"/>
          </w:tcPr>
          <w:p w:rsidR="00215923" w:rsidRDefault="00215923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/>
                <w:b/>
                <w:lang w:val="en-GB" w:eastAsia="zh-CN"/>
              </w:rPr>
              <w:t>Approach</w:t>
            </w:r>
            <w:r>
              <w:rPr>
                <w:rFonts w:eastAsiaTheme="minorEastAsia" w:hint="eastAsia"/>
                <w:b/>
                <w:lang w:val="en-GB" w:eastAsia="zh-CN"/>
              </w:rPr>
              <w:t xml:space="preserve"> A.2_Type1</w:t>
            </w:r>
          </w:p>
        </w:tc>
        <w:tc>
          <w:tcPr>
            <w:tcW w:w="1382" w:type="dxa"/>
            <w:vMerge/>
            <w:shd w:val="clear" w:color="auto" w:fill="92D050"/>
            <w:vAlign w:val="center"/>
          </w:tcPr>
          <w:p w:rsidR="00215923" w:rsidRDefault="00215923" w:rsidP="009275E7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1383" w:type="dxa"/>
            <w:shd w:val="clear" w:color="auto" w:fill="92D050"/>
            <w:vAlign w:val="center"/>
          </w:tcPr>
          <w:p w:rsidR="00215923" w:rsidRDefault="00215923" w:rsidP="009275E7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1.55</w:t>
            </w:r>
          </w:p>
        </w:tc>
      </w:tr>
      <w:tr w:rsidR="00215923" w:rsidTr="009A13DA">
        <w:trPr>
          <w:jc w:val="center"/>
        </w:trPr>
        <w:tc>
          <w:tcPr>
            <w:tcW w:w="993" w:type="dxa"/>
            <w:vMerge/>
            <w:shd w:val="clear" w:color="auto" w:fill="92D050"/>
            <w:vAlign w:val="center"/>
          </w:tcPr>
          <w:p w:rsidR="00215923" w:rsidRPr="004B4A9B" w:rsidRDefault="00215923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992" w:type="dxa"/>
            <w:vMerge/>
            <w:shd w:val="clear" w:color="auto" w:fill="92D050"/>
            <w:vAlign w:val="center"/>
          </w:tcPr>
          <w:p w:rsidR="00215923" w:rsidRPr="004B4A9B" w:rsidRDefault="00215923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2268" w:type="dxa"/>
            <w:shd w:val="clear" w:color="auto" w:fill="92D050"/>
            <w:vAlign w:val="center"/>
          </w:tcPr>
          <w:p w:rsidR="00215923" w:rsidRPr="00A15FE1" w:rsidRDefault="00215923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/>
                <w:b/>
                <w:lang w:val="en-GB" w:eastAsia="zh-CN"/>
              </w:rPr>
              <w:t>Approach</w:t>
            </w:r>
            <w:r>
              <w:rPr>
                <w:rFonts w:eastAsiaTheme="minorEastAsia" w:hint="eastAsia"/>
                <w:b/>
                <w:lang w:val="en-GB" w:eastAsia="zh-CN"/>
              </w:rPr>
              <w:t xml:space="preserve"> A.2_Type2</w:t>
            </w:r>
          </w:p>
        </w:tc>
        <w:tc>
          <w:tcPr>
            <w:tcW w:w="1382" w:type="dxa"/>
            <w:vMerge/>
            <w:shd w:val="clear" w:color="auto" w:fill="92D050"/>
            <w:vAlign w:val="center"/>
          </w:tcPr>
          <w:p w:rsidR="00215923" w:rsidRDefault="00215923" w:rsidP="009275E7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1383" w:type="dxa"/>
            <w:shd w:val="clear" w:color="auto" w:fill="92D050"/>
            <w:vAlign w:val="center"/>
          </w:tcPr>
          <w:p w:rsidR="00215923" w:rsidRDefault="00215923" w:rsidP="00AE67E1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-0.48</w:t>
            </w:r>
          </w:p>
        </w:tc>
      </w:tr>
      <w:tr w:rsidR="00215923" w:rsidTr="009A13DA">
        <w:trPr>
          <w:jc w:val="center"/>
        </w:trPr>
        <w:tc>
          <w:tcPr>
            <w:tcW w:w="993" w:type="dxa"/>
            <w:vMerge/>
            <w:shd w:val="clear" w:color="auto" w:fill="92D050"/>
            <w:vAlign w:val="center"/>
          </w:tcPr>
          <w:p w:rsidR="00215923" w:rsidRPr="004B4A9B" w:rsidRDefault="00215923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992" w:type="dxa"/>
            <w:vMerge/>
            <w:shd w:val="clear" w:color="auto" w:fill="92D050"/>
            <w:vAlign w:val="center"/>
          </w:tcPr>
          <w:p w:rsidR="00215923" w:rsidRPr="004B4A9B" w:rsidRDefault="00215923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2268" w:type="dxa"/>
            <w:shd w:val="clear" w:color="auto" w:fill="92D050"/>
            <w:vAlign w:val="center"/>
          </w:tcPr>
          <w:p w:rsidR="00215923" w:rsidRPr="00A15FE1" w:rsidRDefault="00215923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/>
                <w:b/>
                <w:lang w:val="en-GB" w:eastAsia="zh-CN"/>
              </w:rPr>
              <w:t>Approach</w:t>
            </w:r>
            <w:r>
              <w:rPr>
                <w:rFonts w:eastAsiaTheme="minorEastAsia" w:hint="eastAsia"/>
                <w:b/>
                <w:lang w:val="en-GB" w:eastAsia="zh-CN"/>
              </w:rPr>
              <w:t xml:space="preserve"> B_Type1</w:t>
            </w:r>
          </w:p>
        </w:tc>
        <w:tc>
          <w:tcPr>
            <w:tcW w:w="1382" w:type="dxa"/>
            <w:vMerge/>
            <w:shd w:val="clear" w:color="auto" w:fill="92D050"/>
            <w:vAlign w:val="center"/>
          </w:tcPr>
          <w:p w:rsidR="00215923" w:rsidRDefault="00215923" w:rsidP="009275E7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1383" w:type="dxa"/>
            <w:shd w:val="clear" w:color="auto" w:fill="92D050"/>
            <w:vAlign w:val="center"/>
          </w:tcPr>
          <w:p w:rsidR="00215923" w:rsidRDefault="00215923" w:rsidP="009275E7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0.86</w:t>
            </w:r>
          </w:p>
        </w:tc>
      </w:tr>
      <w:tr w:rsidR="00215923" w:rsidTr="009A13DA">
        <w:trPr>
          <w:jc w:val="center"/>
        </w:trPr>
        <w:tc>
          <w:tcPr>
            <w:tcW w:w="993" w:type="dxa"/>
            <w:vMerge/>
            <w:shd w:val="clear" w:color="auto" w:fill="92D050"/>
            <w:vAlign w:val="center"/>
          </w:tcPr>
          <w:p w:rsidR="00215923" w:rsidRPr="004B4A9B" w:rsidRDefault="00215923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992" w:type="dxa"/>
            <w:vMerge/>
            <w:shd w:val="clear" w:color="auto" w:fill="92D050"/>
            <w:vAlign w:val="center"/>
          </w:tcPr>
          <w:p w:rsidR="00215923" w:rsidRPr="004B4A9B" w:rsidRDefault="00215923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</w:p>
        </w:tc>
        <w:tc>
          <w:tcPr>
            <w:tcW w:w="2268" w:type="dxa"/>
            <w:shd w:val="clear" w:color="auto" w:fill="92D050"/>
            <w:vAlign w:val="center"/>
          </w:tcPr>
          <w:p w:rsidR="00215923" w:rsidRPr="00A15FE1" w:rsidRDefault="00215923" w:rsidP="009275E7">
            <w:pPr>
              <w:pStyle w:val="a0"/>
              <w:spacing w:after="0"/>
              <w:jc w:val="center"/>
              <w:rPr>
                <w:rFonts w:eastAsiaTheme="minorEastAsia"/>
                <w:b/>
                <w:lang w:val="en-GB" w:eastAsia="zh-CN"/>
              </w:rPr>
            </w:pPr>
            <w:r>
              <w:rPr>
                <w:rFonts w:eastAsiaTheme="minorEastAsia"/>
                <w:b/>
                <w:lang w:val="en-GB" w:eastAsia="zh-CN"/>
              </w:rPr>
              <w:t>Approach</w:t>
            </w:r>
            <w:r>
              <w:rPr>
                <w:rFonts w:eastAsiaTheme="minorEastAsia" w:hint="eastAsia"/>
                <w:b/>
                <w:lang w:val="en-GB" w:eastAsia="zh-CN"/>
              </w:rPr>
              <w:t xml:space="preserve"> B_Type2</w:t>
            </w:r>
          </w:p>
        </w:tc>
        <w:tc>
          <w:tcPr>
            <w:tcW w:w="1382" w:type="dxa"/>
            <w:vMerge/>
            <w:shd w:val="clear" w:color="auto" w:fill="92D050"/>
            <w:vAlign w:val="center"/>
          </w:tcPr>
          <w:p w:rsidR="00215923" w:rsidRDefault="00215923" w:rsidP="009275E7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</w:p>
        </w:tc>
        <w:tc>
          <w:tcPr>
            <w:tcW w:w="1383" w:type="dxa"/>
            <w:shd w:val="clear" w:color="auto" w:fill="92D050"/>
            <w:vAlign w:val="center"/>
          </w:tcPr>
          <w:p w:rsidR="00215923" w:rsidRDefault="00215923" w:rsidP="009275E7">
            <w:pPr>
              <w:pStyle w:val="a0"/>
              <w:spacing w:after="0"/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-0.72</w:t>
            </w:r>
          </w:p>
        </w:tc>
      </w:tr>
    </w:tbl>
    <w:p w:rsidR="00097947" w:rsidRDefault="00097947" w:rsidP="00097947">
      <w:pPr>
        <w:pStyle w:val="a0"/>
        <w:spacing w:afterLines="50"/>
        <w:rPr>
          <w:rFonts w:eastAsiaTheme="minorEastAsia"/>
          <w:lang w:val="en-GB" w:eastAsia="zh-CN"/>
        </w:rPr>
      </w:pPr>
    </w:p>
    <w:p w:rsidR="001A3A9D" w:rsidRDefault="0095683E" w:rsidP="00582739">
      <w:pPr>
        <w:pStyle w:val="a0"/>
        <w:spacing w:afterLines="50"/>
        <w:rPr>
          <w:rFonts w:eastAsiaTheme="minorEastAsia"/>
          <w:lang w:val="en-GB" w:eastAsia="zh-CN"/>
        </w:rPr>
      </w:pPr>
      <w:r w:rsidRPr="00582739">
        <w:rPr>
          <w:rFonts w:eastAsiaTheme="minorEastAsia"/>
          <w:lang w:val="en-GB" w:eastAsia="zh-CN"/>
        </w:rPr>
        <w:t>It</w:t>
      </w:r>
      <w:r w:rsidRPr="00582739">
        <w:rPr>
          <w:rFonts w:eastAsiaTheme="minorEastAsia" w:hint="eastAsia"/>
          <w:lang w:val="en-GB" w:eastAsia="zh-CN"/>
        </w:rPr>
        <w:t xml:space="preserve"> can be observed that all approaches reduce the PAPR and CM of DMRS with PAPR and CM of DMRS without FDSS except Type 1 DMRS sequence using Approach A.2. Besides, it can be observed that Type 1 DMRS sequence using Approach B</w:t>
      </w:r>
      <w:r w:rsidR="00582739" w:rsidRPr="00582739">
        <w:rPr>
          <w:rFonts w:eastAsiaTheme="minorEastAsia" w:hint="eastAsia"/>
          <w:lang w:val="en-GB" w:eastAsia="zh-CN"/>
        </w:rPr>
        <w:t xml:space="preserve"> leads to higher </w:t>
      </w:r>
      <w:r w:rsidR="00582739">
        <w:rPr>
          <w:rFonts w:eastAsiaTheme="minorEastAsia" w:hint="eastAsia"/>
          <w:lang w:val="en-GB" w:eastAsia="zh-CN"/>
        </w:rPr>
        <w:t xml:space="preserve">PAPR and CM of DMRS </w:t>
      </w:r>
      <w:r w:rsidR="00582739">
        <w:rPr>
          <w:rFonts w:eastAsiaTheme="minorEastAsia"/>
          <w:lang w:val="en-GB" w:eastAsia="zh-CN"/>
        </w:rPr>
        <w:t>compared</w:t>
      </w:r>
      <w:r w:rsidR="00582739">
        <w:rPr>
          <w:rFonts w:eastAsiaTheme="minorEastAsia" w:hint="eastAsia"/>
          <w:lang w:val="en-GB" w:eastAsia="zh-CN"/>
        </w:rPr>
        <w:t xml:space="preserve"> with that of data for FDSS-SE.</w:t>
      </w:r>
      <w:r w:rsidR="00582739" w:rsidRPr="00582739">
        <w:rPr>
          <w:rFonts w:eastAsiaTheme="minorEastAsia" w:hint="eastAsia"/>
          <w:lang w:val="en-GB" w:eastAsia="zh-CN"/>
        </w:rPr>
        <w:t xml:space="preserve"> </w:t>
      </w:r>
      <w:r w:rsidR="00582739">
        <w:rPr>
          <w:rFonts w:eastAsiaTheme="minorEastAsia" w:hint="eastAsia"/>
          <w:lang w:val="en-GB" w:eastAsia="zh-CN"/>
        </w:rPr>
        <w:t xml:space="preserve">Therefore, for Type 1 DMRS </w:t>
      </w:r>
      <w:r w:rsidR="00582739">
        <w:rPr>
          <w:rFonts w:eastAsiaTheme="minorEastAsia"/>
          <w:lang w:val="en-GB" w:eastAsia="zh-CN"/>
        </w:rPr>
        <w:t>sequence</w:t>
      </w:r>
      <w:r w:rsidR="00582739">
        <w:rPr>
          <w:rFonts w:eastAsiaTheme="minorEastAsia" w:hint="eastAsia"/>
          <w:lang w:val="en-GB" w:eastAsia="zh-CN"/>
        </w:rPr>
        <w:t>, if supported, Approach A.1 with additional DFT transformation should be adopted.</w:t>
      </w:r>
    </w:p>
    <w:p w:rsidR="00582739" w:rsidRPr="00582739" w:rsidRDefault="00582739" w:rsidP="00582739">
      <w:pPr>
        <w:pStyle w:val="a0"/>
        <w:spacing w:afterLines="50"/>
        <w:rPr>
          <w:rFonts w:eastAsiaTheme="minorEastAsia"/>
          <w:b/>
          <w:lang w:val="en-GB" w:eastAsia="zh-CN"/>
        </w:rPr>
      </w:pPr>
      <w:r w:rsidRPr="00582739">
        <w:rPr>
          <w:rFonts w:eastAsiaTheme="minorEastAsia"/>
          <w:b/>
          <w:lang w:val="en-GB" w:eastAsia="zh-CN"/>
        </w:rPr>
        <w:t>P</w:t>
      </w:r>
      <w:r w:rsidRPr="00582739">
        <w:rPr>
          <w:rFonts w:eastAsiaTheme="minorEastAsia" w:hint="eastAsia"/>
          <w:b/>
          <w:lang w:val="en-GB" w:eastAsia="zh-CN"/>
        </w:rPr>
        <w:t xml:space="preserve">roposal </w:t>
      </w:r>
      <w:r w:rsidR="00A334EC">
        <w:rPr>
          <w:rFonts w:eastAsiaTheme="minorEastAsia" w:hint="eastAsia"/>
          <w:b/>
          <w:lang w:val="en-GB" w:eastAsia="zh-CN"/>
        </w:rPr>
        <w:t>4</w:t>
      </w:r>
      <w:r w:rsidRPr="00582739">
        <w:rPr>
          <w:rFonts w:eastAsiaTheme="minorEastAsia" w:hint="eastAsia"/>
          <w:b/>
          <w:lang w:val="en-GB" w:eastAsia="zh-CN"/>
        </w:rPr>
        <w:t>: For DMRS sequence length smaller than 30, Approach A.1 with DFT transformation should be adopted for Type 1 DMRS sequence, if supported.</w:t>
      </w:r>
    </w:p>
    <w:p w:rsidR="00582739" w:rsidRDefault="00582739" w:rsidP="00582739">
      <w:pPr>
        <w:pStyle w:val="a0"/>
        <w:spacing w:afterLines="50"/>
        <w:rPr>
          <w:rFonts w:eastAsiaTheme="minorEastAsia"/>
          <w:lang w:val="en-GB" w:eastAsia="zh-CN"/>
        </w:rPr>
      </w:pPr>
      <w:r>
        <w:rPr>
          <w:rFonts w:eastAsiaTheme="minorEastAsia" w:hint="eastAsia"/>
          <w:lang w:val="en-GB" w:eastAsia="zh-CN"/>
        </w:rPr>
        <w:t xml:space="preserve">For Type 2 DMRS sequence, both Approach A and Approach B achieve lower PAPR and CM of DMRS </w:t>
      </w:r>
      <w:r>
        <w:rPr>
          <w:rFonts w:eastAsiaTheme="minorEastAsia"/>
          <w:lang w:val="en-GB" w:eastAsia="zh-CN"/>
        </w:rPr>
        <w:t>compared</w:t>
      </w:r>
      <w:r>
        <w:rPr>
          <w:rFonts w:eastAsiaTheme="minorEastAsia" w:hint="eastAsia"/>
          <w:lang w:val="en-GB" w:eastAsia="zh-CN"/>
        </w:rPr>
        <w:t xml:space="preserve"> with that of data for FDSS-SE.</w:t>
      </w:r>
    </w:p>
    <w:p w:rsidR="00582739" w:rsidRPr="00582739" w:rsidRDefault="00582739" w:rsidP="00582739">
      <w:pPr>
        <w:pStyle w:val="a0"/>
        <w:spacing w:afterLines="50"/>
        <w:rPr>
          <w:rFonts w:eastAsiaTheme="minorEastAsia"/>
          <w:lang w:val="en-GB" w:eastAsia="zh-CN"/>
        </w:rPr>
      </w:pPr>
      <w:r w:rsidRPr="005F5CE4">
        <w:rPr>
          <w:rFonts w:eastAsiaTheme="minorEastAsia"/>
          <w:b/>
          <w:lang w:eastAsia="zh-CN"/>
        </w:rPr>
        <w:t>O</w:t>
      </w:r>
      <w:r w:rsidRPr="005F5CE4">
        <w:rPr>
          <w:rFonts w:eastAsiaTheme="minorEastAsia" w:hint="eastAsia"/>
          <w:b/>
          <w:lang w:eastAsia="zh-CN"/>
        </w:rPr>
        <w:t xml:space="preserve">bservation </w:t>
      </w:r>
      <w:r>
        <w:rPr>
          <w:rFonts w:eastAsiaTheme="minorEastAsia" w:hint="eastAsia"/>
          <w:b/>
          <w:lang w:eastAsia="zh-CN"/>
        </w:rPr>
        <w:t>3</w:t>
      </w:r>
      <w:r w:rsidRPr="005F5CE4">
        <w:rPr>
          <w:rFonts w:eastAsiaTheme="minorEastAsia" w:hint="eastAsia"/>
          <w:b/>
          <w:lang w:eastAsia="zh-CN"/>
        </w:rPr>
        <w:t xml:space="preserve">: </w:t>
      </w:r>
      <w:r>
        <w:rPr>
          <w:rFonts w:eastAsiaTheme="minorEastAsia" w:hint="eastAsia"/>
          <w:b/>
          <w:lang w:eastAsia="zh-CN"/>
        </w:rPr>
        <w:t xml:space="preserve">For </w:t>
      </w:r>
      <w:r>
        <w:rPr>
          <w:rFonts w:eastAsiaTheme="minorEastAsia" w:hint="eastAsia"/>
          <w:b/>
          <w:lang w:val="en-GB" w:eastAsia="zh-CN"/>
        </w:rPr>
        <w:t xml:space="preserve">DMRS sequence length smaller than 30, </w:t>
      </w:r>
      <w:r w:rsidRPr="00086766">
        <w:rPr>
          <w:rFonts w:eastAsiaTheme="minorEastAsia"/>
          <w:b/>
          <w:lang w:eastAsia="zh-CN"/>
        </w:rPr>
        <w:t xml:space="preserve">Type 2 DMRS sequence with </w:t>
      </w:r>
      <w:r w:rsidRPr="005E5804">
        <w:rPr>
          <w:rFonts w:eastAsiaTheme="minorEastAsia"/>
          <w:b/>
          <w:lang w:eastAsia="zh-CN"/>
        </w:rPr>
        <w:t>both Approach A and Approach B</w:t>
      </w:r>
      <w:r w:rsidRPr="00086766">
        <w:rPr>
          <w:b/>
        </w:rPr>
        <w:t xml:space="preserve"> </w:t>
      </w:r>
      <w:r>
        <w:rPr>
          <w:rFonts w:eastAsiaTheme="minorEastAsia" w:hint="eastAsia"/>
          <w:b/>
          <w:lang w:eastAsia="zh-CN"/>
        </w:rPr>
        <w:t xml:space="preserve">for FDSS-SE </w:t>
      </w:r>
      <w:r w:rsidRPr="00086766">
        <w:rPr>
          <w:rFonts w:eastAsiaTheme="minorEastAsia" w:hint="eastAsia"/>
          <w:b/>
          <w:lang w:eastAsia="zh-CN"/>
        </w:rPr>
        <w:t xml:space="preserve">achieve </w:t>
      </w:r>
      <w:r>
        <w:rPr>
          <w:rFonts w:eastAsiaTheme="minorEastAsia" w:hint="eastAsia"/>
          <w:b/>
          <w:lang w:eastAsia="zh-CN"/>
        </w:rPr>
        <w:t>lower</w:t>
      </w:r>
      <w:r w:rsidRPr="00086766">
        <w:rPr>
          <w:rFonts w:eastAsiaTheme="minorEastAsia"/>
          <w:b/>
          <w:lang w:eastAsia="zh-CN"/>
        </w:rPr>
        <w:t xml:space="preserve"> PAPR/C</w:t>
      </w:r>
      <w:r w:rsidRPr="00E63AFC">
        <w:rPr>
          <w:rFonts w:eastAsiaTheme="minorEastAsia"/>
          <w:b/>
          <w:lang w:eastAsia="zh-CN"/>
        </w:rPr>
        <w:t>M of DMRS compared with PAPR/CM of data.</w:t>
      </w:r>
    </w:p>
    <w:p w:rsidR="00582739" w:rsidRDefault="00201B25" w:rsidP="00582739">
      <w:pPr>
        <w:pStyle w:val="a0"/>
        <w:spacing w:afterLines="50"/>
        <w:rPr>
          <w:rFonts w:eastAsiaTheme="minorEastAsia"/>
          <w:lang w:val="en-GB" w:eastAsia="zh-CN"/>
        </w:rPr>
      </w:pPr>
      <w:r>
        <w:rPr>
          <w:rFonts w:eastAsiaTheme="minorEastAsia"/>
          <w:lang w:val="en-GB" w:eastAsia="zh-CN"/>
        </w:rPr>
        <w:t>T</w:t>
      </w:r>
      <w:r>
        <w:rPr>
          <w:rFonts w:eastAsiaTheme="minorEastAsia" w:hint="eastAsia"/>
          <w:lang w:val="en-GB" w:eastAsia="zh-CN"/>
        </w:rPr>
        <w:t xml:space="preserve">he BLER performance of data using Type 1 DMRS sequence and Type 2 DMRS sequence for the case in </w:t>
      </w:r>
      <w:r>
        <w:rPr>
          <w:rFonts w:eastAsiaTheme="minorEastAsia"/>
          <w:lang w:val="en-GB" w:eastAsia="zh-CN"/>
        </w:rPr>
        <w:fldChar w:fldCharType="begin"/>
      </w:r>
      <w:r>
        <w:rPr>
          <w:rFonts w:eastAsiaTheme="minorEastAsia"/>
          <w:lang w:val="en-GB" w:eastAsia="zh-CN"/>
        </w:rPr>
        <w:instrText xml:space="preserve"> REF _Ref134194220 \h </w:instrText>
      </w:r>
      <w:r>
        <w:rPr>
          <w:rFonts w:eastAsiaTheme="minorEastAsia"/>
          <w:lang w:val="en-GB" w:eastAsia="zh-CN"/>
        </w:rPr>
      </w:r>
      <w:r>
        <w:rPr>
          <w:rFonts w:eastAsiaTheme="minorEastAsia"/>
          <w:lang w:val="en-GB" w:eastAsia="zh-CN"/>
        </w:rPr>
        <w:fldChar w:fldCharType="separate"/>
      </w:r>
      <w:r w:rsidR="00C42733">
        <w:t xml:space="preserve">Table </w:t>
      </w:r>
      <w:r w:rsidR="00C42733">
        <w:rPr>
          <w:noProof/>
        </w:rPr>
        <w:t>3</w:t>
      </w:r>
      <w:r>
        <w:rPr>
          <w:rFonts w:eastAsiaTheme="minorEastAsia"/>
          <w:lang w:val="en-GB" w:eastAsia="zh-CN"/>
        </w:rPr>
        <w:fldChar w:fldCharType="end"/>
      </w:r>
      <w:r>
        <w:rPr>
          <w:rFonts w:eastAsiaTheme="minorEastAsia" w:hint="eastAsia"/>
          <w:lang w:val="en-GB" w:eastAsia="zh-CN"/>
        </w:rPr>
        <w:t xml:space="preserve"> is shown in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_Ref134260929 \h</w:instrText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separate"/>
      </w:r>
      <w:r w:rsidR="00C42733">
        <w:t xml:space="preserve">Figure </w:t>
      </w:r>
      <w:r w:rsidR="00C42733">
        <w:rPr>
          <w:noProof/>
        </w:rPr>
        <w:t>6</w:t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val="en-GB" w:eastAsia="zh-CN"/>
        </w:rPr>
        <w:t>. The excess bands are dropped at the receiver side</w:t>
      </w:r>
      <w:r>
        <w:rPr>
          <w:rFonts w:eastAsiaTheme="minorEastAsia" w:hint="eastAsia"/>
          <w:lang w:eastAsia="zh-CN"/>
        </w:rPr>
        <w:t>.</w:t>
      </w:r>
    </w:p>
    <w:p w:rsidR="00201B25" w:rsidRDefault="00114BFF" w:rsidP="00201B25">
      <w:pPr>
        <w:pStyle w:val="a0"/>
        <w:spacing w:afterLines="50"/>
        <w:jc w:val="center"/>
        <w:rPr>
          <w:rFonts w:eastAsiaTheme="minorEastAsia"/>
          <w:lang w:val="en-GB"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14816736" wp14:editId="26A6C4B1">
            <wp:extent cx="3975595" cy="2714263"/>
            <wp:effectExtent l="0" t="0" r="635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3473" t="29573" r="58086" b="18597"/>
                    <a:stretch/>
                  </pic:blipFill>
                  <pic:spPr bwMode="auto">
                    <a:xfrm>
                      <a:off x="0" y="0"/>
                      <a:ext cx="3978100" cy="27159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1B25" w:rsidRDefault="00201B25" w:rsidP="00201B25">
      <w:pPr>
        <w:pStyle w:val="a7"/>
        <w:jc w:val="center"/>
        <w:rPr>
          <w:rFonts w:eastAsiaTheme="minorEastAsia"/>
          <w:lang w:eastAsia="zh-CN"/>
        </w:rPr>
      </w:pPr>
      <w:bookmarkStart w:id="15" w:name="_Ref13426092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42733">
        <w:rPr>
          <w:noProof/>
        </w:rPr>
        <w:t>6</w:t>
      </w:r>
      <w:r>
        <w:fldChar w:fldCharType="end"/>
      </w:r>
      <w:bookmarkEnd w:id="15"/>
      <w:r>
        <w:rPr>
          <w:rFonts w:eastAsiaTheme="minorEastAsia" w:hint="eastAsia"/>
          <w:lang w:eastAsia="zh-CN"/>
        </w:rPr>
        <w:t>: BLER for Type 1 DMRS sequence and Type 2 DMRS sequence (Case 3).</w:t>
      </w:r>
    </w:p>
    <w:p w:rsidR="00582739" w:rsidRDefault="0090536A" w:rsidP="00582739">
      <w:pPr>
        <w:pStyle w:val="a0"/>
        <w:spacing w:afterLines="50"/>
        <w:rPr>
          <w:rFonts w:eastAsiaTheme="minorEastAsia"/>
          <w:lang w:val="en-GB" w:eastAsia="zh-CN"/>
        </w:rPr>
      </w:pPr>
      <w:r>
        <w:rPr>
          <w:rFonts w:eastAsiaTheme="minorEastAsia"/>
          <w:lang w:val="en-GB" w:eastAsia="zh-CN"/>
        </w:rPr>
        <w:t>O</w:t>
      </w:r>
      <w:r>
        <w:rPr>
          <w:rFonts w:eastAsiaTheme="minorEastAsia" w:hint="eastAsia"/>
          <w:lang w:val="en-GB" w:eastAsia="zh-CN"/>
        </w:rPr>
        <w:t>nly 0.08dB degradation @10% BLER can be observed for data using Type 2 DMRS sequence with both Approach A and Approach B compared with that of data using Type 1 DMRS sequence with DFT transformation</w:t>
      </w:r>
      <w:r w:rsidR="002D4E66">
        <w:rPr>
          <w:rFonts w:eastAsiaTheme="minorEastAsia" w:hint="eastAsia"/>
          <w:lang w:val="en-GB" w:eastAsia="zh-CN"/>
        </w:rPr>
        <w:t xml:space="preserve"> in case 3. </w:t>
      </w:r>
      <w:r w:rsidR="002D4E66">
        <w:rPr>
          <w:rFonts w:eastAsiaTheme="minorEastAsia"/>
          <w:lang w:val="en-GB" w:eastAsia="zh-CN"/>
        </w:rPr>
        <w:t>C</w:t>
      </w:r>
      <w:r w:rsidR="002D4E66">
        <w:rPr>
          <w:rFonts w:eastAsiaTheme="minorEastAsia" w:hint="eastAsia"/>
          <w:lang w:val="en-GB" w:eastAsia="zh-CN"/>
        </w:rPr>
        <w:t>onsidering the n</w:t>
      </w:r>
      <w:r w:rsidR="002D4E66" w:rsidRPr="002D4E66">
        <w:rPr>
          <w:rFonts w:eastAsiaTheme="minorEastAsia"/>
          <w:lang w:val="en-GB" w:eastAsia="zh-CN"/>
        </w:rPr>
        <w:t>egligible</w:t>
      </w:r>
      <w:r w:rsidR="002D4E66" w:rsidRPr="002D4E66">
        <w:rPr>
          <w:rFonts w:eastAsiaTheme="minorEastAsia" w:hint="eastAsia"/>
          <w:lang w:val="en-GB" w:eastAsia="zh-CN"/>
        </w:rPr>
        <w:t xml:space="preserve"> </w:t>
      </w:r>
      <w:r w:rsidR="002D4E66">
        <w:rPr>
          <w:rFonts w:eastAsiaTheme="minorEastAsia" w:hint="eastAsia"/>
          <w:lang w:val="en-GB" w:eastAsia="zh-CN"/>
        </w:rPr>
        <w:t xml:space="preserve">BLER performance </w:t>
      </w:r>
      <w:r w:rsidR="00AA08B5">
        <w:rPr>
          <w:rFonts w:eastAsiaTheme="minorEastAsia" w:hint="eastAsia"/>
          <w:lang w:val="en-GB" w:eastAsia="zh-CN"/>
        </w:rPr>
        <w:t xml:space="preserve">degradation </w:t>
      </w:r>
      <w:r w:rsidR="002D4E66">
        <w:rPr>
          <w:rFonts w:eastAsiaTheme="minorEastAsia" w:hint="eastAsia"/>
          <w:lang w:val="en-GB" w:eastAsia="zh-CN"/>
        </w:rPr>
        <w:t>and better PAPR/CM performance</w:t>
      </w:r>
      <w:r w:rsidR="00AA08B5">
        <w:rPr>
          <w:rFonts w:eastAsiaTheme="minorEastAsia" w:hint="eastAsia"/>
          <w:lang w:val="en-GB" w:eastAsia="zh-CN"/>
        </w:rPr>
        <w:t>, Type 2 DMRS sequence is preferred.</w:t>
      </w:r>
    </w:p>
    <w:p w:rsidR="00AA08B5" w:rsidRPr="00AA08B5" w:rsidRDefault="00AA08B5" w:rsidP="00582739">
      <w:pPr>
        <w:pStyle w:val="a0"/>
        <w:spacing w:afterLines="50"/>
        <w:rPr>
          <w:rFonts w:eastAsiaTheme="minorEastAsia"/>
          <w:b/>
          <w:lang w:val="en-GB" w:eastAsia="zh-CN"/>
        </w:rPr>
      </w:pPr>
      <w:r w:rsidRPr="00AA08B5">
        <w:rPr>
          <w:rFonts w:eastAsiaTheme="minorEastAsia"/>
          <w:b/>
          <w:lang w:val="en-GB" w:eastAsia="zh-CN"/>
        </w:rPr>
        <w:t>O</w:t>
      </w:r>
      <w:r w:rsidRPr="00AA08B5">
        <w:rPr>
          <w:rFonts w:eastAsiaTheme="minorEastAsia" w:hint="eastAsia"/>
          <w:b/>
          <w:lang w:val="en-GB" w:eastAsia="zh-CN"/>
        </w:rPr>
        <w:t xml:space="preserve">bservation 4: </w:t>
      </w:r>
      <w:r w:rsidR="00620075" w:rsidRPr="00AA08B5">
        <w:rPr>
          <w:rFonts w:eastAsiaTheme="minorEastAsia" w:hint="eastAsia"/>
          <w:b/>
          <w:lang w:eastAsia="zh-CN"/>
        </w:rPr>
        <w:t>F</w:t>
      </w:r>
      <w:r w:rsidR="00620075" w:rsidRPr="00AA08B5">
        <w:rPr>
          <w:rFonts w:eastAsiaTheme="minorEastAsia"/>
          <w:b/>
          <w:lang w:eastAsia="zh-CN"/>
        </w:rPr>
        <w:t xml:space="preserve">or DMRS sequence length before extension </w:t>
      </w:r>
      <w:r w:rsidR="00620075">
        <w:rPr>
          <w:rFonts w:eastAsiaTheme="minorEastAsia" w:hint="eastAsia"/>
          <w:b/>
          <w:lang w:eastAsia="zh-CN"/>
        </w:rPr>
        <w:t>smaller</w:t>
      </w:r>
      <w:r w:rsidR="00620075">
        <w:rPr>
          <w:rFonts w:eastAsiaTheme="minorEastAsia"/>
          <w:b/>
          <w:lang w:eastAsia="zh-CN"/>
        </w:rPr>
        <w:t xml:space="preserve"> than</w:t>
      </w:r>
      <w:r w:rsidR="00620075" w:rsidRPr="00AA08B5">
        <w:rPr>
          <w:rFonts w:eastAsiaTheme="minorEastAsia"/>
          <w:b/>
          <w:lang w:eastAsia="zh-CN"/>
        </w:rPr>
        <w:t xml:space="preserve"> 30, </w:t>
      </w:r>
      <w:r w:rsidRPr="00AA08B5">
        <w:rPr>
          <w:rFonts w:eastAsiaTheme="minorEastAsia" w:hint="eastAsia"/>
          <w:b/>
          <w:lang w:val="en-GB" w:eastAsia="zh-CN"/>
        </w:rPr>
        <w:t>BLER performance gap between Type 1 and Type 2 DMRS sequence is n</w:t>
      </w:r>
      <w:r w:rsidRPr="00AA08B5">
        <w:rPr>
          <w:rFonts w:eastAsiaTheme="minorEastAsia"/>
          <w:b/>
          <w:lang w:val="en-GB" w:eastAsia="zh-CN"/>
        </w:rPr>
        <w:t>egligible</w:t>
      </w:r>
      <w:r w:rsidRPr="00AA08B5">
        <w:rPr>
          <w:rFonts w:eastAsiaTheme="minorEastAsia" w:hint="eastAsia"/>
          <w:b/>
          <w:lang w:val="en-GB" w:eastAsia="zh-CN"/>
        </w:rPr>
        <w:t>.</w:t>
      </w:r>
    </w:p>
    <w:p w:rsidR="00AA08B5" w:rsidRPr="00AA08B5" w:rsidRDefault="00AA08B5" w:rsidP="00AA08B5">
      <w:pPr>
        <w:pStyle w:val="a0"/>
        <w:spacing w:afterLines="50"/>
        <w:rPr>
          <w:rFonts w:eastAsiaTheme="minorEastAsia"/>
          <w:b/>
          <w:lang w:eastAsia="zh-CN"/>
        </w:rPr>
      </w:pPr>
      <w:r w:rsidRPr="00AA08B5">
        <w:rPr>
          <w:rFonts w:eastAsiaTheme="minorEastAsia"/>
          <w:b/>
          <w:lang w:val="en-GB" w:eastAsia="zh-CN"/>
        </w:rPr>
        <w:t>P</w:t>
      </w:r>
      <w:r w:rsidRPr="00AA08B5">
        <w:rPr>
          <w:rFonts w:eastAsiaTheme="minorEastAsia" w:hint="eastAsia"/>
          <w:b/>
          <w:lang w:val="en-GB" w:eastAsia="zh-CN"/>
        </w:rPr>
        <w:t xml:space="preserve">roposal </w:t>
      </w:r>
      <w:r w:rsidR="00A334EC">
        <w:rPr>
          <w:rFonts w:eastAsiaTheme="minorEastAsia" w:hint="eastAsia"/>
          <w:b/>
          <w:lang w:val="en-GB" w:eastAsia="zh-CN"/>
        </w:rPr>
        <w:t>5</w:t>
      </w:r>
      <w:r w:rsidRPr="00AA08B5">
        <w:rPr>
          <w:rFonts w:eastAsiaTheme="minorEastAsia" w:hint="eastAsia"/>
          <w:b/>
          <w:lang w:val="en-GB" w:eastAsia="zh-CN"/>
        </w:rPr>
        <w:t>:</w:t>
      </w:r>
      <w:r w:rsidRPr="00AA08B5">
        <w:rPr>
          <w:rFonts w:eastAsiaTheme="minorEastAsia" w:hint="eastAsia"/>
          <w:b/>
          <w:lang w:eastAsia="zh-CN"/>
        </w:rPr>
        <w:t xml:space="preserve"> F</w:t>
      </w:r>
      <w:r w:rsidRPr="00AA08B5">
        <w:rPr>
          <w:rFonts w:eastAsiaTheme="minorEastAsia"/>
          <w:b/>
          <w:lang w:eastAsia="zh-CN"/>
        </w:rPr>
        <w:t xml:space="preserve">or DMRS sequence length before extension </w:t>
      </w:r>
      <w:r>
        <w:rPr>
          <w:rFonts w:eastAsiaTheme="minorEastAsia" w:hint="eastAsia"/>
          <w:b/>
          <w:lang w:eastAsia="zh-CN"/>
        </w:rPr>
        <w:t>smaller</w:t>
      </w:r>
      <w:r>
        <w:rPr>
          <w:rFonts w:eastAsiaTheme="minorEastAsia"/>
          <w:b/>
          <w:lang w:eastAsia="zh-CN"/>
        </w:rPr>
        <w:t xml:space="preserve"> than</w:t>
      </w:r>
      <w:r w:rsidRPr="00AA08B5">
        <w:rPr>
          <w:rFonts w:eastAsiaTheme="minorEastAsia"/>
          <w:b/>
          <w:lang w:eastAsia="zh-CN"/>
        </w:rPr>
        <w:t xml:space="preserve"> 30, DMRS sequence is generate</w:t>
      </w:r>
      <w:r w:rsidRPr="00AA08B5">
        <w:rPr>
          <w:rFonts w:eastAsiaTheme="minorEastAsia" w:hint="eastAsia"/>
          <w:b/>
          <w:lang w:eastAsia="zh-CN"/>
        </w:rPr>
        <w:t>d</w:t>
      </w:r>
      <w:r w:rsidRPr="00AA08B5">
        <w:rPr>
          <w:rFonts w:eastAsiaTheme="minorEastAsia"/>
          <w:b/>
          <w:lang w:eastAsia="zh-CN"/>
        </w:rPr>
        <w:t xml:space="preserve"> according to </w:t>
      </w:r>
      <w:r>
        <w:rPr>
          <w:rFonts w:eastAsiaTheme="minorEastAsia" w:hint="eastAsia"/>
          <w:b/>
          <w:lang w:eastAsia="zh-CN"/>
        </w:rPr>
        <w:t xml:space="preserve">Type 2 DMRS sequence with Approach A or </w:t>
      </w:r>
      <w:r w:rsidRPr="00AA08B5">
        <w:rPr>
          <w:rFonts w:eastAsiaTheme="minorEastAsia"/>
          <w:b/>
          <w:lang w:eastAsia="zh-CN"/>
        </w:rPr>
        <w:t xml:space="preserve">Approach </w:t>
      </w:r>
      <w:r>
        <w:rPr>
          <w:rFonts w:eastAsiaTheme="minorEastAsia" w:hint="eastAsia"/>
          <w:b/>
          <w:lang w:eastAsia="zh-CN"/>
        </w:rPr>
        <w:t xml:space="preserve">B </w:t>
      </w:r>
      <w:r w:rsidRPr="00AA08B5">
        <w:rPr>
          <w:rFonts w:eastAsiaTheme="minorEastAsia" w:hint="eastAsia"/>
          <w:b/>
          <w:lang w:eastAsia="zh-CN"/>
        </w:rPr>
        <w:t>if supported.</w:t>
      </w:r>
    </w:p>
    <w:p w:rsidR="00582739" w:rsidRPr="00582739" w:rsidRDefault="00582739" w:rsidP="00582739">
      <w:pPr>
        <w:pStyle w:val="a0"/>
        <w:spacing w:afterLines="50"/>
        <w:rPr>
          <w:rFonts w:eastAsiaTheme="minorEastAsia"/>
          <w:lang w:val="en-GB" w:eastAsia="zh-CN"/>
        </w:rPr>
      </w:pPr>
    </w:p>
    <w:p w:rsidR="005935B8" w:rsidRPr="006F6287" w:rsidRDefault="00830F4E" w:rsidP="00B61F2E">
      <w:pPr>
        <w:pStyle w:val="1"/>
        <w:numPr>
          <w:ilvl w:val="0"/>
          <w:numId w:val="2"/>
        </w:numPr>
        <w:jc w:val="both"/>
      </w:pPr>
      <w:r w:rsidRPr="006F6287">
        <w:rPr>
          <w:rFonts w:hint="eastAsia"/>
        </w:rPr>
        <w:t>Conclusion</w:t>
      </w:r>
      <w:r w:rsidR="00BB5E8A" w:rsidRPr="006F6287">
        <w:rPr>
          <w:rFonts w:hint="eastAsia"/>
        </w:rPr>
        <w:t>s</w:t>
      </w:r>
    </w:p>
    <w:p w:rsidR="00370BA2" w:rsidRDefault="009C63B3" w:rsidP="0044422F">
      <w:pPr>
        <w:pStyle w:val="a0"/>
        <w:spacing w:afterLines="50"/>
        <w:rPr>
          <w:rFonts w:eastAsia="宋体"/>
          <w:lang w:eastAsia="zh-CN"/>
        </w:rPr>
      </w:pPr>
      <w:r w:rsidRPr="00324DE8">
        <w:rPr>
          <w:rFonts w:eastAsia="宋体" w:hint="eastAsia"/>
          <w:color w:val="000000"/>
          <w:lang w:eastAsia="zh-CN"/>
        </w:rPr>
        <w:t>In t</w:t>
      </w:r>
      <w:r w:rsidRPr="00324DE8">
        <w:rPr>
          <w:rFonts w:eastAsia="宋体"/>
          <w:color w:val="000000"/>
          <w:lang w:eastAsia="zh-CN"/>
        </w:rPr>
        <w:t>his contribution</w:t>
      </w:r>
      <w:r w:rsidRPr="00324DE8">
        <w:rPr>
          <w:rFonts w:eastAsia="宋体" w:hint="eastAsia"/>
          <w:color w:val="000000"/>
          <w:lang w:eastAsia="zh-CN"/>
        </w:rPr>
        <w:t xml:space="preserve">, we </w:t>
      </w:r>
      <w:r>
        <w:rPr>
          <w:rFonts w:eastAsia="宋体" w:hint="eastAsia"/>
          <w:color w:val="000000"/>
          <w:lang w:eastAsia="zh-CN"/>
        </w:rPr>
        <w:t xml:space="preserve">discussed </w:t>
      </w:r>
      <w:r w:rsidR="001D3382">
        <w:rPr>
          <w:rFonts w:eastAsiaTheme="minorEastAsia" w:hint="eastAsia"/>
          <w:lang w:eastAsia="zh-CN"/>
        </w:rPr>
        <w:t>power domain enhancements</w:t>
      </w:r>
      <w:r w:rsidR="00AA7F9B">
        <w:rPr>
          <w:rFonts w:ascii="Times" w:eastAsia="微软雅黑" w:hAnsi="Times" w:hint="eastAsia"/>
          <w:bCs/>
          <w:lang w:val="en-GB" w:eastAsia="zh-CN"/>
        </w:rPr>
        <w:t xml:space="preserve"> </w:t>
      </w:r>
      <w:r w:rsidR="00581CD9" w:rsidRPr="00B85E33">
        <w:rPr>
          <w:rFonts w:eastAsia="宋体" w:hint="eastAsia"/>
          <w:lang w:eastAsia="zh-CN"/>
        </w:rPr>
        <w:t>with</w:t>
      </w:r>
      <w:r w:rsidR="008C105C">
        <w:rPr>
          <w:rFonts w:eastAsia="宋体" w:hint="eastAsia"/>
          <w:color w:val="000000"/>
          <w:lang w:eastAsia="zh-CN"/>
        </w:rPr>
        <w:t xml:space="preserve"> </w:t>
      </w:r>
      <w:r w:rsidR="009843FB">
        <w:rPr>
          <w:rFonts w:eastAsia="宋体" w:hint="eastAsia"/>
          <w:color w:val="000000"/>
          <w:lang w:eastAsia="zh-CN"/>
        </w:rPr>
        <w:t xml:space="preserve">the following </w:t>
      </w:r>
      <w:r w:rsidR="002331FF">
        <w:rPr>
          <w:rFonts w:eastAsia="宋体" w:hint="eastAsia"/>
          <w:color w:val="000000"/>
          <w:lang w:eastAsia="zh-CN"/>
        </w:rPr>
        <w:t xml:space="preserve">observations and </w:t>
      </w:r>
      <w:r w:rsidR="008C105C">
        <w:rPr>
          <w:rFonts w:eastAsia="宋体" w:hint="eastAsia"/>
          <w:color w:val="000000"/>
          <w:lang w:eastAsia="zh-CN"/>
        </w:rPr>
        <w:t>proposal</w:t>
      </w:r>
      <w:r w:rsidR="00677761">
        <w:rPr>
          <w:rFonts w:eastAsia="宋体" w:hint="eastAsia"/>
          <w:color w:val="000000"/>
          <w:lang w:eastAsia="zh-CN"/>
        </w:rPr>
        <w:t>s</w:t>
      </w:r>
      <w:r w:rsidR="009843FB">
        <w:rPr>
          <w:rFonts w:eastAsia="宋体" w:hint="eastAsia"/>
          <w:lang w:eastAsia="zh-CN"/>
        </w:rPr>
        <w:t>.</w:t>
      </w:r>
    </w:p>
    <w:p w:rsidR="00EC4333" w:rsidRPr="00CE205B" w:rsidRDefault="00EC4333" w:rsidP="00CE205B">
      <w:pPr>
        <w:pStyle w:val="a0"/>
        <w:spacing w:afterLines="50"/>
        <w:rPr>
          <w:rStyle w:val="normaltextrun"/>
          <w:rFonts w:eastAsiaTheme="minorEastAsia"/>
          <w:b/>
          <w:lang w:eastAsia="zh-CN"/>
        </w:rPr>
      </w:pPr>
      <w:r w:rsidRPr="00CE205B">
        <w:rPr>
          <w:rStyle w:val="normaltextrun"/>
          <w:b/>
        </w:rPr>
        <w:t>O</w:t>
      </w:r>
      <w:r w:rsidRPr="00CE205B">
        <w:rPr>
          <w:rStyle w:val="normaltextrun"/>
          <w:rFonts w:hint="eastAsia"/>
          <w:b/>
        </w:rPr>
        <w:t xml:space="preserve">bservation 1: For DMRS sequence length larger than or equal to 30, </w:t>
      </w:r>
      <w:r w:rsidRPr="00CE205B">
        <w:rPr>
          <w:rStyle w:val="normaltextrun"/>
          <w:b/>
        </w:rPr>
        <w:t>Type 2 DMRS sequence with both Approach A and Approach B</w:t>
      </w:r>
      <w:r w:rsidRPr="00CE205B">
        <w:rPr>
          <w:rStyle w:val="normaltextrun"/>
          <w:rFonts w:eastAsiaTheme="minorEastAsia"/>
          <w:b/>
          <w:lang w:eastAsia="zh-CN"/>
        </w:rPr>
        <w:t xml:space="preserve"> </w:t>
      </w:r>
      <w:r w:rsidRPr="00CE205B">
        <w:rPr>
          <w:rStyle w:val="normaltextrun"/>
          <w:rFonts w:hint="eastAsia"/>
          <w:b/>
        </w:rPr>
        <w:t>for FDSS-SE achieve lower</w:t>
      </w:r>
      <w:r w:rsidRPr="00CE205B">
        <w:rPr>
          <w:rStyle w:val="normaltextrun"/>
          <w:b/>
        </w:rPr>
        <w:t xml:space="preserve"> PAPR/CM of DMRS compared with PAPR/CM </w:t>
      </w:r>
      <w:r w:rsidR="00CE205B" w:rsidRPr="00E63AFC">
        <w:rPr>
          <w:rFonts w:eastAsiaTheme="minorEastAsia"/>
          <w:b/>
          <w:lang w:eastAsia="zh-CN"/>
        </w:rPr>
        <w:t>of data.</w:t>
      </w:r>
    </w:p>
    <w:p w:rsidR="00EC4333" w:rsidRPr="00CE205B" w:rsidRDefault="00EC4333" w:rsidP="00EC4333">
      <w:pPr>
        <w:pStyle w:val="a0"/>
        <w:spacing w:afterLines="50"/>
        <w:rPr>
          <w:rStyle w:val="normaltextrun"/>
          <w:b/>
        </w:rPr>
      </w:pPr>
      <w:r w:rsidRPr="00CE205B">
        <w:rPr>
          <w:rStyle w:val="normaltextrun"/>
          <w:b/>
        </w:rPr>
        <w:t>O</w:t>
      </w:r>
      <w:r w:rsidRPr="00CE205B">
        <w:rPr>
          <w:rStyle w:val="normaltextrun"/>
          <w:rFonts w:hint="eastAsia"/>
          <w:b/>
        </w:rPr>
        <w:t>bservation 2: F</w:t>
      </w:r>
      <w:r w:rsidRPr="00CE205B">
        <w:rPr>
          <w:rStyle w:val="normaltextrun"/>
          <w:b/>
        </w:rPr>
        <w:t xml:space="preserve">or DMRS sequence length before extension larger than or equal to 30, </w:t>
      </w:r>
      <w:r w:rsidRPr="00CE205B">
        <w:rPr>
          <w:rStyle w:val="normaltextrun"/>
          <w:rFonts w:hint="eastAsia"/>
          <w:b/>
        </w:rPr>
        <w:t>Type 2 DMRS sequence leads to BLER performance degradation compared with Type 1 DMRS sequence</w:t>
      </w:r>
      <w:r w:rsidRPr="00CE205B">
        <w:rPr>
          <w:rStyle w:val="normaltextrun"/>
          <w:b/>
        </w:rPr>
        <w:t>.</w:t>
      </w:r>
    </w:p>
    <w:p w:rsidR="00EC4333" w:rsidRPr="00CE205B" w:rsidRDefault="00EC4333" w:rsidP="00EC4333">
      <w:pPr>
        <w:pStyle w:val="a0"/>
        <w:spacing w:afterLines="50"/>
        <w:rPr>
          <w:rStyle w:val="normaltextrun"/>
          <w:b/>
        </w:rPr>
      </w:pPr>
      <w:r w:rsidRPr="00CE205B">
        <w:rPr>
          <w:rStyle w:val="normaltextrun"/>
          <w:b/>
        </w:rPr>
        <w:t>O</w:t>
      </w:r>
      <w:r w:rsidRPr="00CE205B">
        <w:rPr>
          <w:rStyle w:val="normaltextrun"/>
          <w:rFonts w:hint="eastAsia"/>
          <w:b/>
        </w:rPr>
        <w:t xml:space="preserve">bservation 3: For DMRS sequence length smaller than 30, </w:t>
      </w:r>
      <w:r w:rsidRPr="00CE205B">
        <w:rPr>
          <w:rStyle w:val="normaltextrun"/>
          <w:b/>
        </w:rPr>
        <w:t>Type 2 DMRS sequence with both Approach A and Approach B</w:t>
      </w:r>
      <w:r w:rsidRPr="00CE205B">
        <w:rPr>
          <w:rStyle w:val="normaltextrun"/>
          <w:rFonts w:eastAsiaTheme="minorEastAsia"/>
          <w:b/>
          <w:lang w:eastAsia="zh-CN"/>
        </w:rPr>
        <w:t xml:space="preserve"> </w:t>
      </w:r>
      <w:r w:rsidRPr="00CE205B">
        <w:rPr>
          <w:rStyle w:val="normaltextrun"/>
          <w:rFonts w:hint="eastAsia"/>
          <w:b/>
        </w:rPr>
        <w:t>for FDSS-SE achieve lower</w:t>
      </w:r>
      <w:r w:rsidRPr="00CE205B">
        <w:rPr>
          <w:rStyle w:val="normaltextrun"/>
          <w:b/>
        </w:rPr>
        <w:t xml:space="preserve"> PAPR/CM of DMRS compared with PAPR/CM of data.</w:t>
      </w:r>
    </w:p>
    <w:p w:rsidR="00EC4333" w:rsidRPr="00CE205B" w:rsidRDefault="00EC4333" w:rsidP="00EC4333">
      <w:pPr>
        <w:pStyle w:val="a0"/>
        <w:spacing w:afterLines="50"/>
        <w:rPr>
          <w:rStyle w:val="normaltextrun"/>
          <w:b/>
        </w:rPr>
      </w:pPr>
      <w:r w:rsidRPr="00CE205B">
        <w:rPr>
          <w:rStyle w:val="normaltextrun"/>
          <w:b/>
        </w:rPr>
        <w:t>O</w:t>
      </w:r>
      <w:r w:rsidRPr="00CE205B">
        <w:rPr>
          <w:rStyle w:val="normaltextrun"/>
          <w:rFonts w:hint="eastAsia"/>
          <w:b/>
        </w:rPr>
        <w:t>bservation 4: F</w:t>
      </w:r>
      <w:r w:rsidRPr="00CE205B">
        <w:rPr>
          <w:rStyle w:val="normaltextrun"/>
          <w:b/>
        </w:rPr>
        <w:t xml:space="preserve">or DMRS sequence length before extension </w:t>
      </w:r>
      <w:r w:rsidRPr="00CE205B">
        <w:rPr>
          <w:rStyle w:val="normaltextrun"/>
          <w:rFonts w:hint="eastAsia"/>
          <w:b/>
        </w:rPr>
        <w:t>smaller</w:t>
      </w:r>
      <w:r w:rsidRPr="00CE205B">
        <w:rPr>
          <w:rStyle w:val="normaltextrun"/>
          <w:b/>
        </w:rPr>
        <w:t xml:space="preserve"> than 30, </w:t>
      </w:r>
      <w:r w:rsidRPr="00CE205B">
        <w:rPr>
          <w:rStyle w:val="normaltextrun"/>
          <w:rFonts w:hint="eastAsia"/>
          <w:b/>
        </w:rPr>
        <w:t>BLER performance gap between Type 1 and Type 2 DMRS sequence is n</w:t>
      </w:r>
      <w:r w:rsidRPr="00CE205B">
        <w:rPr>
          <w:rStyle w:val="normaltextrun"/>
          <w:b/>
        </w:rPr>
        <w:t>egligible</w:t>
      </w:r>
      <w:r w:rsidRPr="00CE205B">
        <w:rPr>
          <w:rStyle w:val="normaltextrun"/>
          <w:rFonts w:hint="eastAsia"/>
          <w:b/>
        </w:rPr>
        <w:t>.</w:t>
      </w:r>
    </w:p>
    <w:p w:rsidR="00EC4333" w:rsidRPr="00EC4333" w:rsidRDefault="00EC4333" w:rsidP="00EC4333">
      <w:pPr>
        <w:pStyle w:val="a0"/>
        <w:spacing w:afterLines="50"/>
        <w:rPr>
          <w:rStyle w:val="normaltextrun"/>
          <w:rFonts w:eastAsiaTheme="minorEastAsia"/>
          <w:b/>
          <w:lang w:val="en-GB" w:eastAsia="zh-CN"/>
        </w:rPr>
      </w:pPr>
    </w:p>
    <w:p w:rsidR="00EC4333" w:rsidRDefault="00EC4333" w:rsidP="00EC4333">
      <w:pPr>
        <w:pStyle w:val="a0"/>
        <w:spacing w:afterLines="50"/>
        <w:rPr>
          <w:rStyle w:val="normaltextrun"/>
          <w:rFonts w:eastAsiaTheme="minorEastAsia"/>
          <w:b/>
          <w:lang w:eastAsia="zh-CN"/>
        </w:rPr>
      </w:pPr>
      <w:r w:rsidRPr="000A56C3">
        <w:rPr>
          <w:rStyle w:val="normaltextrun"/>
          <w:rFonts w:eastAsiaTheme="minorEastAsia"/>
          <w:b/>
          <w:lang w:eastAsia="zh-CN"/>
        </w:rPr>
        <w:t>P</w:t>
      </w:r>
      <w:r w:rsidRPr="000A56C3">
        <w:rPr>
          <w:rStyle w:val="normaltextrun"/>
          <w:rFonts w:eastAsiaTheme="minorEastAsia" w:hint="eastAsia"/>
          <w:b/>
          <w:lang w:eastAsia="zh-CN"/>
        </w:rPr>
        <w:t xml:space="preserve">roposal </w:t>
      </w:r>
      <w:r>
        <w:rPr>
          <w:rStyle w:val="normaltextrun"/>
          <w:rFonts w:eastAsiaTheme="minorEastAsia" w:hint="eastAsia"/>
          <w:b/>
          <w:lang w:eastAsia="zh-CN"/>
        </w:rPr>
        <w:t>1</w:t>
      </w:r>
      <w:r w:rsidRPr="000A56C3">
        <w:rPr>
          <w:rStyle w:val="normaltextrun"/>
          <w:rFonts w:eastAsiaTheme="minorEastAsia" w:hint="eastAsia"/>
          <w:b/>
          <w:lang w:eastAsia="zh-CN"/>
        </w:rPr>
        <w:t>: For power-domain enhancements targeting MPR/PAR</w:t>
      </w:r>
      <w:r>
        <w:rPr>
          <w:rStyle w:val="normaltextrun"/>
          <w:rFonts w:eastAsiaTheme="minorEastAsia" w:hint="eastAsia"/>
          <w:b/>
          <w:lang w:eastAsia="zh-CN"/>
        </w:rPr>
        <w:t xml:space="preserve"> reduction</w:t>
      </w:r>
      <w:r w:rsidRPr="000A56C3">
        <w:rPr>
          <w:rStyle w:val="normaltextrun"/>
          <w:rFonts w:eastAsiaTheme="minorEastAsia" w:hint="eastAsia"/>
          <w:b/>
          <w:lang w:eastAsia="zh-CN"/>
        </w:rPr>
        <w:t>, only QPSK modulation is considered for DFT-s-OFDM.</w:t>
      </w:r>
    </w:p>
    <w:p w:rsidR="00EC4333" w:rsidRPr="00C51BE1" w:rsidRDefault="00EC4333" w:rsidP="00EC4333">
      <w:pPr>
        <w:pStyle w:val="a0"/>
        <w:spacing w:afterLines="50"/>
        <w:rPr>
          <w:rFonts w:eastAsiaTheme="minorEastAsia"/>
          <w:b/>
          <w:lang w:val="en-GB" w:eastAsia="zh-CN"/>
        </w:rPr>
      </w:pPr>
      <w:r w:rsidRPr="00C51BE1">
        <w:rPr>
          <w:rFonts w:eastAsiaTheme="minorEastAsia"/>
          <w:b/>
          <w:lang w:val="en-GB" w:eastAsia="zh-CN"/>
        </w:rPr>
        <w:t xml:space="preserve">Proposal </w:t>
      </w:r>
      <w:r>
        <w:rPr>
          <w:rFonts w:eastAsiaTheme="minorEastAsia" w:hint="eastAsia"/>
          <w:b/>
          <w:lang w:val="en-GB" w:eastAsia="zh-CN"/>
        </w:rPr>
        <w:t>2</w:t>
      </w:r>
      <w:r w:rsidRPr="00C51BE1">
        <w:rPr>
          <w:rFonts w:eastAsiaTheme="minorEastAsia"/>
          <w:b/>
          <w:lang w:val="en-GB" w:eastAsia="zh-CN"/>
        </w:rPr>
        <w:t xml:space="preserve">: </w:t>
      </w:r>
      <w:r>
        <w:rPr>
          <w:rFonts w:eastAsiaTheme="minorEastAsia" w:hint="eastAsia"/>
          <w:b/>
          <w:lang w:val="en-GB" w:eastAsia="zh-CN"/>
        </w:rPr>
        <w:t xml:space="preserve">For DMRS sequence length larger than or equal to 30, </w:t>
      </w:r>
      <w:r w:rsidRPr="00C51BE1">
        <w:rPr>
          <w:rFonts w:eastAsiaTheme="minorEastAsia"/>
          <w:b/>
          <w:lang w:val="en-GB" w:eastAsia="zh-CN"/>
        </w:rPr>
        <w:t>Approach A with RE extension should be adopted</w:t>
      </w:r>
      <w:r>
        <w:rPr>
          <w:rFonts w:eastAsiaTheme="minorEastAsia" w:hint="eastAsia"/>
          <w:b/>
          <w:lang w:val="en-GB" w:eastAsia="zh-CN"/>
        </w:rPr>
        <w:t xml:space="preserve"> f</w:t>
      </w:r>
      <w:r w:rsidRPr="00C51BE1">
        <w:rPr>
          <w:rFonts w:eastAsiaTheme="minorEastAsia"/>
          <w:b/>
          <w:lang w:val="en-GB" w:eastAsia="zh-CN"/>
        </w:rPr>
        <w:t>or Typ</w:t>
      </w:r>
      <w:r>
        <w:rPr>
          <w:rFonts w:eastAsiaTheme="minorEastAsia"/>
          <w:b/>
          <w:lang w:val="en-GB" w:eastAsia="zh-CN"/>
        </w:rPr>
        <w:t>e 1 DMRS sequence, if supported</w:t>
      </w:r>
      <w:r w:rsidRPr="00C51BE1">
        <w:rPr>
          <w:rFonts w:eastAsiaTheme="minorEastAsia"/>
          <w:b/>
          <w:lang w:val="en-GB" w:eastAsia="zh-CN"/>
        </w:rPr>
        <w:t>.</w:t>
      </w:r>
    </w:p>
    <w:p w:rsidR="00EC4333" w:rsidRDefault="00EC4333" w:rsidP="00EC4333">
      <w:pPr>
        <w:pStyle w:val="a0"/>
        <w:spacing w:afterLines="50"/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Proposal 3: F</w:t>
      </w:r>
      <w:r w:rsidRPr="00EF08E5">
        <w:rPr>
          <w:rFonts w:eastAsiaTheme="minorEastAsia"/>
          <w:b/>
          <w:lang w:eastAsia="zh-CN"/>
        </w:rPr>
        <w:t>or DMRS sequence length before extension larger than or equal to 30, DMRS sequence is generate</w:t>
      </w:r>
      <w:r>
        <w:rPr>
          <w:rFonts w:eastAsiaTheme="minorEastAsia" w:hint="eastAsia"/>
          <w:b/>
          <w:lang w:eastAsia="zh-CN"/>
        </w:rPr>
        <w:t>d</w:t>
      </w:r>
      <w:r w:rsidRPr="00EF08E5">
        <w:rPr>
          <w:rFonts w:eastAsiaTheme="minorEastAsia"/>
          <w:b/>
          <w:lang w:eastAsia="zh-CN"/>
        </w:rPr>
        <w:t xml:space="preserve"> according to Approach A.1</w:t>
      </w:r>
      <w:r>
        <w:rPr>
          <w:rFonts w:eastAsiaTheme="minorEastAsia" w:hint="eastAsia"/>
          <w:b/>
          <w:lang w:eastAsia="zh-CN"/>
        </w:rPr>
        <w:t xml:space="preserve"> with RE</w:t>
      </w:r>
      <w:r w:rsidRPr="00EF08E5">
        <w:rPr>
          <w:rFonts w:eastAsiaTheme="minorEastAsia"/>
          <w:b/>
          <w:lang w:eastAsia="zh-CN"/>
        </w:rPr>
        <w:t xml:space="preserve"> extension</w:t>
      </w:r>
      <w:r>
        <w:rPr>
          <w:rFonts w:eastAsiaTheme="minorEastAsia" w:hint="eastAsia"/>
          <w:b/>
          <w:lang w:eastAsia="zh-CN"/>
        </w:rPr>
        <w:t xml:space="preserve"> if supported.</w:t>
      </w:r>
    </w:p>
    <w:p w:rsidR="00EC4333" w:rsidRPr="00582739" w:rsidRDefault="00EC4333" w:rsidP="00EC4333">
      <w:pPr>
        <w:pStyle w:val="a0"/>
        <w:spacing w:afterLines="50"/>
        <w:rPr>
          <w:rFonts w:eastAsiaTheme="minorEastAsia"/>
          <w:b/>
          <w:lang w:val="en-GB" w:eastAsia="zh-CN"/>
        </w:rPr>
      </w:pPr>
      <w:r w:rsidRPr="00582739">
        <w:rPr>
          <w:rFonts w:eastAsiaTheme="minorEastAsia"/>
          <w:b/>
          <w:lang w:val="en-GB" w:eastAsia="zh-CN"/>
        </w:rPr>
        <w:t>P</w:t>
      </w:r>
      <w:r w:rsidRPr="00582739">
        <w:rPr>
          <w:rFonts w:eastAsiaTheme="minorEastAsia" w:hint="eastAsia"/>
          <w:b/>
          <w:lang w:val="en-GB" w:eastAsia="zh-CN"/>
        </w:rPr>
        <w:t xml:space="preserve">roposal </w:t>
      </w:r>
      <w:r>
        <w:rPr>
          <w:rFonts w:eastAsiaTheme="minorEastAsia" w:hint="eastAsia"/>
          <w:b/>
          <w:lang w:val="en-GB" w:eastAsia="zh-CN"/>
        </w:rPr>
        <w:t>4</w:t>
      </w:r>
      <w:r w:rsidRPr="00582739">
        <w:rPr>
          <w:rFonts w:eastAsiaTheme="minorEastAsia" w:hint="eastAsia"/>
          <w:b/>
          <w:lang w:val="en-GB" w:eastAsia="zh-CN"/>
        </w:rPr>
        <w:t>: For DMRS sequence length smaller than 30, Approach A.1 with DFT transformation should be adopted for Type 1 DMRS sequence, if supported.</w:t>
      </w:r>
    </w:p>
    <w:p w:rsidR="00EC4333" w:rsidRPr="00AA08B5" w:rsidRDefault="00EC4333" w:rsidP="00EC4333">
      <w:pPr>
        <w:pStyle w:val="a0"/>
        <w:spacing w:afterLines="50"/>
        <w:rPr>
          <w:rFonts w:eastAsiaTheme="minorEastAsia"/>
          <w:b/>
          <w:lang w:eastAsia="zh-CN"/>
        </w:rPr>
      </w:pPr>
      <w:r w:rsidRPr="00AA08B5">
        <w:rPr>
          <w:rFonts w:eastAsiaTheme="minorEastAsia"/>
          <w:b/>
          <w:lang w:val="en-GB" w:eastAsia="zh-CN"/>
        </w:rPr>
        <w:lastRenderedPageBreak/>
        <w:t>P</w:t>
      </w:r>
      <w:r w:rsidRPr="00AA08B5">
        <w:rPr>
          <w:rFonts w:eastAsiaTheme="minorEastAsia" w:hint="eastAsia"/>
          <w:b/>
          <w:lang w:val="en-GB" w:eastAsia="zh-CN"/>
        </w:rPr>
        <w:t xml:space="preserve">roposal </w:t>
      </w:r>
      <w:r>
        <w:rPr>
          <w:rFonts w:eastAsiaTheme="minorEastAsia" w:hint="eastAsia"/>
          <w:b/>
          <w:lang w:val="en-GB" w:eastAsia="zh-CN"/>
        </w:rPr>
        <w:t>5</w:t>
      </w:r>
      <w:r w:rsidRPr="00AA08B5">
        <w:rPr>
          <w:rFonts w:eastAsiaTheme="minorEastAsia" w:hint="eastAsia"/>
          <w:b/>
          <w:lang w:val="en-GB" w:eastAsia="zh-CN"/>
        </w:rPr>
        <w:t>:</w:t>
      </w:r>
      <w:r w:rsidRPr="00AA08B5">
        <w:rPr>
          <w:rFonts w:eastAsiaTheme="minorEastAsia" w:hint="eastAsia"/>
          <w:b/>
          <w:lang w:eastAsia="zh-CN"/>
        </w:rPr>
        <w:t xml:space="preserve"> F</w:t>
      </w:r>
      <w:r w:rsidRPr="00AA08B5">
        <w:rPr>
          <w:rFonts w:eastAsiaTheme="minorEastAsia"/>
          <w:b/>
          <w:lang w:eastAsia="zh-CN"/>
        </w:rPr>
        <w:t xml:space="preserve">or DMRS sequence length before extension </w:t>
      </w:r>
      <w:r>
        <w:rPr>
          <w:rFonts w:eastAsiaTheme="minorEastAsia" w:hint="eastAsia"/>
          <w:b/>
          <w:lang w:eastAsia="zh-CN"/>
        </w:rPr>
        <w:t>smaller</w:t>
      </w:r>
      <w:r>
        <w:rPr>
          <w:rFonts w:eastAsiaTheme="minorEastAsia"/>
          <w:b/>
          <w:lang w:eastAsia="zh-CN"/>
        </w:rPr>
        <w:t xml:space="preserve"> than</w:t>
      </w:r>
      <w:r w:rsidRPr="00AA08B5">
        <w:rPr>
          <w:rFonts w:eastAsiaTheme="minorEastAsia"/>
          <w:b/>
          <w:lang w:eastAsia="zh-CN"/>
        </w:rPr>
        <w:t xml:space="preserve"> 30, DMRS sequence is generate</w:t>
      </w:r>
      <w:r w:rsidRPr="00AA08B5">
        <w:rPr>
          <w:rFonts w:eastAsiaTheme="minorEastAsia" w:hint="eastAsia"/>
          <w:b/>
          <w:lang w:eastAsia="zh-CN"/>
        </w:rPr>
        <w:t>d</w:t>
      </w:r>
      <w:r w:rsidRPr="00AA08B5">
        <w:rPr>
          <w:rFonts w:eastAsiaTheme="minorEastAsia"/>
          <w:b/>
          <w:lang w:eastAsia="zh-CN"/>
        </w:rPr>
        <w:t xml:space="preserve"> according to </w:t>
      </w:r>
      <w:r>
        <w:rPr>
          <w:rFonts w:eastAsiaTheme="minorEastAsia" w:hint="eastAsia"/>
          <w:b/>
          <w:lang w:eastAsia="zh-CN"/>
        </w:rPr>
        <w:t xml:space="preserve">Type 2 DMRS sequence with Approach A or </w:t>
      </w:r>
      <w:r w:rsidRPr="00AA08B5">
        <w:rPr>
          <w:rFonts w:eastAsiaTheme="minorEastAsia"/>
          <w:b/>
          <w:lang w:eastAsia="zh-CN"/>
        </w:rPr>
        <w:t xml:space="preserve">Approach </w:t>
      </w:r>
      <w:r>
        <w:rPr>
          <w:rFonts w:eastAsiaTheme="minorEastAsia" w:hint="eastAsia"/>
          <w:b/>
          <w:lang w:eastAsia="zh-CN"/>
        </w:rPr>
        <w:t xml:space="preserve">B </w:t>
      </w:r>
      <w:r w:rsidRPr="00AA08B5">
        <w:rPr>
          <w:rFonts w:eastAsiaTheme="minorEastAsia" w:hint="eastAsia"/>
          <w:b/>
          <w:lang w:eastAsia="zh-CN"/>
        </w:rPr>
        <w:t>if supported.</w:t>
      </w:r>
    </w:p>
    <w:p w:rsidR="00582739" w:rsidRPr="00EC4333" w:rsidRDefault="00582739" w:rsidP="0044422F">
      <w:pPr>
        <w:pStyle w:val="a0"/>
        <w:spacing w:afterLines="50"/>
        <w:rPr>
          <w:rFonts w:eastAsiaTheme="minorEastAsia"/>
          <w:b/>
          <w:lang w:eastAsia="zh-CN"/>
        </w:rPr>
      </w:pPr>
    </w:p>
    <w:p w:rsidR="00581CD9" w:rsidRDefault="00EF4ECE" w:rsidP="00B61F2E">
      <w:pPr>
        <w:pStyle w:val="1"/>
        <w:numPr>
          <w:ilvl w:val="0"/>
          <w:numId w:val="2"/>
        </w:numPr>
        <w:jc w:val="both"/>
        <w:rPr>
          <w:color w:val="000000"/>
        </w:rPr>
      </w:pPr>
      <w:r>
        <w:rPr>
          <w:rFonts w:hint="eastAsia"/>
          <w:color w:val="000000"/>
        </w:rPr>
        <w:t>Reference</w:t>
      </w:r>
    </w:p>
    <w:p w:rsidR="001042A4" w:rsidRDefault="001042A4" w:rsidP="000A738A">
      <w:pPr>
        <w:pStyle w:val="a0"/>
        <w:numPr>
          <w:ilvl w:val="0"/>
          <w:numId w:val="3"/>
        </w:numPr>
        <w:spacing w:afterLines="50"/>
        <w:rPr>
          <w:rFonts w:eastAsia="宋体"/>
          <w:lang w:eastAsia="zh-CN"/>
        </w:rPr>
      </w:pPr>
      <w:bookmarkStart w:id="16" w:name="_Ref98947723"/>
      <w:bookmarkStart w:id="17" w:name="_Ref100836244"/>
      <w:bookmarkStart w:id="18" w:name="_Ref114557221"/>
      <w:r w:rsidRPr="001042A4">
        <w:rPr>
          <w:rFonts w:eastAsia="宋体"/>
          <w:lang w:eastAsia="zh-CN"/>
        </w:rPr>
        <w:t>R</w:t>
      </w:r>
      <w:r w:rsidR="001A383C">
        <w:rPr>
          <w:rFonts w:eastAsia="宋体" w:hint="eastAsia"/>
          <w:lang w:eastAsia="zh-CN"/>
        </w:rPr>
        <w:t>P</w:t>
      </w:r>
      <w:r w:rsidRPr="001042A4">
        <w:rPr>
          <w:rFonts w:eastAsia="宋体"/>
          <w:lang w:eastAsia="zh-CN"/>
        </w:rPr>
        <w:t>-22</w:t>
      </w:r>
      <w:r w:rsidR="001A383C">
        <w:rPr>
          <w:rFonts w:eastAsia="宋体" w:hint="eastAsia"/>
          <w:lang w:eastAsia="zh-CN"/>
        </w:rPr>
        <w:t>1858</w:t>
      </w:r>
      <w:r>
        <w:rPr>
          <w:rFonts w:eastAsia="宋体" w:hint="eastAsia"/>
          <w:lang w:eastAsia="zh-CN"/>
        </w:rPr>
        <w:t xml:space="preserve">, </w:t>
      </w:r>
      <w:r w:rsidR="001A383C" w:rsidRPr="001A383C">
        <w:rPr>
          <w:rFonts w:eastAsia="宋体"/>
          <w:lang w:eastAsia="zh-CN"/>
        </w:rPr>
        <w:t>Revised WID on Further NR coverage enhancements</w:t>
      </w:r>
      <w:r>
        <w:rPr>
          <w:rFonts w:eastAsia="宋体" w:hint="eastAsia"/>
          <w:lang w:eastAsia="zh-CN"/>
        </w:rPr>
        <w:t xml:space="preserve">, </w:t>
      </w:r>
      <w:r w:rsidR="001A383C">
        <w:rPr>
          <w:rFonts w:eastAsia="宋体" w:hint="eastAsia"/>
          <w:lang w:eastAsia="zh-CN"/>
        </w:rPr>
        <w:t>China Telecom</w:t>
      </w:r>
      <w:r>
        <w:rPr>
          <w:rFonts w:eastAsia="宋体" w:hint="eastAsia"/>
          <w:lang w:eastAsia="zh-CN"/>
        </w:rPr>
        <w:t xml:space="preserve">, </w:t>
      </w:r>
      <w:r w:rsidRPr="0002621D">
        <w:rPr>
          <w:rFonts w:eastAsia="宋体" w:hint="eastAsia"/>
          <w:lang w:eastAsia="zh-CN"/>
        </w:rPr>
        <w:t>RAN#</w:t>
      </w:r>
      <w:bookmarkEnd w:id="16"/>
      <w:bookmarkEnd w:id="17"/>
      <w:r w:rsidR="001A383C">
        <w:rPr>
          <w:rFonts w:eastAsia="宋体" w:hint="eastAsia"/>
          <w:lang w:eastAsia="zh-CN"/>
        </w:rPr>
        <w:t>96</w:t>
      </w:r>
      <w:bookmarkEnd w:id="18"/>
      <w:r w:rsidR="00822066">
        <w:rPr>
          <w:rFonts w:eastAsia="宋体" w:hint="eastAsia"/>
          <w:lang w:eastAsia="zh-CN"/>
        </w:rPr>
        <w:t>.</w:t>
      </w:r>
    </w:p>
    <w:p w:rsidR="00C70940" w:rsidRDefault="004B2079" w:rsidP="000A738A">
      <w:pPr>
        <w:pStyle w:val="a0"/>
        <w:numPr>
          <w:ilvl w:val="0"/>
          <w:numId w:val="3"/>
        </w:numPr>
        <w:spacing w:afterLines="50"/>
        <w:rPr>
          <w:rFonts w:eastAsia="宋体"/>
          <w:lang w:eastAsia="zh-CN"/>
        </w:rPr>
      </w:pPr>
      <w:bookmarkStart w:id="19" w:name="_Ref118121844"/>
      <w:bookmarkStart w:id="20" w:name="_Ref114579602"/>
      <w:bookmarkStart w:id="21" w:name="_Ref115256587"/>
      <w:r>
        <w:rPr>
          <w:rFonts w:eastAsia="宋体" w:hint="eastAsia"/>
          <w:lang w:eastAsia="zh-CN"/>
        </w:rPr>
        <w:t xml:space="preserve">R4-2217745, </w:t>
      </w:r>
      <w:r w:rsidRPr="004B2079">
        <w:rPr>
          <w:rFonts w:eastAsia="宋体"/>
          <w:lang w:eastAsia="zh-CN"/>
        </w:rPr>
        <w:t>WF on enhancements to reduce MPR/PAR</w:t>
      </w:r>
      <w:r>
        <w:rPr>
          <w:rFonts w:eastAsia="宋体" w:hint="eastAsia"/>
          <w:lang w:eastAsia="zh-CN"/>
        </w:rPr>
        <w:t>, Nokia, Nokia Shanghai Bell, RAN4#104bis-e.</w:t>
      </w:r>
      <w:bookmarkEnd w:id="19"/>
    </w:p>
    <w:p w:rsidR="007F2673" w:rsidRDefault="007F2673" w:rsidP="000A738A">
      <w:pPr>
        <w:pStyle w:val="a0"/>
        <w:numPr>
          <w:ilvl w:val="0"/>
          <w:numId w:val="3"/>
        </w:numPr>
        <w:spacing w:afterLines="50"/>
        <w:rPr>
          <w:rFonts w:eastAsia="宋体"/>
          <w:lang w:eastAsia="zh-CN"/>
        </w:rPr>
      </w:pPr>
      <w:bookmarkStart w:id="22" w:name="_Ref118192772"/>
      <w:r w:rsidRPr="007F2673">
        <w:rPr>
          <w:rFonts w:eastAsia="宋体"/>
          <w:lang w:eastAsia="zh-CN"/>
        </w:rPr>
        <w:t>R4-2215514</w:t>
      </w:r>
      <w:r>
        <w:rPr>
          <w:rFonts w:eastAsia="宋体" w:hint="eastAsia"/>
          <w:lang w:eastAsia="zh-CN"/>
        </w:rPr>
        <w:t xml:space="preserve">, </w:t>
      </w:r>
      <w:r>
        <w:rPr>
          <w:rFonts w:eastAsia="宋体"/>
          <w:lang w:eastAsia="zh-CN"/>
        </w:rPr>
        <w:t>“</w:t>
      </w:r>
      <w:r w:rsidRPr="007F2673">
        <w:rPr>
          <w:rFonts w:eastAsia="宋体"/>
          <w:lang w:eastAsia="zh-CN"/>
        </w:rPr>
        <w:t>Scope of the work for MPR/PAR objective</w:t>
      </w:r>
      <w:r>
        <w:rPr>
          <w:rFonts w:eastAsia="宋体"/>
          <w:lang w:eastAsia="zh-CN"/>
        </w:rPr>
        <w:t>”</w:t>
      </w:r>
      <w:r>
        <w:rPr>
          <w:rFonts w:eastAsia="宋体" w:hint="eastAsia"/>
          <w:lang w:eastAsia="zh-CN"/>
        </w:rPr>
        <w:t>, Nokia, Nokia Shanghai Bell, RAN4#104bis-e.</w:t>
      </w:r>
      <w:bookmarkEnd w:id="22"/>
    </w:p>
    <w:p w:rsidR="001E179F" w:rsidRPr="001E179F" w:rsidRDefault="001E179F" w:rsidP="001E179F">
      <w:pPr>
        <w:pStyle w:val="a0"/>
        <w:numPr>
          <w:ilvl w:val="0"/>
          <w:numId w:val="3"/>
        </w:numPr>
        <w:spacing w:afterLines="50"/>
        <w:rPr>
          <w:rFonts w:eastAsia="宋体"/>
          <w:lang w:eastAsia="zh-CN"/>
        </w:rPr>
      </w:pPr>
      <w:bookmarkStart w:id="23" w:name="_Ref134276662"/>
      <w:bookmarkStart w:id="24" w:name="_Ref134190306"/>
      <w:bookmarkEnd w:id="20"/>
      <w:bookmarkEnd w:id="21"/>
      <w:r w:rsidRPr="001E179F">
        <w:rPr>
          <w:rFonts w:eastAsia="宋体"/>
          <w:lang w:eastAsia="zh-CN"/>
        </w:rPr>
        <w:t>Chairman's Notes RAN1#112</w:t>
      </w:r>
      <w:r>
        <w:rPr>
          <w:rFonts w:eastAsia="宋体" w:hint="eastAsia"/>
          <w:lang w:eastAsia="zh-CN"/>
        </w:rPr>
        <w:t>bis</w:t>
      </w:r>
      <w:r w:rsidRPr="001E179F">
        <w:rPr>
          <w:rFonts w:eastAsia="宋体"/>
          <w:lang w:eastAsia="zh-CN"/>
        </w:rPr>
        <w:t>, 3GPP TSG RAN WG1 Meeting #112</w:t>
      </w:r>
      <w:r>
        <w:rPr>
          <w:rFonts w:eastAsia="宋体" w:hint="eastAsia"/>
          <w:lang w:eastAsia="zh-CN"/>
        </w:rPr>
        <w:t>bis-e</w:t>
      </w:r>
      <w:r w:rsidRPr="001E179F">
        <w:rPr>
          <w:rFonts w:eastAsia="宋体"/>
          <w:lang w:eastAsia="zh-CN"/>
        </w:rPr>
        <w:t xml:space="preserve"> Meeting, April 17th - April 26th, 2023.</w:t>
      </w:r>
      <w:bookmarkEnd w:id="23"/>
    </w:p>
    <w:p w:rsidR="00F8056A" w:rsidRPr="001E179F" w:rsidRDefault="002B15F0" w:rsidP="001E179F">
      <w:pPr>
        <w:pStyle w:val="a0"/>
        <w:numPr>
          <w:ilvl w:val="0"/>
          <w:numId w:val="3"/>
        </w:numPr>
        <w:spacing w:afterLines="50"/>
        <w:rPr>
          <w:rFonts w:eastAsia="宋体"/>
          <w:lang w:eastAsia="zh-CN"/>
        </w:rPr>
      </w:pPr>
      <w:bookmarkStart w:id="25" w:name="_Ref134276695"/>
      <w:r w:rsidRPr="001E179F">
        <w:rPr>
          <w:rFonts w:eastAsia="宋体"/>
          <w:lang w:eastAsia="zh-CN"/>
        </w:rPr>
        <w:t>Chairman's Notes RAN1#112, 3GPP TSG RAN WG1 Meeting #112 Meeting, February 27th –March 3rd, 2023.</w:t>
      </w:r>
      <w:bookmarkEnd w:id="24"/>
      <w:bookmarkEnd w:id="25"/>
    </w:p>
    <w:p w:rsidR="00B16DA2" w:rsidRPr="001E179F" w:rsidRDefault="00B16DA2" w:rsidP="001E179F">
      <w:pPr>
        <w:pStyle w:val="a0"/>
        <w:numPr>
          <w:ilvl w:val="0"/>
          <w:numId w:val="3"/>
        </w:numPr>
        <w:spacing w:afterLines="50"/>
        <w:rPr>
          <w:rFonts w:eastAsia="宋体"/>
          <w:lang w:eastAsia="zh-CN"/>
        </w:rPr>
      </w:pPr>
      <w:bookmarkStart w:id="26" w:name="_Ref131424924"/>
      <w:r w:rsidRPr="001E179F">
        <w:rPr>
          <w:rFonts w:eastAsia="宋体"/>
          <w:lang w:eastAsia="zh-CN"/>
        </w:rPr>
        <w:t>R1-2300668</w:t>
      </w:r>
      <w:r w:rsidRPr="001E179F">
        <w:rPr>
          <w:rFonts w:eastAsia="宋体" w:hint="eastAsia"/>
          <w:lang w:eastAsia="zh-CN"/>
        </w:rPr>
        <w:t xml:space="preserve">, </w:t>
      </w:r>
      <w:r w:rsidRPr="001E179F">
        <w:rPr>
          <w:rFonts w:eastAsia="宋体"/>
          <w:lang w:eastAsia="zh-CN"/>
        </w:rPr>
        <w:t>Discussion on enhancements to reduce MPR/PAR</w:t>
      </w:r>
      <w:r w:rsidRPr="001E179F">
        <w:rPr>
          <w:rFonts w:eastAsia="宋体" w:hint="eastAsia"/>
          <w:lang w:eastAsia="zh-CN"/>
        </w:rPr>
        <w:t>, CATT</w:t>
      </w:r>
      <w:r w:rsidRPr="001E179F">
        <w:rPr>
          <w:rFonts w:eastAsia="宋体"/>
          <w:lang w:eastAsia="zh-CN"/>
        </w:rPr>
        <w:t>, RAN1</w:t>
      </w:r>
      <w:r w:rsidRPr="001E179F">
        <w:rPr>
          <w:rFonts w:eastAsia="宋体" w:hint="eastAsia"/>
          <w:lang w:eastAsia="zh-CN"/>
        </w:rPr>
        <w:t>#112.</w:t>
      </w:r>
      <w:bookmarkEnd w:id="26"/>
    </w:p>
    <w:p w:rsidR="00E00BD9" w:rsidRPr="002B15F0" w:rsidRDefault="00E00BD9" w:rsidP="00E00BD9">
      <w:pPr>
        <w:rPr>
          <w:rFonts w:eastAsiaTheme="minorEastAsia"/>
          <w:lang w:eastAsia="zh-CN"/>
        </w:rPr>
      </w:pPr>
    </w:p>
    <w:p w:rsidR="00E00BD9" w:rsidRPr="00E76657" w:rsidRDefault="00E00BD9" w:rsidP="00E00BD9">
      <w:pPr>
        <w:keepNext/>
        <w:autoSpaceDE w:val="0"/>
        <w:autoSpaceDN w:val="0"/>
        <w:spacing w:before="72" w:after="120"/>
        <w:outlineLvl w:val="0"/>
        <w:rPr>
          <w:rFonts w:eastAsia="宋体"/>
          <w:b/>
          <w:bCs/>
          <w:sz w:val="28"/>
          <w:szCs w:val="28"/>
          <w:lang w:eastAsia="zh-CN"/>
        </w:rPr>
      </w:pPr>
      <w:r>
        <w:rPr>
          <w:rFonts w:eastAsia="宋体"/>
          <w:b/>
          <w:bCs/>
          <w:sz w:val="28"/>
          <w:szCs w:val="28"/>
        </w:rPr>
        <w:t>Appendix</w:t>
      </w:r>
    </w:p>
    <w:p w:rsidR="00425A74" w:rsidRDefault="000826F6" w:rsidP="00B9311E">
      <w:pPr>
        <w:pStyle w:val="a7"/>
        <w:jc w:val="center"/>
        <w:rPr>
          <w:rFonts w:eastAsiaTheme="minorEastAsia"/>
          <w:lang w:eastAsia="zh-CN"/>
        </w:rPr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C42733">
        <w:rPr>
          <w:noProof/>
        </w:rPr>
        <w:t>5</w:t>
      </w:r>
      <w:r>
        <w:fldChar w:fldCharType="end"/>
      </w:r>
      <w:r>
        <w:rPr>
          <w:rFonts w:eastAsiaTheme="minorEastAsia" w:hint="eastAsia"/>
          <w:lang w:eastAsia="zh-CN"/>
        </w:rPr>
        <w:t>: simulation assumptions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56"/>
        <w:gridCol w:w="4819"/>
      </w:tblGrid>
      <w:tr w:rsidR="000826F6" w:rsidRPr="001A0B30" w:rsidTr="00CE205B">
        <w:trPr>
          <w:trHeight w:val="20"/>
          <w:jc w:val="center"/>
        </w:trPr>
        <w:tc>
          <w:tcPr>
            <w:tcW w:w="32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826F6" w:rsidRPr="00CE205B" w:rsidRDefault="000826F6" w:rsidP="00A21D20">
            <w:pPr>
              <w:rPr>
                <w:lang w:eastAsia="en-GB"/>
              </w:rPr>
            </w:pPr>
            <w:r w:rsidRPr="00CE205B">
              <w:rPr>
                <w:rStyle w:val="normaltextrun"/>
                <w:shd w:val="clear" w:color="auto" w:fill="FFFFFF"/>
                <w:lang w:eastAsia="en-GB"/>
              </w:rPr>
              <w:t>Channel</w:t>
            </w:r>
            <w:r w:rsidRPr="00CE205B">
              <w:rPr>
                <w:rStyle w:val="eop"/>
                <w:shd w:val="clear" w:color="auto" w:fill="FFFFFF"/>
                <w:lang w:eastAsia="en-GB"/>
              </w:rPr>
              <w:t> </w:t>
            </w:r>
          </w:p>
        </w:tc>
        <w:tc>
          <w:tcPr>
            <w:tcW w:w="48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826F6" w:rsidRPr="00CE205B" w:rsidRDefault="000826F6" w:rsidP="00A21D20">
            <w:pPr>
              <w:rPr>
                <w:lang w:eastAsia="en-GB"/>
              </w:rPr>
            </w:pPr>
            <w:r w:rsidRPr="00CE205B">
              <w:rPr>
                <w:rStyle w:val="normaltextrun"/>
                <w:shd w:val="clear" w:color="auto" w:fill="FFFFFF"/>
                <w:lang w:eastAsia="en-GB"/>
              </w:rPr>
              <w:t>PUSCH, 14 symbols</w:t>
            </w:r>
            <w:r w:rsidRPr="00CE205B">
              <w:rPr>
                <w:rStyle w:val="eop"/>
                <w:shd w:val="clear" w:color="auto" w:fill="FFFFFF"/>
                <w:lang w:eastAsia="en-GB"/>
              </w:rPr>
              <w:t> </w:t>
            </w:r>
          </w:p>
        </w:tc>
      </w:tr>
      <w:tr w:rsidR="000826F6" w:rsidRPr="001A0B30" w:rsidTr="00CE205B">
        <w:trPr>
          <w:trHeight w:val="20"/>
          <w:jc w:val="center"/>
        </w:trPr>
        <w:tc>
          <w:tcPr>
            <w:tcW w:w="32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826F6" w:rsidRPr="00CE205B" w:rsidRDefault="000826F6" w:rsidP="00A21D20">
            <w:pPr>
              <w:rPr>
                <w:lang w:eastAsia="en-GB"/>
              </w:rPr>
            </w:pPr>
            <w:r w:rsidRPr="00CE205B">
              <w:rPr>
                <w:lang w:eastAsia="en-GB"/>
              </w:rPr>
              <w:t>Carrier frequency and scenario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826F6" w:rsidRPr="00CE205B" w:rsidRDefault="000826F6" w:rsidP="001A0B30">
            <w:pPr>
              <w:rPr>
                <w:lang w:eastAsia="en-GB"/>
              </w:rPr>
            </w:pPr>
            <w:r w:rsidRPr="00CE205B">
              <w:rPr>
                <w:lang w:eastAsia="en-GB"/>
              </w:rPr>
              <w:t xml:space="preserve">4GHz (Urban) </w:t>
            </w:r>
          </w:p>
        </w:tc>
      </w:tr>
      <w:tr w:rsidR="000826F6" w:rsidRPr="001A0B30" w:rsidTr="00CE205B">
        <w:trPr>
          <w:trHeight w:val="20"/>
          <w:jc w:val="center"/>
        </w:trPr>
        <w:tc>
          <w:tcPr>
            <w:tcW w:w="32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826F6" w:rsidRPr="00CE205B" w:rsidRDefault="000826F6" w:rsidP="00A21D20">
            <w:pPr>
              <w:rPr>
                <w:lang w:eastAsia="en-GB"/>
              </w:rPr>
            </w:pPr>
            <w:r w:rsidRPr="00CE205B">
              <w:rPr>
                <w:lang w:eastAsia="en-GB"/>
              </w:rPr>
              <w:t>Channel BW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826F6" w:rsidRPr="00CE205B" w:rsidRDefault="000826F6" w:rsidP="00A21D20">
            <w:pPr>
              <w:rPr>
                <w:lang w:eastAsia="en-GB"/>
              </w:rPr>
            </w:pPr>
            <w:r w:rsidRPr="00CE205B">
              <w:rPr>
                <w:lang w:eastAsia="en-GB"/>
              </w:rPr>
              <w:t>100MHz for Urban</w:t>
            </w:r>
          </w:p>
        </w:tc>
      </w:tr>
      <w:tr w:rsidR="000826F6" w:rsidRPr="001A0B30" w:rsidTr="00CE205B">
        <w:trPr>
          <w:trHeight w:val="20"/>
          <w:jc w:val="center"/>
        </w:trPr>
        <w:tc>
          <w:tcPr>
            <w:tcW w:w="32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826F6" w:rsidRPr="00CE205B" w:rsidRDefault="000826F6" w:rsidP="00A21D20">
            <w:pPr>
              <w:rPr>
                <w:lang w:eastAsia="en-GB"/>
              </w:rPr>
            </w:pPr>
            <w:r w:rsidRPr="00CE205B">
              <w:rPr>
                <w:lang w:eastAsia="en-GB"/>
              </w:rPr>
              <w:t>SCS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826F6" w:rsidRPr="00CE205B" w:rsidRDefault="000826F6">
            <w:pPr>
              <w:rPr>
                <w:lang w:eastAsia="en-GB"/>
              </w:rPr>
            </w:pPr>
            <w:r w:rsidRPr="00CE205B">
              <w:rPr>
                <w:lang w:eastAsia="en-GB"/>
              </w:rPr>
              <w:t xml:space="preserve">30 kHz (4GHz) </w:t>
            </w:r>
          </w:p>
        </w:tc>
      </w:tr>
      <w:tr w:rsidR="000826F6" w:rsidRPr="001A0B30" w:rsidTr="00CE205B">
        <w:trPr>
          <w:trHeight w:val="20"/>
          <w:jc w:val="center"/>
        </w:trPr>
        <w:tc>
          <w:tcPr>
            <w:tcW w:w="32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826F6" w:rsidRPr="00CE205B" w:rsidRDefault="000826F6" w:rsidP="00A21D20">
            <w:pPr>
              <w:rPr>
                <w:lang w:eastAsia="en-GB"/>
              </w:rPr>
            </w:pPr>
            <w:r w:rsidRPr="00CE205B">
              <w:rPr>
                <w:lang w:eastAsia="en-GB"/>
              </w:rPr>
              <w:t>Channel model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826F6" w:rsidRPr="00CE205B" w:rsidRDefault="000826F6" w:rsidP="001A0B30">
            <w:pPr>
              <w:rPr>
                <w:lang w:eastAsia="en-GB"/>
              </w:rPr>
            </w:pPr>
            <w:r w:rsidRPr="00CE205B">
              <w:rPr>
                <w:lang w:eastAsia="en-GB"/>
              </w:rPr>
              <w:t xml:space="preserve">TDL-C 300ns for FR1 Urban (4GHz) </w:t>
            </w:r>
          </w:p>
        </w:tc>
      </w:tr>
      <w:tr w:rsidR="000826F6" w:rsidRPr="001A0B30" w:rsidTr="00CE205B">
        <w:trPr>
          <w:trHeight w:val="20"/>
          <w:jc w:val="center"/>
        </w:trPr>
        <w:tc>
          <w:tcPr>
            <w:tcW w:w="32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826F6" w:rsidRPr="00CE205B" w:rsidRDefault="000826F6" w:rsidP="00A21D20">
            <w:pPr>
              <w:rPr>
                <w:lang w:eastAsia="en-GB"/>
              </w:rPr>
            </w:pPr>
            <w:r w:rsidRPr="00CE205B">
              <w:rPr>
                <w:lang w:eastAsia="en-GB"/>
              </w:rPr>
              <w:t>UE speed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826F6" w:rsidRPr="00CE205B" w:rsidRDefault="000826F6" w:rsidP="00A21D20">
            <w:pPr>
              <w:rPr>
                <w:lang w:eastAsia="en-GB"/>
              </w:rPr>
            </w:pPr>
            <w:r w:rsidRPr="00CE205B">
              <w:rPr>
                <w:lang w:eastAsia="en-GB"/>
              </w:rPr>
              <w:t>3km/h</w:t>
            </w:r>
          </w:p>
        </w:tc>
      </w:tr>
      <w:tr w:rsidR="000826F6" w:rsidRPr="001A0B30" w:rsidTr="00CE205B">
        <w:trPr>
          <w:trHeight w:val="20"/>
          <w:jc w:val="center"/>
        </w:trPr>
        <w:tc>
          <w:tcPr>
            <w:tcW w:w="32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826F6" w:rsidRPr="00CE205B" w:rsidRDefault="000826F6" w:rsidP="00A21D20">
            <w:pPr>
              <w:rPr>
                <w:lang w:eastAsia="en-GB"/>
              </w:rPr>
            </w:pPr>
            <w:r w:rsidRPr="00CE205B">
              <w:rPr>
                <w:lang w:eastAsia="en-GB"/>
              </w:rPr>
              <w:t>Waveform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826F6" w:rsidRPr="00CE205B" w:rsidRDefault="001A0B30" w:rsidP="00A21D20">
            <w:pPr>
              <w:rPr>
                <w:lang w:eastAsia="en-GB"/>
              </w:rPr>
            </w:pPr>
            <w:r w:rsidRPr="00CE205B">
              <w:rPr>
                <w:lang w:eastAsia="en-GB"/>
              </w:rPr>
              <w:t>DFT-S-OFDM</w:t>
            </w:r>
          </w:p>
        </w:tc>
      </w:tr>
      <w:tr w:rsidR="000826F6" w:rsidRPr="001A0B30" w:rsidTr="00CE205B">
        <w:trPr>
          <w:trHeight w:val="20"/>
          <w:jc w:val="center"/>
        </w:trPr>
        <w:tc>
          <w:tcPr>
            <w:tcW w:w="32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826F6" w:rsidRPr="00CE205B" w:rsidRDefault="000826F6" w:rsidP="00A21D20">
            <w:pPr>
              <w:rPr>
                <w:lang w:eastAsia="en-GB"/>
              </w:rPr>
            </w:pPr>
            <w:r w:rsidRPr="00CE205B">
              <w:rPr>
                <w:lang w:eastAsia="en-GB"/>
              </w:rPr>
              <w:t xml:space="preserve">Number of </w:t>
            </w:r>
            <w:proofErr w:type="spellStart"/>
            <w:r w:rsidRPr="00CE205B">
              <w:rPr>
                <w:lang w:eastAsia="en-GB"/>
              </w:rPr>
              <w:t>Tx</w:t>
            </w:r>
            <w:proofErr w:type="spellEnd"/>
            <w:r w:rsidRPr="00CE205B">
              <w:rPr>
                <w:lang w:eastAsia="en-GB"/>
              </w:rPr>
              <w:t xml:space="preserve"> antennas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826F6" w:rsidRPr="00CE205B" w:rsidRDefault="000826F6" w:rsidP="00732CA3">
            <w:pPr>
              <w:rPr>
                <w:rFonts w:eastAsiaTheme="minorEastAsia"/>
                <w:lang w:eastAsia="zh-CN"/>
              </w:rPr>
            </w:pPr>
            <w:r w:rsidRPr="00CE205B">
              <w:rPr>
                <w:lang w:eastAsia="en-GB"/>
              </w:rPr>
              <w:t>1</w:t>
            </w:r>
          </w:p>
        </w:tc>
      </w:tr>
      <w:tr w:rsidR="000826F6" w:rsidRPr="001A0B30" w:rsidTr="00CE205B">
        <w:trPr>
          <w:trHeight w:val="20"/>
          <w:jc w:val="center"/>
        </w:trPr>
        <w:tc>
          <w:tcPr>
            <w:tcW w:w="32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826F6" w:rsidRPr="00CE205B" w:rsidRDefault="000826F6" w:rsidP="00A21D20">
            <w:pPr>
              <w:rPr>
                <w:lang w:eastAsia="en-GB"/>
              </w:rPr>
            </w:pPr>
            <w:r w:rsidRPr="00CE205B">
              <w:rPr>
                <w:lang w:eastAsia="en-GB"/>
              </w:rPr>
              <w:t>Number of Rx antennas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826F6" w:rsidRPr="00CE205B" w:rsidRDefault="000826F6" w:rsidP="00A21D20">
            <w:pPr>
              <w:rPr>
                <w:rFonts w:eastAsiaTheme="minorEastAsia"/>
                <w:lang w:eastAsia="zh-CN"/>
              </w:rPr>
            </w:pPr>
            <w:r w:rsidRPr="00CE205B">
              <w:rPr>
                <w:lang w:eastAsia="en-GB"/>
              </w:rPr>
              <w:t>4 for FR1 Urban</w:t>
            </w:r>
          </w:p>
        </w:tc>
      </w:tr>
      <w:tr w:rsidR="000826F6" w:rsidRPr="001A0B30" w:rsidTr="00CE205B">
        <w:trPr>
          <w:trHeight w:val="20"/>
          <w:jc w:val="center"/>
        </w:trPr>
        <w:tc>
          <w:tcPr>
            <w:tcW w:w="32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826F6" w:rsidRPr="00CE205B" w:rsidRDefault="000826F6" w:rsidP="00A21D20">
            <w:pPr>
              <w:rPr>
                <w:lang w:eastAsia="en-GB"/>
              </w:rPr>
            </w:pPr>
            <w:r w:rsidRPr="00CE205B">
              <w:rPr>
                <w:lang w:eastAsia="en-GB"/>
              </w:rPr>
              <w:t>Number of DMRS symbols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826F6" w:rsidRPr="00CE205B" w:rsidRDefault="000826F6" w:rsidP="00A21D20">
            <w:pPr>
              <w:rPr>
                <w:lang w:eastAsia="en-GB"/>
              </w:rPr>
            </w:pPr>
            <w:r w:rsidRPr="00CE205B">
              <w:rPr>
                <w:lang w:eastAsia="en-GB"/>
              </w:rPr>
              <w:t>2</w:t>
            </w:r>
          </w:p>
        </w:tc>
      </w:tr>
      <w:tr w:rsidR="000826F6" w:rsidRPr="001A0B30" w:rsidTr="00CE205B">
        <w:trPr>
          <w:trHeight w:val="20"/>
          <w:jc w:val="center"/>
        </w:trPr>
        <w:tc>
          <w:tcPr>
            <w:tcW w:w="32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826F6" w:rsidRPr="00CE205B" w:rsidRDefault="000826F6" w:rsidP="00A21D20">
            <w:pPr>
              <w:rPr>
                <w:lang w:eastAsia="en-GB"/>
              </w:rPr>
            </w:pPr>
            <w:r w:rsidRPr="00CE205B">
              <w:rPr>
                <w:lang w:eastAsia="en-GB"/>
              </w:rPr>
              <w:t>Number of PUSCH data symbols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826F6" w:rsidRPr="00CE205B" w:rsidRDefault="000826F6" w:rsidP="00A21D20">
            <w:pPr>
              <w:rPr>
                <w:lang w:eastAsia="en-GB"/>
              </w:rPr>
            </w:pPr>
            <w:r w:rsidRPr="00CE205B">
              <w:rPr>
                <w:lang w:eastAsia="en-GB"/>
              </w:rPr>
              <w:t>12</w:t>
            </w:r>
          </w:p>
        </w:tc>
      </w:tr>
      <w:tr w:rsidR="000826F6" w:rsidRPr="001A0B30" w:rsidTr="00CE205B">
        <w:trPr>
          <w:trHeight w:val="20"/>
          <w:jc w:val="center"/>
        </w:trPr>
        <w:tc>
          <w:tcPr>
            <w:tcW w:w="32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826F6" w:rsidRPr="00CE205B" w:rsidRDefault="000826F6" w:rsidP="00A21D20">
            <w:pPr>
              <w:rPr>
                <w:lang w:eastAsia="en-GB"/>
              </w:rPr>
            </w:pPr>
            <w:r w:rsidRPr="00CE205B">
              <w:rPr>
                <w:lang w:eastAsia="en-GB"/>
              </w:rPr>
              <w:t>HARQ configuration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826F6" w:rsidRPr="00CE205B" w:rsidRDefault="000826F6" w:rsidP="00A21D20">
            <w:pPr>
              <w:rPr>
                <w:lang w:eastAsia="en-GB"/>
              </w:rPr>
            </w:pPr>
            <w:r w:rsidRPr="00CE205B">
              <w:rPr>
                <w:lang w:eastAsia="en-GB"/>
              </w:rPr>
              <w:t>No retransmissions</w:t>
            </w:r>
          </w:p>
        </w:tc>
      </w:tr>
      <w:tr w:rsidR="000826F6" w:rsidRPr="001A0B30" w:rsidTr="00CE205B">
        <w:trPr>
          <w:trHeight w:val="20"/>
          <w:jc w:val="center"/>
        </w:trPr>
        <w:tc>
          <w:tcPr>
            <w:tcW w:w="32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826F6" w:rsidRPr="00CE205B" w:rsidRDefault="000826F6" w:rsidP="00A21D20">
            <w:pPr>
              <w:rPr>
                <w:lang w:eastAsia="en-GB"/>
              </w:rPr>
            </w:pPr>
            <w:r w:rsidRPr="00CE205B">
              <w:rPr>
                <w:lang w:eastAsia="en-GB"/>
              </w:rPr>
              <w:t>Frequency hopping</w:t>
            </w:r>
          </w:p>
        </w:tc>
        <w:tc>
          <w:tcPr>
            <w:tcW w:w="48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826F6" w:rsidRPr="00CE205B" w:rsidRDefault="000826F6" w:rsidP="00A21D20">
            <w:pPr>
              <w:rPr>
                <w:lang w:eastAsia="en-GB"/>
              </w:rPr>
            </w:pPr>
            <w:r w:rsidRPr="00CE205B">
              <w:rPr>
                <w:lang w:eastAsia="en-GB"/>
              </w:rPr>
              <w:t>Disabled</w:t>
            </w:r>
          </w:p>
        </w:tc>
      </w:tr>
    </w:tbl>
    <w:p w:rsidR="00931496" w:rsidRPr="003C338C" w:rsidRDefault="00931496" w:rsidP="00CE205B">
      <w:pPr>
        <w:rPr>
          <w:rFonts w:eastAsiaTheme="minorEastAsia"/>
          <w:lang w:val="en-GB" w:eastAsia="zh-CN"/>
        </w:rPr>
      </w:pPr>
    </w:p>
    <w:sectPr w:rsidR="00931496" w:rsidRPr="003C338C" w:rsidSect="00785BEB">
      <w:headerReference w:type="default" r:id="rId18"/>
      <w:pgSz w:w="11906" w:h="16838"/>
      <w:pgMar w:top="1417" w:right="1417" w:bottom="1417" w:left="1417" w:header="708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D25AE" w:rsidRDefault="00ED25AE" w:rsidP="00E9523A">
      <w:pPr>
        <w:ind w:left="-2"/>
      </w:pPr>
      <w:r>
        <w:separator/>
      </w:r>
    </w:p>
  </w:endnote>
  <w:endnote w:type="continuationSeparator" w:id="0">
    <w:p w:rsidR="00ED25AE" w:rsidRDefault="00ED25AE" w:rsidP="00E9523A">
      <w:pPr>
        <w:ind w:left="-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D25AE" w:rsidRDefault="00ED25AE" w:rsidP="00E9523A">
      <w:pPr>
        <w:ind w:left="-2"/>
      </w:pPr>
      <w:r>
        <w:separator/>
      </w:r>
    </w:p>
  </w:footnote>
  <w:footnote w:type="continuationSeparator" w:id="0">
    <w:p w:rsidR="00ED25AE" w:rsidRDefault="00ED25AE" w:rsidP="00E9523A">
      <w:pPr>
        <w:ind w:left="-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2072" w:rsidRPr="001A329E" w:rsidRDefault="00482072" w:rsidP="00E9523A">
    <w:pPr>
      <w:pStyle w:val="ad"/>
      <w:ind w:left="-2" w:right="400"/>
      <w:rPr>
        <w:rFonts w:eastAsia="宋体"/>
        <w:lang w:eastAsia="zh-C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7E6B3E"/>
    <w:multiLevelType w:val="hybridMultilevel"/>
    <w:tmpl w:val="3856B7CE"/>
    <w:lvl w:ilvl="0" w:tplc="04090001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>
    <w:nsid w:val="0251094A"/>
    <w:multiLevelType w:val="hybridMultilevel"/>
    <w:tmpl w:val="26DAEA86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03690C6D"/>
    <w:multiLevelType w:val="hybridMultilevel"/>
    <w:tmpl w:val="A4AE4B48"/>
    <w:lvl w:ilvl="0" w:tplc="A5624E28">
      <w:start w:val="1"/>
      <w:numFmt w:val="bullet"/>
      <w:lvlText w:val="−"/>
      <w:lvlJc w:val="left"/>
      <w:pPr>
        <w:ind w:left="420" w:hanging="42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04572E0F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4">
    <w:nsid w:val="065E7E69"/>
    <w:multiLevelType w:val="hybridMultilevel"/>
    <w:tmpl w:val="891EAB0A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08154C69"/>
    <w:multiLevelType w:val="hybridMultilevel"/>
    <w:tmpl w:val="9998C86C"/>
    <w:lvl w:ilvl="0" w:tplc="D516560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0C507ABC"/>
    <w:multiLevelType w:val="hybridMultilevel"/>
    <w:tmpl w:val="EFA89386"/>
    <w:lvl w:ilvl="0" w:tplc="85DE10A6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B5307B6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color w:val="auto"/>
      </w:rPr>
    </w:lvl>
    <w:lvl w:ilvl="3" w:tplc="08090003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1615BA4"/>
    <w:multiLevelType w:val="hybridMultilevel"/>
    <w:tmpl w:val="E33868A2"/>
    <w:lvl w:ilvl="0" w:tplc="A1885B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392C2A6">
      <w:start w:val="142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48711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33CA6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E10715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856ED0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7C8CB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A10B5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D8231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14035E3A"/>
    <w:multiLevelType w:val="hybridMultilevel"/>
    <w:tmpl w:val="4022D6A6"/>
    <w:lvl w:ilvl="0" w:tplc="30881780">
      <w:start w:val="1"/>
      <w:numFmt w:val="decimal"/>
      <w:lvlText w:val="[%1]"/>
      <w:lvlJc w:val="left"/>
      <w:pPr>
        <w:ind w:left="420" w:hanging="42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17410EE8"/>
    <w:multiLevelType w:val="hybridMultilevel"/>
    <w:tmpl w:val="FFFFFFFF"/>
    <w:lvl w:ilvl="0" w:tplc="71E0164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B451E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DD68B2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C5A2C1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506BBC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80CD5A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05EEE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19EF34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9C895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16C5AC5"/>
    <w:multiLevelType w:val="hybridMultilevel"/>
    <w:tmpl w:val="5C0CC9B6"/>
    <w:lvl w:ilvl="0" w:tplc="B5A8667A">
      <w:numFmt w:val="bullet"/>
      <w:lvlText w:val="-"/>
      <w:lvlJc w:val="left"/>
      <w:pPr>
        <w:ind w:left="840" w:hanging="420"/>
      </w:pPr>
      <w:rPr>
        <w:rFonts w:ascii="Times" w:eastAsia="Batang" w:hAnsi="Times" w:cs="Times" w:hint="default"/>
      </w:rPr>
    </w:lvl>
    <w:lvl w:ilvl="1" w:tplc="04090003">
      <w:start w:val="1"/>
      <w:numFmt w:val="bullet"/>
      <w:lvlText w:val="o"/>
      <w:lvlJc w:val="left"/>
      <w:pPr>
        <w:ind w:left="1260" w:hanging="42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1">
    <w:nsid w:val="23140158"/>
    <w:multiLevelType w:val="hybridMultilevel"/>
    <w:tmpl w:val="82D6E068"/>
    <w:lvl w:ilvl="0" w:tplc="7D8266F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30CFC50">
      <w:start w:val="142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1F184D3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4EA5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D4C45F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880AE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0AC2A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CFCDB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0D211E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2330102D"/>
    <w:multiLevelType w:val="hybridMultilevel"/>
    <w:tmpl w:val="5696119C"/>
    <w:lvl w:ilvl="0" w:tplc="04987BAE">
      <w:start w:val="1"/>
      <w:numFmt w:val="bullet"/>
      <w:lvlText w:val="-"/>
      <w:lvlJc w:val="left"/>
      <w:pPr>
        <w:ind w:left="420" w:hanging="420"/>
      </w:pPr>
      <w:rPr>
        <w:rFonts w:ascii="Calibri" w:eastAsia="Times New Roman" w:hAnsi="Calibri" w:hint="default"/>
      </w:rPr>
    </w:lvl>
    <w:lvl w:ilvl="1" w:tplc="7DC2F8D0">
      <w:start w:val="1"/>
      <w:numFmt w:val="bullet"/>
      <w:lvlText w:val="•"/>
      <w:lvlJc w:val="left"/>
      <w:pPr>
        <w:ind w:left="840" w:hanging="420"/>
      </w:pPr>
      <w:rPr>
        <w:rFonts w:ascii="Arial" w:hAnsi="Arial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2E9C5B43"/>
    <w:multiLevelType w:val="multilevel"/>
    <w:tmpl w:val="CA9C3F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>
    <w:nsid w:val="433A550E"/>
    <w:multiLevelType w:val="hybridMultilevel"/>
    <w:tmpl w:val="4C9A067A"/>
    <w:lvl w:ilvl="0" w:tplc="E23CD13A"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2CA544A"/>
    <w:multiLevelType w:val="singleLevel"/>
    <w:tmpl w:val="5F2EDEFC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color w:val="auto"/>
        <w:sz w:val="20"/>
        <w:szCs w:val="16"/>
      </w:rPr>
    </w:lvl>
  </w:abstractNum>
  <w:abstractNum w:abstractNumId="16">
    <w:nsid w:val="5730031D"/>
    <w:multiLevelType w:val="multilevel"/>
    <w:tmpl w:val="547235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>
    <w:nsid w:val="5B977766"/>
    <w:multiLevelType w:val="hybridMultilevel"/>
    <w:tmpl w:val="79566854"/>
    <w:lvl w:ilvl="0" w:tplc="13EEE13C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>
    <w:nsid w:val="6509508C"/>
    <w:multiLevelType w:val="multilevel"/>
    <w:tmpl w:val="6509508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650E060A"/>
    <w:multiLevelType w:val="hybridMultilevel"/>
    <w:tmpl w:val="A622D314"/>
    <w:lvl w:ilvl="0" w:tplc="E23CD13A"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C4A30A4"/>
    <w:multiLevelType w:val="multilevel"/>
    <w:tmpl w:val="6CA0AD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>
    <w:nsid w:val="70E128D1"/>
    <w:multiLevelType w:val="hybridMultilevel"/>
    <w:tmpl w:val="1ECCD36E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2">
    <w:nsid w:val="71A1035A"/>
    <w:multiLevelType w:val="hybridMultilevel"/>
    <w:tmpl w:val="A062376E"/>
    <w:lvl w:ilvl="0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31248D7"/>
    <w:multiLevelType w:val="hybridMultilevel"/>
    <w:tmpl w:val="858A68E2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>
    <w:nsid w:val="760D1012"/>
    <w:multiLevelType w:val="hybridMultilevel"/>
    <w:tmpl w:val="3C4226B8"/>
    <w:lvl w:ilvl="0" w:tplc="AC14E5BE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5">
    <w:nsid w:val="76E90D05"/>
    <w:multiLevelType w:val="multilevel"/>
    <w:tmpl w:val="6962673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15"/>
  </w:num>
  <w:num w:numId="2">
    <w:abstractNumId w:val="3"/>
  </w:num>
  <w:num w:numId="3">
    <w:abstractNumId w:val="8"/>
  </w:num>
  <w:num w:numId="4">
    <w:abstractNumId w:val="12"/>
  </w:num>
  <w:num w:numId="5">
    <w:abstractNumId w:val="14"/>
  </w:num>
  <w:num w:numId="6">
    <w:abstractNumId w:val="4"/>
  </w:num>
  <w:num w:numId="7">
    <w:abstractNumId w:val="10"/>
  </w:num>
  <w:num w:numId="8">
    <w:abstractNumId w:val="24"/>
  </w:num>
  <w:num w:numId="9">
    <w:abstractNumId w:val="19"/>
  </w:num>
  <w:num w:numId="10">
    <w:abstractNumId w:val="5"/>
  </w:num>
  <w:num w:numId="11">
    <w:abstractNumId w:val="6"/>
  </w:num>
  <w:num w:numId="12">
    <w:abstractNumId w:val="0"/>
  </w:num>
  <w:num w:numId="13">
    <w:abstractNumId w:val="23"/>
  </w:num>
  <w:num w:numId="14">
    <w:abstractNumId w:val="11"/>
  </w:num>
  <w:num w:numId="15">
    <w:abstractNumId w:val="7"/>
  </w:num>
  <w:num w:numId="16">
    <w:abstractNumId w:val="1"/>
  </w:num>
  <w:num w:numId="17">
    <w:abstractNumId w:val="17"/>
  </w:num>
  <w:num w:numId="18">
    <w:abstractNumId w:val="18"/>
  </w:num>
  <w:num w:numId="19">
    <w:abstractNumId w:val="20"/>
  </w:num>
  <w:num w:numId="20">
    <w:abstractNumId w:val="13"/>
  </w:num>
  <w:num w:numId="21">
    <w:abstractNumId w:val="16"/>
  </w:num>
  <w:num w:numId="22">
    <w:abstractNumId w:val="22"/>
  </w:num>
  <w:num w:numId="23">
    <w:abstractNumId w:val="2"/>
  </w:num>
  <w:num w:numId="24">
    <w:abstractNumId w:val="9"/>
  </w:num>
  <w:num w:numId="25">
    <w:abstractNumId w:val="25"/>
  </w:num>
  <w:num w:numId="26">
    <w:abstractNumId w:val="21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ShadeFormData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doNotLeaveBackslashAlon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0012C"/>
    <w:rsid w:val="00000176"/>
    <w:rsid w:val="00000355"/>
    <w:rsid w:val="00000F72"/>
    <w:rsid w:val="00000FB2"/>
    <w:rsid w:val="000013E7"/>
    <w:rsid w:val="00001569"/>
    <w:rsid w:val="00001B54"/>
    <w:rsid w:val="00001C50"/>
    <w:rsid w:val="00001C9B"/>
    <w:rsid w:val="00001F36"/>
    <w:rsid w:val="00001F9F"/>
    <w:rsid w:val="00001FE6"/>
    <w:rsid w:val="00002421"/>
    <w:rsid w:val="00002525"/>
    <w:rsid w:val="0000314F"/>
    <w:rsid w:val="0000351A"/>
    <w:rsid w:val="00003FDA"/>
    <w:rsid w:val="000041A9"/>
    <w:rsid w:val="00004A77"/>
    <w:rsid w:val="00004B9D"/>
    <w:rsid w:val="00005A43"/>
    <w:rsid w:val="000062DC"/>
    <w:rsid w:val="0000640D"/>
    <w:rsid w:val="0000655A"/>
    <w:rsid w:val="000069B1"/>
    <w:rsid w:val="00010518"/>
    <w:rsid w:val="000105C0"/>
    <w:rsid w:val="00010A31"/>
    <w:rsid w:val="00010BFE"/>
    <w:rsid w:val="00010F26"/>
    <w:rsid w:val="00011014"/>
    <w:rsid w:val="00011BB6"/>
    <w:rsid w:val="000124A2"/>
    <w:rsid w:val="00012A5D"/>
    <w:rsid w:val="00012A74"/>
    <w:rsid w:val="00012B8D"/>
    <w:rsid w:val="00012BC4"/>
    <w:rsid w:val="00012BC7"/>
    <w:rsid w:val="00012C15"/>
    <w:rsid w:val="00012C17"/>
    <w:rsid w:val="00013498"/>
    <w:rsid w:val="00013FE3"/>
    <w:rsid w:val="0001436C"/>
    <w:rsid w:val="00014C18"/>
    <w:rsid w:val="00015419"/>
    <w:rsid w:val="000159FF"/>
    <w:rsid w:val="000161ED"/>
    <w:rsid w:val="000162EF"/>
    <w:rsid w:val="00016490"/>
    <w:rsid w:val="00017246"/>
    <w:rsid w:val="00017344"/>
    <w:rsid w:val="0001761E"/>
    <w:rsid w:val="00017B9D"/>
    <w:rsid w:val="00017BD0"/>
    <w:rsid w:val="0002041B"/>
    <w:rsid w:val="00020F4C"/>
    <w:rsid w:val="0002113E"/>
    <w:rsid w:val="00021163"/>
    <w:rsid w:val="000216C3"/>
    <w:rsid w:val="0002182E"/>
    <w:rsid w:val="00021C2C"/>
    <w:rsid w:val="00022A19"/>
    <w:rsid w:val="00022E1A"/>
    <w:rsid w:val="00022E1F"/>
    <w:rsid w:val="00022F27"/>
    <w:rsid w:val="00023317"/>
    <w:rsid w:val="0002348B"/>
    <w:rsid w:val="00023C38"/>
    <w:rsid w:val="00023C59"/>
    <w:rsid w:val="00023E9E"/>
    <w:rsid w:val="00023FDB"/>
    <w:rsid w:val="000242E9"/>
    <w:rsid w:val="00024682"/>
    <w:rsid w:val="00025FB0"/>
    <w:rsid w:val="0002621D"/>
    <w:rsid w:val="000262F8"/>
    <w:rsid w:val="000266A1"/>
    <w:rsid w:val="00026721"/>
    <w:rsid w:val="00026A0E"/>
    <w:rsid w:val="00026A99"/>
    <w:rsid w:val="00026FC0"/>
    <w:rsid w:val="000276D4"/>
    <w:rsid w:val="00027FFC"/>
    <w:rsid w:val="00030655"/>
    <w:rsid w:val="000307A0"/>
    <w:rsid w:val="000312BB"/>
    <w:rsid w:val="00031371"/>
    <w:rsid w:val="000317FB"/>
    <w:rsid w:val="00031818"/>
    <w:rsid w:val="00031980"/>
    <w:rsid w:val="00032083"/>
    <w:rsid w:val="00032345"/>
    <w:rsid w:val="0003280A"/>
    <w:rsid w:val="00032BB9"/>
    <w:rsid w:val="00033171"/>
    <w:rsid w:val="000339D3"/>
    <w:rsid w:val="00033DEF"/>
    <w:rsid w:val="000347EE"/>
    <w:rsid w:val="00034F6F"/>
    <w:rsid w:val="00034FE0"/>
    <w:rsid w:val="000350C8"/>
    <w:rsid w:val="000352C2"/>
    <w:rsid w:val="00035570"/>
    <w:rsid w:val="00035711"/>
    <w:rsid w:val="0003585B"/>
    <w:rsid w:val="00035A70"/>
    <w:rsid w:val="00035E39"/>
    <w:rsid w:val="00036766"/>
    <w:rsid w:val="00036B91"/>
    <w:rsid w:val="00036C97"/>
    <w:rsid w:val="00036F2B"/>
    <w:rsid w:val="000376AF"/>
    <w:rsid w:val="0003784B"/>
    <w:rsid w:val="00037A1E"/>
    <w:rsid w:val="00037B8F"/>
    <w:rsid w:val="00037FA6"/>
    <w:rsid w:val="0004042C"/>
    <w:rsid w:val="00040CC0"/>
    <w:rsid w:val="00042152"/>
    <w:rsid w:val="00042163"/>
    <w:rsid w:val="00042490"/>
    <w:rsid w:val="00042BBB"/>
    <w:rsid w:val="000430A3"/>
    <w:rsid w:val="0004364A"/>
    <w:rsid w:val="00043AD0"/>
    <w:rsid w:val="00043C48"/>
    <w:rsid w:val="00043D61"/>
    <w:rsid w:val="00043F5C"/>
    <w:rsid w:val="000440A0"/>
    <w:rsid w:val="00044253"/>
    <w:rsid w:val="00044766"/>
    <w:rsid w:val="00044DDD"/>
    <w:rsid w:val="000450D5"/>
    <w:rsid w:val="000451D2"/>
    <w:rsid w:val="0004534F"/>
    <w:rsid w:val="000458C1"/>
    <w:rsid w:val="00045952"/>
    <w:rsid w:val="00045F8C"/>
    <w:rsid w:val="00047A45"/>
    <w:rsid w:val="00047FFE"/>
    <w:rsid w:val="00050142"/>
    <w:rsid w:val="000501ED"/>
    <w:rsid w:val="0005087B"/>
    <w:rsid w:val="00050E51"/>
    <w:rsid w:val="000510FA"/>
    <w:rsid w:val="000511A0"/>
    <w:rsid w:val="0005124E"/>
    <w:rsid w:val="000516F1"/>
    <w:rsid w:val="000518A0"/>
    <w:rsid w:val="0005196D"/>
    <w:rsid w:val="00051A8E"/>
    <w:rsid w:val="00051D05"/>
    <w:rsid w:val="00052577"/>
    <w:rsid w:val="000527E0"/>
    <w:rsid w:val="00052886"/>
    <w:rsid w:val="000534BD"/>
    <w:rsid w:val="00054151"/>
    <w:rsid w:val="00054B92"/>
    <w:rsid w:val="0005514B"/>
    <w:rsid w:val="000551A3"/>
    <w:rsid w:val="000555F7"/>
    <w:rsid w:val="0005592F"/>
    <w:rsid w:val="00055FF1"/>
    <w:rsid w:val="0005625A"/>
    <w:rsid w:val="000562B1"/>
    <w:rsid w:val="000563A3"/>
    <w:rsid w:val="00057117"/>
    <w:rsid w:val="000574EF"/>
    <w:rsid w:val="00057651"/>
    <w:rsid w:val="00057717"/>
    <w:rsid w:val="00057862"/>
    <w:rsid w:val="00057AB9"/>
    <w:rsid w:val="000606D1"/>
    <w:rsid w:val="0006076C"/>
    <w:rsid w:val="00060878"/>
    <w:rsid w:val="00060DB4"/>
    <w:rsid w:val="00061902"/>
    <w:rsid w:val="00061E8F"/>
    <w:rsid w:val="00061EE7"/>
    <w:rsid w:val="000620EB"/>
    <w:rsid w:val="000621CF"/>
    <w:rsid w:val="00062FD8"/>
    <w:rsid w:val="0006455E"/>
    <w:rsid w:val="000646CF"/>
    <w:rsid w:val="00064FBE"/>
    <w:rsid w:val="00064FC2"/>
    <w:rsid w:val="00064FF8"/>
    <w:rsid w:val="000650D3"/>
    <w:rsid w:val="0006573E"/>
    <w:rsid w:val="000659BF"/>
    <w:rsid w:val="00065B91"/>
    <w:rsid w:val="00065E2C"/>
    <w:rsid w:val="00065F7D"/>
    <w:rsid w:val="00066764"/>
    <w:rsid w:val="000668D6"/>
    <w:rsid w:val="0006771E"/>
    <w:rsid w:val="00067974"/>
    <w:rsid w:val="000679FC"/>
    <w:rsid w:val="00067BBE"/>
    <w:rsid w:val="00067F68"/>
    <w:rsid w:val="00070A16"/>
    <w:rsid w:val="00071385"/>
    <w:rsid w:val="00071B7F"/>
    <w:rsid w:val="00071D0C"/>
    <w:rsid w:val="0007230A"/>
    <w:rsid w:val="00073266"/>
    <w:rsid w:val="00073511"/>
    <w:rsid w:val="000739C3"/>
    <w:rsid w:val="00073EDF"/>
    <w:rsid w:val="00074092"/>
    <w:rsid w:val="00074480"/>
    <w:rsid w:val="00074A84"/>
    <w:rsid w:val="00074BA0"/>
    <w:rsid w:val="00075134"/>
    <w:rsid w:val="000757A7"/>
    <w:rsid w:val="00075858"/>
    <w:rsid w:val="00075A28"/>
    <w:rsid w:val="00075DC1"/>
    <w:rsid w:val="00076054"/>
    <w:rsid w:val="000766F5"/>
    <w:rsid w:val="000767E9"/>
    <w:rsid w:val="00076870"/>
    <w:rsid w:val="00076A64"/>
    <w:rsid w:val="00076B46"/>
    <w:rsid w:val="00076FDE"/>
    <w:rsid w:val="000778DE"/>
    <w:rsid w:val="00077B75"/>
    <w:rsid w:val="000800A1"/>
    <w:rsid w:val="0008069A"/>
    <w:rsid w:val="00080782"/>
    <w:rsid w:val="000809E2"/>
    <w:rsid w:val="00080D95"/>
    <w:rsid w:val="00081414"/>
    <w:rsid w:val="000814B1"/>
    <w:rsid w:val="00081B36"/>
    <w:rsid w:val="00081BFB"/>
    <w:rsid w:val="00081CE1"/>
    <w:rsid w:val="00081FAF"/>
    <w:rsid w:val="00082665"/>
    <w:rsid w:val="000826F6"/>
    <w:rsid w:val="00082771"/>
    <w:rsid w:val="00082950"/>
    <w:rsid w:val="0008346A"/>
    <w:rsid w:val="00083823"/>
    <w:rsid w:val="00083C39"/>
    <w:rsid w:val="00083CB2"/>
    <w:rsid w:val="00083DCE"/>
    <w:rsid w:val="00083E30"/>
    <w:rsid w:val="000842D9"/>
    <w:rsid w:val="000844DB"/>
    <w:rsid w:val="00085080"/>
    <w:rsid w:val="0008531E"/>
    <w:rsid w:val="0008560C"/>
    <w:rsid w:val="00085E14"/>
    <w:rsid w:val="00086060"/>
    <w:rsid w:val="00086499"/>
    <w:rsid w:val="000865BC"/>
    <w:rsid w:val="00086766"/>
    <w:rsid w:val="000867EC"/>
    <w:rsid w:val="000868E5"/>
    <w:rsid w:val="00087487"/>
    <w:rsid w:val="0008757D"/>
    <w:rsid w:val="0008760D"/>
    <w:rsid w:val="00090AF3"/>
    <w:rsid w:val="00090F89"/>
    <w:rsid w:val="00091610"/>
    <w:rsid w:val="000924D0"/>
    <w:rsid w:val="000927BA"/>
    <w:rsid w:val="000929F1"/>
    <w:rsid w:val="00093246"/>
    <w:rsid w:val="0009369C"/>
    <w:rsid w:val="00093828"/>
    <w:rsid w:val="00093F31"/>
    <w:rsid w:val="000942DF"/>
    <w:rsid w:val="0009466A"/>
    <w:rsid w:val="00094B0A"/>
    <w:rsid w:val="00094E92"/>
    <w:rsid w:val="000955D7"/>
    <w:rsid w:val="000958C0"/>
    <w:rsid w:val="00096449"/>
    <w:rsid w:val="00096C20"/>
    <w:rsid w:val="00096E65"/>
    <w:rsid w:val="000971AD"/>
    <w:rsid w:val="00097947"/>
    <w:rsid w:val="00097D5F"/>
    <w:rsid w:val="00097E0A"/>
    <w:rsid w:val="00097FEA"/>
    <w:rsid w:val="000A0363"/>
    <w:rsid w:val="000A0665"/>
    <w:rsid w:val="000A0E25"/>
    <w:rsid w:val="000A1048"/>
    <w:rsid w:val="000A1177"/>
    <w:rsid w:val="000A157E"/>
    <w:rsid w:val="000A1AF5"/>
    <w:rsid w:val="000A1D32"/>
    <w:rsid w:val="000A216E"/>
    <w:rsid w:val="000A2789"/>
    <w:rsid w:val="000A2B74"/>
    <w:rsid w:val="000A2E44"/>
    <w:rsid w:val="000A315C"/>
    <w:rsid w:val="000A33FC"/>
    <w:rsid w:val="000A3443"/>
    <w:rsid w:val="000A4105"/>
    <w:rsid w:val="000A4B87"/>
    <w:rsid w:val="000A4C85"/>
    <w:rsid w:val="000A4E64"/>
    <w:rsid w:val="000A4E6C"/>
    <w:rsid w:val="000A5231"/>
    <w:rsid w:val="000A5423"/>
    <w:rsid w:val="000A5603"/>
    <w:rsid w:val="000A56C3"/>
    <w:rsid w:val="000A585B"/>
    <w:rsid w:val="000A5D86"/>
    <w:rsid w:val="000A64FC"/>
    <w:rsid w:val="000A6897"/>
    <w:rsid w:val="000A738A"/>
    <w:rsid w:val="000A7B16"/>
    <w:rsid w:val="000A7B2F"/>
    <w:rsid w:val="000A7C71"/>
    <w:rsid w:val="000A7DD9"/>
    <w:rsid w:val="000B0156"/>
    <w:rsid w:val="000B0266"/>
    <w:rsid w:val="000B0454"/>
    <w:rsid w:val="000B075A"/>
    <w:rsid w:val="000B0907"/>
    <w:rsid w:val="000B10D9"/>
    <w:rsid w:val="000B11D4"/>
    <w:rsid w:val="000B124F"/>
    <w:rsid w:val="000B1FC2"/>
    <w:rsid w:val="000B2AAE"/>
    <w:rsid w:val="000B2D0E"/>
    <w:rsid w:val="000B3EB3"/>
    <w:rsid w:val="000B4C79"/>
    <w:rsid w:val="000B4C8D"/>
    <w:rsid w:val="000B5A9D"/>
    <w:rsid w:val="000B5AE7"/>
    <w:rsid w:val="000B5D57"/>
    <w:rsid w:val="000B63B3"/>
    <w:rsid w:val="000B6693"/>
    <w:rsid w:val="000B731D"/>
    <w:rsid w:val="000B749A"/>
    <w:rsid w:val="000B760E"/>
    <w:rsid w:val="000B768F"/>
    <w:rsid w:val="000B7785"/>
    <w:rsid w:val="000B7C59"/>
    <w:rsid w:val="000C0840"/>
    <w:rsid w:val="000C0BD8"/>
    <w:rsid w:val="000C1365"/>
    <w:rsid w:val="000C1BC5"/>
    <w:rsid w:val="000C1D1C"/>
    <w:rsid w:val="000C1E43"/>
    <w:rsid w:val="000C1EBF"/>
    <w:rsid w:val="000C237B"/>
    <w:rsid w:val="000C25F1"/>
    <w:rsid w:val="000C2B22"/>
    <w:rsid w:val="000C2D9C"/>
    <w:rsid w:val="000C311B"/>
    <w:rsid w:val="000C3188"/>
    <w:rsid w:val="000C3A16"/>
    <w:rsid w:val="000C441F"/>
    <w:rsid w:val="000C46B1"/>
    <w:rsid w:val="000C47ED"/>
    <w:rsid w:val="000C5188"/>
    <w:rsid w:val="000C5564"/>
    <w:rsid w:val="000C57C8"/>
    <w:rsid w:val="000C5BF6"/>
    <w:rsid w:val="000C5D48"/>
    <w:rsid w:val="000C67B1"/>
    <w:rsid w:val="000C6924"/>
    <w:rsid w:val="000C6A43"/>
    <w:rsid w:val="000C7C0C"/>
    <w:rsid w:val="000C7E4A"/>
    <w:rsid w:val="000D011B"/>
    <w:rsid w:val="000D04AC"/>
    <w:rsid w:val="000D04C7"/>
    <w:rsid w:val="000D05C2"/>
    <w:rsid w:val="000D0D36"/>
    <w:rsid w:val="000D0DC5"/>
    <w:rsid w:val="000D1721"/>
    <w:rsid w:val="000D179B"/>
    <w:rsid w:val="000D193E"/>
    <w:rsid w:val="000D1AC4"/>
    <w:rsid w:val="000D1B11"/>
    <w:rsid w:val="000D1D70"/>
    <w:rsid w:val="000D3022"/>
    <w:rsid w:val="000D40E9"/>
    <w:rsid w:val="000D4AF9"/>
    <w:rsid w:val="000D4D08"/>
    <w:rsid w:val="000D625C"/>
    <w:rsid w:val="000D64FD"/>
    <w:rsid w:val="000D65A4"/>
    <w:rsid w:val="000D662F"/>
    <w:rsid w:val="000D74AC"/>
    <w:rsid w:val="000E0007"/>
    <w:rsid w:val="000E0400"/>
    <w:rsid w:val="000E063F"/>
    <w:rsid w:val="000E0E57"/>
    <w:rsid w:val="000E0EB9"/>
    <w:rsid w:val="000E1CBE"/>
    <w:rsid w:val="000E1CE5"/>
    <w:rsid w:val="000E2829"/>
    <w:rsid w:val="000E3005"/>
    <w:rsid w:val="000E314E"/>
    <w:rsid w:val="000E3354"/>
    <w:rsid w:val="000E344D"/>
    <w:rsid w:val="000E39F1"/>
    <w:rsid w:val="000E3A85"/>
    <w:rsid w:val="000E3C57"/>
    <w:rsid w:val="000E3DE5"/>
    <w:rsid w:val="000E445D"/>
    <w:rsid w:val="000E4538"/>
    <w:rsid w:val="000E4E83"/>
    <w:rsid w:val="000E50B0"/>
    <w:rsid w:val="000E537B"/>
    <w:rsid w:val="000E60AD"/>
    <w:rsid w:val="000E6633"/>
    <w:rsid w:val="000E726D"/>
    <w:rsid w:val="000E7386"/>
    <w:rsid w:val="000E7718"/>
    <w:rsid w:val="000E7917"/>
    <w:rsid w:val="000F0082"/>
    <w:rsid w:val="000F08A5"/>
    <w:rsid w:val="000F153D"/>
    <w:rsid w:val="000F18E7"/>
    <w:rsid w:val="000F1B95"/>
    <w:rsid w:val="000F1CB3"/>
    <w:rsid w:val="000F20C2"/>
    <w:rsid w:val="000F2316"/>
    <w:rsid w:val="000F24AC"/>
    <w:rsid w:val="000F266C"/>
    <w:rsid w:val="000F3908"/>
    <w:rsid w:val="000F3C17"/>
    <w:rsid w:val="000F3F67"/>
    <w:rsid w:val="000F4330"/>
    <w:rsid w:val="000F450C"/>
    <w:rsid w:val="000F4D5E"/>
    <w:rsid w:val="000F4D91"/>
    <w:rsid w:val="000F4EC1"/>
    <w:rsid w:val="000F5057"/>
    <w:rsid w:val="000F54AC"/>
    <w:rsid w:val="000F5BAF"/>
    <w:rsid w:val="000F61D7"/>
    <w:rsid w:val="000F663D"/>
    <w:rsid w:val="000F6838"/>
    <w:rsid w:val="000F6BA5"/>
    <w:rsid w:val="000F6EAE"/>
    <w:rsid w:val="000F7BA1"/>
    <w:rsid w:val="001000D8"/>
    <w:rsid w:val="00100339"/>
    <w:rsid w:val="0010041E"/>
    <w:rsid w:val="0010099A"/>
    <w:rsid w:val="0010122E"/>
    <w:rsid w:val="001013E9"/>
    <w:rsid w:val="001014A4"/>
    <w:rsid w:val="001016AC"/>
    <w:rsid w:val="00101A6F"/>
    <w:rsid w:val="00101C52"/>
    <w:rsid w:val="001020C4"/>
    <w:rsid w:val="001023FD"/>
    <w:rsid w:val="001028E4"/>
    <w:rsid w:val="00102A1E"/>
    <w:rsid w:val="00103413"/>
    <w:rsid w:val="00103859"/>
    <w:rsid w:val="00103878"/>
    <w:rsid w:val="00103F2B"/>
    <w:rsid w:val="00103FA3"/>
    <w:rsid w:val="00104084"/>
    <w:rsid w:val="00104287"/>
    <w:rsid w:val="001042A4"/>
    <w:rsid w:val="0010460D"/>
    <w:rsid w:val="001051B9"/>
    <w:rsid w:val="00105681"/>
    <w:rsid w:val="00105B53"/>
    <w:rsid w:val="00105B81"/>
    <w:rsid w:val="00105F4A"/>
    <w:rsid w:val="00106230"/>
    <w:rsid w:val="0010721D"/>
    <w:rsid w:val="0010729F"/>
    <w:rsid w:val="00107A77"/>
    <w:rsid w:val="00110194"/>
    <w:rsid w:val="00110795"/>
    <w:rsid w:val="0011094B"/>
    <w:rsid w:val="001109EE"/>
    <w:rsid w:val="00110F3F"/>
    <w:rsid w:val="001112CC"/>
    <w:rsid w:val="00111D9F"/>
    <w:rsid w:val="0011205A"/>
    <w:rsid w:val="001125D0"/>
    <w:rsid w:val="001127FE"/>
    <w:rsid w:val="00112C85"/>
    <w:rsid w:val="00112FB5"/>
    <w:rsid w:val="00113083"/>
    <w:rsid w:val="001136C6"/>
    <w:rsid w:val="00113C42"/>
    <w:rsid w:val="00113DC2"/>
    <w:rsid w:val="001140AB"/>
    <w:rsid w:val="001141F2"/>
    <w:rsid w:val="001143D4"/>
    <w:rsid w:val="0011486C"/>
    <w:rsid w:val="001149EB"/>
    <w:rsid w:val="00114BFF"/>
    <w:rsid w:val="00115030"/>
    <w:rsid w:val="001153B9"/>
    <w:rsid w:val="00115A2B"/>
    <w:rsid w:val="00115EA6"/>
    <w:rsid w:val="0011624A"/>
    <w:rsid w:val="00116494"/>
    <w:rsid w:val="00116D2D"/>
    <w:rsid w:val="001170CA"/>
    <w:rsid w:val="00117B83"/>
    <w:rsid w:val="001207BD"/>
    <w:rsid w:val="00120B56"/>
    <w:rsid w:val="00120F59"/>
    <w:rsid w:val="00121807"/>
    <w:rsid w:val="00121C72"/>
    <w:rsid w:val="00121DDA"/>
    <w:rsid w:val="001227BC"/>
    <w:rsid w:val="00122A63"/>
    <w:rsid w:val="00122DFC"/>
    <w:rsid w:val="001230AB"/>
    <w:rsid w:val="001231EA"/>
    <w:rsid w:val="00123399"/>
    <w:rsid w:val="001233A1"/>
    <w:rsid w:val="00123937"/>
    <w:rsid w:val="00123ACB"/>
    <w:rsid w:val="00123CBA"/>
    <w:rsid w:val="0012437C"/>
    <w:rsid w:val="001245F5"/>
    <w:rsid w:val="0012464F"/>
    <w:rsid w:val="001248EB"/>
    <w:rsid w:val="00124FE6"/>
    <w:rsid w:val="00125613"/>
    <w:rsid w:val="00126152"/>
    <w:rsid w:val="00126186"/>
    <w:rsid w:val="001262A0"/>
    <w:rsid w:val="001266A4"/>
    <w:rsid w:val="00126BBD"/>
    <w:rsid w:val="00127264"/>
    <w:rsid w:val="0012731B"/>
    <w:rsid w:val="00127A8F"/>
    <w:rsid w:val="00127C18"/>
    <w:rsid w:val="00127D22"/>
    <w:rsid w:val="00130655"/>
    <w:rsid w:val="00130765"/>
    <w:rsid w:val="001307AF"/>
    <w:rsid w:val="00131A9C"/>
    <w:rsid w:val="00131C36"/>
    <w:rsid w:val="00131DD0"/>
    <w:rsid w:val="00131F57"/>
    <w:rsid w:val="00132980"/>
    <w:rsid w:val="001331A9"/>
    <w:rsid w:val="001333A4"/>
    <w:rsid w:val="001337FB"/>
    <w:rsid w:val="001341F0"/>
    <w:rsid w:val="00134E83"/>
    <w:rsid w:val="00134F17"/>
    <w:rsid w:val="00134FFF"/>
    <w:rsid w:val="00135445"/>
    <w:rsid w:val="00135AC8"/>
    <w:rsid w:val="00135EBB"/>
    <w:rsid w:val="00135EFC"/>
    <w:rsid w:val="00136265"/>
    <w:rsid w:val="00136680"/>
    <w:rsid w:val="0013673A"/>
    <w:rsid w:val="00136834"/>
    <w:rsid w:val="00136A81"/>
    <w:rsid w:val="00136ABE"/>
    <w:rsid w:val="00136C9E"/>
    <w:rsid w:val="001400B7"/>
    <w:rsid w:val="00140551"/>
    <w:rsid w:val="001406E5"/>
    <w:rsid w:val="0014084E"/>
    <w:rsid w:val="00140C34"/>
    <w:rsid w:val="00140E29"/>
    <w:rsid w:val="001412A1"/>
    <w:rsid w:val="001413A5"/>
    <w:rsid w:val="0014151E"/>
    <w:rsid w:val="00141AEB"/>
    <w:rsid w:val="00141B4C"/>
    <w:rsid w:val="00141C70"/>
    <w:rsid w:val="00141CE9"/>
    <w:rsid w:val="00141E4A"/>
    <w:rsid w:val="001424D3"/>
    <w:rsid w:val="001424E7"/>
    <w:rsid w:val="00142748"/>
    <w:rsid w:val="001428F1"/>
    <w:rsid w:val="00142F60"/>
    <w:rsid w:val="001436FC"/>
    <w:rsid w:val="00143816"/>
    <w:rsid w:val="00143854"/>
    <w:rsid w:val="00143C39"/>
    <w:rsid w:val="00143D7E"/>
    <w:rsid w:val="00143DDF"/>
    <w:rsid w:val="00143E90"/>
    <w:rsid w:val="00143EB5"/>
    <w:rsid w:val="00144074"/>
    <w:rsid w:val="00144167"/>
    <w:rsid w:val="00144C55"/>
    <w:rsid w:val="00144C72"/>
    <w:rsid w:val="00144ECF"/>
    <w:rsid w:val="00144F8E"/>
    <w:rsid w:val="00145363"/>
    <w:rsid w:val="00146865"/>
    <w:rsid w:val="00146D1F"/>
    <w:rsid w:val="0014761F"/>
    <w:rsid w:val="0014786C"/>
    <w:rsid w:val="001500B2"/>
    <w:rsid w:val="00150A7E"/>
    <w:rsid w:val="00150D2A"/>
    <w:rsid w:val="00150E4E"/>
    <w:rsid w:val="001517A8"/>
    <w:rsid w:val="00151989"/>
    <w:rsid w:val="001520CE"/>
    <w:rsid w:val="00152C9F"/>
    <w:rsid w:val="00152FCE"/>
    <w:rsid w:val="001532DD"/>
    <w:rsid w:val="00153724"/>
    <w:rsid w:val="00153B1A"/>
    <w:rsid w:val="00153E05"/>
    <w:rsid w:val="00153F6A"/>
    <w:rsid w:val="00154058"/>
    <w:rsid w:val="00154270"/>
    <w:rsid w:val="001549D3"/>
    <w:rsid w:val="00155149"/>
    <w:rsid w:val="00155448"/>
    <w:rsid w:val="001560A4"/>
    <w:rsid w:val="001562A4"/>
    <w:rsid w:val="001562C2"/>
    <w:rsid w:val="00156736"/>
    <w:rsid w:val="001567FF"/>
    <w:rsid w:val="00156CBD"/>
    <w:rsid w:val="001576B0"/>
    <w:rsid w:val="00157B05"/>
    <w:rsid w:val="001600EA"/>
    <w:rsid w:val="00160590"/>
    <w:rsid w:val="00160877"/>
    <w:rsid w:val="0016090A"/>
    <w:rsid w:val="0016096C"/>
    <w:rsid w:val="00161560"/>
    <w:rsid w:val="001615F1"/>
    <w:rsid w:val="00162DA8"/>
    <w:rsid w:val="00162E6B"/>
    <w:rsid w:val="00162FFA"/>
    <w:rsid w:val="001631CE"/>
    <w:rsid w:val="00163628"/>
    <w:rsid w:val="00163B0E"/>
    <w:rsid w:val="0016432A"/>
    <w:rsid w:val="00164535"/>
    <w:rsid w:val="00164750"/>
    <w:rsid w:val="00164873"/>
    <w:rsid w:val="001651CB"/>
    <w:rsid w:val="00165208"/>
    <w:rsid w:val="001658C3"/>
    <w:rsid w:val="00165D83"/>
    <w:rsid w:val="00165DD7"/>
    <w:rsid w:val="00165F29"/>
    <w:rsid w:val="001660AF"/>
    <w:rsid w:val="00166636"/>
    <w:rsid w:val="00166913"/>
    <w:rsid w:val="00166CD6"/>
    <w:rsid w:val="00166D6E"/>
    <w:rsid w:val="00167043"/>
    <w:rsid w:val="0016750A"/>
    <w:rsid w:val="00170253"/>
    <w:rsid w:val="001707D7"/>
    <w:rsid w:val="001708AD"/>
    <w:rsid w:val="00170D7B"/>
    <w:rsid w:val="00171D29"/>
    <w:rsid w:val="0017257C"/>
    <w:rsid w:val="00172723"/>
    <w:rsid w:val="00172A27"/>
    <w:rsid w:val="00172D3A"/>
    <w:rsid w:val="001736B3"/>
    <w:rsid w:val="00173921"/>
    <w:rsid w:val="00173C9E"/>
    <w:rsid w:val="001741F9"/>
    <w:rsid w:val="00174660"/>
    <w:rsid w:val="0017539A"/>
    <w:rsid w:val="001753FD"/>
    <w:rsid w:val="00175726"/>
    <w:rsid w:val="00175754"/>
    <w:rsid w:val="001758F8"/>
    <w:rsid w:val="00175981"/>
    <w:rsid w:val="00175BB1"/>
    <w:rsid w:val="00175F21"/>
    <w:rsid w:val="001765C8"/>
    <w:rsid w:val="00176714"/>
    <w:rsid w:val="00177610"/>
    <w:rsid w:val="0017766A"/>
    <w:rsid w:val="00177949"/>
    <w:rsid w:val="00177A70"/>
    <w:rsid w:val="00177AFF"/>
    <w:rsid w:val="001800C2"/>
    <w:rsid w:val="00180CE2"/>
    <w:rsid w:val="001811A3"/>
    <w:rsid w:val="001812C4"/>
    <w:rsid w:val="001813B7"/>
    <w:rsid w:val="001815C6"/>
    <w:rsid w:val="00181F9E"/>
    <w:rsid w:val="00182393"/>
    <w:rsid w:val="00182691"/>
    <w:rsid w:val="00182732"/>
    <w:rsid w:val="00182875"/>
    <w:rsid w:val="001833D2"/>
    <w:rsid w:val="00183D29"/>
    <w:rsid w:val="00183D5B"/>
    <w:rsid w:val="00184ACF"/>
    <w:rsid w:val="00185460"/>
    <w:rsid w:val="001855B7"/>
    <w:rsid w:val="00185E36"/>
    <w:rsid w:val="00185EA7"/>
    <w:rsid w:val="00186832"/>
    <w:rsid w:val="00186993"/>
    <w:rsid w:val="00187302"/>
    <w:rsid w:val="00187928"/>
    <w:rsid w:val="00187CF9"/>
    <w:rsid w:val="00187E19"/>
    <w:rsid w:val="00187E70"/>
    <w:rsid w:val="00190886"/>
    <w:rsid w:val="00190971"/>
    <w:rsid w:val="00190DC4"/>
    <w:rsid w:val="00190E56"/>
    <w:rsid w:val="00191B51"/>
    <w:rsid w:val="001923CE"/>
    <w:rsid w:val="00192701"/>
    <w:rsid w:val="001929D2"/>
    <w:rsid w:val="00192A86"/>
    <w:rsid w:val="00192F90"/>
    <w:rsid w:val="00193079"/>
    <w:rsid w:val="00193743"/>
    <w:rsid w:val="00194245"/>
    <w:rsid w:val="0019433C"/>
    <w:rsid w:val="00194A72"/>
    <w:rsid w:val="00194AA5"/>
    <w:rsid w:val="00194C90"/>
    <w:rsid w:val="00195268"/>
    <w:rsid w:val="00195416"/>
    <w:rsid w:val="0019569C"/>
    <w:rsid w:val="001956D1"/>
    <w:rsid w:val="00195A1C"/>
    <w:rsid w:val="00197327"/>
    <w:rsid w:val="001977A3"/>
    <w:rsid w:val="00197C69"/>
    <w:rsid w:val="00197C83"/>
    <w:rsid w:val="00197F4E"/>
    <w:rsid w:val="00197F6E"/>
    <w:rsid w:val="001A0216"/>
    <w:rsid w:val="001A0A5E"/>
    <w:rsid w:val="001A0B30"/>
    <w:rsid w:val="001A11C7"/>
    <w:rsid w:val="001A12F3"/>
    <w:rsid w:val="001A12F8"/>
    <w:rsid w:val="001A18B1"/>
    <w:rsid w:val="001A1EA4"/>
    <w:rsid w:val="001A246C"/>
    <w:rsid w:val="001A2CEF"/>
    <w:rsid w:val="001A2DCD"/>
    <w:rsid w:val="001A2EC1"/>
    <w:rsid w:val="001A30BB"/>
    <w:rsid w:val="001A329E"/>
    <w:rsid w:val="001A3499"/>
    <w:rsid w:val="001A383C"/>
    <w:rsid w:val="001A39CA"/>
    <w:rsid w:val="001A3A9D"/>
    <w:rsid w:val="001A4454"/>
    <w:rsid w:val="001A466F"/>
    <w:rsid w:val="001A5B8F"/>
    <w:rsid w:val="001A5E48"/>
    <w:rsid w:val="001A5EB8"/>
    <w:rsid w:val="001A6234"/>
    <w:rsid w:val="001A63B3"/>
    <w:rsid w:val="001A67D6"/>
    <w:rsid w:val="001A6A70"/>
    <w:rsid w:val="001A6EC8"/>
    <w:rsid w:val="001A6F56"/>
    <w:rsid w:val="001A736E"/>
    <w:rsid w:val="001A7743"/>
    <w:rsid w:val="001A7C6C"/>
    <w:rsid w:val="001B01D7"/>
    <w:rsid w:val="001B0B35"/>
    <w:rsid w:val="001B113F"/>
    <w:rsid w:val="001B162E"/>
    <w:rsid w:val="001B2866"/>
    <w:rsid w:val="001B2B5F"/>
    <w:rsid w:val="001B2FA8"/>
    <w:rsid w:val="001B311A"/>
    <w:rsid w:val="001B34A9"/>
    <w:rsid w:val="001B352B"/>
    <w:rsid w:val="001B3AB2"/>
    <w:rsid w:val="001B3ADA"/>
    <w:rsid w:val="001B410D"/>
    <w:rsid w:val="001B42BF"/>
    <w:rsid w:val="001B42F8"/>
    <w:rsid w:val="001B4654"/>
    <w:rsid w:val="001B48F3"/>
    <w:rsid w:val="001B4C01"/>
    <w:rsid w:val="001B4C21"/>
    <w:rsid w:val="001B4D89"/>
    <w:rsid w:val="001B56CC"/>
    <w:rsid w:val="001B6D73"/>
    <w:rsid w:val="001B738D"/>
    <w:rsid w:val="001B750D"/>
    <w:rsid w:val="001B7513"/>
    <w:rsid w:val="001B7842"/>
    <w:rsid w:val="001B7CD4"/>
    <w:rsid w:val="001C0114"/>
    <w:rsid w:val="001C02E2"/>
    <w:rsid w:val="001C06DC"/>
    <w:rsid w:val="001C0727"/>
    <w:rsid w:val="001C0844"/>
    <w:rsid w:val="001C0857"/>
    <w:rsid w:val="001C0930"/>
    <w:rsid w:val="001C0FBA"/>
    <w:rsid w:val="001C14CC"/>
    <w:rsid w:val="001C17C6"/>
    <w:rsid w:val="001C229B"/>
    <w:rsid w:val="001C2807"/>
    <w:rsid w:val="001C2B84"/>
    <w:rsid w:val="001C36B2"/>
    <w:rsid w:val="001C3954"/>
    <w:rsid w:val="001C3C6C"/>
    <w:rsid w:val="001C3D19"/>
    <w:rsid w:val="001C3EEB"/>
    <w:rsid w:val="001C44D7"/>
    <w:rsid w:val="001C4BDB"/>
    <w:rsid w:val="001C4CC5"/>
    <w:rsid w:val="001C4DAC"/>
    <w:rsid w:val="001C5183"/>
    <w:rsid w:val="001C5360"/>
    <w:rsid w:val="001C56AC"/>
    <w:rsid w:val="001C5C57"/>
    <w:rsid w:val="001C6060"/>
    <w:rsid w:val="001C641E"/>
    <w:rsid w:val="001C661D"/>
    <w:rsid w:val="001C6C75"/>
    <w:rsid w:val="001C7AEB"/>
    <w:rsid w:val="001D0808"/>
    <w:rsid w:val="001D1147"/>
    <w:rsid w:val="001D11E4"/>
    <w:rsid w:val="001D15B5"/>
    <w:rsid w:val="001D1AF2"/>
    <w:rsid w:val="001D1F10"/>
    <w:rsid w:val="001D2E39"/>
    <w:rsid w:val="001D2F70"/>
    <w:rsid w:val="001D322B"/>
    <w:rsid w:val="001D3336"/>
    <w:rsid w:val="001D3382"/>
    <w:rsid w:val="001D349F"/>
    <w:rsid w:val="001D34E5"/>
    <w:rsid w:val="001D3927"/>
    <w:rsid w:val="001D3FC9"/>
    <w:rsid w:val="001D43B5"/>
    <w:rsid w:val="001D4B41"/>
    <w:rsid w:val="001D4C5D"/>
    <w:rsid w:val="001D525A"/>
    <w:rsid w:val="001D530A"/>
    <w:rsid w:val="001D56E3"/>
    <w:rsid w:val="001D5BF3"/>
    <w:rsid w:val="001D6462"/>
    <w:rsid w:val="001D7195"/>
    <w:rsid w:val="001D7C47"/>
    <w:rsid w:val="001D7DE6"/>
    <w:rsid w:val="001E0004"/>
    <w:rsid w:val="001E0255"/>
    <w:rsid w:val="001E0709"/>
    <w:rsid w:val="001E0830"/>
    <w:rsid w:val="001E0836"/>
    <w:rsid w:val="001E09F6"/>
    <w:rsid w:val="001E0EFF"/>
    <w:rsid w:val="001E1361"/>
    <w:rsid w:val="001E13C0"/>
    <w:rsid w:val="001E15FB"/>
    <w:rsid w:val="001E179F"/>
    <w:rsid w:val="001E1F36"/>
    <w:rsid w:val="001E213C"/>
    <w:rsid w:val="001E229B"/>
    <w:rsid w:val="001E28FE"/>
    <w:rsid w:val="001E2B8B"/>
    <w:rsid w:val="001E2E10"/>
    <w:rsid w:val="001E3B1B"/>
    <w:rsid w:val="001E3EAB"/>
    <w:rsid w:val="001E3EDF"/>
    <w:rsid w:val="001E4119"/>
    <w:rsid w:val="001E5084"/>
    <w:rsid w:val="001E53CD"/>
    <w:rsid w:val="001E558B"/>
    <w:rsid w:val="001E5C84"/>
    <w:rsid w:val="001E62B0"/>
    <w:rsid w:val="001E6505"/>
    <w:rsid w:val="001E65C5"/>
    <w:rsid w:val="001E705E"/>
    <w:rsid w:val="001E71D4"/>
    <w:rsid w:val="001E77FA"/>
    <w:rsid w:val="001E7951"/>
    <w:rsid w:val="001E79CE"/>
    <w:rsid w:val="001E7A1B"/>
    <w:rsid w:val="001E7A54"/>
    <w:rsid w:val="001E7B2F"/>
    <w:rsid w:val="001E7BC1"/>
    <w:rsid w:val="001F012D"/>
    <w:rsid w:val="001F022D"/>
    <w:rsid w:val="001F0B93"/>
    <w:rsid w:val="001F0D83"/>
    <w:rsid w:val="001F1936"/>
    <w:rsid w:val="001F1A1E"/>
    <w:rsid w:val="001F1F87"/>
    <w:rsid w:val="001F2018"/>
    <w:rsid w:val="001F2144"/>
    <w:rsid w:val="001F2168"/>
    <w:rsid w:val="001F25A4"/>
    <w:rsid w:val="001F29F0"/>
    <w:rsid w:val="001F2A1D"/>
    <w:rsid w:val="001F2D3A"/>
    <w:rsid w:val="001F2E0B"/>
    <w:rsid w:val="001F311D"/>
    <w:rsid w:val="001F3D1B"/>
    <w:rsid w:val="001F4D02"/>
    <w:rsid w:val="001F4F1D"/>
    <w:rsid w:val="001F4F88"/>
    <w:rsid w:val="001F52C0"/>
    <w:rsid w:val="001F538F"/>
    <w:rsid w:val="001F5753"/>
    <w:rsid w:val="001F5E13"/>
    <w:rsid w:val="001F6232"/>
    <w:rsid w:val="001F6338"/>
    <w:rsid w:val="001F65EF"/>
    <w:rsid w:val="001F69C8"/>
    <w:rsid w:val="001F6D8A"/>
    <w:rsid w:val="001F6E95"/>
    <w:rsid w:val="001F6EC2"/>
    <w:rsid w:val="001F6FA9"/>
    <w:rsid w:val="001F7307"/>
    <w:rsid w:val="001F753F"/>
    <w:rsid w:val="001F7A44"/>
    <w:rsid w:val="001F7DFB"/>
    <w:rsid w:val="002003A0"/>
    <w:rsid w:val="002004D6"/>
    <w:rsid w:val="002006FE"/>
    <w:rsid w:val="0020091E"/>
    <w:rsid w:val="00200A90"/>
    <w:rsid w:val="00200F2A"/>
    <w:rsid w:val="002019E1"/>
    <w:rsid w:val="00201B25"/>
    <w:rsid w:val="00201E08"/>
    <w:rsid w:val="002022E8"/>
    <w:rsid w:val="00202592"/>
    <w:rsid w:val="0020290A"/>
    <w:rsid w:val="00202C48"/>
    <w:rsid w:val="00202D13"/>
    <w:rsid w:val="0020351E"/>
    <w:rsid w:val="00203921"/>
    <w:rsid w:val="002040ED"/>
    <w:rsid w:val="0020427A"/>
    <w:rsid w:val="00204409"/>
    <w:rsid w:val="002045B0"/>
    <w:rsid w:val="00204D9D"/>
    <w:rsid w:val="00204EEA"/>
    <w:rsid w:val="00204F92"/>
    <w:rsid w:val="00205586"/>
    <w:rsid w:val="0020599C"/>
    <w:rsid w:val="00205C82"/>
    <w:rsid w:val="00205E54"/>
    <w:rsid w:val="00205F30"/>
    <w:rsid w:val="00205FE7"/>
    <w:rsid w:val="002061AD"/>
    <w:rsid w:val="00206EE2"/>
    <w:rsid w:val="002079CA"/>
    <w:rsid w:val="00207C57"/>
    <w:rsid w:val="00207CDE"/>
    <w:rsid w:val="0021051F"/>
    <w:rsid w:val="0021085E"/>
    <w:rsid w:val="00210977"/>
    <w:rsid w:val="002110A6"/>
    <w:rsid w:val="00211A41"/>
    <w:rsid w:val="00212C52"/>
    <w:rsid w:val="00212F60"/>
    <w:rsid w:val="00212F65"/>
    <w:rsid w:val="002130A8"/>
    <w:rsid w:val="002131E1"/>
    <w:rsid w:val="0021326E"/>
    <w:rsid w:val="002132BE"/>
    <w:rsid w:val="002132CD"/>
    <w:rsid w:val="00213646"/>
    <w:rsid w:val="0021395C"/>
    <w:rsid w:val="00214019"/>
    <w:rsid w:val="0021430C"/>
    <w:rsid w:val="002144D8"/>
    <w:rsid w:val="00214561"/>
    <w:rsid w:val="0021468E"/>
    <w:rsid w:val="00215652"/>
    <w:rsid w:val="00215923"/>
    <w:rsid w:val="00215CA0"/>
    <w:rsid w:val="0021665E"/>
    <w:rsid w:val="00216845"/>
    <w:rsid w:val="00216868"/>
    <w:rsid w:val="00216953"/>
    <w:rsid w:val="00216B5A"/>
    <w:rsid w:val="00216C55"/>
    <w:rsid w:val="00216DFD"/>
    <w:rsid w:val="00217308"/>
    <w:rsid w:val="0022027C"/>
    <w:rsid w:val="00220890"/>
    <w:rsid w:val="002208B8"/>
    <w:rsid w:val="002220F3"/>
    <w:rsid w:val="0022210F"/>
    <w:rsid w:val="00222974"/>
    <w:rsid w:val="00222E3A"/>
    <w:rsid w:val="00223C5E"/>
    <w:rsid w:val="00224AAD"/>
    <w:rsid w:val="00224BC9"/>
    <w:rsid w:val="00224F2F"/>
    <w:rsid w:val="00224FA3"/>
    <w:rsid w:val="00225398"/>
    <w:rsid w:val="002268B7"/>
    <w:rsid w:val="00226A80"/>
    <w:rsid w:val="002274B4"/>
    <w:rsid w:val="00227D9D"/>
    <w:rsid w:val="00230796"/>
    <w:rsid w:val="00230ACC"/>
    <w:rsid w:val="00230B35"/>
    <w:rsid w:val="00230EC2"/>
    <w:rsid w:val="002315DD"/>
    <w:rsid w:val="00231700"/>
    <w:rsid w:val="002318BF"/>
    <w:rsid w:val="00231D7B"/>
    <w:rsid w:val="00231E59"/>
    <w:rsid w:val="00231E88"/>
    <w:rsid w:val="00232157"/>
    <w:rsid w:val="00232229"/>
    <w:rsid w:val="00232697"/>
    <w:rsid w:val="002331FF"/>
    <w:rsid w:val="002337A0"/>
    <w:rsid w:val="00233ABF"/>
    <w:rsid w:val="00233DCB"/>
    <w:rsid w:val="00233DDA"/>
    <w:rsid w:val="00233E6A"/>
    <w:rsid w:val="00234013"/>
    <w:rsid w:val="00234541"/>
    <w:rsid w:val="00234AA5"/>
    <w:rsid w:val="00234ACA"/>
    <w:rsid w:val="00235446"/>
    <w:rsid w:val="002356B0"/>
    <w:rsid w:val="00235763"/>
    <w:rsid w:val="00235FA8"/>
    <w:rsid w:val="0023633C"/>
    <w:rsid w:val="0023670E"/>
    <w:rsid w:val="002367CF"/>
    <w:rsid w:val="00236A82"/>
    <w:rsid w:val="00236AF5"/>
    <w:rsid w:val="00236DB3"/>
    <w:rsid w:val="00236EC9"/>
    <w:rsid w:val="002373E4"/>
    <w:rsid w:val="002375AD"/>
    <w:rsid w:val="00237712"/>
    <w:rsid w:val="002379DF"/>
    <w:rsid w:val="00237F27"/>
    <w:rsid w:val="00240083"/>
    <w:rsid w:val="00240239"/>
    <w:rsid w:val="00240A74"/>
    <w:rsid w:val="00240CAE"/>
    <w:rsid w:val="00240E71"/>
    <w:rsid w:val="00241522"/>
    <w:rsid w:val="002417E4"/>
    <w:rsid w:val="00241964"/>
    <w:rsid w:val="00241D46"/>
    <w:rsid w:val="00242455"/>
    <w:rsid w:val="00242599"/>
    <w:rsid w:val="00242D34"/>
    <w:rsid w:val="002439C4"/>
    <w:rsid w:val="002441CE"/>
    <w:rsid w:val="0024496B"/>
    <w:rsid w:val="00244A48"/>
    <w:rsid w:val="00244A78"/>
    <w:rsid w:val="00244B99"/>
    <w:rsid w:val="00244BBA"/>
    <w:rsid w:val="00244ED4"/>
    <w:rsid w:val="002453DC"/>
    <w:rsid w:val="00245614"/>
    <w:rsid w:val="00245724"/>
    <w:rsid w:val="00245785"/>
    <w:rsid w:val="00245ADF"/>
    <w:rsid w:val="00245C63"/>
    <w:rsid w:val="002462C7"/>
    <w:rsid w:val="002467FB"/>
    <w:rsid w:val="00246A27"/>
    <w:rsid w:val="00247863"/>
    <w:rsid w:val="00247A6F"/>
    <w:rsid w:val="00247C83"/>
    <w:rsid w:val="00247CE2"/>
    <w:rsid w:val="00250497"/>
    <w:rsid w:val="002504E3"/>
    <w:rsid w:val="00251145"/>
    <w:rsid w:val="002516FF"/>
    <w:rsid w:val="00251734"/>
    <w:rsid w:val="0025182A"/>
    <w:rsid w:val="002518D9"/>
    <w:rsid w:val="00251A6D"/>
    <w:rsid w:val="00251BD3"/>
    <w:rsid w:val="002521B8"/>
    <w:rsid w:val="0025233E"/>
    <w:rsid w:val="00252AAB"/>
    <w:rsid w:val="00252CF5"/>
    <w:rsid w:val="00252FE9"/>
    <w:rsid w:val="0025318D"/>
    <w:rsid w:val="00253809"/>
    <w:rsid w:val="00253A69"/>
    <w:rsid w:val="00253D03"/>
    <w:rsid w:val="00254199"/>
    <w:rsid w:val="00254364"/>
    <w:rsid w:val="00255277"/>
    <w:rsid w:val="00255478"/>
    <w:rsid w:val="002554E4"/>
    <w:rsid w:val="00255934"/>
    <w:rsid w:val="002559B0"/>
    <w:rsid w:val="00257573"/>
    <w:rsid w:val="00257C2A"/>
    <w:rsid w:val="00257EEA"/>
    <w:rsid w:val="002608CD"/>
    <w:rsid w:val="00260AB2"/>
    <w:rsid w:val="00260C0C"/>
    <w:rsid w:val="00262882"/>
    <w:rsid w:val="00262C05"/>
    <w:rsid w:val="00262F45"/>
    <w:rsid w:val="0026372C"/>
    <w:rsid w:val="002638C8"/>
    <w:rsid w:val="002643DB"/>
    <w:rsid w:val="0026446E"/>
    <w:rsid w:val="0026448C"/>
    <w:rsid w:val="00264628"/>
    <w:rsid w:val="002647BD"/>
    <w:rsid w:val="00264ED1"/>
    <w:rsid w:val="00264F84"/>
    <w:rsid w:val="00265233"/>
    <w:rsid w:val="002655CC"/>
    <w:rsid w:val="00267A98"/>
    <w:rsid w:val="00267D94"/>
    <w:rsid w:val="00267FCC"/>
    <w:rsid w:val="00270534"/>
    <w:rsid w:val="00270A9C"/>
    <w:rsid w:val="002711D4"/>
    <w:rsid w:val="0027165A"/>
    <w:rsid w:val="002717C0"/>
    <w:rsid w:val="00272027"/>
    <w:rsid w:val="0027221D"/>
    <w:rsid w:val="002724DC"/>
    <w:rsid w:val="00272B11"/>
    <w:rsid w:val="0027391F"/>
    <w:rsid w:val="00273D42"/>
    <w:rsid w:val="00274301"/>
    <w:rsid w:val="00274B6F"/>
    <w:rsid w:val="00275408"/>
    <w:rsid w:val="0027557B"/>
    <w:rsid w:val="002758FF"/>
    <w:rsid w:val="0027597B"/>
    <w:rsid w:val="00275B33"/>
    <w:rsid w:val="0027693F"/>
    <w:rsid w:val="00276E99"/>
    <w:rsid w:val="002778C3"/>
    <w:rsid w:val="00277A12"/>
    <w:rsid w:val="00277CA8"/>
    <w:rsid w:val="00277D89"/>
    <w:rsid w:val="00280203"/>
    <w:rsid w:val="00280232"/>
    <w:rsid w:val="00280924"/>
    <w:rsid w:val="00280B63"/>
    <w:rsid w:val="00280DC4"/>
    <w:rsid w:val="00281720"/>
    <w:rsid w:val="002818C9"/>
    <w:rsid w:val="00281B86"/>
    <w:rsid w:val="00281CF6"/>
    <w:rsid w:val="002824B4"/>
    <w:rsid w:val="00282E37"/>
    <w:rsid w:val="00283000"/>
    <w:rsid w:val="002834F9"/>
    <w:rsid w:val="002835E6"/>
    <w:rsid w:val="002837BC"/>
    <w:rsid w:val="002838FF"/>
    <w:rsid w:val="002843A5"/>
    <w:rsid w:val="00285717"/>
    <w:rsid w:val="00285986"/>
    <w:rsid w:val="00285DF4"/>
    <w:rsid w:val="002860FD"/>
    <w:rsid w:val="00286205"/>
    <w:rsid w:val="00286970"/>
    <w:rsid w:val="00286E96"/>
    <w:rsid w:val="00287400"/>
    <w:rsid w:val="00287A24"/>
    <w:rsid w:val="00287D5C"/>
    <w:rsid w:val="002904C6"/>
    <w:rsid w:val="0029095E"/>
    <w:rsid w:val="00290D11"/>
    <w:rsid w:val="002914EE"/>
    <w:rsid w:val="00291F6E"/>
    <w:rsid w:val="00292168"/>
    <w:rsid w:val="0029255D"/>
    <w:rsid w:val="00293892"/>
    <w:rsid w:val="002938C5"/>
    <w:rsid w:val="002939DC"/>
    <w:rsid w:val="00293A85"/>
    <w:rsid w:val="00294001"/>
    <w:rsid w:val="0029433F"/>
    <w:rsid w:val="0029495D"/>
    <w:rsid w:val="0029498E"/>
    <w:rsid w:val="00295327"/>
    <w:rsid w:val="00295A68"/>
    <w:rsid w:val="00296EB9"/>
    <w:rsid w:val="00297027"/>
    <w:rsid w:val="00297884"/>
    <w:rsid w:val="002979A5"/>
    <w:rsid w:val="00297E60"/>
    <w:rsid w:val="002A10D6"/>
    <w:rsid w:val="002A1453"/>
    <w:rsid w:val="002A18B7"/>
    <w:rsid w:val="002A1A17"/>
    <w:rsid w:val="002A201D"/>
    <w:rsid w:val="002A2094"/>
    <w:rsid w:val="002A2B66"/>
    <w:rsid w:val="002A301C"/>
    <w:rsid w:val="002A3146"/>
    <w:rsid w:val="002A36E3"/>
    <w:rsid w:val="002A3D4E"/>
    <w:rsid w:val="002A3E11"/>
    <w:rsid w:val="002A3F9E"/>
    <w:rsid w:val="002A42A1"/>
    <w:rsid w:val="002A43CD"/>
    <w:rsid w:val="002A4BC1"/>
    <w:rsid w:val="002A60C0"/>
    <w:rsid w:val="002A64E2"/>
    <w:rsid w:val="002A6505"/>
    <w:rsid w:val="002A6707"/>
    <w:rsid w:val="002A6BE8"/>
    <w:rsid w:val="002A6F54"/>
    <w:rsid w:val="002A71B9"/>
    <w:rsid w:val="002A79A8"/>
    <w:rsid w:val="002A7BAB"/>
    <w:rsid w:val="002A7C52"/>
    <w:rsid w:val="002B03E1"/>
    <w:rsid w:val="002B040B"/>
    <w:rsid w:val="002B0443"/>
    <w:rsid w:val="002B07A8"/>
    <w:rsid w:val="002B09A6"/>
    <w:rsid w:val="002B1187"/>
    <w:rsid w:val="002B1196"/>
    <w:rsid w:val="002B15F0"/>
    <w:rsid w:val="002B16C0"/>
    <w:rsid w:val="002B189E"/>
    <w:rsid w:val="002B1EA4"/>
    <w:rsid w:val="002B1F10"/>
    <w:rsid w:val="002B2253"/>
    <w:rsid w:val="002B263D"/>
    <w:rsid w:val="002B2882"/>
    <w:rsid w:val="002B3055"/>
    <w:rsid w:val="002B3407"/>
    <w:rsid w:val="002B3628"/>
    <w:rsid w:val="002B388F"/>
    <w:rsid w:val="002B39C4"/>
    <w:rsid w:val="002B3ABB"/>
    <w:rsid w:val="002B3D4C"/>
    <w:rsid w:val="002B4136"/>
    <w:rsid w:val="002B4333"/>
    <w:rsid w:val="002B49E1"/>
    <w:rsid w:val="002B4D9A"/>
    <w:rsid w:val="002B4F75"/>
    <w:rsid w:val="002B5342"/>
    <w:rsid w:val="002B5820"/>
    <w:rsid w:val="002B585C"/>
    <w:rsid w:val="002B594D"/>
    <w:rsid w:val="002B5DFB"/>
    <w:rsid w:val="002B61F9"/>
    <w:rsid w:val="002B7156"/>
    <w:rsid w:val="002B756D"/>
    <w:rsid w:val="002B7A11"/>
    <w:rsid w:val="002B7A3D"/>
    <w:rsid w:val="002C00B1"/>
    <w:rsid w:val="002C0F50"/>
    <w:rsid w:val="002C12A6"/>
    <w:rsid w:val="002C14EB"/>
    <w:rsid w:val="002C17FF"/>
    <w:rsid w:val="002C1DA7"/>
    <w:rsid w:val="002C2568"/>
    <w:rsid w:val="002C2854"/>
    <w:rsid w:val="002C2AAE"/>
    <w:rsid w:val="002C31F8"/>
    <w:rsid w:val="002C3326"/>
    <w:rsid w:val="002C4154"/>
    <w:rsid w:val="002C430A"/>
    <w:rsid w:val="002C47EF"/>
    <w:rsid w:val="002C4B49"/>
    <w:rsid w:val="002C4C5F"/>
    <w:rsid w:val="002C4EC3"/>
    <w:rsid w:val="002C5021"/>
    <w:rsid w:val="002C521B"/>
    <w:rsid w:val="002C5306"/>
    <w:rsid w:val="002C5951"/>
    <w:rsid w:val="002C5BA9"/>
    <w:rsid w:val="002C5C6A"/>
    <w:rsid w:val="002C6054"/>
    <w:rsid w:val="002C618B"/>
    <w:rsid w:val="002C618F"/>
    <w:rsid w:val="002C69D8"/>
    <w:rsid w:val="002C6DE9"/>
    <w:rsid w:val="002C70B6"/>
    <w:rsid w:val="002C745E"/>
    <w:rsid w:val="002D01F9"/>
    <w:rsid w:val="002D02EB"/>
    <w:rsid w:val="002D0A16"/>
    <w:rsid w:val="002D0D81"/>
    <w:rsid w:val="002D0DF1"/>
    <w:rsid w:val="002D101B"/>
    <w:rsid w:val="002D114E"/>
    <w:rsid w:val="002D1B8B"/>
    <w:rsid w:val="002D1D08"/>
    <w:rsid w:val="002D29A3"/>
    <w:rsid w:val="002D35F7"/>
    <w:rsid w:val="002D37A1"/>
    <w:rsid w:val="002D3F8C"/>
    <w:rsid w:val="002D46A0"/>
    <w:rsid w:val="002D4E66"/>
    <w:rsid w:val="002D501E"/>
    <w:rsid w:val="002D508C"/>
    <w:rsid w:val="002D5169"/>
    <w:rsid w:val="002D53B8"/>
    <w:rsid w:val="002D5AB8"/>
    <w:rsid w:val="002D65AE"/>
    <w:rsid w:val="002D69A1"/>
    <w:rsid w:val="002D6ADA"/>
    <w:rsid w:val="002D6CA7"/>
    <w:rsid w:val="002D6D27"/>
    <w:rsid w:val="002D6DB9"/>
    <w:rsid w:val="002D6FE4"/>
    <w:rsid w:val="002D7310"/>
    <w:rsid w:val="002D7406"/>
    <w:rsid w:val="002D761D"/>
    <w:rsid w:val="002D7918"/>
    <w:rsid w:val="002D7E8F"/>
    <w:rsid w:val="002E080F"/>
    <w:rsid w:val="002E0A17"/>
    <w:rsid w:val="002E0E29"/>
    <w:rsid w:val="002E0E81"/>
    <w:rsid w:val="002E0F24"/>
    <w:rsid w:val="002E1022"/>
    <w:rsid w:val="002E11D2"/>
    <w:rsid w:val="002E1A5C"/>
    <w:rsid w:val="002E1D6F"/>
    <w:rsid w:val="002E1F7B"/>
    <w:rsid w:val="002E1FDB"/>
    <w:rsid w:val="002E216E"/>
    <w:rsid w:val="002E3626"/>
    <w:rsid w:val="002E4627"/>
    <w:rsid w:val="002E47FA"/>
    <w:rsid w:val="002E4D82"/>
    <w:rsid w:val="002E536B"/>
    <w:rsid w:val="002E608C"/>
    <w:rsid w:val="002E69C5"/>
    <w:rsid w:val="002E69F0"/>
    <w:rsid w:val="002E6FA3"/>
    <w:rsid w:val="002E6FBE"/>
    <w:rsid w:val="002E790E"/>
    <w:rsid w:val="002E7E65"/>
    <w:rsid w:val="002F0B10"/>
    <w:rsid w:val="002F0B34"/>
    <w:rsid w:val="002F1034"/>
    <w:rsid w:val="002F1370"/>
    <w:rsid w:val="002F1387"/>
    <w:rsid w:val="002F1494"/>
    <w:rsid w:val="002F19B3"/>
    <w:rsid w:val="002F1C31"/>
    <w:rsid w:val="002F1F1A"/>
    <w:rsid w:val="002F2103"/>
    <w:rsid w:val="002F2D1F"/>
    <w:rsid w:val="002F2D60"/>
    <w:rsid w:val="002F2E5B"/>
    <w:rsid w:val="002F32C0"/>
    <w:rsid w:val="002F355D"/>
    <w:rsid w:val="002F35D5"/>
    <w:rsid w:val="002F5533"/>
    <w:rsid w:val="002F5A0A"/>
    <w:rsid w:val="002F5A98"/>
    <w:rsid w:val="002F5C10"/>
    <w:rsid w:val="002F6703"/>
    <w:rsid w:val="002F6854"/>
    <w:rsid w:val="002F686F"/>
    <w:rsid w:val="002F6AB7"/>
    <w:rsid w:val="002F6AB8"/>
    <w:rsid w:val="002F6EE3"/>
    <w:rsid w:val="002F7348"/>
    <w:rsid w:val="002F7500"/>
    <w:rsid w:val="002F773D"/>
    <w:rsid w:val="002F7754"/>
    <w:rsid w:val="002F7C42"/>
    <w:rsid w:val="002F7C7A"/>
    <w:rsid w:val="0030028A"/>
    <w:rsid w:val="00300C37"/>
    <w:rsid w:val="00301039"/>
    <w:rsid w:val="0030110C"/>
    <w:rsid w:val="00301229"/>
    <w:rsid w:val="003017F0"/>
    <w:rsid w:val="00301D24"/>
    <w:rsid w:val="00301E66"/>
    <w:rsid w:val="00301F90"/>
    <w:rsid w:val="00303AAD"/>
    <w:rsid w:val="00303E25"/>
    <w:rsid w:val="00304265"/>
    <w:rsid w:val="003045FF"/>
    <w:rsid w:val="00304B39"/>
    <w:rsid w:val="00305948"/>
    <w:rsid w:val="003068DF"/>
    <w:rsid w:val="00306DF6"/>
    <w:rsid w:val="00306E68"/>
    <w:rsid w:val="003072FA"/>
    <w:rsid w:val="00307395"/>
    <w:rsid w:val="00307573"/>
    <w:rsid w:val="003101FE"/>
    <w:rsid w:val="00310981"/>
    <w:rsid w:val="00310D57"/>
    <w:rsid w:val="0031166C"/>
    <w:rsid w:val="003116CB"/>
    <w:rsid w:val="003117AF"/>
    <w:rsid w:val="00311CE7"/>
    <w:rsid w:val="00311E0A"/>
    <w:rsid w:val="003129B9"/>
    <w:rsid w:val="003130F3"/>
    <w:rsid w:val="00313120"/>
    <w:rsid w:val="00314B72"/>
    <w:rsid w:val="00315ACC"/>
    <w:rsid w:val="00315D91"/>
    <w:rsid w:val="00315F8D"/>
    <w:rsid w:val="00316041"/>
    <w:rsid w:val="0031616E"/>
    <w:rsid w:val="0031627E"/>
    <w:rsid w:val="003164A7"/>
    <w:rsid w:val="0031651A"/>
    <w:rsid w:val="003167E9"/>
    <w:rsid w:val="003169F2"/>
    <w:rsid w:val="00316A16"/>
    <w:rsid w:val="00316B9F"/>
    <w:rsid w:val="00316E73"/>
    <w:rsid w:val="00316EDB"/>
    <w:rsid w:val="003175C9"/>
    <w:rsid w:val="00317A2D"/>
    <w:rsid w:val="00317B18"/>
    <w:rsid w:val="003204D9"/>
    <w:rsid w:val="003204E3"/>
    <w:rsid w:val="00321615"/>
    <w:rsid w:val="00321CFB"/>
    <w:rsid w:val="00322377"/>
    <w:rsid w:val="003223A2"/>
    <w:rsid w:val="003224A5"/>
    <w:rsid w:val="00322666"/>
    <w:rsid w:val="00322E88"/>
    <w:rsid w:val="00322EA9"/>
    <w:rsid w:val="003236E4"/>
    <w:rsid w:val="00323875"/>
    <w:rsid w:val="00323CC3"/>
    <w:rsid w:val="00323EE7"/>
    <w:rsid w:val="0032444B"/>
    <w:rsid w:val="003249C3"/>
    <w:rsid w:val="00324C2B"/>
    <w:rsid w:val="00324CD7"/>
    <w:rsid w:val="00324DE8"/>
    <w:rsid w:val="00324F09"/>
    <w:rsid w:val="00325385"/>
    <w:rsid w:val="003254CB"/>
    <w:rsid w:val="0032550C"/>
    <w:rsid w:val="00326898"/>
    <w:rsid w:val="00326DDE"/>
    <w:rsid w:val="003270A3"/>
    <w:rsid w:val="0032750D"/>
    <w:rsid w:val="00327A26"/>
    <w:rsid w:val="00327AD4"/>
    <w:rsid w:val="00327D38"/>
    <w:rsid w:val="0033010F"/>
    <w:rsid w:val="0033158B"/>
    <w:rsid w:val="0033207A"/>
    <w:rsid w:val="00332356"/>
    <w:rsid w:val="003325CC"/>
    <w:rsid w:val="003327C0"/>
    <w:rsid w:val="00332E5D"/>
    <w:rsid w:val="003336F3"/>
    <w:rsid w:val="00333B4B"/>
    <w:rsid w:val="00333FCA"/>
    <w:rsid w:val="00334527"/>
    <w:rsid w:val="003347AD"/>
    <w:rsid w:val="00334A31"/>
    <w:rsid w:val="003354E6"/>
    <w:rsid w:val="0033591D"/>
    <w:rsid w:val="00335AD0"/>
    <w:rsid w:val="00335F99"/>
    <w:rsid w:val="003365EC"/>
    <w:rsid w:val="0033669F"/>
    <w:rsid w:val="00336718"/>
    <w:rsid w:val="00336810"/>
    <w:rsid w:val="00336EF2"/>
    <w:rsid w:val="0033725F"/>
    <w:rsid w:val="00337619"/>
    <w:rsid w:val="00337B5E"/>
    <w:rsid w:val="00337FB0"/>
    <w:rsid w:val="003402D3"/>
    <w:rsid w:val="0034084E"/>
    <w:rsid w:val="00340FBC"/>
    <w:rsid w:val="003410C1"/>
    <w:rsid w:val="003421A9"/>
    <w:rsid w:val="00343C09"/>
    <w:rsid w:val="00343DD4"/>
    <w:rsid w:val="00343F16"/>
    <w:rsid w:val="00343FAD"/>
    <w:rsid w:val="00344456"/>
    <w:rsid w:val="00344E06"/>
    <w:rsid w:val="00345009"/>
    <w:rsid w:val="003453CB"/>
    <w:rsid w:val="003453ED"/>
    <w:rsid w:val="003457EB"/>
    <w:rsid w:val="0034581A"/>
    <w:rsid w:val="0034616E"/>
    <w:rsid w:val="003463A9"/>
    <w:rsid w:val="00346688"/>
    <w:rsid w:val="0034672E"/>
    <w:rsid w:val="00346F69"/>
    <w:rsid w:val="0034771E"/>
    <w:rsid w:val="0034781D"/>
    <w:rsid w:val="003478B9"/>
    <w:rsid w:val="00347C74"/>
    <w:rsid w:val="00347D0A"/>
    <w:rsid w:val="00347ECD"/>
    <w:rsid w:val="003502D0"/>
    <w:rsid w:val="00350488"/>
    <w:rsid w:val="0035079A"/>
    <w:rsid w:val="003508E7"/>
    <w:rsid w:val="003509B0"/>
    <w:rsid w:val="00350AC1"/>
    <w:rsid w:val="00350D53"/>
    <w:rsid w:val="00352344"/>
    <w:rsid w:val="00352486"/>
    <w:rsid w:val="00352C6C"/>
    <w:rsid w:val="00352D4D"/>
    <w:rsid w:val="003533B4"/>
    <w:rsid w:val="0035360F"/>
    <w:rsid w:val="0035487B"/>
    <w:rsid w:val="00354F29"/>
    <w:rsid w:val="00355067"/>
    <w:rsid w:val="00355287"/>
    <w:rsid w:val="0035533F"/>
    <w:rsid w:val="00355BA0"/>
    <w:rsid w:val="003562EE"/>
    <w:rsid w:val="00356ACD"/>
    <w:rsid w:val="00356FB8"/>
    <w:rsid w:val="003575F9"/>
    <w:rsid w:val="00357E99"/>
    <w:rsid w:val="003602FE"/>
    <w:rsid w:val="0036033D"/>
    <w:rsid w:val="00360A30"/>
    <w:rsid w:val="00360AE3"/>
    <w:rsid w:val="00360DE8"/>
    <w:rsid w:val="00360FC4"/>
    <w:rsid w:val="0036134C"/>
    <w:rsid w:val="00362200"/>
    <w:rsid w:val="00362C78"/>
    <w:rsid w:val="00364228"/>
    <w:rsid w:val="00364542"/>
    <w:rsid w:val="003648AB"/>
    <w:rsid w:val="00364A5B"/>
    <w:rsid w:val="00364DE7"/>
    <w:rsid w:val="00364E5C"/>
    <w:rsid w:val="003652E5"/>
    <w:rsid w:val="003657BB"/>
    <w:rsid w:val="003658F8"/>
    <w:rsid w:val="00365A9C"/>
    <w:rsid w:val="00365CFA"/>
    <w:rsid w:val="00365D86"/>
    <w:rsid w:val="00365DEB"/>
    <w:rsid w:val="0036647A"/>
    <w:rsid w:val="00366ABF"/>
    <w:rsid w:val="00366D2B"/>
    <w:rsid w:val="00366DF7"/>
    <w:rsid w:val="0036709E"/>
    <w:rsid w:val="0036711C"/>
    <w:rsid w:val="003678FA"/>
    <w:rsid w:val="00367B98"/>
    <w:rsid w:val="003701BE"/>
    <w:rsid w:val="00370774"/>
    <w:rsid w:val="003707F8"/>
    <w:rsid w:val="0037083F"/>
    <w:rsid w:val="00370BA2"/>
    <w:rsid w:val="00370CD6"/>
    <w:rsid w:val="00371349"/>
    <w:rsid w:val="003718DA"/>
    <w:rsid w:val="00371BEF"/>
    <w:rsid w:val="00371E81"/>
    <w:rsid w:val="00371F89"/>
    <w:rsid w:val="0037219C"/>
    <w:rsid w:val="0037262D"/>
    <w:rsid w:val="00372647"/>
    <w:rsid w:val="00372C33"/>
    <w:rsid w:val="00372ECA"/>
    <w:rsid w:val="003730C1"/>
    <w:rsid w:val="00373218"/>
    <w:rsid w:val="003738B7"/>
    <w:rsid w:val="003739E5"/>
    <w:rsid w:val="00373F8F"/>
    <w:rsid w:val="00374559"/>
    <w:rsid w:val="003748AB"/>
    <w:rsid w:val="00374CB3"/>
    <w:rsid w:val="0037521B"/>
    <w:rsid w:val="00375B41"/>
    <w:rsid w:val="00376B53"/>
    <w:rsid w:val="00377761"/>
    <w:rsid w:val="00380610"/>
    <w:rsid w:val="00380621"/>
    <w:rsid w:val="003809EA"/>
    <w:rsid w:val="00381488"/>
    <w:rsid w:val="00381802"/>
    <w:rsid w:val="00381B28"/>
    <w:rsid w:val="00381BA9"/>
    <w:rsid w:val="00382215"/>
    <w:rsid w:val="00382305"/>
    <w:rsid w:val="003823B8"/>
    <w:rsid w:val="003824A1"/>
    <w:rsid w:val="00382C16"/>
    <w:rsid w:val="00382CAC"/>
    <w:rsid w:val="00382ED1"/>
    <w:rsid w:val="00383382"/>
    <w:rsid w:val="003833F8"/>
    <w:rsid w:val="00383F2E"/>
    <w:rsid w:val="003843E6"/>
    <w:rsid w:val="0038471C"/>
    <w:rsid w:val="003847E6"/>
    <w:rsid w:val="00384F99"/>
    <w:rsid w:val="003855BE"/>
    <w:rsid w:val="0038698D"/>
    <w:rsid w:val="00387207"/>
    <w:rsid w:val="003879C2"/>
    <w:rsid w:val="00390389"/>
    <w:rsid w:val="0039086B"/>
    <w:rsid w:val="0039087A"/>
    <w:rsid w:val="0039099C"/>
    <w:rsid w:val="003909AE"/>
    <w:rsid w:val="003909B3"/>
    <w:rsid w:val="003909EF"/>
    <w:rsid w:val="00390E3B"/>
    <w:rsid w:val="00390E59"/>
    <w:rsid w:val="0039120D"/>
    <w:rsid w:val="00391701"/>
    <w:rsid w:val="003917C8"/>
    <w:rsid w:val="00391AC1"/>
    <w:rsid w:val="00391BEA"/>
    <w:rsid w:val="003920B7"/>
    <w:rsid w:val="0039249F"/>
    <w:rsid w:val="00392975"/>
    <w:rsid w:val="00392E1D"/>
    <w:rsid w:val="003937AF"/>
    <w:rsid w:val="00393B1F"/>
    <w:rsid w:val="0039493D"/>
    <w:rsid w:val="00394981"/>
    <w:rsid w:val="00394F25"/>
    <w:rsid w:val="00395045"/>
    <w:rsid w:val="003956C7"/>
    <w:rsid w:val="00395B01"/>
    <w:rsid w:val="00395BAB"/>
    <w:rsid w:val="00395D53"/>
    <w:rsid w:val="00396284"/>
    <w:rsid w:val="0039745F"/>
    <w:rsid w:val="00397866"/>
    <w:rsid w:val="00397C51"/>
    <w:rsid w:val="003A025E"/>
    <w:rsid w:val="003A0701"/>
    <w:rsid w:val="003A070B"/>
    <w:rsid w:val="003A126E"/>
    <w:rsid w:val="003A142A"/>
    <w:rsid w:val="003A1764"/>
    <w:rsid w:val="003A192F"/>
    <w:rsid w:val="003A21C7"/>
    <w:rsid w:val="003A2706"/>
    <w:rsid w:val="003A27EF"/>
    <w:rsid w:val="003A3175"/>
    <w:rsid w:val="003A34CF"/>
    <w:rsid w:val="003A3742"/>
    <w:rsid w:val="003A38EE"/>
    <w:rsid w:val="003A3B24"/>
    <w:rsid w:val="003A3EB8"/>
    <w:rsid w:val="003A3FFE"/>
    <w:rsid w:val="003A4800"/>
    <w:rsid w:val="003A49C6"/>
    <w:rsid w:val="003A4C09"/>
    <w:rsid w:val="003A54D4"/>
    <w:rsid w:val="003A5A31"/>
    <w:rsid w:val="003A5C69"/>
    <w:rsid w:val="003A5D50"/>
    <w:rsid w:val="003A5E94"/>
    <w:rsid w:val="003A7136"/>
    <w:rsid w:val="003A7612"/>
    <w:rsid w:val="003A7EFB"/>
    <w:rsid w:val="003B03F7"/>
    <w:rsid w:val="003B0649"/>
    <w:rsid w:val="003B06DC"/>
    <w:rsid w:val="003B0848"/>
    <w:rsid w:val="003B085A"/>
    <w:rsid w:val="003B0CD0"/>
    <w:rsid w:val="003B169F"/>
    <w:rsid w:val="003B17E0"/>
    <w:rsid w:val="003B1B52"/>
    <w:rsid w:val="003B3094"/>
    <w:rsid w:val="003B44C5"/>
    <w:rsid w:val="003B4861"/>
    <w:rsid w:val="003B4A27"/>
    <w:rsid w:val="003B4A84"/>
    <w:rsid w:val="003B4D36"/>
    <w:rsid w:val="003B5001"/>
    <w:rsid w:val="003B50A3"/>
    <w:rsid w:val="003B5312"/>
    <w:rsid w:val="003B555F"/>
    <w:rsid w:val="003B5671"/>
    <w:rsid w:val="003B5816"/>
    <w:rsid w:val="003B5CA5"/>
    <w:rsid w:val="003B634A"/>
    <w:rsid w:val="003B6363"/>
    <w:rsid w:val="003B64BF"/>
    <w:rsid w:val="003B6E1D"/>
    <w:rsid w:val="003B6E41"/>
    <w:rsid w:val="003B710A"/>
    <w:rsid w:val="003B7904"/>
    <w:rsid w:val="003B7D3B"/>
    <w:rsid w:val="003C03FF"/>
    <w:rsid w:val="003C04F2"/>
    <w:rsid w:val="003C0878"/>
    <w:rsid w:val="003C0A57"/>
    <w:rsid w:val="003C0F4A"/>
    <w:rsid w:val="003C2F75"/>
    <w:rsid w:val="003C3057"/>
    <w:rsid w:val="003C3175"/>
    <w:rsid w:val="003C3248"/>
    <w:rsid w:val="003C338C"/>
    <w:rsid w:val="003C3B69"/>
    <w:rsid w:val="003C3BAF"/>
    <w:rsid w:val="003C3EB7"/>
    <w:rsid w:val="003C4875"/>
    <w:rsid w:val="003C4A1E"/>
    <w:rsid w:val="003C4B5A"/>
    <w:rsid w:val="003C4DCF"/>
    <w:rsid w:val="003C5047"/>
    <w:rsid w:val="003C550A"/>
    <w:rsid w:val="003C5641"/>
    <w:rsid w:val="003C5965"/>
    <w:rsid w:val="003C59FF"/>
    <w:rsid w:val="003C5D7D"/>
    <w:rsid w:val="003C5F3F"/>
    <w:rsid w:val="003C6072"/>
    <w:rsid w:val="003C6111"/>
    <w:rsid w:val="003C6180"/>
    <w:rsid w:val="003C65D2"/>
    <w:rsid w:val="003C68A4"/>
    <w:rsid w:val="003C6E4C"/>
    <w:rsid w:val="003C7223"/>
    <w:rsid w:val="003C7D4A"/>
    <w:rsid w:val="003D01CE"/>
    <w:rsid w:val="003D1030"/>
    <w:rsid w:val="003D118E"/>
    <w:rsid w:val="003D1434"/>
    <w:rsid w:val="003D14A2"/>
    <w:rsid w:val="003D1770"/>
    <w:rsid w:val="003D1C55"/>
    <w:rsid w:val="003D1E63"/>
    <w:rsid w:val="003D2304"/>
    <w:rsid w:val="003D2719"/>
    <w:rsid w:val="003D29D0"/>
    <w:rsid w:val="003D2B2D"/>
    <w:rsid w:val="003D2C36"/>
    <w:rsid w:val="003D373A"/>
    <w:rsid w:val="003D3C74"/>
    <w:rsid w:val="003D456D"/>
    <w:rsid w:val="003D4A14"/>
    <w:rsid w:val="003D4F17"/>
    <w:rsid w:val="003D533C"/>
    <w:rsid w:val="003D590F"/>
    <w:rsid w:val="003D59BE"/>
    <w:rsid w:val="003D5BF8"/>
    <w:rsid w:val="003D6A8A"/>
    <w:rsid w:val="003D6D5C"/>
    <w:rsid w:val="003D6DD3"/>
    <w:rsid w:val="003D7EFC"/>
    <w:rsid w:val="003E01DC"/>
    <w:rsid w:val="003E081A"/>
    <w:rsid w:val="003E0858"/>
    <w:rsid w:val="003E089E"/>
    <w:rsid w:val="003E1521"/>
    <w:rsid w:val="003E1A33"/>
    <w:rsid w:val="003E24F7"/>
    <w:rsid w:val="003E2DD0"/>
    <w:rsid w:val="003E2FA7"/>
    <w:rsid w:val="003E3145"/>
    <w:rsid w:val="003E3B45"/>
    <w:rsid w:val="003E40AD"/>
    <w:rsid w:val="003E4F8A"/>
    <w:rsid w:val="003E5014"/>
    <w:rsid w:val="003E5320"/>
    <w:rsid w:val="003E5B2F"/>
    <w:rsid w:val="003E6110"/>
    <w:rsid w:val="003E6388"/>
    <w:rsid w:val="003E709F"/>
    <w:rsid w:val="003E7117"/>
    <w:rsid w:val="003E716E"/>
    <w:rsid w:val="003E72BB"/>
    <w:rsid w:val="003F03D1"/>
    <w:rsid w:val="003F05EE"/>
    <w:rsid w:val="003F0651"/>
    <w:rsid w:val="003F07A3"/>
    <w:rsid w:val="003F08BC"/>
    <w:rsid w:val="003F0DED"/>
    <w:rsid w:val="003F2240"/>
    <w:rsid w:val="003F2315"/>
    <w:rsid w:val="003F28E4"/>
    <w:rsid w:val="003F28FA"/>
    <w:rsid w:val="003F2DF4"/>
    <w:rsid w:val="003F3040"/>
    <w:rsid w:val="003F30F0"/>
    <w:rsid w:val="003F385D"/>
    <w:rsid w:val="003F3893"/>
    <w:rsid w:val="003F3C61"/>
    <w:rsid w:val="003F4052"/>
    <w:rsid w:val="003F411F"/>
    <w:rsid w:val="003F41C1"/>
    <w:rsid w:val="003F4440"/>
    <w:rsid w:val="003F46F7"/>
    <w:rsid w:val="003F471E"/>
    <w:rsid w:val="003F4F80"/>
    <w:rsid w:val="003F519A"/>
    <w:rsid w:val="003F53EC"/>
    <w:rsid w:val="003F5632"/>
    <w:rsid w:val="003F5B34"/>
    <w:rsid w:val="003F5D18"/>
    <w:rsid w:val="003F64EB"/>
    <w:rsid w:val="003F6915"/>
    <w:rsid w:val="003F69D6"/>
    <w:rsid w:val="003F6ABE"/>
    <w:rsid w:val="003F6CD4"/>
    <w:rsid w:val="003F725C"/>
    <w:rsid w:val="003F7729"/>
    <w:rsid w:val="003F7857"/>
    <w:rsid w:val="003F79FB"/>
    <w:rsid w:val="004004E0"/>
    <w:rsid w:val="00400811"/>
    <w:rsid w:val="00400A3D"/>
    <w:rsid w:val="00400B6A"/>
    <w:rsid w:val="00400F27"/>
    <w:rsid w:val="00401C31"/>
    <w:rsid w:val="00401C59"/>
    <w:rsid w:val="00401F01"/>
    <w:rsid w:val="00402093"/>
    <w:rsid w:val="00402A57"/>
    <w:rsid w:val="0040320B"/>
    <w:rsid w:val="0040353E"/>
    <w:rsid w:val="00403802"/>
    <w:rsid w:val="00403886"/>
    <w:rsid w:val="00403AA6"/>
    <w:rsid w:val="00403BB2"/>
    <w:rsid w:val="004044E2"/>
    <w:rsid w:val="004048D3"/>
    <w:rsid w:val="004048E0"/>
    <w:rsid w:val="00404FD9"/>
    <w:rsid w:val="00405172"/>
    <w:rsid w:val="004055E5"/>
    <w:rsid w:val="004056DA"/>
    <w:rsid w:val="00405C40"/>
    <w:rsid w:val="00405F1D"/>
    <w:rsid w:val="00406A08"/>
    <w:rsid w:val="00406D57"/>
    <w:rsid w:val="00406F43"/>
    <w:rsid w:val="0040713A"/>
    <w:rsid w:val="00407711"/>
    <w:rsid w:val="0040795A"/>
    <w:rsid w:val="00410409"/>
    <w:rsid w:val="00410F13"/>
    <w:rsid w:val="0041150E"/>
    <w:rsid w:val="00411510"/>
    <w:rsid w:val="004119C3"/>
    <w:rsid w:val="00411BDA"/>
    <w:rsid w:val="00412563"/>
    <w:rsid w:val="00413C28"/>
    <w:rsid w:val="00413F2C"/>
    <w:rsid w:val="00414E4A"/>
    <w:rsid w:val="00415004"/>
    <w:rsid w:val="0041516A"/>
    <w:rsid w:val="004153BB"/>
    <w:rsid w:val="00415431"/>
    <w:rsid w:val="00415567"/>
    <w:rsid w:val="00415925"/>
    <w:rsid w:val="00415BD8"/>
    <w:rsid w:val="00415C5D"/>
    <w:rsid w:val="00415C9A"/>
    <w:rsid w:val="00416D34"/>
    <w:rsid w:val="00416D4B"/>
    <w:rsid w:val="00417B44"/>
    <w:rsid w:val="00420448"/>
    <w:rsid w:val="004204C1"/>
    <w:rsid w:val="00420559"/>
    <w:rsid w:val="00421604"/>
    <w:rsid w:val="004217A4"/>
    <w:rsid w:val="004218C6"/>
    <w:rsid w:val="004220AD"/>
    <w:rsid w:val="004223E4"/>
    <w:rsid w:val="004225C1"/>
    <w:rsid w:val="00423654"/>
    <w:rsid w:val="00424117"/>
    <w:rsid w:val="004241C2"/>
    <w:rsid w:val="004241FE"/>
    <w:rsid w:val="00424F42"/>
    <w:rsid w:val="00425637"/>
    <w:rsid w:val="00425A74"/>
    <w:rsid w:val="00425C32"/>
    <w:rsid w:val="00425FCB"/>
    <w:rsid w:val="0042608C"/>
    <w:rsid w:val="004265C7"/>
    <w:rsid w:val="00426B0A"/>
    <w:rsid w:val="00427F15"/>
    <w:rsid w:val="004301E8"/>
    <w:rsid w:val="004303B4"/>
    <w:rsid w:val="00430401"/>
    <w:rsid w:val="004309B7"/>
    <w:rsid w:val="00430B6E"/>
    <w:rsid w:val="00430F00"/>
    <w:rsid w:val="00432898"/>
    <w:rsid w:val="00432A52"/>
    <w:rsid w:val="00432F9D"/>
    <w:rsid w:val="004330DE"/>
    <w:rsid w:val="00433584"/>
    <w:rsid w:val="0043358B"/>
    <w:rsid w:val="00433815"/>
    <w:rsid w:val="00433B15"/>
    <w:rsid w:val="00434185"/>
    <w:rsid w:val="004348A6"/>
    <w:rsid w:val="004348B9"/>
    <w:rsid w:val="00434B00"/>
    <w:rsid w:val="00434C3A"/>
    <w:rsid w:val="00434F7B"/>
    <w:rsid w:val="0043540A"/>
    <w:rsid w:val="004362FD"/>
    <w:rsid w:val="00436420"/>
    <w:rsid w:val="004365AF"/>
    <w:rsid w:val="004367BF"/>
    <w:rsid w:val="00436A7C"/>
    <w:rsid w:val="0043740A"/>
    <w:rsid w:val="00437B2D"/>
    <w:rsid w:val="00437DEB"/>
    <w:rsid w:val="00437E4F"/>
    <w:rsid w:val="00437EAD"/>
    <w:rsid w:val="00437F1C"/>
    <w:rsid w:val="00440AF3"/>
    <w:rsid w:val="00440F85"/>
    <w:rsid w:val="004415CD"/>
    <w:rsid w:val="0044171D"/>
    <w:rsid w:val="00441DA5"/>
    <w:rsid w:val="00441FE1"/>
    <w:rsid w:val="00442798"/>
    <w:rsid w:val="00442A75"/>
    <w:rsid w:val="00442B3A"/>
    <w:rsid w:val="00442D73"/>
    <w:rsid w:val="004431DC"/>
    <w:rsid w:val="004433A4"/>
    <w:rsid w:val="00443EB0"/>
    <w:rsid w:val="004440E2"/>
    <w:rsid w:val="0044422F"/>
    <w:rsid w:val="004443F0"/>
    <w:rsid w:val="004445B2"/>
    <w:rsid w:val="00444964"/>
    <w:rsid w:val="00444B37"/>
    <w:rsid w:val="00444D3A"/>
    <w:rsid w:val="004454AC"/>
    <w:rsid w:val="00445919"/>
    <w:rsid w:val="00445AFE"/>
    <w:rsid w:val="00446D36"/>
    <w:rsid w:val="00447781"/>
    <w:rsid w:val="0044795E"/>
    <w:rsid w:val="00447D18"/>
    <w:rsid w:val="004504DE"/>
    <w:rsid w:val="00450B33"/>
    <w:rsid w:val="00450ED3"/>
    <w:rsid w:val="00450F34"/>
    <w:rsid w:val="00451296"/>
    <w:rsid w:val="004514D7"/>
    <w:rsid w:val="004515FB"/>
    <w:rsid w:val="00451715"/>
    <w:rsid w:val="004519F6"/>
    <w:rsid w:val="00452083"/>
    <w:rsid w:val="00452ABE"/>
    <w:rsid w:val="00452BE0"/>
    <w:rsid w:val="0045316E"/>
    <w:rsid w:val="0045327B"/>
    <w:rsid w:val="00453BE9"/>
    <w:rsid w:val="004549D5"/>
    <w:rsid w:val="00454A5D"/>
    <w:rsid w:val="0045506C"/>
    <w:rsid w:val="00455754"/>
    <w:rsid w:val="00455B12"/>
    <w:rsid w:val="00455C7D"/>
    <w:rsid w:val="00455FCF"/>
    <w:rsid w:val="004560F1"/>
    <w:rsid w:val="004567E9"/>
    <w:rsid w:val="00456A2F"/>
    <w:rsid w:val="0045760C"/>
    <w:rsid w:val="004579AE"/>
    <w:rsid w:val="00457A89"/>
    <w:rsid w:val="00457AA6"/>
    <w:rsid w:val="00457EC7"/>
    <w:rsid w:val="004602A1"/>
    <w:rsid w:val="0046059D"/>
    <w:rsid w:val="004607A5"/>
    <w:rsid w:val="004608F7"/>
    <w:rsid w:val="00460DAE"/>
    <w:rsid w:val="00460E89"/>
    <w:rsid w:val="004610B5"/>
    <w:rsid w:val="004612DD"/>
    <w:rsid w:val="004613D3"/>
    <w:rsid w:val="00461472"/>
    <w:rsid w:val="00461C5A"/>
    <w:rsid w:val="00462CBD"/>
    <w:rsid w:val="00463315"/>
    <w:rsid w:val="004635F6"/>
    <w:rsid w:val="00463EF6"/>
    <w:rsid w:val="00463F95"/>
    <w:rsid w:val="0046478E"/>
    <w:rsid w:val="00464C3E"/>
    <w:rsid w:val="00465677"/>
    <w:rsid w:val="00465942"/>
    <w:rsid w:val="00465A5F"/>
    <w:rsid w:val="00465AE7"/>
    <w:rsid w:val="00465C51"/>
    <w:rsid w:val="00465D62"/>
    <w:rsid w:val="004660FC"/>
    <w:rsid w:val="004665E9"/>
    <w:rsid w:val="004666D8"/>
    <w:rsid w:val="00466B8E"/>
    <w:rsid w:val="004670D1"/>
    <w:rsid w:val="00467B76"/>
    <w:rsid w:val="00467C33"/>
    <w:rsid w:val="00467C87"/>
    <w:rsid w:val="004701B0"/>
    <w:rsid w:val="004702AB"/>
    <w:rsid w:val="00470735"/>
    <w:rsid w:val="00470843"/>
    <w:rsid w:val="00470C53"/>
    <w:rsid w:val="00471051"/>
    <w:rsid w:val="0047135D"/>
    <w:rsid w:val="00471866"/>
    <w:rsid w:val="00471E4D"/>
    <w:rsid w:val="00471E80"/>
    <w:rsid w:val="00472078"/>
    <w:rsid w:val="0047237D"/>
    <w:rsid w:val="004723C8"/>
    <w:rsid w:val="00472573"/>
    <w:rsid w:val="004725D6"/>
    <w:rsid w:val="0047261D"/>
    <w:rsid w:val="004726D3"/>
    <w:rsid w:val="0047280A"/>
    <w:rsid w:val="0047280D"/>
    <w:rsid w:val="00472991"/>
    <w:rsid w:val="0047306D"/>
    <w:rsid w:val="00473540"/>
    <w:rsid w:val="0047387E"/>
    <w:rsid w:val="00473F64"/>
    <w:rsid w:val="00474729"/>
    <w:rsid w:val="0047477E"/>
    <w:rsid w:val="0047488B"/>
    <w:rsid w:val="00474E11"/>
    <w:rsid w:val="004750AB"/>
    <w:rsid w:val="00475AB6"/>
    <w:rsid w:val="00475B22"/>
    <w:rsid w:val="004763D5"/>
    <w:rsid w:val="00477433"/>
    <w:rsid w:val="004776B9"/>
    <w:rsid w:val="004776D8"/>
    <w:rsid w:val="00477829"/>
    <w:rsid w:val="0047791B"/>
    <w:rsid w:val="00477BD8"/>
    <w:rsid w:val="004800E2"/>
    <w:rsid w:val="004802CE"/>
    <w:rsid w:val="0048039B"/>
    <w:rsid w:val="004804E1"/>
    <w:rsid w:val="00480928"/>
    <w:rsid w:val="00480BE0"/>
    <w:rsid w:val="004814FC"/>
    <w:rsid w:val="00482072"/>
    <w:rsid w:val="0048211F"/>
    <w:rsid w:val="004822CD"/>
    <w:rsid w:val="00482CDE"/>
    <w:rsid w:val="00483BF0"/>
    <w:rsid w:val="00484405"/>
    <w:rsid w:val="00484BB7"/>
    <w:rsid w:val="00484FD5"/>
    <w:rsid w:val="004850B0"/>
    <w:rsid w:val="00485824"/>
    <w:rsid w:val="00485A55"/>
    <w:rsid w:val="0048620C"/>
    <w:rsid w:val="004864D8"/>
    <w:rsid w:val="0048684E"/>
    <w:rsid w:val="00486E84"/>
    <w:rsid w:val="00486E8A"/>
    <w:rsid w:val="00486F30"/>
    <w:rsid w:val="00487422"/>
    <w:rsid w:val="004878C9"/>
    <w:rsid w:val="004878E2"/>
    <w:rsid w:val="00487A41"/>
    <w:rsid w:val="0049065C"/>
    <w:rsid w:val="00490793"/>
    <w:rsid w:val="004907DA"/>
    <w:rsid w:val="0049081C"/>
    <w:rsid w:val="004908BA"/>
    <w:rsid w:val="00490D09"/>
    <w:rsid w:val="00491278"/>
    <w:rsid w:val="00491305"/>
    <w:rsid w:val="0049172A"/>
    <w:rsid w:val="00491920"/>
    <w:rsid w:val="00491CCB"/>
    <w:rsid w:val="00491E56"/>
    <w:rsid w:val="0049217A"/>
    <w:rsid w:val="004921F4"/>
    <w:rsid w:val="00492425"/>
    <w:rsid w:val="00493908"/>
    <w:rsid w:val="00493C61"/>
    <w:rsid w:val="00493CE6"/>
    <w:rsid w:val="00493FCE"/>
    <w:rsid w:val="004944E2"/>
    <w:rsid w:val="00494B3C"/>
    <w:rsid w:val="00494F26"/>
    <w:rsid w:val="00494F54"/>
    <w:rsid w:val="0049548B"/>
    <w:rsid w:val="004954CF"/>
    <w:rsid w:val="00495A72"/>
    <w:rsid w:val="00495EA7"/>
    <w:rsid w:val="00496D75"/>
    <w:rsid w:val="00496E51"/>
    <w:rsid w:val="00497033"/>
    <w:rsid w:val="0049735C"/>
    <w:rsid w:val="004976FB"/>
    <w:rsid w:val="00497831"/>
    <w:rsid w:val="00497850"/>
    <w:rsid w:val="00497A47"/>
    <w:rsid w:val="00497C49"/>
    <w:rsid w:val="004A0478"/>
    <w:rsid w:val="004A0FAA"/>
    <w:rsid w:val="004A0FCD"/>
    <w:rsid w:val="004A1251"/>
    <w:rsid w:val="004A1859"/>
    <w:rsid w:val="004A18B5"/>
    <w:rsid w:val="004A1963"/>
    <w:rsid w:val="004A1994"/>
    <w:rsid w:val="004A1B61"/>
    <w:rsid w:val="004A1D67"/>
    <w:rsid w:val="004A21EF"/>
    <w:rsid w:val="004A2203"/>
    <w:rsid w:val="004A2630"/>
    <w:rsid w:val="004A2797"/>
    <w:rsid w:val="004A3B96"/>
    <w:rsid w:val="004A3DF4"/>
    <w:rsid w:val="004A41E2"/>
    <w:rsid w:val="004A4263"/>
    <w:rsid w:val="004A4732"/>
    <w:rsid w:val="004A49E7"/>
    <w:rsid w:val="004A4B43"/>
    <w:rsid w:val="004A4D82"/>
    <w:rsid w:val="004A550C"/>
    <w:rsid w:val="004A5F8C"/>
    <w:rsid w:val="004A6474"/>
    <w:rsid w:val="004A6CD6"/>
    <w:rsid w:val="004A6E5A"/>
    <w:rsid w:val="004A6F61"/>
    <w:rsid w:val="004A7649"/>
    <w:rsid w:val="004A76A4"/>
    <w:rsid w:val="004A7AFB"/>
    <w:rsid w:val="004A7E89"/>
    <w:rsid w:val="004A7F73"/>
    <w:rsid w:val="004B0EA2"/>
    <w:rsid w:val="004B19D4"/>
    <w:rsid w:val="004B1DFF"/>
    <w:rsid w:val="004B2079"/>
    <w:rsid w:val="004B30CA"/>
    <w:rsid w:val="004B3113"/>
    <w:rsid w:val="004B4A1A"/>
    <w:rsid w:val="004B4A1B"/>
    <w:rsid w:val="004B4A9B"/>
    <w:rsid w:val="004B4C2A"/>
    <w:rsid w:val="004B592A"/>
    <w:rsid w:val="004B5AA0"/>
    <w:rsid w:val="004B61E2"/>
    <w:rsid w:val="004B6356"/>
    <w:rsid w:val="004B7107"/>
    <w:rsid w:val="004B73A1"/>
    <w:rsid w:val="004B7563"/>
    <w:rsid w:val="004B7928"/>
    <w:rsid w:val="004B7B3F"/>
    <w:rsid w:val="004B7CAA"/>
    <w:rsid w:val="004C001B"/>
    <w:rsid w:val="004C08AA"/>
    <w:rsid w:val="004C0C45"/>
    <w:rsid w:val="004C1207"/>
    <w:rsid w:val="004C1340"/>
    <w:rsid w:val="004C17EF"/>
    <w:rsid w:val="004C1BC7"/>
    <w:rsid w:val="004C1CDE"/>
    <w:rsid w:val="004C1D0A"/>
    <w:rsid w:val="004C2153"/>
    <w:rsid w:val="004C21E2"/>
    <w:rsid w:val="004C227F"/>
    <w:rsid w:val="004C2321"/>
    <w:rsid w:val="004C2330"/>
    <w:rsid w:val="004C246E"/>
    <w:rsid w:val="004C2476"/>
    <w:rsid w:val="004C28E1"/>
    <w:rsid w:val="004C3011"/>
    <w:rsid w:val="004C3CD3"/>
    <w:rsid w:val="004C3E47"/>
    <w:rsid w:val="004C4289"/>
    <w:rsid w:val="004C4833"/>
    <w:rsid w:val="004C4915"/>
    <w:rsid w:val="004C4D4D"/>
    <w:rsid w:val="004C5169"/>
    <w:rsid w:val="004C551D"/>
    <w:rsid w:val="004C59C3"/>
    <w:rsid w:val="004C5B4A"/>
    <w:rsid w:val="004C5B77"/>
    <w:rsid w:val="004C5BEF"/>
    <w:rsid w:val="004C63DF"/>
    <w:rsid w:val="004C6850"/>
    <w:rsid w:val="004C6878"/>
    <w:rsid w:val="004C7050"/>
    <w:rsid w:val="004C7327"/>
    <w:rsid w:val="004C76BF"/>
    <w:rsid w:val="004D151B"/>
    <w:rsid w:val="004D1DBA"/>
    <w:rsid w:val="004D1FAF"/>
    <w:rsid w:val="004D2538"/>
    <w:rsid w:val="004D2754"/>
    <w:rsid w:val="004D2758"/>
    <w:rsid w:val="004D31CF"/>
    <w:rsid w:val="004D34F2"/>
    <w:rsid w:val="004D355B"/>
    <w:rsid w:val="004D3B53"/>
    <w:rsid w:val="004D4001"/>
    <w:rsid w:val="004D446B"/>
    <w:rsid w:val="004D45D6"/>
    <w:rsid w:val="004D461D"/>
    <w:rsid w:val="004D467F"/>
    <w:rsid w:val="004D4DB5"/>
    <w:rsid w:val="004D54AF"/>
    <w:rsid w:val="004D579B"/>
    <w:rsid w:val="004D5B12"/>
    <w:rsid w:val="004D5CEC"/>
    <w:rsid w:val="004D613B"/>
    <w:rsid w:val="004D61A4"/>
    <w:rsid w:val="004D76F2"/>
    <w:rsid w:val="004D7877"/>
    <w:rsid w:val="004D78D1"/>
    <w:rsid w:val="004D7D47"/>
    <w:rsid w:val="004D7D52"/>
    <w:rsid w:val="004D7D68"/>
    <w:rsid w:val="004E060F"/>
    <w:rsid w:val="004E083A"/>
    <w:rsid w:val="004E0A7F"/>
    <w:rsid w:val="004E0C8D"/>
    <w:rsid w:val="004E1138"/>
    <w:rsid w:val="004E1280"/>
    <w:rsid w:val="004E1450"/>
    <w:rsid w:val="004E16A7"/>
    <w:rsid w:val="004E26D8"/>
    <w:rsid w:val="004E3557"/>
    <w:rsid w:val="004E3CA5"/>
    <w:rsid w:val="004E4323"/>
    <w:rsid w:val="004E4458"/>
    <w:rsid w:val="004E4469"/>
    <w:rsid w:val="004E46C0"/>
    <w:rsid w:val="004E480A"/>
    <w:rsid w:val="004E4B3F"/>
    <w:rsid w:val="004E4D56"/>
    <w:rsid w:val="004E54FB"/>
    <w:rsid w:val="004E56FE"/>
    <w:rsid w:val="004E59D3"/>
    <w:rsid w:val="004E5A1C"/>
    <w:rsid w:val="004E6491"/>
    <w:rsid w:val="004E64D8"/>
    <w:rsid w:val="004E6741"/>
    <w:rsid w:val="004E69F5"/>
    <w:rsid w:val="004E6C71"/>
    <w:rsid w:val="004E7A9F"/>
    <w:rsid w:val="004E7E5D"/>
    <w:rsid w:val="004F0AF2"/>
    <w:rsid w:val="004F1822"/>
    <w:rsid w:val="004F194B"/>
    <w:rsid w:val="004F1B30"/>
    <w:rsid w:val="004F1DEA"/>
    <w:rsid w:val="004F3226"/>
    <w:rsid w:val="004F3423"/>
    <w:rsid w:val="004F363F"/>
    <w:rsid w:val="004F3916"/>
    <w:rsid w:val="004F4199"/>
    <w:rsid w:val="004F4A4B"/>
    <w:rsid w:val="004F4B5E"/>
    <w:rsid w:val="004F4B72"/>
    <w:rsid w:val="004F4D17"/>
    <w:rsid w:val="004F4E16"/>
    <w:rsid w:val="004F5060"/>
    <w:rsid w:val="004F509C"/>
    <w:rsid w:val="004F51EF"/>
    <w:rsid w:val="004F5AC2"/>
    <w:rsid w:val="004F7A47"/>
    <w:rsid w:val="004F7F18"/>
    <w:rsid w:val="00500097"/>
    <w:rsid w:val="005001B5"/>
    <w:rsid w:val="00500503"/>
    <w:rsid w:val="00500609"/>
    <w:rsid w:val="00500B03"/>
    <w:rsid w:val="00500C02"/>
    <w:rsid w:val="00500DA8"/>
    <w:rsid w:val="005016BA"/>
    <w:rsid w:val="00501A58"/>
    <w:rsid w:val="00501AD6"/>
    <w:rsid w:val="00502220"/>
    <w:rsid w:val="005029FB"/>
    <w:rsid w:val="00502D18"/>
    <w:rsid w:val="00502E54"/>
    <w:rsid w:val="00502FCF"/>
    <w:rsid w:val="005031C2"/>
    <w:rsid w:val="00503981"/>
    <w:rsid w:val="00503FEA"/>
    <w:rsid w:val="0050454A"/>
    <w:rsid w:val="00504941"/>
    <w:rsid w:val="00504B81"/>
    <w:rsid w:val="0050546E"/>
    <w:rsid w:val="00505CC5"/>
    <w:rsid w:val="00505F80"/>
    <w:rsid w:val="00506526"/>
    <w:rsid w:val="005065F4"/>
    <w:rsid w:val="00506674"/>
    <w:rsid w:val="0050679F"/>
    <w:rsid w:val="005069D5"/>
    <w:rsid w:val="00506BA9"/>
    <w:rsid w:val="00506CBD"/>
    <w:rsid w:val="00506CF1"/>
    <w:rsid w:val="00506E83"/>
    <w:rsid w:val="00507A3E"/>
    <w:rsid w:val="00507B4D"/>
    <w:rsid w:val="0051092E"/>
    <w:rsid w:val="00510A0F"/>
    <w:rsid w:val="00510CB8"/>
    <w:rsid w:val="00510F08"/>
    <w:rsid w:val="005114BD"/>
    <w:rsid w:val="005117E5"/>
    <w:rsid w:val="00511899"/>
    <w:rsid w:val="00511AB2"/>
    <w:rsid w:val="00511CB2"/>
    <w:rsid w:val="005123DB"/>
    <w:rsid w:val="005127B6"/>
    <w:rsid w:val="00512DBA"/>
    <w:rsid w:val="00513080"/>
    <w:rsid w:val="00513183"/>
    <w:rsid w:val="00513467"/>
    <w:rsid w:val="00513A1A"/>
    <w:rsid w:val="00513FB6"/>
    <w:rsid w:val="005140B7"/>
    <w:rsid w:val="005142A1"/>
    <w:rsid w:val="0051435C"/>
    <w:rsid w:val="00514730"/>
    <w:rsid w:val="00514F4C"/>
    <w:rsid w:val="00514FD6"/>
    <w:rsid w:val="005150D3"/>
    <w:rsid w:val="00515BC0"/>
    <w:rsid w:val="00516345"/>
    <w:rsid w:val="00516384"/>
    <w:rsid w:val="005164CE"/>
    <w:rsid w:val="00516713"/>
    <w:rsid w:val="00516894"/>
    <w:rsid w:val="0051692C"/>
    <w:rsid w:val="00516F4F"/>
    <w:rsid w:val="0051733A"/>
    <w:rsid w:val="005176DB"/>
    <w:rsid w:val="0051770D"/>
    <w:rsid w:val="00517C3B"/>
    <w:rsid w:val="0052001A"/>
    <w:rsid w:val="00520021"/>
    <w:rsid w:val="0052010F"/>
    <w:rsid w:val="0052030E"/>
    <w:rsid w:val="005206E7"/>
    <w:rsid w:val="0052087B"/>
    <w:rsid w:val="00521023"/>
    <w:rsid w:val="00521243"/>
    <w:rsid w:val="00521538"/>
    <w:rsid w:val="00521584"/>
    <w:rsid w:val="00521AA5"/>
    <w:rsid w:val="00521AF5"/>
    <w:rsid w:val="00521CFA"/>
    <w:rsid w:val="00521F3A"/>
    <w:rsid w:val="005229E3"/>
    <w:rsid w:val="00522D36"/>
    <w:rsid w:val="00522DBA"/>
    <w:rsid w:val="0052301D"/>
    <w:rsid w:val="00523302"/>
    <w:rsid w:val="00523E0D"/>
    <w:rsid w:val="005241A1"/>
    <w:rsid w:val="005241E4"/>
    <w:rsid w:val="00524F44"/>
    <w:rsid w:val="00524FFE"/>
    <w:rsid w:val="00525264"/>
    <w:rsid w:val="00526454"/>
    <w:rsid w:val="005264E7"/>
    <w:rsid w:val="00526A14"/>
    <w:rsid w:val="00526B52"/>
    <w:rsid w:val="005274E1"/>
    <w:rsid w:val="00527A78"/>
    <w:rsid w:val="00527D8B"/>
    <w:rsid w:val="00527DE3"/>
    <w:rsid w:val="0053004A"/>
    <w:rsid w:val="0053009C"/>
    <w:rsid w:val="00530684"/>
    <w:rsid w:val="00530B69"/>
    <w:rsid w:val="00531165"/>
    <w:rsid w:val="005317E9"/>
    <w:rsid w:val="00531980"/>
    <w:rsid w:val="00531F65"/>
    <w:rsid w:val="00532577"/>
    <w:rsid w:val="005327CA"/>
    <w:rsid w:val="0053291E"/>
    <w:rsid w:val="00532C03"/>
    <w:rsid w:val="00533097"/>
    <w:rsid w:val="00533320"/>
    <w:rsid w:val="00533D30"/>
    <w:rsid w:val="00534034"/>
    <w:rsid w:val="005343C3"/>
    <w:rsid w:val="00534C21"/>
    <w:rsid w:val="00534CA6"/>
    <w:rsid w:val="0053544A"/>
    <w:rsid w:val="00535B7E"/>
    <w:rsid w:val="00536256"/>
    <w:rsid w:val="0053644C"/>
    <w:rsid w:val="00536686"/>
    <w:rsid w:val="00536D5B"/>
    <w:rsid w:val="005378B9"/>
    <w:rsid w:val="00537A7A"/>
    <w:rsid w:val="00540181"/>
    <w:rsid w:val="00540893"/>
    <w:rsid w:val="00540A26"/>
    <w:rsid w:val="00541051"/>
    <w:rsid w:val="00541229"/>
    <w:rsid w:val="005415FB"/>
    <w:rsid w:val="005419B6"/>
    <w:rsid w:val="00541A55"/>
    <w:rsid w:val="00541B30"/>
    <w:rsid w:val="005423B4"/>
    <w:rsid w:val="0054284E"/>
    <w:rsid w:val="00542D2F"/>
    <w:rsid w:val="00542F64"/>
    <w:rsid w:val="005431EA"/>
    <w:rsid w:val="00543610"/>
    <w:rsid w:val="00543A45"/>
    <w:rsid w:val="00544155"/>
    <w:rsid w:val="0054423D"/>
    <w:rsid w:val="00544522"/>
    <w:rsid w:val="00544589"/>
    <w:rsid w:val="00544673"/>
    <w:rsid w:val="00544B20"/>
    <w:rsid w:val="0054545C"/>
    <w:rsid w:val="00545700"/>
    <w:rsid w:val="005463D2"/>
    <w:rsid w:val="00546A87"/>
    <w:rsid w:val="00546E7E"/>
    <w:rsid w:val="00546E92"/>
    <w:rsid w:val="00546EE7"/>
    <w:rsid w:val="00550479"/>
    <w:rsid w:val="00550D6E"/>
    <w:rsid w:val="00551461"/>
    <w:rsid w:val="00551843"/>
    <w:rsid w:val="00551907"/>
    <w:rsid w:val="0055231C"/>
    <w:rsid w:val="00552D5E"/>
    <w:rsid w:val="00552F91"/>
    <w:rsid w:val="00552FD9"/>
    <w:rsid w:val="0055321F"/>
    <w:rsid w:val="00553566"/>
    <w:rsid w:val="00553B1C"/>
    <w:rsid w:val="00553B4D"/>
    <w:rsid w:val="00553E3E"/>
    <w:rsid w:val="00554745"/>
    <w:rsid w:val="00554F50"/>
    <w:rsid w:val="00555659"/>
    <w:rsid w:val="00555849"/>
    <w:rsid w:val="00556315"/>
    <w:rsid w:val="00556460"/>
    <w:rsid w:val="005567B5"/>
    <w:rsid w:val="005567F2"/>
    <w:rsid w:val="005574DA"/>
    <w:rsid w:val="00557968"/>
    <w:rsid w:val="00557A50"/>
    <w:rsid w:val="00557B73"/>
    <w:rsid w:val="00557B97"/>
    <w:rsid w:val="00560185"/>
    <w:rsid w:val="0056086B"/>
    <w:rsid w:val="00560B8D"/>
    <w:rsid w:val="0056120A"/>
    <w:rsid w:val="0056125F"/>
    <w:rsid w:val="00561274"/>
    <w:rsid w:val="005613A4"/>
    <w:rsid w:val="00561F0E"/>
    <w:rsid w:val="00561FDE"/>
    <w:rsid w:val="0056257B"/>
    <w:rsid w:val="0056290B"/>
    <w:rsid w:val="00562AD3"/>
    <w:rsid w:val="00562EB9"/>
    <w:rsid w:val="00563308"/>
    <w:rsid w:val="00563C04"/>
    <w:rsid w:val="00563E5C"/>
    <w:rsid w:val="00563F8C"/>
    <w:rsid w:val="00564091"/>
    <w:rsid w:val="00564108"/>
    <w:rsid w:val="005642E7"/>
    <w:rsid w:val="00564581"/>
    <w:rsid w:val="00564E6B"/>
    <w:rsid w:val="0056501B"/>
    <w:rsid w:val="005650DF"/>
    <w:rsid w:val="0056536D"/>
    <w:rsid w:val="0056547C"/>
    <w:rsid w:val="00565645"/>
    <w:rsid w:val="0056596D"/>
    <w:rsid w:val="00565AA1"/>
    <w:rsid w:val="00565CC0"/>
    <w:rsid w:val="00566015"/>
    <w:rsid w:val="0056678E"/>
    <w:rsid w:val="00566B52"/>
    <w:rsid w:val="00566DB2"/>
    <w:rsid w:val="005673FF"/>
    <w:rsid w:val="00567A3F"/>
    <w:rsid w:val="00567E76"/>
    <w:rsid w:val="00570165"/>
    <w:rsid w:val="005705D7"/>
    <w:rsid w:val="00570843"/>
    <w:rsid w:val="00570EC3"/>
    <w:rsid w:val="00571038"/>
    <w:rsid w:val="0057114A"/>
    <w:rsid w:val="00571731"/>
    <w:rsid w:val="00571B16"/>
    <w:rsid w:val="00571C00"/>
    <w:rsid w:val="00571E3F"/>
    <w:rsid w:val="0057204F"/>
    <w:rsid w:val="00572562"/>
    <w:rsid w:val="005725F7"/>
    <w:rsid w:val="005727E8"/>
    <w:rsid w:val="005729D7"/>
    <w:rsid w:val="00572B43"/>
    <w:rsid w:val="00572EE8"/>
    <w:rsid w:val="00573873"/>
    <w:rsid w:val="005739B0"/>
    <w:rsid w:val="00573E4C"/>
    <w:rsid w:val="0057400E"/>
    <w:rsid w:val="00574AD5"/>
    <w:rsid w:val="005757AC"/>
    <w:rsid w:val="00576030"/>
    <w:rsid w:val="00576145"/>
    <w:rsid w:val="00576415"/>
    <w:rsid w:val="00576465"/>
    <w:rsid w:val="00576705"/>
    <w:rsid w:val="00577295"/>
    <w:rsid w:val="00577497"/>
    <w:rsid w:val="0057773D"/>
    <w:rsid w:val="005779ED"/>
    <w:rsid w:val="0058061C"/>
    <w:rsid w:val="00580735"/>
    <w:rsid w:val="00581253"/>
    <w:rsid w:val="00581C0E"/>
    <w:rsid w:val="00581C45"/>
    <w:rsid w:val="00581C96"/>
    <w:rsid w:val="00581CD9"/>
    <w:rsid w:val="005820E6"/>
    <w:rsid w:val="0058223C"/>
    <w:rsid w:val="00582739"/>
    <w:rsid w:val="00582BF5"/>
    <w:rsid w:val="00583244"/>
    <w:rsid w:val="00583418"/>
    <w:rsid w:val="00583CC5"/>
    <w:rsid w:val="00583F7F"/>
    <w:rsid w:val="00584273"/>
    <w:rsid w:val="00584BB6"/>
    <w:rsid w:val="005854A8"/>
    <w:rsid w:val="005858E7"/>
    <w:rsid w:val="00585CFC"/>
    <w:rsid w:val="0058658D"/>
    <w:rsid w:val="00586639"/>
    <w:rsid w:val="00586E81"/>
    <w:rsid w:val="00587463"/>
    <w:rsid w:val="00587E32"/>
    <w:rsid w:val="00590A7C"/>
    <w:rsid w:val="00591040"/>
    <w:rsid w:val="00591438"/>
    <w:rsid w:val="005914EE"/>
    <w:rsid w:val="00591D59"/>
    <w:rsid w:val="00592942"/>
    <w:rsid w:val="00592B2D"/>
    <w:rsid w:val="00593170"/>
    <w:rsid w:val="005935B8"/>
    <w:rsid w:val="0059378E"/>
    <w:rsid w:val="005937A8"/>
    <w:rsid w:val="00593BAB"/>
    <w:rsid w:val="00593DCC"/>
    <w:rsid w:val="00593E55"/>
    <w:rsid w:val="00594BA0"/>
    <w:rsid w:val="00594E34"/>
    <w:rsid w:val="005950D8"/>
    <w:rsid w:val="0059538A"/>
    <w:rsid w:val="00595A42"/>
    <w:rsid w:val="00595E24"/>
    <w:rsid w:val="0059687A"/>
    <w:rsid w:val="0059699D"/>
    <w:rsid w:val="00596F6E"/>
    <w:rsid w:val="00597704"/>
    <w:rsid w:val="005A00C4"/>
    <w:rsid w:val="005A0671"/>
    <w:rsid w:val="005A0F91"/>
    <w:rsid w:val="005A108E"/>
    <w:rsid w:val="005A1A2B"/>
    <w:rsid w:val="005A23D3"/>
    <w:rsid w:val="005A263D"/>
    <w:rsid w:val="005A276B"/>
    <w:rsid w:val="005A2B35"/>
    <w:rsid w:val="005A2D22"/>
    <w:rsid w:val="005A2F52"/>
    <w:rsid w:val="005A3609"/>
    <w:rsid w:val="005A386B"/>
    <w:rsid w:val="005A43A8"/>
    <w:rsid w:val="005A4CFB"/>
    <w:rsid w:val="005A5213"/>
    <w:rsid w:val="005A5251"/>
    <w:rsid w:val="005A5953"/>
    <w:rsid w:val="005A5B16"/>
    <w:rsid w:val="005A5C82"/>
    <w:rsid w:val="005A5E7E"/>
    <w:rsid w:val="005A5F60"/>
    <w:rsid w:val="005A66E1"/>
    <w:rsid w:val="005A697D"/>
    <w:rsid w:val="005A6B79"/>
    <w:rsid w:val="005A774D"/>
    <w:rsid w:val="005B02B6"/>
    <w:rsid w:val="005B05A5"/>
    <w:rsid w:val="005B075F"/>
    <w:rsid w:val="005B0869"/>
    <w:rsid w:val="005B0A4C"/>
    <w:rsid w:val="005B0F47"/>
    <w:rsid w:val="005B1A33"/>
    <w:rsid w:val="005B1BF5"/>
    <w:rsid w:val="005B2596"/>
    <w:rsid w:val="005B2824"/>
    <w:rsid w:val="005B2E31"/>
    <w:rsid w:val="005B3210"/>
    <w:rsid w:val="005B32D3"/>
    <w:rsid w:val="005B356B"/>
    <w:rsid w:val="005B3EE7"/>
    <w:rsid w:val="005B40DA"/>
    <w:rsid w:val="005B41F7"/>
    <w:rsid w:val="005B433B"/>
    <w:rsid w:val="005B46F5"/>
    <w:rsid w:val="005B4D76"/>
    <w:rsid w:val="005B517D"/>
    <w:rsid w:val="005B52C3"/>
    <w:rsid w:val="005B5536"/>
    <w:rsid w:val="005B6156"/>
    <w:rsid w:val="005B63AF"/>
    <w:rsid w:val="005B7092"/>
    <w:rsid w:val="005B762A"/>
    <w:rsid w:val="005B7717"/>
    <w:rsid w:val="005B7AE7"/>
    <w:rsid w:val="005C03D5"/>
    <w:rsid w:val="005C04C9"/>
    <w:rsid w:val="005C09CD"/>
    <w:rsid w:val="005C0AD6"/>
    <w:rsid w:val="005C1B95"/>
    <w:rsid w:val="005C2225"/>
    <w:rsid w:val="005C25B6"/>
    <w:rsid w:val="005C2F05"/>
    <w:rsid w:val="005C314A"/>
    <w:rsid w:val="005C36C6"/>
    <w:rsid w:val="005C3726"/>
    <w:rsid w:val="005C3E27"/>
    <w:rsid w:val="005C3F40"/>
    <w:rsid w:val="005C41C4"/>
    <w:rsid w:val="005C54E2"/>
    <w:rsid w:val="005C585A"/>
    <w:rsid w:val="005C5A83"/>
    <w:rsid w:val="005C5DF2"/>
    <w:rsid w:val="005C6111"/>
    <w:rsid w:val="005C6491"/>
    <w:rsid w:val="005C6764"/>
    <w:rsid w:val="005C6797"/>
    <w:rsid w:val="005C6867"/>
    <w:rsid w:val="005C6B17"/>
    <w:rsid w:val="005C6B63"/>
    <w:rsid w:val="005C6B90"/>
    <w:rsid w:val="005C6DC4"/>
    <w:rsid w:val="005C6F89"/>
    <w:rsid w:val="005C7049"/>
    <w:rsid w:val="005C773E"/>
    <w:rsid w:val="005C7AF6"/>
    <w:rsid w:val="005D094E"/>
    <w:rsid w:val="005D095D"/>
    <w:rsid w:val="005D0C6C"/>
    <w:rsid w:val="005D0FB1"/>
    <w:rsid w:val="005D12A8"/>
    <w:rsid w:val="005D1650"/>
    <w:rsid w:val="005D1BAE"/>
    <w:rsid w:val="005D1D04"/>
    <w:rsid w:val="005D1F0A"/>
    <w:rsid w:val="005D1FE4"/>
    <w:rsid w:val="005D3480"/>
    <w:rsid w:val="005D3597"/>
    <w:rsid w:val="005D3FA1"/>
    <w:rsid w:val="005D410A"/>
    <w:rsid w:val="005D47C0"/>
    <w:rsid w:val="005D5972"/>
    <w:rsid w:val="005D5A59"/>
    <w:rsid w:val="005D5F6B"/>
    <w:rsid w:val="005D60A4"/>
    <w:rsid w:val="005D62A3"/>
    <w:rsid w:val="005D6572"/>
    <w:rsid w:val="005D6677"/>
    <w:rsid w:val="005D6679"/>
    <w:rsid w:val="005D68E8"/>
    <w:rsid w:val="005D6DD9"/>
    <w:rsid w:val="005D7DB9"/>
    <w:rsid w:val="005E07C3"/>
    <w:rsid w:val="005E12B4"/>
    <w:rsid w:val="005E14A9"/>
    <w:rsid w:val="005E14DA"/>
    <w:rsid w:val="005E1984"/>
    <w:rsid w:val="005E1D3D"/>
    <w:rsid w:val="005E24DC"/>
    <w:rsid w:val="005E251E"/>
    <w:rsid w:val="005E2C51"/>
    <w:rsid w:val="005E328F"/>
    <w:rsid w:val="005E3573"/>
    <w:rsid w:val="005E3698"/>
    <w:rsid w:val="005E3C0E"/>
    <w:rsid w:val="005E41BC"/>
    <w:rsid w:val="005E4A01"/>
    <w:rsid w:val="005E4FB1"/>
    <w:rsid w:val="005E5804"/>
    <w:rsid w:val="005E591D"/>
    <w:rsid w:val="005E5F82"/>
    <w:rsid w:val="005E5F9E"/>
    <w:rsid w:val="005E5FE6"/>
    <w:rsid w:val="005E6581"/>
    <w:rsid w:val="005E684B"/>
    <w:rsid w:val="005E69B7"/>
    <w:rsid w:val="005E7304"/>
    <w:rsid w:val="005E7772"/>
    <w:rsid w:val="005E7E22"/>
    <w:rsid w:val="005E7F7B"/>
    <w:rsid w:val="005F00D7"/>
    <w:rsid w:val="005F03C2"/>
    <w:rsid w:val="005F0464"/>
    <w:rsid w:val="005F05FD"/>
    <w:rsid w:val="005F0BCA"/>
    <w:rsid w:val="005F0C7E"/>
    <w:rsid w:val="005F1107"/>
    <w:rsid w:val="005F2067"/>
    <w:rsid w:val="005F2A3C"/>
    <w:rsid w:val="005F2A82"/>
    <w:rsid w:val="005F3386"/>
    <w:rsid w:val="005F3637"/>
    <w:rsid w:val="005F3A15"/>
    <w:rsid w:val="005F3A5E"/>
    <w:rsid w:val="005F3CD1"/>
    <w:rsid w:val="005F3D51"/>
    <w:rsid w:val="005F3FC9"/>
    <w:rsid w:val="005F481D"/>
    <w:rsid w:val="005F4FCA"/>
    <w:rsid w:val="005F5017"/>
    <w:rsid w:val="005F52A2"/>
    <w:rsid w:val="005F5647"/>
    <w:rsid w:val="005F59C0"/>
    <w:rsid w:val="005F5B86"/>
    <w:rsid w:val="005F5CE4"/>
    <w:rsid w:val="005F60FF"/>
    <w:rsid w:val="005F6164"/>
    <w:rsid w:val="005F624A"/>
    <w:rsid w:val="005F639C"/>
    <w:rsid w:val="005F6859"/>
    <w:rsid w:val="005F6AF4"/>
    <w:rsid w:val="005F7106"/>
    <w:rsid w:val="005F7217"/>
    <w:rsid w:val="005F7226"/>
    <w:rsid w:val="005F7A16"/>
    <w:rsid w:val="005F7E8C"/>
    <w:rsid w:val="0060023D"/>
    <w:rsid w:val="00600432"/>
    <w:rsid w:val="00600659"/>
    <w:rsid w:val="00600D0C"/>
    <w:rsid w:val="00601241"/>
    <w:rsid w:val="006017DC"/>
    <w:rsid w:val="00601A03"/>
    <w:rsid w:val="00601DA5"/>
    <w:rsid w:val="00602750"/>
    <w:rsid w:val="00602DA2"/>
    <w:rsid w:val="00603774"/>
    <w:rsid w:val="00603A6C"/>
    <w:rsid w:val="00603BD7"/>
    <w:rsid w:val="00603D3C"/>
    <w:rsid w:val="00604392"/>
    <w:rsid w:val="00604907"/>
    <w:rsid w:val="006055B1"/>
    <w:rsid w:val="006057DB"/>
    <w:rsid w:val="00605A9B"/>
    <w:rsid w:val="00605F97"/>
    <w:rsid w:val="0060617A"/>
    <w:rsid w:val="0060660B"/>
    <w:rsid w:val="006068FC"/>
    <w:rsid w:val="0060691B"/>
    <w:rsid w:val="00606A63"/>
    <w:rsid w:val="00606ADB"/>
    <w:rsid w:val="00607284"/>
    <w:rsid w:val="00607A24"/>
    <w:rsid w:val="00607C67"/>
    <w:rsid w:val="00607C9C"/>
    <w:rsid w:val="00607F51"/>
    <w:rsid w:val="0061091F"/>
    <w:rsid w:val="00610B51"/>
    <w:rsid w:val="00610C11"/>
    <w:rsid w:val="00610C32"/>
    <w:rsid w:val="00610CDE"/>
    <w:rsid w:val="00612136"/>
    <w:rsid w:val="00612429"/>
    <w:rsid w:val="00612F9B"/>
    <w:rsid w:val="006130CD"/>
    <w:rsid w:val="00613117"/>
    <w:rsid w:val="0061345B"/>
    <w:rsid w:val="00613531"/>
    <w:rsid w:val="0061364A"/>
    <w:rsid w:val="006139ED"/>
    <w:rsid w:val="00613E38"/>
    <w:rsid w:val="00614DD2"/>
    <w:rsid w:val="00616517"/>
    <w:rsid w:val="00616AC5"/>
    <w:rsid w:val="00616BC5"/>
    <w:rsid w:val="006172BB"/>
    <w:rsid w:val="00620075"/>
    <w:rsid w:val="00620743"/>
    <w:rsid w:val="00620D3F"/>
    <w:rsid w:val="00620F26"/>
    <w:rsid w:val="00620F5F"/>
    <w:rsid w:val="00621441"/>
    <w:rsid w:val="00621AE3"/>
    <w:rsid w:val="00621BB4"/>
    <w:rsid w:val="00622B3B"/>
    <w:rsid w:val="00623451"/>
    <w:rsid w:val="0062358F"/>
    <w:rsid w:val="006236BB"/>
    <w:rsid w:val="006237AA"/>
    <w:rsid w:val="00623BAF"/>
    <w:rsid w:val="00623E6A"/>
    <w:rsid w:val="00624624"/>
    <w:rsid w:val="00624747"/>
    <w:rsid w:val="00624D60"/>
    <w:rsid w:val="006251B0"/>
    <w:rsid w:val="006254F3"/>
    <w:rsid w:val="006265E7"/>
    <w:rsid w:val="00626C8D"/>
    <w:rsid w:val="00626CB0"/>
    <w:rsid w:val="00626DE9"/>
    <w:rsid w:val="006270F8"/>
    <w:rsid w:val="006272E4"/>
    <w:rsid w:val="00627368"/>
    <w:rsid w:val="00627E6D"/>
    <w:rsid w:val="0063050E"/>
    <w:rsid w:val="00630CF2"/>
    <w:rsid w:val="00630F59"/>
    <w:rsid w:val="0063135F"/>
    <w:rsid w:val="00631D52"/>
    <w:rsid w:val="006328E4"/>
    <w:rsid w:val="006338A3"/>
    <w:rsid w:val="00633BDF"/>
    <w:rsid w:val="0063400E"/>
    <w:rsid w:val="006344FF"/>
    <w:rsid w:val="006355CB"/>
    <w:rsid w:val="006355D9"/>
    <w:rsid w:val="006355DF"/>
    <w:rsid w:val="00635680"/>
    <w:rsid w:val="006359F7"/>
    <w:rsid w:val="00635CBB"/>
    <w:rsid w:val="0063626D"/>
    <w:rsid w:val="00636329"/>
    <w:rsid w:val="00636B5C"/>
    <w:rsid w:val="00637054"/>
    <w:rsid w:val="00637391"/>
    <w:rsid w:val="00637737"/>
    <w:rsid w:val="00637F6A"/>
    <w:rsid w:val="0064056F"/>
    <w:rsid w:val="006406D5"/>
    <w:rsid w:val="00640A1F"/>
    <w:rsid w:val="00641142"/>
    <w:rsid w:val="00641212"/>
    <w:rsid w:val="00641579"/>
    <w:rsid w:val="006419D8"/>
    <w:rsid w:val="0064204C"/>
    <w:rsid w:val="00642216"/>
    <w:rsid w:val="0064250F"/>
    <w:rsid w:val="00642584"/>
    <w:rsid w:val="00643210"/>
    <w:rsid w:val="00643346"/>
    <w:rsid w:val="006433BB"/>
    <w:rsid w:val="0064379A"/>
    <w:rsid w:val="00643B6F"/>
    <w:rsid w:val="00644253"/>
    <w:rsid w:val="0064464A"/>
    <w:rsid w:val="006449B4"/>
    <w:rsid w:val="00644FF0"/>
    <w:rsid w:val="00645490"/>
    <w:rsid w:val="00645493"/>
    <w:rsid w:val="00645606"/>
    <w:rsid w:val="00645A6D"/>
    <w:rsid w:val="00645D52"/>
    <w:rsid w:val="00646094"/>
    <w:rsid w:val="00646772"/>
    <w:rsid w:val="00646907"/>
    <w:rsid w:val="00646AF4"/>
    <w:rsid w:val="00646B6A"/>
    <w:rsid w:val="006471D0"/>
    <w:rsid w:val="006472C1"/>
    <w:rsid w:val="006478D6"/>
    <w:rsid w:val="00647AF0"/>
    <w:rsid w:val="00647DE6"/>
    <w:rsid w:val="00647F85"/>
    <w:rsid w:val="0065030C"/>
    <w:rsid w:val="006507DF"/>
    <w:rsid w:val="00650F93"/>
    <w:rsid w:val="006510A5"/>
    <w:rsid w:val="00651B1B"/>
    <w:rsid w:val="00651D5B"/>
    <w:rsid w:val="0065277A"/>
    <w:rsid w:val="006527F2"/>
    <w:rsid w:val="00652A64"/>
    <w:rsid w:val="00652C6E"/>
    <w:rsid w:val="00652E01"/>
    <w:rsid w:val="006532C8"/>
    <w:rsid w:val="006533E9"/>
    <w:rsid w:val="00653455"/>
    <w:rsid w:val="00653681"/>
    <w:rsid w:val="006539BD"/>
    <w:rsid w:val="00653B0C"/>
    <w:rsid w:val="00653F08"/>
    <w:rsid w:val="00654005"/>
    <w:rsid w:val="00654F54"/>
    <w:rsid w:val="00655618"/>
    <w:rsid w:val="00655999"/>
    <w:rsid w:val="0065600E"/>
    <w:rsid w:val="006561DB"/>
    <w:rsid w:val="0065644C"/>
    <w:rsid w:val="00656CAD"/>
    <w:rsid w:val="00656E41"/>
    <w:rsid w:val="006570D9"/>
    <w:rsid w:val="00657907"/>
    <w:rsid w:val="006579B0"/>
    <w:rsid w:val="006602C5"/>
    <w:rsid w:val="00660333"/>
    <w:rsid w:val="0066073F"/>
    <w:rsid w:val="00660BB9"/>
    <w:rsid w:val="00661142"/>
    <w:rsid w:val="00661237"/>
    <w:rsid w:val="00661EA1"/>
    <w:rsid w:val="006620BC"/>
    <w:rsid w:val="0066210B"/>
    <w:rsid w:val="00662912"/>
    <w:rsid w:val="00663829"/>
    <w:rsid w:val="00663BF4"/>
    <w:rsid w:val="00663EC1"/>
    <w:rsid w:val="006641F6"/>
    <w:rsid w:val="00664279"/>
    <w:rsid w:val="0066428B"/>
    <w:rsid w:val="00664417"/>
    <w:rsid w:val="006644F4"/>
    <w:rsid w:val="00664946"/>
    <w:rsid w:val="006651AC"/>
    <w:rsid w:val="006652BB"/>
    <w:rsid w:val="0066562F"/>
    <w:rsid w:val="0066565D"/>
    <w:rsid w:val="00665C31"/>
    <w:rsid w:val="00665CC9"/>
    <w:rsid w:val="00665EAC"/>
    <w:rsid w:val="00666434"/>
    <w:rsid w:val="006664E3"/>
    <w:rsid w:val="006665FF"/>
    <w:rsid w:val="00666795"/>
    <w:rsid w:val="00667804"/>
    <w:rsid w:val="00667A1E"/>
    <w:rsid w:val="006705F1"/>
    <w:rsid w:val="00671BAD"/>
    <w:rsid w:val="00671BC5"/>
    <w:rsid w:val="00671CEF"/>
    <w:rsid w:val="00671D46"/>
    <w:rsid w:val="0067240C"/>
    <w:rsid w:val="00672813"/>
    <w:rsid w:val="00672D98"/>
    <w:rsid w:val="00673168"/>
    <w:rsid w:val="0067369A"/>
    <w:rsid w:val="00673F5A"/>
    <w:rsid w:val="006748C4"/>
    <w:rsid w:val="006749C5"/>
    <w:rsid w:val="00674F03"/>
    <w:rsid w:val="0067534D"/>
    <w:rsid w:val="00675855"/>
    <w:rsid w:val="00675A08"/>
    <w:rsid w:val="00675ADB"/>
    <w:rsid w:val="00675FC9"/>
    <w:rsid w:val="00676122"/>
    <w:rsid w:val="00676630"/>
    <w:rsid w:val="00676701"/>
    <w:rsid w:val="006769E8"/>
    <w:rsid w:val="00676EAA"/>
    <w:rsid w:val="006774AA"/>
    <w:rsid w:val="00677761"/>
    <w:rsid w:val="00677DDC"/>
    <w:rsid w:val="00680D92"/>
    <w:rsid w:val="006813DD"/>
    <w:rsid w:val="0068154C"/>
    <w:rsid w:val="006824E8"/>
    <w:rsid w:val="0068264F"/>
    <w:rsid w:val="0068265A"/>
    <w:rsid w:val="00682DCE"/>
    <w:rsid w:val="00682E29"/>
    <w:rsid w:val="00682FCF"/>
    <w:rsid w:val="00683464"/>
    <w:rsid w:val="006836E2"/>
    <w:rsid w:val="006837BF"/>
    <w:rsid w:val="00683E84"/>
    <w:rsid w:val="00684514"/>
    <w:rsid w:val="00684706"/>
    <w:rsid w:val="006847B6"/>
    <w:rsid w:val="00684EB2"/>
    <w:rsid w:val="006855E9"/>
    <w:rsid w:val="0068589E"/>
    <w:rsid w:val="00685935"/>
    <w:rsid w:val="00685B59"/>
    <w:rsid w:val="00685D2E"/>
    <w:rsid w:val="00685FFE"/>
    <w:rsid w:val="0068635A"/>
    <w:rsid w:val="00686C3B"/>
    <w:rsid w:val="00686DF7"/>
    <w:rsid w:val="0068716B"/>
    <w:rsid w:val="00687B2A"/>
    <w:rsid w:val="00687C81"/>
    <w:rsid w:val="006901BE"/>
    <w:rsid w:val="00690C7E"/>
    <w:rsid w:val="0069120C"/>
    <w:rsid w:val="006917A1"/>
    <w:rsid w:val="0069183C"/>
    <w:rsid w:val="00691A96"/>
    <w:rsid w:val="00691AA1"/>
    <w:rsid w:val="00691C29"/>
    <w:rsid w:val="00691C80"/>
    <w:rsid w:val="00691F64"/>
    <w:rsid w:val="00691F7A"/>
    <w:rsid w:val="0069212E"/>
    <w:rsid w:val="00692320"/>
    <w:rsid w:val="0069243D"/>
    <w:rsid w:val="006924F3"/>
    <w:rsid w:val="006925F9"/>
    <w:rsid w:val="00692795"/>
    <w:rsid w:val="0069295B"/>
    <w:rsid w:val="00692F11"/>
    <w:rsid w:val="0069364E"/>
    <w:rsid w:val="00693C40"/>
    <w:rsid w:val="00694C72"/>
    <w:rsid w:val="00694C79"/>
    <w:rsid w:val="00694EB6"/>
    <w:rsid w:val="0069576E"/>
    <w:rsid w:val="00695FD0"/>
    <w:rsid w:val="006968D5"/>
    <w:rsid w:val="00696AF2"/>
    <w:rsid w:val="00696EBC"/>
    <w:rsid w:val="006971D9"/>
    <w:rsid w:val="00697665"/>
    <w:rsid w:val="006976AA"/>
    <w:rsid w:val="00697AA5"/>
    <w:rsid w:val="00697B4E"/>
    <w:rsid w:val="00697C1C"/>
    <w:rsid w:val="006A0A89"/>
    <w:rsid w:val="006A0A92"/>
    <w:rsid w:val="006A0CCD"/>
    <w:rsid w:val="006A194E"/>
    <w:rsid w:val="006A1F0B"/>
    <w:rsid w:val="006A1F43"/>
    <w:rsid w:val="006A2092"/>
    <w:rsid w:val="006A2485"/>
    <w:rsid w:val="006A2685"/>
    <w:rsid w:val="006A2AAD"/>
    <w:rsid w:val="006A2EC7"/>
    <w:rsid w:val="006A2FB6"/>
    <w:rsid w:val="006A37B2"/>
    <w:rsid w:val="006A42A5"/>
    <w:rsid w:val="006A4318"/>
    <w:rsid w:val="006A4462"/>
    <w:rsid w:val="006A49DC"/>
    <w:rsid w:val="006A4F16"/>
    <w:rsid w:val="006A5C1B"/>
    <w:rsid w:val="006A5DA2"/>
    <w:rsid w:val="006A5EF2"/>
    <w:rsid w:val="006A5F9A"/>
    <w:rsid w:val="006A665F"/>
    <w:rsid w:val="006A666F"/>
    <w:rsid w:val="006A6C2E"/>
    <w:rsid w:val="006A6DDD"/>
    <w:rsid w:val="006A72B2"/>
    <w:rsid w:val="006A75F0"/>
    <w:rsid w:val="006A793A"/>
    <w:rsid w:val="006A7E69"/>
    <w:rsid w:val="006A7FD6"/>
    <w:rsid w:val="006B004F"/>
    <w:rsid w:val="006B0732"/>
    <w:rsid w:val="006B1526"/>
    <w:rsid w:val="006B1A3B"/>
    <w:rsid w:val="006B1BE8"/>
    <w:rsid w:val="006B2033"/>
    <w:rsid w:val="006B2223"/>
    <w:rsid w:val="006B263E"/>
    <w:rsid w:val="006B27AC"/>
    <w:rsid w:val="006B29D7"/>
    <w:rsid w:val="006B396D"/>
    <w:rsid w:val="006B3E86"/>
    <w:rsid w:val="006B4838"/>
    <w:rsid w:val="006B4F55"/>
    <w:rsid w:val="006B4F9F"/>
    <w:rsid w:val="006B4FE5"/>
    <w:rsid w:val="006B5137"/>
    <w:rsid w:val="006B51E4"/>
    <w:rsid w:val="006B5386"/>
    <w:rsid w:val="006B589D"/>
    <w:rsid w:val="006B5FE2"/>
    <w:rsid w:val="006B6139"/>
    <w:rsid w:val="006B6D24"/>
    <w:rsid w:val="006B70FB"/>
    <w:rsid w:val="006B7D74"/>
    <w:rsid w:val="006C069F"/>
    <w:rsid w:val="006C07F0"/>
    <w:rsid w:val="006C0B1D"/>
    <w:rsid w:val="006C15DC"/>
    <w:rsid w:val="006C18DC"/>
    <w:rsid w:val="006C1BDC"/>
    <w:rsid w:val="006C1D21"/>
    <w:rsid w:val="006C1ECE"/>
    <w:rsid w:val="006C2238"/>
    <w:rsid w:val="006C2CA7"/>
    <w:rsid w:val="006C31DD"/>
    <w:rsid w:val="006C37C1"/>
    <w:rsid w:val="006C405D"/>
    <w:rsid w:val="006C4293"/>
    <w:rsid w:val="006C45E3"/>
    <w:rsid w:val="006C49FE"/>
    <w:rsid w:val="006C51ED"/>
    <w:rsid w:val="006C5263"/>
    <w:rsid w:val="006C52E9"/>
    <w:rsid w:val="006C58A2"/>
    <w:rsid w:val="006C5D38"/>
    <w:rsid w:val="006C5F6B"/>
    <w:rsid w:val="006C642C"/>
    <w:rsid w:val="006C6496"/>
    <w:rsid w:val="006C6788"/>
    <w:rsid w:val="006C69C0"/>
    <w:rsid w:val="006C6A02"/>
    <w:rsid w:val="006C7459"/>
    <w:rsid w:val="006C7C7C"/>
    <w:rsid w:val="006C7CAB"/>
    <w:rsid w:val="006D0C90"/>
    <w:rsid w:val="006D1B1A"/>
    <w:rsid w:val="006D1C74"/>
    <w:rsid w:val="006D1D59"/>
    <w:rsid w:val="006D2B40"/>
    <w:rsid w:val="006D2B96"/>
    <w:rsid w:val="006D2D7F"/>
    <w:rsid w:val="006D2E60"/>
    <w:rsid w:val="006D3133"/>
    <w:rsid w:val="006D38A5"/>
    <w:rsid w:val="006D3E2B"/>
    <w:rsid w:val="006D3EB9"/>
    <w:rsid w:val="006D4917"/>
    <w:rsid w:val="006D4B75"/>
    <w:rsid w:val="006D4E59"/>
    <w:rsid w:val="006D4F5B"/>
    <w:rsid w:val="006D5A7D"/>
    <w:rsid w:val="006D5B67"/>
    <w:rsid w:val="006D6170"/>
    <w:rsid w:val="006D66AB"/>
    <w:rsid w:val="006D6B33"/>
    <w:rsid w:val="006D719C"/>
    <w:rsid w:val="006E020D"/>
    <w:rsid w:val="006E0829"/>
    <w:rsid w:val="006E11F8"/>
    <w:rsid w:val="006E123C"/>
    <w:rsid w:val="006E1569"/>
    <w:rsid w:val="006E1727"/>
    <w:rsid w:val="006E1A0B"/>
    <w:rsid w:val="006E1C29"/>
    <w:rsid w:val="006E1F32"/>
    <w:rsid w:val="006E20D2"/>
    <w:rsid w:val="006E229E"/>
    <w:rsid w:val="006E273E"/>
    <w:rsid w:val="006E2A0F"/>
    <w:rsid w:val="006E322C"/>
    <w:rsid w:val="006E3588"/>
    <w:rsid w:val="006E3C64"/>
    <w:rsid w:val="006E3EAF"/>
    <w:rsid w:val="006E42B3"/>
    <w:rsid w:val="006E43EB"/>
    <w:rsid w:val="006E49E2"/>
    <w:rsid w:val="006E4B78"/>
    <w:rsid w:val="006E4C12"/>
    <w:rsid w:val="006E4FEA"/>
    <w:rsid w:val="006E505F"/>
    <w:rsid w:val="006E54FB"/>
    <w:rsid w:val="006E5893"/>
    <w:rsid w:val="006E58B8"/>
    <w:rsid w:val="006E5CD2"/>
    <w:rsid w:val="006E5D0F"/>
    <w:rsid w:val="006E5E91"/>
    <w:rsid w:val="006E6182"/>
    <w:rsid w:val="006E6278"/>
    <w:rsid w:val="006E6A85"/>
    <w:rsid w:val="006F0012"/>
    <w:rsid w:val="006F093E"/>
    <w:rsid w:val="006F0E38"/>
    <w:rsid w:val="006F0FE9"/>
    <w:rsid w:val="006F12DD"/>
    <w:rsid w:val="006F1589"/>
    <w:rsid w:val="006F1615"/>
    <w:rsid w:val="006F1979"/>
    <w:rsid w:val="006F2083"/>
    <w:rsid w:val="006F2327"/>
    <w:rsid w:val="006F2370"/>
    <w:rsid w:val="006F25AE"/>
    <w:rsid w:val="006F27DD"/>
    <w:rsid w:val="006F2981"/>
    <w:rsid w:val="006F3A10"/>
    <w:rsid w:val="006F3D55"/>
    <w:rsid w:val="006F3E5D"/>
    <w:rsid w:val="006F406A"/>
    <w:rsid w:val="006F4842"/>
    <w:rsid w:val="006F48CE"/>
    <w:rsid w:val="006F4AE6"/>
    <w:rsid w:val="006F4B60"/>
    <w:rsid w:val="006F4E62"/>
    <w:rsid w:val="006F510B"/>
    <w:rsid w:val="006F5C62"/>
    <w:rsid w:val="006F6182"/>
    <w:rsid w:val="006F6287"/>
    <w:rsid w:val="006F686A"/>
    <w:rsid w:val="006F6EA4"/>
    <w:rsid w:val="006F7D39"/>
    <w:rsid w:val="007001F2"/>
    <w:rsid w:val="00700C35"/>
    <w:rsid w:val="00700CCE"/>
    <w:rsid w:val="00700D41"/>
    <w:rsid w:val="00700EB9"/>
    <w:rsid w:val="00700F96"/>
    <w:rsid w:val="00701657"/>
    <w:rsid w:val="007018AB"/>
    <w:rsid w:val="007019EE"/>
    <w:rsid w:val="00701B12"/>
    <w:rsid w:val="0070255E"/>
    <w:rsid w:val="00702B50"/>
    <w:rsid w:val="00703508"/>
    <w:rsid w:val="00703918"/>
    <w:rsid w:val="007039E5"/>
    <w:rsid w:val="00703E55"/>
    <w:rsid w:val="00703F28"/>
    <w:rsid w:val="00704557"/>
    <w:rsid w:val="00704714"/>
    <w:rsid w:val="007047AE"/>
    <w:rsid w:val="00704829"/>
    <w:rsid w:val="0070489F"/>
    <w:rsid w:val="007048BC"/>
    <w:rsid w:val="007054A6"/>
    <w:rsid w:val="00705F26"/>
    <w:rsid w:val="00706575"/>
    <w:rsid w:val="00706AB0"/>
    <w:rsid w:val="00706AF2"/>
    <w:rsid w:val="00706C26"/>
    <w:rsid w:val="00706CD0"/>
    <w:rsid w:val="00706F74"/>
    <w:rsid w:val="00707342"/>
    <w:rsid w:val="00707355"/>
    <w:rsid w:val="00707386"/>
    <w:rsid w:val="007074FC"/>
    <w:rsid w:val="00707B1D"/>
    <w:rsid w:val="00707BB2"/>
    <w:rsid w:val="00710040"/>
    <w:rsid w:val="0071040B"/>
    <w:rsid w:val="007113C8"/>
    <w:rsid w:val="00711860"/>
    <w:rsid w:val="0071194B"/>
    <w:rsid w:val="00711C26"/>
    <w:rsid w:val="00711D78"/>
    <w:rsid w:val="007122E1"/>
    <w:rsid w:val="00712468"/>
    <w:rsid w:val="0071262F"/>
    <w:rsid w:val="0071281A"/>
    <w:rsid w:val="00712F11"/>
    <w:rsid w:val="0071317E"/>
    <w:rsid w:val="00713474"/>
    <w:rsid w:val="00713577"/>
    <w:rsid w:val="007136AE"/>
    <w:rsid w:val="0071380F"/>
    <w:rsid w:val="00713C7B"/>
    <w:rsid w:val="00714710"/>
    <w:rsid w:val="00715A6E"/>
    <w:rsid w:val="00716C25"/>
    <w:rsid w:val="00716CB8"/>
    <w:rsid w:val="0071797B"/>
    <w:rsid w:val="00717EED"/>
    <w:rsid w:val="007200EE"/>
    <w:rsid w:val="00720A00"/>
    <w:rsid w:val="00721763"/>
    <w:rsid w:val="00721B13"/>
    <w:rsid w:val="00721F81"/>
    <w:rsid w:val="007223F7"/>
    <w:rsid w:val="007226F1"/>
    <w:rsid w:val="00722D7A"/>
    <w:rsid w:val="00722E28"/>
    <w:rsid w:val="0072302A"/>
    <w:rsid w:val="007235DC"/>
    <w:rsid w:val="00723B5F"/>
    <w:rsid w:val="00723BDD"/>
    <w:rsid w:val="00723C2E"/>
    <w:rsid w:val="0072424A"/>
    <w:rsid w:val="007246E9"/>
    <w:rsid w:val="00724B55"/>
    <w:rsid w:val="00724FF2"/>
    <w:rsid w:val="0072554D"/>
    <w:rsid w:val="007256A8"/>
    <w:rsid w:val="0072575C"/>
    <w:rsid w:val="007259E2"/>
    <w:rsid w:val="00725A8C"/>
    <w:rsid w:val="007261CE"/>
    <w:rsid w:val="007264BB"/>
    <w:rsid w:val="007264EF"/>
    <w:rsid w:val="00726BB9"/>
    <w:rsid w:val="00726E93"/>
    <w:rsid w:val="00727397"/>
    <w:rsid w:val="00727911"/>
    <w:rsid w:val="00727CA7"/>
    <w:rsid w:val="00727D60"/>
    <w:rsid w:val="00727E7D"/>
    <w:rsid w:val="00730050"/>
    <w:rsid w:val="00730352"/>
    <w:rsid w:val="0073077F"/>
    <w:rsid w:val="007307EF"/>
    <w:rsid w:val="00730976"/>
    <w:rsid w:val="00731135"/>
    <w:rsid w:val="00731615"/>
    <w:rsid w:val="00731DAB"/>
    <w:rsid w:val="0073259A"/>
    <w:rsid w:val="007327AE"/>
    <w:rsid w:val="00732CA3"/>
    <w:rsid w:val="007334E2"/>
    <w:rsid w:val="0073375F"/>
    <w:rsid w:val="00733821"/>
    <w:rsid w:val="00733A60"/>
    <w:rsid w:val="00733B96"/>
    <w:rsid w:val="0073402C"/>
    <w:rsid w:val="00734BED"/>
    <w:rsid w:val="00735E8D"/>
    <w:rsid w:val="0073661E"/>
    <w:rsid w:val="00736803"/>
    <w:rsid w:val="007372F2"/>
    <w:rsid w:val="007373ED"/>
    <w:rsid w:val="0073782C"/>
    <w:rsid w:val="0073797A"/>
    <w:rsid w:val="00737A15"/>
    <w:rsid w:val="00737DF0"/>
    <w:rsid w:val="00737E2A"/>
    <w:rsid w:val="00737FDA"/>
    <w:rsid w:val="00740027"/>
    <w:rsid w:val="007400E0"/>
    <w:rsid w:val="00740AF2"/>
    <w:rsid w:val="00740C60"/>
    <w:rsid w:val="00741285"/>
    <w:rsid w:val="00741A4B"/>
    <w:rsid w:val="00742053"/>
    <w:rsid w:val="007420B2"/>
    <w:rsid w:val="0074234C"/>
    <w:rsid w:val="007425DE"/>
    <w:rsid w:val="00742E46"/>
    <w:rsid w:val="0074323D"/>
    <w:rsid w:val="00743E03"/>
    <w:rsid w:val="00743EE8"/>
    <w:rsid w:val="0074428D"/>
    <w:rsid w:val="00744BBA"/>
    <w:rsid w:val="00745340"/>
    <w:rsid w:val="00745928"/>
    <w:rsid w:val="00746039"/>
    <w:rsid w:val="00746086"/>
    <w:rsid w:val="00746222"/>
    <w:rsid w:val="0074653F"/>
    <w:rsid w:val="00747102"/>
    <w:rsid w:val="00747414"/>
    <w:rsid w:val="00747CB6"/>
    <w:rsid w:val="00747D12"/>
    <w:rsid w:val="00750C95"/>
    <w:rsid w:val="00750DE2"/>
    <w:rsid w:val="00751617"/>
    <w:rsid w:val="00751C0E"/>
    <w:rsid w:val="00752489"/>
    <w:rsid w:val="00752884"/>
    <w:rsid w:val="00752B54"/>
    <w:rsid w:val="0075319F"/>
    <w:rsid w:val="007532A9"/>
    <w:rsid w:val="0075341F"/>
    <w:rsid w:val="007538CB"/>
    <w:rsid w:val="00753B36"/>
    <w:rsid w:val="00753F25"/>
    <w:rsid w:val="00754333"/>
    <w:rsid w:val="00754499"/>
    <w:rsid w:val="007549BD"/>
    <w:rsid w:val="00754A35"/>
    <w:rsid w:val="00754D40"/>
    <w:rsid w:val="00754F25"/>
    <w:rsid w:val="00754FFF"/>
    <w:rsid w:val="00755C6C"/>
    <w:rsid w:val="00755D4D"/>
    <w:rsid w:val="0075694B"/>
    <w:rsid w:val="00756A50"/>
    <w:rsid w:val="00756A62"/>
    <w:rsid w:val="00756B54"/>
    <w:rsid w:val="00757276"/>
    <w:rsid w:val="00757398"/>
    <w:rsid w:val="00757696"/>
    <w:rsid w:val="0075773D"/>
    <w:rsid w:val="00757DAC"/>
    <w:rsid w:val="00757E52"/>
    <w:rsid w:val="00757F3C"/>
    <w:rsid w:val="0076080A"/>
    <w:rsid w:val="0076089A"/>
    <w:rsid w:val="00760B79"/>
    <w:rsid w:val="00760D16"/>
    <w:rsid w:val="00760D29"/>
    <w:rsid w:val="00760E47"/>
    <w:rsid w:val="00760EAC"/>
    <w:rsid w:val="00760FF2"/>
    <w:rsid w:val="00761040"/>
    <w:rsid w:val="00761458"/>
    <w:rsid w:val="00761751"/>
    <w:rsid w:val="00761B35"/>
    <w:rsid w:val="007622E4"/>
    <w:rsid w:val="007623B7"/>
    <w:rsid w:val="00763197"/>
    <w:rsid w:val="0076331E"/>
    <w:rsid w:val="00763537"/>
    <w:rsid w:val="007635DA"/>
    <w:rsid w:val="00763789"/>
    <w:rsid w:val="00763890"/>
    <w:rsid w:val="00763A94"/>
    <w:rsid w:val="00763B99"/>
    <w:rsid w:val="00763CC9"/>
    <w:rsid w:val="00763DFB"/>
    <w:rsid w:val="0076404A"/>
    <w:rsid w:val="007640A2"/>
    <w:rsid w:val="00764813"/>
    <w:rsid w:val="007649A1"/>
    <w:rsid w:val="00764BC1"/>
    <w:rsid w:val="00764BDA"/>
    <w:rsid w:val="00764CC8"/>
    <w:rsid w:val="00764EC2"/>
    <w:rsid w:val="00765543"/>
    <w:rsid w:val="00765A3C"/>
    <w:rsid w:val="00765D95"/>
    <w:rsid w:val="00766612"/>
    <w:rsid w:val="0076672E"/>
    <w:rsid w:val="00766AD2"/>
    <w:rsid w:val="0076704B"/>
    <w:rsid w:val="00767491"/>
    <w:rsid w:val="0076779B"/>
    <w:rsid w:val="007701A3"/>
    <w:rsid w:val="00770408"/>
    <w:rsid w:val="00771A19"/>
    <w:rsid w:val="00771C3F"/>
    <w:rsid w:val="00771F61"/>
    <w:rsid w:val="00771FE2"/>
    <w:rsid w:val="007736C1"/>
    <w:rsid w:val="00774450"/>
    <w:rsid w:val="00774FD5"/>
    <w:rsid w:val="0077614F"/>
    <w:rsid w:val="007766FB"/>
    <w:rsid w:val="00776AFA"/>
    <w:rsid w:val="0077751A"/>
    <w:rsid w:val="00777931"/>
    <w:rsid w:val="00777E36"/>
    <w:rsid w:val="00780130"/>
    <w:rsid w:val="0078038F"/>
    <w:rsid w:val="00780483"/>
    <w:rsid w:val="00780ABA"/>
    <w:rsid w:val="00780EB0"/>
    <w:rsid w:val="0078194D"/>
    <w:rsid w:val="007819FC"/>
    <w:rsid w:val="00781B20"/>
    <w:rsid w:val="00781CD7"/>
    <w:rsid w:val="007822A4"/>
    <w:rsid w:val="00782575"/>
    <w:rsid w:val="00782BA8"/>
    <w:rsid w:val="00782C49"/>
    <w:rsid w:val="0078336C"/>
    <w:rsid w:val="00783CE8"/>
    <w:rsid w:val="0078459A"/>
    <w:rsid w:val="00784813"/>
    <w:rsid w:val="00784B2B"/>
    <w:rsid w:val="00784DDA"/>
    <w:rsid w:val="00785587"/>
    <w:rsid w:val="007856F6"/>
    <w:rsid w:val="00785BEB"/>
    <w:rsid w:val="00786673"/>
    <w:rsid w:val="00786B9D"/>
    <w:rsid w:val="00787193"/>
    <w:rsid w:val="007871B7"/>
    <w:rsid w:val="0078730E"/>
    <w:rsid w:val="00787404"/>
    <w:rsid w:val="00787A5F"/>
    <w:rsid w:val="00787BA8"/>
    <w:rsid w:val="00787CE2"/>
    <w:rsid w:val="007901D5"/>
    <w:rsid w:val="0079082B"/>
    <w:rsid w:val="00790996"/>
    <w:rsid w:val="007909D3"/>
    <w:rsid w:val="00791873"/>
    <w:rsid w:val="00791BFE"/>
    <w:rsid w:val="00791F4F"/>
    <w:rsid w:val="00791F5E"/>
    <w:rsid w:val="00792013"/>
    <w:rsid w:val="00792088"/>
    <w:rsid w:val="00792470"/>
    <w:rsid w:val="007925BC"/>
    <w:rsid w:val="00793068"/>
    <w:rsid w:val="00793686"/>
    <w:rsid w:val="007939D7"/>
    <w:rsid w:val="00794832"/>
    <w:rsid w:val="00794DE4"/>
    <w:rsid w:val="00795364"/>
    <w:rsid w:val="007956B8"/>
    <w:rsid w:val="00795D18"/>
    <w:rsid w:val="00795EFB"/>
    <w:rsid w:val="00796265"/>
    <w:rsid w:val="007963A0"/>
    <w:rsid w:val="0079665D"/>
    <w:rsid w:val="007967C1"/>
    <w:rsid w:val="00796C88"/>
    <w:rsid w:val="0079757A"/>
    <w:rsid w:val="00797E97"/>
    <w:rsid w:val="00797F27"/>
    <w:rsid w:val="007A01F9"/>
    <w:rsid w:val="007A03BC"/>
    <w:rsid w:val="007A0F7E"/>
    <w:rsid w:val="007A1394"/>
    <w:rsid w:val="007A17B8"/>
    <w:rsid w:val="007A19F2"/>
    <w:rsid w:val="007A1CD0"/>
    <w:rsid w:val="007A1E9E"/>
    <w:rsid w:val="007A1F96"/>
    <w:rsid w:val="007A2762"/>
    <w:rsid w:val="007A2A6F"/>
    <w:rsid w:val="007A2E8F"/>
    <w:rsid w:val="007A340A"/>
    <w:rsid w:val="007A34B0"/>
    <w:rsid w:val="007A3B00"/>
    <w:rsid w:val="007A3BAC"/>
    <w:rsid w:val="007A4256"/>
    <w:rsid w:val="007A43FF"/>
    <w:rsid w:val="007A47AD"/>
    <w:rsid w:val="007A487B"/>
    <w:rsid w:val="007A499A"/>
    <w:rsid w:val="007A49EF"/>
    <w:rsid w:val="007A56A2"/>
    <w:rsid w:val="007A60BB"/>
    <w:rsid w:val="007A618C"/>
    <w:rsid w:val="007A6834"/>
    <w:rsid w:val="007A6873"/>
    <w:rsid w:val="007A7309"/>
    <w:rsid w:val="007A7811"/>
    <w:rsid w:val="007B02C5"/>
    <w:rsid w:val="007B0EC2"/>
    <w:rsid w:val="007B13A1"/>
    <w:rsid w:val="007B1443"/>
    <w:rsid w:val="007B182F"/>
    <w:rsid w:val="007B189B"/>
    <w:rsid w:val="007B1BBB"/>
    <w:rsid w:val="007B255C"/>
    <w:rsid w:val="007B2C2B"/>
    <w:rsid w:val="007B3634"/>
    <w:rsid w:val="007B370A"/>
    <w:rsid w:val="007B3B02"/>
    <w:rsid w:val="007B3CCF"/>
    <w:rsid w:val="007B40FD"/>
    <w:rsid w:val="007B411F"/>
    <w:rsid w:val="007B45E1"/>
    <w:rsid w:val="007B5240"/>
    <w:rsid w:val="007B545A"/>
    <w:rsid w:val="007B54B4"/>
    <w:rsid w:val="007B5582"/>
    <w:rsid w:val="007B5802"/>
    <w:rsid w:val="007B5CFA"/>
    <w:rsid w:val="007B5F0F"/>
    <w:rsid w:val="007B6D70"/>
    <w:rsid w:val="007B7409"/>
    <w:rsid w:val="007B748D"/>
    <w:rsid w:val="007B7883"/>
    <w:rsid w:val="007B7CC1"/>
    <w:rsid w:val="007B7F4A"/>
    <w:rsid w:val="007C0222"/>
    <w:rsid w:val="007C0A92"/>
    <w:rsid w:val="007C1588"/>
    <w:rsid w:val="007C1611"/>
    <w:rsid w:val="007C1716"/>
    <w:rsid w:val="007C1AE1"/>
    <w:rsid w:val="007C1C62"/>
    <w:rsid w:val="007C2364"/>
    <w:rsid w:val="007C2442"/>
    <w:rsid w:val="007C24A0"/>
    <w:rsid w:val="007C3180"/>
    <w:rsid w:val="007C3498"/>
    <w:rsid w:val="007C35BE"/>
    <w:rsid w:val="007C3685"/>
    <w:rsid w:val="007C3903"/>
    <w:rsid w:val="007C3A4A"/>
    <w:rsid w:val="007C3A6A"/>
    <w:rsid w:val="007C3D67"/>
    <w:rsid w:val="007C41A5"/>
    <w:rsid w:val="007C5404"/>
    <w:rsid w:val="007C5413"/>
    <w:rsid w:val="007C5A60"/>
    <w:rsid w:val="007C5B5E"/>
    <w:rsid w:val="007C6ADD"/>
    <w:rsid w:val="007C6C88"/>
    <w:rsid w:val="007C6EA9"/>
    <w:rsid w:val="007C6FAD"/>
    <w:rsid w:val="007C7902"/>
    <w:rsid w:val="007D03E8"/>
    <w:rsid w:val="007D065F"/>
    <w:rsid w:val="007D06DB"/>
    <w:rsid w:val="007D0AB4"/>
    <w:rsid w:val="007D0F01"/>
    <w:rsid w:val="007D1879"/>
    <w:rsid w:val="007D1A41"/>
    <w:rsid w:val="007D1B57"/>
    <w:rsid w:val="007D1DF9"/>
    <w:rsid w:val="007D1EBA"/>
    <w:rsid w:val="007D312B"/>
    <w:rsid w:val="007D32B2"/>
    <w:rsid w:val="007D3546"/>
    <w:rsid w:val="007D3E76"/>
    <w:rsid w:val="007D3FF8"/>
    <w:rsid w:val="007D40C6"/>
    <w:rsid w:val="007D41FC"/>
    <w:rsid w:val="007D449F"/>
    <w:rsid w:val="007D4B1C"/>
    <w:rsid w:val="007D5332"/>
    <w:rsid w:val="007D55B7"/>
    <w:rsid w:val="007D5AE7"/>
    <w:rsid w:val="007D5C51"/>
    <w:rsid w:val="007D5EDC"/>
    <w:rsid w:val="007D6060"/>
    <w:rsid w:val="007D68E4"/>
    <w:rsid w:val="007D6A69"/>
    <w:rsid w:val="007D6C9E"/>
    <w:rsid w:val="007D778D"/>
    <w:rsid w:val="007D7E3F"/>
    <w:rsid w:val="007D7EA7"/>
    <w:rsid w:val="007E00E3"/>
    <w:rsid w:val="007E0518"/>
    <w:rsid w:val="007E079E"/>
    <w:rsid w:val="007E16BB"/>
    <w:rsid w:val="007E1793"/>
    <w:rsid w:val="007E189F"/>
    <w:rsid w:val="007E1E3F"/>
    <w:rsid w:val="007E2228"/>
    <w:rsid w:val="007E288B"/>
    <w:rsid w:val="007E2A97"/>
    <w:rsid w:val="007E2BF2"/>
    <w:rsid w:val="007E2C13"/>
    <w:rsid w:val="007E30C2"/>
    <w:rsid w:val="007E3573"/>
    <w:rsid w:val="007E36EF"/>
    <w:rsid w:val="007E3CF9"/>
    <w:rsid w:val="007E47C3"/>
    <w:rsid w:val="007E48D5"/>
    <w:rsid w:val="007E4BAA"/>
    <w:rsid w:val="007E518F"/>
    <w:rsid w:val="007E58FA"/>
    <w:rsid w:val="007E5B69"/>
    <w:rsid w:val="007E5CFD"/>
    <w:rsid w:val="007E61E0"/>
    <w:rsid w:val="007E6227"/>
    <w:rsid w:val="007E6409"/>
    <w:rsid w:val="007E6771"/>
    <w:rsid w:val="007E6882"/>
    <w:rsid w:val="007E68CE"/>
    <w:rsid w:val="007E763B"/>
    <w:rsid w:val="007E7BBD"/>
    <w:rsid w:val="007E7D8D"/>
    <w:rsid w:val="007F024F"/>
    <w:rsid w:val="007F02B4"/>
    <w:rsid w:val="007F04D7"/>
    <w:rsid w:val="007F0F22"/>
    <w:rsid w:val="007F1098"/>
    <w:rsid w:val="007F157A"/>
    <w:rsid w:val="007F19B0"/>
    <w:rsid w:val="007F1EE1"/>
    <w:rsid w:val="007F21C8"/>
    <w:rsid w:val="007F24CB"/>
    <w:rsid w:val="007F2673"/>
    <w:rsid w:val="007F2FED"/>
    <w:rsid w:val="007F36D0"/>
    <w:rsid w:val="007F43CD"/>
    <w:rsid w:val="007F4EA3"/>
    <w:rsid w:val="007F4F2B"/>
    <w:rsid w:val="007F4FA1"/>
    <w:rsid w:val="007F50EF"/>
    <w:rsid w:val="007F5492"/>
    <w:rsid w:val="007F5602"/>
    <w:rsid w:val="007F58A1"/>
    <w:rsid w:val="007F5F1E"/>
    <w:rsid w:val="007F634E"/>
    <w:rsid w:val="007F662C"/>
    <w:rsid w:val="007F67E3"/>
    <w:rsid w:val="007F6F01"/>
    <w:rsid w:val="0080019E"/>
    <w:rsid w:val="00800248"/>
    <w:rsid w:val="00800393"/>
    <w:rsid w:val="00800438"/>
    <w:rsid w:val="0080065B"/>
    <w:rsid w:val="00801128"/>
    <w:rsid w:val="008013E3"/>
    <w:rsid w:val="008014EC"/>
    <w:rsid w:val="00801523"/>
    <w:rsid w:val="00801613"/>
    <w:rsid w:val="0080189A"/>
    <w:rsid w:val="00801932"/>
    <w:rsid w:val="0080249D"/>
    <w:rsid w:val="00802704"/>
    <w:rsid w:val="00802B83"/>
    <w:rsid w:val="00802EB0"/>
    <w:rsid w:val="008036D9"/>
    <w:rsid w:val="00803A09"/>
    <w:rsid w:val="00804C23"/>
    <w:rsid w:val="00804E0C"/>
    <w:rsid w:val="0080531B"/>
    <w:rsid w:val="00805827"/>
    <w:rsid w:val="0080590B"/>
    <w:rsid w:val="00805998"/>
    <w:rsid w:val="008059F2"/>
    <w:rsid w:val="0080608F"/>
    <w:rsid w:val="008060A9"/>
    <w:rsid w:val="008068B5"/>
    <w:rsid w:val="00806D78"/>
    <w:rsid w:val="0080716C"/>
    <w:rsid w:val="0080758A"/>
    <w:rsid w:val="00807617"/>
    <w:rsid w:val="00807747"/>
    <w:rsid w:val="00810760"/>
    <w:rsid w:val="008109CA"/>
    <w:rsid w:val="00810ADC"/>
    <w:rsid w:val="00811474"/>
    <w:rsid w:val="00811834"/>
    <w:rsid w:val="00811F27"/>
    <w:rsid w:val="0081304A"/>
    <w:rsid w:val="00813086"/>
    <w:rsid w:val="00813612"/>
    <w:rsid w:val="00813856"/>
    <w:rsid w:val="00813C6B"/>
    <w:rsid w:val="00813DC1"/>
    <w:rsid w:val="00813DF5"/>
    <w:rsid w:val="008140DA"/>
    <w:rsid w:val="00814311"/>
    <w:rsid w:val="008143E9"/>
    <w:rsid w:val="0081466C"/>
    <w:rsid w:val="0081548E"/>
    <w:rsid w:val="008156FA"/>
    <w:rsid w:val="00815A30"/>
    <w:rsid w:val="00816358"/>
    <w:rsid w:val="0081668F"/>
    <w:rsid w:val="00816C6D"/>
    <w:rsid w:val="00816EB5"/>
    <w:rsid w:val="00817070"/>
    <w:rsid w:val="008174EF"/>
    <w:rsid w:val="00817600"/>
    <w:rsid w:val="00817AE5"/>
    <w:rsid w:val="00820368"/>
    <w:rsid w:val="008208C4"/>
    <w:rsid w:val="00820A81"/>
    <w:rsid w:val="00820EDE"/>
    <w:rsid w:val="008210EE"/>
    <w:rsid w:val="00821599"/>
    <w:rsid w:val="00821707"/>
    <w:rsid w:val="00822005"/>
    <w:rsid w:val="00822066"/>
    <w:rsid w:val="008223D7"/>
    <w:rsid w:val="00823503"/>
    <w:rsid w:val="008235E0"/>
    <w:rsid w:val="008238AE"/>
    <w:rsid w:val="00823B30"/>
    <w:rsid w:val="00823CF5"/>
    <w:rsid w:val="00823DCB"/>
    <w:rsid w:val="008240CD"/>
    <w:rsid w:val="00824A7B"/>
    <w:rsid w:val="008261F3"/>
    <w:rsid w:val="008265B7"/>
    <w:rsid w:val="0082671D"/>
    <w:rsid w:val="008267E0"/>
    <w:rsid w:val="00826BB9"/>
    <w:rsid w:val="00826D17"/>
    <w:rsid w:val="00826D58"/>
    <w:rsid w:val="00826E63"/>
    <w:rsid w:val="008274D5"/>
    <w:rsid w:val="00827B87"/>
    <w:rsid w:val="00827D45"/>
    <w:rsid w:val="00830587"/>
    <w:rsid w:val="00830A34"/>
    <w:rsid w:val="00830C9D"/>
    <w:rsid w:val="00830D4D"/>
    <w:rsid w:val="00830DA5"/>
    <w:rsid w:val="00830F4E"/>
    <w:rsid w:val="008317FA"/>
    <w:rsid w:val="00831AEA"/>
    <w:rsid w:val="0083252E"/>
    <w:rsid w:val="0083314F"/>
    <w:rsid w:val="0083358C"/>
    <w:rsid w:val="008336F8"/>
    <w:rsid w:val="00833AFE"/>
    <w:rsid w:val="00833FE1"/>
    <w:rsid w:val="00834136"/>
    <w:rsid w:val="00834812"/>
    <w:rsid w:val="0083486D"/>
    <w:rsid w:val="0083489B"/>
    <w:rsid w:val="00834AA2"/>
    <w:rsid w:val="00835001"/>
    <w:rsid w:val="00835546"/>
    <w:rsid w:val="00835592"/>
    <w:rsid w:val="00835621"/>
    <w:rsid w:val="00835CC8"/>
    <w:rsid w:val="00835D3D"/>
    <w:rsid w:val="00836195"/>
    <w:rsid w:val="00836727"/>
    <w:rsid w:val="00836DBF"/>
    <w:rsid w:val="00837039"/>
    <w:rsid w:val="00837532"/>
    <w:rsid w:val="0083768C"/>
    <w:rsid w:val="00840A90"/>
    <w:rsid w:val="00841639"/>
    <w:rsid w:val="00841E1D"/>
    <w:rsid w:val="00842114"/>
    <w:rsid w:val="008423AA"/>
    <w:rsid w:val="00842527"/>
    <w:rsid w:val="00842579"/>
    <w:rsid w:val="00842922"/>
    <w:rsid w:val="008431F2"/>
    <w:rsid w:val="00843312"/>
    <w:rsid w:val="00843D01"/>
    <w:rsid w:val="00843F5D"/>
    <w:rsid w:val="00843FF9"/>
    <w:rsid w:val="008453CB"/>
    <w:rsid w:val="00845435"/>
    <w:rsid w:val="008456B7"/>
    <w:rsid w:val="0084584A"/>
    <w:rsid w:val="00845992"/>
    <w:rsid w:val="00845A1A"/>
    <w:rsid w:val="00845E8C"/>
    <w:rsid w:val="008460F3"/>
    <w:rsid w:val="00846D03"/>
    <w:rsid w:val="00847031"/>
    <w:rsid w:val="0084705F"/>
    <w:rsid w:val="008470F5"/>
    <w:rsid w:val="0084737C"/>
    <w:rsid w:val="00847EB1"/>
    <w:rsid w:val="00851362"/>
    <w:rsid w:val="00851915"/>
    <w:rsid w:val="00851C3F"/>
    <w:rsid w:val="0085212D"/>
    <w:rsid w:val="008524E0"/>
    <w:rsid w:val="00853080"/>
    <w:rsid w:val="00853232"/>
    <w:rsid w:val="00853BE5"/>
    <w:rsid w:val="00853E81"/>
    <w:rsid w:val="00854343"/>
    <w:rsid w:val="0085435D"/>
    <w:rsid w:val="00854416"/>
    <w:rsid w:val="00854E9B"/>
    <w:rsid w:val="00854FBA"/>
    <w:rsid w:val="00855384"/>
    <w:rsid w:val="00855BE8"/>
    <w:rsid w:val="00855DD8"/>
    <w:rsid w:val="00855EDF"/>
    <w:rsid w:val="008563B8"/>
    <w:rsid w:val="0085664A"/>
    <w:rsid w:val="00856BE6"/>
    <w:rsid w:val="00856CA5"/>
    <w:rsid w:val="00857012"/>
    <w:rsid w:val="00857112"/>
    <w:rsid w:val="008573A3"/>
    <w:rsid w:val="00857697"/>
    <w:rsid w:val="008576EC"/>
    <w:rsid w:val="00857CDA"/>
    <w:rsid w:val="00857CE5"/>
    <w:rsid w:val="00857D37"/>
    <w:rsid w:val="00860680"/>
    <w:rsid w:val="00860CC7"/>
    <w:rsid w:val="008617DC"/>
    <w:rsid w:val="00861C59"/>
    <w:rsid w:val="00862569"/>
    <w:rsid w:val="00862A8A"/>
    <w:rsid w:val="00863160"/>
    <w:rsid w:val="008633C0"/>
    <w:rsid w:val="008636D1"/>
    <w:rsid w:val="008636EA"/>
    <w:rsid w:val="00863E54"/>
    <w:rsid w:val="00864279"/>
    <w:rsid w:val="0086441E"/>
    <w:rsid w:val="00864AB9"/>
    <w:rsid w:val="00864D42"/>
    <w:rsid w:val="008654E5"/>
    <w:rsid w:val="008658AB"/>
    <w:rsid w:val="00865954"/>
    <w:rsid w:val="00865BE0"/>
    <w:rsid w:val="00866E28"/>
    <w:rsid w:val="00867133"/>
    <w:rsid w:val="00867A9C"/>
    <w:rsid w:val="0087001D"/>
    <w:rsid w:val="00870147"/>
    <w:rsid w:val="0087026C"/>
    <w:rsid w:val="00870443"/>
    <w:rsid w:val="0087048B"/>
    <w:rsid w:val="00870EA8"/>
    <w:rsid w:val="00872401"/>
    <w:rsid w:val="008728FC"/>
    <w:rsid w:val="00872E5E"/>
    <w:rsid w:val="00872F18"/>
    <w:rsid w:val="00872FCB"/>
    <w:rsid w:val="008730A5"/>
    <w:rsid w:val="008730D8"/>
    <w:rsid w:val="00873345"/>
    <w:rsid w:val="00873AF3"/>
    <w:rsid w:val="00873EA9"/>
    <w:rsid w:val="00874CC7"/>
    <w:rsid w:val="00875333"/>
    <w:rsid w:val="008758D5"/>
    <w:rsid w:val="00875BC7"/>
    <w:rsid w:val="00875BD6"/>
    <w:rsid w:val="00875CE0"/>
    <w:rsid w:val="008760E6"/>
    <w:rsid w:val="00876359"/>
    <w:rsid w:val="00876615"/>
    <w:rsid w:val="00876D2E"/>
    <w:rsid w:val="00876E91"/>
    <w:rsid w:val="00876EA5"/>
    <w:rsid w:val="00877025"/>
    <w:rsid w:val="00877219"/>
    <w:rsid w:val="00877F32"/>
    <w:rsid w:val="00880E2B"/>
    <w:rsid w:val="00881BE3"/>
    <w:rsid w:val="0088201B"/>
    <w:rsid w:val="00882A0A"/>
    <w:rsid w:val="00883454"/>
    <w:rsid w:val="00883800"/>
    <w:rsid w:val="0088409B"/>
    <w:rsid w:val="00884270"/>
    <w:rsid w:val="008856B9"/>
    <w:rsid w:val="00885A98"/>
    <w:rsid w:val="00885EDB"/>
    <w:rsid w:val="00885F62"/>
    <w:rsid w:val="00885F67"/>
    <w:rsid w:val="00886492"/>
    <w:rsid w:val="0088660E"/>
    <w:rsid w:val="0088681A"/>
    <w:rsid w:val="00886F38"/>
    <w:rsid w:val="008872DF"/>
    <w:rsid w:val="0088741B"/>
    <w:rsid w:val="008874E4"/>
    <w:rsid w:val="00887DCB"/>
    <w:rsid w:val="00887ED2"/>
    <w:rsid w:val="008901B1"/>
    <w:rsid w:val="00890494"/>
    <w:rsid w:val="008904E0"/>
    <w:rsid w:val="00890A73"/>
    <w:rsid w:val="00890D6C"/>
    <w:rsid w:val="008912CF"/>
    <w:rsid w:val="00891603"/>
    <w:rsid w:val="008919EB"/>
    <w:rsid w:val="00891ABB"/>
    <w:rsid w:val="00891D6D"/>
    <w:rsid w:val="00892043"/>
    <w:rsid w:val="0089245D"/>
    <w:rsid w:val="00892753"/>
    <w:rsid w:val="008938D2"/>
    <w:rsid w:val="00894753"/>
    <w:rsid w:val="00894A42"/>
    <w:rsid w:val="00894A65"/>
    <w:rsid w:val="00894CF9"/>
    <w:rsid w:val="00895DCF"/>
    <w:rsid w:val="00895FA7"/>
    <w:rsid w:val="008963AC"/>
    <w:rsid w:val="00896790"/>
    <w:rsid w:val="00896858"/>
    <w:rsid w:val="00896873"/>
    <w:rsid w:val="008974D9"/>
    <w:rsid w:val="008A0D94"/>
    <w:rsid w:val="008A0DB3"/>
    <w:rsid w:val="008A102E"/>
    <w:rsid w:val="008A19A6"/>
    <w:rsid w:val="008A1D61"/>
    <w:rsid w:val="008A1F01"/>
    <w:rsid w:val="008A2102"/>
    <w:rsid w:val="008A22DC"/>
    <w:rsid w:val="008A2328"/>
    <w:rsid w:val="008A25FF"/>
    <w:rsid w:val="008A275F"/>
    <w:rsid w:val="008A3330"/>
    <w:rsid w:val="008A39B8"/>
    <w:rsid w:val="008A3D86"/>
    <w:rsid w:val="008A44AF"/>
    <w:rsid w:val="008A49E5"/>
    <w:rsid w:val="008A4C82"/>
    <w:rsid w:val="008A4D3B"/>
    <w:rsid w:val="008A4D7E"/>
    <w:rsid w:val="008A4EEB"/>
    <w:rsid w:val="008A4F93"/>
    <w:rsid w:val="008A5377"/>
    <w:rsid w:val="008A5431"/>
    <w:rsid w:val="008A575C"/>
    <w:rsid w:val="008A5C90"/>
    <w:rsid w:val="008A61A0"/>
    <w:rsid w:val="008A688D"/>
    <w:rsid w:val="008A6B22"/>
    <w:rsid w:val="008A7216"/>
    <w:rsid w:val="008A73F4"/>
    <w:rsid w:val="008A7BAC"/>
    <w:rsid w:val="008B128A"/>
    <w:rsid w:val="008B1460"/>
    <w:rsid w:val="008B16F0"/>
    <w:rsid w:val="008B174E"/>
    <w:rsid w:val="008B1D42"/>
    <w:rsid w:val="008B1FF4"/>
    <w:rsid w:val="008B2271"/>
    <w:rsid w:val="008B295A"/>
    <w:rsid w:val="008B2D25"/>
    <w:rsid w:val="008B30AA"/>
    <w:rsid w:val="008B339F"/>
    <w:rsid w:val="008B392F"/>
    <w:rsid w:val="008B3C31"/>
    <w:rsid w:val="008B4E20"/>
    <w:rsid w:val="008B50FB"/>
    <w:rsid w:val="008B5138"/>
    <w:rsid w:val="008B51FA"/>
    <w:rsid w:val="008B5556"/>
    <w:rsid w:val="008B55E4"/>
    <w:rsid w:val="008B561B"/>
    <w:rsid w:val="008B5CE2"/>
    <w:rsid w:val="008B740D"/>
    <w:rsid w:val="008B7482"/>
    <w:rsid w:val="008C02FD"/>
    <w:rsid w:val="008C0BB2"/>
    <w:rsid w:val="008C105C"/>
    <w:rsid w:val="008C12D5"/>
    <w:rsid w:val="008C1327"/>
    <w:rsid w:val="008C170E"/>
    <w:rsid w:val="008C181F"/>
    <w:rsid w:val="008C1845"/>
    <w:rsid w:val="008C1956"/>
    <w:rsid w:val="008C1E41"/>
    <w:rsid w:val="008C22C3"/>
    <w:rsid w:val="008C254C"/>
    <w:rsid w:val="008C26CB"/>
    <w:rsid w:val="008C27F9"/>
    <w:rsid w:val="008C2B2B"/>
    <w:rsid w:val="008C3805"/>
    <w:rsid w:val="008C3A2B"/>
    <w:rsid w:val="008C40A7"/>
    <w:rsid w:val="008C411F"/>
    <w:rsid w:val="008C420A"/>
    <w:rsid w:val="008C47AD"/>
    <w:rsid w:val="008C490E"/>
    <w:rsid w:val="008C5042"/>
    <w:rsid w:val="008C5046"/>
    <w:rsid w:val="008C5570"/>
    <w:rsid w:val="008C6796"/>
    <w:rsid w:val="008C693B"/>
    <w:rsid w:val="008C6BAE"/>
    <w:rsid w:val="008C7112"/>
    <w:rsid w:val="008C77A6"/>
    <w:rsid w:val="008C77E4"/>
    <w:rsid w:val="008C7B46"/>
    <w:rsid w:val="008D01A1"/>
    <w:rsid w:val="008D02CD"/>
    <w:rsid w:val="008D02E7"/>
    <w:rsid w:val="008D03CA"/>
    <w:rsid w:val="008D0564"/>
    <w:rsid w:val="008D135F"/>
    <w:rsid w:val="008D1417"/>
    <w:rsid w:val="008D1511"/>
    <w:rsid w:val="008D1652"/>
    <w:rsid w:val="008D19F6"/>
    <w:rsid w:val="008D1D2D"/>
    <w:rsid w:val="008D24B6"/>
    <w:rsid w:val="008D2648"/>
    <w:rsid w:val="008D2677"/>
    <w:rsid w:val="008D2BC4"/>
    <w:rsid w:val="008D31D1"/>
    <w:rsid w:val="008D3535"/>
    <w:rsid w:val="008D3E56"/>
    <w:rsid w:val="008D4551"/>
    <w:rsid w:val="008D49FF"/>
    <w:rsid w:val="008D608D"/>
    <w:rsid w:val="008D63B6"/>
    <w:rsid w:val="008D641A"/>
    <w:rsid w:val="008D6470"/>
    <w:rsid w:val="008D6512"/>
    <w:rsid w:val="008D6628"/>
    <w:rsid w:val="008D66D8"/>
    <w:rsid w:val="008D7504"/>
    <w:rsid w:val="008D7720"/>
    <w:rsid w:val="008D7C1B"/>
    <w:rsid w:val="008E040F"/>
    <w:rsid w:val="008E045D"/>
    <w:rsid w:val="008E19E7"/>
    <w:rsid w:val="008E1A62"/>
    <w:rsid w:val="008E1F52"/>
    <w:rsid w:val="008E1F72"/>
    <w:rsid w:val="008E26A6"/>
    <w:rsid w:val="008E279B"/>
    <w:rsid w:val="008E36C3"/>
    <w:rsid w:val="008E38F9"/>
    <w:rsid w:val="008E3A9B"/>
    <w:rsid w:val="008E3FA3"/>
    <w:rsid w:val="008E4526"/>
    <w:rsid w:val="008E4739"/>
    <w:rsid w:val="008E48A8"/>
    <w:rsid w:val="008E4D0E"/>
    <w:rsid w:val="008E4DB4"/>
    <w:rsid w:val="008E4DE2"/>
    <w:rsid w:val="008E4E27"/>
    <w:rsid w:val="008E5194"/>
    <w:rsid w:val="008E54A2"/>
    <w:rsid w:val="008E5EB1"/>
    <w:rsid w:val="008E5F33"/>
    <w:rsid w:val="008E61AB"/>
    <w:rsid w:val="008E61D4"/>
    <w:rsid w:val="008E6995"/>
    <w:rsid w:val="008E6C57"/>
    <w:rsid w:val="008E7CC0"/>
    <w:rsid w:val="008F030F"/>
    <w:rsid w:val="008F03FF"/>
    <w:rsid w:val="008F0888"/>
    <w:rsid w:val="008F1044"/>
    <w:rsid w:val="008F12FF"/>
    <w:rsid w:val="008F1789"/>
    <w:rsid w:val="008F18FA"/>
    <w:rsid w:val="008F1B17"/>
    <w:rsid w:val="008F1DBC"/>
    <w:rsid w:val="008F2009"/>
    <w:rsid w:val="008F202E"/>
    <w:rsid w:val="008F274F"/>
    <w:rsid w:val="008F2BED"/>
    <w:rsid w:val="008F31AD"/>
    <w:rsid w:val="008F3C3C"/>
    <w:rsid w:val="008F3EDB"/>
    <w:rsid w:val="008F3FE2"/>
    <w:rsid w:val="008F41A2"/>
    <w:rsid w:val="008F4391"/>
    <w:rsid w:val="008F47FA"/>
    <w:rsid w:val="008F4A1C"/>
    <w:rsid w:val="008F5019"/>
    <w:rsid w:val="008F5115"/>
    <w:rsid w:val="008F5487"/>
    <w:rsid w:val="008F5AF4"/>
    <w:rsid w:val="008F5D71"/>
    <w:rsid w:val="008F6080"/>
    <w:rsid w:val="008F6211"/>
    <w:rsid w:val="008F6BD3"/>
    <w:rsid w:val="008F6D02"/>
    <w:rsid w:val="008F6E00"/>
    <w:rsid w:val="008F6F1F"/>
    <w:rsid w:val="008F744C"/>
    <w:rsid w:val="008F771A"/>
    <w:rsid w:val="008F7B11"/>
    <w:rsid w:val="008F7BFD"/>
    <w:rsid w:val="00900248"/>
    <w:rsid w:val="0090077A"/>
    <w:rsid w:val="00900B06"/>
    <w:rsid w:val="00900B0A"/>
    <w:rsid w:val="00900B30"/>
    <w:rsid w:val="00900C88"/>
    <w:rsid w:val="00900CE9"/>
    <w:rsid w:val="00900E54"/>
    <w:rsid w:val="00900FF5"/>
    <w:rsid w:val="009010EC"/>
    <w:rsid w:val="009010F9"/>
    <w:rsid w:val="0090128A"/>
    <w:rsid w:val="0090148D"/>
    <w:rsid w:val="00901D83"/>
    <w:rsid w:val="00901E26"/>
    <w:rsid w:val="0090252A"/>
    <w:rsid w:val="00902620"/>
    <w:rsid w:val="00902941"/>
    <w:rsid w:val="009035C1"/>
    <w:rsid w:val="00903913"/>
    <w:rsid w:val="00903B7F"/>
    <w:rsid w:val="0090424F"/>
    <w:rsid w:val="00904256"/>
    <w:rsid w:val="00904912"/>
    <w:rsid w:val="00904A61"/>
    <w:rsid w:val="00904F25"/>
    <w:rsid w:val="0090518C"/>
    <w:rsid w:val="009052FB"/>
    <w:rsid w:val="0090536A"/>
    <w:rsid w:val="0090555F"/>
    <w:rsid w:val="009057D9"/>
    <w:rsid w:val="0090591A"/>
    <w:rsid w:val="00905A65"/>
    <w:rsid w:val="00905F0D"/>
    <w:rsid w:val="00905FE4"/>
    <w:rsid w:val="009067B2"/>
    <w:rsid w:val="00906AFB"/>
    <w:rsid w:val="00906B3B"/>
    <w:rsid w:val="00906BB9"/>
    <w:rsid w:val="0090753E"/>
    <w:rsid w:val="00907D28"/>
    <w:rsid w:val="009101E9"/>
    <w:rsid w:val="009104EB"/>
    <w:rsid w:val="00910ADB"/>
    <w:rsid w:val="00910D2F"/>
    <w:rsid w:val="00910FEE"/>
    <w:rsid w:val="0091120C"/>
    <w:rsid w:val="00911408"/>
    <w:rsid w:val="009114A8"/>
    <w:rsid w:val="00911C83"/>
    <w:rsid w:val="00912A94"/>
    <w:rsid w:val="00913130"/>
    <w:rsid w:val="0091389F"/>
    <w:rsid w:val="00913DFE"/>
    <w:rsid w:val="00913F0E"/>
    <w:rsid w:val="00914468"/>
    <w:rsid w:val="009144FE"/>
    <w:rsid w:val="00914BB6"/>
    <w:rsid w:val="00914C52"/>
    <w:rsid w:val="00914E1E"/>
    <w:rsid w:val="009150EC"/>
    <w:rsid w:val="0091571D"/>
    <w:rsid w:val="009163DE"/>
    <w:rsid w:val="009167FE"/>
    <w:rsid w:val="009168FC"/>
    <w:rsid w:val="00916A2D"/>
    <w:rsid w:val="00916BBA"/>
    <w:rsid w:val="00916CD6"/>
    <w:rsid w:val="00917424"/>
    <w:rsid w:val="009175C9"/>
    <w:rsid w:val="00917807"/>
    <w:rsid w:val="00917B56"/>
    <w:rsid w:val="00917DCE"/>
    <w:rsid w:val="00917F3C"/>
    <w:rsid w:val="009206CB"/>
    <w:rsid w:val="00920ADE"/>
    <w:rsid w:val="00920E82"/>
    <w:rsid w:val="009217B9"/>
    <w:rsid w:val="009219B4"/>
    <w:rsid w:val="00921B4B"/>
    <w:rsid w:val="00921B69"/>
    <w:rsid w:val="00921F7C"/>
    <w:rsid w:val="00921F8D"/>
    <w:rsid w:val="009224E2"/>
    <w:rsid w:val="00922536"/>
    <w:rsid w:val="00923090"/>
    <w:rsid w:val="0092352D"/>
    <w:rsid w:val="009236F4"/>
    <w:rsid w:val="00923EF2"/>
    <w:rsid w:val="00924323"/>
    <w:rsid w:val="00924D4B"/>
    <w:rsid w:val="009252B1"/>
    <w:rsid w:val="009262F0"/>
    <w:rsid w:val="009268C6"/>
    <w:rsid w:val="00926B77"/>
    <w:rsid w:val="009274B7"/>
    <w:rsid w:val="00927F02"/>
    <w:rsid w:val="0093056A"/>
    <w:rsid w:val="00930636"/>
    <w:rsid w:val="0093084E"/>
    <w:rsid w:val="00930D2B"/>
    <w:rsid w:val="00930D6E"/>
    <w:rsid w:val="00931496"/>
    <w:rsid w:val="00931BB4"/>
    <w:rsid w:val="00932660"/>
    <w:rsid w:val="009326E1"/>
    <w:rsid w:val="00932756"/>
    <w:rsid w:val="00932FBB"/>
    <w:rsid w:val="009333E8"/>
    <w:rsid w:val="00933524"/>
    <w:rsid w:val="00933571"/>
    <w:rsid w:val="0093364A"/>
    <w:rsid w:val="00933BA4"/>
    <w:rsid w:val="00934317"/>
    <w:rsid w:val="00934DE3"/>
    <w:rsid w:val="0093515E"/>
    <w:rsid w:val="009351D9"/>
    <w:rsid w:val="009351E8"/>
    <w:rsid w:val="00935326"/>
    <w:rsid w:val="0093552D"/>
    <w:rsid w:val="00935AA1"/>
    <w:rsid w:val="009360F0"/>
    <w:rsid w:val="009365B4"/>
    <w:rsid w:val="00936E2C"/>
    <w:rsid w:val="00936F46"/>
    <w:rsid w:val="00937080"/>
    <w:rsid w:val="0093717D"/>
    <w:rsid w:val="009378AD"/>
    <w:rsid w:val="00940453"/>
    <w:rsid w:val="009409A4"/>
    <w:rsid w:val="00940E6D"/>
    <w:rsid w:val="00941BFB"/>
    <w:rsid w:val="00941D91"/>
    <w:rsid w:val="00941FD8"/>
    <w:rsid w:val="00942177"/>
    <w:rsid w:val="00942357"/>
    <w:rsid w:val="009431ED"/>
    <w:rsid w:val="009436B0"/>
    <w:rsid w:val="00943873"/>
    <w:rsid w:val="009445D1"/>
    <w:rsid w:val="00944605"/>
    <w:rsid w:val="00944A96"/>
    <w:rsid w:val="00944EEA"/>
    <w:rsid w:val="00944FA5"/>
    <w:rsid w:val="00945218"/>
    <w:rsid w:val="0094526E"/>
    <w:rsid w:val="009453E5"/>
    <w:rsid w:val="009456E6"/>
    <w:rsid w:val="00945A96"/>
    <w:rsid w:val="00945E12"/>
    <w:rsid w:val="00946003"/>
    <w:rsid w:val="009466D4"/>
    <w:rsid w:val="009469DC"/>
    <w:rsid w:val="00946BB0"/>
    <w:rsid w:val="00946C77"/>
    <w:rsid w:val="00946F13"/>
    <w:rsid w:val="00947701"/>
    <w:rsid w:val="009478B6"/>
    <w:rsid w:val="00947F95"/>
    <w:rsid w:val="00950AF2"/>
    <w:rsid w:val="00950F2F"/>
    <w:rsid w:val="00950FDB"/>
    <w:rsid w:val="009513ED"/>
    <w:rsid w:val="009517E2"/>
    <w:rsid w:val="00951F9A"/>
    <w:rsid w:val="00951FC7"/>
    <w:rsid w:val="00952055"/>
    <w:rsid w:val="0095206E"/>
    <w:rsid w:val="0095260F"/>
    <w:rsid w:val="009526FC"/>
    <w:rsid w:val="0095295D"/>
    <w:rsid w:val="00952DAA"/>
    <w:rsid w:val="00954149"/>
    <w:rsid w:val="0095509F"/>
    <w:rsid w:val="00955200"/>
    <w:rsid w:val="00955805"/>
    <w:rsid w:val="00955E7F"/>
    <w:rsid w:val="00956711"/>
    <w:rsid w:val="0095683E"/>
    <w:rsid w:val="009568A5"/>
    <w:rsid w:val="00957022"/>
    <w:rsid w:val="009571BD"/>
    <w:rsid w:val="00957BCE"/>
    <w:rsid w:val="00957D36"/>
    <w:rsid w:val="00957FC6"/>
    <w:rsid w:val="009600A0"/>
    <w:rsid w:val="00960104"/>
    <w:rsid w:val="00960344"/>
    <w:rsid w:val="00960442"/>
    <w:rsid w:val="00960851"/>
    <w:rsid w:val="0096216C"/>
    <w:rsid w:val="00962195"/>
    <w:rsid w:val="009621BF"/>
    <w:rsid w:val="0096224B"/>
    <w:rsid w:val="0096224D"/>
    <w:rsid w:val="009623FD"/>
    <w:rsid w:val="00962715"/>
    <w:rsid w:val="00963028"/>
    <w:rsid w:val="009647A9"/>
    <w:rsid w:val="009647D5"/>
    <w:rsid w:val="009649D0"/>
    <w:rsid w:val="00964B93"/>
    <w:rsid w:val="00964F62"/>
    <w:rsid w:val="00965001"/>
    <w:rsid w:val="00965B54"/>
    <w:rsid w:val="00965B65"/>
    <w:rsid w:val="009661A4"/>
    <w:rsid w:val="0096652B"/>
    <w:rsid w:val="0096666F"/>
    <w:rsid w:val="00966BED"/>
    <w:rsid w:val="00966D29"/>
    <w:rsid w:val="0096756E"/>
    <w:rsid w:val="009679BB"/>
    <w:rsid w:val="00967D45"/>
    <w:rsid w:val="00970113"/>
    <w:rsid w:val="00970382"/>
    <w:rsid w:val="00970939"/>
    <w:rsid w:val="009709E6"/>
    <w:rsid w:val="00970CDE"/>
    <w:rsid w:val="00971E54"/>
    <w:rsid w:val="009722AA"/>
    <w:rsid w:val="009723FC"/>
    <w:rsid w:val="009725E7"/>
    <w:rsid w:val="00972E33"/>
    <w:rsid w:val="009731A4"/>
    <w:rsid w:val="00973266"/>
    <w:rsid w:val="009734DC"/>
    <w:rsid w:val="00973742"/>
    <w:rsid w:val="00973CC8"/>
    <w:rsid w:val="0097404E"/>
    <w:rsid w:val="00974CEC"/>
    <w:rsid w:val="00974EDB"/>
    <w:rsid w:val="00975111"/>
    <w:rsid w:val="0097528B"/>
    <w:rsid w:val="0097555D"/>
    <w:rsid w:val="00975608"/>
    <w:rsid w:val="00975689"/>
    <w:rsid w:val="00975762"/>
    <w:rsid w:val="00975A81"/>
    <w:rsid w:val="00975E0E"/>
    <w:rsid w:val="00976F93"/>
    <w:rsid w:val="00977226"/>
    <w:rsid w:val="0097771A"/>
    <w:rsid w:val="00977C74"/>
    <w:rsid w:val="00980E50"/>
    <w:rsid w:val="00981039"/>
    <w:rsid w:val="00981273"/>
    <w:rsid w:val="009812BB"/>
    <w:rsid w:val="009816B4"/>
    <w:rsid w:val="00981986"/>
    <w:rsid w:val="009820A9"/>
    <w:rsid w:val="009821AA"/>
    <w:rsid w:val="0098279E"/>
    <w:rsid w:val="00982814"/>
    <w:rsid w:val="009828C9"/>
    <w:rsid w:val="00983631"/>
    <w:rsid w:val="00983850"/>
    <w:rsid w:val="009838B2"/>
    <w:rsid w:val="00983941"/>
    <w:rsid w:val="009839DE"/>
    <w:rsid w:val="00983AAF"/>
    <w:rsid w:val="00984311"/>
    <w:rsid w:val="009843FB"/>
    <w:rsid w:val="0098496B"/>
    <w:rsid w:val="00984BAC"/>
    <w:rsid w:val="00984D39"/>
    <w:rsid w:val="00985396"/>
    <w:rsid w:val="00985EBD"/>
    <w:rsid w:val="00986339"/>
    <w:rsid w:val="009869F5"/>
    <w:rsid w:val="00986B73"/>
    <w:rsid w:val="00986C57"/>
    <w:rsid w:val="00986E2B"/>
    <w:rsid w:val="00986EFD"/>
    <w:rsid w:val="009874B0"/>
    <w:rsid w:val="00987636"/>
    <w:rsid w:val="0098784D"/>
    <w:rsid w:val="009878F5"/>
    <w:rsid w:val="009910D9"/>
    <w:rsid w:val="0099121A"/>
    <w:rsid w:val="009912C2"/>
    <w:rsid w:val="009918FD"/>
    <w:rsid w:val="009919BC"/>
    <w:rsid w:val="00991C43"/>
    <w:rsid w:val="00992592"/>
    <w:rsid w:val="00992800"/>
    <w:rsid w:val="00992CB6"/>
    <w:rsid w:val="00992DBF"/>
    <w:rsid w:val="00992F64"/>
    <w:rsid w:val="00993164"/>
    <w:rsid w:val="009934A9"/>
    <w:rsid w:val="009937A8"/>
    <w:rsid w:val="00993971"/>
    <w:rsid w:val="009939C6"/>
    <w:rsid w:val="00993B4C"/>
    <w:rsid w:val="00994291"/>
    <w:rsid w:val="00994849"/>
    <w:rsid w:val="00994DA0"/>
    <w:rsid w:val="00994E80"/>
    <w:rsid w:val="009951B4"/>
    <w:rsid w:val="00995794"/>
    <w:rsid w:val="009959B2"/>
    <w:rsid w:val="009966E1"/>
    <w:rsid w:val="00996C40"/>
    <w:rsid w:val="009971CC"/>
    <w:rsid w:val="009976E3"/>
    <w:rsid w:val="00997A08"/>
    <w:rsid w:val="00997DE1"/>
    <w:rsid w:val="009A0173"/>
    <w:rsid w:val="009A0B27"/>
    <w:rsid w:val="009A0DD2"/>
    <w:rsid w:val="009A0F40"/>
    <w:rsid w:val="009A1250"/>
    <w:rsid w:val="009A13B9"/>
    <w:rsid w:val="009A13DA"/>
    <w:rsid w:val="009A1E39"/>
    <w:rsid w:val="009A2363"/>
    <w:rsid w:val="009A27FB"/>
    <w:rsid w:val="009A296C"/>
    <w:rsid w:val="009A29F3"/>
    <w:rsid w:val="009A2B6F"/>
    <w:rsid w:val="009A2C6A"/>
    <w:rsid w:val="009A2C9D"/>
    <w:rsid w:val="009A2D67"/>
    <w:rsid w:val="009A2EE3"/>
    <w:rsid w:val="009A313F"/>
    <w:rsid w:val="009A3312"/>
    <w:rsid w:val="009A34F6"/>
    <w:rsid w:val="009A3845"/>
    <w:rsid w:val="009A38B3"/>
    <w:rsid w:val="009A3EB6"/>
    <w:rsid w:val="009A4991"/>
    <w:rsid w:val="009A4C0E"/>
    <w:rsid w:val="009A4D57"/>
    <w:rsid w:val="009A4D64"/>
    <w:rsid w:val="009A5200"/>
    <w:rsid w:val="009A55C6"/>
    <w:rsid w:val="009A575B"/>
    <w:rsid w:val="009A5CB0"/>
    <w:rsid w:val="009A5D3C"/>
    <w:rsid w:val="009A5EFF"/>
    <w:rsid w:val="009A646E"/>
    <w:rsid w:val="009A6542"/>
    <w:rsid w:val="009A65DE"/>
    <w:rsid w:val="009A6728"/>
    <w:rsid w:val="009A6731"/>
    <w:rsid w:val="009A6A8C"/>
    <w:rsid w:val="009A6FC8"/>
    <w:rsid w:val="009B00EC"/>
    <w:rsid w:val="009B0207"/>
    <w:rsid w:val="009B027D"/>
    <w:rsid w:val="009B0FE0"/>
    <w:rsid w:val="009B105D"/>
    <w:rsid w:val="009B122A"/>
    <w:rsid w:val="009B14D0"/>
    <w:rsid w:val="009B255E"/>
    <w:rsid w:val="009B283B"/>
    <w:rsid w:val="009B285D"/>
    <w:rsid w:val="009B2CDC"/>
    <w:rsid w:val="009B30EF"/>
    <w:rsid w:val="009B3155"/>
    <w:rsid w:val="009B3214"/>
    <w:rsid w:val="009B467B"/>
    <w:rsid w:val="009B4AB2"/>
    <w:rsid w:val="009B4EEF"/>
    <w:rsid w:val="009B526B"/>
    <w:rsid w:val="009B5639"/>
    <w:rsid w:val="009B5810"/>
    <w:rsid w:val="009B5914"/>
    <w:rsid w:val="009B5AC6"/>
    <w:rsid w:val="009B5F53"/>
    <w:rsid w:val="009B6955"/>
    <w:rsid w:val="009B7BAF"/>
    <w:rsid w:val="009B7CAB"/>
    <w:rsid w:val="009C004B"/>
    <w:rsid w:val="009C01B9"/>
    <w:rsid w:val="009C05D9"/>
    <w:rsid w:val="009C0661"/>
    <w:rsid w:val="009C0DFF"/>
    <w:rsid w:val="009C11C6"/>
    <w:rsid w:val="009C1361"/>
    <w:rsid w:val="009C1547"/>
    <w:rsid w:val="009C1AEA"/>
    <w:rsid w:val="009C1D27"/>
    <w:rsid w:val="009C2117"/>
    <w:rsid w:val="009C26CC"/>
    <w:rsid w:val="009C2A21"/>
    <w:rsid w:val="009C3488"/>
    <w:rsid w:val="009C35E2"/>
    <w:rsid w:val="009C3879"/>
    <w:rsid w:val="009C3A9B"/>
    <w:rsid w:val="009C4059"/>
    <w:rsid w:val="009C42F1"/>
    <w:rsid w:val="009C4531"/>
    <w:rsid w:val="009C4651"/>
    <w:rsid w:val="009C4729"/>
    <w:rsid w:val="009C4778"/>
    <w:rsid w:val="009C483E"/>
    <w:rsid w:val="009C4855"/>
    <w:rsid w:val="009C57C6"/>
    <w:rsid w:val="009C59B0"/>
    <w:rsid w:val="009C5A89"/>
    <w:rsid w:val="009C63B2"/>
    <w:rsid w:val="009C63B3"/>
    <w:rsid w:val="009C66DC"/>
    <w:rsid w:val="009C6A5E"/>
    <w:rsid w:val="009C7313"/>
    <w:rsid w:val="009C78F9"/>
    <w:rsid w:val="009C7D39"/>
    <w:rsid w:val="009C7DBB"/>
    <w:rsid w:val="009C7EDF"/>
    <w:rsid w:val="009D0058"/>
    <w:rsid w:val="009D080C"/>
    <w:rsid w:val="009D09C7"/>
    <w:rsid w:val="009D1D21"/>
    <w:rsid w:val="009D2025"/>
    <w:rsid w:val="009D237F"/>
    <w:rsid w:val="009D2424"/>
    <w:rsid w:val="009D250F"/>
    <w:rsid w:val="009D2632"/>
    <w:rsid w:val="009D2BFF"/>
    <w:rsid w:val="009D33DC"/>
    <w:rsid w:val="009D4326"/>
    <w:rsid w:val="009D456E"/>
    <w:rsid w:val="009D48E3"/>
    <w:rsid w:val="009D4E0B"/>
    <w:rsid w:val="009D6217"/>
    <w:rsid w:val="009D67DC"/>
    <w:rsid w:val="009D6912"/>
    <w:rsid w:val="009D6BAF"/>
    <w:rsid w:val="009D6C85"/>
    <w:rsid w:val="009D6CE9"/>
    <w:rsid w:val="009D709A"/>
    <w:rsid w:val="009D7660"/>
    <w:rsid w:val="009D7661"/>
    <w:rsid w:val="009D7795"/>
    <w:rsid w:val="009D7BD1"/>
    <w:rsid w:val="009E0287"/>
    <w:rsid w:val="009E0489"/>
    <w:rsid w:val="009E0654"/>
    <w:rsid w:val="009E0664"/>
    <w:rsid w:val="009E0CF2"/>
    <w:rsid w:val="009E0D60"/>
    <w:rsid w:val="009E0F5E"/>
    <w:rsid w:val="009E15D3"/>
    <w:rsid w:val="009E1DD4"/>
    <w:rsid w:val="009E219B"/>
    <w:rsid w:val="009E258F"/>
    <w:rsid w:val="009E2737"/>
    <w:rsid w:val="009E279B"/>
    <w:rsid w:val="009E29DA"/>
    <w:rsid w:val="009E2A91"/>
    <w:rsid w:val="009E33F1"/>
    <w:rsid w:val="009E3A61"/>
    <w:rsid w:val="009E4BE8"/>
    <w:rsid w:val="009E4C08"/>
    <w:rsid w:val="009E5A68"/>
    <w:rsid w:val="009E5B7A"/>
    <w:rsid w:val="009E5D5A"/>
    <w:rsid w:val="009E5EFB"/>
    <w:rsid w:val="009E5F92"/>
    <w:rsid w:val="009E64CD"/>
    <w:rsid w:val="009E65B8"/>
    <w:rsid w:val="009E6946"/>
    <w:rsid w:val="009E6E03"/>
    <w:rsid w:val="009E76B1"/>
    <w:rsid w:val="009E7AA2"/>
    <w:rsid w:val="009E7F29"/>
    <w:rsid w:val="009F04E2"/>
    <w:rsid w:val="009F1406"/>
    <w:rsid w:val="009F1B50"/>
    <w:rsid w:val="009F1C20"/>
    <w:rsid w:val="009F24B7"/>
    <w:rsid w:val="009F25BE"/>
    <w:rsid w:val="009F2986"/>
    <w:rsid w:val="009F2F1C"/>
    <w:rsid w:val="009F31CE"/>
    <w:rsid w:val="009F35B5"/>
    <w:rsid w:val="009F4164"/>
    <w:rsid w:val="009F4218"/>
    <w:rsid w:val="009F4314"/>
    <w:rsid w:val="009F4ADB"/>
    <w:rsid w:val="009F4C2C"/>
    <w:rsid w:val="009F4F35"/>
    <w:rsid w:val="009F50AE"/>
    <w:rsid w:val="009F515E"/>
    <w:rsid w:val="009F56C4"/>
    <w:rsid w:val="009F5903"/>
    <w:rsid w:val="009F5B6C"/>
    <w:rsid w:val="009F5CC2"/>
    <w:rsid w:val="009F5ED9"/>
    <w:rsid w:val="009F6206"/>
    <w:rsid w:val="009F6336"/>
    <w:rsid w:val="009F66C8"/>
    <w:rsid w:val="009F6D9E"/>
    <w:rsid w:val="009F701D"/>
    <w:rsid w:val="009F764F"/>
    <w:rsid w:val="009F7BFF"/>
    <w:rsid w:val="00A001C3"/>
    <w:rsid w:val="00A00453"/>
    <w:rsid w:val="00A00471"/>
    <w:rsid w:val="00A0095F"/>
    <w:rsid w:val="00A00F96"/>
    <w:rsid w:val="00A01129"/>
    <w:rsid w:val="00A012A0"/>
    <w:rsid w:val="00A013D1"/>
    <w:rsid w:val="00A0176C"/>
    <w:rsid w:val="00A01BC5"/>
    <w:rsid w:val="00A022CC"/>
    <w:rsid w:val="00A02498"/>
    <w:rsid w:val="00A02626"/>
    <w:rsid w:val="00A02B88"/>
    <w:rsid w:val="00A02E50"/>
    <w:rsid w:val="00A03301"/>
    <w:rsid w:val="00A03598"/>
    <w:rsid w:val="00A03C8D"/>
    <w:rsid w:val="00A03D9E"/>
    <w:rsid w:val="00A04771"/>
    <w:rsid w:val="00A04B73"/>
    <w:rsid w:val="00A0565B"/>
    <w:rsid w:val="00A0573B"/>
    <w:rsid w:val="00A0597C"/>
    <w:rsid w:val="00A05B5E"/>
    <w:rsid w:val="00A05DC7"/>
    <w:rsid w:val="00A0639F"/>
    <w:rsid w:val="00A07278"/>
    <w:rsid w:val="00A072C9"/>
    <w:rsid w:val="00A0747E"/>
    <w:rsid w:val="00A07B7E"/>
    <w:rsid w:val="00A10086"/>
    <w:rsid w:val="00A104F7"/>
    <w:rsid w:val="00A106F9"/>
    <w:rsid w:val="00A109EC"/>
    <w:rsid w:val="00A10EC3"/>
    <w:rsid w:val="00A11298"/>
    <w:rsid w:val="00A113FD"/>
    <w:rsid w:val="00A115D5"/>
    <w:rsid w:val="00A1171E"/>
    <w:rsid w:val="00A11881"/>
    <w:rsid w:val="00A11A39"/>
    <w:rsid w:val="00A11BFC"/>
    <w:rsid w:val="00A11D65"/>
    <w:rsid w:val="00A126B1"/>
    <w:rsid w:val="00A1276B"/>
    <w:rsid w:val="00A129AE"/>
    <w:rsid w:val="00A12CDB"/>
    <w:rsid w:val="00A130E7"/>
    <w:rsid w:val="00A13256"/>
    <w:rsid w:val="00A136AF"/>
    <w:rsid w:val="00A139E2"/>
    <w:rsid w:val="00A13E49"/>
    <w:rsid w:val="00A14C21"/>
    <w:rsid w:val="00A15511"/>
    <w:rsid w:val="00A15E2B"/>
    <w:rsid w:val="00A15F2D"/>
    <w:rsid w:val="00A15FAC"/>
    <w:rsid w:val="00A15FE1"/>
    <w:rsid w:val="00A163BB"/>
    <w:rsid w:val="00A16454"/>
    <w:rsid w:val="00A17075"/>
    <w:rsid w:val="00A17D48"/>
    <w:rsid w:val="00A17D9D"/>
    <w:rsid w:val="00A20D35"/>
    <w:rsid w:val="00A211F7"/>
    <w:rsid w:val="00A21384"/>
    <w:rsid w:val="00A21455"/>
    <w:rsid w:val="00A21872"/>
    <w:rsid w:val="00A2195F"/>
    <w:rsid w:val="00A21D20"/>
    <w:rsid w:val="00A2207E"/>
    <w:rsid w:val="00A2208D"/>
    <w:rsid w:val="00A22526"/>
    <w:rsid w:val="00A22551"/>
    <w:rsid w:val="00A22FB2"/>
    <w:rsid w:val="00A235C5"/>
    <w:rsid w:val="00A237CD"/>
    <w:rsid w:val="00A23BE6"/>
    <w:rsid w:val="00A24253"/>
    <w:rsid w:val="00A24745"/>
    <w:rsid w:val="00A251E4"/>
    <w:rsid w:val="00A252AC"/>
    <w:rsid w:val="00A25414"/>
    <w:rsid w:val="00A25639"/>
    <w:rsid w:val="00A2599C"/>
    <w:rsid w:val="00A2609B"/>
    <w:rsid w:val="00A26382"/>
    <w:rsid w:val="00A2666F"/>
    <w:rsid w:val="00A26966"/>
    <w:rsid w:val="00A26E23"/>
    <w:rsid w:val="00A26EDC"/>
    <w:rsid w:val="00A272B7"/>
    <w:rsid w:val="00A2755C"/>
    <w:rsid w:val="00A27591"/>
    <w:rsid w:val="00A2770E"/>
    <w:rsid w:val="00A279A6"/>
    <w:rsid w:val="00A27B97"/>
    <w:rsid w:val="00A27BDD"/>
    <w:rsid w:val="00A27F1E"/>
    <w:rsid w:val="00A308C3"/>
    <w:rsid w:val="00A30BAC"/>
    <w:rsid w:val="00A30FBA"/>
    <w:rsid w:val="00A315F1"/>
    <w:rsid w:val="00A3173B"/>
    <w:rsid w:val="00A32012"/>
    <w:rsid w:val="00A3227C"/>
    <w:rsid w:val="00A32770"/>
    <w:rsid w:val="00A328D3"/>
    <w:rsid w:val="00A3297E"/>
    <w:rsid w:val="00A334EC"/>
    <w:rsid w:val="00A33D21"/>
    <w:rsid w:val="00A34118"/>
    <w:rsid w:val="00A34297"/>
    <w:rsid w:val="00A34478"/>
    <w:rsid w:val="00A345DA"/>
    <w:rsid w:val="00A3490B"/>
    <w:rsid w:val="00A34917"/>
    <w:rsid w:val="00A34C13"/>
    <w:rsid w:val="00A34DA8"/>
    <w:rsid w:val="00A358CB"/>
    <w:rsid w:val="00A359EC"/>
    <w:rsid w:val="00A35ADF"/>
    <w:rsid w:val="00A360E6"/>
    <w:rsid w:val="00A3661F"/>
    <w:rsid w:val="00A369AE"/>
    <w:rsid w:val="00A37291"/>
    <w:rsid w:val="00A374BA"/>
    <w:rsid w:val="00A37780"/>
    <w:rsid w:val="00A37A62"/>
    <w:rsid w:val="00A37B99"/>
    <w:rsid w:val="00A37C25"/>
    <w:rsid w:val="00A37FFA"/>
    <w:rsid w:val="00A40707"/>
    <w:rsid w:val="00A40722"/>
    <w:rsid w:val="00A40B8A"/>
    <w:rsid w:val="00A40D86"/>
    <w:rsid w:val="00A41645"/>
    <w:rsid w:val="00A41D42"/>
    <w:rsid w:val="00A42B14"/>
    <w:rsid w:val="00A42C4C"/>
    <w:rsid w:val="00A4402D"/>
    <w:rsid w:val="00A44081"/>
    <w:rsid w:val="00A440D6"/>
    <w:rsid w:val="00A44945"/>
    <w:rsid w:val="00A449BF"/>
    <w:rsid w:val="00A463F7"/>
    <w:rsid w:val="00A467FA"/>
    <w:rsid w:val="00A4696F"/>
    <w:rsid w:val="00A46B5E"/>
    <w:rsid w:val="00A471E7"/>
    <w:rsid w:val="00A47502"/>
    <w:rsid w:val="00A47CBA"/>
    <w:rsid w:val="00A507AA"/>
    <w:rsid w:val="00A508CD"/>
    <w:rsid w:val="00A50EE3"/>
    <w:rsid w:val="00A51264"/>
    <w:rsid w:val="00A51572"/>
    <w:rsid w:val="00A51B12"/>
    <w:rsid w:val="00A51B18"/>
    <w:rsid w:val="00A51BA5"/>
    <w:rsid w:val="00A51F1E"/>
    <w:rsid w:val="00A520C6"/>
    <w:rsid w:val="00A520FC"/>
    <w:rsid w:val="00A52342"/>
    <w:rsid w:val="00A5260F"/>
    <w:rsid w:val="00A52AC6"/>
    <w:rsid w:val="00A52DE3"/>
    <w:rsid w:val="00A52F7E"/>
    <w:rsid w:val="00A5333B"/>
    <w:rsid w:val="00A538D0"/>
    <w:rsid w:val="00A54009"/>
    <w:rsid w:val="00A541B8"/>
    <w:rsid w:val="00A5448A"/>
    <w:rsid w:val="00A54EEF"/>
    <w:rsid w:val="00A55131"/>
    <w:rsid w:val="00A55385"/>
    <w:rsid w:val="00A55B95"/>
    <w:rsid w:val="00A56950"/>
    <w:rsid w:val="00A56CD6"/>
    <w:rsid w:val="00A56DC6"/>
    <w:rsid w:val="00A57642"/>
    <w:rsid w:val="00A57EAB"/>
    <w:rsid w:val="00A57F8B"/>
    <w:rsid w:val="00A60400"/>
    <w:rsid w:val="00A60E97"/>
    <w:rsid w:val="00A612FA"/>
    <w:rsid w:val="00A61D70"/>
    <w:rsid w:val="00A61EBB"/>
    <w:rsid w:val="00A62266"/>
    <w:rsid w:val="00A6231B"/>
    <w:rsid w:val="00A6272C"/>
    <w:rsid w:val="00A62A91"/>
    <w:rsid w:val="00A62E27"/>
    <w:rsid w:val="00A62E28"/>
    <w:rsid w:val="00A63437"/>
    <w:rsid w:val="00A6357E"/>
    <w:rsid w:val="00A63782"/>
    <w:rsid w:val="00A64242"/>
    <w:rsid w:val="00A644D6"/>
    <w:rsid w:val="00A644F8"/>
    <w:rsid w:val="00A64C52"/>
    <w:rsid w:val="00A65A82"/>
    <w:rsid w:val="00A6641C"/>
    <w:rsid w:val="00A66497"/>
    <w:rsid w:val="00A66617"/>
    <w:rsid w:val="00A666EB"/>
    <w:rsid w:val="00A66EF9"/>
    <w:rsid w:val="00A67398"/>
    <w:rsid w:val="00A709FF"/>
    <w:rsid w:val="00A71253"/>
    <w:rsid w:val="00A7134E"/>
    <w:rsid w:val="00A717D2"/>
    <w:rsid w:val="00A71B42"/>
    <w:rsid w:val="00A7269B"/>
    <w:rsid w:val="00A734F7"/>
    <w:rsid w:val="00A738AE"/>
    <w:rsid w:val="00A74274"/>
    <w:rsid w:val="00A747D5"/>
    <w:rsid w:val="00A74B67"/>
    <w:rsid w:val="00A74CBA"/>
    <w:rsid w:val="00A752A8"/>
    <w:rsid w:val="00A75366"/>
    <w:rsid w:val="00A75437"/>
    <w:rsid w:val="00A7557D"/>
    <w:rsid w:val="00A7599F"/>
    <w:rsid w:val="00A75A17"/>
    <w:rsid w:val="00A75D47"/>
    <w:rsid w:val="00A761F1"/>
    <w:rsid w:val="00A769C5"/>
    <w:rsid w:val="00A77316"/>
    <w:rsid w:val="00A7734B"/>
    <w:rsid w:val="00A774CD"/>
    <w:rsid w:val="00A7772E"/>
    <w:rsid w:val="00A77A50"/>
    <w:rsid w:val="00A77D62"/>
    <w:rsid w:val="00A81D50"/>
    <w:rsid w:val="00A81DC7"/>
    <w:rsid w:val="00A822EA"/>
    <w:rsid w:val="00A8249E"/>
    <w:rsid w:val="00A82C94"/>
    <w:rsid w:val="00A836E5"/>
    <w:rsid w:val="00A83816"/>
    <w:rsid w:val="00A839AC"/>
    <w:rsid w:val="00A85EDD"/>
    <w:rsid w:val="00A8649F"/>
    <w:rsid w:val="00A866AA"/>
    <w:rsid w:val="00A86ABE"/>
    <w:rsid w:val="00A86E10"/>
    <w:rsid w:val="00A871FE"/>
    <w:rsid w:val="00A8781A"/>
    <w:rsid w:val="00A906B7"/>
    <w:rsid w:val="00A91295"/>
    <w:rsid w:val="00A91402"/>
    <w:rsid w:val="00A91D33"/>
    <w:rsid w:val="00A91F4E"/>
    <w:rsid w:val="00A91FCC"/>
    <w:rsid w:val="00A92009"/>
    <w:rsid w:val="00A926F4"/>
    <w:rsid w:val="00A9302B"/>
    <w:rsid w:val="00A93478"/>
    <w:rsid w:val="00A939B9"/>
    <w:rsid w:val="00A939CE"/>
    <w:rsid w:val="00A93A3F"/>
    <w:rsid w:val="00A93ACC"/>
    <w:rsid w:val="00A93F07"/>
    <w:rsid w:val="00A93FF0"/>
    <w:rsid w:val="00A942AA"/>
    <w:rsid w:val="00A94737"/>
    <w:rsid w:val="00A94CF8"/>
    <w:rsid w:val="00A94D2C"/>
    <w:rsid w:val="00A94E2D"/>
    <w:rsid w:val="00A95141"/>
    <w:rsid w:val="00A95845"/>
    <w:rsid w:val="00A9596D"/>
    <w:rsid w:val="00A95C26"/>
    <w:rsid w:val="00A95F45"/>
    <w:rsid w:val="00A961D1"/>
    <w:rsid w:val="00A96550"/>
    <w:rsid w:val="00A96A40"/>
    <w:rsid w:val="00A96D01"/>
    <w:rsid w:val="00A96D44"/>
    <w:rsid w:val="00A96D69"/>
    <w:rsid w:val="00A972AD"/>
    <w:rsid w:val="00A972C6"/>
    <w:rsid w:val="00A9752B"/>
    <w:rsid w:val="00A97CA4"/>
    <w:rsid w:val="00A97D34"/>
    <w:rsid w:val="00AA0367"/>
    <w:rsid w:val="00AA067E"/>
    <w:rsid w:val="00AA08B5"/>
    <w:rsid w:val="00AA0AE3"/>
    <w:rsid w:val="00AA0B49"/>
    <w:rsid w:val="00AA0BF5"/>
    <w:rsid w:val="00AA0DC9"/>
    <w:rsid w:val="00AA0F36"/>
    <w:rsid w:val="00AA114A"/>
    <w:rsid w:val="00AA138F"/>
    <w:rsid w:val="00AA1603"/>
    <w:rsid w:val="00AA243E"/>
    <w:rsid w:val="00AA2981"/>
    <w:rsid w:val="00AA2F94"/>
    <w:rsid w:val="00AA35F2"/>
    <w:rsid w:val="00AA37B4"/>
    <w:rsid w:val="00AA3A0D"/>
    <w:rsid w:val="00AA49A5"/>
    <w:rsid w:val="00AA4D17"/>
    <w:rsid w:val="00AA4E0E"/>
    <w:rsid w:val="00AA4E5A"/>
    <w:rsid w:val="00AA6C1B"/>
    <w:rsid w:val="00AA6C7D"/>
    <w:rsid w:val="00AA6F93"/>
    <w:rsid w:val="00AA7A17"/>
    <w:rsid w:val="00AA7C29"/>
    <w:rsid w:val="00AA7E2F"/>
    <w:rsid w:val="00AA7F9B"/>
    <w:rsid w:val="00AB0A10"/>
    <w:rsid w:val="00AB0A8F"/>
    <w:rsid w:val="00AB20B2"/>
    <w:rsid w:val="00AB27AF"/>
    <w:rsid w:val="00AB2C35"/>
    <w:rsid w:val="00AB2FE9"/>
    <w:rsid w:val="00AB38D1"/>
    <w:rsid w:val="00AB3B71"/>
    <w:rsid w:val="00AB4411"/>
    <w:rsid w:val="00AB4529"/>
    <w:rsid w:val="00AB4969"/>
    <w:rsid w:val="00AB49E8"/>
    <w:rsid w:val="00AB4BB7"/>
    <w:rsid w:val="00AB4EA5"/>
    <w:rsid w:val="00AB56DD"/>
    <w:rsid w:val="00AB570E"/>
    <w:rsid w:val="00AB580A"/>
    <w:rsid w:val="00AB5F7D"/>
    <w:rsid w:val="00AB6039"/>
    <w:rsid w:val="00AB60C7"/>
    <w:rsid w:val="00AB6C31"/>
    <w:rsid w:val="00AB6E73"/>
    <w:rsid w:val="00AB7212"/>
    <w:rsid w:val="00AB7CF3"/>
    <w:rsid w:val="00AB7D25"/>
    <w:rsid w:val="00AC005E"/>
    <w:rsid w:val="00AC1257"/>
    <w:rsid w:val="00AC1356"/>
    <w:rsid w:val="00AC19B0"/>
    <w:rsid w:val="00AC1FC3"/>
    <w:rsid w:val="00AC213E"/>
    <w:rsid w:val="00AC27C8"/>
    <w:rsid w:val="00AC2CD3"/>
    <w:rsid w:val="00AC320D"/>
    <w:rsid w:val="00AC336C"/>
    <w:rsid w:val="00AC33DC"/>
    <w:rsid w:val="00AC340C"/>
    <w:rsid w:val="00AC3441"/>
    <w:rsid w:val="00AC3C46"/>
    <w:rsid w:val="00AC42F1"/>
    <w:rsid w:val="00AC5AAC"/>
    <w:rsid w:val="00AC60E1"/>
    <w:rsid w:val="00AC6456"/>
    <w:rsid w:val="00AC64BF"/>
    <w:rsid w:val="00AC6521"/>
    <w:rsid w:val="00AC688D"/>
    <w:rsid w:val="00AC6938"/>
    <w:rsid w:val="00AC6A93"/>
    <w:rsid w:val="00AC6A9F"/>
    <w:rsid w:val="00AC6AD1"/>
    <w:rsid w:val="00AC6EBD"/>
    <w:rsid w:val="00AC70E1"/>
    <w:rsid w:val="00AC70F1"/>
    <w:rsid w:val="00AC72C2"/>
    <w:rsid w:val="00AC7903"/>
    <w:rsid w:val="00AC7930"/>
    <w:rsid w:val="00AC7C1E"/>
    <w:rsid w:val="00AD0244"/>
    <w:rsid w:val="00AD0A02"/>
    <w:rsid w:val="00AD0F73"/>
    <w:rsid w:val="00AD1206"/>
    <w:rsid w:val="00AD13D9"/>
    <w:rsid w:val="00AD14C0"/>
    <w:rsid w:val="00AD19BB"/>
    <w:rsid w:val="00AD1C9C"/>
    <w:rsid w:val="00AD2284"/>
    <w:rsid w:val="00AD2692"/>
    <w:rsid w:val="00AD2C92"/>
    <w:rsid w:val="00AD2CDB"/>
    <w:rsid w:val="00AD2D29"/>
    <w:rsid w:val="00AD32EB"/>
    <w:rsid w:val="00AD3528"/>
    <w:rsid w:val="00AD4054"/>
    <w:rsid w:val="00AD41DD"/>
    <w:rsid w:val="00AD44D7"/>
    <w:rsid w:val="00AD4561"/>
    <w:rsid w:val="00AD46D9"/>
    <w:rsid w:val="00AD47BB"/>
    <w:rsid w:val="00AD5F4A"/>
    <w:rsid w:val="00AD61D6"/>
    <w:rsid w:val="00AD6642"/>
    <w:rsid w:val="00AD66A9"/>
    <w:rsid w:val="00AD6C5D"/>
    <w:rsid w:val="00AD6D60"/>
    <w:rsid w:val="00AD6F0B"/>
    <w:rsid w:val="00AD6F47"/>
    <w:rsid w:val="00AD76D8"/>
    <w:rsid w:val="00AD775A"/>
    <w:rsid w:val="00AD7CB6"/>
    <w:rsid w:val="00AD7E03"/>
    <w:rsid w:val="00AE1554"/>
    <w:rsid w:val="00AE22C7"/>
    <w:rsid w:val="00AE23C6"/>
    <w:rsid w:val="00AE2A98"/>
    <w:rsid w:val="00AE2DAA"/>
    <w:rsid w:val="00AE2E58"/>
    <w:rsid w:val="00AE30BC"/>
    <w:rsid w:val="00AE316B"/>
    <w:rsid w:val="00AE319E"/>
    <w:rsid w:val="00AE3917"/>
    <w:rsid w:val="00AE4116"/>
    <w:rsid w:val="00AE42EA"/>
    <w:rsid w:val="00AE45C0"/>
    <w:rsid w:val="00AE45E1"/>
    <w:rsid w:val="00AE4A96"/>
    <w:rsid w:val="00AE4E39"/>
    <w:rsid w:val="00AE511E"/>
    <w:rsid w:val="00AE547B"/>
    <w:rsid w:val="00AE5D4A"/>
    <w:rsid w:val="00AE67E1"/>
    <w:rsid w:val="00AE6ACF"/>
    <w:rsid w:val="00AE6E31"/>
    <w:rsid w:val="00AE6FFA"/>
    <w:rsid w:val="00AE7015"/>
    <w:rsid w:val="00AE7CCB"/>
    <w:rsid w:val="00AE7D3A"/>
    <w:rsid w:val="00AF024C"/>
    <w:rsid w:val="00AF049A"/>
    <w:rsid w:val="00AF05CD"/>
    <w:rsid w:val="00AF08A1"/>
    <w:rsid w:val="00AF0B07"/>
    <w:rsid w:val="00AF0CD2"/>
    <w:rsid w:val="00AF181E"/>
    <w:rsid w:val="00AF1A2E"/>
    <w:rsid w:val="00AF1A46"/>
    <w:rsid w:val="00AF1C88"/>
    <w:rsid w:val="00AF1D68"/>
    <w:rsid w:val="00AF238D"/>
    <w:rsid w:val="00AF27EE"/>
    <w:rsid w:val="00AF2972"/>
    <w:rsid w:val="00AF2F8C"/>
    <w:rsid w:val="00AF33EE"/>
    <w:rsid w:val="00AF3629"/>
    <w:rsid w:val="00AF3736"/>
    <w:rsid w:val="00AF4370"/>
    <w:rsid w:val="00AF4D20"/>
    <w:rsid w:val="00AF4F1C"/>
    <w:rsid w:val="00AF5677"/>
    <w:rsid w:val="00AF5A6A"/>
    <w:rsid w:val="00AF5ABF"/>
    <w:rsid w:val="00AF5B77"/>
    <w:rsid w:val="00AF6397"/>
    <w:rsid w:val="00AF63E9"/>
    <w:rsid w:val="00AF714A"/>
    <w:rsid w:val="00AF75F3"/>
    <w:rsid w:val="00AF76FC"/>
    <w:rsid w:val="00B0028D"/>
    <w:rsid w:val="00B0075D"/>
    <w:rsid w:val="00B0094E"/>
    <w:rsid w:val="00B00FC8"/>
    <w:rsid w:val="00B013EE"/>
    <w:rsid w:val="00B01528"/>
    <w:rsid w:val="00B01599"/>
    <w:rsid w:val="00B01A87"/>
    <w:rsid w:val="00B01BA2"/>
    <w:rsid w:val="00B01D2D"/>
    <w:rsid w:val="00B021A4"/>
    <w:rsid w:val="00B0243A"/>
    <w:rsid w:val="00B025B0"/>
    <w:rsid w:val="00B025C4"/>
    <w:rsid w:val="00B028DE"/>
    <w:rsid w:val="00B028F5"/>
    <w:rsid w:val="00B02AC4"/>
    <w:rsid w:val="00B03051"/>
    <w:rsid w:val="00B0305A"/>
    <w:rsid w:val="00B03873"/>
    <w:rsid w:val="00B0398C"/>
    <w:rsid w:val="00B03D9D"/>
    <w:rsid w:val="00B03E68"/>
    <w:rsid w:val="00B03FED"/>
    <w:rsid w:val="00B043B3"/>
    <w:rsid w:val="00B044E1"/>
    <w:rsid w:val="00B04596"/>
    <w:rsid w:val="00B047BC"/>
    <w:rsid w:val="00B04B0E"/>
    <w:rsid w:val="00B05897"/>
    <w:rsid w:val="00B05937"/>
    <w:rsid w:val="00B060B6"/>
    <w:rsid w:val="00B060EF"/>
    <w:rsid w:val="00B06697"/>
    <w:rsid w:val="00B07444"/>
    <w:rsid w:val="00B0753A"/>
    <w:rsid w:val="00B07A3A"/>
    <w:rsid w:val="00B07EBD"/>
    <w:rsid w:val="00B07F0D"/>
    <w:rsid w:val="00B10449"/>
    <w:rsid w:val="00B10715"/>
    <w:rsid w:val="00B10A3D"/>
    <w:rsid w:val="00B11298"/>
    <w:rsid w:val="00B118D7"/>
    <w:rsid w:val="00B124DF"/>
    <w:rsid w:val="00B126C3"/>
    <w:rsid w:val="00B1299E"/>
    <w:rsid w:val="00B12A10"/>
    <w:rsid w:val="00B12EA9"/>
    <w:rsid w:val="00B13011"/>
    <w:rsid w:val="00B133D9"/>
    <w:rsid w:val="00B13AA5"/>
    <w:rsid w:val="00B13B19"/>
    <w:rsid w:val="00B13E56"/>
    <w:rsid w:val="00B140C9"/>
    <w:rsid w:val="00B14428"/>
    <w:rsid w:val="00B14866"/>
    <w:rsid w:val="00B14A49"/>
    <w:rsid w:val="00B15B53"/>
    <w:rsid w:val="00B15E47"/>
    <w:rsid w:val="00B164BE"/>
    <w:rsid w:val="00B16813"/>
    <w:rsid w:val="00B168C2"/>
    <w:rsid w:val="00B16DA2"/>
    <w:rsid w:val="00B16FDE"/>
    <w:rsid w:val="00B17571"/>
    <w:rsid w:val="00B17F46"/>
    <w:rsid w:val="00B20109"/>
    <w:rsid w:val="00B204A0"/>
    <w:rsid w:val="00B204D4"/>
    <w:rsid w:val="00B20719"/>
    <w:rsid w:val="00B20800"/>
    <w:rsid w:val="00B20AD0"/>
    <w:rsid w:val="00B20DF9"/>
    <w:rsid w:val="00B21327"/>
    <w:rsid w:val="00B218FF"/>
    <w:rsid w:val="00B220D1"/>
    <w:rsid w:val="00B22D07"/>
    <w:rsid w:val="00B23D06"/>
    <w:rsid w:val="00B24092"/>
    <w:rsid w:val="00B24615"/>
    <w:rsid w:val="00B24DEC"/>
    <w:rsid w:val="00B25017"/>
    <w:rsid w:val="00B2512F"/>
    <w:rsid w:val="00B2547D"/>
    <w:rsid w:val="00B259ED"/>
    <w:rsid w:val="00B26475"/>
    <w:rsid w:val="00B268AB"/>
    <w:rsid w:val="00B27091"/>
    <w:rsid w:val="00B270E4"/>
    <w:rsid w:val="00B274E0"/>
    <w:rsid w:val="00B27BA0"/>
    <w:rsid w:val="00B27F22"/>
    <w:rsid w:val="00B30DCD"/>
    <w:rsid w:val="00B31072"/>
    <w:rsid w:val="00B3132F"/>
    <w:rsid w:val="00B31F31"/>
    <w:rsid w:val="00B3252A"/>
    <w:rsid w:val="00B32E2D"/>
    <w:rsid w:val="00B33A42"/>
    <w:rsid w:val="00B345AA"/>
    <w:rsid w:val="00B349AB"/>
    <w:rsid w:val="00B35025"/>
    <w:rsid w:val="00B352DF"/>
    <w:rsid w:val="00B35358"/>
    <w:rsid w:val="00B35811"/>
    <w:rsid w:val="00B35B65"/>
    <w:rsid w:val="00B35C46"/>
    <w:rsid w:val="00B35D2F"/>
    <w:rsid w:val="00B35EBC"/>
    <w:rsid w:val="00B36571"/>
    <w:rsid w:val="00B36693"/>
    <w:rsid w:val="00B3680C"/>
    <w:rsid w:val="00B3701F"/>
    <w:rsid w:val="00B370FF"/>
    <w:rsid w:val="00B405B7"/>
    <w:rsid w:val="00B40646"/>
    <w:rsid w:val="00B40669"/>
    <w:rsid w:val="00B40C06"/>
    <w:rsid w:val="00B40D79"/>
    <w:rsid w:val="00B40E55"/>
    <w:rsid w:val="00B4130C"/>
    <w:rsid w:val="00B41A95"/>
    <w:rsid w:val="00B42055"/>
    <w:rsid w:val="00B42079"/>
    <w:rsid w:val="00B420C5"/>
    <w:rsid w:val="00B42340"/>
    <w:rsid w:val="00B429B6"/>
    <w:rsid w:val="00B42A0D"/>
    <w:rsid w:val="00B42B37"/>
    <w:rsid w:val="00B42D15"/>
    <w:rsid w:val="00B4317A"/>
    <w:rsid w:val="00B434F9"/>
    <w:rsid w:val="00B43D5F"/>
    <w:rsid w:val="00B43EED"/>
    <w:rsid w:val="00B44000"/>
    <w:rsid w:val="00B44420"/>
    <w:rsid w:val="00B44708"/>
    <w:rsid w:val="00B44B9B"/>
    <w:rsid w:val="00B4500B"/>
    <w:rsid w:val="00B454FA"/>
    <w:rsid w:val="00B45543"/>
    <w:rsid w:val="00B45562"/>
    <w:rsid w:val="00B4580F"/>
    <w:rsid w:val="00B45B4B"/>
    <w:rsid w:val="00B45BDF"/>
    <w:rsid w:val="00B45C2A"/>
    <w:rsid w:val="00B46113"/>
    <w:rsid w:val="00B46157"/>
    <w:rsid w:val="00B46A08"/>
    <w:rsid w:val="00B474D5"/>
    <w:rsid w:val="00B4750E"/>
    <w:rsid w:val="00B4751C"/>
    <w:rsid w:val="00B476BE"/>
    <w:rsid w:val="00B47A1F"/>
    <w:rsid w:val="00B50A4B"/>
    <w:rsid w:val="00B50D7C"/>
    <w:rsid w:val="00B5126B"/>
    <w:rsid w:val="00B5152E"/>
    <w:rsid w:val="00B517BC"/>
    <w:rsid w:val="00B519AC"/>
    <w:rsid w:val="00B51F0E"/>
    <w:rsid w:val="00B5232A"/>
    <w:rsid w:val="00B52495"/>
    <w:rsid w:val="00B52889"/>
    <w:rsid w:val="00B528CF"/>
    <w:rsid w:val="00B52C70"/>
    <w:rsid w:val="00B53698"/>
    <w:rsid w:val="00B5425A"/>
    <w:rsid w:val="00B54450"/>
    <w:rsid w:val="00B5462A"/>
    <w:rsid w:val="00B54990"/>
    <w:rsid w:val="00B555A6"/>
    <w:rsid w:val="00B55BD4"/>
    <w:rsid w:val="00B55D45"/>
    <w:rsid w:val="00B560C1"/>
    <w:rsid w:val="00B565B0"/>
    <w:rsid w:val="00B566A2"/>
    <w:rsid w:val="00B56954"/>
    <w:rsid w:val="00B56C78"/>
    <w:rsid w:val="00B56E7F"/>
    <w:rsid w:val="00B574F4"/>
    <w:rsid w:val="00B57521"/>
    <w:rsid w:val="00B578C3"/>
    <w:rsid w:val="00B57A5B"/>
    <w:rsid w:val="00B57DC6"/>
    <w:rsid w:val="00B6001B"/>
    <w:rsid w:val="00B60FE7"/>
    <w:rsid w:val="00B60FFD"/>
    <w:rsid w:val="00B611E9"/>
    <w:rsid w:val="00B612DB"/>
    <w:rsid w:val="00B61B7A"/>
    <w:rsid w:val="00B61C5A"/>
    <w:rsid w:val="00B61EEC"/>
    <w:rsid w:val="00B61F2E"/>
    <w:rsid w:val="00B62025"/>
    <w:rsid w:val="00B625C3"/>
    <w:rsid w:val="00B6295F"/>
    <w:rsid w:val="00B630D4"/>
    <w:rsid w:val="00B63136"/>
    <w:rsid w:val="00B6352F"/>
    <w:rsid w:val="00B63642"/>
    <w:rsid w:val="00B63832"/>
    <w:rsid w:val="00B63ADC"/>
    <w:rsid w:val="00B63E14"/>
    <w:rsid w:val="00B63F8A"/>
    <w:rsid w:val="00B64137"/>
    <w:rsid w:val="00B6453F"/>
    <w:rsid w:val="00B64CF9"/>
    <w:rsid w:val="00B64D16"/>
    <w:rsid w:val="00B653C0"/>
    <w:rsid w:val="00B6646F"/>
    <w:rsid w:val="00B666DA"/>
    <w:rsid w:val="00B66904"/>
    <w:rsid w:val="00B672A2"/>
    <w:rsid w:val="00B6741C"/>
    <w:rsid w:val="00B678F0"/>
    <w:rsid w:val="00B67ACB"/>
    <w:rsid w:val="00B70228"/>
    <w:rsid w:val="00B70C8A"/>
    <w:rsid w:val="00B7120E"/>
    <w:rsid w:val="00B71310"/>
    <w:rsid w:val="00B713EA"/>
    <w:rsid w:val="00B713FD"/>
    <w:rsid w:val="00B71D66"/>
    <w:rsid w:val="00B71D9C"/>
    <w:rsid w:val="00B725AE"/>
    <w:rsid w:val="00B72626"/>
    <w:rsid w:val="00B72AA5"/>
    <w:rsid w:val="00B73285"/>
    <w:rsid w:val="00B736AB"/>
    <w:rsid w:val="00B73755"/>
    <w:rsid w:val="00B73783"/>
    <w:rsid w:val="00B7386B"/>
    <w:rsid w:val="00B73BD1"/>
    <w:rsid w:val="00B73D27"/>
    <w:rsid w:val="00B73D59"/>
    <w:rsid w:val="00B73E59"/>
    <w:rsid w:val="00B73FC9"/>
    <w:rsid w:val="00B74043"/>
    <w:rsid w:val="00B741A4"/>
    <w:rsid w:val="00B742DB"/>
    <w:rsid w:val="00B7436F"/>
    <w:rsid w:val="00B746AE"/>
    <w:rsid w:val="00B75610"/>
    <w:rsid w:val="00B7592C"/>
    <w:rsid w:val="00B75C93"/>
    <w:rsid w:val="00B760E6"/>
    <w:rsid w:val="00B7622A"/>
    <w:rsid w:val="00B763AB"/>
    <w:rsid w:val="00B76724"/>
    <w:rsid w:val="00B76A55"/>
    <w:rsid w:val="00B805B2"/>
    <w:rsid w:val="00B81E7F"/>
    <w:rsid w:val="00B821C1"/>
    <w:rsid w:val="00B821F2"/>
    <w:rsid w:val="00B828BB"/>
    <w:rsid w:val="00B835EA"/>
    <w:rsid w:val="00B83797"/>
    <w:rsid w:val="00B83BE9"/>
    <w:rsid w:val="00B83E2E"/>
    <w:rsid w:val="00B85338"/>
    <w:rsid w:val="00B8537D"/>
    <w:rsid w:val="00B8541C"/>
    <w:rsid w:val="00B854A3"/>
    <w:rsid w:val="00B85E33"/>
    <w:rsid w:val="00B86145"/>
    <w:rsid w:val="00B8621C"/>
    <w:rsid w:val="00B867BA"/>
    <w:rsid w:val="00B8699D"/>
    <w:rsid w:val="00B86D29"/>
    <w:rsid w:val="00B86E34"/>
    <w:rsid w:val="00B8705A"/>
    <w:rsid w:val="00B871CA"/>
    <w:rsid w:val="00B87410"/>
    <w:rsid w:val="00B8759C"/>
    <w:rsid w:val="00B8797E"/>
    <w:rsid w:val="00B87DC4"/>
    <w:rsid w:val="00B9038D"/>
    <w:rsid w:val="00B90625"/>
    <w:rsid w:val="00B90670"/>
    <w:rsid w:val="00B907A9"/>
    <w:rsid w:val="00B90854"/>
    <w:rsid w:val="00B90CA8"/>
    <w:rsid w:val="00B910B7"/>
    <w:rsid w:val="00B91118"/>
    <w:rsid w:val="00B9137C"/>
    <w:rsid w:val="00B914B3"/>
    <w:rsid w:val="00B9211C"/>
    <w:rsid w:val="00B925FC"/>
    <w:rsid w:val="00B927D5"/>
    <w:rsid w:val="00B92821"/>
    <w:rsid w:val="00B9309B"/>
    <w:rsid w:val="00B9311E"/>
    <w:rsid w:val="00B93B87"/>
    <w:rsid w:val="00B93DF9"/>
    <w:rsid w:val="00B9419B"/>
    <w:rsid w:val="00B943E2"/>
    <w:rsid w:val="00B94F35"/>
    <w:rsid w:val="00B95598"/>
    <w:rsid w:val="00B956EC"/>
    <w:rsid w:val="00B958C3"/>
    <w:rsid w:val="00B95F1F"/>
    <w:rsid w:val="00B95FE6"/>
    <w:rsid w:val="00B962DA"/>
    <w:rsid w:val="00B9657E"/>
    <w:rsid w:val="00B965EA"/>
    <w:rsid w:val="00B96E8C"/>
    <w:rsid w:val="00B970E0"/>
    <w:rsid w:val="00B9791C"/>
    <w:rsid w:val="00B97D24"/>
    <w:rsid w:val="00B97EB9"/>
    <w:rsid w:val="00BA05CD"/>
    <w:rsid w:val="00BA05F6"/>
    <w:rsid w:val="00BA15BC"/>
    <w:rsid w:val="00BA1741"/>
    <w:rsid w:val="00BA20F6"/>
    <w:rsid w:val="00BA2612"/>
    <w:rsid w:val="00BA3168"/>
    <w:rsid w:val="00BA352E"/>
    <w:rsid w:val="00BA4108"/>
    <w:rsid w:val="00BA4268"/>
    <w:rsid w:val="00BA45DD"/>
    <w:rsid w:val="00BA4852"/>
    <w:rsid w:val="00BA48D7"/>
    <w:rsid w:val="00BA4AD0"/>
    <w:rsid w:val="00BA4F74"/>
    <w:rsid w:val="00BA50A1"/>
    <w:rsid w:val="00BA5693"/>
    <w:rsid w:val="00BA5928"/>
    <w:rsid w:val="00BA5A33"/>
    <w:rsid w:val="00BA5BC9"/>
    <w:rsid w:val="00BA5F62"/>
    <w:rsid w:val="00BA6113"/>
    <w:rsid w:val="00BA6E20"/>
    <w:rsid w:val="00BA7593"/>
    <w:rsid w:val="00BB070D"/>
    <w:rsid w:val="00BB0953"/>
    <w:rsid w:val="00BB0DB3"/>
    <w:rsid w:val="00BB15E9"/>
    <w:rsid w:val="00BB164B"/>
    <w:rsid w:val="00BB1A96"/>
    <w:rsid w:val="00BB1AD6"/>
    <w:rsid w:val="00BB20DA"/>
    <w:rsid w:val="00BB2AEB"/>
    <w:rsid w:val="00BB2ECB"/>
    <w:rsid w:val="00BB2FC9"/>
    <w:rsid w:val="00BB3092"/>
    <w:rsid w:val="00BB371B"/>
    <w:rsid w:val="00BB3920"/>
    <w:rsid w:val="00BB473E"/>
    <w:rsid w:val="00BB475D"/>
    <w:rsid w:val="00BB4839"/>
    <w:rsid w:val="00BB4963"/>
    <w:rsid w:val="00BB5BB4"/>
    <w:rsid w:val="00BB5E8A"/>
    <w:rsid w:val="00BB624C"/>
    <w:rsid w:val="00BB647B"/>
    <w:rsid w:val="00BB6543"/>
    <w:rsid w:val="00BB67BA"/>
    <w:rsid w:val="00BB6E3C"/>
    <w:rsid w:val="00BB6E94"/>
    <w:rsid w:val="00BB70F6"/>
    <w:rsid w:val="00BB754A"/>
    <w:rsid w:val="00BC014F"/>
    <w:rsid w:val="00BC0948"/>
    <w:rsid w:val="00BC0D70"/>
    <w:rsid w:val="00BC1396"/>
    <w:rsid w:val="00BC1890"/>
    <w:rsid w:val="00BC18C0"/>
    <w:rsid w:val="00BC18E9"/>
    <w:rsid w:val="00BC198A"/>
    <w:rsid w:val="00BC1B1F"/>
    <w:rsid w:val="00BC1B61"/>
    <w:rsid w:val="00BC1BA8"/>
    <w:rsid w:val="00BC1BE6"/>
    <w:rsid w:val="00BC21BA"/>
    <w:rsid w:val="00BC2629"/>
    <w:rsid w:val="00BC2834"/>
    <w:rsid w:val="00BC284E"/>
    <w:rsid w:val="00BC2CE7"/>
    <w:rsid w:val="00BC2D98"/>
    <w:rsid w:val="00BC31DF"/>
    <w:rsid w:val="00BC33E9"/>
    <w:rsid w:val="00BC35D6"/>
    <w:rsid w:val="00BC3612"/>
    <w:rsid w:val="00BC372B"/>
    <w:rsid w:val="00BC3B62"/>
    <w:rsid w:val="00BC3F4F"/>
    <w:rsid w:val="00BC4273"/>
    <w:rsid w:val="00BC45AF"/>
    <w:rsid w:val="00BC4866"/>
    <w:rsid w:val="00BC49F5"/>
    <w:rsid w:val="00BC4BE2"/>
    <w:rsid w:val="00BC4C90"/>
    <w:rsid w:val="00BC52E2"/>
    <w:rsid w:val="00BC5B27"/>
    <w:rsid w:val="00BC5F4E"/>
    <w:rsid w:val="00BC6558"/>
    <w:rsid w:val="00BC69E0"/>
    <w:rsid w:val="00BC69F5"/>
    <w:rsid w:val="00BC6E9B"/>
    <w:rsid w:val="00BD00BD"/>
    <w:rsid w:val="00BD00E3"/>
    <w:rsid w:val="00BD048F"/>
    <w:rsid w:val="00BD06BD"/>
    <w:rsid w:val="00BD0B7E"/>
    <w:rsid w:val="00BD0CF8"/>
    <w:rsid w:val="00BD0E04"/>
    <w:rsid w:val="00BD1F81"/>
    <w:rsid w:val="00BD273A"/>
    <w:rsid w:val="00BD27BD"/>
    <w:rsid w:val="00BD2BE4"/>
    <w:rsid w:val="00BD32A0"/>
    <w:rsid w:val="00BD3324"/>
    <w:rsid w:val="00BD3402"/>
    <w:rsid w:val="00BD3C8A"/>
    <w:rsid w:val="00BD467C"/>
    <w:rsid w:val="00BD4785"/>
    <w:rsid w:val="00BD4B4A"/>
    <w:rsid w:val="00BD50F9"/>
    <w:rsid w:val="00BD524A"/>
    <w:rsid w:val="00BD5250"/>
    <w:rsid w:val="00BD6092"/>
    <w:rsid w:val="00BD64B9"/>
    <w:rsid w:val="00BD667F"/>
    <w:rsid w:val="00BD70D2"/>
    <w:rsid w:val="00BD71AE"/>
    <w:rsid w:val="00BD71DB"/>
    <w:rsid w:val="00BD759D"/>
    <w:rsid w:val="00BD7A77"/>
    <w:rsid w:val="00BD7B93"/>
    <w:rsid w:val="00BD7D53"/>
    <w:rsid w:val="00BE0743"/>
    <w:rsid w:val="00BE0AA4"/>
    <w:rsid w:val="00BE0CE5"/>
    <w:rsid w:val="00BE0D28"/>
    <w:rsid w:val="00BE0E71"/>
    <w:rsid w:val="00BE0E7E"/>
    <w:rsid w:val="00BE12A2"/>
    <w:rsid w:val="00BE17F5"/>
    <w:rsid w:val="00BE21E2"/>
    <w:rsid w:val="00BE25E7"/>
    <w:rsid w:val="00BE25F3"/>
    <w:rsid w:val="00BE3463"/>
    <w:rsid w:val="00BE35A8"/>
    <w:rsid w:val="00BE37E1"/>
    <w:rsid w:val="00BE390D"/>
    <w:rsid w:val="00BE4441"/>
    <w:rsid w:val="00BE4F81"/>
    <w:rsid w:val="00BE5645"/>
    <w:rsid w:val="00BE571A"/>
    <w:rsid w:val="00BE5A4A"/>
    <w:rsid w:val="00BE5AE9"/>
    <w:rsid w:val="00BE5AF2"/>
    <w:rsid w:val="00BE660D"/>
    <w:rsid w:val="00BE6632"/>
    <w:rsid w:val="00BE69C3"/>
    <w:rsid w:val="00BE69E2"/>
    <w:rsid w:val="00BE6D84"/>
    <w:rsid w:val="00BE7596"/>
    <w:rsid w:val="00BE7BC3"/>
    <w:rsid w:val="00BE7C27"/>
    <w:rsid w:val="00BE7D10"/>
    <w:rsid w:val="00BF03B1"/>
    <w:rsid w:val="00BF0DF7"/>
    <w:rsid w:val="00BF1695"/>
    <w:rsid w:val="00BF17E7"/>
    <w:rsid w:val="00BF19C1"/>
    <w:rsid w:val="00BF1BE0"/>
    <w:rsid w:val="00BF1BEF"/>
    <w:rsid w:val="00BF1D82"/>
    <w:rsid w:val="00BF1D96"/>
    <w:rsid w:val="00BF1E06"/>
    <w:rsid w:val="00BF22AC"/>
    <w:rsid w:val="00BF26C7"/>
    <w:rsid w:val="00BF2710"/>
    <w:rsid w:val="00BF2BB6"/>
    <w:rsid w:val="00BF3968"/>
    <w:rsid w:val="00BF3BEF"/>
    <w:rsid w:val="00BF3D2E"/>
    <w:rsid w:val="00BF4324"/>
    <w:rsid w:val="00BF4834"/>
    <w:rsid w:val="00BF48C7"/>
    <w:rsid w:val="00BF497C"/>
    <w:rsid w:val="00BF4D4B"/>
    <w:rsid w:val="00BF4DC5"/>
    <w:rsid w:val="00BF5245"/>
    <w:rsid w:val="00BF5C87"/>
    <w:rsid w:val="00BF65BF"/>
    <w:rsid w:val="00BF69D4"/>
    <w:rsid w:val="00BF7651"/>
    <w:rsid w:val="00BF7E7A"/>
    <w:rsid w:val="00C0002E"/>
    <w:rsid w:val="00C00074"/>
    <w:rsid w:val="00C002AB"/>
    <w:rsid w:val="00C00476"/>
    <w:rsid w:val="00C0062A"/>
    <w:rsid w:val="00C00795"/>
    <w:rsid w:val="00C00EFA"/>
    <w:rsid w:val="00C01726"/>
    <w:rsid w:val="00C01BE1"/>
    <w:rsid w:val="00C01CC5"/>
    <w:rsid w:val="00C01F98"/>
    <w:rsid w:val="00C02205"/>
    <w:rsid w:val="00C0246A"/>
    <w:rsid w:val="00C024C3"/>
    <w:rsid w:val="00C02A04"/>
    <w:rsid w:val="00C04294"/>
    <w:rsid w:val="00C043BA"/>
    <w:rsid w:val="00C04F75"/>
    <w:rsid w:val="00C04FAC"/>
    <w:rsid w:val="00C0531C"/>
    <w:rsid w:val="00C053BE"/>
    <w:rsid w:val="00C055BF"/>
    <w:rsid w:val="00C05739"/>
    <w:rsid w:val="00C05783"/>
    <w:rsid w:val="00C05EAB"/>
    <w:rsid w:val="00C060CC"/>
    <w:rsid w:val="00C0639A"/>
    <w:rsid w:val="00C0655D"/>
    <w:rsid w:val="00C0661C"/>
    <w:rsid w:val="00C069E2"/>
    <w:rsid w:val="00C06F58"/>
    <w:rsid w:val="00C0728B"/>
    <w:rsid w:val="00C07A2D"/>
    <w:rsid w:val="00C1004A"/>
    <w:rsid w:val="00C103D3"/>
    <w:rsid w:val="00C1051A"/>
    <w:rsid w:val="00C10858"/>
    <w:rsid w:val="00C11164"/>
    <w:rsid w:val="00C11586"/>
    <w:rsid w:val="00C119DD"/>
    <w:rsid w:val="00C119F3"/>
    <w:rsid w:val="00C11CA4"/>
    <w:rsid w:val="00C11CC4"/>
    <w:rsid w:val="00C11D78"/>
    <w:rsid w:val="00C11ED7"/>
    <w:rsid w:val="00C12030"/>
    <w:rsid w:val="00C120C2"/>
    <w:rsid w:val="00C126FF"/>
    <w:rsid w:val="00C12E8F"/>
    <w:rsid w:val="00C130B1"/>
    <w:rsid w:val="00C132DB"/>
    <w:rsid w:val="00C1374C"/>
    <w:rsid w:val="00C138C6"/>
    <w:rsid w:val="00C13F66"/>
    <w:rsid w:val="00C14265"/>
    <w:rsid w:val="00C1449C"/>
    <w:rsid w:val="00C14A6F"/>
    <w:rsid w:val="00C14CCE"/>
    <w:rsid w:val="00C1554F"/>
    <w:rsid w:val="00C159F6"/>
    <w:rsid w:val="00C15AFB"/>
    <w:rsid w:val="00C170C2"/>
    <w:rsid w:val="00C17763"/>
    <w:rsid w:val="00C17801"/>
    <w:rsid w:val="00C17D62"/>
    <w:rsid w:val="00C17FE9"/>
    <w:rsid w:val="00C20031"/>
    <w:rsid w:val="00C205B9"/>
    <w:rsid w:val="00C20B2C"/>
    <w:rsid w:val="00C2116C"/>
    <w:rsid w:val="00C21313"/>
    <w:rsid w:val="00C21A52"/>
    <w:rsid w:val="00C222FA"/>
    <w:rsid w:val="00C22604"/>
    <w:rsid w:val="00C22BD4"/>
    <w:rsid w:val="00C22CC5"/>
    <w:rsid w:val="00C230A7"/>
    <w:rsid w:val="00C241F7"/>
    <w:rsid w:val="00C24346"/>
    <w:rsid w:val="00C243E6"/>
    <w:rsid w:val="00C24474"/>
    <w:rsid w:val="00C245DD"/>
    <w:rsid w:val="00C247CD"/>
    <w:rsid w:val="00C24CFF"/>
    <w:rsid w:val="00C24DD6"/>
    <w:rsid w:val="00C24F57"/>
    <w:rsid w:val="00C24FE5"/>
    <w:rsid w:val="00C25019"/>
    <w:rsid w:val="00C250C4"/>
    <w:rsid w:val="00C2538D"/>
    <w:rsid w:val="00C258D4"/>
    <w:rsid w:val="00C25A1A"/>
    <w:rsid w:val="00C25A2B"/>
    <w:rsid w:val="00C25CB2"/>
    <w:rsid w:val="00C25E3F"/>
    <w:rsid w:val="00C26D0C"/>
    <w:rsid w:val="00C26D87"/>
    <w:rsid w:val="00C2724A"/>
    <w:rsid w:val="00C27A86"/>
    <w:rsid w:val="00C30615"/>
    <w:rsid w:val="00C3062C"/>
    <w:rsid w:val="00C3090F"/>
    <w:rsid w:val="00C30BFA"/>
    <w:rsid w:val="00C30F48"/>
    <w:rsid w:val="00C316E8"/>
    <w:rsid w:val="00C319C9"/>
    <w:rsid w:val="00C31A94"/>
    <w:rsid w:val="00C31C33"/>
    <w:rsid w:val="00C31FD2"/>
    <w:rsid w:val="00C32040"/>
    <w:rsid w:val="00C32423"/>
    <w:rsid w:val="00C325F9"/>
    <w:rsid w:val="00C32C4D"/>
    <w:rsid w:val="00C3362D"/>
    <w:rsid w:val="00C338F9"/>
    <w:rsid w:val="00C33C77"/>
    <w:rsid w:val="00C345AC"/>
    <w:rsid w:val="00C345D3"/>
    <w:rsid w:val="00C3461B"/>
    <w:rsid w:val="00C34D10"/>
    <w:rsid w:val="00C34EF0"/>
    <w:rsid w:val="00C3521D"/>
    <w:rsid w:val="00C359BF"/>
    <w:rsid w:val="00C35FD1"/>
    <w:rsid w:val="00C362F6"/>
    <w:rsid w:val="00C36A25"/>
    <w:rsid w:val="00C36D81"/>
    <w:rsid w:val="00C37CD7"/>
    <w:rsid w:val="00C40D72"/>
    <w:rsid w:val="00C40E29"/>
    <w:rsid w:val="00C40F97"/>
    <w:rsid w:val="00C40FFF"/>
    <w:rsid w:val="00C41222"/>
    <w:rsid w:val="00C41527"/>
    <w:rsid w:val="00C41E6C"/>
    <w:rsid w:val="00C42651"/>
    <w:rsid w:val="00C42733"/>
    <w:rsid w:val="00C42FB8"/>
    <w:rsid w:val="00C431A1"/>
    <w:rsid w:val="00C435C6"/>
    <w:rsid w:val="00C43C54"/>
    <w:rsid w:val="00C43C79"/>
    <w:rsid w:val="00C44634"/>
    <w:rsid w:val="00C44840"/>
    <w:rsid w:val="00C44B84"/>
    <w:rsid w:val="00C44E12"/>
    <w:rsid w:val="00C45049"/>
    <w:rsid w:val="00C45BEA"/>
    <w:rsid w:val="00C45C55"/>
    <w:rsid w:val="00C45F86"/>
    <w:rsid w:val="00C46990"/>
    <w:rsid w:val="00C46BA9"/>
    <w:rsid w:val="00C4704F"/>
    <w:rsid w:val="00C47666"/>
    <w:rsid w:val="00C50B83"/>
    <w:rsid w:val="00C50E54"/>
    <w:rsid w:val="00C51A16"/>
    <w:rsid w:val="00C51BE1"/>
    <w:rsid w:val="00C51E0B"/>
    <w:rsid w:val="00C52465"/>
    <w:rsid w:val="00C52C5B"/>
    <w:rsid w:val="00C53D6F"/>
    <w:rsid w:val="00C53EBD"/>
    <w:rsid w:val="00C54FFD"/>
    <w:rsid w:val="00C56268"/>
    <w:rsid w:val="00C5638C"/>
    <w:rsid w:val="00C5667E"/>
    <w:rsid w:val="00C56FD6"/>
    <w:rsid w:val="00C57474"/>
    <w:rsid w:val="00C57CA6"/>
    <w:rsid w:val="00C608E0"/>
    <w:rsid w:val="00C60B9C"/>
    <w:rsid w:val="00C6104F"/>
    <w:rsid w:val="00C6141C"/>
    <w:rsid w:val="00C61511"/>
    <w:rsid w:val="00C6182E"/>
    <w:rsid w:val="00C61D3F"/>
    <w:rsid w:val="00C61D45"/>
    <w:rsid w:val="00C6242B"/>
    <w:rsid w:val="00C628B0"/>
    <w:rsid w:val="00C62B47"/>
    <w:rsid w:val="00C63522"/>
    <w:rsid w:val="00C6354D"/>
    <w:rsid w:val="00C63A7C"/>
    <w:rsid w:val="00C63DFC"/>
    <w:rsid w:val="00C643FB"/>
    <w:rsid w:val="00C64DB4"/>
    <w:rsid w:val="00C65199"/>
    <w:rsid w:val="00C652A7"/>
    <w:rsid w:val="00C65754"/>
    <w:rsid w:val="00C65F98"/>
    <w:rsid w:val="00C65F9A"/>
    <w:rsid w:val="00C66630"/>
    <w:rsid w:val="00C67065"/>
    <w:rsid w:val="00C67688"/>
    <w:rsid w:val="00C67778"/>
    <w:rsid w:val="00C67E16"/>
    <w:rsid w:val="00C70116"/>
    <w:rsid w:val="00C7058E"/>
    <w:rsid w:val="00C70621"/>
    <w:rsid w:val="00C706FF"/>
    <w:rsid w:val="00C70940"/>
    <w:rsid w:val="00C70F41"/>
    <w:rsid w:val="00C71050"/>
    <w:rsid w:val="00C71364"/>
    <w:rsid w:val="00C71AC4"/>
    <w:rsid w:val="00C71E8A"/>
    <w:rsid w:val="00C71F98"/>
    <w:rsid w:val="00C721DC"/>
    <w:rsid w:val="00C7229E"/>
    <w:rsid w:val="00C729DD"/>
    <w:rsid w:val="00C72A25"/>
    <w:rsid w:val="00C72C25"/>
    <w:rsid w:val="00C72F2F"/>
    <w:rsid w:val="00C73432"/>
    <w:rsid w:val="00C73730"/>
    <w:rsid w:val="00C73D3E"/>
    <w:rsid w:val="00C73E51"/>
    <w:rsid w:val="00C740BF"/>
    <w:rsid w:val="00C74C40"/>
    <w:rsid w:val="00C74DFE"/>
    <w:rsid w:val="00C751EC"/>
    <w:rsid w:val="00C75695"/>
    <w:rsid w:val="00C75720"/>
    <w:rsid w:val="00C75BB7"/>
    <w:rsid w:val="00C76B1F"/>
    <w:rsid w:val="00C77458"/>
    <w:rsid w:val="00C77882"/>
    <w:rsid w:val="00C77BD6"/>
    <w:rsid w:val="00C80445"/>
    <w:rsid w:val="00C8061B"/>
    <w:rsid w:val="00C80AC6"/>
    <w:rsid w:val="00C80DCC"/>
    <w:rsid w:val="00C81080"/>
    <w:rsid w:val="00C814B9"/>
    <w:rsid w:val="00C8152D"/>
    <w:rsid w:val="00C81746"/>
    <w:rsid w:val="00C81983"/>
    <w:rsid w:val="00C81BA6"/>
    <w:rsid w:val="00C81C0A"/>
    <w:rsid w:val="00C81F23"/>
    <w:rsid w:val="00C829A6"/>
    <w:rsid w:val="00C82A32"/>
    <w:rsid w:val="00C82BB5"/>
    <w:rsid w:val="00C82D67"/>
    <w:rsid w:val="00C83350"/>
    <w:rsid w:val="00C837AF"/>
    <w:rsid w:val="00C83871"/>
    <w:rsid w:val="00C83A8B"/>
    <w:rsid w:val="00C83ECF"/>
    <w:rsid w:val="00C843FA"/>
    <w:rsid w:val="00C8499F"/>
    <w:rsid w:val="00C85228"/>
    <w:rsid w:val="00C8542A"/>
    <w:rsid w:val="00C8655D"/>
    <w:rsid w:val="00C8657D"/>
    <w:rsid w:val="00C86D7C"/>
    <w:rsid w:val="00C870AB"/>
    <w:rsid w:val="00C871E3"/>
    <w:rsid w:val="00C87260"/>
    <w:rsid w:val="00C87621"/>
    <w:rsid w:val="00C87ABD"/>
    <w:rsid w:val="00C900EF"/>
    <w:rsid w:val="00C902B2"/>
    <w:rsid w:val="00C905CB"/>
    <w:rsid w:val="00C90746"/>
    <w:rsid w:val="00C90D6C"/>
    <w:rsid w:val="00C90DF4"/>
    <w:rsid w:val="00C9104B"/>
    <w:rsid w:val="00C91532"/>
    <w:rsid w:val="00C91BD9"/>
    <w:rsid w:val="00C91CE0"/>
    <w:rsid w:val="00C91D4E"/>
    <w:rsid w:val="00C928A9"/>
    <w:rsid w:val="00C92A19"/>
    <w:rsid w:val="00C92AB4"/>
    <w:rsid w:val="00C92B9F"/>
    <w:rsid w:val="00C92BC1"/>
    <w:rsid w:val="00C92EA1"/>
    <w:rsid w:val="00C92F3E"/>
    <w:rsid w:val="00C93011"/>
    <w:rsid w:val="00C9484D"/>
    <w:rsid w:val="00C94B5B"/>
    <w:rsid w:val="00C94EAA"/>
    <w:rsid w:val="00C9512E"/>
    <w:rsid w:val="00C95166"/>
    <w:rsid w:val="00C955F8"/>
    <w:rsid w:val="00C95BCE"/>
    <w:rsid w:val="00C961FA"/>
    <w:rsid w:val="00C969F1"/>
    <w:rsid w:val="00C96E3A"/>
    <w:rsid w:val="00C974B8"/>
    <w:rsid w:val="00C97CB9"/>
    <w:rsid w:val="00CA0089"/>
    <w:rsid w:val="00CA0606"/>
    <w:rsid w:val="00CA129B"/>
    <w:rsid w:val="00CA138F"/>
    <w:rsid w:val="00CA18B0"/>
    <w:rsid w:val="00CA18BB"/>
    <w:rsid w:val="00CA2521"/>
    <w:rsid w:val="00CA27FD"/>
    <w:rsid w:val="00CA2843"/>
    <w:rsid w:val="00CA2B10"/>
    <w:rsid w:val="00CA2CAD"/>
    <w:rsid w:val="00CA345F"/>
    <w:rsid w:val="00CA3570"/>
    <w:rsid w:val="00CA3B39"/>
    <w:rsid w:val="00CA3F40"/>
    <w:rsid w:val="00CA4818"/>
    <w:rsid w:val="00CA4E26"/>
    <w:rsid w:val="00CA522B"/>
    <w:rsid w:val="00CA547E"/>
    <w:rsid w:val="00CA55EB"/>
    <w:rsid w:val="00CA58CB"/>
    <w:rsid w:val="00CA5C9A"/>
    <w:rsid w:val="00CA5D94"/>
    <w:rsid w:val="00CA6073"/>
    <w:rsid w:val="00CA6115"/>
    <w:rsid w:val="00CA621E"/>
    <w:rsid w:val="00CA6C7F"/>
    <w:rsid w:val="00CA71FA"/>
    <w:rsid w:val="00CA7473"/>
    <w:rsid w:val="00CB057A"/>
    <w:rsid w:val="00CB07A2"/>
    <w:rsid w:val="00CB0901"/>
    <w:rsid w:val="00CB0BD1"/>
    <w:rsid w:val="00CB0C04"/>
    <w:rsid w:val="00CB1F05"/>
    <w:rsid w:val="00CB207B"/>
    <w:rsid w:val="00CB210F"/>
    <w:rsid w:val="00CB24C4"/>
    <w:rsid w:val="00CB2786"/>
    <w:rsid w:val="00CB29B6"/>
    <w:rsid w:val="00CB2D17"/>
    <w:rsid w:val="00CB366E"/>
    <w:rsid w:val="00CB37FD"/>
    <w:rsid w:val="00CB398F"/>
    <w:rsid w:val="00CB39A5"/>
    <w:rsid w:val="00CB3ECD"/>
    <w:rsid w:val="00CB40BF"/>
    <w:rsid w:val="00CB495C"/>
    <w:rsid w:val="00CB4A83"/>
    <w:rsid w:val="00CB5F29"/>
    <w:rsid w:val="00CB5FB2"/>
    <w:rsid w:val="00CB624D"/>
    <w:rsid w:val="00CB6270"/>
    <w:rsid w:val="00CB6607"/>
    <w:rsid w:val="00CB6C50"/>
    <w:rsid w:val="00CB6FCD"/>
    <w:rsid w:val="00CB728A"/>
    <w:rsid w:val="00CB76CE"/>
    <w:rsid w:val="00CB7A98"/>
    <w:rsid w:val="00CB7EA3"/>
    <w:rsid w:val="00CC01A0"/>
    <w:rsid w:val="00CC021A"/>
    <w:rsid w:val="00CC2466"/>
    <w:rsid w:val="00CC2944"/>
    <w:rsid w:val="00CC2DA8"/>
    <w:rsid w:val="00CC316B"/>
    <w:rsid w:val="00CC32B6"/>
    <w:rsid w:val="00CC34E7"/>
    <w:rsid w:val="00CC36E8"/>
    <w:rsid w:val="00CC3B44"/>
    <w:rsid w:val="00CC3D2A"/>
    <w:rsid w:val="00CC3E96"/>
    <w:rsid w:val="00CC3F16"/>
    <w:rsid w:val="00CC4651"/>
    <w:rsid w:val="00CC4980"/>
    <w:rsid w:val="00CC4D6A"/>
    <w:rsid w:val="00CC5226"/>
    <w:rsid w:val="00CC53B2"/>
    <w:rsid w:val="00CC5633"/>
    <w:rsid w:val="00CC56D6"/>
    <w:rsid w:val="00CC5E52"/>
    <w:rsid w:val="00CC5ECA"/>
    <w:rsid w:val="00CC6D57"/>
    <w:rsid w:val="00CC6D8B"/>
    <w:rsid w:val="00CC6EAC"/>
    <w:rsid w:val="00CC76BD"/>
    <w:rsid w:val="00CC76D9"/>
    <w:rsid w:val="00CC785B"/>
    <w:rsid w:val="00CC7B04"/>
    <w:rsid w:val="00CC7EEC"/>
    <w:rsid w:val="00CD02B6"/>
    <w:rsid w:val="00CD0625"/>
    <w:rsid w:val="00CD0996"/>
    <w:rsid w:val="00CD0ACC"/>
    <w:rsid w:val="00CD101D"/>
    <w:rsid w:val="00CD1DA5"/>
    <w:rsid w:val="00CD1EAE"/>
    <w:rsid w:val="00CD2146"/>
    <w:rsid w:val="00CD272D"/>
    <w:rsid w:val="00CD2BEF"/>
    <w:rsid w:val="00CD2CA7"/>
    <w:rsid w:val="00CD30B6"/>
    <w:rsid w:val="00CD34A7"/>
    <w:rsid w:val="00CD42CB"/>
    <w:rsid w:val="00CD4B83"/>
    <w:rsid w:val="00CD4BE4"/>
    <w:rsid w:val="00CD4CB9"/>
    <w:rsid w:val="00CD4D59"/>
    <w:rsid w:val="00CD5421"/>
    <w:rsid w:val="00CD5738"/>
    <w:rsid w:val="00CD5A53"/>
    <w:rsid w:val="00CD5C21"/>
    <w:rsid w:val="00CD6124"/>
    <w:rsid w:val="00CD6138"/>
    <w:rsid w:val="00CD667E"/>
    <w:rsid w:val="00CD66EC"/>
    <w:rsid w:val="00CD7A2C"/>
    <w:rsid w:val="00CD7EE6"/>
    <w:rsid w:val="00CE043A"/>
    <w:rsid w:val="00CE083B"/>
    <w:rsid w:val="00CE096A"/>
    <w:rsid w:val="00CE09B8"/>
    <w:rsid w:val="00CE0EEA"/>
    <w:rsid w:val="00CE111D"/>
    <w:rsid w:val="00CE1C99"/>
    <w:rsid w:val="00CE1EBE"/>
    <w:rsid w:val="00CE2056"/>
    <w:rsid w:val="00CE205B"/>
    <w:rsid w:val="00CE2459"/>
    <w:rsid w:val="00CE26F5"/>
    <w:rsid w:val="00CE27FF"/>
    <w:rsid w:val="00CE2A26"/>
    <w:rsid w:val="00CE31BA"/>
    <w:rsid w:val="00CE3A4A"/>
    <w:rsid w:val="00CE3BDE"/>
    <w:rsid w:val="00CE4081"/>
    <w:rsid w:val="00CE4129"/>
    <w:rsid w:val="00CE412B"/>
    <w:rsid w:val="00CE4474"/>
    <w:rsid w:val="00CE45EA"/>
    <w:rsid w:val="00CE4E2A"/>
    <w:rsid w:val="00CE51A1"/>
    <w:rsid w:val="00CE5A16"/>
    <w:rsid w:val="00CE656D"/>
    <w:rsid w:val="00CE693A"/>
    <w:rsid w:val="00CE6B2C"/>
    <w:rsid w:val="00CE6CA3"/>
    <w:rsid w:val="00CE7281"/>
    <w:rsid w:val="00CE729E"/>
    <w:rsid w:val="00CE7C59"/>
    <w:rsid w:val="00CF0A2F"/>
    <w:rsid w:val="00CF0C2D"/>
    <w:rsid w:val="00CF0C9F"/>
    <w:rsid w:val="00CF117D"/>
    <w:rsid w:val="00CF1183"/>
    <w:rsid w:val="00CF13F3"/>
    <w:rsid w:val="00CF19D2"/>
    <w:rsid w:val="00CF1A21"/>
    <w:rsid w:val="00CF1B3D"/>
    <w:rsid w:val="00CF1E73"/>
    <w:rsid w:val="00CF28E1"/>
    <w:rsid w:val="00CF3514"/>
    <w:rsid w:val="00CF3808"/>
    <w:rsid w:val="00CF39EF"/>
    <w:rsid w:val="00CF3ADD"/>
    <w:rsid w:val="00CF3B8F"/>
    <w:rsid w:val="00CF3C97"/>
    <w:rsid w:val="00CF3D9E"/>
    <w:rsid w:val="00CF3E08"/>
    <w:rsid w:val="00CF3E2D"/>
    <w:rsid w:val="00CF4F81"/>
    <w:rsid w:val="00CF52C9"/>
    <w:rsid w:val="00CF5623"/>
    <w:rsid w:val="00CF567B"/>
    <w:rsid w:val="00CF5C46"/>
    <w:rsid w:val="00CF5CFB"/>
    <w:rsid w:val="00CF6420"/>
    <w:rsid w:val="00CF643A"/>
    <w:rsid w:val="00CF6D06"/>
    <w:rsid w:val="00CF7293"/>
    <w:rsid w:val="00CF7826"/>
    <w:rsid w:val="00CF78A0"/>
    <w:rsid w:val="00CF794D"/>
    <w:rsid w:val="00D0061A"/>
    <w:rsid w:val="00D00CB2"/>
    <w:rsid w:val="00D01245"/>
    <w:rsid w:val="00D0143F"/>
    <w:rsid w:val="00D0174B"/>
    <w:rsid w:val="00D01EAF"/>
    <w:rsid w:val="00D026D3"/>
    <w:rsid w:val="00D02E26"/>
    <w:rsid w:val="00D02F0A"/>
    <w:rsid w:val="00D03042"/>
    <w:rsid w:val="00D032CB"/>
    <w:rsid w:val="00D03538"/>
    <w:rsid w:val="00D03EA1"/>
    <w:rsid w:val="00D04363"/>
    <w:rsid w:val="00D047FA"/>
    <w:rsid w:val="00D04CF7"/>
    <w:rsid w:val="00D05004"/>
    <w:rsid w:val="00D052D1"/>
    <w:rsid w:val="00D052F2"/>
    <w:rsid w:val="00D0542A"/>
    <w:rsid w:val="00D0564A"/>
    <w:rsid w:val="00D05BEA"/>
    <w:rsid w:val="00D05C4B"/>
    <w:rsid w:val="00D06181"/>
    <w:rsid w:val="00D06397"/>
    <w:rsid w:val="00D06510"/>
    <w:rsid w:val="00D0668E"/>
    <w:rsid w:val="00D06A49"/>
    <w:rsid w:val="00D0705A"/>
    <w:rsid w:val="00D07965"/>
    <w:rsid w:val="00D07FBB"/>
    <w:rsid w:val="00D11787"/>
    <w:rsid w:val="00D11A9B"/>
    <w:rsid w:val="00D120A1"/>
    <w:rsid w:val="00D122EE"/>
    <w:rsid w:val="00D1276E"/>
    <w:rsid w:val="00D12E88"/>
    <w:rsid w:val="00D132ED"/>
    <w:rsid w:val="00D134C2"/>
    <w:rsid w:val="00D136BB"/>
    <w:rsid w:val="00D13B15"/>
    <w:rsid w:val="00D13F62"/>
    <w:rsid w:val="00D14672"/>
    <w:rsid w:val="00D14AEB"/>
    <w:rsid w:val="00D14B48"/>
    <w:rsid w:val="00D1532A"/>
    <w:rsid w:val="00D156C7"/>
    <w:rsid w:val="00D15924"/>
    <w:rsid w:val="00D159C7"/>
    <w:rsid w:val="00D16A78"/>
    <w:rsid w:val="00D17510"/>
    <w:rsid w:val="00D1760D"/>
    <w:rsid w:val="00D177E8"/>
    <w:rsid w:val="00D179D3"/>
    <w:rsid w:val="00D20349"/>
    <w:rsid w:val="00D20934"/>
    <w:rsid w:val="00D209F9"/>
    <w:rsid w:val="00D20BC4"/>
    <w:rsid w:val="00D20BCC"/>
    <w:rsid w:val="00D20CC2"/>
    <w:rsid w:val="00D20D6A"/>
    <w:rsid w:val="00D219A8"/>
    <w:rsid w:val="00D21B4D"/>
    <w:rsid w:val="00D21E64"/>
    <w:rsid w:val="00D2208F"/>
    <w:rsid w:val="00D2216F"/>
    <w:rsid w:val="00D2260B"/>
    <w:rsid w:val="00D226F8"/>
    <w:rsid w:val="00D2277A"/>
    <w:rsid w:val="00D23584"/>
    <w:rsid w:val="00D235F0"/>
    <w:rsid w:val="00D236D1"/>
    <w:rsid w:val="00D23706"/>
    <w:rsid w:val="00D239BA"/>
    <w:rsid w:val="00D23C1D"/>
    <w:rsid w:val="00D23D92"/>
    <w:rsid w:val="00D24083"/>
    <w:rsid w:val="00D24188"/>
    <w:rsid w:val="00D25161"/>
    <w:rsid w:val="00D25173"/>
    <w:rsid w:val="00D25EAB"/>
    <w:rsid w:val="00D271BE"/>
    <w:rsid w:val="00D272BF"/>
    <w:rsid w:val="00D27678"/>
    <w:rsid w:val="00D2790D"/>
    <w:rsid w:val="00D27AB2"/>
    <w:rsid w:val="00D27D4E"/>
    <w:rsid w:val="00D27FF5"/>
    <w:rsid w:val="00D30107"/>
    <w:rsid w:val="00D30890"/>
    <w:rsid w:val="00D30C36"/>
    <w:rsid w:val="00D31891"/>
    <w:rsid w:val="00D31A91"/>
    <w:rsid w:val="00D3241E"/>
    <w:rsid w:val="00D32A1E"/>
    <w:rsid w:val="00D32CA5"/>
    <w:rsid w:val="00D33252"/>
    <w:rsid w:val="00D33AC1"/>
    <w:rsid w:val="00D33BAB"/>
    <w:rsid w:val="00D33EFD"/>
    <w:rsid w:val="00D35746"/>
    <w:rsid w:val="00D35B2F"/>
    <w:rsid w:val="00D36E52"/>
    <w:rsid w:val="00D36F99"/>
    <w:rsid w:val="00D37A1C"/>
    <w:rsid w:val="00D40219"/>
    <w:rsid w:val="00D409B5"/>
    <w:rsid w:val="00D413A7"/>
    <w:rsid w:val="00D414E4"/>
    <w:rsid w:val="00D4210E"/>
    <w:rsid w:val="00D4264C"/>
    <w:rsid w:val="00D43096"/>
    <w:rsid w:val="00D437FF"/>
    <w:rsid w:val="00D43FAC"/>
    <w:rsid w:val="00D449B5"/>
    <w:rsid w:val="00D44A37"/>
    <w:rsid w:val="00D44CB1"/>
    <w:rsid w:val="00D459E8"/>
    <w:rsid w:val="00D45A15"/>
    <w:rsid w:val="00D4624C"/>
    <w:rsid w:val="00D46375"/>
    <w:rsid w:val="00D4795B"/>
    <w:rsid w:val="00D479EE"/>
    <w:rsid w:val="00D47AAF"/>
    <w:rsid w:val="00D47B8A"/>
    <w:rsid w:val="00D50354"/>
    <w:rsid w:val="00D5055F"/>
    <w:rsid w:val="00D51678"/>
    <w:rsid w:val="00D51845"/>
    <w:rsid w:val="00D51DD0"/>
    <w:rsid w:val="00D528A6"/>
    <w:rsid w:val="00D52913"/>
    <w:rsid w:val="00D539ED"/>
    <w:rsid w:val="00D53B1E"/>
    <w:rsid w:val="00D53EC6"/>
    <w:rsid w:val="00D53FCA"/>
    <w:rsid w:val="00D54B7C"/>
    <w:rsid w:val="00D54F61"/>
    <w:rsid w:val="00D554BA"/>
    <w:rsid w:val="00D5618A"/>
    <w:rsid w:val="00D5626D"/>
    <w:rsid w:val="00D56468"/>
    <w:rsid w:val="00D568FF"/>
    <w:rsid w:val="00D56DF1"/>
    <w:rsid w:val="00D5751C"/>
    <w:rsid w:val="00D578FD"/>
    <w:rsid w:val="00D6009A"/>
    <w:rsid w:val="00D611E4"/>
    <w:rsid w:val="00D6131F"/>
    <w:rsid w:val="00D61872"/>
    <w:rsid w:val="00D61A08"/>
    <w:rsid w:val="00D61CFC"/>
    <w:rsid w:val="00D6212A"/>
    <w:rsid w:val="00D62565"/>
    <w:rsid w:val="00D6313A"/>
    <w:rsid w:val="00D63200"/>
    <w:rsid w:val="00D635D7"/>
    <w:rsid w:val="00D636FD"/>
    <w:rsid w:val="00D63BC7"/>
    <w:rsid w:val="00D63DFD"/>
    <w:rsid w:val="00D64211"/>
    <w:rsid w:val="00D64C1C"/>
    <w:rsid w:val="00D64CBB"/>
    <w:rsid w:val="00D64DE4"/>
    <w:rsid w:val="00D6530A"/>
    <w:rsid w:val="00D65976"/>
    <w:rsid w:val="00D659FD"/>
    <w:rsid w:val="00D65AFB"/>
    <w:rsid w:val="00D6615C"/>
    <w:rsid w:val="00D665FD"/>
    <w:rsid w:val="00D66FEA"/>
    <w:rsid w:val="00D672B9"/>
    <w:rsid w:val="00D6755E"/>
    <w:rsid w:val="00D67AC1"/>
    <w:rsid w:val="00D67AF4"/>
    <w:rsid w:val="00D7074B"/>
    <w:rsid w:val="00D70D4B"/>
    <w:rsid w:val="00D71245"/>
    <w:rsid w:val="00D7170A"/>
    <w:rsid w:val="00D724D0"/>
    <w:rsid w:val="00D72D1E"/>
    <w:rsid w:val="00D73031"/>
    <w:rsid w:val="00D7328D"/>
    <w:rsid w:val="00D73409"/>
    <w:rsid w:val="00D73736"/>
    <w:rsid w:val="00D737A3"/>
    <w:rsid w:val="00D73E79"/>
    <w:rsid w:val="00D73EB4"/>
    <w:rsid w:val="00D740D6"/>
    <w:rsid w:val="00D74FD0"/>
    <w:rsid w:val="00D7523D"/>
    <w:rsid w:val="00D753FB"/>
    <w:rsid w:val="00D75594"/>
    <w:rsid w:val="00D763D4"/>
    <w:rsid w:val="00D76472"/>
    <w:rsid w:val="00D7688D"/>
    <w:rsid w:val="00D76FE5"/>
    <w:rsid w:val="00D774E8"/>
    <w:rsid w:val="00D77523"/>
    <w:rsid w:val="00D776F9"/>
    <w:rsid w:val="00D77BE7"/>
    <w:rsid w:val="00D804E9"/>
    <w:rsid w:val="00D807E1"/>
    <w:rsid w:val="00D80F20"/>
    <w:rsid w:val="00D8137B"/>
    <w:rsid w:val="00D814E3"/>
    <w:rsid w:val="00D81A74"/>
    <w:rsid w:val="00D81E24"/>
    <w:rsid w:val="00D82974"/>
    <w:rsid w:val="00D82E4F"/>
    <w:rsid w:val="00D8303B"/>
    <w:rsid w:val="00D832D1"/>
    <w:rsid w:val="00D83CC5"/>
    <w:rsid w:val="00D84039"/>
    <w:rsid w:val="00D84A6B"/>
    <w:rsid w:val="00D86400"/>
    <w:rsid w:val="00D86551"/>
    <w:rsid w:val="00D865A6"/>
    <w:rsid w:val="00D86C03"/>
    <w:rsid w:val="00D86D05"/>
    <w:rsid w:val="00D87508"/>
    <w:rsid w:val="00D87894"/>
    <w:rsid w:val="00D87D33"/>
    <w:rsid w:val="00D87EB3"/>
    <w:rsid w:val="00D9038E"/>
    <w:rsid w:val="00D90AE7"/>
    <w:rsid w:val="00D90D8B"/>
    <w:rsid w:val="00D91669"/>
    <w:rsid w:val="00D918BE"/>
    <w:rsid w:val="00D9234E"/>
    <w:rsid w:val="00D926AF"/>
    <w:rsid w:val="00D927CC"/>
    <w:rsid w:val="00D92CE6"/>
    <w:rsid w:val="00D930BE"/>
    <w:rsid w:val="00D9442D"/>
    <w:rsid w:val="00D94655"/>
    <w:rsid w:val="00D9489F"/>
    <w:rsid w:val="00D94B41"/>
    <w:rsid w:val="00D94EEF"/>
    <w:rsid w:val="00D950E0"/>
    <w:rsid w:val="00D95205"/>
    <w:rsid w:val="00D955CB"/>
    <w:rsid w:val="00D95623"/>
    <w:rsid w:val="00D9586D"/>
    <w:rsid w:val="00D95D44"/>
    <w:rsid w:val="00D96B02"/>
    <w:rsid w:val="00D96F7B"/>
    <w:rsid w:val="00D9773E"/>
    <w:rsid w:val="00D97C4D"/>
    <w:rsid w:val="00DA074B"/>
    <w:rsid w:val="00DA0D76"/>
    <w:rsid w:val="00DA0EF3"/>
    <w:rsid w:val="00DA1505"/>
    <w:rsid w:val="00DA1593"/>
    <w:rsid w:val="00DA1B01"/>
    <w:rsid w:val="00DA25C9"/>
    <w:rsid w:val="00DA2806"/>
    <w:rsid w:val="00DA28E5"/>
    <w:rsid w:val="00DA2931"/>
    <w:rsid w:val="00DA2C28"/>
    <w:rsid w:val="00DA2C69"/>
    <w:rsid w:val="00DA2D8A"/>
    <w:rsid w:val="00DA3133"/>
    <w:rsid w:val="00DA37BA"/>
    <w:rsid w:val="00DA3C62"/>
    <w:rsid w:val="00DA3D77"/>
    <w:rsid w:val="00DA3DB6"/>
    <w:rsid w:val="00DA4EA9"/>
    <w:rsid w:val="00DA4F78"/>
    <w:rsid w:val="00DA5125"/>
    <w:rsid w:val="00DA60A3"/>
    <w:rsid w:val="00DA66FB"/>
    <w:rsid w:val="00DA6729"/>
    <w:rsid w:val="00DA71C2"/>
    <w:rsid w:val="00DA77F6"/>
    <w:rsid w:val="00DA7A2C"/>
    <w:rsid w:val="00DA7DED"/>
    <w:rsid w:val="00DA7E46"/>
    <w:rsid w:val="00DA7FA0"/>
    <w:rsid w:val="00DB006F"/>
    <w:rsid w:val="00DB00F6"/>
    <w:rsid w:val="00DB0159"/>
    <w:rsid w:val="00DB0F2F"/>
    <w:rsid w:val="00DB103E"/>
    <w:rsid w:val="00DB15BA"/>
    <w:rsid w:val="00DB1D9A"/>
    <w:rsid w:val="00DB2779"/>
    <w:rsid w:val="00DB329D"/>
    <w:rsid w:val="00DB34E3"/>
    <w:rsid w:val="00DB3664"/>
    <w:rsid w:val="00DB4643"/>
    <w:rsid w:val="00DB4BCB"/>
    <w:rsid w:val="00DB4DF0"/>
    <w:rsid w:val="00DB50C3"/>
    <w:rsid w:val="00DB56D6"/>
    <w:rsid w:val="00DB5BEA"/>
    <w:rsid w:val="00DB74BF"/>
    <w:rsid w:val="00DB7598"/>
    <w:rsid w:val="00DB7858"/>
    <w:rsid w:val="00DB7ADF"/>
    <w:rsid w:val="00DB7E25"/>
    <w:rsid w:val="00DB7FB7"/>
    <w:rsid w:val="00DC00DC"/>
    <w:rsid w:val="00DC02FD"/>
    <w:rsid w:val="00DC04A8"/>
    <w:rsid w:val="00DC05B4"/>
    <w:rsid w:val="00DC0A50"/>
    <w:rsid w:val="00DC1114"/>
    <w:rsid w:val="00DC12F0"/>
    <w:rsid w:val="00DC18BF"/>
    <w:rsid w:val="00DC1F72"/>
    <w:rsid w:val="00DC2C9B"/>
    <w:rsid w:val="00DC2FBD"/>
    <w:rsid w:val="00DC36D4"/>
    <w:rsid w:val="00DC3D9E"/>
    <w:rsid w:val="00DC42CC"/>
    <w:rsid w:val="00DC550C"/>
    <w:rsid w:val="00DC57AE"/>
    <w:rsid w:val="00DC597F"/>
    <w:rsid w:val="00DC5D98"/>
    <w:rsid w:val="00DC5F0C"/>
    <w:rsid w:val="00DC6AFD"/>
    <w:rsid w:val="00DC6E6D"/>
    <w:rsid w:val="00DC7140"/>
    <w:rsid w:val="00DC71BB"/>
    <w:rsid w:val="00DC7635"/>
    <w:rsid w:val="00DD0585"/>
    <w:rsid w:val="00DD092E"/>
    <w:rsid w:val="00DD0AAC"/>
    <w:rsid w:val="00DD14D7"/>
    <w:rsid w:val="00DD1910"/>
    <w:rsid w:val="00DD21D7"/>
    <w:rsid w:val="00DD28BE"/>
    <w:rsid w:val="00DD2AB7"/>
    <w:rsid w:val="00DD2B04"/>
    <w:rsid w:val="00DD313F"/>
    <w:rsid w:val="00DD475A"/>
    <w:rsid w:val="00DD5023"/>
    <w:rsid w:val="00DD549C"/>
    <w:rsid w:val="00DD5671"/>
    <w:rsid w:val="00DD576C"/>
    <w:rsid w:val="00DD5F5A"/>
    <w:rsid w:val="00DD6086"/>
    <w:rsid w:val="00DD6183"/>
    <w:rsid w:val="00DD63E8"/>
    <w:rsid w:val="00DD649F"/>
    <w:rsid w:val="00DD68B8"/>
    <w:rsid w:val="00DD6C0C"/>
    <w:rsid w:val="00DD7099"/>
    <w:rsid w:val="00DD747C"/>
    <w:rsid w:val="00DD7EBB"/>
    <w:rsid w:val="00DE0136"/>
    <w:rsid w:val="00DE01D2"/>
    <w:rsid w:val="00DE04B2"/>
    <w:rsid w:val="00DE1D3E"/>
    <w:rsid w:val="00DE1E99"/>
    <w:rsid w:val="00DE2DC0"/>
    <w:rsid w:val="00DE2F1F"/>
    <w:rsid w:val="00DE2F2A"/>
    <w:rsid w:val="00DE3731"/>
    <w:rsid w:val="00DE3F92"/>
    <w:rsid w:val="00DE436E"/>
    <w:rsid w:val="00DE4789"/>
    <w:rsid w:val="00DE501E"/>
    <w:rsid w:val="00DE551C"/>
    <w:rsid w:val="00DE579B"/>
    <w:rsid w:val="00DE5BAE"/>
    <w:rsid w:val="00DE5D5C"/>
    <w:rsid w:val="00DE629A"/>
    <w:rsid w:val="00DE672A"/>
    <w:rsid w:val="00DE7005"/>
    <w:rsid w:val="00DE7425"/>
    <w:rsid w:val="00DE7737"/>
    <w:rsid w:val="00DE777D"/>
    <w:rsid w:val="00DE7BDA"/>
    <w:rsid w:val="00DE7E3A"/>
    <w:rsid w:val="00DF0859"/>
    <w:rsid w:val="00DF0D61"/>
    <w:rsid w:val="00DF0F97"/>
    <w:rsid w:val="00DF1A39"/>
    <w:rsid w:val="00DF1F1C"/>
    <w:rsid w:val="00DF20F3"/>
    <w:rsid w:val="00DF2307"/>
    <w:rsid w:val="00DF2698"/>
    <w:rsid w:val="00DF2B59"/>
    <w:rsid w:val="00DF345D"/>
    <w:rsid w:val="00DF3F9A"/>
    <w:rsid w:val="00DF4402"/>
    <w:rsid w:val="00DF4A75"/>
    <w:rsid w:val="00DF4AFE"/>
    <w:rsid w:val="00DF4F6B"/>
    <w:rsid w:val="00DF549D"/>
    <w:rsid w:val="00DF587A"/>
    <w:rsid w:val="00DF5C8D"/>
    <w:rsid w:val="00DF5DD7"/>
    <w:rsid w:val="00DF6141"/>
    <w:rsid w:val="00DF6209"/>
    <w:rsid w:val="00DF631D"/>
    <w:rsid w:val="00DF6E5D"/>
    <w:rsid w:val="00DF6ED3"/>
    <w:rsid w:val="00DF704A"/>
    <w:rsid w:val="00DF7300"/>
    <w:rsid w:val="00DF787D"/>
    <w:rsid w:val="00DF79AE"/>
    <w:rsid w:val="00DF7C39"/>
    <w:rsid w:val="00E00374"/>
    <w:rsid w:val="00E0050D"/>
    <w:rsid w:val="00E00591"/>
    <w:rsid w:val="00E00741"/>
    <w:rsid w:val="00E00911"/>
    <w:rsid w:val="00E00BD9"/>
    <w:rsid w:val="00E0122C"/>
    <w:rsid w:val="00E016D4"/>
    <w:rsid w:val="00E016F1"/>
    <w:rsid w:val="00E01A5B"/>
    <w:rsid w:val="00E01C68"/>
    <w:rsid w:val="00E01CED"/>
    <w:rsid w:val="00E0258A"/>
    <w:rsid w:val="00E025A0"/>
    <w:rsid w:val="00E02961"/>
    <w:rsid w:val="00E03306"/>
    <w:rsid w:val="00E037CB"/>
    <w:rsid w:val="00E0467E"/>
    <w:rsid w:val="00E0490D"/>
    <w:rsid w:val="00E04A46"/>
    <w:rsid w:val="00E04B3B"/>
    <w:rsid w:val="00E04C1D"/>
    <w:rsid w:val="00E050D0"/>
    <w:rsid w:val="00E05A2E"/>
    <w:rsid w:val="00E05BE8"/>
    <w:rsid w:val="00E05D24"/>
    <w:rsid w:val="00E05EE3"/>
    <w:rsid w:val="00E065E2"/>
    <w:rsid w:val="00E06F54"/>
    <w:rsid w:val="00E06F65"/>
    <w:rsid w:val="00E07AC0"/>
    <w:rsid w:val="00E07BC7"/>
    <w:rsid w:val="00E07D2A"/>
    <w:rsid w:val="00E10652"/>
    <w:rsid w:val="00E10746"/>
    <w:rsid w:val="00E107F9"/>
    <w:rsid w:val="00E10884"/>
    <w:rsid w:val="00E10E4C"/>
    <w:rsid w:val="00E110DD"/>
    <w:rsid w:val="00E114C0"/>
    <w:rsid w:val="00E1176C"/>
    <w:rsid w:val="00E11770"/>
    <w:rsid w:val="00E11F2A"/>
    <w:rsid w:val="00E120E8"/>
    <w:rsid w:val="00E1223E"/>
    <w:rsid w:val="00E1238E"/>
    <w:rsid w:val="00E12E6D"/>
    <w:rsid w:val="00E12F3B"/>
    <w:rsid w:val="00E13416"/>
    <w:rsid w:val="00E13C3C"/>
    <w:rsid w:val="00E13D19"/>
    <w:rsid w:val="00E14128"/>
    <w:rsid w:val="00E1422F"/>
    <w:rsid w:val="00E143F1"/>
    <w:rsid w:val="00E148BC"/>
    <w:rsid w:val="00E14AE7"/>
    <w:rsid w:val="00E14AFA"/>
    <w:rsid w:val="00E14D60"/>
    <w:rsid w:val="00E1519A"/>
    <w:rsid w:val="00E151CE"/>
    <w:rsid w:val="00E15425"/>
    <w:rsid w:val="00E16334"/>
    <w:rsid w:val="00E169F9"/>
    <w:rsid w:val="00E16C0B"/>
    <w:rsid w:val="00E170B6"/>
    <w:rsid w:val="00E171E1"/>
    <w:rsid w:val="00E1723D"/>
    <w:rsid w:val="00E17418"/>
    <w:rsid w:val="00E174BD"/>
    <w:rsid w:val="00E17A07"/>
    <w:rsid w:val="00E17E65"/>
    <w:rsid w:val="00E206DD"/>
    <w:rsid w:val="00E207A8"/>
    <w:rsid w:val="00E2155A"/>
    <w:rsid w:val="00E216B1"/>
    <w:rsid w:val="00E21892"/>
    <w:rsid w:val="00E21F5E"/>
    <w:rsid w:val="00E21FFF"/>
    <w:rsid w:val="00E22167"/>
    <w:rsid w:val="00E222CC"/>
    <w:rsid w:val="00E22CAA"/>
    <w:rsid w:val="00E23564"/>
    <w:rsid w:val="00E2378F"/>
    <w:rsid w:val="00E2482B"/>
    <w:rsid w:val="00E24D4E"/>
    <w:rsid w:val="00E25019"/>
    <w:rsid w:val="00E2550F"/>
    <w:rsid w:val="00E2574A"/>
    <w:rsid w:val="00E25CDF"/>
    <w:rsid w:val="00E2670A"/>
    <w:rsid w:val="00E2721B"/>
    <w:rsid w:val="00E27223"/>
    <w:rsid w:val="00E276F3"/>
    <w:rsid w:val="00E2787A"/>
    <w:rsid w:val="00E27940"/>
    <w:rsid w:val="00E27D10"/>
    <w:rsid w:val="00E27DEA"/>
    <w:rsid w:val="00E30445"/>
    <w:rsid w:val="00E3081C"/>
    <w:rsid w:val="00E310A9"/>
    <w:rsid w:val="00E31897"/>
    <w:rsid w:val="00E3226C"/>
    <w:rsid w:val="00E3279D"/>
    <w:rsid w:val="00E329F2"/>
    <w:rsid w:val="00E33264"/>
    <w:rsid w:val="00E33EF7"/>
    <w:rsid w:val="00E340FB"/>
    <w:rsid w:val="00E34925"/>
    <w:rsid w:val="00E34AE8"/>
    <w:rsid w:val="00E34C90"/>
    <w:rsid w:val="00E35786"/>
    <w:rsid w:val="00E357F5"/>
    <w:rsid w:val="00E35B38"/>
    <w:rsid w:val="00E35C40"/>
    <w:rsid w:val="00E366E2"/>
    <w:rsid w:val="00E36BB7"/>
    <w:rsid w:val="00E36D85"/>
    <w:rsid w:val="00E37111"/>
    <w:rsid w:val="00E40130"/>
    <w:rsid w:val="00E404C4"/>
    <w:rsid w:val="00E405FE"/>
    <w:rsid w:val="00E40961"/>
    <w:rsid w:val="00E40FAB"/>
    <w:rsid w:val="00E4144C"/>
    <w:rsid w:val="00E414E0"/>
    <w:rsid w:val="00E414E2"/>
    <w:rsid w:val="00E41822"/>
    <w:rsid w:val="00E41905"/>
    <w:rsid w:val="00E41D3D"/>
    <w:rsid w:val="00E41F4B"/>
    <w:rsid w:val="00E42901"/>
    <w:rsid w:val="00E42AE8"/>
    <w:rsid w:val="00E42C1D"/>
    <w:rsid w:val="00E42C8F"/>
    <w:rsid w:val="00E432A3"/>
    <w:rsid w:val="00E439BA"/>
    <w:rsid w:val="00E43A64"/>
    <w:rsid w:val="00E43F33"/>
    <w:rsid w:val="00E44023"/>
    <w:rsid w:val="00E442A4"/>
    <w:rsid w:val="00E445B3"/>
    <w:rsid w:val="00E4498A"/>
    <w:rsid w:val="00E44BA9"/>
    <w:rsid w:val="00E44F75"/>
    <w:rsid w:val="00E4535C"/>
    <w:rsid w:val="00E454BA"/>
    <w:rsid w:val="00E45779"/>
    <w:rsid w:val="00E45AEF"/>
    <w:rsid w:val="00E45C93"/>
    <w:rsid w:val="00E45DD2"/>
    <w:rsid w:val="00E46CC4"/>
    <w:rsid w:val="00E46D81"/>
    <w:rsid w:val="00E46E52"/>
    <w:rsid w:val="00E4723E"/>
    <w:rsid w:val="00E47F7D"/>
    <w:rsid w:val="00E50317"/>
    <w:rsid w:val="00E50C13"/>
    <w:rsid w:val="00E516A7"/>
    <w:rsid w:val="00E51A39"/>
    <w:rsid w:val="00E51E3C"/>
    <w:rsid w:val="00E521EC"/>
    <w:rsid w:val="00E523B8"/>
    <w:rsid w:val="00E5281D"/>
    <w:rsid w:val="00E52BDC"/>
    <w:rsid w:val="00E52DF7"/>
    <w:rsid w:val="00E52F74"/>
    <w:rsid w:val="00E530FB"/>
    <w:rsid w:val="00E5344D"/>
    <w:rsid w:val="00E53F00"/>
    <w:rsid w:val="00E544B0"/>
    <w:rsid w:val="00E545E8"/>
    <w:rsid w:val="00E54D84"/>
    <w:rsid w:val="00E5516B"/>
    <w:rsid w:val="00E55413"/>
    <w:rsid w:val="00E55496"/>
    <w:rsid w:val="00E55EC0"/>
    <w:rsid w:val="00E56850"/>
    <w:rsid w:val="00E56A2C"/>
    <w:rsid w:val="00E57A72"/>
    <w:rsid w:val="00E57DDE"/>
    <w:rsid w:val="00E603DC"/>
    <w:rsid w:val="00E60AD9"/>
    <w:rsid w:val="00E60C38"/>
    <w:rsid w:val="00E60D35"/>
    <w:rsid w:val="00E61314"/>
    <w:rsid w:val="00E61CD0"/>
    <w:rsid w:val="00E61E73"/>
    <w:rsid w:val="00E6221E"/>
    <w:rsid w:val="00E6252E"/>
    <w:rsid w:val="00E63335"/>
    <w:rsid w:val="00E637BD"/>
    <w:rsid w:val="00E63ABF"/>
    <w:rsid w:val="00E63AFC"/>
    <w:rsid w:val="00E63BE3"/>
    <w:rsid w:val="00E63EDD"/>
    <w:rsid w:val="00E64931"/>
    <w:rsid w:val="00E64FDF"/>
    <w:rsid w:val="00E64FF3"/>
    <w:rsid w:val="00E6509F"/>
    <w:rsid w:val="00E65563"/>
    <w:rsid w:val="00E65620"/>
    <w:rsid w:val="00E656B7"/>
    <w:rsid w:val="00E657CB"/>
    <w:rsid w:val="00E659FC"/>
    <w:rsid w:val="00E669C8"/>
    <w:rsid w:val="00E66B8F"/>
    <w:rsid w:val="00E66C4E"/>
    <w:rsid w:val="00E67680"/>
    <w:rsid w:val="00E67806"/>
    <w:rsid w:val="00E67E15"/>
    <w:rsid w:val="00E702D3"/>
    <w:rsid w:val="00E703D9"/>
    <w:rsid w:val="00E70594"/>
    <w:rsid w:val="00E708CE"/>
    <w:rsid w:val="00E70904"/>
    <w:rsid w:val="00E711AE"/>
    <w:rsid w:val="00E71663"/>
    <w:rsid w:val="00E71D89"/>
    <w:rsid w:val="00E71F5B"/>
    <w:rsid w:val="00E7200C"/>
    <w:rsid w:val="00E72726"/>
    <w:rsid w:val="00E7299F"/>
    <w:rsid w:val="00E72E0B"/>
    <w:rsid w:val="00E730B2"/>
    <w:rsid w:val="00E739BE"/>
    <w:rsid w:val="00E73B44"/>
    <w:rsid w:val="00E73CA0"/>
    <w:rsid w:val="00E740A7"/>
    <w:rsid w:val="00E74230"/>
    <w:rsid w:val="00E7441E"/>
    <w:rsid w:val="00E7470E"/>
    <w:rsid w:val="00E748F7"/>
    <w:rsid w:val="00E74E76"/>
    <w:rsid w:val="00E75A8B"/>
    <w:rsid w:val="00E75E1D"/>
    <w:rsid w:val="00E760CD"/>
    <w:rsid w:val="00E76512"/>
    <w:rsid w:val="00E76EBB"/>
    <w:rsid w:val="00E80809"/>
    <w:rsid w:val="00E80900"/>
    <w:rsid w:val="00E809E0"/>
    <w:rsid w:val="00E80D87"/>
    <w:rsid w:val="00E81B5D"/>
    <w:rsid w:val="00E82346"/>
    <w:rsid w:val="00E82593"/>
    <w:rsid w:val="00E835C0"/>
    <w:rsid w:val="00E83909"/>
    <w:rsid w:val="00E83BF8"/>
    <w:rsid w:val="00E83DFA"/>
    <w:rsid w:val="00E8472A"/>
    <w:rsid w:val="00E8486A"/>
    <w:rsid w:val="00E848AA"/>
    <w:rsid w:val="00E859A7"/>
    <w:rsid w:val="00E85F50"/>
    <w:rsid w:val="00E862BB"/>
    <w:rsid w:val="00E863EE"/>
    <w:rsid w:val="00E86932"/>
    <w:rsid w:val="00E86F3C"/>
    <w:rsid w:val="00E874E9"/>
    <w:rsid w:val="00E8769A"/>
    <w:rsid w:val="00E878A3"/>
    <w:rsid w:val="00E87E29"/>
    <w:rsid w:val="00E90883"/>
    <w:rsid w:val="00E90D22"/>
    <w:rsid w:val="00E90FDA"/>
    <w:rsid w:val="00E9112B"/>
    <w:rsid w:val="00E91143"/>
    <w:rsid w:val="00E9132F"/>
    <w:rsid w:val="00E9154F"/>
    <w:rsid w:val="00E91795"/>
    <w:rsid w:val="00E91954"/>
    <w:rsid w:val="00E91B0F"/>
    <w:rsid w:val="00E92460"/>
    <w:rsid w:val="00E9253F"/>
    <w:rsid w:val="00E93379"/>
    <w:rsid w:val="00E933A7"/>
    <w:rsid w:val="00E93BC5"/>
    <w:rsid w:val="00E93D30"/>
    <w:rsid w:val="00E94316"/>
    <w:rsid w:val="00E9523A"/>
    <w:rsid w:val="00E95459"/>
    <w:rsid w:val="00E955B5"/>
    <w:rsid w:val="00E956C1"/>
    <w:rsid w:val="00E963C5"/>
    <w:rsid w:val="00E9682A"/>
    <w:rsid w:val="00E96D16"/>
    <w:rsid w:val="00E96DAF"/>
    <w:rsid w:val="00E975BA"/>
    <w:rsid w:val="00E979A6"/>
    <w:rsid w:val="00E97E3B"/>
    <w:rsid w:val="00E97FF0"/>
    <w:rsid w:val="00EA0118"/>
    <w:rsid w:val="00EA0D12"/>
    <w:rsid w:val="00EA1081"/>
    <w:rsid w:val="00EA1B46"/>
    <w:rsid w:val="00EA1EB8"/>
    <w:rsid w:val="00EA2053"/>
    <w:rsid w:val="00EA20BF"/>
    <w:rsid w:val="00EA2499"/>
    <w:rsid w:val="00EA258C"/>
    <w:rsid w:val="00EA2756"/>
    <w:rsid w:val="00EA2B63"/>
    <w:rsid w:val="00EA2EF6"/>
    <w:rsid w:val="00EA2F9C"/>
    <w:rsid w:val="00EA3021"/>
    <w:rsid w:val="00EA33DE"/>
    <w:rsid w:val="00EA3805"/>
    <w:rsid w:val="00EA388C"/>
    <w:rsid w:val="00EA38E1"/>
    <w:rsid w:val="00EA3B65"/>
    <w:rsid w:val="00EA3CAB"/>
    <w:rsid w:val="00EA4081"/>
    <w:rsid w:val="00EA41A2"/>
    <w:rsid w:val="00EA4397"/>
    <w:rsid w:val="00EA4C53"/>
    <w:rsid w:val="00EA51C7"/>
    <w:rsid w:val="00EA59C5"/>
    <w:rsid w:val="00EA5C8D"/>
    <w:rsid w:val="00EA604B"/>
    <w:rsid w:val="00EA61FF"/>
    <w:rsid w:val="00EA62A1"/>
    <w:rsid w:val="00EA63B9"/>
    <w:rsid w:val="00EA677C"/>
    <w:rsid w:val="00EA6968"/>
    <w:rsid w:val="00EA6DCE"/>
    <w:rsid w:val="00EA6E8E"/>
    <w:rsid w:val="00EA73AD"/>
    <w:rsid w:val="00EB03FE"/>
    <w:rsid w:val="00EB052E"/>
    <w:rsid w:val="00EB098A"/>
    <w:rsid w:val="00EB0D81"/>
    <w:rsid w:val="00EB1864"/>
    <w:rsid w:val="00EB1A94"/>
    <w:rsid w:val="00EB1AF9"/>
    <w:rsid w:val="00EB1BB1"/>
    <w:rsid w:val="00EB1DFE"/>
    <w:rsid w:val="00EB1F04"/>
    <w:rsid w:val="00EB258B"/>
    <w:rsid w:val="00EB25BF"/>
    <w:rsid w:val="00EB274C"/>
    <w:rsid w:val="00EB27FC"/>
    <w:rsid w:val="00EB2B69"/>
    <w:rsid w:val="00EB324C"/>
    <w:rsid w:val="00EB37F8"/>
    <w:rsid w:val="00EB38E8"/>
    <w:rsid w:val="00EB3905"/>
    <w:rsid w:val="00EB39FF"/>
    <w:rsid w:val="00EB3AAE"/>
    <w:rsid w:val="00EB3C97"/>
    <w:rsid w:val="00EB4D61"/>
    <w:rsid w:val="00EB508F"/>
    <w:rsid w:val="00EB55F4"/>
    <w:rsid w:val="00EB5DB0"/>
    <w:rsid w:val="00EB5EA9"/>
    <w:rsid w:val="00EB65B7"/>
    <w:rsid w:val="00EB696D"/>
    <w:rsid w:val="00EB6C1A"/>
    <w:rsid w:val="00EB6CAC"/>
    <w:rsid w:val="00EB6E7C"/>
    <w:rsid w:val="00EB7327"/>
    <w:rsid w:val="00EB777F"/>
    <w:rsid w:val="00EB7DB6"/>
    <w:rsid w:val="00EB7E3B"/>
    <w:rsid w:val="00EB7F27"/>
    <w:rsid w:val="00EB7FE4"/>
    <w:rsid w:val="00EC02A7"/>
    <w:rsid w:val="00EC02E0"/>
    <w:rsid w:val="00EC080F"/>
    <w:rsid w:val="00EC0A5E"/>
    <w:rsid w:val="00EC126D"/>
    <w:rsid w:val="00EC13D6"/>
    <w:rsid w:val="00EC14F8"/>
    <w:rsid w:val="00EC206B"/>
    <w:rsid w:val="00EC20F2"/>
    <w:rsid w:val="00EC2628"/>
    <w:rsid w:val="00EC29D0"/>
    <w:rsid w:val="00EC2E20"/>
    <w:rsid w:val="00EC3695"/>
    <w:rsid w:val="00EC391C"/>
    <w:rsid w:val="00EC4226"/>
    <w:rsid w:val="00EC4333"/>
    <w:rsid w:val="00EC4C14"/>
    <w:rsid w:val="00EC537F"/>
    <w:rsid w:val="00EC554A"/>
    <w:rsid w:val="00EC59DE"/>
    <w:rsid w:val="00EC5DCA"/>
    <w:rsid w:val="00EC6670"/>
    <w:rsid w:val="00EC6CF4"/>
    <w:rsid w:val="00EC6F40"/>
    <w:rsid w:val="00EC7104"/>
    <w:rsid w:val="00EC799D"/>
    <w:rsid w:val="00EC7A8E"/>
    <w:rsid w:val="00EC7CC0"/>
    <w:rsid w:val="00EC7D13"/>
    <w:rsid w:val="00EC7E31"/>
    <w:rsid w:val="00ED0782"/>
    <w:rsid w:val="00ED097D"/>
    <w:rsid w:val="00ED0B0F"/>
    <w:rsid w:val="00ED0DAD"/>
    <w:rsid w:val="00ED126C"/>
    <w:rsid w:val="00ED1520"/>
    <w:rsid w:val="00ED182C"/>
    <w:rsid w:val="00ED1A60"/>
    <w:rsid w:val="00ED1CA1"/>
    <w:rsid w:val="00ED2066"/>
    <w:rsid w:val="00ED2323"/>
    <w:rsid w:val="00ED23D7"/>
    <w:rsid w:val="00ED25AE"/>
    <w:rsid w:val="00ED2798"/>
    <w:rsid w:val="00ED279E"/>
    <w:rsid w:val="00ED2A29"/>
    <w:rsid w:val="00ED2DEF"/>
    <w:rsid w:val="00ED2EBC"/>
    <w:rsid w:val="00ED3046"/>
    <w:rsid w:val="00ED33D7"/>
    <w:rsid w:val="00ED34B4"/>
    <w:rsid w:val="00ED35EE"/>
    <w:rsid w:val="00ED37A4"/>
    <w:rsid w:val="00ED39D8"/>
    <w:rsid w:val="00ED3ED4"/>
    <w:rsid w:val="00ED47E0"/>
    <w:rsid w:val="00ED4EF3"/>
    <w:rsid w:val="00ED50CE"/>
    <w:rsid w:val="00ED514B"/>
    <w:rsid w:val="00ED5280"/>
    <w:rsid w:val="00ED533E"/>
    <w:rsid w:val="00ED5893"/>
    <w:rsid w:val="00ED5936"/>
    <w:rsid w:val="00ED5F67"/>
    <w:rsid w:val="00ED5FB9"/>
    <w:rsid w:val="00ED6085"/>
    <w:rsid w:val="00ED68E0"/>
    <w:rsid w:val="00ED6C9B"/>
    <w:rsid w:val="00ED73E4"/>
    <w:rsid w:val="00ED7CAD"/>
    <w:rsid w:val="00EE00FE"/>
    <w:rsid w:val="00EE0725"/>
    <w:rsid w:val="00EE10FF"/>
    <w:rsid w:val="00EE1399"/>
    <w:rsid w:val="00EE141F"/>
    <w:rsid w:val="00EE143D"/>
    <w:rsid w:val="00EE1B8E"/>
    <w:rsid w:val="00EE1F10"/>
    <w:rsid w:val="00EE2075"/>
    <w:rsid w:val="00EE21F0"/>
    <w:rsid w:val="00EE2AC9"/>
    <w:rsid w:val="00EE2B57"/>
    <w:rsid w:val="00EE2B94"/>
    <w:rsid w:val="00EE3606"/>
    <w:rsid w:val="00EE3720"/>
    <w:rsid w:val="00EE40D9"/>
    <w:rsid w:val="00EE410F"/>
    <w:rsid w:val="00EE4174"/>
    <w:rsid w:val="00EE45B1"/>
    <w:rsid w:val="00EE45F9"/>
    <w:rsid w:val="00EE56FB"/>
    <w:rsid w:val="00EE63ED"/>
    <w:rsid w:val="00EE65D9"/>
    <w:rsid w:val="00EE6F59"/>
    <w:rsid w:val="00EE737A"/>
    <w:rsid w:val="00EE7434"/>
    <w:rsid w:val="00EE7E14"/>
    <w:rsid w:val="00EF0248"/>
    <w:rsid w:val="00EF0368"/>
    <w:rsid w:val="00EF0641"/>
    <w:rsid w:val="00EF068B"/>
    <w:rsid w:val="00EF0725"/>
    <w:rsid w:val="00EF0894"/>
    <w:rsid w:val="00EF08E5"/>
    <w:rsid w:val="00EF0D5D"/>
    <w:rsid w:val="00EF247D"/>
    <w:rsid w:val="00EF3044"/>
    <w:rsid w:val="00EF30DF"/>
    <w:rsid w:val="00EF327F"/>
    <w:rsid w:val="00EF3390"/>
    <w:rsid w:val="00EF387C"/>
    <w:rsid w:val="00EF39DF"/>
    <w:rsid w:val="00EF3AA0"/>
    <w:rsid w:val="00EF3B19"/>
    <w:rsid w:val="00EF3EA8"/>
    <w:rsid w:val="00EF3FB9"/>
    <w:rsid w:val="00EF4499"/>
    <w:rsid w:val="00EF466C"/>
    <w:rsid w:val="00EF49F0"/>
    <w:rsid w:val="00EF4B20"/>
    <w:rsid w:val="00EF4C9E"/>
    <w:rsid w:val="00EF4DE3"/>
    <w:rsid w:val="00EF4E14"/>
    <w:rsid w:val="00EF4ECE"/>
    <w:rsid w:val="00EF505D"/>
    <w:rsid w:val="00EF59AB"/>
    <w:rsid w:val="00EF5A8B"/>
    <w:rsid w:val="00EF6572"/>
    <w:rsid w:val="00EF6846"/>
    <w:rsid w:val="00EF699B"/>
    <w:rsid w:val="00EF6F08"/>
    <w:rsid w:val="00EF72D7"/>
    <w:rsid w:val="00EF7843"/>
    <w:rsid w:val="00EF7964"/>
    <w:rsid w:val="00EF7F19"/>
    <w:rsid w:val="00EF7F26"/>
    <w:rsid w:val="00F0017C"/>
    <w:rsid w:val="00F00B1E"/>
    <w:rsid w:val="00F00E16"/>
    <w:rsid w:val="00F01202"/>
    <w:rsid w:val="00F01512"/>
    <w:rsid w:val="00F015A3"/>
    <w:rsid w:val="00F021F9"/>
    <w:rsid w:val="00F022D0"/>
    <w:rsid w:val="00F02861"/>
    <w:rsid w:val="00F02F0B"/>
    <w:rsid w:val="00F03459"/>
    <w:rsid w:val="00F034C8"/>
    <w:rsid w:val="00F037AC"/>
    <w:rsid w:val="00F039A9"/>
    <w:rsid w:val="00F03AC7"/>
    <w:rsid w:val="00F03ADB"/>
    <w:rsid w:val="00F0432C"/>
    <w:rsid w:val="00F04AC3"/>
    <w:rsid w:val="00F0575F"/>
    <w:rsid w:val="00F05776"/>
    <w:rsid w:val="00F05C60"/>
    <w:rsid w:val="00F05F40"/>
    <w:rsid w:val="00F05FBE"/>
    <w:rsid w:val="00F060FD"/>
    <w:rsid w:val="00F061F9"/>
    <w:rsid w:val="00F06A9F"/>
    <w:rsid w:val="00F06C2B"/>
    <w:rsid w:val="00F07EBF"/>
    <w:rsid w:val="00F07F40"/>
    <w:rsid w:val="00F1006C"/>
    <w:rsid w:val="00F10EC4"/>
    <w:rsid w:val="00F11160"/>
    <w:rsid w:val="00F111E5"/>
    <w:rsid w:val="00F12441"/>
    <w:rsid w:val="00F12454"/>
    <w:rsid w:val="00F124AB"/>
    <w:rsid w:val="00F124BE"/>
    <w:rsid w:val="00F124DD"/>
    <w:rsid w:val="00F12DEC"/>
    <w:rsid w:val="00F1328A"/>
    <w:rsid w:val="00F1350D"/>
    <w:rsid w:val="00F13968"/>
    <w:rsid w:val="00F13C5B"/>
    <w:rsid w:val="00F13D9B"/>
    <w:rsid w:val="00F148A8"/>
    <w:rsid w:val="00F1521D"/>
    <w:rsid w:val="00F158FB"/>
    <w:rsid w:val="00F15A22"/>
    <w:rsid w:val="00F15A33"/>
    <w:rsid w:val="00F15B90"/>
    <w:rsid w:val="00F15DC9"/>
    <w:rsid w:val="00F168FE"/>
    <w:rsid w:val="00F16DD9"/>
    <w:rsid w:val="00F16F42"/>
    <w:rsid w:val="00F17453"/>
    <w:rsid w:val="00F175F3"/>
    <w:rsid w:val="00F178A3"/>
    <w:rsid w:val="00F17D63"/>
    <w:rsid w:val="00F17FBF"/>
    <w:rsid w:val="00F20527"/>
    <w:rsid w:val="00F20533"/>
    <w:rsid w:val="00F21100"/>
    <w:rsid w:val="00F21D64"/>
    <w:rsid w:val="00F21F6A"/>
    <w:rsid w:val="00F2212C"/>
    <w:rsid w:val="00F2358D"/>
    <w:rsid w:val="00F23AC6"/>
    <w:rsid w:val="00F23E40"/>
    <w:rsid w:val="00F243D6"/>
    <w:rsid w:val="00F24618"/>
    <w:rsid w:val="00F255DC"/>
    <w:rsid w:val="00F2694D"/>
    <w:rsid w:val="00F26CF0"/>
    <w:rsid w:val="00F26FB5"/>
    <w:rsid w:val="00F3025F"/>
    <w:rsid w:val="00F3070A"/>
    <w:rsid w:val="00F3088B"/>
    <w:rsid w:val="00F30998"/>
    <w:rsid w:val="00F3199C"/>
    <w:rsid w:val="00F31BAE"/>
    <w:rsid w:val="00F31DDA"/>
    <w:rsid w:val="00F31F8D"/>
    <w:rsid w:val="00F32258"/>
    <w:rsid w:val="00F328F4"/>
    <w:rsid w:val="00F32E93"/>
    <w:rsid w:val="00F33106"/>
    <w:rsid w:val="00F333D6"/>
    <w:rsid w:val="00F3353A"/>
    <w:rsid w:val="00F336DC"/>
    <w:rsid w:val="00F337E0"/>
    <w:rsid w:val="00F33A91"/>
    <w:rsid w:val="00F33AB0"/>
    <w:rsid w:val="00F345C0"/>
    <w:rsid w:val="00F34624"/>
    <w:rsid w:val="00F34707"/>
    <w:rsid w:val="00F352D4"/>
    <w:rsid w:val="00F356B6"/>
    <w:rsid w:val="00F35A09"/>
    <w:rsid w:val="00F35DDE"/>
    <w:rsid w:val="00F36156"/>
    <w:rsid w:val="00F36CD5"/>
    <w:rsid w:val="00F36F6E"/>
    <w:rsid w:val="00F37608"/>
    <w:rsid w:val="00F37F6D"/>
    <w:rsid w:val="00F37F94"/>
    <w:rsid w:val="00F4060C"/>
    <w:rsid w:val="00F407F7"/>
    <w:rsid w:val="00F40BE8"/>
    <w:rsid w:val="00F40E25"/>
    <w:rsid w:val="00F4104C"/>
    <w:rsid w:val="00F4152A"/>
    <w:rsid w:val="00F41D6C"/>
    <w:rsid w:val="00F42270"/>
    <w:rsid w:val="00F422D7"/>
    <w:rsid w:val="00F42FA8"/>
    <w:rsid w:val="00F43DC1"/>
    <w:rsid w:val="00F43F72"/>
    <w:rsid w:val="00F4421C"/>
    <w:rsid w:val="00F44306"/>
    <w:rsid w:val="00F44411"/>
    <w:rsid w:val="00F4443B"/>
    <w:rsid w:val="00F447FF"/>
    <w:rsid w:val="00F44F8A"/>
    <w:rsid w:val="00F451FC"/>
    <w:rsid w:val="00F45D39"/>
    <w:rsid w:val="00F45F0C"/>
    <w:rsid w:val="00F4623B"/>
    <w:rsid w:val="00F46A76"/>
    <w:rsid w:val="00F46C79"/>
    <w:rsid w:val="00F46DE7"/>
    <w:rsid w:val="00F4769E"/>
    <w:rsid w:val="00F47B87"/>
    <w:rsid w:val="00F47E32"/>
    <w:rsid w:val="00F47E56"/>
    <w:rsid w:val="00F47F78"/>
    <w:rsid w:val="00F50609"/>
    <w:rsid w:val="00F5070C"/>
    <w:rsid w:val="00F50734"/>
    <w:rsid w:val="00F50C26"/>
    <w:rsid w:val="00F51F0A"/>
    <w:rsid w:val="00F5285F"/>
    <w:rsid w:val="00F528EE"/>
    <w:rsid w:val="00F52B23"/>
    <w:rsid w:val="00F52C64"/>
    <w:rsid w:val="00F52F80"/>
    <w:rsid w:val="00F536DA"/>
    <w:rsid w:val="00F53763"/>
    <w:rsid w:val="00F54278"/>
    <w:rsid w:val="00F547E8"/>
    <w:rsid w:val="00F5490E"/>
    <w:rsid w:val="00F550FC"/>
    <w:rsid w:val="00F55228"/>
    <w:rsid w:val="00F5523B"/>
    <w:rsid w:val="00F55452"/>
    <w:rsid w:val="00F55FEA"/>
    <w:rsid w:val="00F562AD"/>
    <w:rsid w:val="00F563D9"/>
    <w:rsid w:val="00F563EF"/>
    <w:rsid w:val="00F565A8"/>
    <w:rsid w:val="00F568F1"/>
    <w:rsid w:val="00F569D0"/>
    <w:rsid w:val="00F56E2E"/>
    <w:rsid w:val="00F56FA4"/>
    <w:rsid w:val="00F57025"/>
    <w:rsid w:val="00F57325"/>
    <w:rsid w:val="00F578E7"/>
    <w:rsid w:val="00F57D00"/>
    <w:rsid w:val="00F6027F"/>
    <w:rsid w:val="00F60A13"/>
    <w:rsid w:val="00F60CF1"/>
    <w:rsid w:val="00F614B3"/>
    <w:rsid w:val="00F615F2"/>
    <w:rsid w:val="00F6184A"/>
    <w:rsid w:val="00F61D63"/>
    <w:rsid w:val="00F61F6F"/>
    <w:rsid w:val="00F620E4"/>
    <w:rsid w:val="00F622AE"/>
    <w:rsid w:val="00F6244B"/>
    <w:rsid w:val="00F643F8"/>
    <w:rsid w:val="00F6496A"/>
    <w:rsid w:val="00F649ED"/>
    <w:rsid w:val="00F64D90"/>
    <w:rsid w:val="00F64F6E"/>
    <w:rsid w:val="00F655D4"/>
    <w:rsid w:val="00F66938"/>
    <w:rsid w:val="00F66DCA"/>
    <w:rsid w:val="00F67B1E"/>
    <w:rsid w:val="00F70205"/>
    <w:rsid w:val="00F7065F"/>
    <w:rsid w:val="00F708BC"/>
    <w:rsid w:val="00F70972"/>
    <w:rsid w:val="00F70D36"/>
    <w:rsid w:val="00F7115C"/>
    <w:rsid w:val="00F712BC"/>
    <w:rsid w:val="00F7143F"/>
    <w:rsid w:val="00F71445"/>
    <w:rsid w:val="00F71731"/>
    <w:rsid w:val="00F7179D"/>
    <w:rsid w:val="00F71922"/>
    <w:rsid w:val="00F719B6"/>
    <w:rsid w:val="00F724DE"/>
    <w:rsid w:val="00F72519"/>
    <w:rsid w:val="00F7272F"/>
    <w:rsid w:val="00F72C12"/>
    <w:rsid w:val="00F72FDA"/>
    <w:rsid w:val="00F73197"/>
    <w:rsid w:val="00F73438"/>
    <w:rsid w:val="00F734C0"/>
    <w:rsid w:val="00F736EE"/>
    <w:rsid w:val="00F7373B"/>
    <w:rsid w:val="00F738DC"/>
    <w:rsid w:val="00F73A27"/>
    <w:rsid w:val="00F73BE3"/>
    <w:rsid w:val="00F73D73"/>
    <w:rsid w:val="00F740CC"/>
    <w:rsid w:val="00F742D7"/>
    <w:rsid w:val="00F74C9E"/>
    <w:rsid w:val="00F751A3"/>
    <w:rsid w:val="00F754B3"/>
    <w:rsid w:val="00F75857"/>
    <w:rsid w:val="00F75E66"/>
    <w:rsid w:val="00F761A9"/>
    <w:rsid w:val="00F7669F"/>
    <w:rsid w:val="00F7670D"/>
    <w:rsid w:val="00F76A1A"/>
    <w:rsid w:val="00F76B10"/>
    <w:rsid w:val="00F76EB5"/>
    <w:rsid w:val="00F772EC"/>
    <w:rsid w:val="00F77384"/>
    <w:rsid w:val="00F77910"/>
    <w:rsid w:val="00F77F7B"/>
    <w:rsid w:val="00F8014A"/>
    <w:rsid w:val="00F8056A"/>
    <w:rsid w:val="00F8194D"/>
    <w:rsid w:val="00F81ABF"/>
    <w:rsid w:val="00F81ADF"/>
    <w:rsid w:val="00F81C80"/>
    <w:rsid w:val="00F8227C"/>
    <w:rsid w:val="00F823B0"/>
    <w:rsid w:val="00F82785"/>
    <w:rsid w:val="00F82C21"/>
    <w:rsid w:val="00F833E7"/>
    <w:rsid w:val="00F8367C"/>
    <w:rsid w:val="00F83745"/>
    <w:rsid w:val="00F83A1B"/>
    <w:rsid w:val="00F83D80"/>
    <w:rsid w:val="00F83DA2"/>
    <w:rsid w:val="00F84456"/>
    <w:rsid w:val="00F84BD4"/>
    <w:rsid w:val="00F84C03"/>
    <w:rsid w:val="00F85391"/>
    <w:rsid w:val="00F85B3E"/>
    <w:rsid w:val="00F85C0E"/>
    <w:rsid w:val="00F85CEA"/>
    <w:rsid w:val="00F86089"/>
    <w:rsid w:val="00F865B1"/>
    <w:rsid w:val="00F86615"/>
    <w:rsid w:val="00F86B57"/>
    <w:rsid w:val="00F86B5A"/>
    <w:rsid w:val="00F86FB3"/>
    <w:rsid w:val="00F872E7"/>
    <w:rsid w:val="00F873CC"/>
    <w:rsid w:val="00F8746F"/>
    <w:rsid w:val="00F87C08"/>
    <w:rsid w:val="00F900A6"/>
    <w:rsid w:val="00F903F8"/>
    <w:rsid w:val="00F90DB2"/>
    <w:rsid w:val="00F90F76"/>
    <w:rsid w:val="00F91BCA"/>
    <w:rsid w:val="00F91E50"/>
    <w:rsid w:val="00F92986"/>
    <w:rsid w:val="00F92BDD"/>
    <w:rsid w:val="00F92F10"/>
    <w:rsid w:val="00F93041"/>
    <w:rsid w:val="00F93857"/>
    <w:rsid w:val="00F939A6"/>
    <w:rsid w:val="00F93D17"/>
    <w:rsid w:val="00F94104"/>
    <w:rsid w:val="00F94BCA"/>
    <w:rsid w:val="00F9533D"/>
    <w:rsid w:val="00F953D3"/>
    <w:rsid w:val="00F9572F"/>
    <w:rsid w:val="00F9580A"/>
    <w:rsid w:val="00F959D1"/>
    <w:rsid w:val="00F96D1E"/>
    <w:rsid w:val="00F96FB2"/>
    <w:rsid w:val="00F96FC6"/>
    <w:rsid w:val="00F9713C"/>
    <w:rsid w:val="00F97335"/>
    <w:rsid w:val="00F975EE"/>
    <w:rsid w:val="00FA0029"/>
    <w:rsid w:val="00FA006D"/>
    <w:rsid w:val="00FA0166"/>
    <w:rsid w:val="00FA0FAC"/>
    <w:rsid w:val="00FA104B"/>
    <w:rsid w:val="00FA18BE"/>
    <w:rsid w:val="00FA1AE3"/>
    <w:rsid w:val="00FA1CBB"/>
    <w:rsid w:val="00FA1D2E"/>
    <w:rsid w:val="00FA298D"/>
    <w:rsid w:val="00FA2C78"/>
    <w:rsid w:val="00FA2F74"/>
    <w:rsid w:val="00FA3557"/>
    <w:rsid w:val="00FA36DD"/>
    <w:rsid w:val="00FA3850"/>
    <w:rsid w:val="00FA3D1C"/>
    <w:rsid w:val="00FA445D"/>
    <w:rsid w:val="00FA4972"/>
    <w:rsid w:val="00FA5386"/>
    <w:rsid w:val="00FA547E"/>
    <w:rsid w:val="00FA54BA"/>
    <w:rsid w:val="00FA59FA"/>
    <w:rsid w:val="00FA5F5C"/>
    <w:rsid w:val="00FA6028"/>
    <w:rsid w:val="00FA614B"/>
    <w:rsid w:val="00FA7142"/>
    <w:rsid w:val="00FA71A1"/>
    <w:rsid w:val="00FA732D"/>
    <w:rsid w:val="00FA7756"/>
    <w:rsid w:val="00FA7A86"/>
    <w:rsid w:val="00FB01DE"/>
    <w:rsid w:val="00FB0641"/>
    <w:rsid w:val="00FB0FCA"/>
    <w:rsid w:val="00FB140E"/>
    <w:rsid w:val="00FB1829"/>
    <w:rsid w:val="00FB19F5"/>
    <w:rsid w:val="00FB1A9E"/>
    <w:rsid w:val="00FB1EAA"/>
    <w:rsid w:val="00FB258F"/>
    <w:rsid w:val="00FB27B4"/>
    <w:rsid w:val="00FB3185"/>
    <w:rsid w:val="00FB3C25"/>
    <w:rsid w:val="00FB3FFE"/>
    <w:rsid w:val="00FB4116"/>
    <w:rsid w:val="00FB479F"/>
    <w:rsid w:val="00FB47D0"/>
    <w:rsid w:val="00FB49D5"/>
    <w:rsid w:val="00FB4E34"/>
    <w:rsid w:val="00FB589E"/>
    <w:rsid w:val="00FB5D5C"/>
    <w:rsid w:val="00FB5DE3"/>
    <w:rsid w:val="00FB680E"/>
    <w:rsid w:val="00FB68DF"/>
    <w:rsid w:val="00FB6976"/>
    <w:rsid w:val="00FB6A3C"/>
    <w:rsid w:val="00FB6F1F"/>
    <w:rsid w:val="00FB70F9"/>
    <w:rsid w:val="00FB7580"/>
    <w:rsid w:val="00FB7640"/>
    <w:rsid w:val="00FB774A"/>
    <w:rsid w:val="00FB7B8B"/>
    <w:rsid w:val="00FB7BFE"/>
    <w:rsid w:val="00FB7E0F"/>
    <w:rsid w:val="00FC07A9"/>
    <w:rsid w:val="00FC0A71"/>
    <w:rsid w:val="00FC1596"/>
    <w:rsid w:val="00FC1EEC"/>
    <w:rsid w:val="00FC20E4"/>
    <w:rsid w:val="00FC21BD"/>
    <w:rsid w:val="00FC2852"/>
    <w:rsid w:val="00FC313A"/>
    <w:rsid w:val="00FC3288"/>
    <w:rsid w:val="00FC3389"/>
    <w:rsid w:val="00FC338A"/>
    <w:rsid w:val="00FC3419"/>
    <w:rsid w:val="00FC35E8"/>
    <w:rsid w:val="00FC3B44"/>
    <w:rsid w:val="00FC42A8"/>
    <w:rsid w:val="00FC4343"/>
    <w:rsid w:val="00FC4E04"/>
    <w:rsid w:val="00FC4F96"/>
    <w:rsid w:val="00FC5486"/>
    <w:rsid w:val="00FC550D"/>
    <w:rsid w:val="00FC5CAD"/>
    <w:rsid w:val="00FC5DC9"/>
    <w:rsid w:val="00FC603C"/>
    <w:rsid w:val="00FC6BEB"/>
    <w:rsid w:val="00FC6C79"/>
    <w:rsid w:val="00FC6E93"/>
    <w:rsid w:val="00FC73EE"/>
    <w:rsid w:val="00FC7486"/>
    <w:rsid w:val="00FC74B2"/>
    <w:rsid w:val="00FC7973"/>
    <w:rsid w:val="00FC7E48"/>
    <w:rsid w:val="00FD0818"/>
    <w:rsid w:val="00FD0BA2"/>
    <w:rsid w:val="00FD0F8F"/>
    <w:rsid w:val="00FD1278"/>
    <w:rsid w:val="00FD1771"/>
    <w:rsid w:val="00FD18A8"/>
    <w:rsid w:val="00FD191C"/>
    <w:rsid w:val="00FD2028"/>
    <w:rsid w:val="00FD292D"/>
    <w:rsid w:val="00FD3112"/>
    <w:rsid w:val="00FD3283"/>
    <w:rsid w:val="00FD34E1"/>
    <w:rsid w:val="00FD39A6"/>
    <w:rsid w:val="00FD406E"/>
    <w:rsid w:val="00FD44A3"/>
    <w:rsid w:val="00FD4D25"/>
    <w:rsid w:val="00FD5551"/>
    <w:rsid w:val="00FD5771"/>
    <w:rsid w:val="00FD5FF0"/>
    <w:rsid w:val="00FD64B8"/>
    <w:rsid w:val="00FD6598"/>
    <w:rsid w:val="00FD6A8A"/>
    <w:rsid w:val="00FD6F61"/>
    <w:rsid w:val="00FD7619"/>
    <w:rsid w:val="00FD7A7A"/>
    <w:rsid w:val="00FD7AD2"/>
    <w:rsid w:val="00FE036C"/>
    <w:rsid w:val="00FE0905"/>
    <w:rsid w:val="00FE0A0E"/>
    <w:rsid w:val="00FE13AF"/>
    <w:rsid w:val="00FE1477"/>
    <w:rsid w:val="00FE1759"/>
    <w:rsid w:val="00FE1823"/>
    <w:rsid w:val="00FE1C3B"/>
    <w:rsid w:val="00FE1E16"/>
    <w:rsid w:val="00FE275F"/>
    <w:rsid w:val="00FE2B9A"/>
    <w:rsid w:val="00FE2D65"/>
    <w:rsid w:val="00FE36DA"/>
    <w:rsid w:val="00FE3A5F"/>
    <w:rsid w:val="00FE3C12"/>
    <w:rsid w:val="00FE43E0"/>
    <w:rsid w:val="00FE4CD9"/>
    <w:rsid w:val="00FE4D0D"/>
    <w:rsid w:val="00FE4D19"/>
    <w:rsid w:val="00FE55DE"/>
    <w:rsid w:val="00FE585E"/>
    <w:rsid w:val="00FE5D2A"/>
    <w:rsid w:val="00FE6159"/>
    <w:rsid w:val="00FE7359"/>
    <w:rsid w:val="00FF09ED"/>
    <w:rsid w:val="00FF1126"/>
    <w:rsid w:val="00FF1241"/>
    <w:rsid w:val="00FF1272"/>
    <w:rsid w:val="00FF14FA"/>
    <w:rsid w:val="00FF1987"/>
    <w:rsid w:val="00FF19DB"/>
    <w:rsid w:val="00FF1A40"/>
    <w:rsid w:val="00FF1BB3"/>
    <w:rsid w:val="00FF1DE6"/>
    <w:rsid w:val="00FF20AF"/>
    <w:rsid w:val="00FF21F2"/>
    <w:rsid w:val="00FF24B9"/>
    <w:rsid w:val="00FF25BA"/>
    <w:rsid w:val="00FF27E4"/>
    <w:rsid w:val="00FF28F5"/>
    <w:rsid w:val="00FF2CCE"/>
    <w:rsid w:val="00FF39D5"/>
    <w:rsid w:val="00FF3CC6"/>
    <w:rsid w:val="00FF412D"/>
    <w:rsid w:val="00FF4170"/>
    <w:rsid w:val="00FF6A97"/>
    <w:rsid w:val="00FF6E69"/>
    <w:rsid w:val="00FF6F39"/>
    <w:rsid w:val="00FF78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uiPriority="9" w:qFormat="1"/>
    <w:lsdException w:name="toc 6" w:uiPriority="39"/>
    <w:lsdException w:name="annotation text" w:uiPriority="99" w:qFormat="1"/>
    <w:lsdException w:name="caption" w:qFormat="1"/>
    <w:lsdException w:name="annotation reference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 w:qFormat="1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Table Grid" w:semiHidden="0" w:unhideWhenUsed="0" w:qFormat="1"/>
    <w:lsdException w:name="Placeholder Text" w:uiPriority="99" w:unhideWhenUsed="0"/>
    <w:lsdException w:name="No Spacing" w:semiHidden="0" w:uiPriority="1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232"/>
    <w:rPr>
      <w:rFonts w:eastAsia="Times New Roman"/>
      <w:lang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제목 1(no line)"/>
    <w:basedOn w:val="a"/>
    <w:next w:val="a0"/>
    <w:link w:val="1Char"/>
    <w:qFormat/>
    <w:rsid w:val="00055FF1"/>
    <w:pPr>
      <w:keepNext/>
      <w:spacing w:before="360" w:after="120"/>
      <w:outlineLvl w:val="0"/>
    </w:pPr>
    <w:rPr>
      <w:rFonts w:ascii="Arial" w:eastAsia="宋体" w:hAnsi="Arial"/>
      <w:b/>
      <w:kern w:val="32"/>
      <w:sz w:val="28"/>
      <w:lang w:eastAsia="zh-CN"/>
    </w:rPr>
  </w:style>
  <w:style w:type="paragraph" w:styleId="2">
    <w:name w:val="heading 2"/>
    <w:aliases w:val="DO NOT USE_h2,h2,h21,H2,Head2A,2,UNDERRUBRIK 1-2,Heading 2 Char,H2 Char,h2 Char"/>
    <w:basedOn w:val="a"/>
    <w:next w:val="a0"/>
    <w:link w:val="2Char"/>
    <w:qFormat/>
    <w:rsid w:val="00055FF1"/>
    <w:pPr>
      <w:keepNext/>
      <w:tabs>
        <w:tab w:val="left" w:pos="-806"/>
      </w:tabs>
      <w:spacing w:before="240" w:after="120"/>
      <w:outlineLvl w:val="1"/>
    </w:pPr>
    <w:rPr>
      <w:rFonts w:ascii="Arial" w:eastAsia="MS Mincho" w:hAnsi="Arial"/>
      <w:b/>
      <w:sz w:val="24"/>
      <w:lang w:eastAsia="zh-CN"/>
    </w:rPr>
  </w:style>
  <w:style w:type="paragraph" w:styleId="3">
    <w:name w:val="heading 3"/>
    <w:aliases w:val="Underrubrik2,H3,no break,Memo Heading 3,h3,hello,Titre 3 Car,no break Car,H3 Car,Underrubrik2 Car,h3 Car,Memo Heading 3 Car,hello Car,Heading 3 Char Car,no break Char Car,H3 Char Car,Underrubrik2 Char Car,h3 Char Car,Memo Heading 3 Char Car"/>
    <w:basedOn w:val="a"/>
    <w:next w:val="a"/>
    <w:autoRedefine/>
    <w:qFormat/>
    <w:rsid w:val="00C44634"/>
    <w:pPr>
      <w:keepNext/>
      <w:tabs>
        <w:tab w:val="left" w:pos="-5500"/>
      </w:tabs>
      <w:spacing w:before="120" w:after="180"/>
      <w:outlineLvl w:val="2"/>
    </w:pPr>
    <w:rPr>
      <w:rFonts w:ascii="Arial" w:eastAsia="MS Mincho" w:hAnsi="Arial"/>
      <w:sz w:val="24"/>
      <w:szCs w:val="24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 4"/>
    <w:basedOn w:val="a"/>
    <w:next w:val="a"/>
    <w:qFormat/>
    <w:rsid w:val="00883800"/>
    <w:pPr>
      <w:keepNext/>
      <w:spacing w:before="120" w:after="180"/>
      <w:outlineLvl w:val="3"/>
    </w:pPr>
    <w:rPr>
      <w:rFonts w:ascii="Arial" w:eastAsia="Arial" w:hAnsi="Arial"/>
      <w:sz w:val="24"/>
    </w:rPr>
  </w:style>
  <w:style w:type="paragraph" w:styleId="5">
    <w:name w:val="heading 5"/>
    <w:basedOn w:val="a"/>
    <w:next w:val="a"/>
    <w:link w:val="5Char"/>
    <w:unhideWhenUsed/>
    <w:qFormat/>
    <w:rsid w:val="006D5B67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semiHidden/>
    <w:unhideWhenUsed/>
    <w:qFormat/>
    <w:rsid w:val="00E9523A"/>
    <w:pPr>
      <w:keepNext/>
      <w:keepLines/>
      <w:spacing w:before="240" w:after="64" w:line="320" w:lineRule="auto"/>
      <w:outlineLvl w:val="5"/>
    </w:pPr>
    <w:rPr>
      <w:rFonts w:ascii="Cambria" w:eastAsia="宋体" w:hAnsi="Cambria"/>
      <w:b/>
      <w:bCs/>
      <w:sz w:val="24"/>
      <w:szCs w:val="24"/>
    </w:rPr>
  </w:style>
  <w:style w:type="paragraph" w:styleId="7">
    <w:name w:val="heading 7"/>
    <w:basedOn w:val="a"/>
    <w:next w:val="a"/>
    <w:link w:val="7Char"/>
    <w:semiHidden/>
    <w:unhideWhenUsed/>
    <w:qFormat/>
    <w:rsid w:val="00E9523A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Char"/>
    <w:semiHidden/>
    <w:unhideWhenUsed/>
    <w:qFormat/>
    <w:rsid w:val="00E9523A"/>
    <w:pPr>
      <w:keepNext/>
      <w:keepLines/>
      <w:spacing w:before="240" w:after="64" w:line="320" w:lineRule="auto"/>
      <w:outlineLvl w:val="7"/>
    </w:pPr>
    <w:rPr>
      <w:rFonts w:ascii="Cambria" w:eastAsia="宋体" w:hAnsi="Cambria"/>
      <w:sz w:val="24"/>
      <w:szCs w:val="24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E9523A"/>
    <w:pPr>
      <w:keepNext/>
      <w:keepLines/>
      <w:spacing w:before="240" w:after="64" w:line="320" w:lineRule="auto"/>
      <w:outlineLvl w:val="8"/>
    </w:pPr>
    <w:rPr>
      <w:rFonts w:ascii="Cambria" w:eastAsia="宋体" w:hAnsi="Cambria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annotation reference"/>
    <w:qFormat/>
    <w:rsid w:val="00785BEB"/>
    <w:rPr>
      <w:sz w:val="21"/>
    </w:rPr>
  </w:style>
  <w:style w:type="character" w:styleId="a5">
    <w:name w:val="footnote reference"/>
    <w:rsid w:val="00785BEB"/>
    <w:rPr>
      <w:vertAlign w:val="superscript"/>
    </w:rPr>
  </w:style>
  <w:style w:type="character" w:styleId="a6">
    <w:name w:val="page number"/>
    <w:basedOn w:val="a1"/>
    <w:rsid w:val="00785BEB"/>
  </w:style>
  <w:style w:type="character" w:customStyle="1" w:styleId="Char">
    <w:name w:val="正文文本 Char"/>
    <w:aliases w:val="bt Char"/>
    <w:link w:val="a0"/>
    <w:rsid w:val="00785BEB"/>
    <w:rPr>
      <w:rFonts w:eastAsia="MS Mincho"/>
      <w:lang w:val="en-US" w:eastAsia="en-US"/>
    </w:rPr>
  </w:style>
  <w:style w:type="character" w:customStyle="1" w:styleId="Char0">
    <w:name w:val="题注 Char"/>
    <w:aliases w:val="cap Char3,cap Char Char2,Caption Char1 Char Char1,cap Char Char1 Char1,Caption Char Char1 Char Char1,cap Char2 Char1,Caption Char Char1"/>
    <w:link w:val="a7"/>
    <w:rsid w:val="00785BEB"/>
    <w:rPr>
      <w:lang w:val="en-GB" w:eastAsia="en-US"/>
    </w:rPr>
  </w:style>
  <w:style w:type="paragraph" w:styleId="a8">
    <w:name w:val="Document Map"/>
    <w:basedOn w:val="a"/>
    <w:rsid w:val="00785BEB"/>
    <w:pPr>
      <w:shd w:val="clear" w:color="auto" w:fill="000080"/>
    </w:pPr>
  </w:style>
  <w:style w:type="paragraph" w:styleId="a9">
    <w:name w:val="annotation text"/>
    <w:basedOn w:val="a"/>
    <w:link w:val="Char1"/>
    <w:uiPriority w:val="99"/>
    <w:qFormat/>
    <w:rsid w:val="00785BEB"/>
  </w:style>
  <w:style w:type="paragraph" w:customStyle="1" w:styleId="TH">
    <w:name w:val="TH"/>
    <w:basedOn w:val="a"/>
    <w:link w:val="THChar"/>
    <w:qFormat/>
    <w:rsid w:val="00785BEB"/>
    <w:pPr>
      <w:keepNext/>
      <w:keepLines/>
      <w:spacing w:before="60" w:after="180"/>
      <w:jc w:val="center"/>
    </w:pPr>
    <w:rPr>
      <w:rFonts w:ascii="Arial" w:eastAsia="宋体" w:hAnsi="Arial"/>
      <w:b/>
      <w:lang w:val="en-GB"/>
    </w:rPr>
  </w:style>
  <w:style w:type="paragraph" w:styleId="aa">
    <w:name w:val="List"/>
    <w:basedOn w:val="a"/>
    <w:rsid w:val="00785BEB"/>
    <w:pPr>
      <w:ind w:left="283" w:hanging="283"/>
    </w:pPr>
  </w:style>
  <w:style w:type="paragraph" w:customStyle="1" w:styleId="TAH">
    <w:name w:val="TAH"/>
    <w:basedOn w:val="a"/>
    <w:link w:val="TAHCar"/>
    <w:qFormat/>
    <w:rsid w:val="00785BEB"/>
    <w:pPr>
      <w:keepNext/>
      <w:keepLines/>
      <w:jc w:val="center"/>
    </w:pPr>
    <w:rPr>
      <w:rFonts w:ascii="Arial" w:eastAsia="宋体" w:hAnsi="Arial"/>
      <w:b/>
      <w:sz w:val="18"/>
      <w:lang w:val="en-GB"/>
    </w:rPr>
  </w:style>
  <w:style w:type="paragraph" w:styleId="ab">
    <w:name w:val="footer"/>
    <w:basedOn w:val="a"/>
    <w:rsid w:val="00785BEB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caption"/>
    <w:aliases w:val="cap,cap Char,Caption Char1 Char,cap Char Char1,Caption Char Char1 Char,cap Char2,Caption Char"/>
    <w:basedOn w:val="a"/>
    <w:next w:val="a"/>
    <w:link w:val="Char0"/>
    <w:qFormat/>
    <w:rsid w:val="00785BEB"/>
    <w:pPr>
      <w:overflowPunct w:val="0"/>
      <w:autoSpaceDE w:val="0"/>
      <w:autoSpaceDN w:val="0"/>
      <w:adjustRightInd w:val="0"/>
      <w:spacing w:before="120" w:after="120"/>
      <w:textAlignment w:val="baseline"/>
    </w:pPr>
    <w:rPr>
      <w:lang w:val="en-GB"/>
    </w:rPr>
  </w:style>
  <w:style w:type="paragraph" w:styleId="ac">
    <w:name w:val="annotation subject"/>
    <w:basedOn w:val="a9"/>
    <w:next w:val="a9"/>
    <w:rsid w:val="00785BEB"/>
    <w:rPr>
      <w:b/>
    </w:rPr>
  </w:style>
  <w:style w:type="paragraph" w:customStyle="1" w:styleId="CharCharCharCharCharCharCharCharCharCharCharChar">
    <w:name w:val="Char Char Char Char Char Char Char Char Char Char Char Char"/>
    <w:rsid w:val="00785BEB"/>
    <w:pPr>
      <w:keepNext/>
      <w:tabs>
        <w:tab w:val="left" w:pos="-1134"/>
      </w:tabs>
      <w:autoSpaceDE w:val="0"/>
      <w:autoSpaceDN w:val="0"/>
      <w:adjustRightInd w:val="0"/>
      <w:spacing w:before="60" w:after="60"/>
      <w:jc w:val="both"/>
    </w:pPr>
  </w:style>
  <w:style w:type="paragraph" w:styleId="ad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link w:val="Char2"/>
    <w:rsid w:val="00785BEB"/>
    <w:pPr>
      <w:tabs>
        <w:tab w:val="center" w:pos="4536"/>
        <w:tab w:val="right" w:pos="9072"/>
      </w:tabs>
    </w:pPr>
    <w:rPr>
      <w:rFonts w:ascii="Arial" w:eastAsia="MS Mincho" w:hAnsi="Arial"/>
      <w:b/>
    </w:rPr>
  </w:style>
  <w:style w:type="paragraph" w:styleId="ae">
    <w:name w:val="Balloon Text"/>
    <w:basedOn w:val="a"/>
    <w:rsid w:val="00785BEB"/>
    <w:rPr>
      <w:sz w:val="18"/>
    </w:rPr>
  </w:style>
  <w:style w:type="paragraph" w:customStyle="1" w:styleId="CharCharChar">
    <w:name w:val="Char Char Char"/>
    <w:rsid w:val="00785BEB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/>
      <w:color w:val="0000FF"/>
      <w:kern w:val="2"/>
    </w:rPr>
  </w:style>
  <w:style w:type="paragraph" w:styleId="af">
    <w:name w:val="footnote text"/>
    <w:basedOn w:val="a"/>
    <w:link w:val="Char3"/>
    <w:rsid w:val="00785BEB"/>
    <w:pPr>
      <w:snapToGrid w:val="0"/>
    </w:pPr>
    <w:rPr>
      <w:sz w:val="18"/>
    </w:rPr>
  </w:style>
  <w:style w:type="paragraph" w:customStyle="1" w:styleId="TAL">
    <w:name w:val="TAL"/>
    <w:basedOn w:val="a"/>
    <w:link w:val="TALChar"/>
    <w:rsid w:val="00785BEB"/>
    <w:pPr>
      <w:keepNext/>
      <w:keepLines/>
    </w:pPr>
    <w:rPr>
      <w:rFonts w:ascii="Arial" w:eastAsia="宋体" w:hAnsi="Arial"/>
      <w:sz w:val="18"/>
      <w:lang w:val="en-GB"/>
    </w:rPr>
  </w:style>
  <w:style w:type="paragraph" w:styleId="20">
    <w:name w:val="List 2"/>
    <w:basedOn w:val="aa"/>
    <w:rsid w:val="00785BEB"/>
    <w:pPr>
      <w:tabs>
        <w:tab w:val="left" w:pos="2041"/>
      </w:tabs>
      <w:spacing w:before="180"/>
      <w:ind w:left="2041" w:hanging="737"/>
    </w:pPr>
    <w:rPr>
      <w:rFonts w:ascii="Arial" w:hAnsi="Arial"/>
      <w:sz w:val="22"/>
    </w:rPr>
  </w:style>
  <w:style w:type="paragraph" w:styleId="a0">
    <w:name w:val="Body Text"/>
    <w:aliases w:val="bt"/>
    <w:basedOn w:val="a"/>
    <w:link w:val="Char"/>
    <w:rsid w:val="00785BEB"/>
    <w:pPr>
      <w:spacing w:after="120"/>
      <w:jc w:val="both"/>
    </w:pPr>
    <w:rPr>
      <w:rFonts w:eastAsia="MS Mincho"/>
    </w:rPr>
  </w:style>
  <w:style w:type="paragraph" w:styleId="21">
    <w:name w:val="Body Text Indent 2"/>
    <w:basedOn w:val="a"/>
    <w:rsid w:val="00857CDA"/>
    <w:pPr>
      <w:ind w:left="1247" w:hanging="1247"/>
    </w:pPr>
    <w:rPr>
      <w:rFonts w:ascii="Arial" w:eastAsia="宋体" w:hAnsi="Arial"/>
      <w:b/>
      <w:bCs/>
      <w:szCs w:val="24"/>
      <w:lang w:val="en-GB"/>
    </w:rPr>
  </w:style>
  <w:style w:type="paragraph" w:customStyle="1" w:styleId="0">
    <w:name w:val="0"/>
    <w:basedOn w:val="a"/>
    <w:rsid w:val="00347C74"/>
    <w:pPr>
      <w:snapToGrid w:val="0"/>
      <w:jc w:val="both"/>
    </w:pPr>
    <w:rPr>
      <w:rFonts w:eastAsia="宋体"/>
      <w:sz w:val="21"/>
      <w:szCs w:val="21"/>
      <w:lang w:eastAsia="zh-CN"/>
    </w:rPr>
  </w:style>
  <w:style w:type="character" w:customStyle="1" w:styleId="Char2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d"/>
    <w:rsid w:val="00437DEB"/>
    <w:rPr>
      <w:rFonts w:ascii="Arial" w:eastAsia="MS Mincho" w:hAnsi="Arial"/>
      <w:b/>
      <w:lang w:eastAsia="en-US"/>
    </w:rPr>
  </w:style>
  <w:style w:type="paragraph" w:customStyle="1" w:styleId="CRCoverPage">
    <w:name w:val="CR Cover Page"/>
    <w:qFormat/>
    <w:rsid w:val="00BA4AD0"/>
    <w:pPr>
      <w:spacing w:after="120"/>
    </w:pPr>
    <w:rPr>
      <w:rFonts w:ascii="Arial" w:hAnsi="Arial"/>
      <w:lang w:val="en-GB" w:eastAsia="en-US"/>
    </w:rPr>
  </w:style>
  <w:style w:type="character" w:customStyle="1" w:styleId="5Char">
    <w:name w:val="标题 5 Char"/>
    <w:link w:val="5"/>
    <w:rsid w:val="006D5B67"/>
    <w:rPr>
      <w:rFonts w:eastAsia="Times New Roman"/>
      <w:b/>
      <w:bCs/>
      <w:sz w:val="28"/>
      <w:szCs w:val="28"/>
      <w:lang w:eastAsia="en-US"/>
    </w:rPr>
  </w:style>
  <w:style w:type="paragraph" w:customStyle="1" w:styleId="EQ">
    <w:name w:val="EQ"/>
    <w:basedOn w:val="a"/>
    <w:next w:val="a"/>
    <w:rsid w:val="006D5B67"/>
    <w:pPr>
      <w:keepLines/>
      <w:tabs>
        <w:tab w:val="center" w:pos="4536"/>
        <w:tab w:val="right" w:pos="9072"/>
      </w:tabs>
      <w:spacing w:after="180"/>
    </w:pPr>
    <w:rPr>
      <w:rFonts w:eastAsia="宋体"/>
      <w:noProof/>
      <w:lang w:val="en-GB"/>
    </w:rPr>
  </w:style>
  <w:style w:type="paragraph" w:customStyle="1" w:styleId="B1">
    <w:name w:val="B1"/>
    <w:basedOn w:val="aa"/>
    <w:link w:val="B10"/>
    <w:qFormat/>
    <w:rsid w:val="006D5B67"/>
    <w:pPr>
      <w:spacing w:after="180"/>
      <w:ind w:left="568" w:hanging="284"/>
    </w:pPr>
    <w:rPr>
      <w:rFonts w:eastAsia="宋体"/>
      <w:lang w:val="en-GB"/>
    </w:rPr>
  </w:style>
  <w:style w:type="paragraph" w:customStyle="1" w:styleId="TAC">
    <w:name w:val="TAC"/>
    <w:basedOn w:val="TAL"/>
    <w:link w:val="TACChar"/>
    <w:qFormat/>
    <w:rsid w:val="0066562F"/>
    <w:pPr>
      <w:jc w:val="center"/>
    </w:pPr>
  </w:style>
  <w:style w:type="character" w:customStyle="1" w:styleId="THChar">
    <w:name w:val="TH Char"/>
    <w:link w:val="TH"/>
    <w:qFormat/>
    <w:rsid w:val="00FF20AF"/>
    <w:rPr>
      <w:rFonts w:ascii="Arial" w:hAnsi="Arial"/>
      <w:b/>
      <w:lang w:val="en-GB" w:eastAsia="en-US"/>
    </w:rPr>
  </w:style>
  <w:style w:type="character" w:styleId="af0">
    <w:name w:val="Strong"/>
    <w:uiPriority w:val="22"/>
    <w:qFormat/>
    <w:rsid w:val="00CF5623"/>
    <w:rPr>
      <w:rFonts w:ascii="Arial" w:eastAsia="宋体" w:hAnsi="Arial" w:cs="Arial"/>
      <w:b/>
      <w:bCs/>
      <w:color w:val="0000FF"/>
      <w:kern w:val="2"/>
      <w:lang w:val="en-GB" w:eastAsia="zh-CN" w:bidi="ar-SA"/>
    </w:rPr>
  </w:style>
  <w:style w:type="character" w:customStyle="1" w:styleId="B10">
    <w:name w:val="B1 (文字)"/>
    <w:link w:val="B1"/>
    <w:qFormat/>
    <w:locked/>
    <w:rsid w:val="00CF5623"/>
    <w:rPr>
      <w:lang w:val="en-GB" w:eastAsia="en-US"/>
    </w:rPr>
  </w:style>
  <w:style w:type="character" w:customStyle="1" w:styleId="TACChar">
    <w:name w:val="TAC Char"/>
    <w:link w:val="TAC"/>
    <w:qFormat/>
    <w:rsid w:val="00CF5623"/>
    <w:rPr>
      <w:rFonts w:ascii="Arial" w:hAnsi="Arial"/>
      <w:sz w:val="18"/>
      <w:lang w:val="en-GB" w:eastAsia="en-US"/>
    </w:rPr>
  </w:style>
  <w:style w:type="paragraph" w:styleId="af1">
    <w:name w:val="Normal (Web)"/>
    <w:basedOn w:val="a"/>
    <w:uiPriority w:val="99"/>
    <w:unhideWhenUsed/>
    <w:rsid w:val="00E05D24"/>
    <w:pPr>
      <w:spacing w:before="100" w:beforeAutospacing="1" w:after="100" w:afterAutospacing="1"/>
    </w:pPr>
    <w:rPr>
      <w:rFonts w:ascii="宋体" w:eastAsia="宋体" w:hAnsi="宋体" w:cs="宋体"/>
      <w:sz w:val="24"/>
      <w:szCs w:val="24"/>
      <w:lang w:eastAsia="zh-CN"/>
    </w:rPr>
  </w:style>
  <w:style w:type="paragraph" w:styleId="af2">
    <w:name w:val="List Paragraph"/>
    <w:aliases w:val="- Bullets,목록 단락,リスト段落,Lista1,?? ??,?????,????,列出段落1,中等深浅网格 1 - 着色 21,¥¡¡¡¡ì¬º¥¹¥È¶ÎÂä,ÁÐ³ö¶ÎÂä,列表段落1,—ño’i—Ž,¥ê¥¹¥È¶ÎÂä,1st level - Bullet List Paragraph,Lettre d'introduction,Paragrafo elenco,Normal bullet 2,Bullet list,목록단락,列表段落,列表段落11,Task Body"/>
    <w:basedOn w:val="a"/>
    <w:link w:val="Char4"/>
    <w:uiPriority w:val="34"/>
    <w:qFormat/>
    <w:rsid w:val="00E52DF7"/>
    <w:pPr>
      <w:ind w:firstLineChars="200" w:firstLine="420"/>
    </w:pPr>
    <w:rPr>
      <w:rFonts w:ascii="宋体" w:eastAsia="宋体" w:hAnsi="宋体"/>
      <w:sz w:val="24"/>
      <w:szCs w:val="24"/>
    </w:rPr>
  </w:style>
  <w:style w:type="table" w:styleId="af3">
    <w:name w:val="Table Grid"/>
    <w:basedOn w:val="a2"/>
    <w:qFormat/>
    <w:rsid w:val="00F91E50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Char3">
    <w:name w:val="脚注文本 Char"/>
    <w:link w:val="af"/>
    <w:rsid w:val="006C5263"/>
    <w:rPr>
      <w:rFonts w:eastAsia="Times New Roman"/>
      <w:sz w:val="18"/>
      <w:lang w:eastAsia="en-US"/>
    </w:rPr>
  </w:style>
  <w:style w:type="paragraph" w:customStyle="1" w:styleId="Tabletext">
    <w:name w:val="Table_text"/>
    <w:basedOn w:val="a"/>
    <w:rsid w:val="00E41822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textAlignment w:val="baseline"/>
    </w:pPr>
    <w:rPr>
      <w:sz w:val="22"/>
      <w:lang w:val="en-GB"/>
    </w:rPr>
  </w:style>
  <w:style w:type="paragraph" w:customStyle="1" w:styleId="references">
    <w:name w:val="references"/>
    <w:rsid w:val="00872F18"/>
    <w:pPr>
      <w:numPr>
        <w:numId w:val="1"/>
      </w:numPr>
      <w:spacing w:after="50" w:line="180" w:lineRule="exact"/>
      <w:jc w:val="both"/>
    </w:pPr>
    <w:rPr>
      <w:rFonts w:eastAsia="MS Mincho"/>
      <w:noProof/>
      <w:szCs w:val="16"/>
      <w:lang w:eastAsia="en-US"/>
    </w:rPr>
  </w:style>
  <w:style w:type="character" w:customStyle="1" w:styleId="2Char">
    <w:name w:val="标题 2 Char"/>
    <w:aliases w:val="DO NOT USE_h2 Char,h2 Char1,h21 Char,H2 Char1,Head2A Char,2 Char,UNDERRUBRIK 1-2 Char,Heading 2 Char Char,H2 Char Char,h2 Char Char"/>
    <w:link w:val="2"/>
    <w:rsid w:val="00055FF1"/>
    <w:rPr>
      <w:rFonts w:ascii="Arial" w:eastAsia="MS Mincho" w:hAnsi="Arial"/>
      <w:b/>
      <w:sz w:val="24"/>
    </w:rPr>
  </w:style>
  <w:style w:type="paragraph" w:styleId="af4">
    <w:name w:val="Revision"/>
    <w:hidden/>
    <w:uiPriority w:val="99"/>
    <w:semiHidden/>
    <w:rsid w:val="008F744C"/>
    <w:rPr>
      <w:rFonts w:eastAsia="Times New Roman"/>
      <w:lang w:eastAsia="en-US"/>
    </w:rPr>
  </w:style>
  <w:style w:type="paragraph" w:customStyle="1" w:styleId="Default">
    <w:name w:val="Default"/>
    <w:rsid w:val="00FD7AD2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1Char">
    <w:name w:val="标题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1"/>
    <w:rsid w:val="00055FF1"/>
    <w:rPr>
      <w:rFonts w:ascii="Arial" w:hAnsi="Arial"/>
      <w:b/>
      <w:kern w:val="32"/>
      <w:sz w:val="28"/>
    </w:rPr>
  </w:style>
  <w:style w:type="paragraph" w:customStyle="1" w:styleId="EX">
    <w:name w:val="EX"/>
    <w:basedOn w:val="a"/>
    <w:rsid w:val="00CD2146"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rFonts w:eastAsia="宋体"/>
      <w:lang w:val="en-GB"/>
    </w:rPr>
  </w:style>
  <w:style w:type="paragraph" w:customStyle="1" w:styleId="LGTdoc">
    <w:name w:val="LGTdoc_본문"/>
    <w:basedOn w:val="a"/>
    <w:rsid w:val="0049081C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szCs w:val="24"/>
      <w:lang w:val="en-GB" w:eastAsia="ko-KR"/>
    </w:rPr>
  </w:style>
  <w:style w:type="character" w:customStyle="1" w:styleId="Char1">
    <w:name w:val="批注文字 Char"/>
    <w:link w:val="a9"/>
    <w:uiPriority w:val="99"/>
    <w:qFormat/>
    <w:rsid w:val="002A3F9E"/>
    <w:rPr>
      <w:rFonts w:eastAsia="Times New Roman"/>
      <w:lang w:eastAsia="en-US"/>
    </w:rPr>
  </w:style>
  <w:style w:type="character" w:customStyle="1" w:styleId="6Char">
    <w:name w:val="标题 6 Char"/>
    <w:link w:val="6"/>
    <w:semiHidden/>
    <w:rsid w:val="00E9523A"/>
    <w:rPr>
      <w:rFonts w:ascii="Cambria" w:hAnsi="Cambria"/>
      <w:b/>
      <w:bCs/>
      <w:sz w:val="24"/>
      <w:szCs w:val="24"/>
      <w:lang w:eastAsia="en-US"/>
    </w:rPr>
  </w:style>
  <w:style w:type="character" w:customStyle="1" w:styleId="7Char">
    <w:name w:val="标题 7 Char"/>
    <w:link w:val="7"/>
    <w:semiHidden/>
    <w:rsid w:val="00E9523A"/>
    <w:rPr>
      <w:rFonts w:eastAsia="Times New Roman"/>
      <w:b/>
      <w:bCs/>
      <w:sz w:val="24"/>
      <w:szCs w:val="24"/>
      <w:lang w:eastAsia="en-US"/>
    </w:rPr>
  </w:style>
  <w:style w:type="character" w:customStyle="1" w:styleId="8Char">
    <w:name w:val="标题 8 Char"/>
    <w:link w:val="8"/>
    <w:semiHidden/>
    <w:rsid w:val="00E9523A"/>
    <w:rPr>
      <w:rFonts w:ascii="Cambria" w:hAnsi="Cambria"/>
      <w:sz w:val="24"/>
      <w:szCs w:val="24"/>
      <w:lang w:eastAsia="en-US"/>
    </w:rPr>
  </w:style>
  <w:style w:type="character" w:customStyle="1" w:styleId="9Char">
    <w:name w:val="标题 9 Char"/>
    <w:link w:val="9"/>
    <w:semiHidden/>
    <w:rsid w:val="00E9523A"/>
    <w:rPr>
      <w:rFonts w:ascii="Cambria" w:hAnsi="Cambria"/>
      <w:sz w:val="21"/>
      <w:szCs w:val="21"/>
      <w:lang w:eastAsia="en-US"/>
    </w:rPr>
  </w:style>
  <w:style w:type="character" w:styleId="af5">
    <w:name w:val="Emphasis"/>
    <w:qFormat/>
    <w:rsid w:val="00472991"/>
    <w:rPr>
      <w:i/>
      <w:iCs/>
    </w:rPr>
  </w:style>
  <w:style w:type="paragraph" w:styleId="af6">
    <w:name w:val="Title"/>
    <w:basedOn w:val="a"/>
    <w:link w:val="Char5"/>
    <w:qFormat/>
    <w:rsid w:val="00E74E76"/>
    <w:pPr>
      <w:widowControl w:val="0"/>
      <w:spacing w:before="240" w:after="60"/>
      <w:jc w:val="center"/>
      <w:outlineLvl w:val="0"/>
    </w:pPr>
    <w:rPr>
      <w:rFonts w:ascii="Arial" w:eastAsia="宋体" w:hAnsi="Arial" w:cs="Arial"/>
      <w:b/>
      <w:bCs/>
      <w:kern w:val="2"/>
      <w:sz w:val="32"/>
      <w:szCs w:val="32"/>
      <w:lang w:eastAsia="zh-CN"/>
    </w:rPr>
  </w:style>
  <w:style w:type="character" w:customStyle="1" w:styleId="Char5">
    <w:name w:val="标题 Char"/>
    <w:link w:val="af6"/>
    <w:rsid w:val="00E74E76"/>
    <w:rPr>
      <w:rFonts w:ascii="Arial" w:hAnsi="Arial" w:cs="Arial"/>
      <w:b/>
      <w:bCs/>
      <w:kern w:val="2"/>
      <w:sz w:val="32"/>
      <w:szCs w:val="32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"/>
    <w:rsid w:val="002004D6"/>
    <w:rPr>
      <w:rFonts w:ascii="Times New Roman" w:hAnsi="Times New Roman"/>
      <w:b/>
      <w:bCs/>
      <w:noProof/>
      <w:lang w:val="en-GB" w:eastAsia="ja-JP"/>
    </w:rPr>
  </w:style>
  <w:style w:type="paragraph" w:customStyle="1" w:styleId="Doc-text2">
    <w:name w:val="Doc-text2"/>
    <w:basedOn w:val="a"/>
    <w:link w:val="Doc-text2Char"/>
    <w:qFormat/>
    <w:rsid w:val="00544155"/>
    <w:pPr>
      <w:tabs>
        <w:tab w:val="left" w:pos="1622"/>
      </w:tabs>
      <w:ind w:left="1622" w:hanging="363"/>
    </w:pPr>
    <w:rPr>
      <w:rFonts w:ascii="Arial" w:eastAsia="MS Mincho" w:hAnsi="Arial"/>
      <w:szCs w:val="24"/>
      <w:lang w:val="en-GB" w:eastAsia="en-GB"/>
    </w:rPr>
  </w:style>
  <w:style w:type="character" w:customStyle="1" w:styleId="Doc-text2Char">
    <w:name w:val="Doc-text2 Char"/>
    <w:link w:val="Doc-text2"/>
    <w:rsid w:val="00544155"/>
    <w:rPr>
      <w:rFonts w:ascii="Arial" w:eastAsia="MS Mincho" w:hAnsi="Arial"/>
      <w:szCs w:val="24"/>
      <w:lang w:val="en-GB" w:eastAsia="en-GB"/>
    </w:rPr>
  </w:style>
  <w:style w:type="character" w:styleId="af7">
    <w:name w:val="Placeholder Text"/>
    <w:uiPriority w:val="99"/>
    <w:semiHidden/>
    <w:rsid w:val="00A54EEF"/>
    <w:rPr>
      <w:color w:val="808080"/>
    </w:rPr>
  </w:style>
  <w:style w:type="paragraph" w:customStyle="1" w:styleId="CharChar1CharCharCharCharCharCharCharCharCharCharCharCharCharCharChar">
    <w:name w:val="Char Char1 Char Char Char Char Char Char Char Char Char Char Char Char Char Char Char"/>
    <w:uiPriority w:val="99"/>
    <w:semiHidden/>
    <w:rsid w:val="00D77523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character" w:styleId="af8">
    <w:name w:val="Hyperlink"/>
    <w:uiPriority w:val="99"/>
    <w:qFormat/>
    <w:rsid w:val="0035533F"/>
    <w:rPr>
      <w:color w:val="0000FF"/>
      <w:u w:val="single"/>
    </w:rPr>
  </w:style>
  <w:style w:type="character" w:customStyle="1" w:styleId="Char4">
    <w:name w:val="列出段落 Char"/>
    <w:aliases w:val="- Bullets Char,목록 단락 Char,リスト段落 Char,Lista1 Char,?? ?? Char,????? Char,???? Char,列出段落1 Char,中等深浅网格 1 - 着色 21 Char,¥¡¡¡¡ì¬º¥¹¥È¶ÎÂä Char,ÁÐ³ö¶ÎÂä Char,列表段落1 Char,—ño’i—Ž Char,¥ê¥¹¥È¶ÎÂä Char,1st level - Bullet List Paragraph Char,목록단락 Char"/>
    <w:link w:val="af2"/>
    <w:uiPriority w:val="34"/>
    <w:qFormat/>
    <w:rsid w:val="005F0C7E"/>
    <w:rPr>
      <w:rFonts w:ascii="宋体" w:hAnsi="宋体" w:cs="宋体"/>
      <w:sz w:val="24"/>
      <w:szCs w:val="24"/>
    </w:rPr>
  </w:style>
  <w:style w:type="character" w:customStyle="1" w:styleId="B1Char1">
    <w:name w:val="B1 Char1"/>
    <w:qFormat/>
    <w:rsid w:val="00F83745"/>
    <w:rPr>
      <w:lang w:val="en-GB" w:eastAsia="en-US"/>
    </w:rPr>
  </w:style>
  <w:style w:type="paragraph" w:customStyle="1" w:styleId="B2">
    <w:name w:val="B2"/>
    <w:basedOn w:val="a"/>
    <w:link w:val="B2Char"/>
    <w:qFormat/>
    <w:rsid w:val="00310981"/>
    <w:pPr>
      <w:spacing w:after="180"/>
      <w:ind w:left="851" w:hanging="284"/>
    </w:pPr>
    <w:rPr>
      <w:rFonts w:eastAsia="等线"/>
      <w:lang w:val="en-GB"/>
    </w:rPr>
  </w:style>
  <w:style w:type="paragraph" w:customStyle="1" w:styleId="B3">
    <w:name w:val="B3"/>
    <w:basedOn w:val="a"/>
    <w:link w:val="B3Char"/>
    <w:qFormat/>
    <w:rsid w:val="00310981"/>
    <w:pPr>
      <w:spacing w:after="180"/>
      <w:ind w:left="1135" w:hanging="284"/>
    </w:pPr>
    <w:rPr>
      <w:rFonts w:eastAsia="等线"/>
      <w:lang w:val="en-GB"/>
    </w:rPr>
  </w:style>
  <w:style w:type="character" w:customStyle="1" w:styleId="B2Char">
    <w:name w:val="B2 Char"/>
    <w:link w:val="B2"/>
    <w:qFormat/>
    <w:locked/>
    <w:rsid w:val="00310981"/>
    <w:rPr>
      <w:rFonts w:eastAsia="等线"/>
      <w:lang w:val="en-GB" w:eastAsia="en-US"/>
    </w:rPr>
  </w:style>
  <w:style w:type="character" w:customStyle="1" w:styleId="CommentsChar">
    <w:name w:val="Comments Char"/>
    <w:link w:val="Comments"/>
    <w:locked/>
    <w:rsid w:val="00144F8E"/>
    <w:rPr>
      <w:rFonts w:ascii="Arial" w:hAnsi="Arial" w:cs="Arial"/>
      <w:i/>
      <w:iCs/>
    </w:rPr>
  </w:style>
  <w:style w:type="paragraph" w:customStyle="1" w:styleId="Comments">
    <w:name w:val="Comments"/>
    <w:basedOn w:val="a"/>
    <w:link w:val="CommentsChar"/>
    <w:rsid w:val="00144F8E"/>
    <w:pPr>
      <w:spacing w:before="40"/>
    </w:pPr>
    <w:rPr>
      <w:rFonts w:ascii="Arial" w:eastAsia="宋体" w:hAnsi="Arial" w:cs="Arial"/>
      <w:i/>
      <w:iCs/>
      <w:lang w:eastAsia="zh-CN"/>
    </w:rPr>
  </w:style>
  <w:style w:type="character" w:customStyle="1" w:styleId="TALChar">
    <w:name w:val="TAL Char"/>
    <w:link w:val="TAL"/>
    <w:locked/>
    <w:rsid w:val="0027221D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locked/>
    <w:rsid w:val="00CA0089"/>
    <w:rPr>
      <w:rFonts w:ascii="Arial" w:hAnsi="Arial"/>
      <w:b/>
      <w:sz w:val="18"/>
      <w:lang w:val="en-GB" w:eastAsia="en-US"/>
    </w:rPr>
  </w:style>
  <w:style w:type="character" w:customStyle="1" w:styleId="B1Zchn">
    <w:name w:val="B1 Zchn"/>
    <w:locked/>
    <w:rsid w:val="00C00074"/>
    <w:rPr>
      <w:lang w:val="x-none" w:eastAsia="en-US"/>
    </w:rPr>
  </w:style>
  <w:style w:type="paragraph" w:customStyle="1" w:styleId="PL">
    <w:name w:val="PL"/>
    <w:link w:val="PLChar"/>
    <w:qFormat/>
    <w:rsid w:val="00233DDA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noProof/>
      <w:sz w:val="16"/>
      <w:lang w:val="en-GB" w:eastAsia="sv-SE"/>
    </w:rPr>
  </w:style>
  <w:style w:type="character" w:customStyle="1" w:styleId="PLChar">
    <w:name w:val="PL Char"/>
    <w:link w:val="PL"/>
    <w:qFormat/>
    <w:rsid w:val="00233DDA"/>
    <w:rPr>
      <w:rFonts w:ascii="Courier New" w:eastAsia="Batang" w:hAnsi="Courier New"/>
      <w:noProof/>
      <w:sz w:val="16"/>
      <w:shd w:val="clear" w:color="auto" w:fill="E6E6E6"/>
      <w:lang w:val="en-GB" w:eastAsia="sv-SE"/>
    </w:rPr>
  </w:style>
  <w:style w:type="paragraph" w:customStyle="1" w:styleId="B4">
    <w:name w:val="B4"/>
    <w:basedOn w:val="a"/>
    <w:link w:val="B4Char"/>
    <w:rsid w:val="00F4152A"/>
    <w:pPr>
      <w:spacing w:after="180"/>
      <w:ind w:left="1418" w:hanging="284"/>
    </w:pPr>
    <w:rPr>
      <w:rFonts w:eastAsia="宋体"/>
      <w:lang w:val="en-GB"/>
    </w:rPr>
  </w:style>
  <w:style w:type="paragraph" w:styleId="60">
    <w:name w:val="toc 6"/>
    <w:basedOn w:val="50"/>
    <w:next w:val="a"/>
    <w:uiPriority w:val="39"/>
    <w:rsid w:val="00B86E34"/>
    <w:pPr>
      <w:keepLines/>
      <w:widowControl w:val="0"/>
      <w:tabs>
        <w:tab w:val="right" w:leader="dot" w:pos="9639"/>
      </w:tabs>
      <w:ind w:leftChars="0" w:left="1985" w:right="425" w:hanging="1985"/>
    </w:pPr>
    <w:rPr>
      <w:rFonts w:eastAsia="宋体"/>
      <w:noProof/>
      <w:lang w:val="en-GB"/>
    </w:rPr>
  </w:style>
  <w:style w:type="paragraph" w:styleId="50">
    <w:name w:val="toc 5"/>
    <w:basedOn w:val="a"/>
    <w:next w:val="a"/>
    <w:autoRedefine/>
    <w:rsid w:val="00B86E34"/>
    <w:pPr>
      <w:ind w:leftChars="800" w:left="1680"/>
    </w:pPr>
  </w:style>
  <w:style w:type="character" w:customStyle="1" w:styleId="normaltextrun">
    <w:name w:val="normaltextrun"/>
    <w:qFormat/>
    <w:rsid w:val="00737A15"/>
  </w:style>
  <w:style w:type="paragraph" w:customStyle="1" w:styleId="0Maintext">
    <w:name w:val="0 Main text"/>
    <w:basedOn w:val="a"/>
    <w:link w:val="0MaintextChar"/>
    <w:qFormat/>
    <w:rsid w:val="00737A15"/>
    <w:pPr>
      <w:spacing w:after="100" w:afterAutospacing="1" w:line="288" w:lineRule="auto"/>
      <w:ind w:firstLine="360"/>
      <w:jc w:val="both"/>
    </w:pPr>
    <w:rPr>
      <w:rFonts w:eastAsia="Malgun Gothic" w:cs="Batang"/>
      <w:lang w:val="en-GB"/>
    </w:rPr>
  </w:style>
  <w:style w:type="character" w:customStyle="1" w:styleId="0MaintextChar">
    <w:name w:val="0 Main text Char"/>
    <w:link w:val="0Maintext"/>
    <w:qFormat/>
    <w:rsid w:val="00737A15"/>
    <w:rPr>
      <w:rFonts w:eastAsia="Malgun Gothic" w:cs="Batang"/>
      <w:lang w:val="en-GB" w:eastAsia="en-US"/>
    </w:rPr>
  </w:style>
  <w:style w:type="paragraph" w:customStyle="1" w:styleId="paragraph">
    <w:name w:val="paragraph"/>
    <w:basedOn w:val="a"/>
    <w:qFormat/>
    <w:rsid w:val="00737A15"/>
    <w:pPr>
      <w:autoSpaceDE w:val="0"/>
      <w:autoSpaceDN w:val="0"/>
      <w:adjustRightInd w:val="0"/>
      <w:snapToGrid w:val="0"/>
      <w:jc w:val="both"/>
    </w:pPr>
    <w:rPr>
      <w:rFonts w:eastAsia="宋体"/>
      <w:sz w:val="24"/>
      <w:szCs w:val="24"/>
    </w:rPr>
  </w:style>
  <w:style w:type="character" w:customStyle="1" w:styleId="eop">
    <w:name w:val="eop"/>
    <w:qFormat/>
    <w:rsid w:val="00737A15"/>
  </w:style>
  <w:style w:type="character" w:customStyle="1" w:styleId="apple-converted-space">
    <w:name w:val="apple-converted-space"/>
    <w:qFormat/>
    <w:rsid w:val="00242599"/>
  </w:style>
  <w:style w:type="paragraph" w:styleId="70">
    <w:name w:val="toc 7"/>
    <w:basedOn w:val="a"/>
    <w:next w:val="a"/>
    <w:autoRedefine/>
    <w:semiHidden/>
    <w:unhideWhenUsed/>
    <w:rsid w:val="00900C88"/>
    <w:pPr>
      <w:ind w:leftChars="1200" w:left="2520"/>
    </w:pPr>
  </w:style>
  <w:style w:type="paragraph" w:customStyle="1" w:styleId="B5">
    <w:name w:val="B5"/>
    <w:basedOn w:val="51"/>
    <w:link w:val="B5Char"/>
    <w:rsid w:val="00BA5F62"/>
    <w:pPr>
      <w:overflowPunct w:val="0"/>
      <w:autoSpaceDE w:val="0"/>
      <w:autoSpaceDN w:val="0"/>
      <w:adjustRightInd w:val="0"/>
      <w:spacing w:after="180"/>
      <w:ind w:leftChars="0" w:left="1702" w:firstLineChars="0" w:hanging="284"/>
      <w:contextualSpacing w:val="0"/>
      <w:textAlignment w:val="baseline"/>
    </w:pPr>
    <w:rPr>
      <w:lang w:val="en-GB" w:eastAsia="ja-JP"/>
    </w:rPr>
  </w:style>
  <w:style w:type="character" w:customStyle="1" w:styleId="B5Char">
    <w:name w:val="B5 Char"/>
    <w:link w:val="B5"/>
    <w:qFormat/>
    <w:locked/>
    <w:rsid w:val="00BA5F62"/>
    <w:rPr>
      <w:rFonts w:eastAsia="Times New Roman"/>
      <w:lang w:val="en-GB" w:eastAsia="ja-JP"/>
    </w:rPr>
  </w:style>
  <w:style w:type="character" w:customStyle="1" w:styleId="B6Char">
    <w:name w:val="B6 Char"/>
    <w:link w:val="B6"/>
    <w:qFormat/>
    <w:locked/>
    <w:rsid w:val="00BA5F62"/>
    <w:rPr>
      <w:rFonts w:eastAsia="Times New Roman"/>
    </w:rPr>
  </w:style>
  <w:style w:type="paragraph" w:customStyle="1" w:styleId="B6">
    <w:name w:val="B6"/>
    <w:basedOn w:val="B5"/>
    <w:link w:val="B6Char"/>
    <w:qFormat/>
    <w:rsid w:val="00BA5F62"/>
    <w:pPr>
      <w:ind w:left="1985"/>
    </w:pPr>
    <w:rPr>
      <w:lang w:val="en-US" w:eastAsia="zh-CN"/>
    </w:rPr>
  </w:style>
  <w:style w:type="character" w:customStyle="1" w:styleId="B3Char">
    <w:name w:val="B3 Char"/>
    <w:link w:val="B3"/>
    <w:qFormat/>
    <w:rsid w:val="00BA5F62"/>
    <w:rPr>
      <w:rFonts w:eastAsia="等线"/>
      <w:lang w:val="en-GB" w:eastAsia="en-US"/>
    </w:rPr>
  </w:style>
  <w:style w:type="character" w:customStyle="1" w:styleId="B4Char">
    <w:name w:val="B4 Char"/>
    <w:link w:val="B4"/>
    <w:qFormat/>
    <w:rsid w:val="00BA5F62"/>
    <w:rPr>
      <w:lang w:val="en-GB" w:eastAsia="en-US"/>
    </w:rPr>
  </w:style>
  <w:style w:type="paragraph" w:customStyle="1" w:styleId="B7">
    <w:name w:val="B7"/>
    <w:basedOn w:val="B6"/>
    <w:link w:val="B7Char"/>
    <w:qFormat/>
    <w:rsid w:val="00BA5F62"/>
  </w:style>
  <w:style w:type="character" w:customStyle="1" w:styleId="B7Char">
    <w:name w:val="B7 Char"/>
    <w:link w:val="B7"/>
    <w:qFormat/>
    <w:rsid w:val="00BA5F62"/>
    <w:rPr>
      <w:rFonts w:eastAsia="Times New Roman"/>
    </w:rPr>
  </w:style>
  <w:style w:type="paragraph" w:styleId="51">
    <w:name w:val="List 5"/>
    <w:basedOn w:val="a"/>
    <w:rsid w:val="00BA5F62"/>
    <w:pPr>
      <w:ind w:leftChars="800" w:left="100" w:hangingChars="200" w:hanging="200"/>
      <w:contextualSpacing/>
    </w:pPr>
  </w:style>
  <w:style w:type="character" w:customStyle="1" w:styleId="high-light-bg4">
    <w:name w:val="high-light-bg4"/>
    <w:rsid w:val="007622E4"/>
  </w:style>
  <w:style w:type="paragraph" w:styleId="30">
    <w:name w:val="Body Text 3"/>
    <w:basedOn w:val="a"/>
    <w:link w:val="3Char"/>
    <w:semiHidden/>
    <w:unhideWhenUsed/>
    <w:rsid w:val="003325CC"/>
    <w:pPr>
      <w:spacing w:after="120"/>
    </w:pPr>
    <w:rPr>
      <w:sz w:val="16"/>
      <w:szCs w:val="16"/>
    </w:rPr>
  </w:style>
  <w:style w:type="character" w:customStyle="1" w:styleId="3Char">
    <w:name w:val="正文文本 3 Char"/>
    <w:link w:val="30"/>
    <w:semiHidden/>
    <w:rsid w:val="003325CC"/>
    <w:rPr>
      <w:rFonts w:eastAsia="Times New Roman"/>
      <w:sz w:val="16"/>
      <w:szCs w:val="16"/>
      <w:lang w:eastAsia="en-US"/>
    </w:rPr>
  </w:style>
  <w:style w:type="character" w:customStyle="1" w:styleId="B1Char">
    <w:name w:val="B1 Char"/>
    <w:qFormat/>
    <w:rsid w:val="009A4C0E"/>
    <w:rPr>
      <w:rFonts w:eastAsia="Times New Roman"/>
    </w:rPr>
  </w:style>
  <w:style w:type="paragraph" w:styleId="10">
    <w:name w:val="toc 1"/>
    <w:basedOn w:val="a"/>
    <w:next w:val="a"/>
    <w:autoRedefine/>
    <w:semiHidden/>
    <w:unhideWhenUsed/>
    <w:rsid w:val="001B2866"/>
  </w:style>
  <w:style w:type="paragraph" w:customStyle="1" w:styleId="TAN">
    <w:name w:val="TAN"/>
    <w:basedOn w:val="a"/>
    <w:link w:val="TANChar"/>
    <w:rsid w:val="00480928"/>
    <w:pPr>
      <w:keepNext/>
      <w:keepLines/>
      <w:overflowPunct w:val="0"/>
      <w:autoSpaceDE w:val="0"/>
      <w:autoSpaceDN w:val="0"/>
      <w:adjustRightInd w:val="0"/>
      <w:ind w:left="851" w:hanging="851"/>
      <w:textAlignment w:val="baseline"/>
    </w:pPr>
    <w:rPr>
      <w:rFonts w:ascii="Arial" w:hAnsi="Arial"/>
      <w:sz w:val="18"/>
      <w:lang w:val="en-GB" w:eastAsia="en-GB"/>
    </w:rPr>
  </w:style>
  <w:style w:type="character" w:customStyle="1" w:styleId="TANChar">
    <w:name w:val="TAN Char"/>
    <w:link w:val="TAN"/>
    <w:qFormat/>
    <w:rsid w:val="00480928"/>
    <w:rPr>
      <w:rFonts w:ascii="Arial" w:eastAsia="Times New Roman" w:hAnsi="Arial"/>
      <w:sz w:val="18"/>
      <w:lang w:val="en-GB" w:eastAsia="en-GB"/>
    </w:rPr>
  </w:style>
  <w:style w:type="paragraph" w:customStyle="1" w:styleId="xmsonormal">
    <w:name w:val="x_msonormal"/>
    <w:basedOn w:val="a"/>
    <w:qFormat/>
    <w:rsid w:val="00F33AB0"/>
    <w:rPr>
      <w:rFonts w:ascii="Calibri" w:eastAsia="Calibri" w:hAnsi="Calibri" w:cs="Calibr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uiPriority="9" w:qFormat="1"/>
    <w:lsdException w:name="toc 6" w:uiPriority="39"/>
    <w:lsdException w:name="annotation text" w:uiPriority="99" w:qFormat="1"/>
    <w:lsdException w:name="caption" w:qFormat="1"/>
    <w:lsdException w:name="annotation reference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 w:qFormat="1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Table Grid" w:semiHidden="0" w:unhideWhenUsed="0" w:qFormat="1"/>
    <w:lsdException w:name="Placeholder Text" w:uiPriority="99" w:unhideWhenUsed="0"/>
    <w:lsdException w:name="No Spacing" w:semiHidden="0" w:uiPriority="1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232"/>
    <w:rPr>
      <w:rFonts w:eastAsia="Times New Roman"/>
      <w:lang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제목 1(no line)"/>
    <w:basedOn w:val="a"/>
    <w:next w:val="a0"/>
    <w:link w:val="1Char"/>
    <w:qFormat/>
    <w:rsid w:val="00055FF1"/>
    <w:pPr>
      <w:keepNext/>
      <w:spacing w:before="360" w:after="120"/>
      <w:outlineLvl w:val="0"/>
    </w:pPr>
    <w:rPr>
      <w:rFonts w:ascii="Arial" w:eastAsia="宋体" w:hAnsi="Arial"/>
      <w:b/>
      <w:kern w:val="32"/>
      <w:sz w:val="28"/>
      <w:lang w:eastAsia="zh-CN"/>
    </w:rPr>
  </w:style>
  <w:style w:type="paragraph" w:styleId="2">
    <w:name w:val="heading 2"/>
    <w:aliases w:val="DO NOT USE_h2,h2,h21,H2,Head2A,2,UNDERRUBRIK 1-2,Heading 2 Char,H2 Char,h2 Char"/>
    <w:basedOn w:val="a"/>
    <w:next w:val="a0"/>
    <w:link w:val="2Char"/>
    <w:qFormat/>
    <w:rsid w:val="00055FF1"/>
    <w:pPr>
      <w:keepNext/>
      <w:tabs>
        <w:tab w:val="left" w:pos="-806"/>
      </w:tabs>
      <w:spacing w:before="240" w:after="120"/>
      <w:outlineLvl w:val="1"/>
    </w:pPr>
    <w:rPr>
      <w:rFonts w:ascii="Arial" w:eastAsia="MS Mincho" w:hAnsi="Arial"/>
      <w:b/>
      <w:sz w:val="24"/>
      <w:lang w:eastAsia="zh-CN"/>
    </w:rPr>
  </w:style>
  <w:style w:type="paragraph" w:styleId="3">
    <w:name w:val="heading 3"/>
    <w:aliases w:val="Underrubrik2,H3,no break,Memo Heading 3,h3,hello,Titre 3 Car,no break Car,H3 Car,Underrubrik2 Car,h3 Car,Memo Heading 3 Car,hello Car,Heading 3 Char Car,no break Char Car,H3 Char Car,Underrubrik2 Char Car,h3 Char Car,Memo Heading 3 Char Car"/>
    <w:basedOn w:val="a"/>
    <w:next w:val="a"/>
    <w:autoRedefine/>
    <w:qFormat/>
    <w:rsid w:val="00C44634"/>
    <w:pPr>
      <w:keepNext/>
      <w:tabs>
        <w:tab w:val="left" w:pos="-5500"/>
      </w:tabs>
      <w:spacing w:before="120" w:after="180"/>
      <w:outlineLvl w:val="2"/>
    </w:pPr>
    <w:rPr>
      <w:rFonts w:ascii="Arial" w:eastAsia="MS Mincho" w:hAnsi="Arial"/>
      <w:sz w:val="24"/>
      <w:szCs w:val="24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 4"/>
    <w:basedOn w:val="a"/>
    <w:next w:val="a"/>
    <w:qFormat/>
    <w:rsid w:val="00883800"/>
    <w:pPr>
      <w:keepNext/>
      <w:spacing w:before="120" w:after="180"/>
      <w:outlineLvl w:val="3"/>
    </w:pPr>
    <w:rPr>
      <w:rFonts w:ascii="Arial" w:eastAsia="Arial" w:hAnsi="Arial"/>
      <w:sz w:val="24"/>
    </w:rPr>
  </w:style>
  <w:style w:type="paragraph" w:styleId="5">
    <w:name w:val="heading 5"/>
    <w:basedOn w:val="a"/>
    <w:next w:val="a"/>
    <w:link w:val="5Char"/>
    <w:unhideWhenUsed/>
    <w:qFormat/>
    <w:rsid w:val="006D5B67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semiHidden/>
    <w:unhideWhenUsed/>
    <w:qFormat/>
    <w:rsid w:val="00E9523A"/>
    <w:pPr>
      <w:keepNext/>
      <w:keepLines/>
      <w:spacing w:before="240" w:after="64" w:line="320" w:lineRule="auto"/>
      <w:outlineLvl w:val="5"/>
    </w:pPr>
    <w:rPr>
      <w:rFonts w:ascii="Cambria" w:eastAsia="宋体" w:hAnsi="Cambria"/>
      <w:b/>
      <w:bCs/>
      <w:sz w:val="24"/>
      <w:szCs w:val="24"/>
    </w:rPr>
  </w:style>
  <w:style w:type="paragraph" w:styleId="7">
    <w:name w:val="heading 7"/>
    <w:basedOn w:val="a"/>
    <w:next w:val="a"/>
    <w:link w:val="7Char"/>
    <w:semiHidden/>
    <w:unhideWhenUsed/>
    <w:qFormat/>
    <w:rsid w:val="00E9523A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Char"/>
    <w:semiHidden/>
    <w:unhideWhenUsed/>
    <w:qFormat/>
    <w:rsid w:val="00E9523A"/>
    <w:pPr>
      <w:keepNext/>
      <w:keepLines/>
      <w:spacing w:before="240" w:after="64" w:line="320" w:lineRule="auto"/>
      <w:outlineLvl w:val="7"/>
    </w:pPr>
    <w:rPr>
      <w:rFonts w:ascii="Cambria" w:eastAsia="宋体" w:hAnsi="Cambria"/>
      <w:sz w:val="24"/>
      <w:szCs w:val="24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E9523A"/>
    <w:pPr>
      <w:keepNext/>
      <w:keepLines/>
      <w:spacing w:before="240" w:after="64" w:line="320" w:lineRule="auto"/>
      <w:outlineLvl w:val="8"/>
    </w:pPr>
    <w:rPr>
      <w:rFonts w:ascii="Cambria" w:eastAsia="宋体" w:hAnsi="Cambria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annotation reference"/>
    <w:qFormat/>
    <w:rsid w:val="00785BEB"/>
    <w:rPr>
      <w:sz w:val="21"/>
    </w:rPr>
  </w:style>
  <w:style w:type="character" w:styleId="a5">
    <w:name w:val="footnote reference"/>
    <w:rsid w:val="00785BEB"/>
    <w:rPr>
      <w:vertAlign w:val="superscript"/>
    </w:rPr>
  </w:style>
  <w:style w:type="character" w:styleId="a6">
    <w:name w:val="page number"/>
    <w:basedOn w:val="a1"/>
    <w:rsid w:val="00785BEB"/>
  </w:style>
  <w:style w:type="character" w:customStyle="1" w:styleId="Char">
    <w:name w:val="正文文本 Char"/>
    <w:aliases w:val="bt Char"/>
    <w:link w:val="a0"/>
    <w:rsid w:val="00785BEB"/>
    <w:rPr>
      <w:rFonts w:eastAsia="MS Mincho"/>
      <w:lang w:val="en-US" w:eastAsia="en-US"/>
    </w:rPr>
  </w:style>
  <w:style w:type="character" w:customStyle="1" w:styleId="Char0">
    <w:name w:val="题注 Char"/>
    <w:aliases w:val="cap Char3,cap Char Char2,Caption Char1 Char Char1,cap Char Char1 Char1,Caption Char Char1 Char Char1,cap Char2 Char1,Caption Char Char1"/>
    <w:link w:val="a7"/>
    <w:rsid w:val="00785BEB"/>
    <w:rPr>
      <w:lang w:val="en-GB" w:eastAsia="en-US"/>
    </w:rPr>
  </w:style>
  <w:style w:type="paragraph" w:styleId="a8">
    <w:name w:val="Document Map"/>
    <w:basedOn w:val="a"/>
    <w:rsid w:val="00785BEB"/>
    <w:pPr>
      <w:shd w:val="clear" w:color="auto" w:fill="000080"/>
    </w:pPr>
  </w:style>
  <w:style w:type="paragraph" w:styleId="a9">
    <w:name w:val="annotation text"/>
    <w:basedOn w:val="a"/>
    <w:link w:val="Char1"/>
    <w:uiPriority w:val="99"/>
    <w:qFormat/>
    <w:rsid w:val="00785BEB"/>
  </w:style>
  <w:style w:type="paragraph" w:customStyle="1" w:styleId="TH">
    <w:name w:val="TH"/>
    <w:basedOn w:val="a"/>
    <w:link w:val="THChar"/>
    <w:qFormat/>
    <w:rsid w:val="00785BEB"/>
    <w:pPr>
      <w:keepNext/>
      <w:keepLines/>
      <w:spacing w:before="60" w:after="180"/>
      <w:jc w:val="center"/>
    </w:pPr>
    <w:rPr>
      <w:rFonts w:ascii="Arial" w:eastAsia="宋体" w:hAnsi="Arial"/>
      <w:b/>
      <w:lang w:val="en-GB"/>
    </w:rPr>
  </w:style>
  <w:style w:type="paragraph" w:styleId="aa">
    <w:name w:val="List"/>
    <w:basedOn w:val="a"/>
    <w:rsid w:val="00785BEB"/>
    <w:pPr>
      <w:ind w:left="283" w:hanging="283"/>
    </w:pPr>
  </w:style>
  <w:style w:type="paragraph" w:customStyle="1" w:styleId="TAH">
    <w:name w:val="TAH"/>
    <w:basedOn w:val="a"/>
    <w:link w:val="TAHCar"/>
    <w:qFormat/>
    <w:rsid w:val="00785BEB"/>
    <w:pPr>
      <w:keepNext/>
      <w:keepLines/>
      <w:jc w:val="center"/>
    </w:pPr>
    <w:rPr>
      <w:rFonts w:ascii="Arial" w:eastAsia="宋体" w:hAnsi="Arial"/>
      <w:b/>
      <w:sz w:val="18"/>
      <w:lang w:val="en-GB"/>
    </w:rPr>
  </w:style>
  <w:style w:type="paragraph" w:styleId="ab">
    <w:name w:val="footer"/>
    <w:basedOn w:val="a"/>
    <w:rsid w:val="00785BEB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caption"/>
    <w:aliases w:val="cap,cap Char,Caption Char1 Char,cap Char Char1,Caption Char Char1 Char,cap Char2,Caption Char"/>
    <w:basedOn w:val="a"/>
    <w:next w:val="a"/>
    <w:link w:val="Char0"/>
    <w:qFormat/>
    <w:rsid w:val="00785BEB"/>
    <w:pPr>
      <w:overflowPunct w:val="0"/>
      <w:autoSpaceDE w:val="0"/>
      <w:autoSpaceDN w:val="0"/>
      <w:adjustRightInd w:val="0"/>
      <w:spacing w:before="120" w:after="120"/>
      <w:textAlignment w:val="baseline"/>
    </w:pPr>
    <w:rPr>
      <w:lang w:val="en-GB"/>
    </w:rPr>
  </w:style>
  <w:style w:type="paragraph" w:styleId="ac">
    <w:name w:val="annotation subject"/>
    <w:basedOn w:val="a9"/>
    <w:next w:val="a9"/>
    <w:rsid w:val="00785BEB"/>
    <w:rPr>
      <w:b/>
    </w:rPr>
  </w:style>
  <w:style w:type="paragraph" w:customStyle="1" w:styleId="CharCharCharCharCharCharCharCharCharCharCharChar">
    <w:name w:val="Char Char Char Char Char Char Char Char Char Char Char Char"/>
    <w:rsid w:val="00785BEB"/>
    <w:pPr>
      <w:keepNext/>
      <w:tabs>
        <w:tab w:val="left" w:pos="-1134"/>
      </w:tabs>
      <w:autoSpaceDE w:val="0"/>
      <w:autoSpaceDN w:val="0"/>
      <w:adjustRightInd w:val="0"/>
      <w:spacing w:before="60" w:after="60"/>
      <w:jc w:val="both"/>
    </w:pPr>
  </w:style>
  <w:style w:type="paragraph" w:styleId="ad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link w:val="Char2"/>
    <w:rsid w:val="00785BEB"/>
    <w:pPr>
      <w:tabs>
        <w:tab w:val="center" w:pos="4536"/>
        <w:tab w:val="right" w:pos="9072"/>
      </w:tabs>
    </w:pPr>
    <w:rPr>
      <w:rFonts w:ascii="Arial" w:eastAsia="MS Mincho" w:hAnsi="Arial"/>
      <w:b/>
    </w:rPr>
  </w:style>
  <w:style w:type="paragraph" w:styleId="ae">
    <w:name w:val="Balloon Text"/>
    <w:basedOn w:val="a"/>
    <w:rsid w:val="00785BEB"/>
    <w:rPr>
      <w:sz w:val="18"/>
    </w:rPr>
  </w:style>
  <w:style w:type="paragraph" w:customStyle="1" w:styleId="CharCharChar">
    <w:name w:val="Char Char Char"/>
    <w:rsid w:val="00785BEB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/>
      <w:color w:val="0000FF"/>
      <w:kern w:val="2"/>
    </w:rPr>
  </w:style>
  <w:style w:type="paragraph" w:styleId="af">
    <w:name w:val="footnote text"/>
    <w:basedOn w:val="a"/>
    <w:link w:val="Char3"/>
    <w:rsid w:val="00785BEB"/>
    <w:pPr>
      <w:snapToGrid w:val="0"/>
    </w:pPr>
    <w:rPr>
      <w:sz w:val="18"/>
    </w:rPr>
  </w:style>
  <w:style w:type="paragraph" w:customStyle="1" w:styleId="TAL">
    <w:name w:val="TAL"/>
    <w:basedOn w:val="a"/>
    <w:link w:val="TALChar"/>
    <w:rsid w:val="00785BEB"/>
    <w:pPr>
      <w:keepNext/>
      <w:keepLines/>
    </w:pPr>
    <w:rPr>
      <w:rFonts w:ascii="Arial" w:eastAsia="宋体" w:hAnsi="Arial"/>
      <w:sz w:val="18"/>
      <w:lang w:val="en-GB"/>
    </w:rPr>
  </w:style>
  <w:style w:type="paragraph" w:styleId="20">
    <w:name w:val="List 2"/>
    <w:basedOn w:val="aa"/>
    <w:rsid w:val="00785BEB"/>
    <w:pPr>
      <w:tabs>
        <w:tab w:val="left" w:pos="2041"/>
      </w:tabs>
      <w:spacing w:before="180"/>
      <w:ind w:left="2041" w:hanging="737"/>
    </w:pPr>
    <w:rPr>
      <w:rFonts w:ascii="Arial" w:hAnsi="Arial"/>
      <w:sz w:val="22"/>
    </w:rPr>
  </w:style>
  <w:style w:type="paragraph" w:styleId="a0">
    <w:name w:val="Body Text"/>
    <w:aliases w:val="bt"/>
    <w:basedOn w:val="a"/>
    <w:link w:val="Char"/>
    <w:rsid w:val="00785BEB"/>
    <w:pPr>
      <w:spacing w:after="120"/>
      <w:jc w:val="both"/>
    </w:pPr>
    <w:rPr>
      <w:rFonts w:eastAsia="MS Mincho"/>
    </w:rPr>
  </w:style>
  <w:style w:type="paragraph" w:styleId="21">
    <w:name w:val="Body Text Indent 2"/>
    <w:basedOn w:val="a"/>
    <w:rsid w:val="00857CDA"/>
    <w:pPr>
      <w:ind w:left="1247" w:hanging="1247"/>
    </w:pPr>
    <w:rPr>
      <w:rFonts w:ascii="Arial" w:eastAsia="宋体" w:hAnsi="Arial"/>
      <w:b/>
      <w:bCs/>
      <w:szCs w:val="24"/>
      <w:lang w:val="en-GB"/>
    </w:rPr>
  </w:style>
  <w:style w:type="paragraph" w:customStyle="1" w:styleId="0">
    <w:name w:val="0"/>
    <w:basedOn w:val="a"/>
    <w:rsid w:val="00347C74"/>
    <w:pPr>
      <w:snapToGrid w:val="0"/>
      <w:jc w:val="both"/>
    </w:pPr>
    <w:rPr>
      <w:rFonts w:eastAsia="宋体"/>
      <w:sz w:val="21"/>
      <w:szCs w:val="21"/>
      <w:lang w:eastAsia="zh-CN"/>
    </w:rPr>
  </w:style>
  <w:style w:type="character" w:customStyle="1" w:styleId="Char2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d"/>
    <w:rsid w:val="00437DEB"/>
    <w:rPr>
      <w:rFonts w:ascii="Arial" w:eastAsia="MS Mincho" w:hAnsi="Arial"/>
      <w:b/>
      <w:lang w:eastAsia="en-US"/>
    </w:rPr>
  </w:style>
  <w:style w:type="paragraph" w:customStyle="1" w:styleId="CRCoverPage">
    <w:name w:val="CR Cover Page"/>
    <w:qFormat/>
    <w:rsid w:val="00BA4AD0"/>
    <w:pPr>
      <w:spacing w:after="120"/>
    </w:pPr>
    <w:rPr>
      <w:rFonts w:ascii="Arial" w:hAnsi="Arial"/>
      <w:lang w:val="en-GB" w:eastAsia="en-US"/>
    </w:rPr>
  </w:style>
  <w:style w:type="character" w:customStyle="1" w:styleId="5Char">
    <w:name w:val="标题 5 Char"/>
    <w:link w:val="5"/>
    <w:rsid w:val="006D5B67"/>
    <w:rPr>
      <w:rFonts w:eastAsia="Times New Roman"/>
      <w:b/>
      <w:bCs/>
      <w:sz w:val="28"/>
      <w:szCs w:val="28"/>
      <w:lang w:eastAsia="en-US"/>
    </w:rPr>
  </w:style>
  <w:style w:type="paragraph" w:customStyle="1" w:styleId="EQ">
    <w:name w:val="EQ"/>
    <w:basedOn w:val="a"/>
    <w:next w:val="a"/>
    <w:rsid w:val="006D5B67"/>
    <w:pPr>
      <w:keepLines/>
      <w:tabs>
        <w:tab w:val="center" w:pos="4536"/>
        <w:tab w:val="right" w:pos="9072"/>
      </w:tabs>
      <w:spacing w:after="180"/>
    </w:pPr>
    <w:rPr>
      <w:rFonts w:eastAsia="宋体"/>
      <w:noProof/>
      <w:lang w:val="en-GB"/>
    </w:rPr>
  </w:style>
  <w:style w:type="paragraph" w:customStyle="1" w:styleId="B1">
    <w:name w:val="B1"/>
    <w:basedOn w:val="aa"/>
    <w:link w:val="B10"/>
    <w:qFormat/>
    <w:rsid w:val="006D5B67"/>
    <w:pPr>
      <w:spacing w:after="180"/>
      <w:ind w:left="568" w:hanging="284"/>
    </w:pPr>
    <w:rPr>
      <w:rFonts w:eastAsia="宋体"/>
      <w:lang w:val="en-GB"/>
    </w:rPr>
  </w:style>
  <w:style w:type="paragraph" w:customStyle="1" w:styleId="TAC">
    <w:name w:val="TAC"/>
    <w:basedOn w:val="TAL"/>
    <w:link w:val="TACChar"/>
    <w:qFormat/>
    <w:rsid w:val="0066562F"/>
    <w:pPr>
      <w:jc w:val="center"/>
    </w:pPr>
  </w:style>
  <w:style w:type="character" w:customStyle="1" w:styleId="THChar">
    <w:name w:val="TH Char"/>
    <w:link w:val="TH"/>
    <w:qFormat/>
    <w:rsid w:val="00FF20AF"/>
    <w:rPr>
      <w:rFonts w:ascii="Arial" w:hAnsi="Arial"/>
      <w:b/>
      <w:lang w:val="en-GB" w:eastAsia="en-US"/>
    </w:rPr>
  </w:style>
  <w:style w:type="character" w:styleId="af0">
    <w:name w:val="Strong"/>
    <w:uiPriority w:val="22"/>
    <w:qFormat/>
    <w:rsid w:val="00CF5623"/>
    <w:rPr>
      <w:rFonts w:ascii="Arial" w:eastAsia="宋体" w:hAnsi="Arial" w:cs="Arial"/>
      <w:b/>
      <w:bCs/>
      <w:color w:val="0000FF"/>
      <w:kern w:val="2"/>
      <w:lang w:val="en-GB" w:eastAsia="zh-CN" w:bidi="ar-SA"/>
    </w:rPr>
  </w:style>
  <w:style w:type="character" w:customStyle="1" w:styleId="B10">
    <w:name w:val="B1 (文字)"/>
    <w:link w:val="B1"/>
    <w:qFormat/>
    <w:locked/>
    <w:rsid w:val="00CF5623"/>
    <w:rPr>
      <w:lang w:val="en-GB" w:eastAsia="en-US"/>
    </w:rPr>
  </w:style>
  <w:style w:type="character" w:customStyle="1" w:styleId="TACChar">
    <w:name w:val="TAC Char"/>
    <w:link w:val="TAC"/>
    <w:qFormat/>
    <w:rsid w:val="00CF5623"/>
    <w:rPr>
      <w:rFonts w:ascii="Arial" w:hAnsi="Arial"/>
      <w:sz w:val="18"/>
      <w:lang w:val="en-GB" w:eastAsia="en-US"/>
    </w:rPr>
  </w:style>
  <w:style w:type="paragraph" w:styleId="af1">
    <w:name w:val="Normal (Web)"/>
    <w:basedOn w:val="a"/>
    <w:uiPriority w:val="99"/>
    <w:unhideWhenUsed/>
    <w:rsid w:val="00E05D24"/>
    <w:pPr>
      <w:spacing w:before="100" w:beforeAutospacing="1" w:after="100" w:afterAutospacing="1"/>
    </w:pPr>
    <w:rPr>
      <w:rFonts w:ascii="宋体" w:eastAsia="宋体" w:hAnsi="宋体" w:cs="宋体"/>
      <w:sz w:val="24"/>
      <w:szCs w:val="24"/>
      <w:lang w:eastAsia="zh-CN"/>
    </w:rPr>
  </w:style>
  <w:style w:type="paragraph" w:styleId="af2">
    <w:name w:val="List Paragraph"/>
    <w:aliases w:val="- Bullets,목록 단락,リスト段落,Lista1,?? ??,?????,????,列出段落1,中等深浅网格 1 - 着色 21,¥¡¡¡¡ì¬º¥¹¥È¶ÎÂä,ÁÐ³ö¶ÎÂä,列表段落1,—ño’i—Ž,¥ê¥¹¥È¶ÎÂä,1st level - Bullet List Paragraph,Lettre d'introduction,Paragrafo elenco,Normal bullet 2,Bullet list,목록단락,列表段落,列表段落11,Task Body"/>
    <w:basedOn w:val="a"/>
    <w:link w:val="Char4"/>
    <w:uiPriority w:val="34"/>
    <w:qFormat/>
    <w:rsid w:val="00E52DF7"/>
    <w:pPr>
      <w:ind w:firstLineChars="200" w:firstLine="420"/>
    </w:pPr>
    <w:rPr>
      <w:rFonts w:ascii="宋体" w:eastAsia="宋体" w:hAnsi="宋体"/>
      <w:sz w:val="24"/>
      <w:szCs w:val="24"/>
    </w:rPr>
  </w:style>
  <w:style w:type="table" w:styleId="af3">
    <w:name w:val="Table Grid"/>
    <w:basedOn w:val="a2"/>
    <w:qFormat/>
    <w:rsid w:val="00F91E50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Char3">
    <w:name w:val="脚注文本 Char"/>
    <w:link w:val="af"/>
    <w:rsid w:val="006C5263"/>
    <w:rPr>
      <w:rFonts w:eastAsia="Times New Roman"/>
      <w:sz w:val="18"/>
      <w:lang w:eastAsia="en-US"/>
    </w:rPr>
  </w:style>
  <w:style w:type="paragraph" w:customStyle="1" w:styleId="Tabletext">
    <w:name w:val="Table_text"/>
    <w:basedOn w:val="a"/>
    <w:rsid w:val="00E41822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textAlignment w:val="baseline"/>
    </w:pPr>
    <w:rPr>
      <w:sz w:val="22"/>
      <w:lang w:val="en-GB"/>
    </w:rPr>
  </w:style>
  <w:style w:type="paragraph" w:customStyle="1" w:styleId="references">
    <w:name w:val="references"/>
    <w:rsid w:val="00872F18"/>
    <w:pPr>
      <w:numPr>
        <w:numId w:val="1"/>
      </w:numPr>
      <w:spacing w:after="50" w:line="180" w:lineRule="exact"/>
      <w:jc w:val="both"/>
    </w:pPr>
    <w:rPr>
      <w:rFonts w:eastAsia="MS Mincho"/>
      <w:noProof/>
      <w:szCs w:val="16"/>
      <w:lang w:eastAsia="en-US"/>
    </w:rPr>
  </w:style>
  <w:style w:type="character" w:customStyle="1" w:styleId="2Char">
    <w:name w:val="标题 2 Char"/>
    <w:aliases w:val="DO NOT USE_h2 Char,h2 Char1,h21 Char,H2 Char1,Head2A Char,2 Char,UNDERRUBRIK 1-2 Char,Heading 2 Char Char,H2 Char Char,h2 Char Char"/>
    <w:link w:val="2"/>
    <w:rsid w:val="00055FF1"/>
    <w:rPr>
      <w:rFonts w:ascii="Arial" w:eastAsia="MS Mincho" w:hAnsi="Arial"/>
      <w:b/>
      <w:sz w:val="24"/>
    </w:rPr>
  </w:style>
  <w:style w:type="paragraph" w:styleId="af4">
    <w:name w:val="Revision"/>
    <w:hidden/>
    <w:uiPriority w:val="99"/>
    <w:semiHidden/>
    <w:rsid w:val="008F744C"/>
    <w:rPr>
      <w:rFonts w:eastAsia="Times New Roman"/>
      <w:lang w:eastAsia="en-US"/>
    </w:rPr>
  </w:style>
  <w:style w:type="paragraph" w:customStyle="1" w:styleId="Default">
    <w:name w:val="Default"/>
    <w:rsid w:val="00FD7AD2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1Char">
    <w:name w:val="标题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1"/>
    <w:rsid w:val="00055FF1"/>
    <w:rPr>
      <w:rFonts w:ascii="Arial" w:hAnsi="Arial"/>
      <w:b/>
      <w:kern w:val="32"/>
      <w:sz w:val="28"/>
    </w:rPr>
  </w:style>
  <w:style w:type="paragraph" w:customStyle="1" w:styleId="EX">
    <w:name w:val="EX"/>
    <w:basedOn w:val="a"/>
    <w:rsid w:val="00CD2146"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rFonts w:eastAsia="宋体"/>
      <w:lang w:val="en-GB"/>
    </w:rPr>
  </w:style>
  <w:style w:type="paragraph" w:customStyle="1" w:styleId="LGTdoc">
    <w:name w:val="LGTdoc_본문"/>
    <w:basedOn w:val="a"/>
    <w:rsid w:val="0049081C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szCs w:val="24"/>
      <w:lang w:val="en-GB" w:eastAsia="ko-KR"/>
    </w:rPr>
  </w:style>
  <w:style w:type="character" w:customStyle="1" w:styleId="Char1">
    <w:name w:val="批注文字 Char"/>
    <w:link w:val="a9"/>
    <w:uiPriority w:val="99"/>
    <w:qFormat/>
    <w:rsid w:val="002A3F9E"/>
    <w:rPr>
      <w:rFonts w:eastAsia="Times New Roman"/>
      <w:lang w:eastAsia="en-US"/>
    </w:rPr>
  </w:style>
  <w:style w:type="character" w:customStyle="1" w:styleId="6Char">
    <w:name w:val="标题 6 Char"/>
    <w:link w:val="6"/>
    <w:semiHidden/>
    <w:rsid w:val="00E9523A"/>
    <w:rPr>
      <w:rFonts w:ascii="Cambria" w:hAnsi="Cambria"/>
      <w:b/>
      <w:bCs/>
      <w:sz w:val="24"/>
      <w:szCs w:val="24"/>
      <w:lang w:eastAsia="en-US"/>
    </w:rPr>
  </w:style>
  <w:style w:type="character" w:customStyle="1" w:styleId="7Char">
    <w:name w:val="标题 7 Char"/>
    <w:link w:val="7"/>
    <w:semiHidden/>
    <w:rsid w:val="00E9523A"/>
    <w:rPr>
      <w:rFonts w:eastAsia="Times New Roman"/>
      <w:b/>
      <w:bCs/>
      <w:sz w:val="24"/>
      <w:szCs w:val="24"/>
      <w:lang w:eastAsia="en-US"/>
    </w:rPr>
  </w:style>
  <w:style w:type="character" w:customStyle="1" w:styleId="8Char">
    <w:name w:val="标题 8 Char"/>
    <w:link w:val="8"/>
    <w:semiHidden/>
    <w:rsid w:val="00E9523A"/>
    <w:rPr>
      <w:rFonts w:ascii="Cambria" w:hAnsi="Cambria"/>
      <w:sz w:val="24"/>
      <w:szCs w:val="24"/>
      <w:lang w:eastAsia="en-US"/>
    </w:rPr>
  </w:style>
  <w:style w:type="character" w:customStyle="1" w:styleId="9Char">
    <w:name w:val="标题 9 Char"/>
    <w:link w:val="9"/>
    <w:semiHidden/>
    <w:rsid w:val="00E9523A"/>
    <w:rPr>
      <w:rFonts w:ascii="Cambria" w:hAnsi="Cambria"/>
      <w:sz w:val="21"/>
      <w:szCs w:val="21"/>
      <w:lang w:eastAsia="en-US"/>
    </w:rPr>
  </w:style>
  <w:style w:type="character" w:styleId="af5">
    <w:name w:val="Emphasis"/>
    <w:qFormat/>
    <w:rsid w:val="00472991"/>
    <w:rPr>
      <w:i/>
      <w:iCs/>
    </w:rPr>
  </w:style>
  <w:style w:type="paragraph" w:styleId="af6">
    <w:name w:val="Title"/>
    <w:basedOn w:val="a"/>
    <w:link w:val="Char5"/>
    <w:qFormat/>
    <w:rsid w:val="00E74E76"/>
    <w:pPr>
      <w:widowControl w:val="0"/>
      <w:spacing w:before="240" w:after="60"/>
      <w:jc w:val="center"/>
      <w:outlineLvl w:val="0"/>
    </w:pPr>
    <w:rPr>
      <w:rFonts w:ascii="Arial" w:eastAsia="宋体" w:hAnsi="Arial" w:cs="Arial"/>
      <w:b/>
      <w:bCs/>
      <w:kern w:val="2"/>
      <w:sz w:val="32"/>
      <w:szCs w:val="32"/>
      <w:lang w:eastAsia="zh-CN"/>
    </w:rPr>
  </w:style>
  <w:style w:type="character" w:customStyle="1" w:styleId="Char5">
    <w:name w:val="标题 Char"/>
    <w:link w:val="af6"/>
    <w:rsid w:val="00E74E76"/>
    <w:rPr>
      <w:rFonts w:ascii="Arial" w:hAnsi="Arial" w:cs="Arial"/>
      <w:b/>
      <w:bCs/>
      <w:kern w:val="2"/>
      <w:sz w:val="32"/>
      <w:szCs w:val="32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"/>
    <w:rsid w:val="002004D6"/>
    <w:rPr>
      <w:rFonts w:ascii="Times New Roman" w:hAnsi="Times New Roman"/>
      <w:b/>
      <w:bCs/>
      <w:noProof/>
      <w:lang w:val="en-GB" w:eastAsia="ja-JP"/>
    </w:rPr>
  </w:style>
  <w:style w:type="paragraph" w:customStyle="1" w:styleId="Doc-text2">
    <w:name w:val="Doc-text2"/>
    <w:basedOn w:val="a"/>
    <w:link w:val="Doc-text2Char"/>
    <w:qFormat/>
    <w:rsid w:val="00544155"/>
    <w:pPr>
      <w:tabs>
        <w:tab w:val="left" w:pos="1622"/>
      </w:tabs>
      <w:ind w:left="1622" w:hanging="363"/>
    </w:pPr>
    <w:rPr>
      <w:rFonts w:ascii="Arial" w:eastAsia="MS Mincho" w:hAnsi="Arial"/>
      <w:szCs w:val="24"/>
      <w:lang w:val="en-GB" w:eastAsia="en-GB"/>
    </w:rPr>
  </w:style>
  <w:style w:type="character" w:customStyle="1" w:styleId="Doc-text2Char">
    <w:name w:val="Doc-text2 Char"/>
    <w:link w:val="Doc-text2"/>
    <w:rsid w:val="00544155"/>
    <w:rPr>
      <w:rFonts w:ascii="Arial" w:eastAsia="MS Mincho" w:hAnsi="Arial"/>
      <w:szCs w:val="24"/>
      <w:lang w:val="en-GB" w:eastAsia="en-GB"/>
    </w:rPr>
  </w:style>
  <w:style w:type="character" w:styleId="af7">
    <w:name w:val="Placeholder Text"/>
    <w:uiPriority w:val="99"/>
    <w:semiHidden/>
    <w:rsid w:val="00A54EEF"/>
    <w:rPr>
      <w:color w:val="808080"/>
    </w:rPr>
  </w:style>
  <w:style w:type="paragraph" w:customStyle="1" w:styleId="CharChar1CharCharCharCharCharCharCharCharCharCharCharCharCharCharChar">
    <w:name w:val="Char Char1 Char Char Char Char Char Char Char Char Char Char Char Char Char Char Char"/>
    <w:uiPriority w:val="99"/>
    <w:semiHidden/>
    <w:rsid w:val="00D77523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character" w:styleId="af8">
    <w:name w:val="Hyperlink"/>
    <w:uiPriority w:val="99"/>
    <w:qFormat/>
    <w:rsid w:val="0035533F"/>
    <w:rPr>
      <w:color w:val="0000FF"/>
      <w:u w:val="single"/>
    </w:rPr>
  </w:style>
  <w:style w:type="character" w:customStyle="1" w:styleId="Char4">
    <w:name w:val="列出段落 Char"/>
    <w:aliases w:val="- Bullets Char,목록 단락 Char,リスト段落 Char,Lista1 Char,?? ?? Char,????? Char,???? Char,列出段落1 Char,中等深浅网格 1 - 着色 21 Char,¥¡¡¡¡ì¬º¥¹¥È¶ÎÂä Char,ÁÐ³ö¶ÎÂä Char,列表段落1 Char,—ño’i—Ž Char,¥ê¥¹¥È¶ÎÂä Char,1st level - Bullet List Paragraph Char,목록단락 Char"/>
    <w:link w:val="af2"/>
    <w:uiPriority w:val="34"/>
    <w:qFormat/>
    <w:rsid w:val="005F0C7E"/>
    <w:rPr>
      <w:rFonts w:ascii="宋体" w:hAnsi="宋体" w:cs="宋体"/>
      <w:sz w:val="24"/>
      <w:szCs w:val="24"/>
    </w:rPr>
  </w:style>
  <w:style w:type="character" w:customStyle="1" w:styleId="B1Char1">
    <w:name w:val="B1 Char1"/>
    <w:qFormat/>
    <w:rsid w:val="00F83745"/>
    <w:rPr>
      <w:lang w:val="en-GB" w:eastAsia="en-US"/>
    </w:rPr>
  </w:style>
  <w:style w:type="paragraph" w:customStyle="1" w:styleId="B2">
    <w:name w:val="B2"/>
    <w:basedOn w:val="a"/>
    <w:link w:val="B2Char"/>
    <w:qFormat/>
    <w:rsid w:val="00310981"/>
    <w:pPr>
      <w:spacing w:after="180"/>
      <w:ind w:left="851" w:hanging="284"/>
    </w:pPr>
    <w:rPr>
      <w:rFonts w:eastAsia="等线"/>
      <w:lang w:val="en-GB"/>
    </w:rPr>
  </w:style>
  <w:style w:type="paragraph" w:customStyle="1" w:styleId="B3">
    <w:name w:val="B3"/>
    <w:basedOn w:val="a"/>
    <w:link w:val="B3Char"/>
    <w:qFormat/>
    <w:rsid w:val="00310981"/>
    <w:pPr>
      <w:spacing w:after="180"/>
      <w:ind w:left="1135" w:hanging="284"/>
    </w:pPr>
    <w:rPr>
      <w:rFonts w:eastAsia="等线"/>
      <w:lang w:val="en-GB"/>
    </w:rPr>
  </w:style>
  <w:style w:type="character" w:customStyle="1" w:styleId="B2Char">
    <w:name w:val="B2 Char"/>
    <w:link w:val="B2"/>
    <w:qFormat/>
    <w:locked/>
    <w:rsid w:val="00310981"/>
    <w:rPr>
      <w:rFonts w:eastAsia="等线"/>
      <w:lang w:val="en-GB" w:eastAsia="en-US"/>
    </w:rPr>
  </w:style>
  <w:style w:type="character" w:customStyle="1" w:styleId="CommentsChar">
    <w:name w:val="Comments Char"/>
    <w:link w:val="Comments"/>
    <w:locked/>
    <w:rsid w:val="00144F8E"/>
    <w:rPr>
      <w:rFonts w:ascii="Arial" w:hAnsi="Arial" w:cs="Arial"/>
      <w:i/>
      <w:iCs/>
    </w:rPr>
  </w:style>
  <w:style w:type="paragraph" w:customStyle="1" w:styleId="Comments">
    <w:name w:val="Comments"/>
    <w:basedOn w:val="a"/>
    <w:link w:val="CommentsChar"/>
    <w:rsid w:val="00144F8E"/>
    <w:pPr>
      <w:spacing w:before="40"/>
    </w:pPr>
    <w:rPr>
      <w:rFonts w:ascii="Arial" w:eastAsia="宋体" w:hAnsi="Arial" w:cs="Arial"/>
      <w:i/>
      <w:iCs/>
      <w:lang w:eastAsia="zh-CN"/>
    </w:rPr>
  </w:style>
  <w:style w:type="character" w:customStyle="1" w:styleId="TALChar">
    <w:name w:val="TAL Char"/>
    <w:link w:val="TAL"/>
    <w:locked/>
    <w:rsid w:val="0027221D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locked/>
    <w:rsid w:val="00CA0089"/>
    <w:rPr>
      <w:rFonts w:ascii="Arial" w:hAnsi="Arial"/>
      <w:b/>
      <w:sz w:val="18"/>
      <w:lang w:val="en-GB" w:eastAsia="en-US"/>
    </w:rPr>
  </w:style>
  <w:style w:type="character" w:customStyle="1" w:styleId="B1Zchn">
    <w:name w:val="B1 Zchn"/>
    <w:locked/>
    <w:rsid w:val="00C00074"/>
    <w:rPr>
      <w:lang w:val="x-none" w:eastAsia="en-US"/>
    </w:rPr>
  </w:style>
  <w:style w:type="paragraph" w:customStyle="1" w:styleId="PL">
    <w:name w:val="PL"/>
    <w:link w:val="PLChar"/>
    <w:qFormat/>
    <w:rsid w:val="00233DDA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noProof/>
      <w:sz w:val="16"/>
      <w:lang w:val="en-GB" w:eastAsia="sv-SE"/>
    </w:rPr>
  </w:style>
  <w:style w:type="character" w:customStyle="1" w:styleId="PLChar">
    <w:name w:val="PL Char"/>
    <w:link w:val="PL"/>
    <w:qFormat/>
    <w:rsid w:val="00233DDA"/>
    <w:rPr>
      <w:rFonts w:ascii="Courier New" w:eastAsia="Batang" w:hAnsi="Courier New"/>
      <w:noProof/>
      <w:sz w:val="16"/>
      <w:shd w:val="clear" w:color="auto" w:fill="E6E6E6"/>
      <w:lang w:val="en-GB" w:eastAsia="sv-SE"/>
    </w:rPr>
  </w:style>
  <w:style w:type="paragraph" w:customStyle="1" w:styleId="B4">
    <w:name w:val="B4"/>
    <w:basedOn w:val="a"/>
    <w:link w:val="B4Char"/>
    <w:rsid w:val="00F4152A"/>
    <w:pPr>
      <w:spacing w:after="180"/>
      <w:ind w:left="1418" w:hanging="284"/>
    </w:pPr>
    <w:rPr>
      <w:rFonts w:eastAsia="宋体"/>
      <w:lang w:val="en-GB"/>
    </w:rPr>
  </w:style>
  <w:style w:type="paragraph" w:styleId="60">
    <w:name w:val="toc 6"/>
    <w:basedOn w:val="50"/>
    <w:next w:val="a"/>
    <w:uiPriority w:val="39"/>
    <w:rsid w:val="00B86E34"/>
    <w:pPr>
      <w:keepLines/>
      <w:widowControl w:val="0"/>
      <w:tabs>
        <w:tab w:val="right" w:leader="dot" w:pos="9639"/>
      </w:tabs>
      <w:ind w:leftChars="0" w:left="1985" w:right="425" w:hanging="1985"/>
    </w:pPr>
    <w:rPr>
      <w:rFonts w:eastAsia="宋体"/>
      <w:noProof/>
      <w:lang w:val="en-GB"/>
    </w:rPr>
  </w:style>
  <w:style w:type="paragraph" w:styleId="50">
    <w:name w:val="toc 5"/>
    <w:basedOn w:val="a"/>
    <w:next w:val="a"/>
    <w:autoRedefine/>
    <w:rsid w:val="00B86E34"/>
    <w:pPr>
      <w:ind w:leftChars="800" w:left="1680"/>
    </w:pPr>
  </w:style>
  <w:style w:type="character" w:customStyle="1" w:styleId="normaltextrun">
    <w:name w:val="normaltextrun"/>
    <w:qFormat/>
    <w:rsid w:val="00737A15"/>
  </w:style>
  <w:style w:type="paragraph" w:customStyle="1" w:styleId="0Maintext">
    <w:name w:val="0 Main text"/>
    <w:basedOn w:val="a"/>
    <w:link w:val="0MaintextChar"/>
    <w:qFormat/>
    <w:rsid w:val="00737A15"/>
    <w:pPr>
      <w:spacing w:after="100" w:afterAutospacing="1" w:line="288" w:lineRule="auto"/>
      <w:ind w:firstLine="360"/>
      <w:jc w:val="both"/>
    </w:pPr>
    <w:rPr>
      <w:rFonts w:eastAsia="Malgun Gothic" w:cs="Batang"/>
      <w:lang w:val="en-GB"/>
    </w:rPr>
  </w:style>
  <w:style w:type="character" w:customStyle="1" w:styleId="0MaintextChar">
    <w:name w:val="0 Main text Char"/>
    <w:link w:val="0Maintext"/>
    <w:qFormat/>
    <w:rsid w:val="00737A15"/>
    <w:rPr>
      <w:rFonts w:eastAsia="Malgun Gothic" w:cs="Batang"/>
      <w:lang w:val="en-GB" w:eastAsia="en-US"/>
    </w:rPr>
  </w:style>
  <w:style w:type="paragraph" w:customStyle="1" w:styleId="paragraph">
    <w:name w:val="paragraph"/>
    <w:basedOn w:val="a"/>
    <w:qFormat/>
    <w:rsid w:val="00737A15"/>
    <w:pPr>
      <w:autoSpaceDE w:val="0"/>
      <w:autoSpaceDN w:val="0"/>
      <w:adjustRightInd w:val="0"/>
      <w:snapToGrid w:val="0"/>
      <w:jc w:val="both"/>
    </w:pPr>
    <w:rPr>
      <w:rFonts w:eastAsia="宋体"/>
      <w:sz w:val="24"/>
      <w:szCs w:val="24"/>
    </w:rPr>
  </w:style>
  <w:style w:type="character" w:customStyle="1" w:styleId="eop">
    <w:name w:val="eop"/>
    <w:qFormat/>
    <w:rsid w:val="00737A15"/>
  </w:style>
  <w:style w:type="character" w:customStyle="1" w:styleId="apple-converted-space">
    <w:name w:val="apple-converted-space"/>
    <w:qFormat/>
    <w:rsid w:val="00242599"/>
  </w:style>
  <w:style w:type="paragraph" w:styleId="70">
    <w:name w:val="toc 7"/>
    <w:basedOn w:val="a"/>
    <w:next w:val="a"/>
    <w:autoRedefine/>
    <w:semiHidden/>
    <w:unhideWhenUsed/>
    <w:rsid w:val="00900C88"/>
    <w:pPr>
      <w:ind w:leftChars="1200" w:left="2520"/>
    </w:pPr>
  </w:style>
  <w:style w:type="paragraph" w:customStyle="1" w:styleId="B5">
    <w:name w:val="B5"/>
    <w:basedOn w:val="51"/>
    <w:link w:val="B5Char"/>
    <w:rsid w:val="00BA5F62"/>
    <w:pPr>
      <w:overflowPunct w:val="0"/>
      <w:autoSpaceDE w:val="0"/>
      <w:autoSpaceDN w:val="0"/>
      <w:adjustRightInd w:val="0"/>
      <w:spacing w:after="180"/>
      <w:ind w:leftChars="0" w:left="1702" w:firstLineChars="0" w:hanging="284"/>
      <w:contextualSpacing w:val="0"/>
      <w:textAlignment w:val="baseline"/>
    </w:pPr>
    <w:rPr>
      <w:lang w:val="en-GB" w:eastAsia="ja-JP"/>
    </w:rPr>
  </w:style>
  <w:style w:type="character" w:customStyle="1" w:styleId="B5Char">
    <w:name w:val="B5 Char"/>
    <w:link w:val="B5"/>
    <w:qFormat/>
    <w:locked/>
    <w:rsid w:val="00BA5F62"/>
    <w:rPr>
      <w:rFonts w:eastAsia="Times New Roman"/>
      <w:lang w:val="en-GB" w:eastAsia="ja-JP"/>
    </w:rPr>
  </w:style>
  <w:style w:type="character" w:customStyle="1" w:styleId="B6Char">
    <w:name w:val="B6 Char"/>
    <w:link w:val="B6"/>
    <w:qFormat/>
    <w:locked/>
    <w:rsid w:val="00BA5F62"/>
    <w:rPr>
      <w:rFonts w:eastAsia="Times New Roman"/>
    </w:rPr>
  </w:style>
  <w:style w:type="paragraph" w:customStyle="1" w:styleId="B6">
    <w:name w:val="B6"/>
    <w:basedOn w:val="B5"/>
    <w:link w:val="B6Char"/>
    <w:qFormat/>
    <w:rsid w:val="00BA5F62"/>
    <w:pPr>
      <w:ind w:left="1985"/>
    </w:pPr>
    <w:rPr>
      <w:lang w:val="en-US" w:eastAsia="zh-CN"/>
    </w:rPr>
  </w:style>
  <w:style w:type="character" w:customStyle="1" w:styleId="B3Char">
    <w:name w:val="B3 Char"/>
    <w:link w:val="B3"/>
    <w:qFormat/>
    <w:rsid w:val="00BA5F62"/>
    <w:rPr>
      <w:rFonts w:eastAsia="等线"/>
      <w:lang w:val="en-GB" w:eastAsia="en-US"/>
    </w:rPr>
  </w:style>
  <w:style w:type="character" w:customStyle="1" w:styleId="B4Char">
    <w:name w:val="B4 Char"/>
    <w:link w:val="B4"/>
    <w:qFormat/>
    <w:rsid w:val="00BA5F62"/>
    <w:rPr>
      <w:lang w:val="en-GB" w:eastAsia="en-US"/>
    </w:rPr>
  </w:style>
  <w:style w:type="paragraph" w:customStyle="1" w:styleId="B7">
    <w:name w:val="B7"/>
    <w:basedOn w:val="B6"/>
    <w:link w:val="B7Char"/>
    <w:qFormat/>
    <w:rsid w:val="00BA5F62"/>
  </w:style>
  <w:style w:type="character" w:customStyle="1" w:styleId="B7Char">
    <w:name w:val="B7 Char"/>
    <w:link w:val="B7"/>
    <w:qFormat/>
    <w:rsid w:val="00BA5F62"/>
    <w:rPr>
      <w:rFonts w:eastAsia="Times New Roman"/>
    </w:rPr>
  </w:style>
  <w:style w:type="paragraph" w:styleId="51">
    <w:name w:val="List 5"/>
    <w:basedOn w:val="a"/>
    <w:rsid w:val="00BA5F62"/>
    <w:pPr>
      <w:ind w:leftChars="800" w:left="100" w:hangingChars="200" w:hanging="200"/>
      <w:contextualSpacing/>
    </w:pPr>
  </w:style>
  <w:style w:type="character" w:customStyle="1" w:styleId="high-light-bg4">
    <w:name w:val="high-light-bg4"/>
    <w:rsid w:val="007622E4"/>
  </w:style>
  <w:style w:type="paragraph" w:styleId="30">
    <w:name w:val="Body Text 3"/>
    <w:basedOn w:val="a"/>
    <w:link w:val="3Char"/>
    <w:semiHidden/>
    <w:unhideWhenUsed/>
    <w:rsid w:val="003325CC"/>
    <w:pPr>
      <w:spacing w:after="120"/>
    </w:pPr>
    <w:rPr>
      <w:sz w:val="16"/>
      <w:szCs w:val="16"/>
    </w:rPr>
  </w:style>
  <w:style w:type="character" w:customStyle="1" w:styleId="3Char">
    <w:name w:val="正文文本 3 Char"/>
    <w:link w:val="30"/>
    <w:semiHidden/>
    <w:rsid w:val="003325CC"/>
    <w:rPr>
      <w:rFonts w:eastAsia="Times New Roman"/>
      <w:sz w:val="16"/>
      <w:szCs w:val="16"/>
      <w:lang w:eastAsia="en-US"/>
    </w:rPr>
  </w:style>
  <w:style w:type="character" w:customStyle="1" w:styleId="B1Char">
    <w:name w:val="B1 Char"/>
    <w:qFormat/>
    <w:rsid w:val="009A4C0E"/>
    <w:rPr>
      <w:rFonts w:eastAsia="Times New Roman"/>
    </w:rPr>
  </w:style>
  <w:style w:type="paragraph" w:styleId="10">
    <w:name w:val="toc 1"/>
    <w:basedOn w:val="a"/>
    <w:next w:val="a"/>
    <w:autoRedefine/>
    <w:semiHidden/>
    <w:unhideWhenUsed/>
    <w:rsid w:val="001B2866"/>
  </w:style>
  <w:style w:type="paragraph" w:customStyle="1" w:styleId="TAN">
    <w:name w:val="TAN"/>
    <w:basedOn w:val="a"/>
    <w:link w:val="TANChar"/>
    <w:rsid w:val="00480928"/>
    <w:pPr>
      <w:keepNext/>
      <w:keepLines/>
      <w:overflowPunct w:val="0"/>
      <w:autoSpaceDE w:val="0"/>
      <w:autoSpaceDN w:val="0"/>
      <w:adjustRightInd w:val="0"/>
      <w:ind w:left="851" w:hanging="851"/>
      <w:textAlignment w:val="baseline"/>
    </w:pPr>
    <w:rPr>
      <w:rFonts w:ascii="Arial" w:hAnsi="Arial"/>
      <w:sz w:val="18"/>
      <w:lang w:val="en-GB" w:eastAsia="en-GB"/>
    </w:rPr>
  </w:style>
  <w:style w:type="character" w:customStyle="1" w:styleId="TANChar">
    <w:name w:val="TAN Char"/>
    <w:link w:val="TAN"/>
    <w:qFormat/>
    <w:rsid w:val="00480928"/>
    <w:rPr>
      <w:rFonts w:ascii="Arial" w:eastAsia="Times New Roman" w:hAnsi="Arial"/>
      <w:sz w:val="18"/>
      <w:lang w:val="en-GB" w:eastAsia="en-GB"/>
    </w:rPr>
  </w:style>
  <w:style w:type="paragraph" w:customStyle="1" w:styleId="xmsonormal">
    <w:name w:val="x_msonormal"/>
    <w:basedOn w:val="a"/>
    <w:qFormat/>
    <w:rsid w:val="00F33AB0"/>
    <w:rPr>
      <w:rFonts w:ascii="Calibri" w:eastAsia="Calibri" w:hAnsi="Calibri" w:cs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129133">
      <w:bodyDiv w:val="1"/>
      <w:marLeft w:val="30"/>
      <w:marRight w:val="3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166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780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237255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277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30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716343">
          <w:marLeft w:val="1800"/>
          <w:marRight w:val="0"/>
          <w:marTop w:val="3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931748">
          <w:marLeft w:val="1166"/>
          <w:marRight w:val="0"/>
          <w:marTop w:val="4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5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44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30382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79199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344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55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8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1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1471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289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2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47191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20285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6819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59870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56112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73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68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5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83590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143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01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0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3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25805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012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9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28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378391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080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1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31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3773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55552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2224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487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32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8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091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7429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093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775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5564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9231345">
                          <w:marLeft w:val="0"/>
                          <w:marRight w:val="0"/>
                          <w:marTop w:val="0"/>
                          <w:marBottom w:val="9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956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3649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461981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64651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615915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6" w:space="0" w:color="EEEEEE"/>
                                                <w:left w:val="single" w:sz="2" w:space="0" w:color="EEEEEE"/>
                                                <w:bottom w:val="single" w:sz="6" w:space="0" w:color="EEEEEE"/>
                                                <w:right w:val="single" w:sz="6" w:space="0" w:color="EEEEEE"/>
                                              </w:divBdr>
                                              <w:divsChild>
                                                <w:div w:id="9545630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9744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3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8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4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91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7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87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516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079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30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15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95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9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9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9378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83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46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1513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6330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07101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2972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81166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18225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274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49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2414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138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894134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64093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402000">
          <w:marLeft w:val="252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74933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04119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791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2102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53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68331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904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39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2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78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34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50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604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029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64139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52148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908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34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7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039663">
          <w:marLeft w:val="1166"/>
          <w:marRight w:val="0"/>
          <w:marTop w:val="4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371427">
          <w:marLeft w:val="1800"/>
          <w:marRight w:val="0"/>
          <w:marTop w:val="3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986274">
          <w:marLeft w:val="1166"/>
          <w:marRight w:val="0"/>
          <w:marTop w:val="4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955562">
          <w:marLeft w:val="1166"/>
          <w:marRight w:val="0"/>
          <w:marTop w:val="4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342520">
          <w:marLeft w:val="1166"/>
          <w:marRight w:val="0"/>
          <w:marTop w:val="4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91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00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0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1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9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50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7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04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94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01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0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44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859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25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6843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08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3944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84871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8009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50373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1803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81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04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13505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031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52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1538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17999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31035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422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77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762350">
          <w:marLeft w:val="1800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028068">
          <w:marLeft w:val="1800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608808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014079">
          <w:marLeft w:val="1800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131838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240300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098323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737981">
          <w:marLeft w:val="547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652636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587014">
          <w:marLeft w:val="1800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482278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26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03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25019">
      <w:bodyDiv w:val="1"/>
      <w:marLeft w:val="30"/>
      <w:marRight w:val="3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180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2483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8598190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043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308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66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45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8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78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67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27985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2408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8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6043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041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20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8355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950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2920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3694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775098">
                          <w:marLeft w:val="0"/>
                          <w:marRight w:val="0"/>
                          <w:marTop w:val="0"/>
                          <w:marBottom w:val="21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2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7" w:color="E3E3E3"/>
                                <w:left w:val="single" w:sz="6" w:space="7" w:color="E3E3E3"/>
                                <w:bottom w:val="single" w:sz="6" w:space="7" w:color="E0E0E0"/>
                                <w:right w:val="single" w:sz="6" w:space="7" w:color="ECECEC"/>
                              </w:divBdr>
                              <w:divsChild>
                                <w:div w:id="702830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808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12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3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09426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45103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41115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09886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161440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83613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89238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3496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63775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77730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64148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34886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511387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27930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773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1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753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6384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04711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7827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45483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22277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40547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9331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12516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989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76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469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45035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29740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73248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09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31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49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8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9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258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0369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9879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3620529">
                          <w:marLeft w:val="0"/>
                          <w:marRight w:val="0"/>
                          <w:marTop w:val="0"/>
                          <w:marBottom w:val="21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7145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7" w:color="E3E3E3"/>
                                <w:left w:val="single" w:sz="6" w:space="7" w:color="E3E3E3"/>
                                <w:bottom w:val="single" w:sz="6" w:space="7" w:color="E0E0E0"/>
                                <w:right w:val="single" w:sz="6" w:space="7" w:color="ECECEC"/>
                              </w:divBdr>
                              <w:divsChild>
                                <w:div w:id="382339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8863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22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2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421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57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9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1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9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BA4DE4-6F40-4A64-9484-3F9C493D71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8</Pages>
  <Words>2598</Words>
  <Characters>14810</Characters>
  <Application>Microsoft Office Word</Application>
  <DocSecurity>0</DocSecurity>
  <PresentationFormat/>
  <Lines>123</Lines>
  <Paragraphs>34</Paragraphs>
  <Slides>0</Slides>
  <Notes>0</Notes>
  <HiddenSlides>0</HiddenSlides>
  <MMClips>0</MMClip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Company>DaTang Mobile</Company>
  <LinksUpToDate>false</LinksUpToDate>
  <CharactersWithSpaces>17374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creator>DaTang Mobile</dc:creator>
  <cp:lastModifiedBy>沈姝伶</cp:lastModifiedBy>
  <cp:revision>9</cp:revision>
  <dcterms:created xsi:type="dcterms:W3CDTF">2023-05-15T01:57:00Z</dcterms:created>
  <dcterms:modified xsi:type="dcterms:W3CDTF">2023-05-15T02:42:00Z</dcterms:modified>
</cp:coreProperties>
</file>