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C541D" w14:textId="6655565C" w:rsidR="00A9310D" w:rsidRDefault="00BB1522">
      <w:pPr>
        <w:pStyle w:val="NoSpacing"/>
        <w:shd w:val="clear" w:color="auto" w:fill="FFFFFF" w:themeFill="background1"/>
        <w:spacing w:line="240" w:lineRule="auto"/>
        <w:contextualSpacing/>
        <w:jc w:val="both"/>
        <w:rPr>
          <w:rFonts w:ascii="Arial" w:hAnsi="Arial" w:cs="Arial"/>
          <w:b/>
          <w:sz w:val="28"/>
          <w:szCs w:val="28"/>
        </w:rPr>
      </w:pPr>
      <w:r>
        <w:rPr>
          <w:rFonts w:ascii="Arial" w:hAnsi="Arial" w:cs="Arial"/>
          <w:b/>
          <w:sz w:val="28"/>
          <w:szCs w:val="28"/>
        </w:rPr>
        <w:t>3GPP TSG RAN WG1 #112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R1-23</w:t>
      </w:r>
      <w:r w:rsidR="002C4C25">
        <w:rPr>
          <w:rFonts w:ascii="Arial" w:hAnsi="Arial" w:cs="Arial"/>
          <w:b/>
          <w:sz w:val="28"/>
          <w:szCs w:val="28"/>
        </w:rPr>
        <w:t>0016</w:t>
      </w:r>
      <w:r w:rsidR="00F75882">
        <w:rPr>
          <w:rFonts w:ascii="Arial" w:hAnsi="Arial" w:cs="Arial"/>
          <w:b/>
          <w:sz w:val="28"/>
          <w:szCs w:val="28"/>
        </w:rPr>
        <w:t>5</w:t>
      </w:r>
    </w:p>
    <w:p w14:paraId="4183999A" w14:textId="77777777" w:rsidR="00A9310D" w:rsidRDefault="00BB1522">
      <w:pPr>
        <w:pStyle w:val="NoSpacing"/>
        <w:spacing w:line="240" w:lineRule="auto"/>
        <w:contextualSpacing/>
        <w:jc w:val="both"/>
        <w:rPr>
          <w:rFonts w:eastAsiaTheme="minorEastAsia"/>
          <w:b/>
          <w:sz w:val="24"/>
          <w:szCs w:val="24"/>
          <w:lang w:eastAsia="zh-CN"/>
        </w:rPr>
      </w:pPr>
      <w:r>
        <w:rPr>
          <w:rFonts w:ascii="Arial" w:hAnsi="Arial" w:cs="Arial"/>
          <w:b/>
          <w:sz w:val="28"/>
          <w:szCs w:val="28"/>
        </w:rPr>
        <w:t>Athens, Greece, February 27th – March 3</w:t>
      </w:r>
      <w:r>
        <w:rPr>
          <w:rFonts w:ascii="Arial" w:hAnsi="Arial" w:cs="Arial"/>
          <w:b/>
          <w:sz w:val="28"/>
          <w:szCs w:val="28"/>
          <w:vertAlign w:val="superscript"/>
        </w:rPr>
        <w:t>rd</w:t>
      </w:r>
      <w:r>
        <w:rPr>
          <w:rFonts w:ascii="Arial" w:hAnsi="Arial" w:cs="Arial"/>
          <w:b/>
          <w:sz w:val="28"/>
          <w:szCs w:val="28"/>
        </w:rPr>
        <w:t>, 2023</w:t>
      </w:r>
    </w:p>
    <w:p w14:paraId="70A88435" w14:textId="77777777" w:rsidR="00A9310D" w:rsidRDefault="00A9310D">
      <w:pPr>
        <w:pStyle w:val="NoSpacing"/>
        <w:spacing w:line="240" w:lineRule="auto"/>
        <w:contextualSpacing/>
        <w:jc w:val="both"/>
        <w:rPr>
          <w:rFonts w:eastAsiaTheme="minorEastAsia"/>
          <w:b/>
          <w:sz w:val="24"/>
          <w:szCs w:val="24"/>
          <w:lang w:eastAsia="zh-CN"/>
        </w:rPr>
      </w:pPr>
    </w:p>
    <w:p w14:paraId="0BE4C83D" w14:textId="77777777" w:rsidR="00A9310D" w:rsidRDefault="00BB1522">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2E27DB0" w14:textId="77777777" w:rsidR="00A9310D" w:rsidRDefault="00BB1522">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25FCA540" w14:textId="3DE2C0F2" w:rsidR="00A9310D" w:rsidRDefault="00BB1522">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F75882">
        <w:rPr>
          <w:rFonts w:ascii="Arial" w:hAnsi="Arial" w:cs="Arial"/>
          <w:b/>
          <w:sz w:val="24"/>
          <w:szCs w:val="24"/>
        </w:rPr>
        <w:t>Second</w:t>
      </w:r>
      <w:r w:rsidR="00381C34">
        <w:rPr>
          <w:rFonts w:ascii="Arial" w:hAnsi="Arial" w:cs="Arial"/>
          <w:b/>
          <w:sz w:val="24"/>
          <w:szCs w:val="24"/>
        </w:rPr>
        <w:t xml:space="preserve"> Round</w:t>
      </w:r>
    </w:p>
    <w:p w14:paraId="685C59B2" w14:textId="77777777" w:rsidR="00A9310D" w:rsidRDefault="00BB1522">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E9EC83" w14:textId="77777777" w:rsidR="00A9310D" w:rsidRDefault="00A9310D">
      <w:pPr>
        <w:pStyle w:val="BodyText"/>
        <w:spacing w:after="0" w:line="240" w:lineRule="auto"/>
        <w:contextualSpacing/>
        <w:rPr>
          <w:rFonts w:ascii="Times New Roman" w:eastAsiaTheme="minorEastAsia" w:hAnsi="Times New Roman"/>
          <w:sz w:val="22"/>
          <w:szCs w:val="22"/>
          <w:lang w:eastAsia="zh-CN"/>
        </w:rPr>
      </w:pPr>
    </w:p>
    <w:p w14:paraId="5E23382D" w14:textId="77777777" w:rsidR="00A9310D" w:rsidRDefault="00BB1522">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82F0758"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F396B27"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A9310D" w14:paraId="4F6DAAE8" w14:textId="77777777">
        <w:tc>
          <w:tcPr>
            <w:tcW w:w="10260" w:type="dxa"/>
          </w:tcPr>
          <w:p w14:paraId="28D062C7" w14:textId="77777777" w:rsidR="00A9310D" w:rsidRDefault="00BB1522">
            <w:pPr>
              <w:snapToGrid w:val="0"/>
              <w:spacing w:before="0" w:after="0" w:line="240" w:lineRule="auto"/>
              <w:contextualSpacing/>
              <w:rPr>
                <w:bCs/>
                <w:i/>
                <w:iCs/>
              </w:rPr>
            </w:pPr>
            <w:r>
              <w:rPr>
                <w:bCs/>
                <w:i/>
                <w:iCs/>
              </w:rPr>
              <w:t xml:space="preserve">Objective 5: Study, and if justified, specify UL DMRS, SRS, SRI, and TPMI (including codebook) enhancements to enable 8 Tx UL operation to support 4 and more layers per UE in UL targeting CPE/FWA/vehicle/Industrial </w:t>
            </w:r>
            <w:proofErr w:type="gramStart"/>
            <w:r>
              <w:rPr>
                <w:bCs/>
                <w:i/>
                <w:iCs/>
              </w:rPr>
              <w:t>devices</w:t>
            </w:r>
            <w:proofErr w:type="gramEnd"/>
          </w:p>
          <w:p w14:paraId="5D6A3B31" w14:textId="77777777" w:rsidR="00A9310D" w:rsidRDefault="00BB1522">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D425388" w14:textId="77777777" w:rsidR="00A9310D" w:rsidRDefault="00A9310D">
      <w:pPr>
        <w:pStyle w:val="BodyText"/>
        <w:spacing w:after="0" w:line="240" w:lineRule="auto"/>
        <w:ind w:firstLine="288"/>
        <w:contextualSpacing/>
        <w:rPr>
          <w:rFonts w:ascii="Times New Roman" w:eastAsiaTheme="minorEastAsia" w:hAnsi="Times New Roman"/>
          <w:sz w:val="22"/>
          <w:szCs w:val="22"/>
          <w:lang w:val="en-GB" w:eastAsia="zh-CN"/>
        </w:rPr>
      </w:pPr>
    </w:p>
    <w:p w14:paraId="348B6CA9"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63D46A95"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709B224"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7A03EB03"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035BCD6D" w14:textId="77777777" w:rsidR="00A9310D" w:rsidRDefault="00BB1522">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73E48179" w14:textId="77777777" w:rsidR="00A9310D" w:rsidRDefault="00BB1522">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Partially/Non-coherent precoding:</w:t>
      </w:r>
      <w:r>
        <w:rPr>
          <w:rFonts w:ascii="Times New Roman" w:eastAsiaTheme="minorEastAsia" w:hAnsi="Times New Roman"/>
          <w:lang w:eastAsia="zh-CN"/>
        </w:rPr>
        <w:t xml:space="preserve"> Decision on the structure of the precoder</w:t>
      </w:r>
    </w:p>
    <w:p w14:paraId="2047E59C" w14:textId="77777777" w:rsidR="00A9310D" w:rsidRDefault="00BB1522">
      <w:pPr>
        <w:pStyle w:val="ListParagraph"/>
        <w:numPr>
          <w:ilvl w:val="0"/>
          <w:numId w:val="10"/>
        </w:numPr>
        <w:spacing w:line="240" w:lineRule="auto"/>
        <w:rPr>
          <w:rFonts w:ascii="Times New Roman" w:eastAsiaTheme="minorEastAsia" w:hAnsi="Times New Roman"/>
          <w:lang w:eastAsia="zh-CN"/>
        </w:rPr>
      </w:pPr>
      <w:proofErr w:type="gramStart"/>
      <w:r>
        <w:rPr>
          <w:rFonts w:ascii="Times New Roman" w:eastAsiaTheme="minorEastAsia" w:hAnsi="Times New Roman"/>
          <w:b/>
          <w:bCs/>
          <w:lang w:eastAsia="zh-CN"/>
        </w:rPr>
        <w:t>Fully-coherent</w:t>
      </w:r>
      <w:proofErr w:type="gramEnd"/>
      <w:r>
        <w:rPr>
          <w:rFonts w:ascii="Times New Roman" w:eastAsiaTheme="minorEastAsia" w:hAnsi="Times New Roman"/>
          <w:b/>
          <w:bCs/>
          <w:lang w:eastAsia="zh-CN"/>
        </w:rPr>
        <w:t xml:space="preserve"> precoding:</w:t>
      </w:r>
      <w:r>
        <w:rPr>
          <w:rFonts w:ascii="Times New Roman" w:eastAsiaTheme="minorEastAsia" w:hAnsi="Times New Roman"/>
          <w:lang w:eastAsia="zh-CN"/>
        </w:rPr>
        <w:t xml:space="preserve"> Selection of the range of configuration parameters (O1, O2, N1, N2, etc.)</w:t>
      </w:r>
    </w:p>
    <w:p w14:paraId="014065D2" w14:textId="77777777" w:rsidR="00A9310D" w:rsidRDefault="00BB1522">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Details for specification support of dual CW transmission:</w:t>
      </w:r>
      <w:r>
        <w:rPr>
          <w:rFonts w:ascii="Times New Roman" w:eastAsiaTheme="minorEastAsia" w:hAnsi="Times New Roman"/>
          <w:lang w:eastAsia="zh-CN"/>
        </w:rPr>
        <w:t xml:space="preserve"> </w:t>
      </w:r>
    </w:p>
    <w:p w14:paraId="1E8EDC18" w14:textId="77777777" w:rsidR="00A9310D" w:rsidRDefault="00BB1522">
      <w:pPr>
        <w:pStyle w:val="ListParagraph"/>
        <w:numPr>
          <w:ilvl w:val="1"/>
          <w:numId w:val="10"/>
        </w:numPr>
        <w:spacing w:line="240" w:lineRule="auto"/>
        <w:rPr>
          <w:rFonts w:ascii="Times New Roman" w:eastAsiaTheme="minorEastAsia" w:hAnsi="Times New Roman"/>
          <w:lang w:val="fr-FR" w:eastAsia="zh-CN"/>
        </w:rPr>
      </w:pPr>
      <w:r>
        <w:rPr>
          <w:rFonts w:ascii="Times New Roman" w:eastAsiaTheme="minorEastAsia" w:hAnsi="Times New Roman"/>
          <w:lang w:val="fr-FR" w:eastAsia="zh-CN"/>
        </w:rPr>
        <w:t>MCS, NDI, RV indications, UCI multiplexing, etc.</w:t>
      </w:r>
    </w:p>
    <w:p w14:paraId="699E3E0A" w14:textId="77777777" w:rsidR="00A9310D" w:rsidRDefault="00BB1522">
      <w:pPr>
        <w:pStyle w:val="ListParagraph"/>
        <w:numPr>
          <w:ilvl w:val="1"/>
          <w:numId w:val="10"/>
        </w:numPr>
        <w:spacing w:line="240" w:lineRule="auto"/>
        <w:rPr>
          <w:rFonts w:ascii="Times New Roman" w:eastAsiaTheme="minorEastAsia" w:hAnsi="Times New Roman"/>
          <w:lang w:eastAsia="zh-CN"/>
        </w:rPr>
      </w:pPr>
      <w:r>
        <w:rPr>
          <w:rFonts w:ascii="Times New Roman" w:eastAsiaTheme="minorEastAsia" w:hAnsi="Times New Roman"/>
          <w:lang w:eastAsia="zh-CN"/>
        </w:rPr>
        <w:t>Enabling/Disabling the second CW, scrambling, etc.</w:t>
      </w:r>
    </w:p>
    <w:p w14:paraId="76BEE93F" w14:textId="77777777" w:rsidR="00A9310D" w:rsidRDefault="00BB1522">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Other Topics</w:t>
      </w:r>
    </w:p>
    <w:p w14:paraId="150715B8" w14:textId="77777777" w:rsidR="00A9310D" w:rsidRDefault="00BB1522">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Full power:</w:t>
      </w:r>
      <w:r>
        <w:rPr>
          <w:rFonts w:ascii="Times New Roman" w:eastAsiaTheme="minorEastAsia" w:hAnsi="Times New Roman"/>
          <w:lang w:eastAsia="zh-CN"/>
        </w:rPr>
        <w:t xml:space="preserve"> Continue collection and compile of potential PA </w:t>
      </w:r>
      <w:proofErr w:type="gramStart"/>
      <w:r>
        <w:rPr>
          <w:rFonts w:ascii="Times New Roman" w:eastAsiaTheme="minorEastAsia" w:hAnsi="Times New Roman"/>
          <w:lang w:eastAsia="zh-CN"/>
        </w:rPr>
        <w:t>architectures</w:t>
      </w:r>
      <w:proofErr w:type="gramEnd"/>
    </w:p>
    <w:p w14:paraId="4BD8E2D3" w14:textId="77777777" w:rsidR="00A9310D" w:rsidRDefault="00BB1522">
      <w:pPr>
        <w:pStyle w:val="ListParagraph"/>
        <w:numPr>
          <w:ilvl w:val="0"/>
          <w:numId w:val="10"/>
        </w:numPr>
        <w:spacing w:line="240" w:lineRule="auto"/>
        <w:rPr>
          <w:rFonts w:ascii="Times New Roman" w:eastAsiaTheme="minorEastAsia" w:hAnsi="Times New Roman"/>
          <w:b/>
          <w:bCs/>
          <w:lang w:eastAsia="zh-CN"/>
        </w:rPr>
      </w:pPr>
      <w:r>
        <w:rPr>
          <w:rFonts w:ascii="Times New Roman" w:eastAsiaTheme="minorEastAsia" w:hAnsi="Times New Roman"/>
          <w:b/>
          <w:bCs/>
          <w:lang w:eastAsia="zh-CN"/>
        </w:rPr>
        <w:t>Others:</w:t>
      </w:r>
    </w:p>
    <w:p w14:paraId="5A828E38" w14:textId="77777777" w:rsidR="00A9310D" w:rsidRDefault="00BB1522">
      <w:pPr>
        <w:pStyle w:val="ListParagraph"/>
        <w:numPr>
          <w:ilvl w:val="1"/>
          <w:numId w:val="10"/>
        </w:numPr>
        <w:spacing w:line="240" w:lineRule="auto"/>
        <w:rPr>
          <w:rFonts w:ascii="Times New Roman" w:eastAsiaTheme="minorEastAsia" w:hAnsi="Times New Roman"/>
          <w:lang w:eastAsia="zh-CN"/>
        </w:rPr>
      </w:pPr>
      <w:r>
        <w:rPr>
          <w:rFonts w:ascii="Times New Roman" w:eastAsiaTheme="minorEastAsia" w:hAnsi="Times New Roman"/>
          <w:lang w:eastAsia="zh-CN"/>
        </w:rPr>
        <w:t>Rank/TPMI joint/separate indication</w:t>
      </w:r>
    </w:p>
    <w:p w14:paraId="5D96E4D1" w14:textId="77777777" w:rsidR="00A9310D" w:rsidRDefault="00BB1522">
      <w:pPr>
        <w:pStyle w:val="ListParagraph"/>
        <w:numPr>
          <w:ilvl w:val="1"/>
          <w:numId w:val="10"/>
        </w:numPr>
        <w:spacing w:line="240" w:lineRule="auto"/>
        <w:rPr>
          <w:rFonts w:ascii="Times New Roman" w:eastAsiaTheme="minorEastAsia" w:hAnsi="Times New Roman"/>
          <w:lang w:eastAsia="zh-CN"/>
        </w:rPr>
      </w:pPr>
      <w:r>
        <w:rPr>
          <w:rFonts w:ascii="Times New Roman" w:eastAsiaTheme="minorEastAsia" w:hAnsi="Times New Roman"/>
          <w:lang w:eastAsia="zh-CN"/>
        </w:rPr>
        <w:t>SRS configuration and SRI/TPMI indication</w:t>
      </w:r>
    </w:p>
    <w:p w14:paraId="7A97E0AC" w14:textId="77777777" w:rsidR="007446BC" w:rsidRDefault="007446BC">
      <w:pPr>
        <w:overflowPunct/>
        <w:autoSpaceDE/>
        <w:autoSpaceDN/>
        <w:adjustRightInd/>
        <w:spacing w:after="0" w:line="240" w:lineRule="auto"/>
        <w:contextualSpacing/>
        <w:jc w:val="both"/>
        <w:textAlignment w:val="auto"/>
        <w:rPr>
          <w:rFonts w:eastAsiaTheme="minorEastAsia"/>
          <w:sz w:val="22"/>
          <w:szCs w:val="22"/>
          <w:lang w:val="en-US" w:eastAsia="zh-CN"/>
        </w:rPr>
      </w:pPr>
    </w:p>
    <w:p w14:paraId="00D5040A" w14:textId="5860BC9D" w:rsidR="00A9310D" w:rsidRDefault="007446BC" w:rsidP="007446BC">
      <w:pPr>
        <w:overflowPunct/>
        <w:autoSpaceDE/>
        <w:autoSpaceDN/>
        <w:adjustRightInd/>
        <w:spacing w:after="0" w:line="240" w:lineRule="auto"/>
        <w:ind w:firstLine="288"/>
        <w:contextualSpacing/>
        <w:jc w:val="both"/>
        <w:textAlignment w:val="auto"/>
        <w:rPr>
          <w:rFonts w:eastAsiaTheme="minorEastAsia"/>
          <w:sz w:val="22"/>
          <w:szCs w:val="22"/>
          <w:lang w:val="en-US" w:eastAsia="zh-CN"/>
        </w:rPr>
      </w:pPr>
      <w:r>
        <w:rPr>
          <w:rFonts w:eastAsiaTheme="minorEastAsia"/>
          <w:sz w:val="22"/>
          <w:szCs w:val="22"/>
          <w:lang w:val="en-US" w:eastAsia="zh-CN"/>
        </w:rPr>
        <w:t xml:space="preserve">Following the preparatory discussion and submitted contributions, proposals for this meeting are further refined, and also a few new proposals are added for consideration. </w:t>
      </w:r>
    </w:p>
    <w:p w14:paraId="2357E412" w14:textId="77777777" w:rsidR="007446BC" w:rsidRDefault="007446BC">
      <w:pPr>
        <w:overflowPunct/>
        <w:autoSpaceDE/>
        <w:autoSpaceDN/>
        <w:adjustRightInd/>
        <w:spacing w:after="0" w:line="240" w:lineRule="auto"/>
        <w:contextualSpacing/>
        <w:jc w:val="both"/>
        <w:textAlignment w:val="auto"/>
        <w:rPr>
          <w:rFonts w:eastAsiaTheme="minorEastAsia"/>
          <w:sz w:val="22"/>
          <w:szCs w:val="22"/>
          <w:lang w:val="en-US" w:eastAsia="zh-CN"/>
        </w:rPr>
      </w:pPr>
    </w:p>
    <w:p w14:paraId="0708AC82"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2CEA588" w14:textId="77777777" w:rsidR="00A9310D" w:rsidRDefault="00BB1522">
      <w:pPr>
        <w:spacing w:line="240" w:lineRule="auto"/>
        <w:ind w:firstLine="288"/>
        <w:jc w:val="both"/>
        <w:rPr>
          <w:rFonts w:eastAsiaTheme="minorEastAsia"/>
          <w:sz w:val="22"/>
          <w:szCs w:val="22"/>
          <w:lang w:eastAsia="zh-CN"/>
        </w:rPr>
      </w:pPr>
      <w:r>
        <w:rPr>
          <w:rFonts w:eastAsiaTheme="minorEastAsia"/>
          <w:sz w:val="22"/>
          <w:szCs w:val="22"/>
          <w:lang w:eastAsia="zh-CN"/>
        </w:rPr>
        <w:t>In the last meeting, it was agreed to re-use NR Rel-15 single panel DL Type I codebook as the starting point for the design of the 8TX coherent codebook. As the next step, RAN1 needs to decide on the range of configuration parameters (O1, O2, N1, N2, etc.)</w:t>
      </w:r>
    </w:p>
    <w:tbl>
      <w:tblPr>
        <w:tblStyle w:val="TableGrid"/>
        <w:tblW w:w="0" w:type="auto"/>
        <w:tblLook w:val="04A0" w:firstRow="1" w:lastRow="0" w:firstColumn="1" w:lastColumn="0" w:noHBand="0" w:noVBand="1"/>
      </w:tblPr>
      <w:tblGrid>
        <w:gridCol w:w="10160"/>
      </w:tblGrid>
      <w:tr w:rsidR="00A9310D" w:rsidRPr="005E1EFB" w14:paraId="29D1A5E1" w14:textId="77777777">
        <w:tc>
          <w:tcPr>
            <w:tcW w:w="10160" w:type="dxa"/>
          </w:tcPr>
          <w:p w14:paraId="7CB1417C" w14:textId="77777777" w:rsidR="00A9310D" w:rsidRPr="005E1EFB" w:rsidRDefault="00BB1522">
            <w:pPr>
              <w:overflowPunct/>
              <w:autoSpaceDE/>
              <w:autoSpaceDN/>
              <w:adjustRightInd/>
              <w:spacing w:before="0" w:after="0" w:line="240" w:lineRule="auto"/>
              <w:contextualSpacing/>
              <w:textAlignment w:val="auto"/>
              <w:rPr>
                <w:rFonts w:eastAsia="Gulim"/>
                <w:iCs/>
                <w:highlight w:val="green"/>
                <w:lang w:val="en-US"/>
              </w:rPr>
            </w:pPr>
            <w:r w:rsidRPr="005E1EFB">
              <w:rPr>
                <w:rFonts w:eastAsia="Gulim"/>
                <w:b/>
                <w:bCs/>
                <w:iCs/>
                <w:highlight w:val="green"/>
                <w:shd w:val="clear" w:color="auto" w:fill="FFFF00"/>
                <w:lang w:val="en-US"/>
              </w:rPr>
              <w:t>Agreement (#111)</w:t>
            </w:r>
          </w:p>
          <w:p w14:paraId="372A2A02" w14:textId="77777777" w:rsidR="00A9310D" w:rsidRPr="005E1EFB" w:rsidRDefault="00BB1522">
            <w:pPr>
              <w:overflowPunct/>
              <w:autoSpaceDE/>
              <w:autoSpaceDN/>
              <w:adjustRightInd/>
              <w:spacing w:before="0" w:after="0" w:line="240" w:lineRule="auto"/>
              <w:contextualSpacing/>
              <w:textAlignment w:val="auto"/>
              <w:rPr>
                <w:rFonts w:eastAsia="Batang"/>
                <w:iCs/>
              </w:rPr>
            </w:pPr>
            <w:r w:rsidRPr="005E1EFB">
              <w:rPr>
                <w:rFonts w:eastAsia="Batang"/>
                <w:iCs/>
              </w:rPr>
              <w:t xml:space="preserve">For a fully coherent uplink precoding by an 8TX UE, </w:t>
            </w:r>
          </w:p>
          <w:p w14:paraId="679A6138" w14:textId="77777777" w:rsidR="00A9310D" w:rsidRPr="005E1EFB" w:rsidRDefault="00BB1522">
            <w:pPr>
              <w:numPr>
                <w:ilvl w:val="0"/>
                <w:numId w:val="12"/>
              </w:numPr>
              <w:overflowPunct/>
              <w:autoSpaceDE/>
              <w:autoSpaceDN/>
              <w:adjustRightInd/>
              <w:spacing w:before="0" w:after="0" w:line="240" w:lineRule="auto"/>
              <w:contextualSpacing/>
              <w:textAlignment w:val="auto"/>
              <w:rPr>
                <w:rFonts w:eastAsia="Batang"/>
                <w:iCs/>
                <w:lang w:eastAsia="zh-CN"/>
              </w:rPr>
            </w:pPr>
            <w:r w:rsidRPr="005E1EFB">
              <w:rPr>
                <w:rFonts w:eastAsia="Batang"/>
                <w:iCs/>
                <w:lang w:eastAsia="zh-CN"/>
              </w:rPr>
              <w:t>Support NR Rel-15 single panel DL Type I codebook as the starting point for design of the codebook</w:t>
            </w:r>
          </w:p>
          <w:p w14:paraId="2890A106" w14:textId="77777777" w:rsidR="00A9310D" w:rsidRPr="005E1EFB" w:rsidRDefault="00BB1522">
            <w:pPr>
              <w:numPr>
                <w:ilvl w:val="1"/>
                <w:numId w:val="12"/>
              </w:numPr>
              <w:overflowPunct/>
              <w:autoSpaceDE/>
              <w:autoSpaceDN/>
              <w:adjustRightInd/>
              <w:spacing w:before="0" w:after="0" w:line="240" w:lineRule="auto"/>
              <w:contextualSpacing/>
              <w:textAlignment w:val="auto"/>
              <w:rPr>
                <w:rFonts w:eastAsia="Batang"/>
                <w:iCs/>
                <w:lang w:eastAsia="zh-CN"/>
              </w:rPr>
            </w:pPr>
            <w:r w:rsidRPr="005E1EFB">
              <w:rPr>
                <w:rFonts w:eastAsia="Batang"/>
                <w:iCs/>
                <w:lang w:eastAsia="zh-CN"/>
              </w:rPr>
              <w:t xml:space="preserve">FFS: For a constructed codebook with size M based on above method, unless </w:t>
            </w:r>
            <m:oMath>
              <m:r>
                <w:rPr>
                  <w:rFonts w:ascii="Cambria Math" w:hAnsi="Cambria Math"/>
                </w:rPr>
                <m:t>M=</m:t>
              </m:r>
              <m:sSup>
                <m:sSupPr>
                  <m:ctrlPr>
                    <w:rPr>
                      <w:rFonts w:ascii="Cambria Math" w:hAnsi="Cambria Math"/>
                      <w:i/>
                      <w:iCs/>
                    </w:rPr>
                  </m:ctrlPr>
                </m:sSupPr>
                <m:e>
                  <m:r>
                    <w:rPr>
                      <w:rFonts w:ascii="Cambria Math" w:hAnsi="Cambria Math"/>
                    </w:rPr>
                    <m:t>2</m:t>
                  </m:r>
                </m:e>
                <m:sup>
                  <m:r>
                    <w:rPr>
                      <w:rFonts w:ascii="Cambria Math" w:hAnsi="Cambria Math"/>
                    </w:rPr>
                    <m:t>N</m:t>
                  </m:r>
                </m:sup>
              </m:sSup>
            </m:oMath>
            <w:r w:rsidRPr="005E1EFB">
              <w:rPr>
                <w:rFonts w:eastAsia="Batang"/>
                <w:iCs/>
                <w:lang w:eastAsia="zh-CN"/>
              </w:rPr>
              <w:t xml:space="preserve">; otherwise, round up the codebook size to the smallest integer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&gt;M</m:t>
              </m:r>
            </m:oMath>
            <w:r w:rsidRPr="005E1EFB">
              <w:rPr>
                <w:rFonts w:eastAsia="Batang"/>
                <w:iCs/>
                <w:lang w:eastAsia="zh-CN"/>
              </w:rPr>
              <w:t xml:space="preserve"> by adding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-M</m:t>
              </m:r>
            </m:oMath>
            <w:r w:rsidRPr="005E1EFB">
              <w:rPr>
                <w:rFonts w:eastAsia="Batang"/>
                <w:iCs/>
                <w:lang w:eastAsia="zh-CN"/>
              </w:rPr>
              <w:t xml:space="preserve"> precoders generated via Alt 2a. </w:t>
            </w:r>
          </w:p>
          <w:p w14:paraId="4F7E2A70" w14:textId="77777777" w:rsidR="00A9310D" w:rsidRPr="005E1EFB" w:rsidRDefault="00BB1522">
            <w:pPr>
              <w:numPr>
                <w:ilvl w:val="0"/>
                <w:numId w:val="12"/>
              </w:numPr>
              <w:overflowPunct/>
              <w:autoSpaceDE/>
              <w:autoSpaceDN/>
              <w:adjustRightInd/>
              <w:spacing w:before="0" w:after="0" w:line="240" w:lineRule="auto"/>
              <w:contextualSpacing/>
              <w:textAlignment w:val="auto"/>
              <w:rPr>
                <w:rFonts w:eastAsia="Batang"/>
                <w:iCs/>
                <w:lang w:eastAsia="zh-CN"/>
              </w:rPr>
            </w:pPr>
            <w:r w:rsidRPr="005E1EFB">
              <w:rPr>
                <w:rFonts w:eastAsia="Batang"/>
                <w:iCs/>
                <w:lang w:eastAsia="zh-CN"/>
              </w:rPr>
              <w:t xml:space="preserve">No LS to RAN4 will be </w:t>
            </w:r>
            <w:proofErr w:type="gramStart"/>
            <w:r w:rsidRPr="005E1EFB">
              <w:rPr>
                <w:rFonts w:eastAsia="Batang"/>
                <w:iCs/>
                <w:lang w:eastAsia="zh-CN"/>
              </w:rPr>
              <w:t>needed</w:t>
            </w:r>
            <w:proofErr w:type="gramEnd"/>
          </w:p>
          <w:p w14:paraId="362EDA90" w14:textId="77777777" w:rsidR="00A9310D" w:rsidRPr="005E1EFB" w:rsidRDefault="00A9310D">
            <w:pPr>
              <w:overflowPunct/>
              <w:autoSpaceDE/>
              <w:autoSpaceDN/>
              <w:adjustRightInd/>
              <w:spacing w:before="0" w:after="0" w:line="240" w:lineRule="auto"/>
              <w:contextualSpacing/>
              <w:textAlignment w:val="auto"/>
              <w:rPr>
                <w:rFonts w:eastAsia="Batang"/>
                <w:iCs/>
                <w:lang w:eastAsia="zh-CN"/>
              </w:rPr>
            </w:pPr>
          </w:p>
          <w:p w14:paraId="3E8391EA" w14:textId="77777777" w:rsidR="00A9310D" w:rsidRPr="005E1EFB" w:rsidRDefault="00BB1522">
            <w:pPr>
              <w:spacing w:before="0" w:after="0" w:line="240" w:lineRule="auto"/>
              <w:contextualSpacing/>
              <w:rPr>
                <w:b/>
                <w:bCs/>
                <w:iCs/>
                <w:highlight w:val="green"/>
              </w:rPr>
            </w:pPr>
            <w:r w:rsidRPr="005E1EFB">
              <w:rPr>
                <w:b/>
                <w:bCs/>
                <w:iCs/>
                <w:highlight w:val="green"/>
              </w:rPr>
              <w:t>Agreement (#110)</w:t>
            </w:r>
          </w:p>
          <w:p w14:paraId="5881A269" w14:textId="77777777" w:rsidR="00A9310D" w:rsidRPr="005E1EFB" w:rsidRDefault="00BB1522">
            <w:pPr>
              <w:spacing w:before="0" w:after="0" w:line="240" w:lineRule="auto"/>
              <w:contextualSpacing/>
            </w:pPr>
            <w:r w:rsidRPr="005E1EFB">
              <w:t>For evaluation purpose of codebook alternatives when a precoder based on Rel-15 DL Type I is used, following oversampling ratios are assumed</w:t>
            </w:r>
          </w:p>
          <w:p w14:paraId="00407F46" w14:textId="77777777" w:rsidR="00A9310D" w:rsidRPr="005E1EFB" w:rsidRDefault="00BB1522">
            <w:pPr>
              <w:pStyle w:val="ListParagraph"/>
              <w:numPr>
                <w:ilvl w:val="0"/>
                <w:numId w:val="13"/>
              </w:numPr>
              <w:spacing w:before="0" w:line="240" w:lineRule="auto"/>
              <w:ind w:left="749"/>
              <w:contextualSpacing/>
              <w:rPr>
                <w:rFonts w:ascii="Times New Roman" w:hAnsi="Times New Roman"/>
                <w:sz w:val="20"/>
                <w:szCs w:val="20"/>
              </w:rPr>
            </w:pPr>
            <w:r w:rsidRPr="005E1EFB">
              <w:rPr>
                <w:rFonts w:ascii="Times New Roman" w:hAnsi="Times New Roman"/>
                <w:sz w:val="20"/>
                <w:szCs w:val="20"/>
              </w:rPr>
              <w:t>(O1, O2) = (1,1), (2,1), (2,2)</w:t>
            </w:r>
          </w:p>
          <w:p w14:paraId="455F4DD6" w14:textId="77777777" w:rsidR="00A9310D" w:rsidRPr="005E1EFB" w:rsidRDefault="00BB1522">
            <w:pPr>
              <w:pStyle w:val="ListParagraph"/>
              <w:numPr>
                <w:ilvl w:val="0"/>
                <w:numId w:val="13"/>
              </w:numPr>
              <w:spacing w:before="0" w:line="240" w:lineRule="auto"/>
              <w:ind w:left="738" w:hanging="354"/>
              <w:contextualSpacing/>
              <w:rPr>
                <w:rFonts w:ascii="Times New Roman" w:hAnsi="Times New Roman"/>
                <w:sz w:val="20"/>
                <w:szCs w:val="20"/>
              </w:rPr>
            </w:pPr>
            <w:r w:rsidRPr="005E1EFB">
              <w:rPr>
                <w:rFonts w:ascii="Times New Roman" w:hAnsi="Times New Roman"/>
                <w:sz w:val="20"/>
                <w:szCs w:val="20"/>
              </w:rPr>
              <w:t>Note: Other values may be used and reported by companies</w:t>
            </w:r>
          </w:p>
          <w:p w14:paraId="7439E76D" w14:textId="77777777" w:rsidR="00A9310D" w:rsidRPr="005E1EFB" w:rsidRDefault="00BB1522">
            <w:pPr>
              <w:pStyle w:val="ListParagraph"/>
              <w:numPr>
                <w:ilvl w:val="0"/>
                <w:numId w:val="13"/>
              </w:numPr>
              <w:spacing w:before="0" w:line="240" w:lineRule="auto"/>
              <w:ind w:left="738" w:hanging="354"/>
              <w:contextualSpacing/>
              <w:rPr>
                <w:rFonts w:ascii="Times New Roman" w:hAnsi="Times New Roman"/>
                <w:sz w:val="20"/>
                <w:szCs w:val="20"/>
              </w:rPr>
            </w:pPr>
            <w:r w:rsidRPr="005E1EFB">
              <w:rPr>
                <w:rFonts w:ascii="Times New Roman" w:hAnsi="Times New Roman"/>
                <w:sz w:val="20"/>
                <w:szCs w:val="20"/>
              </w:rPr>
              <w:t xml:space="preserve">Note: When deciding the supported O1, O2 combination, the </w:t>
            </w:r>
            <w:proofErr w:type="spellStart"/>
            <w:r w:rsidRPr="005E1EFB">
              <w:rPr>
                <w:rFonts w:ascii="Times New Roman" w:hAnsi="Times New Roman"/>
                <w:sz w:val="20"/>
                <w:szCs w:val="20"/>
              </w:rPr>
              <w:t>signalling</w:t>
            </w:r>
            <w:proofErr w:type="spellEnd"/>
            <w:r w:rsidRPr="005E1EFB">
              <w:rPr>
                <w:rFonts w:ascii="Times New Roman" w:hAnsi="Times New Roman"/>
                <w:sz w:val="20"/>
                <w:szCs w:val="20"/>
              </w:rPr>
              <w:t xml:space="preserve"> overhead, performance, UE complexity, </w:t>
            </w:r>
            <w:proofErr w:type="spellStart"/>
            <w:r w:rsidRPr="005E1EFB">
              <w:rPr>
                <w:rFonts w:ascii="Times New Roman" w:hAnsi="Times New Roman"/>
                <w:sz w:val="20"/>
                <w:szCs w:val="20"/>
              </w:rPr>
              <w:t>etc</w:t>
            </w:r>
            <w:proofErr w:type="spellEnd"/>
            <w:r w:rsidRPr="005E1EFB">
              <w:rPr>
                <w:rFonts w:ascii="Times New Roman" w:hAnsi="Times New Roman"/>
                <w:sz w:val="20"/>
                <w:szCs w:val="20"/>
              </w:rPr>
              <w:t xml:space="preserve"> should be considered</w:t>
            </w:r>
          </w:p>
          <w:p w14:paraId="6C704345" w14:textId="77777777" w:rsidR="00A9310D" w:rsidRPr="005E1EFB" w:rsidRDefault="00A9310D">
            <w:pPr>
              <w:overflowPunct/>
              <w:autoSpaceDE/>
              <w:autoSpaceDN/>
              <w:adjustRightInd/>
              <w:spacing w:before="0" w:after="0" w:line="240" w:lineRule="auto"/>
              <w:contextualSpacing/>
              <w:textAlignment w:val="auto"/>
              <w:rPr>
                <w:rFonts w:eastAsia="Batang"/>
                <w:iCs/>
                <w:lang w:val="en-US" w:eastAsia="zh-CN"/>
              </w:rPr>
            </w:pPr>
          </w:p>
        </w:tc>
      </w:tr>
    </w:tbl>
    <w:p w14:paraId="33379FF8" w14:textId="08AF120F" w:rsidR="000145ED" w:rsidRDefault="000145ED">
      <w:pPr>
        <w:pStyle w:val="BodyText"/>
        <w:spacing w:after="0" w:line="240" w:lineRule="auto"/>
        <w:ind w:firstLine="288"/>
        <w:contextualSpacing/>
        <w:rPr>
          <w:rFonts w:ascii="Times New Roman" w:hAnsi="Times New Roman"/>
          <w:color w:val="000000"/>
          <w:sz w:val="22"/>
          <w:szCs w:val="22"/>
        </w:rPr>
      </w:pPr>
    </w:p>
    <w:p w14:paraId="25C2735C" w14:textId="6698742A" w:rsidR="000145ED" w:rsidRDefault="000145ED" w:rsidP="000145ED">
      <w:pPr>
        <w:ind w:firstLine="288"/>
        <w:jc w:val="both"/>
        <w:rPr>
          <w:sz w:val="22"/>
          <w:szCs w:val="22"/>
        </w:rPr>
      </w:pPr>
      <w:r>
        <w:rPr>
          <w:sz w:val="22"/>
          <w:szCs w:val="22"/>
        </w:rPr>
        <w:fldChar w:fldCharType="begin"/>
      </w:r>
      <w:r>
        <w:rPr>
          <w:sz w:val="22"/>
          <w:szCs w:val="22"/>
        </w:rPr>
        <w:instrText xml:space="preserve"> REF _Ref124150487 \h  \* MERGEFORMAT </w:instrText>
      </w:r>
      <w:r>
        <w:rPr>
          <w:sz w:val="22"/>
          <w:szCs w:val="22"/>
        </w:rPr>
      </w:r>
      <w:r>
        <w:rPr>
          <w:sz w:val="22"/>
          <w:szCs w:val="22"/>
        </w:rPr>
        <w:fldChar w:fldCharType="separate"/>
      </w:r>
      <w:r w:rsidR="00DB183E" w:rsidRPr="00DB183E">
        <w:rPr>
          <w:sz w:val="22"/>
          <w:szCs w:val="22"/>
        </w:rPr>
        <w:t>Table 1</w:t>
      </w:r>
      <w:r>
        <w:rPr>
          <w:sz w:val="22"/>
          <w:szCs w:val="22"/>
        </w:rPr>
        <w:fldChar w:fldCharType="end"/>
      </w:r>
      <w:r>
        <w:rPr>
          <w:sz w:val="22"/>
          <w:szCs w:val="22"/>
        </w:rPr>
        <w:t xml:space="preserve"> captures the number of precoders for different values of over-sampling ratios and (N1, N2) values of interest. Considering the overhead associated for precoding indication, </w:t>
      </w:r>
    </w:p>
    <w:p w14:paraId="2FD05AD4" w14:textId="6F95D973" w:rsidR="000145ED" w:rsidRDefault="000145ED" w:rsidP="000145ED">
      <w:pPr>
        <w:pStyle w:val="Caption"/>
        <w:spacing w:before="0" w:after="0" w:line="240" w:lineRule="auto"/>
        <w:contextualSpacing/>
        <w:jc w:val="center"/>
      </w:pPr>
      <w:bookmarkStart w:id="1" w:name="_Ref124150487"/>
      <w:r>
        <w:t xml:space="preserve">Table </w:t>
      </w:r>
      <w:r>
        <w:fldChar w:fldCharType="begin"/>
      </w:r>
      <w:r>
        <w:instrText xml:space="preserve"> SEQ Table \* ARABIC </w:instrText>
      </w:r>
      <w:r>
        <w:fldChar w:fldCharType="separate"/>
      </w:r>
      <w:r w:rsidR="00DB183E">
        <w:rPr>
          <w:noProof/>
        </w:rPr>
        <w:t>1</w:t>
      </w:r>
      <w:r>
        <w:fldChar w:fldCharType="end"/>
      </w:r>
      <w:bookmarkEnd w:id="1"/>
      <w:r>
        <w:t xml:space="preserve"> – UL Precoding overhead</w:t>
      </w:r>
    </w:p>
    <w:tbl>
      <w:tblPr>
        <w:tblW w:w="5000" w:type="pct"/>
        <w:tblCellMar>
          <w:left w:w="0" w:type="dxa"/>
          <w:right w:w="0" w:type="dxa"/>
        </w:tblCellMar>
        <w:tblLook w:val="04A0" w:firstRow="1" w:lastRow="0" w:firstColumn="1" w:lastColumn="0" w:noHBand="0" w:noVBand="1"/>
      </w:tblPr>
      <w:tblGrid>
        <w:gridCol w:w="2423"/>
        <w:gridCol w:w="841"/>
        <w:gridCol w:w="841"/>
        <w:gridCol w:w="840"/>
        <w:gridCol w:w="840"/>
        <w:gridCol w:w="840"/>
        <w:gridCol w:w="840"/>
        <w:gridCol w:w="840"/>
        <w:gridCol w:w="840"/>
        <w:gridCol w:w="1005"/>
      </w:tblGrid>
      <w:tr w:rsidR="000145ED" w14:paraId="2A141D24" w14:textId="77777777" w:rsidTr="00713776">
        <w:tc>
          <w:tcPr>
            <w:tcW w:w="11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3938A7" w14:textId="77777777" w:rsidR="000145ED" w:rsidRDefault="000145ED" w:rsidP="000145ED">
            <w:pPr>
              <w:snapToGrid w:val="0"/>
              <w:spacing w:after="0" w:line="240" w:lineRule="auto"/>
              <w:contextualSpacing/>
              <w:jc w:val="center"/>
            </w:pPr>
            <w:r>
              <w:t>Configuration parameters</w:t>
            </w:r>
          </w:p>
        </w:tc>
        <w:tc>
          <w:tcPr>
            <w:tcW w:w="3807"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3F3D01" w14:textId="77777777" w:rsidR="000145ED" w:rsidRDefault="000145ED" w:rsidP="000145ED">
            <w:pPr>
              <w:snapToGrid w:val="0"/>
              <w:spacing w:after="0" w:line="240" w:lineRule="auto"/>
              <w:contextualSpacing/>
              <w:jc w:val="center"/>
              <w:rPr>
                <w:lang w:eastAsia="zh-CN"/>
              </w:rPr>
            </w:pPr>
            <w:r>
              <w:rPr>
                <w:lang w:eastAsia="zh-CN"/>
              </w:rPr>
              <w:t>Number of precoders using NR Rel-15 single panel DL Type I</w:t>
            </w:r>
          </w:p>
        </w:tc>
      </w:tr>
      <w:tr w:rsidR="000145ED" w14:paraId="47AFFFC9"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AEB662" w14:textId="77777777" w:rsidR="000145ED" w:rsidRDefault="000145ED" w:rsidP="000145ED">
            <w:pPr>
              <w:snapToGrid w:val="0"/>
              <w:spacing w:after="0" w:line="240" w:lineRule="auto"/>
              <w:contextualSpacing/>
              <w:jc w:val="center"/>
              <w:rPr>
                <w:lang w:eastAsia="zh-CN"/>
              </w:rPr>
            </w:pPr>
            <w:r>
              <w:rPr>
                <w:lang w:eastAsia="zh-CN"/>
              </w:rPr>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997B24F" w14:textId="77777777" w:rsidR="000145ED" w:rsidRDefault="000145ED" w:rsidP="000145ED">
            <w:pPr>
              <w:snapToGrid w:val="0"/>
              <w:spacing w:after="0" w:line="240" w:lineRule="auto"/>
              <w:contextualSpacing/>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BA038F9" w14:textId="77777777" w:rsidR="000145ED" w:rsidRDefault="000145ED" w:rsidP="000145ED">
            <w:pPr>
              <w:snapToGrid w:val="0"/>
              <w:spacing w:after="0" w:line="240" w:lineRule="auto"/>
              <w:contextualSpacing/>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CB66BBF" w14:textId="77777777" w:rsidR="000145ED" w:rsidRDefault="000145ED" w:rsidP="000145ED">
            <w:pPr>
              <w:snapToGrid w:val="0"/>
              <w:spacing w:after="0" w:line="240" w:lineRule="auto"/>
              <w:contextualSpacing/>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D503635" w14:textId="77777777" w:rsidR="000145ED" w:rsidRDefault="000145ED" w:rsidP="000145ED">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3C7575" w14:textId="77777777" w:rsidR="000145ED" w:rsidRDefault="000145ED" w:rsidP="000145ED">
            <w:pPr>
              <w:snapToGrid w:val="0"/>
              <w:spacing w:after="0" w:line="240" w:lineRule="auto"/>
              <w:contextualSpacing/>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F72DA0D" w14:textId="77777777" w:rsidR="000145ED" w:rsidRDefault="000145ED" w:rsidP="000145ED">
            <w:pPr>
              <w:snapToGrid w:val="0"/>
              <w:spacing w:after="0" w:line="240" w:lineRule="auto"/>
              <w:contextualSpacing/>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42408AE" w14:textId="77777777" w:rsidR="000145ED" w:rsidRDefault="000145ED" w:rsidP="000145ED">
            <w:pPr>
              <w:snapToGrid w:val="0"/>
              <w:spacing w:after="0" w:line="240" w:lineRule="auto"/>
              <w:contextualSpacing/>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6DBA86" w14:textId="77777777" w:rsidR="000145ED" w:rsidRDefault="000145ED" w:rsidP="000145ED">
            <w:pPr>
              <w:snapToGrid w:val="0"/>
              <w:spacing w:after="0" w:line="240" w:lineRule="auto"/>
              <w:contextualSpacing/>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center"/>
          </w:tcPr>
          <w:p w14:paraId="3D99932D" w14:textId="77777777" w:rsidR="000145ED" w:rsidRDefault="000145ED" w:rsidP="000145ED">
            <w:pPr>
              <w:snapToGrid w:val="0"/>
              <w:spacing w:after="0" w:line="240" w:lineRule="auto"/>
              <w:contextualSpacing/>
              <w:jc w:val="center"/>
              <w:rPr>
                <w:lang w:eastAsia="zh-CN"/>
              </w:rPr>
            </w:pPr>
            <w:r>
              <w:rPr>
                <w:lang w:eastAsia="zh-CN"/>
              </w:rPr>
              <w:t>Total</w:t>
            </w:r>
          </w:p>
        </w:tc>
      </w:tr>
      <w:tr w:rsidR="000145ED" w14:paraId="5D498FFB"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F4A513" w14:textId="77777777" w:rsidR="000145ED" w:rsidRDefault="000145ED" w:rsidP="000145ED">
            <w:pPr>
              <w:snapToGrid w:val="0"/>
              <w:spacing w:after="0" w:line="240" w:lineRule="auto"/>
              <w:contextualSpacing/>
              <w:jc w:val="center"/>
              <w:rPr>
                <w:lang w:eastAsia="zh-CN"/>
              </w:rPr>
            </w:pPr>
            <w:r>
              <w:rPr>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56DA8B0"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AED3928"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9B6AFD7" w14:textId="77777777" w:rsidR="000145ED" w:rsidRDefault="000145ED" w:rsidP="000145ED">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0848BC4" w14:textId="77777777" w:rsidR="000145ED" w:rsidRDefault="000145ED" w:rsidP="000145ED">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7F2D50A"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E3BD9F"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0EE4032"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F21AA49" w14:textId="77777777" w:rsidR="000145ED" w:rsidRDefault="000145ED" w:rsidP="000145ED">
            <w:pPr>
              <w:snapToGrid w:val="0"/>
              <w:spacing w:after="0" w:line="240" w:lineRule="auto"/>
              <w:contextualSpacing/>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98E907B" w14:textId="77777777" w:rsidR="000145ED" w:rsidRDefault="000145ED" w:rsidP="000145ED">
            <w:pPr>
              <w:snapToGrid w:val="0"/>
              <w:spacing w:after="0" w:line="240" w:lineRule="auto"/>
              <w:contextualSpacing/>
              <w:jc w:val="center"/>
              <w:rPr>
                <w:lang w:eastAsia="zh-CN"/>
              </w:rPr>
            </w:pPr>
            <w:r>
              <w:t>128</w:t>
            </w:r>
          </w:p>
        </w:tc>
      </w:tr>
      <w:tr w:rsidR="000145ED" w14:paraId="71DB32D8"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256D18" w14:textId="77777777" w:rsidR="000145ED" w:rsidRDefault="000145ED" w:rsidP="000145ED">
            <w:pPr>
              <w:snapToGrid w:val="0"/>
              <w:spacing w:after="0" w:line="240" w:lineRule="auto"/>
              <w:contextualSpacing/>
              <w:jc w:val="center"/>
              <w:rPr>
                <w:lang w:eastAsia="zh-CN"/>
              </w:rPr>
            </w:pPr>
            <w:r>
              <w:rPr>
                <w:lang w:eastAsia="zh-CN"/>
              </w:rPr>
              <w:t>(2, 2, 2, 1)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D7148D"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E3C2F1A"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5E7D608" w14:textId="77777777" w:rsidR="000145ED" w:rsidRDefault="000145ED" w:rsidP="000145ED">
            <w:pPr>
              <w:snapToGrid w:val="0"/>
              <w:spacing w:after="0" w:line="240" w:lineRule="auto"/>
              <w:contextualSpacing/>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A0AC5BA" w14:textId="77777777" w:rsidR="000145ED" w:rsidRDefault="000145ED" w:rsidP="000145ED">
            <w:pPr>
              <w:snapToGrid w:val="0"/>
              <w:spacing w:after="0" w:line="240" w:lineRule="auto"/>
              <w:contextualSpacing/>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A503BB9"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310092B"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3C6BBF"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DFE4FE9" w14:textId="77777777" w:rsidR="000145ED" w:rsidRDefault="000145ED" w:rsidP="000145ED">
            <w:pPr>
              <w:snapToGrid w:val="0"/>
              <w:spacing w:after="0" w:line="240" w:lineRule="auto"/>
              <w:contextualSpacing/>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604C8019" w14:textId="77777777" w:rsidR="000145ED" w:rsidRDefault="000145ED" w:rsidP="000145ED">
            <w:pPr>
              <w:snapToGrid w:val="0"/>
              <w:spacing w:after="0" w:line="240" w:lineRule="auto"/>
              <w:contextualSpacing/>
              <w:jc w:val="center"/>
              <w:rPr>
                <w:lang w:eastAsia="zh-CN"/>
              </w:rPr>
            </w:pPr>
            <w:r>
              <w:t>256</w:t>
            </w:r>
          </w:p>
        </w:tc>
      </w:tr>
      <w:tr w:rsidR="000145ED" w14:paraId="1DE9C641"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3A7AAA" w14:textId="77777777" w:rsidR="000145ED" w:rsidRDefault="000145ED" w:rsidP="000145ED">
            <w:pPr>
              <w:snapToGrid w:val="0"/>
              <w:spacing w:after="0" w:line="240" w:lineRule="auto"/>
              <w:contextualSpacing/>
              <w:jc w:val="center"/>
              <w:rPr>
                <w:lang w:eastAsia="zh-CN"/>
              </w:rPr>
            </w:pPr>
            <w:r>
              <w:rPr>
                <w:lang w:eastAsia="zh-CN"/>
              </w:rPr>
              <w:t>(2, 2, 2, 2)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B807857"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A957E5E"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41DBC81"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D59154"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3353602"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B65B32E"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97DE5B"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839F93C" w14:textId="77777777" w:rsidR="000145ED" w:rsidRDefault="000145ED" w:rsidP="000145ED">
            <w:pPr>
              <w:snapToGrid w:val="0"/>
              <w:spacing w:after="0" w:line="240" w:lineRule="auto"/>
              <w:contextualSpacing/>
              <w:jc w:val="center"/>
              <w:rPr>
                <w:lang w:eastAsia="zh-CN"/>
              </w:rPr>
            </w:pPr>
            <w:r>
              <w:rPr>
                <w:lang w:eastAsia="zh-CN"/>
              </w:rPr>
              <w:t>32</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131B6B23" w14:textId="77777777" w:rsidR="000145ED" w:rsidRDefault="000145ED" w:rsidP="000145ED">
            <w:pPr>
              <w:snapToGrid w:val="0"/>
              <w:spacing w:after="0" w:line="240" w:lineRule="auto"/>
              <w:contextualSpacing/>
              <w:jc w:val="center"/>
              <w:rPr>
                <w:lang w:eastAsia="zh-CN"/>
              </w:rPr>
            </w:pPr>
            <w:r>
              <w:t>512</w:t>
            </w:r>
          </w:p>
        </w:tc>
      </w:tr>
      <w:tr w:rsidR="000145ED" w14:paraId="0E838245"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67695B" w14:textId="77777777" w:rsidR="000145ED" w:rsidRDefault="000145ED" w:rsidP="000145ED">
            <w:pPr>
              <w:snapToGrid w:val="0"/>
              <w:spacing w:after="0" w:line="240" w:lineRule="auto"/>
              <w:contextualSpacing/>
              <w:jc w:val="center"/>
              <w:rPr>
                <w:lang w:eastAsia="zh-CN"/>
              </w:rPr>
            </w:pPr>
            <w:r>
              <w:rPr>
                <w:lang w:eastAsia="zh-CN"/>
              </w:rPr>
              <w:t>(2, 2, 4, 1)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6419550"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D09DBF3"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E47FAD4"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A6E731B"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A428F5A"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682408C"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DF2EDF6"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B9FCB8F" w14:textId="77777777" w:rsidR="000145ED" w:rsidRDefault="000145ED" w:rsidP="000145ED">
            <w:pPr>
              <w:snapToGrid w:val="0"/>
              <w:spacing w:after="0" w:line="240" w:lineRule="auto"/>
              <w:contextualSpacing/>
              <w:jc w:val="center"/>
              <w:rPr>
                <w:lang w:eastAsia="zh-CN"/>
              </w:rPr>
            </w:pPr>
            <w:r>
              <w:rPr>
                <w:lang w:eastAsia="zh-CN"/>
              </w:rPr>
              <w:t>32</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3C511AF2" w14:textId="77777777" w:rsidR="000145ED" w:rsidRDefault="000145ED" w:rsidP="000145ED">
            <w:pPr>
              <w:snapToGrid w:val="0"/>
              <w:spacing w:after="0" w:line="240" w:lineRule="auto"/>
              <w:contextualSpacing/>
              <w:jc w:val="center"/>
              <w:rPr>
                <w:lang w:eastAsia="zh-CN"/>
              </w:rPr>
            </w:pPr>
            <w:r>
              <w:t>512</w:t>
            </w:r>
          </w:p>
        </w:tc>
      </w:tr>
      <w:tr w:rsidR="000145ED" w14:paraId="3195B023"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294810" w14:textId="77777777" w:rsidR="000145ED" w:rsidRDefault="000145ED" w:rsidP="000145ED">
            <w:pPr>
              <w:snapToGrid w:val="0"/>
              <w:spacing w:after="0" w:line="240" w:lineRule="auto"/>
              <w:contextualSpacing/>
              <w:jc w:val="center"/>
              <w:rPr>
                <w:lang w:eastAsia="zh-CN"/>
              </w:rPr>
            </w:pPr>
            <w:r>
              <w:rPr>
                <w:lang w:eastAsia="zh-CN"/>
              </w:rPr>
              <w:t>(2, 2, 4, 2)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8BE7417"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D786DE0" w14:textId="77777777" w:rsidR="000145ED" w:rsidRDefault="000145ED" w:rsidP="000145ED">
            <w:pPr>
              <w:snapToGrid w:val="0"/>
              <w:spacing w:after="0" w:line="240" w:lineRule="auto"/>
              <w:contextualSpacing/>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01BE3D9" w14:textId="77777777" w:rsidR="000145ED" w:rsidRDefault="000145ED" w:rsidP="000145ED">
            <w:pPr>
              <w:snapToGrid w:val="0"/>
              <w:spacing w:after="0" w:line="240" w:lineRule="auto"/>
              <w:contextualSpacing/>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900BB86" w14:textId="77777777" w:rsidR="000145ED" w:rsidRDefault="000145ED" w:rsidP="000145ED">
            <w:pPr>
              <w:snapToGrid w:val="0"/>
              <w:spacing w:after="0" w:line="240" w:lineRule="auto"/>
              <w:contextualSpacing/>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C26C64A"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691F115"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7DA7132"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355858" w14:textId="77777777" w:rsidR="000145ED" w:rsidRDefault="000145ED" w:rsidP="000145ED">
            <w:pPr>
              <w:snapToGrid w:val="0"/>
              <w:spacing w:after="0" w:line="240" w:lineRule="auto"/>
              <w:contextualSpacing/>
              <w:jc w:val="center"/>
              <w:rPr>
                <w:lang w:eastAsia="zh-CN"/>
              </w:rPr>
            </w:pPr>
            <w:r>
              <w:rPr>
                <w:lang w:eastAsia="zh-CN"/>
              </w:rPr>
              <w:t>64</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738ADEE3" w14:textId="77777777" w:rsidR="000145ED" w:rsidRDefault="000145ED" w:rsidP="000145ED">
            <w:pPr>
              <w:snapToGrid w:val="0"/>
              <w:spacing w:after="0" w:line="240" w:lineRule="auto"/>
              <w:contextualSpacing/>
              <w:jc w:val="center"/>
              <w:rPr>
                <w:lang w:eastAsia="zh-CN"/>
              </w:rPr>
            </w:pPr>
            <w:r>
              <w:t>1024</w:t>
            </w:r>
          </w:p>
        </w:tc>
      </w:tr>
      <w:tr w:rsidR="000145ED" w14:paraId="3330EF3A"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930A5A" w14:textId="77777777" w:rsidR="000145ED" w:rsidRDefault="000145ED" w:rsidP="000145ED">
            <w:pPr>
              <w:snapToGrid w:val="0"/>
              <w:spacing w:after="0" w:line="240" w:lineRule="auto"/>
              <w:contextualSpacing/>
              <w:jc w:val="center"/>
              <w:rPr>
                <w:lang w:eastAsia="zh-CN"/>
              </w:rPr>
            </w:pPr>
            <w:r>
              <w:rPr>
                <w:lang w:eastAsia="zh-CN"/>
              </w:rPr>
              <w:t>(2, 2, 4, 4)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200FE27" w14:textId="77777777" w:rsidR="000145ED" w:rsidRDefault="000145ED" w:rsidP="000145ED">
            <w:pPr>
              <w:snapToGrid w:val="0"/>
              <w:spacing w:after="0" w:line="240" w:lineRule="auto"/>
              <w:contextualSpacing/>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2307BE" w14:textId="77777777" w:rsidR="000145ED" w:rsidRDefault="000145ED" w:rsidP="000145ED">
            <w:pPr>
              <w:snapToGrid w:val="0"/>
              <w:spacing w:after="0" w:line="240" w:lineRule="auto"/>
              <w:contextualSpacing/>
              <w:jc w:val="center"/>
              <w:rPr>
                <w:lang w:eastAsia="zh-CN"/>
              </w:rPr>
            </w:pPr>
            <w:r>
              <w:rPr>
                <w:lang w:eastAsia="zh-CN"/>
              </w:rPr>
              <w:t>512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9ECDB3D" w14:textId="77777777" w:rsidR="000145ED" w:rsidRDefault="000145ED" w:rsidP="000145ED">
            <w:pPr>
              <w:snapToGrid w:val="0"/>
              <w:spacing w:after="0" w:line="240" w:lineRule="auto"/>
              <w:contextualSpacing/>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A39D7C" w14:textId="77777777" w:rsidR="000145ED" w:rsidRDefault="000145ED" w:rsidP="000145ED">
            <w:pPr>
              <w:snapToGrid w:val="0"/>
              <w:spacing w:after="0" w:line="240" w:lineRule="auto"/>
              <w:contextualSpacing/>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5DD6E39"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ADA41D2"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BE935"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CE80E0" w14:textId="77777777" w:rsidR="000145ED" w:rsidRDefault="000145ED" w:rsidP="000145ED">
            <w:pPr>
              <w:snapToGrid w:val="0"/>
              <w:spacing w:after="0" w:line="240" w:lineRule="auto"/>
              <w:contextualSpacing/>
              <w:jc w:val="center"/>
              <w:rPr>
                <w:lang w:eastAsia="zh-CN"/>
              </w:rPr>
            </w:pPr>
            <w:r>
              <w:rPr>
                <w:lang w:eastAsia="zh-CN"/>
              </w:rPr>
              <w:t>128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0432FD6D" w14:textId="77777777" w:rsidR="000145ED" w:rsidRDefault="000145ED" w:rsidP="000145ED">
            <w:pPr>
              <w:snapToGrid w:val="0"/>
              <w:spacing w:after="0" w:line="240" w:lineRule="auto"/>
              <w:contextualSpacing/>
              <w:jc w:val="center"/>
              <w:rPr>
                <w:lang w:eastAsia="zh-CN"/>
              </w:rPr>
            </w:pPr>
            <w:r>
              <w:t>2048</w:t>
            </w:r>
          </w:p>
        </w:tc>
      </w:tr>
      <w:tr w:rsidR="000145ED" w14:paraId="213CDD26"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56597C" w14:textId="77777777" w:rsidR="000145ED" w:rsidRDefault="000145ED" w:rsidP="000145ED">
            <w:pPr>
              <w:snapToGrid w:val="0"/>
              <w:spacing w:after="0" w:line="240" w:lineRule="auto"/>
              <w:contextualSpacing/>
              <w:jc w:val="center"/>
              <w:rPr>
                <w:lang w:eastAsia="zh-CN"/>
              </w:rPr>
            </w:pPr>
            <w:r>
              <w:rPr>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6B3ECF2"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F95E656"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4B27D0F" w14:textId="77777777" w:rsidR="000145ED" w:rsidRDefault="000145ED" w:rsidP="000145ED">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748031" w14:textId="77777777" w:rsidR="000145ED" w:rsidRDefault="000145ED" w:rsidP="000145ED">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666A62E"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B01E609"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2E2D15F" w14:textId="77777777" w:rsidR="000145ED" w:rsidRDefault="000145ED" w:rsidP="000145ED">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86E4C8" w14:textId="77777777" w:rsidR="000145ED" w:rsidRDefault="000145ED" w:rsidP="000145ED">
            <w:pPr>
              <w:snapToGrid w:val="0"/>
              <w:spacing w:after="0" w:line="240" w:lineRule="auto"/>
              <w:contextualSpacing/>
              <w:jc w:val="center"/>
              <w:rPr>
                <w:lang w:eastAsia="zh-CN"/>
              </w:rPr>
            </w:pPr>
            <w:r>
              <w:rPr>
                <w:lang w:eastAsia="zh-CN"/>
              </w:rPr>
              <w:t>4</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C039A22" w14:textId="77777777" w:rsidR="000145ED" w:rsidRDefault="000145ED" w:rsidP="000145ED">
            <w:pPr>
              <w:snapToGrid w:val="0"/>
              <w:spacing w:after="0" w:line="240" w:lineRule="auto"/>
              <w:contextualSpacing/>
              <w:jc w:val="center"/>
              <w:rPr>
                <w:lang w:eastAsia="zh-CN"/>
              </w:rPr>
            </w:pPr>
            <w:r>
              <w:t>120</w:t>
            </w:r>
          </w:p>
        </w:tc>
      </w:tr>
      <w:tr w:rsidR="000145ED" w14:paraId="1AAB059D"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FCC9A1" w14:textId="77777777" w:rsidR="000145ED" w:rsidRDefault="000145ED" w:rsidP="000145ED">
            <w:pPr>
              <w:snapToGrid w:val="0"/>
              <w:spacing w:after="0" w:line="240" w:lineRule="auto"/>
              <w:contextualSpacing/>
              <w:jc w:val="center"/>
              <w:rPr>
                <w:lang w:eastAsia="zh-CN"/>
              </w:rPr>
            </w:pPr>
            <w:r>
              <w:rPr>
                <w:lang w:eastAsia="zh-CN"/>
              </w:rPr>
              <w:t>(4, 1, 2, 1)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AD002A0"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901857F"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A6B3D05" w14:textId="77777777" w:rsidR="000145ED" w:rsidRDefault="000145ED" w:rsidP="000145ED">
            <w:pPr>
              <w:snapToGrid w:val="0"/>
              <w:spacing w:after="0" w:line="240" w:lineRule="auto"/>
              <w:contextualSpacing/>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F10A129" w14:textId="77777777" w:rsidR="000145ED" w:rsidRDefault="000145ED" w:rsidP="000145ED">
            <w:pPr>
              <w:snapToGrid w:val="0"/>
              <w:spacing w:after="0" w:line="240" w:lineRule="auto"/>
              <w:contextualSpacing/>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C039283"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01885A7"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C3E40"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17CC3EA" w14:textId="77777777" w:rsidR="000145ED" w:rsidRDefault="000145ED" w:rsidP="000145ED">
            <w:pPr>
              <w:snapToGrid w:val="0"/>
              <w:spacing w:after="0" w:line="240" w:lineRule="auto"/>
              <w:contextualSpacing/>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6A74B75B" w14:textId="77777777" w:rsidR="000145ED" w:rsidRDefault="000145ED" w:rsidP="000145ED">
            <w:pPr>
              <w:snapToGrid w:val="0"/>
              <w:spacing w:after="0" w:line="240" w:lineRule="auto"/>
              <w:contextualSpacing/>
              <w:jc w:val="center"/>
              <w:rPr>
                <w:lang w:eastAsia="zh-CN"/>
              </w:rPr>
            </w:pPr>
            <w:r>
              <w:t>240</w:t>
            </w:r>
          </w:p>
        </w:tc>
      </w:tr>
      <w:tr w:rsidR="000145ED" w14:paraId="07CD7D90"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030C90" w14:textId="77777777" w:rsidR="000145ED" w:rsidRDefault="000145ED" w:rsidP="000145ED">
            <w:pPr>
              <w:snapToGrid w:val="0"/>
              <w:spacing w:after="0" w:line="240" w:lineRule="auto"/>
              <w:contextualSpacing/>
              <w:jc w:val="center"/>
              <w:rPr>
                <w:lang w:eastAsia="zh-CN"/>
              </w:rPr>
            </w:pPr>
            <w:r>
              <w:rPr>
                <w:lang w:eastAsia="zh-CN"/>
              </w:rPr>
              <w:t>(4, 1, 2, 2)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605B073"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4F1832"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C602FFF"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11E30D0"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437A0C"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DADFA12"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65F6AF7"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5976B2F" w14:textId="77777777" w:rsidR="000145ED" w:rsidRDefault="000145ED" w:rsidP="000145ED">
            <w:pPr>
              <w:snapToGrid w:val="0"/>
              <w:spacing w:after="0" w:line="240" w:lineRule="auto"/>
              <w:contextualSpacing/>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3CF7C1AA" w14:textId="77777777" w:rsidR="000145ED" w:rsidRDefault="000145ED" w:rsidP="000145ED">
            <w:pPr>
              <w:snapToGrid w:val="0"/>
              <w:spacing w:after="0" w:line="240" w:lineRule="auto"/>
              <w:contextualSpacing/>
              <w:jc w:val="center"/>
              <w:rPr>
                <w:lang w:eastAsia="zh-CN"/>
              </w:rPr>
            </w:pPr>
            <w:r>
              <w:t>432</w:t>
            </w:r>
          </w:p>
        </w:tc>
      </w:tr>
      <w:tr w:rsidR="000145ED" w14:paraId="2CE79E0B"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56B8E1" w14:textId="77777777" w:rsidR="000145ED" w:rsidRDefault="000145ED" w:rsidP="000145ED">
            <w:pPr>
              <w:snapToGrid w:val="0"/>
              <w:spacing w:after="0" w:line="240" w:lineRule="auto"/>
              <w:contextualSpacing/>
              <w:jc w:val="center"/>
              <w:rPr>
                <w:lang w:eastAsia="zh-CN"/>
              </w:rPr>
            </w:pPr>
            <w:r>
              <w:rPr>
                <w:lang w:eastAsia="zh-CN"/>
              </w:rPr>
              <w:t>(4, 1, 4, 1)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6FF7917"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D529D1"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9B2152F"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FE3993F"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97AD24F"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7E32B63"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1047D8F"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451B5E3" w14:textId="77777777" w:rsidR="000145ED" w:rsidRDefault="000145ED" w:rsidP="000145ED">
            <w:pPr>
              <w:snapToGrid w:val="0"/>
              <w:spacing w:after="0" w:line="240" w:lineRule="auto"/>
              <w:contextualSpacing/>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4DBB7E43" w14:textId="77777777" w:rsidR="000145ED" w:rsidRDefault="000145ED" w:rsidP="000145ED">
            <w:pPr>
              <w:snapToGrid w:val="0"/>
              <w:spacing w:after="0" w:line="240" w:lineRule="auto"/>
              <w:contextualSpacing/>
              <w:jc w:val="center"/>
              <w:rPr>
                <w:lang w:eastAsia="zh-CN"/>
              </w:rPr>
            </w:pPr>
            <w:r>
              <w:t>480</w:t>
            </w:r>
          </w:p>
        </w:tc>
      </w:tr>
      <w:tr w:rsidR="000145ED" w14:paraId="0C9CEAC6"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A6CD55" w14:textId="77777777" w:rsidR="000145ED" w:rsidRDefault="000145ED" w:rsidP="000145ED">
            <w:pPr>
              <w:snapToGrid w:val="0"/>
              <w:spacing w:after="0" w:line="240" w:lineRule="auto"/>
              <w:contextualSpacing/>
              <w:jc w:val="center"/>
              <w:rPr>
                <w:lang w:eastAsia="zh-CN"/>
              </w:rPr>
            </w:pPr>
            <w:r>
              <w:rPr>
                <w:lang w:eastAsia="zh-CN"/>
              </w:rPr>
              <w:t>(4, 1, 4, 2)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6201EB4"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946BDA7" w14:textId="77777777" w:rsidR="000145ED" w:rsidRDefault="000145ED" w:rsidP="000145ED">
            <w:pPr>
              <w:snapToGrid w:val="0"/>
              <w:spacing w:after="0" w:line="240" w:lineRule="auto"/>
              <w:contextualSpacing/>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9E67679" w14:textId="77777777" w:rsidR="000145ED" w:rsidRDefault="000145ED" w:rsidP="000145ED">
            <w:pPr>
              <w:snapToGrid w:val="0"/>
              <w:spacing w:after="0" w:line="240" w:lineRule="auto"/>
              <w:contextualSpacing/>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5BF2C0" w14:textId="77777777" w:rsidR="000145ED" w:rsidRDefault="000145ED" w:rsidP="000145ED">
            <w:pPr>
              <w:snapToGrid w:val="0"/>
              <w:spacing w:after="0" w:line="240" w:lineRule="auto"/>
              <w:contextualSpacing/>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77C6DB6"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B89E7A2"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4883041"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7B017F0" w14:textId="77777777" w:rsidR="000145ED" w:rsidRDefault="000145ED" w:rsidP="000145ED">
            <w:pPr>
              <w:snapToGrid w:val="0"/>
              <w:spacing w:after="0" w:line="240" w:lineRule="auto"/>
              <w:contextualSpacing/>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9932270" w14:textId="77777777" w:rsidR="000145ED" w:rsidRDefault="000145ED" w:rsidP="000145ED">
            <w:pPr>
              <w:snapToGrid w:val="0"/>
              <w:spacing w:after="0" w:line="240" w:lineRule="auto"/>
              <w:contextualSpacing/>
              <w:jc w:val="center"/>
              <w:rPr>
                <w:lang w:eastAsia="zh-CN"/>
              </w:rPr>
            </w:pPr>
            <w:r>
              <w:t>864</w:t>
            </w:r>
          </w:p>
        </w:tc>
      </w:tr>
      <w:tr w:rsidR="000145ED" w14:paraId="5845A293"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E7575D" w14:textId="77777777" w:rsidR="000145ED" w:rsidRDefault="000145ED" w:rsidP="000145ED">
            <w:pPr>
              <w:snapToGrid w:val="0"/>
              <w:spacing w:after="0" w:line="240" w:lineRule="auto"/>
              <w:contextualSpacing/>
              <w:jc w:val="center"/>
              <w:rPr>
                <w:lang w:eastAsia="zh-CN"/>
              </w:rPr>
            </w:pPr>
            <w:r>
              <w:rPr>
                <w:lang w:eastAsia="zh-CN"/>
              </w:rPr>
              <w:t>(4, 1, 4, 4)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80F75C9" w14:textId="77777777" w:rsidR="000145ED" w:rsidRDefault="000145ED" w:rsidP="000145ED">
            <w:pPr>
              <w:snapToGrid w:val="0"/>
              <w:spacing w:after="0" w:line="240" w:lineRule="auto"/>
              <w:contextualSpacing/>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426622F" w14:textId="77777777" w:rsidR="000145ED" w:rsidRDefault="000145ED" w:rsidP="000145ED">
            <w:pPr>
              <w:snapToGrid w:val="0"/>
              <w:spacing w:after="0" w:line="240" w:lineRule="auto"/>
              <w:contextualSpacing/>
              <w:jc w:val="center"/>
              <w:rPr>
                <w:lang w:eastAsia="zh-CN"/>
              </w:rPr>
            </w:pPr>
            <w:r>
              <w:rPr>
                <w:lang w:eastAsia="zh-CN"/>
              </w:rPr>
              <w:t>512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F916775" w14:textId="77777777" w:rsidR="000145ED" w:rsidRDefault="000145ED" w:rsidP="000145ED">
            <w:pPr>
              <w:snapToGrid w:val="0"/>
              <w:spacing w:after="0" w:line="240" w:lineRule="auto"/>
              <w:contextualSpacing/>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3AF129" w14:textId="77777777" w:rsidR="000145ED" w:rsidRDefault="000145ED" w:rsidP="000145ED">
            <w:pPr>
              <w:snapToGrid w:val="0"/>
              <w:spacing w:after="0" w:line="240" w:lineRule="auto"/>
              <w:contextualSpacing/>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8427CE6"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9BE5693"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60C2922"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B92CE20" w14:textId="77777777" w:rsidR="000145ED" w:rsidRDefault="000145ED" w:rsidP="000145ED">
            <w:pPr>
              <w:snapToGrid w:val="0"/>
              <w:spacing w:after="0" w:line="240" w:lineRule="auto"/>
              <w:contextualSpacing/>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39FA741F" w14:textId="77777777" w:rsidR="000145ED" w:rsidRDefault="000145ED" w:rsidP="000145ED">
            <w:pPr>
              <w:snapToGrid w:val="0"/>
              <w:spacing w:after="0" w:line="240" w:lineRule="auto"/>
              <w:contextualSpacing/>
              <w:jc w:val="center"/>
              <w:rPr>
                <w:lang w:eastAsia="zh-CN"/>
              </w:rPr>
            </w:pPr>
            <w:r>
              <w:t>1632</w:t>
            </w:r>
          </w:p>
        </w:tc>
      </w:tr>
    </w:tbl>
    <w:p w14:paraId="3F5472BC" w14:textId="77777777" w:rsidR="000145ED" w:rsidRDefault="000145ED">
      <w:pPr>
        <w:pStyle w:val="BodyText"/>
        <w:spacing w:after="0" w:line="240" w:lineRule="auto"/>
        <w:ind w:firstLine="288"/>
        <w:contextualSpacing/>
        <w:rPr>
          <w:rFonts w:ascii="Times New Roman" w:hAnsi="Times New Roman"/>
          <w:color w:val="000000"/>
          <w:sz w:val="22"/>
          <w:szCs w:val="22"/>
        </w:rPr>
      </w:pPr>
    </w:p>
    <w:p w14:paraId="20D9DFAB" w14:textId="1230C5FA" w:rsidR="000145ED" w:rsidRDefault="00461726">
      <w:pPr>
        <w:pStyle w:val="BodyText"/>
        <w:spacing w:after="0" w:line="240" w:lineRule="auto"/>
        <w:ind w:firstLine="288"/>
        <w:contextualSpacing/>
        <w:rPr>
          <w:rFonts w:ascii="Times New Roman" w:hAnsi="Times New Roman"/>
          <w:color w:val="000000"/>
          <w:sz w:val="22"/>
          <w:szCs w:val="22"/>
        </w:rPr>
      </w:pPr>
      <w:r w:rsidRPr="00461726">
        <w:rPr>
          <w:rFonts w:ascii="Times New Roman" w:hAnsi="Times New Roman"/>
          <w:b/>
          <w:bCs/>
          <w:color w:val="000000"/>
          <w:sz w:val="22"/>
          <w:szCs w:val="22"/>
        </w:rPr>
        <w:t>FL Note:</w:t>
      </w:r>
      <w:r>
        <w:rPr>
          <w:rFonts w:ascii="Times New Roman" w:hAnsi="Times New Roman"/>
          <w:color w:val="000000"/>
          <w:sz w:val="22"/>
          <w:szCs w:val="22"/>
        </w:rPr>
        <w:t xml:space="preserve"> </w:t>
      </w:r>
      <w:r w:rsidR="000145ED">
        <w:rPr>
          <w:rFonts w:ascii="Times New Roman" w:hAnsi="Times New Roman"/>
          <w:color w:val="000000"/>
          <w:sz w:val="22"/>
          <w:szCs w:val="22"/>
        </w:rPr>
        <w:t xml:space="preserve">Based on the initial discussions, </w:t>
      </w:r>
      <w:r w:rsidR="000145ED" w:rsidRPr="000145ED">
        <w:rPr>
          <w:rFonts w:ascii="Times New Roman" w:hAnsi="Times New Roman"/>
          <w:b/>
          <w:bCs/>
          <w:color w:val="000000"/>
          <w:sz w:val="22"/>
          <w:szCs w:val="22"/>
        </w:rPr>
        <w:t>Proposals 2.1 and 2.2</w:t>
      </w:r>
      <w:r w:rsidR="000145ED">
        <w:rPr>
          <w:rFonts w:ascii="Times New Roman" w:hAnsi="Times New Roman"/>
          <w:color w:val="000000"/>
          <w:sz w:val="22"/>
          <w:szCs w:val="22"/>
        </w:rPr>
        <w:t xml:space="preserve"> are refined and cleaned-up. However, </w:t>
      </w:r>
      <w:r w:rsidR="000145ED" w:rsidRPr="000145ED">
        <w:rPr>
          <w:rFonts w:ascii="Times New Roman" w:hAnsi="Times New Roman"/>
          <w:b/>
          <w:bCs/>
          <w:color w:val="000000"/>
          <w:sz w:val="22"/>
          <w:szCs w:val="22"/>
        </w:rPr>
        <w:t>Proposal 2.3</w:t>
      </w:r>
      <w:r w:rsidR="000145ED">
        <w:rPr>
          <w:rFonts w:ascii="Times New Roman" w:hAnsi="Times New Roman"/>
          <w:color w:val="000000"/>
          <w:sz w:val="22"/>
          <w:szCs w:val="22"/>
        </w:rPr>
        <w:t xml:space="preserve"> is a new proposal based on feedback provided by several companies.</w:t>
      </w:r>
    </w:p>
    <w:p w14:paraId="6AD56D4C" w14:textId="0006250A" w:rsidR="00A9310D" w:rsidRDefault="000145ED">
      <w:pPr>
        <w:pStyle w:val="BodyText"/>
        <w:spacing w:after="0" w:line="240" w:lineRule="auto"/>
        <w:ind w:firstLine="288"/>
        <w:contextualSpacing/>
        <w:rPr>
          <w:rFonts w:ascii="Times New Roman" w:hAnsi="Times New Roman"/>
          <w:color w:val="000000"/>
          <w:sz w:val="22"/>
          <w:szCs w:val="22"/>
        </w:rPr>
      </w:pPr>
      <w:r>
        <w:rPr>
          <w:rFonts w:ascii="Times New Roman" w:hAnsi="Times New Roman"/>
          <w:color w:val="000000"/>
          <w:sz w:val="22"/>
          <w:szCs w:val="22"/>
        </w:rPr>
        <w:t xml:space="preserve"> </w:t>
      </w:r>
    </w:p>
    <w:tbl>
      <w:tblPr>
        <w:tblStyle w:val="TableGrid"/>
        <w:tblW w:w="0" w:type="auto"/>
        <w:tblLook w:val="04A0" w:firstRow="1" w:lastRow="0" w:firstColumn="1" w:lastColumn="0" w:noHBand="0" w:noVBand="1"/>
      </w:tblPr>
      <w:tblGrid>
        <w:gridCol w:w="10160"/>
      </w:tblGrid>
      <w:tr w:rsidR="00A10ABA" w:rsidRPr="00A10ABA" w14:paraId="6E7303A7" w14:textId="77777777" w:rsidTr="00A10ABA">
        <w:tc>
          <w:tcPr>
            <w:tcW w:w="10160" w:type="dxa"/>
          </w:tcPr>
          <w:p w14:paraId="4D60128E" w14:textId="199D6074" w:rsidR="00A10ABA" w:rsidRPr="00A10ABA" w:rsidRDefault="00A10ABA" w:rsidP="00A10ABA">
            <w:pPr>
              <w:pStyle w:val="Caption"/>
              <w:spacing w:before="0" w:after="0" w:line="240" w:lineRule="auto"/>
              <w:contextualSpacing/>
              <w:rPr>
                <w:b w:val="0"/>
                <w:bCs w:val="0"/>
                <w:i/>
                <w:iCs/>
                <w:strike/>
                <w:sz w:val="22"/>
                <w:szCs w:val="22"/>
              </w:rPr>
            </w:pPr>
            <w:r w:rsidRPr="00A10ABA">
              <w:rPr>
                <w:b w:val="0"/>
                <w:bCs w:val="0"/>
                <w:i/>
                <w:iCs/>
                <w:strike/>
                <w:sz w:val="22"/>
                <w:szCs w:val="22"/>
                <w:highlight w:val="yellow"/>
              </w:rPr>
              <w:t>Initial Proposal 2.1:</w:t>
            </w:r>
            <w:r w:rsidRPr="00A10ABA">
              <w:rPr>
                <w:b w:val="0"/>
                <w:bCs w:val="0"/>
                <w:i/>
                <w:iCs/>
                <w:strike/>
                <w:sz w:val="22"/>
                <w:szCs w:val="22"/>
              </w:rPr>
              <w:t xml:space="preserve"> For fully coherent uplink precoding by an 8TX UE, based on</w:t>
            </w:r>
            <w:r w:rsidRPr="00A10ABA">
              <w:rPr>
                <w:b w:val="0"/>
                <w:bCs w:val="0"/>
                <w:strike/>
              </w:rPr>
              <w:t xml:space="preserve"> </w:t>
            </w:r>
            <w:r w:rsidRPr="00A10ABA">
              <w:rPr>
                <w:b w:val="0"/>
                <w:bCs w:val="0"/>
                <w:i/>
                <w:iCs/>
                <w:strike/>
                <w:sz w:val="22"/>
                <w:szCs w:val="22"/>
              </w:rPr>
              <w:t>NR Rel-15 single panel DL Type I codebook, the</w:t>
            </w:r>
            <w:r w:rsidRPr="00A10ABA">
              <w:rPr>
                <w:b w:val="0"/>
                <w:bCs w:val="0"/>
                <w:i/>
                <w:iCs/>
                <w:strike/>
              </w:rPr>
              <w:t xml:space="preserve"> </w:t>
            </w:r>
            <w:r w:rsidRPr="00A10ABA">
              <w:rPr>
                <w:b w:val="0"/>
                <w:bCs w:val="0"/>
                <w:i/>
                <w:iCs/>
                <w:strike/>
                <w:sz w:val="22"/>
                <w:szCs w:val="22"/>
              </w:rPr>
              <w:t>following pairs of (N1, N2) values are supported,</w:t>
            </w:r>
          </w:p>
          <w:p w14:paraId="79B4B935" w14:textId="77777777" w:rsidR="00A10ABA" w:rsidRPr="00A10ABA" w:rsidRDefault="00A10ABA" w:rsidP="00A10ABA">
            <w:pPr>
              <w:pStyle w:val="ListParagraph"/>
              <w:numPr>
                <w:ilvl w:val="0"/>
                <w:numId w:val="14"/>
              </w:numPr>
              <w:spacing w:before="0" w:line="240" w:lineRule="auto"/>
              <w:contextualSpacing/>
              <w:rPr>
                <w:rFonts w:ascii="Times New Roman" w:hAnsi="Times New Roman"/>
                <w:i/>
                <w:iCs/>
                <w:strike/>
              </w:rPr>
            </w:pPr>
            <w:r w:rsidRPr="00A10ABA">
              <w:rPr>
                <w:rFonts w:ascii="Times New Roman" w:hAnsi="Times New Roman"/>
                <w:i/>
                <w:iCs/>
                <w:strike/>
              </w:rPr>
              <w:t>(N1, N2) = (4, 1)</w:t>
            </w:r>
          </w:p>
          <w:p w14:paraId="25322E7A" w14:textId="77777777" w:rsidR="00A10ABA" w:rsidRPr="00A10ABA" w:rsidRDefault="00A10ABA" w:rsidP="00A10ABA">
            <w:pPr>
              <w:pStyle w:val="ListParagraph"/>
              <w:numPr>
                <w:ilvl w:val="0"/>
                <w:numId w:val="14"/>
              </w:numPr>
              <w:spacing w:before="0" w:line="240" w:lineRule="auto"/>
              <w:contextualSpacing/>
              <w:rPr>
                <w:rFonts w:ascii="Times New Roman" w:hAnsi="Times New Roman"/>
                <w:i/>
                <w:iCs/>
                <w:strike/>
              </w:rPr>
            </w:pPr>
            <w:r w:rsidRPr="00A10ABA">
              <w:rPr>
                <w:rFonts w:ascii="Times New Roman" w:hAnsi="Times New Roman"/>
                <w:i/>
                <w:iCs/>
                <w:strike/>
              </w:rPr>
              <w:t>(N1, N2) = (2, 2)</w:t>
            </w:r>
          </w:p>
          <w:p w14:paraId="1D3A3CBB" w14:textId="77777777" w:rsidR="00A10ABA" w:rsidRPr="00A10ABA" w:rsidRDefault="00A10ABA" w:rsidP="00A10ABA">
            <w:pPr>
              <w:pStyle w:val="Caption"/>
              <w:spacing w:before="0" w:after="0" w:line="240" w:lineRule="auto"/>
              <w:contextualSpacing/>
              <w:rPr>
                <w:b w:val="0"/>
                <w:bCs w:val="0"/>
                <w:i/>
                <w:iCs/>
                <w:strike/>
                <w:sz w:val="22"/>
                <w:szCs w:val="22"/>
                <w:highlight w:val="yellow"/>
              </w:rPr>
            </w:pPr>
          </w:p>
          <w:p w14:paraId="25451418" w14:textId="460A8918" w:rsidR="00A10ABA" w:rsidRPr="00A10ABA" w:rsidRDefault="00A10ABA" w:rsidP="00A10ABA">
            <w:pPr>
              <w:pStyle w:val="Caption"/>
              <w:spacing w:before="0" w:after="0" w:line="240" w:lineRule="auto"/>
              <w:contextualSpacing/>
              <w:rPr>
                <w:b w:val="0"/>
                <w:bCs w:val="0"/>
                <w:i/>
                <w:iCs/>
                <w:strike/>
                <w:sz w:val="22"/>
                <w:szCs w:val="22"/>
              </w:rPr>
            </w:pPr>
            <w:r w:rsidRPr="00A10ABA">
              <w:rPr>
                <w:b w:val="0"/>
                <w:bCs w:val="0"/>
                <w:i/>
                <w:iCs/>
                <w:strike/>
                <w:sz w:val="22"/>
                <w:szCs w:val="22"/>
                <w:highlight w:val="yellow"/>
              </w:rPr>
              <w:t>Initial Proposal 2.2:</w:t>
            </w:r>
            <w:r w:rsidRPr="00A10ABA">
              <w:rPr>
                <w:b w:val="0"/>
                <w:bCs w:val="0"/>
                <w:i/>
                <w:iCs/>
                <w:strike/>
                <w:sz w:val="22"/>
                <w:szCs w:val="22"/>
              </w:rPr>
              <w:t xml:space="preserve"> For fully coherent uplink precoding by an 8TX UE, based on</w:t>
            </w:r>
            <w:r w:rsidRPr="00A10ABA">
              <w:rPr>
                <w:b w:val="0"/>
                <w:bCs w:val="0"/>
                <w:strike/>
              </w:rPr>
              <w:t xml:space="preserve"> </w:t>
            </w:r>
            <w:r w:rsidRPr="00A10ABA">
              <w:rPr>
                <w:b w:val="0"/>
                <w:bCs w:val="0"/>
                <w:i/>
                <w:iCs/>
                <w:strike/>
                <w:sz w:val="22"/>
                <w:szCs w:val="22"/>
              </w:rPr>
              <w:t>NR Rel-15 single panel DL Type I codebook,</w:t>
            </w:r>
            <w:r w:rsidRPr="00A10ABA">
              <w:rPr>
                <w:b w:val="0"/>
                <w:bCs w:val="0"/>
                <w:i/>
                <w:iCs/>
                <w:strike/>
              </w:rPr>
              <w:t xml:space="preserve"> the </w:t>
            </w:r>
            <w:r w:rsidRPr="00A10ABA">
              <w:rPr>
                <w:b w:val="0"/>
                <w:bCs w:val="0"/>
                <w:i/>
                <w:iCs/>
                <w:strike/>
                <w:sz w:val="22"/>
                <w:szCs w:val="22"/>
              </w:rPr>
              <w:t>following pairs of (O1, O2) values are supported,</w:t>
            </w:r>
          </w:p>
          <w:p w14:paraId="6620A493" w14:textId="77777777" w:rsidR="00A10ABA" w:rsidRPr="00A10ABA" w:rsidRDefault="00A10ABA" w:rsidP="00A10ABA">
            <w:pPr>
              <w:pStyle w:val="ListParagraph"/>
              <w:numPr>
                <w:ilvl w:val="0"/>
                <w:numId w:val="14"/>
              </w:numPr>
              <w:spacing w:before="0" w:line="240" w:lineRule="auto"/>
              <w:contextualSpacing/>
              <w:rPr>
                <w:rFonts w:ascii="Times New Roman" w:hAnsi="Times New Roman"/>
                <w:i/>
                <w:iCs/>
                <w:strike/>
              </w:rPr>
            </w:pPr>
            <w:r w:rsidRPr="00A10ABA">
              <w:rPr>
                <w:rFonts w:ascii="Times New Roman" w:hAnsi="Times New Roman"/>
                <w:i/>
                <w:iCs/>
                <w:strike/>
              </w:rPr>
              <w:t>(O1, O2) = (1, 1)</w:t>
            </w:r>
          </w:p>
          <w:p w14:paraId="41AEEAD0" w14:textId="7582FB9F" w:rsidR="00A10ABA" w:rsidRPr="00A10ABA" w:rsidRDefault="00A10ABA" w:rsidP="00A10ABA">
            <w:pPr>
              <w:pStyle w:val="ListParagraph"/>
              <w:numPr>
                <w:ilvl w:val="0"/>
                <w:numId w:val="14"/>
              </w:numPr>
              <w:spacing w:before="0" w:line="240" w:lineRule="auto"/>
              <w:contextualSpacing/>
              <w:rPr>
                <w:rFonts w:ascii="Times New Roman" w:hAnsi="Times New Roman"/>
                <w:i/>
                <w:iCs/>
                <w:strike/>
              </w:rPr>
            </w:pPr>
            <w:r w:rsidRPr="00A10ABA">
              <w:rPr>
                <w:rFonts w:ascii="Times New Roman" w:hAnsi="Times New Roman"/>
                <w:i/>
                <w:iCs/>
                <w:strike/>
              </w:rPr>
              <w:t>FFS (O1, O2) = (2, 1)</w:t>
            </w:r>
          </w:p>
        </w:tc>
      </w:tr>
    </w:tbl>
    <w:p w14:paraId="06C797F9" w14:textId="321DECCC" w:rsidR="00A10ABA" w:rsidRDefault="00A10ABA">
      <w:pPr>
        <w:pStyle w:val="BodyText"/>
        <w:spacing w:after="0" w:line="240" w:lineRule="auto"/>
        <w:ind w:firstLine="288"/>
        <w:contextualSpacing/>
        <w:rPr>
          <w:rFonts w:ascii="Times New Roman" w:hAnsi="Times New Roman"/>
          <w:color w:val="000000"/>
          <w:sz w:val="22"/>
          <w:szCs w:val="22"/>
        </w:rPr>
      </w:pPr>
    </w:p>
    <w:p w14:paraId="41121E3A" w14:textId="77777777" w:rsidR="00A10ABA" w:rsidRDefault="00A10ABA">
      <w:pPr>
        <w:pStyle w:val="BodyText"/>
        <w:spacing w:after="0" w:line="240" w:lineRule="auto"/>
        <w:ind w:firstLine="288"/>
        <w:contextualSpacing/>
        <w:rPr>
          <w:rFonts w:ascii="Times New Roman" w:hAnsi="Times New Roman"/>
          <w:color w:val="000000"/>
          <w:sz w:val="22"/>
          <w:szCs w:val="22"/>
        </w:rPr>
      </w:pPr>
    </w:p>
    <w:p w14:paraId="0AF42C9A" w14:textId="77777777" w:rsidR="000145ED" w:rsidRPr="008E65AC" w:rsidRDefault="000145ED" w:rsidP="00375E89">
      <w:pPr>
        <w:pStyle w:val="Caption"/>
        <w:spacing w:before="0" w:after="0" w:line="240" w:lineRule="auto"/>
        <w:contextualSpacing/>
        <w:jc w:val="both"/>
        <w:rPr>
          <w:b w:val="0"/>
          <w:bCs w:val="0"/>
          <w:i/>
          <w:iCs/>
          <w:sz w:val="22"/>
          <w:szCs w:val="22"/>
        </w:rPr>
      </w:pPr>
      <w:r w:rsidRPr="000145ED">
        <w:rPr>
          <w:i/>
          <w:iCs/>
          <w:sz w:val="22"/>
          <w:szCs w:val="22"/>
          <w:highlight w:val="yellow"/>
        </w:rPr>
        <w:t>Proposal 2.1:</w:t>
      </w:r>
      <w:r w:rsidRPr="008E65AC">
        <w:rPr>
          <w:b w:val="0"/>
          <w:bCs w:val="0"/>
          <w:i/>
          <w:iCs/>
          <w:sz w:val="22"/>
          <w:szCs w:val="22"/>
        </w:rPr>
        <w:t xml:space="preserve"> </w:t>
      </w:r>
      <w:bookmarkStart w:id="2" w:name="_Hlk128406608"/>
      <w:r w:rsidRPr="008E65AC">
        <w:rPr>
          <w:b w:val="0"/>
          <w:bCs w:val="0"/>
          <w:i/>
          <w:iCs/>
          <w:sz w:val="22"/>
          <w:szCs w:val="22"/>
        </w:rPr>
        <w:t>For fully coherent uplink precoding by an 8TX UE, based on</w:t>
      </w:r>
      <w:r w:rsidRPr="008E65AC">
        <w:rPr>
          <w:b w:val="0"/>
          <w:bCs w:val="0"/>
          <w:sz w:val="22"/>
          <w:szCs w:val="22"/>
        </w:rPr>
        <w:t xml:space="preserve"> </w:t>
      </w:r>
      <w:r w:rsidRPr="008E65AC">
        <w:rPr>
          <w:b w:val="0"/>
          <w:bCs w:val="0"/>
          <w:i/>
          <w:iCs/>
          <w:sz w:val="22"/>
          <w:szCs w:val="22"/>
        </w:rPr>
        <w:t>NR Rel-15 single panel DL Type I codebook, the following pairs of (N1, N2) values are supported,</w:t>
      </w:r>
    </w:p>
    <w:bookmarkEnd w:id="2"/>
    <w:p w14:paraId="545FB389" w14:textId="77777777" w:rsidR="000145ED" w:rsidRPr="008E65AC" w:rsidRDefault="000145ED" w:rsidP="00375E89">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(N1, N2) = (4, 1)</w:t>
      </w:r>
    </w:p>
    <w:p w14:paraId="76777352" w14:textId="77777777" w:rsidR="000145ED" w:rsidRPr="008E65AC" w:rsidRDefault="000145ED" w:rsidP="00375E89">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(N1, N2) = (2, 2)</w:t>
      </w:r>
    </w:p>
    <w:p w14:paraId="5F9007D9" w14:textId="77777777" w:rsidR="000145ED" w:rsidRPr="008E65AC" w:rsidRDefault="000145ED" w:rsidP="00375E89">
      <w:pPr>
        <w:pStyle w:val="BodyText"/>
        <w:spacing w:after="0" w:line="240" w:lineRule="auto"/>
        <w:contextualSpacing/>
        <w:rPr>
          <w:rFonts w:ascii="Times New Roman" w:hAnsi="Times New Roman"/>
          <w:i/>
          <w:iCs/>
          <w:color w:val="000000"/>
          <w:sz w:val="22"/>
          <w:szCs w:val="22"/>
        </w:rPr>
      </w:pPr>
      <w:r w:rsidRPr="008E65AC">
        <w:rPr>
          <w:rFonts w:ascii="Times New Roman" w:hAnsi="Times New Roman"/>
          <w:i/>
          <w:iCs/>
          <w:color w:val="000000"/>
          <w:sz w:val="22"/>
          <w:szCs w:val="22"/>
        </w:rPr>
        <w:t>If a UE supports more than one pair of (N1, N2) values, a single pair of (N1, N2) is configured.</w:t>
      </w:r>
    </w:p>
    <w:p w14:paraId="338A01CD" w14:textId="77777777" w:rsidR="000145ED" w:rsidRPr="008E65AC" w:rsidRDefault="000145ED" w:rsidP="00375E89">
      <w:pPr>
        <w:spacing w:after="0" w:line="240" w:lineRule="auto"/>
        <w:contextualSpacing/>
        <w:jc w:val="both"/>
        <w:rPr>
          <w:iCs/>
          <w:sz w:val="22"/>
          <w:szCs w:val="22"/>
        </w:rPr>
      </w:pPr>
    </w:p>
    <w:p w14:paraId="5073D383" w14:textId="77777777" w:rsidR="000145ED" w:rsidRPr="008E65AC" w:rsidRDefault="000145ED" w:rsidP="00375E89">
      <w:pPr>
        <w:pStyle w:val="Caption"/>
        <w:spacing w:before="0" w:after="0" w:line="240" w:lineRule="auto"/>
        <w:contextualSpacing/>
        <w:jc w:val="both"/>
        <w:rPr>
          <w:b w:val="0"/>
          <w:bCs w:val="0"/>
          <w:i/>
          <w:iCs/>
          <w:sz w:val="22"/>
          <w:szCs w:val="22"/>
        </w:rPr>
      </w:pPr>
      <w:r w:rsidRPr="000145ED">
        <w:rPr>
          <w:i/>
          <w:iCs/>
          <w:sz w:val="22"/>
          <w:szCs w:val="22"/>
          <w:highlight w:val="yellow"/>
        </w:rPr>
        <w:t>Proposal 2.2</w:t>
      </w:r>
      <w:r w:rsidRPr="008E65AC">
        <w:rPr>
          <w:i/>
          <w:iCs/>
          <w:sz w:val="22"/>
          <w:szCs w:val="22"/>
          <w:highlight w:val="yellow"/>
        </w:rPr>
        <w:t>:</w:t>
      </w:r>
      <w:r w:rsidRPr="008E65AC">
        <w:rPr>
          <w:i/>
          <w:iCs/>
          <w:sz w:val="22"/>
          <w:szCs w:val="22"/>
        </w:rPr>
        <w:t xml:space="preserve"> </w:t>
      </w:r>
      <w:r w:rsidRPr="008E65AC">
        <w:rPr>
          <w:b w:val="0"/>
          <w:bCs w:val="0"/>
          <w:i/>
          <w:iCs/>
          <w:sz w:val="22"/>
          <w:szCs w:val="22"/>
        </w:rPr>
        <w:t>For fully coherent uplink precoding by an 8TX UE, based on</w:t>
      </w:r>
      <w:r w:rsidRPr="008E65AC">
        <w:rPr>
          <w:b w:val="0"/>
          <w:bCs w:val="0"/>
          <w:sz w:val="22"/>
          <w:szCs w:val="22"/>
        </w:rPr>
        <w:t xml:space="preserve"> </w:t>
      </w:r>
      <w:r w:rsidRPr="008E65AC">
        <w:rPr>
          <w:b w:val="0"/>
          <w:bCs w:val="0"/>
          <w:i/>
          <w:iCs/>
          <w:sz w:val="22"/>
          <w:szCs w:val="22"/>
        </w:rPr>
        <w:t>NR Rel-15 single panel DL Type I codebook, the following pairs of (O1, O2) values are supported,</w:t>
      </w:r>
    </w:p>
    <w:p w14:paraId="068631B8" w14:textId="77777777" w:rsidR="000145ED" w:rsidRPr="008E65AC" w:rsidRDefault="000145ED" w:rsidP="00375E89">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(O1, O2) = (1, 1)</w:t>
      </w:r>
    </w:p>
    <w:p w14:paraId="652E0D40" w14:textId="77777777" w:rsidR="000145ED" w:rsidRPr="008E65AC" w:rsidRDefault="000145ED" w:rsidP="00375E89">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lastRenderedPageBreak/>
        <w:t>Study following cases for decision in RAN1 #112b</w:t>
      </w:r>
    </w:p>
    <w:p w14:paraId="32BF2CF0" w14:textId="77777777" w:rsidR="000145ED" w:rsidRPr="008E65AC" w:rsidRDefault="000145ED" w:rsidP="00375E89">
      <w:pPr>
        <w:pStyle w:val="ListParagraph"/>
        <w:numPr>
          <w:ilvl w:val="1"/>
          <w:numId w:val="14"/>
        </w:numPr>
        <w:spacing w:line="240" w:lineRule="auto"/>
        <w:contextualSpacing/>
        <w:jc w:val="both"/>
        <w:rPr>
          <w:rFonts w:ascii="Times New Roman" w:hAnsi="Times New Roman"/>
          <w:i/>
          <w:iCs/>
        </w:rPr>
      </w:pPr>
      <w:r w:rsidRPr="008E65AC">
        <w:rPr>
          <w:rFonts w:ascii="Times New Roman" w:hAnsi="Times New Roman"/>
          <w:i/>
          <w:iCs/>
        </w:rPr>
        <w:t>(O1, O2) = (2, 1) for (N1, N2) = (4, 1)</w:t>
      </w:r>
    </w:p>
    <w:p w14:paraId="6B2BC11C" w14:textId="77777777" w:rsidR="000145ED" w:rsidRPr="008E65AC" w:rsidRDefault="000145ED" w:rsidP="00375E89">
      <w:pPr>
        <w:pStyle w:val="ListParagraph"/>
        <w:numPr>
          <w:ilvl w:val="1"/>
          <w:numId w:val="14"/>
        </w:numPr>
        <w:spacing w:line="240" w:lineRule="auto"/>
        <w:contextualSpacing/>
        <w:jc w:val="both"/>
        <w:rPr>
          <w:rFonts w:ascii="Times New Roman" w:hAnsi="Times New Roman"/>
          <w:i/>
          <w:iCs/>
        </w:rPr>
      </w:pPr>
      <w:r w:rsidRPr="008E65AC">
        <w:rPr>
          <w:rFonts w:ascii="Times New Roman" w:hAnsi="Times New Roman"/>
          <w:i/>
          <w:iCs/>
        </w:rPr>
        <w:t>(O1, O2) = (2, 1) for (N1, N2) = (2, 2)</w:t>
      </w:r>
    </w:p>
    <w:p w14:paraId="089C4BC8" w14:textId="77777777" w:rsidR="000145ED" w:rsidRPr="008E65AC" w:rsidRDefault="000145ED" w:rsidP="00375E89">
      <w:pPr>
        <w:pStyle w:val="ListParagraph"/>
        <w:numPr>
          <w:ilvl w:val="1"/>
          <w:numId w:val="14"/>
        </w:numPr>
        <w:spacing w:line="240" w:lineRule="auto"/>
        <w:contextualSpacing/>
        <w:jc w:val="both"/>
        <w:rPr>
          <w:rFonts w:ascii="Times New Roman" w:hAnsi="Times New Roman"/>
          <w:iCs/>
        </w:rPr>
      </w:pPr>
      <w:r w:rsidRPr="008E65AC">
        <w:rPr>
          <w:rFonts w:ascii="Times New Roman" w:hAnsi="Times New Roman"/>
          <w:i/>
          <w:iCs/>
        </w:rPr>
        <w:t>(O1, O2) = (2, 2) for (N1, N2) = (2, 2)</w:t>
      </w:r>
    </w:p>
    <w:p w14:paraId="6F13EDD4" w14:textId="77777777" w:rsidR="000145ED" w:rsidRDefault="000145ED" w:rsidP="00375E89">
      <w:pPr>
        <w:spacing w:after="0" w:line="240" w:lineRule="auto"/>
        <w:contextualSpacing/>
        <w:jc w:val="both"/>
        <w:rPr>
          <w:iCs/>
        </w:rPr>
      </w:pPr>
    </w:p>
    <w:p w14:paraId="6A97C45E" w14:textId="77777777" w:rsidR="000145ED" w:rsidRPr="000145ED" w:rsidRDefault="000145ED" w:rsidP="00375E89">
      <w:pPr>
        <w:autoSpaceDE/>
        <w:autoSpaceDN/>
        <w:adjustRightInd/>
        <w:spacing w:after="0"/>
        <w:contextualSpacing/>
        <w:jc w:val="both"/>
        <w:rPr>
          <w:i/>
          <w:iCs/>
          <w:sz w:val="22"/>
          <w:szCs w:val="22"/>
        </w:rPr>
      </w:pPr>
      <w:r w:rsidRPr="00B55A4B">
        <w:rPr>
          <w:b/>
          <w:bCs/>
          <w:i/>
          <w:iCs/>
          <w:sz w:val="22"/>
          <w:szCs w:val="22"/>
          <w:highlight w:val="yellow"/>
        </w:rPr>
        <w:t>Proposal 2.3</w:t>
      </w:r>
      <w:r w:rsidRPr="00B55A4B">
        <w:rPr>
          <w:i/>
          <w:iCs/>
          <w:sz w:val="22"/>
          <w:szCs w:val="22"/>
          <w:highlight w:val="yellow"/>
        </w:rPr>
        <w:t>:</w:t>
      </w:r>
      <w:r w:rsidRPr="00B55A4B">
        <w:rPr>
          <w:i/>
          <w:iCs/>
          <w:sz w:val="22"/>
          <w:szCs w:val="22"/>
        </w:rPr>
        <w:t xml:space="preserve"> </w:t>
      </w:r>
      <w:r w:rsidRPr="000145ED">
        <w:rPr>
          <w:i/>
          <w:iCs/>
          <w:sz w:val="22"/>
          <w:szCs w:val="22"/>
        </w:rPr>
        <w:t xml:space="preserve">For Rel-18 8Tx UE, the legacy codebook subset configuration rule can be reused, where, </w:t>
      </w:r>
    </w:p>
    <w:p w14:paraId="5B5528C8" w14:textId="77777777" w:rsidR="000145ED" w:rsidRPr="000145ED" w:rsidRDefault="000145ED" w:rsidP="00375E89">
      <w:pPr>
        <w:pStyle w:val="ListParagraph"/>
        <w:numPr>
          <w:ilvl w:val="0"/>
          <w:numId w:val="14"/>
        </w:numPr>
        <w:snapToGrid w:val="0"/>
        <w:spacing w:before="120" w:line="240" w:lineRule="auto"/>
        <w:contextualSpacing/>
        <w:jc w:val="both"/>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partialAndNonCoherent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w:t>
      </w:r>
    </w:p>
    <w:p w14:paraId="6D0A6A4D" w14:textId="77777777" w:rsidR="000145ED" w:rsidRPr="000145ED" w:rsidRDefault="000145ED" w:rsidP="00375E89">
      <w:pPr>
        <w:pStyle w:val="ListParagraph"/>
        <w:numPr>
          <w:ilvl w:val="0"/>
          <w:numId w:val="14"/>
        </w:numPr>
        <w:snapToGrid w:val="0"/>
        <w:spacing w:line="240" w:lineRule="auto"/>
        <w:contextualSpacing/>
        <w:jc w:val="both"/>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 or with '</w:t>
      </w:r>
      <w:proofErr w:type="spellStart"/>
      <w:proofErr w:type="gramStart"/>
      <w:r w:rsidRPr="000145ED">
        <w:rPr>
          <w:rFonts w:ascii="Times New Roman" w:hAnsi="Times New Roman"/>
          <w:i/>
          <w:iCs/>
        </w:rPr>
        <w:t>partialAndNonCoherent</w:t>
      </w:r>
      <w:proofErr w:type="spellEnd"/>
      <w:proofErr w:type="gramEnd"/>
      <w:r w:rsidRPr="000145ED">
        <w:rPr>
          <w:rFonts w:ascii="Times New Roman" w:hAnsi="Times New Roman"/>
          <w:i/>
          <w:iCs/>
        </w:rPr>
        <w:t>'</w:t>
      </w:r>
    </w:p>
    <w:p w14:paraId="08583A52" w14:textId="77777777" w:rsidR="007446BC" w:rsidRPr="008E65AC" w:rsidRDefault="007446BC" w:rsidP="007446BC">
      <w:pPr>
        <w:pStyle w:val="BodyText"/>
        <w:spacing w:after="0" w:line="240" w:lineRule="auto"/>
        <w:contextualSpacing/>
        <w:rPr>
          <w:rFonts w:ascii="Times New Roman" w:hAnsi="Times New Roman"/>
          <w:i/>
          <w:iCs/>
          <w:color w:val="000000"/>
          <w:sz w:val="22"/>
          <w:szCs w:val="22"/>
        </w:rPr>
      </w:pPr>
    </w:p>
    <w:p w14:paraId="3ECB5C83" w14:textId="62E0A5C9"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2</w:t>
      </w:r>
      <w:r>
        <w:fldChar w:fldCharType="end"/>
      </w:r>
      <w:r>
        <w:t xml:space="preserve"> - Companies’ views</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4A283F33" w14:textId="77777777" w:rsidTr="00121D7C">
        <w:tc>
          <w:tcPr>
            <w:tcW w:w="2070" w:type="dxa"/>
            <w:shd w:val="clear" w:color="auto" w:fill="D9D9D9" w:themeFill="background1" w:themeFillShade="D9"/>
          </w:tcPr>
          <w:p w14:paraId="1AA8EF00" w14:textId="77777777" w:rsidR="00A9310D" w:rsidRDefault="00BB1522">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DE58B92" w14:textId="77777777" w:rsidR="00A9310D" w:rsidRDefault="00BB1522">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75B0D1A9" w14:textId="77777777" w:rsidTr="00121D7C">
        <w:tc>
          <w:tcPr>
            <w:tcW w:w="2070" w:type="dxa"/>
          </w:tcPr>
          <w:p w14:paraId="050D553B" w14:textId="7220FEF2" w:rsidR="00A9310D" w:rsidRDefault="003A5F69">
            <w:pPr>
              <w:spacing w:line="240" w:lineRule="auto"/>
              <w:contextualSpacing/>
              <w:rPr>
                <w:lang w:eastAsia="zh-CN"/>
              </w:rPr>
            </w:pPr>
            <w:r>
              <w:rPr>
                <w:lang w:eastAsia="zh-CN"/>
              </w:rPr>
              <w:t>Google</w:t>
            </w:r>
          </w:p>
        </w:tc>
        <w:tc>
          <w:tcPr>
            <w:tcW w:w="8100" w:type="dxa"/>
          </w:tcPr>
          <w:p w14:paraId="282686C3" w14:textId="671A6F47" w:rsidR="003A5F69" w:rsidRDefault="003A5F69">
            <w:pPr>
              <w:spacing w:line="240" w:lineRule="auto"/>
              <w:contextualSpacing/>
              <w:rPr>
                <w:lang w:eastAsia="zh-CN"/>
              </w:rPr>
            </w:pPr>
            <w:r>
              <w:rPr>
                <w:lang w:eastAsia="zh-CN"/>
              </w:rPr>
              <w:t xml:space="preserve">Proposal 2.1: We suggest adding a bullet. We are not sure whether we need to introduce a UE capability indicating the UE supports more than one pairs of N1/N2. It is better that we can make a decision in UE feature session later. </w:t>
            </w:r>
          </w:p>
          <w:p w14:paraId="563AD142" w14:textId="7C2BF4E5" w:rsidR="003A5F69" w:rsidRPr="003A5F69" w:rsidRDefault="003A5F69">
            <w:pPr>
              <w:spacing w:line="240" w:lineRule="auto"/>
              <w:contextualSpacing/>
              <w:rPr>
                <w:b/>
                <w:bCs/>
                <w:lang w:eastAsia="zh-CN"/>
              </w:rPr>
            </w:pPr>
            <w:r w:rsidRPr="003A5F69">
              <w:rPr>
                <w:b/>
                <w:bCs/>
                <w:lang w:eastAsia="zh-CN"/>
              </w:rPr>
              <w:t>FFS (To be discussed in UE feature session): whether a UE can support more than one pair of (N1, N2) values.</w:t>
            </w:r>
          </w:p>
          <w:p w14:paraId="3D5EE9EE" w14:textId="7D41294C" w:rsidR="003A5F69" w:rsidRDefault="003A5F69">
            <w:pPr>
              <w:spacing w:line="240" w:lineRule="auto"/>
              <w:contextualSpacing/>
              <w:rPr>
                <w:lang w:eastAsia="zh-CN"/>
              </w:rPr>
            </w:pPr>
          </w:p>
          <w:p w14:paraId="47DA40A5" w14:textId="56152694" w:rsidR="003A5F69" w:rsidRDefault="003A5F69">
            <w:pPr>
              <w:spacing w:line="240" w:lineRule="auto"/>
              <w:contextualSpacing/>
              <w:rPr>
                <w:lang w:eastAsia="zh-CN"/>
              </w:rPr>
            </w:pPr>
            <w:r>
              <w:rPr>
                <w:lang w:eastAsia="zh-CN"/>
              </w:rPr>
              <w:t>Proposal 2.2: OK. But we failed to see the need for other O1/O2 values.</w:t>
            </w:r>
          </w:p>
          <w:p w14:paraId="0475CDE4" w14:textId="36685A4D" w:rsidR="003A5F69" w:rsidRDefault="003A5F69">
            <w:pPr>
              <w:spacing w:line="240" w:lineRule="auto"/>
              <w:contextualSpacing/>
              <w:rPr>
                <w:lang w:eastAsia="zh-CN"/>
              </w:rPr>
            </w:pPr>
          </w:p>
          <w:p w14:paraId="5C5D17D5" w14:textId="2B6FB9FC" w:rsidR="003A5F69" w:rsidRDefault="003A5F69">
            <w:pPr>
              <w:spacing w:line="240" w:lineRule="auto"/>
              <w:contextualSpacing/>
              <w:rPr>
                <w:lang w:eastAsia="zh-CN"/>
              </w:rPr>
            </w:pPr>
            <w:r>
              <w:rPr>
                <w:lang w:eastAsia="zh-CN"/>
              </w:rPr>
              <w:t xml:space="preserve">Proposal 2.3: OK. Probably it could be a </w:t>
            </w:r>
            <w:proofErr w:type="gramStart"/>
            <w:r>
              <w:rPr>
                <w:lang w:eastAsia="zh-CN"/>
              </w:rPr>
              <w:t>conclusion?</w:t>
            </w:r>
            <w:proofErr w:type="gramEnd"/>
          </w:p>
          <w:p w14:paraId="60CB6364" w14:textId="6BAC244A" w:rsidR="00A9310D" w:rsidRDefault="00A9310D">
            <w:pPr>
              <w:spacing w:line="240" w:lineRule="auto"/>
              <w:contextualSpacing/>
              <w:rPr>
                <w:lang w:eastAsia="zh-CN"/>
              </w:rPr>
            </w:pPr>
          </w:p>
        </w:tc>
      </w:tr>
      <w:tr w:rsidR="00A9310D" w14:paraId="055769BA" w14:textId="77777777" w:rsidTr="00121D7C">
        <w:trPr>
          <w:trHeight w:val="90"/>
        </w:trPr>
        <w:tc>
          <w:tcPr>
            <w:tcW w:w="2070" w:type="dxa"/>
          </w:tcPr>
          <w:p w14:paraId="1B683489" w14:textId="5A796370" w:rsidR="00A9310D" w:rsidRPr="00713776" w:rsidRDefault="00713776">
            <w:pPr>
              <w:spacing w:line="240" w:lineRule="auto"/>
              <w:contextualSpacing/>
              <w:rPr>
                <w:rFonts w:eastAsia="MS Mincho"/>
                <w:lang w:val="en-US" w:eastAsia="ja-JP"/>
              </w:rPr>
            </w:pPr>
            <w:r w:rsidRPr="008B71B5">
              <w:rPr>
                <w:rFonts w:eastAsia="MS Mincho" w:hint="eastAsia"/>
                <w:lang w:val="en-US" w:eastAsia="ja-JP"/>
              </w:rPr>
              <w:t>Sharp</w:t>
            </w:r>
          </w:p>
        </w:tc>
        <w:tc>
          <w:tcPr>
            <w:tcW w:w="8100" w:type="dxa"/>
          </w:tcPr>
          <w:p w14:paraId="1E35C539" w14:textId="0BD2F364" w:rsidR="00713776" w:rsidRDefault="00713776" w:rsidP="00713776">
            <w:pPr>
              <w:spacing w:line="240" w:lineRule="auto"/>
              <w:contextualSpacing/>
              <w:rPr>
                <w:rFonts w:eastAsia="MS Mincho"/>
                <w:lang w:eastAsia="ja-JP"/>
              </w:rPr>
            </w:pPr>
            <w:r>
              <w:rPr>
                <w:rFonts w:eastAsia="MS Mincho" w:hint="eastAsia"/>
                <w:lang w:eastAsia="ja-JP"/>
              </w:rPr>
              <w:t>Pro</w:t>
            </w:r>
            <w:r>
              <w:rPr>
                <w:rFonts w:eastAsia="MS Mincho"/>
                <w:lang w:eastAsia="ja-JP"/>
              </w:rPr>
              <w:t>posal 2.1:</w:t>
            </w:r>
            <w:r w:rsidR="00D23B13">
              <w:rPr>
                <w:rFonts w:eastAsia="MS Mincho"/>
                <w:lang w:eastAsia="ja-JP"/>
              </w:rPr>
              <w:t xml:space="preserve"> Support</w:t>
            </w:r>
          </w:p>
          <w:p w14:paraId="6D6262CC" w14:textId="1541ACAA" w:rsidR="00713776" w:rsidRDefault="00D23B13" w:rsidP="00713776">
            <w:pPr>
              <w:spacing w:line="240" w:lineRule="auto"/>
              <w:contextualSpacing/>
              <w:rPr>
                <w:rFonts w:eastAsia="MS Mincho"/>
                <w:lang w:eastAsia="ja-JP"/>
              </w:rPr>
            </w:pPr>
            <w:r>
              <w:rPr>
                <w:rFonts w:eastAsia="MS Mincho"/>
                <w:lang w:eastAsia="ja-JP"/>
              </w:rPr>
              <w:t>Proposal 2.2: Support</w:t>
            </w:r>
          </w:p>
          <w:p w14:paraId="27446159" w14:textId="19946AD9" w:rsidR="0048595C" w:rsidRPr="00713776" w:rsidRDefault="0048595C" w:rsidP="00D23B13">
            <w:pPr>
              <w:spacing w:line="240" w:lineRule="auto"/>
              <w:contextualSpacing/>
              <w:rPr>
                <w:rFonts w:eastAsia="MS Mincho"/>
                <w:lang w:eastAsia="ja-JP"/>
              </w:rPr>
            </w:pPr>
            <w:r>
              <w:rPr>
                <w:rFonts w:eastAsia="MS Mincho"/>
                <w:lang w:eastAsia="ja-JP"/>
              </w:rPr>
              <w:t>Proposal 2.3: Not support</w:t>
            </w:r>
            <w:r w:rsidRPr="0048595C">
              <w:rPr>
                <w:rFonts w:eastAsia="MS Mincho"/>
                <w:lang w:eastAsia="ja-JP"/>
              </w:rPr>
              <w:t>. The coherent capability (</w:t>
            </w:r>
            <w:proofErr w:type="spellStart"/>
            <w:r w:rsidRPr="0048595C">
              <w:rPr>
                <w:rFonts w:eastAsia="MS Mincho"/>
                <w:lang w:eastAsia="ja-JP"/>
              </w:rPr>
              <w:t>codebookSubset</w:t>
            </w:r>
            <w:proofErr w:type="spellEnd"/>
            <w:r w:rsidRPr="0048595C">
              <w:rPr>
                <w:rFonts w:eastAsia="MS Mincho"/>
                <w:lang w:eastAsia="ja-JP"/>
              </w:rPr>
              <w:t xml:space="preserve">) should not be nested because the number of </w:t>
            </w:r>
            <w:r w:rsidR="00D23B13">
              <w:rPr>
                <w:rFonts w:eastAsia="MS Mincho"/>
                <w:lang w:eastAsia="ja-JP"/>
              </w:rPr>
              <w:t xml:space="preserve">PMI </w:t>
            </w:r>
            <w:r w:rsidRPr="0048595C">
              <w:rPr>
                <w:rFonts w:eastAsia="MS Mincho"/>
                <w:lang w:eastAsia="ja-JP"/>
              </w:rPr>
              <w:t>candidate</w:t>
            </w:r>
            <w:r w:rsidR="00D23B13">
              <w:rPr>
                <w:rFonts w:eastAsia="MS Mincho"/>
                <w:lang w:eastAsia="ja-JP"/>
              </w:rPr>
              <w:t>s for a partial coherent codebook is</w:t>
            </w:r>
            <w:r w:rsidRPr="0048595C">
              <w:rPr>
                <w:rFonts w:eastAsia="MS Mincho"/>
                <w:lang w:eastAsia="ja-JP"/>
              </w:rPr>
              <w:t xml:space="preserve"> too large.</w:t>
            </w:r>
          </w:p>
        </w:tc>
      </w:tr>
      <w:tr w:rsidR="00A9310D" w14:paraId="31BA5422" w14:textId="77777777" w:rsidTr="00121D7C">
        <w:tc>
          <w:tcPr>
            <w:tcW w:w="2070" w:type="dxa"/>
          </w:tcPr>
          <w:p w14:paraId="057FC89C" w14:textId="3DADCDDA" w:rsidR="00A9310D" w:rsidRDefault="00F51B6B" w:rsidP="005F0CFE">
            <w:pPr>
              <w:spacing w:line="240" w:lineRule="auto"/>
              <w:contextualSpacing/>
            </w:pPr>
            <w:r>
              <w:rPr>
                <w:rFonts w:hint="eastAsia"/>
                <w:lang w:eastAsia="zh-CN"/>
              </w:rPr>
              <w:t>OPPO</w:t>
            </w:r>
          </w:p>
        </w:tc>
        <w:tc>
          <w:tcPr>
            <w:tcW w:w="8100" w:type="dxa"/>
          </w:tcPr>
          <w:p w14:paraId="4966B7AA" w14:textId="77777777" w:rsidR="00F51B6B" w:rsidRDefault="00F51B6B" w:rsidP="00F51B6B">
            <w:pPr>
              <w:spacing w:line="240" w:lineRule="auto"/>
              <w:contextualSpacing/>
              <w:rPr>
                <w:rFonts w:eastAsia="MS Mincho"/>
                <w:lang w:eastAsia="ja-JP"/>
              </w:rPr>
            </w:pPr>
            <w:r>
              <w:rPr>
                <w:rFonts w:eastAsia="MS Mincho" w:hint="eastAsia"/>
                <w:lang w:eastAsia="ja-JP"/>
              </w:rPr>
              <w:t>Pro</w:t>
            </w:r>
            <w:r>
              <w:rPr>
                <w:rFonts w:eastAsia="MS Mincho"/>
                <w:lang w:eastAsia="ja-JP"/>
              </w:rPr>
              <w:t>posal 2.1: Support</w:t>
            </w:r>
          </w:p>
          <w:p w14:paraId="04A0BFD7" w14:textId="77777777" w:rsidR="00F51B6B" w:rsidRDefault="00F51B6B" w:rsidP="00F51B6B">
            <w:pPr>
              <w:spacing w:line="240" w:lineRule="auto"/>
              <w:contextualSpacing/>
              <w:rPr>
                <w:rFonts w:eastAsia="MS Mincho"/>
                <w:lang w:eastAsia="ja-JP"/>
              </w:rPr>
            </w:pPr>
            <w:r>
              <w:rPr>
                <w:rFonts w:eastAsia="MS Mincho"/>
                <w:lang w:eastAsia="ja-JP"/>
              </w:rPr>
              <w:t>Proposal 2.2: Support</w:t>
            </w:r>
          </w:p>
          <w:p w14:paraId="123FB974" w14:textId="3047A192" w:rsidR="00A9310D" w:rsidRDefault="00F51B6B">
            <w:pPr>
              <w:spacing w:line="240" w:lineRule="auto"/>
              <w:contextualSpacing/>
              <w:rPr>
                <w:lang w:val="en-US" w:eastAsia="zh-CN"/>
              </w:rPr>
            </w:pPr>
            <w:r>
              <w:rPr>
                <w:rFonts w:eastAsia="MS Mincho"/>
                <w:lang w:eastAsia="ja-JP"/>
              </w:rPr>
              <w:t>Proposal 2.3: We propose to postpone</w:t>
            </w:r>
            <w:r w:rsidR="009C6346">
              <w:rPr>
                <w:rFonts w:eastAsia="MS Mincho"/>
                <w:lang w:eastAsia="ja-JP"/>
              </w:rPr>
              <w:t xml:space="preserve"> the discussion until codebook design is finished. The </w:t>
            </w:r>
            <w:r w:rsidR="009C6346" w:rsidRPr="0048595C">
              <w:rPr>
                <w:rFonts w:eastAsia="MS Mincho"/>
                <w:lang w:eastAsia="ja-JP"/>
              </w:rPr>
              <w:t>nested</w:t>
            </w:r>
            <w:r w:rsidR="009C6346">
              <w:rPr>
                <w:rFonts w:eastAsia="MS Mincho"/>
                <w:lang w:eastAsia="ja-JP"/>
              </w:rPr>
              <w:t xml:space="preserve"> codebook indication may suffer from large signaling overhead. </w:t>
            </w:r>
          </w:p>
        </w:tc>
      </w:tr>
      <w:tr w:rsidR="00A9310D" w14:paraId="6431EA6F" w14:textId="77777777" w:rsidTr="00121D7C">
        <w:tc>
          <w:tcPr>
            <w:tcW w:w="2070" w:type="dxa"/>
          </w:tcPr>
          <w:p w14:paraId="543A70A5" w14:textId="417B842B" w:rsidR="00A9310D" w:rsidRPr="00D16D97" w:rsidRDefault="00F26298" w:rsidP="00D16D97">
            <w:pPr>
              <w:spacing w:line="240" w:lineRule="auto"/>
              <w:contextualSpacing/>
              <w:rPr>
                <w:rFonts w:eastAsiaTheme="minorHAnsi"/>
                <w:iCs/>
                <w:color w:val="000000"/>
                <w14:ligatures w14:val="standardContextual"/>
              </w:rPr>
            </w:pPr>
            <w:r>
              <w:rPr>
                <w:rFonts w:eastAsiaTheme="minorHAnsi"/>
                <w:iCs/>
                <w:color w:val="000000"/>
                <w14:ligatures w14:val="standardContextual"/>
              </w:rPr>
              <w:t>Intel</w:t>
            </w:r>
          </w:p>
        </w:tc>
        <w:tc>
          <w:tcPr>
            <w:tcW w:w="8100" w:type="dxa"/>
          </w:tcPr>
          <w:p w14:paraId="341F8BFE" w14:textId="77777777" w:rsidR="00A9310D" w:rsidRDefault="00F26298" w:rsidP="00D16D97">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2.1: Fine in principle. But similar view as Google, it’s not very clear to us that the UE can support more than one pair of (N1, N2).</w:t>
            </w:r>
          </w:p>
          <w:p w14:paraId="5AFB3A8C" w14:textId="77777777" w:rsidR="00F26298" w:rsidRDefault="00F26298" w:rsidP="00D16D97">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2.2: Support.</w:t>
            </w:r>
          </w:p>
          <w:p w14:paraId="6100510B" w14:textId="0D84EB1C" w:rsidR="00F26298" w:rsidRPr="00D16D97" w:rsidRDefault="00F26298" w:rsidP="00D16D97">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2.3: This issue should be further discussed. Similar view as OPPO.</w:t>
            </w:r>
          </w:p>
        </w:tc>
      </w:tr>
      <w:tr w:rsidR="00A9310D" w14:paraId="1F06054B" w14:textId="77777777" w:rsidTr="00121D7C">
        <w:tc>
          <w:tcPr>
            <w:tcW w:w="2070" w:type="dxa"/>
          </w:tcPr>
          <w:p w14:paraId="69FBA38D" w14:textId="3FB9606B" w:rsidR="00A9310D" w:rsidRPr="00AC0F47" w:rsidRDefault="007A4852" w:rsidP="00AC0F47">
            <w:pPr>
              <w:spacing w:line="240" w:lineRule="auto"/>
              <w:contextualSpacing/>
              <w:rPr>
                <w:rFonts w:eastAsiaTheme="minorHAnsi"/>
                <w:iCs/>
                <w:color w:val="000000"/>
                <w14:ligatures w14:val="standardContextual"/>
              </w:rPr>
            </w:pPr>
            <w:r>
              <w:rPr>
                <w:rFonts w:eastAsiaTheme="minorHAnsi"/>
                <w:iCs/>
                <w:color w:val="000000"/>
                <w14:ligatures w14:val="standardContextual"/>
              </w:rPr>
              <w:t>MediaTek</w:t>
            </w:r>
          </w:p>
        </w:tc>
        <w:tc>
          <w:tcPr>
            <w:tcW w:w="8100" w:type="dxa"/>
          </w:tcPr>
          <w:p w14:paraId="210EAD92" w14:textId="77777777" w:rsidR="007A4852" w:rsidRPr="007A4852" w:rsidRDefault="007A4852" w:rsidP="007A4852">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4B2583D8" w14:textId="77777777" w:rsidR="007A4852" w:rsidRPr="007A4852" w:rsidRDefault="007A4852" w:rsidP="007A4852">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75BE4265" w14:textId="6FEEDD3A" w:rsidR="00A9310D" w:rsidRPr="00AC0F47" w:rsidRDefault="007A4852" w:rsidP="007A4852">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 xml:space="preserve">Proposal 2.3: </w:t>
            </w:r>
            <w:r>
              <w:rPr>
                <w:rFonts w:eastAsia="Malgun Gothic"/>
                <w:iCs/>
                <w:color w:val="000000"/>
                <w:lang w:eastAsia="ko-KR"/>
                <w14:ligatures w14:val="standardContextual"/>
              </w:rPr>
              <w:t xml:space="preserve">We also propose to delay the discussion of codebook subset restriction until after codebook design is completed. </w:t>
            </w:r>
          </w:p>
        </w:tc>
      </w:tr>
      <w:tr w:rsidR="00142A6D" w14:paraId="35B70434" w14:textId="77777777" w:rsidTr="00121D7C">
        <w:tc>
          <w:tcPr>
            <w:tcW w:w="2070" w:type="dxa"/>
          </w:tcPr>
          <w:p w14:paraId="4505D79A" w14:textId="111692D0" w:rsidR="00142A6D" w:rsidRPr="00AC0F47" w:rsidRDefault="00142A6D" w:rsidP="00142A6D">
            <w:pPr>
              <w:spacing w:line="240" w:lineRule="auto"/>
              <w:contextualSpacing/>
              <w:rPr>
                <w:rFonts w:eastAsiaTheme="minorHAnsi"/>
                <w:iCs/>
                <w:color w:val="000000"/>
                <w14:ligatures w14:val="standardContextual"/>
              </w:rPr>
            </w:pPr>
            <w:r w:rsidRPr="00DA77B2">
              <w:rPr>
                <w:rFonts w:eastAsiaTheme="minorEastAsia"/>
                <w:iCs/>
                <w:color w:val="000000"/>
                <w:lang w:eastAsia="zh-CN"/>
                <w14:ligatures w14:val="standardContextual"/>
              </w:rPr>
              <w:t>Xiaomi</w:t>
            </w:r>
          </w:p>
        </w:tc>
        <w:tc>
          <w:tcPr>
            <w:tcW w:w="8100" w:type="dxa"/>
          </w:tcPr>
          <w:p w14:paraId="2A0AEC09" w14:textId="77777777" w:rsidR="00142A6D" w:rsidRPr="00DA77B2" w:rsidRDefault="00142A6D" w:rsidP="00142A6D">
            <w:pPr>
              <w:spacing w:line="240" w:lineRule="auto"/>
              <w:contextualSpacing/>
              <w:rPr>
                <w:rFonts w:eastAsiaTheme="minorEastAsia"/>
                <w:iCs/>
                <w:color w:val="000000"/>
                <w:lang w:eastAsia="zh-CN"/>
                <w14:ligatures w14:val="standardContextual"/>
              </w:rPr>
            </w:pPr>
            <w:r w:rsidRPr="00DA77B2">
              <w:rPr>
                <w:rFonts w:eastAsia="Malgun Gothic"/>
                <w:iCs/>
                <w:color w:val="000000"/>
                <w:lang w:eastAsia="ko-KR"/>
                <w14:ligatures w14:val="standardContextual"/>
              </w:rPr>
              <w:t xml:space="preserve">Proposal 2.1: </w:t>
            </w:r>
            <w:r w:rsidRPr="00DA77B2">
              <w:rPr>
                <w:rFonts w:eastAsiaTheme="minorEastAsia"/>
                <w:iCs/>
                <w:color w:val="000000"/>
                <w:lang w:eastAsia="zh-CN"/>
                <w14:ligatures w14:val="standardContextual"/>
              </w:rPr>
              <w:t>It</w:t>
            </w:r>
            <w:r w:rsidRPr="00DA77B2">
              <w:rPr>
                <w:rFonts w:eastAsia="Malgun Gothic"/>
                <w:iCs/>
                <w:color w:val="000000"/>
                <w:lang w:eastAsia="ko-KR"/>
                <w14:ligatures w14:val="standardContextual"/>
              </w:rPr>
              <w:t xml:space="preserve"> </w:t>
            </w:r>
            <w:r w:rsidRPr="00DA77B2">
              <w:rPr>
                <w:rFonts w:eastAsiaTheme="minorEastAsia"/>
                <w:iCs/>
                <w:color w:val="000000"/>
                <w:lang w:eastAsia="zh-CN"/>
                <w14:ligatures w14:val="standardContextual"/>
              </w:rPr>
              <w:t>is</w:t>
            </w:r>
            <w:r w:rsidRPr="00DA77B2">
              <w:rPr>
                <w:rFonts w:eastAsia="Malgun Gothic"/>
                <w:iCs/>
                <w:color w:val="000000"/>
                <w:lang w:eastAsia="ko-KR"/>
                <w14:ligatures w14:val="standardContextual"/>
              </w:rPr>
              <w:t xml:space="preserve"> </w:t>
            </w:r>
            <w:r w:rsidRPr="00DA77B2">
              <w:rPr>
                <w:rFonts w:eastAsiaTheme="minorEastAsia"/>
                <w:iCs/>
                <w:color w:val="000000"/>
                <w:lang w:eastAsia="zh-CN"/>
                <w14:ligatures w14:val="standardContextual"/>
              </w:rPr>
              <w:t>also</w:t>
            </w:r>
            <w:r w:rsidRPr="00DA77B2">
              <w:rPr>
                <w:rFonts w:eastAsia="Malgun Gothic"/>
                <w:iCs/>
                <w:color w:val="000000"/>
                <w:lang w:eastAsia="ko-KR"/>
                <w14:ligatures w14:val="standardContextual"/>
              </w:rPr>
              <w:t xml:space="preserve"> </w:t>
            </w:r>
            <w:r w:rsidRPr="00DA77B2">
              <w:rPr>
                <w:rFonts w:eastAsiaTheme="minorEastAsia"/>
                <w:iCs/>
                <w:color w:val="000000"/>
                <w:lang w:eastAsia="zh-CN"/>
                <w14:ligatures w14:val="standardContextual"/>
              </w:rPr>
              <w:t>unclear</w:t>
            </w:r>
            <w:r w:rsidRPr="00DA77B2">
              <w:rPr>
                <w:rFonts w:eastAsia="Malgun Gothic"/>
                <w:iCs/>
                <w:color w:val="000000"/>
                <w:lang w:eastAsia="ko-KR"/>
                <w14:ligatures w14:val="standardContextual"/>
              </w:rPr>
              <w:t xml:space="preserve"> to us how UE can </w:t>
            </w:r>
            <w:r w:rsidRPr="00DA77B2">
              <w:rPr>
                <w:rFonts w:eastAsiaTheme="minorEastAsia"/>
                <w:iCs/>
                <w:color w:val="000000"/>
                <w:lang w:eastAsia="zh-CN"/>
                <w14:ligatures w14:val="standardContextual"/>
              </w:rPr>
              <w:t>support</w:t>
            </w:r>
            <w:r w:rsidRPr="00DA77B2">
              <w:rPr>
                <w:rFonts w:eastAsia="Malgun Gothic"/>
                <w:iCs/>
                <w:color w:val="000000"/>
                <w:lang w:eastAsia="ko-KR"/>
                <w14:ligatures w14:val="standardContextual"/>
              </w:rPr>
              <w:t xml:space="preserve"> more than one pair of (N1, N2) values</w:t>
            </w:r>
            <w:r w:rsidRPr="00DA77B2">
              <w:rPr>
                <w:rFonts w:eastAsiaTheme="minorEastAsia"/>
                <w:iCs/>
                <w:color w:val="000000"/>
                <w:lang w:eastAsia="zh-CN"/>
                <w14:ligatures w14:val="standardContextual"/>
              </w:rPr>
              <w:t>.</w:t>
            </w:r>
          </w:p>
          <w:p w14:paraId="000DF123" w14:textId="77777777" w:rsidR="00142A6D" w:rsidRPr="00DA77B2" w:rsidRDefault="00142A6D" w:rsidP="00142A6D">
            <w:pPr>
              <w:spacing w:line="240" w:lineRule="auto"/>
              <w:contextualSpacing/>
              <w:rPr>
                <w:rFonts w:eastAsia="Malgun Gothic"/>
                <w:iCs/>
                <w:color w:val="000000"/>
                <w:lang w:eastAsia="ko-KR"/>
                <w14:ligatures w14:val="standardContextual"/>
              </w:rPr>
            </w:pPr>
            <w:r w:rsidRPr="00DA77B2">
              <w:rPr>
                <w:rFonts w:eastAsia="Malgun Gothic"/>
                <w:iCs/>
                <w:color w:val="000000"/>
                <w:lang w:eastAsia="ko-KR"/>
                <w14:ligatures w14:val="standardContextual"/>
              </w:rPr>
              <w:t>Proposal 2.2: Support.</w:t>
            </w:r>
          </w:p>
          <w:p w14:paraId="0C2D021F" w14:textId="3D15BDED" w:rsidR="00142A6D" w:rsidRPr="00AC0F47" w:rsidRDefault="00142A6D" w:rsidP="00142A6D">
            <w:pPr>
              <w:spacing w:line="240" w:lineRule="auto"/>
              <w:contextualSpacing/>
              <w:rPr>
                <w:rFonts w:eastAsiaTheme="minorHAnsi"/>
                <w:iCs/>
                <w:color w:val="000000"/>
                <w14:ligatures w14:val="standardContextual"/>
              </w:rPr>
            </w:pPr>
            <w:r w:rsidRPr="00DA77B2">
              <w:rPr>
                <w:rFonts w:eastAsia="Malgun Gothic"/>
                <w:iCs/>
                <w:color w:val="000000"/>
                <w:lang w:eastAsia="ko-KR"/>
                <w14:ligatures w14:val="standardContextual"/>
              </w:rPr>
              <w:t>Proposal 2.2:</w:t>
            </w:r>
            <w:r w:rsidR="005A69A6">
              <w:rPr>
                <w:rFonts w:eastAsia="Malgun Gothic"/>
                <w:iCs/>
                <w:color w:val="000000"/>
                <w:lang w:eastAsia="ko-KR"/>
                <w14:ligatures w14:val="standardContextual"/>
              </w:rPr>
              <w:t xml:space="preserve"> fine for further discussion.</w:t>
            </w:r>
          </w:p>
        </w:tc>
      </w:tr>
      <w:tr w:rsidR="00142A6D" w14:paraId="375679F5" w14:textId="77777777" w:rsidTr="00121D7C">
        <w:tc>
          <w:tcPr>
            <w:tcW w:w="2070" w:type="dxa"/>
          </w:tcPr>
          <w:p w14:paraId="4929076C" w14:textId="788DE859" w:rsidR="00142A6D" w:rsidRPr="00432C21" w:rsidRDefault="00432C21" w:rsidP="00142A6D">
            <w:pPr>
              <w:spacing w:line="240" w:lineRule="auto"/>
              <w:contextualSpacing/>
              <w:rPr>
                <w:rFonts w:eastAsiaTheme="minorEastAsia"/>
                <w:iCs/>
                <w:color w:val="000000"/>
                <w:lang w:eastAsia="zh-CN"/>
                <w14:ligatures w14:val="standardContextual"/>
              </w:rPr>
            </w:pPr>
            <w:r>
              <w:rPr>
                <w:rFonts w:eastAsiaTheme="minorEastAsia" w:hint="eastAsia"/>
                <w:iCs/>
                <w:color w:val="000000"/>
                <w:lang w:eastAsia="zh-CN"/>
                <w14:ligatures w14:val="standardContextual"/>
              </w:rPr>
              <w:t>N</w:t>
            </w:r>
            <w:r>
              <w:rPr>
                <w:rFonts w:eastAsiaTheme="minorEastAsia"/>
                <w:iCs/>
                <w:color w:val="000000"/>
                <w:lang w:eastAsia="zh-CN"/>
                <w14:ligatures w14:val="standardContextual"/>
              </w:rPr>
              <w:t>TT DOCOMO</w:t>
            </w:r>
          </w:p>
        </w:tc>
        <w:tc>
          <w:tcPr>
            <w:tcW w:w="8100" w:type="dxa"/>
          </w:tcPr>
          <w:p w14:paraId="021ECDEB" w14:textId="77777777" w:rsidR="00432C21" w:rsidRPr="00432C21" w:rsidRDefault="00432C21" w:rsidP="00432C21">
            <w:pPr>
              <w:spacing w:line="240" w:lineRule="auto"/>
              <w:contextualSpacing/>
              <w:rPr>
                <w:rFonts w:eastAsiaTheme="minorEastAsia"/>
                <w:iCs/>
                <w:color w:val="000000"/>
                <w:lang w:eastAsia="zh-CN"/>
                <w14:ligatures w14:val="standardContextual"/>
              </w:rPr>
            </w:pPr>
            <w:r w:rsidRPr="00432C21">
              <w:rPr>
                <w:rFonts w:eastAsiaTheme="minorEastAsia"/>
                <w:iCs/>
                <w:color w:val="000000"/>
                <w:lang w:eastAsia="zh-CN"/>
                <w14:ligatures w14:val="standardContextual"/>
              </w:rPr>
              <w:t>Proposal 2.1: Support</w:t>
            </w:r>
          </w:p>
          <w:p w14:paraId="72CE6BA3" w14:textId="369CC4C2" w:rsidR="00432C21" w:rsidRPr="00432C21" w:rsidRDefault="00432C21" w:rsidP="00432C21">
            <w:pPr>
              <w:spacing w:line="240" w:lineRule="auto"/>
              <w:contextualSpacing/>
              <w:rPr>
                <w:rFonts w:eastAsiaTheme="minorEastAsia"/>
                <w:iCs/>
                <w:color w:val="000000"/>
                <w:lang w:eastAsia="zh-CN"/>
                <w14:ligatures w14:val="standardContextual"/>
              </w:rPr>
            </w:pPr>
            <w:r w:rsidRPr="00432C21">
              <w:rPr>
                <w:rFonts w:eastAsiaTheme="minorEastAsia"/>
                <w:iCs/>
                <w:color w:val="000000"/>
                <w:lang w:eastAsia="zh-CN"/>
                <w14:ligatures w14:val="standardContextual"/>
              </w:rPr>
              <w:t xml:space="preserve">Proposal 2.2: </w:t>
            </w:r>
            <w:r w:rsidR="00F01089">
              <w:rPr>
                <w:rFonts w:eastAsiaTheme="minorEastAsia"/>
                <w:iCs/>
                <w:color w:val="000000"/>
                <w:lang w:eastAsia="zh-CN"/>
                <w14:ligatures w14:val="standardContextual"/>
              </w:rPr>
              <w:t xml:space="preserve">We </w:t>
            </w:r>
            <w:proofErr w:type="spellStart"/>
            <w:r w:rsidR="00F01089">
              <w:rPr>
                <w:rFonts w:eastAsiaTheme="minorEastAsia"/>
                <w:iCs/>
                <w:color w:val="000000"/>
                <w:lang w:eastAsia="zh-CN"/>
                <w14:ligatures w14:val="standardContextual"/>
              </w:rPr>
              <w:t>donot</w:t>
            </w:r>
            <w:proofErr w:type="spellEnd"/>
            <w:r w:rsidR="00F01089">
              <w:rPr>
                <w:rFonts w:eastAsiaTheme="minorEastAsia"/>
                <w:iCs/>
                <w:color w:val="000000"/>
                <w:lang w:eastAsia="zh-CN"/>
                <w14:ligatures w14:val="standardContextual"/>
              </w:rPr>
              <w:t xml:space="preserve"> think multiple </w:t>
            </w:r>
            <w:r w:rsidR="004F00C7">
              <w:rPr>
                <w:rFonts w:eastAsiaTheme="minorEastAsia"/>
                <w:iCs/>
                <w:color w:val="000000"/>
                <w:lang w:eastAsia="zh-CN"/>
                <w14:ligatures w14:val="standardContextual"/>
              </w:rPr>
              <w:t>O1/O2 values are needed for UL.</w:t>
            </w:r>
          </w:p>
          <w:p w14:paraId="460E8D7B" w14:textId="6A5D75CE" w:rsidR="00142A6D" w:rsidRPr="00432C21" w:rsidRDefault="00432C21" w:rsidP="00432C21">
            <w:pPr>
              <w:spacing w:line="240" w:lineRule="auto"/>
              <w:contextualSpacing/>
              <w:rPr>
                <w:rFonts w:eastAsiaTheme="minorEastAsia"/>
                <w:iCs/>
                <w:color w:val="000000"/>
                <w:lang w:eastAsia="zh-CN"/>
                <w14:ligatures w14:val="standardContextual"/>
              </w:rPr>
            </w:pPr>
            <w:r w:rsidRPr="00432C21">
              <w:rPr>
                <w:rFonts w:eastAsiaTheme="minorEastAsia"/>
                <w:iCs/>
                <w:color w:val="000000"/>
                <w:lang w:eastAsia="zh-CN"/>
                <w14:ligatures w14:val="standardContextual"/>
              </w:rPr>
              <w:t xml:space="preserve">Proposal 2.3: </w:t>
            </w:r>
            <w:r w:rsidR="004F00C7">
              <w:rPr>
                <w:rFonts w:eastAsiaTheme="minorEastAsia"/>
                <w:iCs/>
                <w:color w:val="000000"/>
                <w:lang w:eastAsia="zh-CN"/>
                <w14:ligatures w14:val="standardContextual"/>
              </w:rPr>
              <w:t>Th</w:t>
            </w:r>
            <w:r w:rsidR="009B7E3B">
              <w:rPr>
                <w:rFonts w:eastAsiaTheme="minorEastAsia"/>
                <w:iCs/>
                <w:color w:val="000000"/>
                <w:lang w:eastAsia="zh-CN"/>
                <w14:ligatures w14:val="standardContextual"/>
              </w:rPr>
              <w:t xml:space="preserve">is issue is important for DCI indication design. Currently we slightly prefer to </w:t>
            </w:r>
            <w:r w:rsidR="00457999">
              <w:rPr>
                <w:rFonts w:eastAsiaTheme="minorEastAsia"/>
                <w:iCs/>
                <w:color w:val="000000"/>
                <w:lang w:eastAsia="zh-CN"/>
                <w14:ligatures w14:val="standardContextual"/>
              </w:rPr>
              <w:t xml:space="preserve">consider new </w:t>
            </w:r>
            <w:r w:rsidR="00457999" w:rsidRPr="00457999">
              <w:rPr>
                <w:rFonts w:eastAsiaTheme="minorEastAsia"/>
                <w:iCs/>
                <w:color w:val="000000"/>
                <w:lang w:eastAsia="zh-CN"/>
                <w14:ligatures w14:val="standardContextual"/>
              </w:rPr>
              <w:t>codebook subset configuration rule</w:t>
            </w:r>
            <w:r w:rsidR="00457999">
              <w:rPr>
                <w:rFonts w:eastAsiaTheme="minorEastAsia"/>
                <w:iCs/>
                <w:color w:val="000000"/>
                <w:lang w:eastAsia="zh-CN"/>
                <w14:ligatures w14:val="standardContextual"/>
              </w:rPr>
              <w:t xml:space="preserve">, which would </w:t>
            </w:r>
            <w:r w:rsidR="00583C62">
              <w:rPr>
                <w:rFonts w:eastAsiaTheme="minorEastAsia"/>
                <w:iCs/>
                <w:color w:val="000000"/>
                <w:lang w:eastAsia="zh-CN"/>
                <w14:ligatures w14:val="standardContextual"/>
              </w:rPr>
              <w:t>simplify the DCI indication.</w:t>
            </w:r>
          </w:p>
        </w:tc>
      </w:tr>
      <w:tr w:rsidR="00492B9A" w14:paraId="3C64CEBD" w14:textId="77777777" w:rsidTr="00121D7C">
        <w:tc>
          <w:tcPr>
            <w:tcW w:w="2070" w:type="dxa"/>
          </w:tcPr>
          <w:p w14:paraId="0B91706B" w14:textId="4110119E" w:rsidR="00492B9A" w:rsidRPr="00316B15" w:rsidRDefault="00492B9A" w:rsidP="00492B9A">
            <w:pPr>
              <w:spacing w:line="240" w:lineRule="auto"/>
              <w:contextualSpacing/>
              <w:rPr>
                <w:rFonts w:eastAsiaTheme="minorEastAsia"/>
                <w:iCs/>
                <w:color w:val="FF0000"/>
                <w:lang w:eastAsia="zh-CN"/>
                <w14:ligatures w14:val="standardContextual"/>
              </w:rPr>
            </w:pPr>
            <w:r>
              <w:rPr>
                <w:rFonts w:hint="eastAsia"/>
                <w:lang w:eastAsia="zh-CN"/>
              </w:rPr>
              <w:t>N</w:t>
            </w:r>
            <w:r>
              <w:rPr>
                <w:lang w:eastAsia="zh-CN"/>
              </w:rPr>
              <w:t>EC</w:t>
            </w:r>
          </w:p>
        </w:tc>
        <w:tc>
          <w:tcPr>
            <w:tcW w:w="8100" w:type="dxa"/>
          </w:tcPr>
          <w:p w14:paraId="65926620" w14:textId="2080AED8" w:rsidR="00492B9A" w:rsidRPr="00316B15" w:rsidRDefault="00492B9A" w:rsidP="00492B9A">
            <w:pPr>
              <w:spacing w:line="240" w:lineRule="auto"/>
              <w:contextualSpacing/>
              <w:rPr>
                <w:rFonts w:eastAsiaTheme="minorHAnsi"/>
                <w:iCs/>
                <w:color w:val="FF0000"/>
                <w14:ligatures w14:val="standardContextual"/>
              </w:rPr>
            </w:pPr>
            <w:r>
              <w:rPr>
                <w:lang w:val="en-US" w:eastAsia="zh-CN"/>
              </w:rPr>
              <w:t>Support the proposals.</w:t>
            </w:r>
          </w:p>
        </w:tc>
      </w:tr>
      <w:tr w:rsidR="00920DB8" w14:paraId="5FF0BEBB" w14:textId="77777777" w:rsidTr="00121D7C">
        <w:tc>
          <w:tcPr>
            <w:tcW w:w="2070" w:type="dxa"/>
          </w:tcPr>
          <w:p w14:paraId="025BFED5" w14:textId="70C4420C" w:rsidR="00920DB8" w:rsidRPr="00AC0F47" w:rsidRDefault="00920DB8" w:rsidP="00920DB8">
            <w:pPr>
              <w:spacing w:line="240" w:lineRule="auto"/>
              <w:contextualSpacing/>
              <w:rPr>
                <w:rFonts w:eastAsiaTheme="minorHAnsi"/>
                <w:iCs/>
                <w:color w:val="000000"/>
                <w14:ligatures w14:val="standardContextual"/>
              </w:rPr>
            </w:pPr>
            <w:r>
              <w:rPr>
                <w:rFonts w:eastAsiaTheme="minorHAnsi"/>
                <w:iCs/>
                <w:color w:val="000000"/>
                <w14:ligatures w14:val="standardContextual"/>
              </w:rPr>
              <w:t>CMCC</w:t>
            </w:r>
          </w:p>
        </w:tc>
        <w:tc>
          <w:tcPr>
            <w:tcW w:w="8100" w:type="dxa"/>
          </w:tcPr>
          <w:p w14:paraId="3426CD15" w14:textId="77777777" w:rsidR="00920DB8" w:rsidRPr="007A4852" w:rsidRDefault="00920DB8" w:rsidP="00920DB8">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4F9668E2" w14:textId="77777777" w:rsidR="00920DB8" w:rsidRPr="007A4852" w:rsidRDefault="00920DB8" w:rsidP="00920DB8">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1E4BE083" w14:textId="5842802A" w:rsidR="00920DB8" w:rsidRPr="00AC0F47" w:rsidRDefault="00920DB8" w:rsidP="00920DB8">
            <w:pPr>
              <w:spacing w:line="240" w:lineRule="auto"/>
              <w:contextualSpacing/>
              <w:rPr>
                <w:rFonts w:eastAsiaTheme="minorHAnsi"/>
                <w:iCs/>
                <w:color w:val="000000"/>
                <w14:ligatures w14:val="standardContextual"/>
              </w:rPr>
            </w:pPr>
            <w:r w:rsidRPr="007A4852">
              <w:rPr>
                <w:rFonts w:eastAsia="Malgun Gothic"/>
                <w:iCs/>
                <w:color w:val="000000"/>
                <w:lang w:eastAsia="ko-KR"/>
                <w14:ligatures w14:val="standardContextual"/>
              </w:rPr>
              <w:t xml:space="preserve">Proposal 2.3: </w:t>
            </w:r>
            <w:r>
              <w:rPr>
                <w:rFonts w:eastAsia="Malgun Gothic"/>
                <w:iCs/>
                <w:color w:val="000000"/>
                <w:lang w:eastAsia="ko-KR"/>
                <w14:ligatures w14:val="standardContextual"/>
              </w:rPr>
              <w:t>Support as a conclusion.</w:t>
            </w:r>
          </w:p>
        </w:tc>
      </w:tr>
      <w:tr w:rsidR="00076EDA" w14:paraId="0D94B3CF" w14:textId="77777777" w:rsidTr="00121D7C">
        <w:tc>
          <w:tcPr>
            <w:tcW w:w="2070" w:type="dxa"/>
          </w:tcPr>
          <w:p w14:paraId="2243F81B" w14:textId="69E22C1A" w:rsidR="00076EDA" w:rsidRPr="00076EDA" w:rsidRDefault="00076EDA" w:rsidP="00076EDA">
            <w:pPr>
              <w:spacing w:line="240" w:lineRule="auto"/>
              <w:contextualSpacing/>
              <w:rPr>
                <w:rFonts w:eastAsiaTheme="minorEastAsia"/>
                <w:iCs/>
                <w:color w:val="000000" w:themeColor="text1"/>
                <w:lang w:eastAsia="zh-CN"/>
                <w14:ligatures w14:val="standardContextual"/>
              </w:rPr>
            </w:pPr>
            <w:proofErr w:type="spellStart"/>
            <w:r>
              <w:rPr>
                <w:rFonts w:eastAsiaTheme="minorEastAsia" w:hint="eastAsia"/>
                <w:iCs/>
                <w:lang w:val="en-US" w:eastAsia="zh-CN"/>
                <w14:ligatures w14:val="standardContextual"/>
              </w:rPr>
              <w:t>Spreadtrum</w:t>
            </w:r>
            <w:proofErr w:type="spellEnd"/>
          </w:p>
        </w:tc>
        <w:tc>
          <w:tcPr>
            <w:tcW w:w="8100" w:type="dxa"/>
          </w:tcPr>
          <w:p w14:paraId="24C2CB19" w14:textId="77777777" w:rsidR="00076EDA" w:rsidRPr="00BB4691" w:rsidRDefault="00076EDA" w:rsidP="00076EDA">
            <w:pPr>
              <w:spacing w:line="240" w:lineRule="auto"/>
              <w:contextualSpacing/>
              <w:rPr>
                <w:rFonts w:eastAsia="MS Mincho"/>
                <w:lang w:eastAsia="ja-JP"/>
              </w:rPr>
            </w:pPr>
            <w:r w:rsidRPr="00BB4691">
              <w:rPr>
                <w:rFonts w:eastAsia="MS Mincho" w:hint="eastAsia"/>
                <w:lang w:eastAsia="ja-JP"/>
              </w:rPr>
              <w:t>Pro</w:t>
            </w:r>
            <w:r w:rsidRPr="00BB4691">
              <w:rPr>
                <w:rFonts w:eastAsia="MS Mincho"/>
                <w:lang w:eastAsia="ja-JP"/>
              </w:rPr>
              <w:t>posal 2.1: Support</w:t>
            </w:r>
            <w:r>
              <w:rPr>
                <w:rFonts w:eastAsiaTheme="minorEastAsia"/>
                <w:iCs/>
                <w:color w:val="000000"/>
                <w:lang w:eastAsia="zh-CN"/>
                <w14:ligatures w14:val="standardContextual"/>
              </w:rPr>
              <w:t xml:space="preserve"> and the UE capability for different </w:t>
            </w:r>
            <w:r>
              <w:rPr>
                <w:lang w:eastAsia="zh-CN"/>
              </w:rPr>
              <w:t>values of (N1, N2) can be reported.</w:t>
            </w:r>
          </w:p>
          <w:p w14:paraId="5FF635E7" w14:textId="77777777" w:rsidR="00076EDA" w:rsidRPr="00BB4691" w:rsidRDefault="00076EDA" w:rsidP="00076EDA">
            <w:pPr>
              <w:spacing w:line="240" w:lineRule="auto"/>
              <w:contextualSpacing/>
              <w:rPr>
                <w:rFonts w:eastAsia="MS Mincho"/>
                <w:lang w:eastAsia="ja-JP"/>
              </w:rPr>
            </w:pPr>
            <w:r w:rsidRPr="00BB4691">
              <w:rPr>
                <w:rFonts w:eastAsia="MS Mincho"/>
                <w:lang w:eastAsia="ja-JP"/>
              </w:rPr>
              <w:t>Proposal 2.2: Support</w:t>
            </w:r>
          </w:p>
          <w:p w14:paraId="2491EF43" w14:textId="037EC520" w:rsidR="00076EDA" w:rsidRPr="00A44C94" w:rsidRDefault="00076EDA" w:rsidP="00076EDA">
            <w:pPr>
              <w:spacing w:before="0" w:after="0"/>
              <w:rPr>
                <w:rFonts w:eastAsiaTheme="minorEastAsia"/>
                <w:iCs/>
                <w:color w:val="000000" w:themeColor="text1"/>
                <w:lang w:eastAsia="zh-CN"/>
                <w14:ligatures w14:val="standardContextual"/>
              </w:rPr>
            </w:pPr>
            <w:r w:rsidRPr="00BB4691">
              <w:rPr>
                <w:rFonts w:eastAsia="MS Mincho"/>
                <w:lang w:eastAsia="ja-JP"/>
              </w:rPr>
              <w:t>Proposal 2.3:</w:t>
            </w:r>
            <w:r>
              <w:rPr>
                <w:rFonts w:eastAsia="MS Mincho"/>
                <w:lang w:eastAsia="ja-JP"/>
              </w:rPr>
              <w:t xml:space="preserve"> Support</w:t>
            </w:r>
          </w:p>
        </w:tc>
      </w:tr>
      <w:tr w:rsidR="007B24C8" w14:paraId="343E7386" w14:textId="77777777" w:rsidTr="00121D7C">
        <w:trPr>
          <w:trHeight w:val="188"/>
        </w:trPr>
        <w:tc>
          <w:tcPr>
            <w:tcW w:w="2070" w:type="dxa"/>
          </w:tcPr>
          <w:p w14:paraId="31D2052B" w14:textId="33AF9431" w:rsidR="007B24C8" w:rsidRPr="00AC0F47" w:rsidRDefault="007B24C8" w:rsidP="007B24C8">
            <w:pPr>
              <w:spacing w:line="240" w:lineRule="auto"/>
              <w:contextualSpacing/>
              <w:rPr>
                <w:rFonts w:eastAsiaTheme="minorHAnsi"/>
                <w:iCs/>
                <w:color w:val="000000"/>
                <w14:ligatures w14:val="standardContextual"/>
              </w:rPr>
            </w:pPr>
            <w:r>
              <w:rPr>
                <w:rFonts w:eastAsia="Malgun Gothic" w:hint="eastAsia"/>
                <w:iCs/>
                <w:color w:val="000000"/>
                <w:lang w:eastAsia="ko-KR"/>
                <w14:ligatures w14:val="standardContextual"/>
              </w:rPr>
              <w:t>L</w:t>
            </w:r>
            <w:r>
              <w:rPr>
                <w:rFonts w:eastAsia="Malgun Gothic"/>
                <w:iCs/>
                <w:color w:val="000000"/>
                <w:lang w:eastAsia="ko-KR"/>
                <w14:ligatures w14:val="standardContextual"/>
              </w:rPr>
              <w:t>G Electronics</w:t>
            </w:r>
          </w:p>
        </w:tc>
        <w:tc>
          <w:tcPr>
            <w:tcW w:w="8100" w:type="dxa"/>
          </w:tcPr>
          <w:p w14:paraId="71D4FABB" w14:textId="77777777" w:rsidR="007B24C8" w:rsidRPr="00DA77B2" w:rsidRDefault="007B24C8" w:rsidP="007B24C8">
            <w:pPr>
              <w:spacing w:line="240" w:lineRule="auto"/>
              <w:contextualSpacing/>
              <w:rPr>
                <w:rFonts w:eastAsiaTheme="minorEastAsia"/>
                <w:iCs/>
                <w:color w:val="000000"/>
                <w:lang w:eastAsia="zh-CN"/>
                <w14:ligatures w14:val="standardContextual"/>
              </w:rPr>
            </w:pPr>
            <w:r w:rsidRPr="00DA77B2">
              <w:rPr>
                <w:rFonts w:eastAsia="Malgun Gothic"/>
                <w:iCs/>
                <w:color w:val="000000"/>
                <w:lang w:eastAsia="ko-KR"/>
                <w14:ligatures w14:val="standardContextual"/>
              </w:rPr>
              <w:t xml:space="preserve">Proposal 2.1: </w:t>
            </w:r>
            <w:r>
              <w:rPr>
                <w:rFonts w:eastAsiaTheme="minorEastAsia"/>
                <w:iCs/>
                <w:color w:val="000000"/>
                <w:lang w:eastAsia="zh-CN"/>
                <w14:ligatures w14:val="standardContextual"/>
              </w:rPr>
              <w:t>Support</w:t>
            </w:r>
          </w:p>
          <w:p w14:paraId="12A3DD75" w14:textId="77777777" w:rsidR="007B24C8" w:rsidRPr="00DA77B2" w:rsidRDefault="007B24C8" w:rsidP="007B24C8">
            <w:pPr>
              <w:spacing w:line="240" w:lineRule="auto"/>
              <w:contextualSpacing/>
              <w:rPr>
                <w:rFonts w:eastAsia="Malgun Gothic"/>
                <w:iCs/>
                <w:color w:val="000000"/>
                <w:lang w:eastAsia="ko-KR"/>
                <w14:ligatures w14:val="standardContextual"/>
              </w:rPr>
            </w:pPr>
            <w:r w:rsidRPr="00DA77B2">
              <w:rPr>
                <w:rFonts w:eastAsia="Malgun Gothic"/>
                <w:iCs/>
                <w:color w:val="000000"/>
                <w:lang w:eastAsia="ko-KR"/>
                <w14:ligatures w14:val="standardContextual"/>
              </w:rPr>
              <w:t xml:space="preserve">Proposal 2.2: </w:t>
            </w:r>
            <w:r>
              <w:rPr>
                <w:rFonts w:eastAsia="Malgun Gothic"/>
                <w:iCs/>
                <w:color w:val="000000"/>
                <w:lang w:eastAsia="ko-KR"/>
                <w14:ligatures w14:val="standardContextual"/>
              </w:rPr>
              <w:t>Ok, we also think other value is not needed.</w:t>
            </w:r>
          </w:p>
          <w:p w14:paraId="611D186A" w14:textId="33739F5B" w:rsidR="007B24C8" w:rsidRPr="00AC0F47" w:rsidRDefault="007B24C8" w:rsidP="007B24C8">
            <w:pPr>
              <w:spacing w:line="240" w:lineRule="auto"/>
              <w:contextualSpacing/>
              <w:rPr>
                <w:rFonts w:eastAsiaTheme="minorHAnsi"/>
                <w:iCs/>
                <w:color w:val="000000"/>
                <w14:ligatures w14:val="standardContextual"/>
              </w:rPr>
            </w:pPr>
            <w:r w:rsidRPr="00DA77B2">
              <w:rPr>
                <w:rFonts w:eastAsia="Malgun Gothic"/>
                <w:iCs/>
                <w:color w:val="000000"/>
                <w:lang w:eastAsia="ko-KR"/>
                <w14:ligatures w14:val="standardContextual"/>
              </w:rPr>
              <w:lastRenderedPageBreak/>
              <w:t>Proposal 2.2:</w:t>
            </w:r>
            <w:r>
              <w:rPr>
                <w:rFonts w:eastAsia="Malgun Gothic"/>
                <w:iCs/>
                <w:color w:val="000000"/>
                <w:lang w:eastAsia="ko-KR"/>
                <w14:ligatures w14:val="standardContextual"/>
              </w:rPr>
              <w:t xml:space="preserve"> Support.</w:t>
            </w:r>
          </w:p>
        </w:tc>
      </w:tr>
      <w:tr w:rsidR="00DE59A5" w14:paraId="6B14EBDE" w14:textId="77777777" w:rsidTr="00121D7C">
        <w:trPr>
          <w:trHeight w:val="188"/>
        </w:trPr>
        <w:tc>
          <w:tcPr>
            <w:tcW w:w="2070" w:type="dxa"/>
          </w:tcPr>
          <w:p w14:paraId="612CCA2C" w14:textId="1DF0662E" w:rsidR="00DE59A5" w:rsidRDefault="00DE59A5" w:rsidP="00DE59A5">
            <w:pPr>
              <w:spacing w:line="240" w:lineRule="auto"/>
              <w:contextualSpacing/>
              <w:rPr>
                <w:rFonts w:eastAsiaTheme="minorEastAsia"/>
                <w:iCs/>
                <w:color w:val="000000"/>
                <w:lang w:eastAsia="zh-CN"/>
                <w14:ligatures w14:val="standardContextual"/>
              </w:rPr>
            </w:pPr>
            <w:r>
              <w:rPr>
                <w:rFonts w:eastAsiaTheme="minorEastAsia"/>
                <w:iCs/>
                <w:color w:val="000000" w:themeColor="text1"/>
                <w:lang w:eastAsia="zh-CN"/>
                <w14:ligatures w14:val="standardContextual"/>
              </w:rPr>
              <w:lastRenderedPageBreak/>
              <w:t xml:space="preserve">Huawei, </w:t>
            </w:r>
            <w:proofErr w:type="spellStart"/>
            <w:r>
              <w:rPr>
                <w:rFonts w:eastAsiaTheme="minorEastAsia"/>
                <w:iCs/>
                <w:color w:val="000000" w:themeColor="text1"/>
                <w:lang w:eastAsia="zh-CN"/>
                <w14:ligatures w14:val="standardContextual"/>
              </w:rPr>
              <w:t>HiSilicon</w:t>
            </w:r>
            <w:proofErr w:type="spellEnd"/>
          </w:p>
        </w:tc>
        <w:tc>
          <w:tcPr>
            <w:tcW w:w="8100" w:type="dxa"/>
          </w:tcPr>
          <w:p w14:paraId="2A8CC309" w14:textId="77777777" w:rsidR="00DE59A5" w:rsidRDefault="00DE59A5" w:rsidP="00DE59A5">
            <w:pPr>
              <w:spacing w:line="240" w:lineRule="auto"/>
              <w:contextualSpacing/>
              <w:rPr>
                <w:lang w:eastAsia="zh-CN"/>
              </w:rPr>
            </w:pPr>
            <w:r w:rsidRPr="009E68DA">
              <w:rPr>
                <w:lang w:eastAsia="zh-CN"/>
              </w:rPr>
              <w:t xml:space="preserve">For </w:t>
            </w:r>
            <w:r>
              <w:rPr>
                <w:lang w:eastAsia="zh-CN"/>
              </w:rPr>
              <w:t>2</w:t>
            </w:r>
            <w:r w:rsidRPr="009E68DA">
              <w:rPr>
                <w:lang w:eastAsia="zh-CN"/>
              </w:rPr>
              <w:t>.1</w:t>
            </w:r>
            <w:r>
              <w:rPr>
                <w:lang w:eastAsia="zh-CN"/>
              </w:rPr>
              <w:t xml:space="preserve">, fine with the proposal in general, but we are not clear how a UE can support multiple pairs of (N1, N2), this </w:t>
            </w:r>
            <w:r w:rsidRPr="00280F82">
              <w:rPr>
                <w:iCs/>
                <w:lang w:eastAsia="zh-CN"/>
              </w:rPr>
              <w:t>should</w:t>
            </w:r>
            <w:r>
              <w:rPr>
                <w:lang w:eastAsia="zh-CN"/>
              </w:rPr>
              <w:t xml:space="preserve"> be dependent on UE antenna layout which could not be changed.</w:t>
            </w:r>
          </w:p>
          <w:p w14:paraId="7522FF51" w14:textId="77777777" w:rsidR="00DE59A5" w:rsidRPr="00351676" w:rsidRDefault="00DE59A5" w:rsidP="00DE59A5">
            <w:pPr>
              <w:pStyle w:val="BodyText"/>
              <w:spacing w:after="0" w:line="240" w:lineRule="auto"/>
              <w:ind w:left="288"/>
              <w:contextualSpacing/>
              <w:rPr>
                <w:rFonts w:ascii="Times New Roman" w:hAnsi="Times New Roman"/>
                <w:i/>
                <w:iCs/>
                <w:color w:val="000000"/>
                <w:sz w:val="18"/>
                <w:szCs w:val="22"/>
              </w:rPr>
            </w:pPr>
            <w:r w:rsidRPr="00351676">
              <w:rPr>
                <w:rFonts w:ascii="Times New Roman" w:hAnsi="Times New Roman"/>
                <w:i/>
                <w:iCs/>
                <w:color w:val="000000"/>
                <w:sz w:val="18"/>
                <w:szCs w:val="22"/>
              </w:rPr>
              <w:t>If a UE supports more than one pair of (N1, N2) values, a single pair of (N1, N2) is configured.</w:t>
            </w:r>
          </w:p>
          <w:p w14:paraId="5AA9B877" w14:textId="77777777" w:rsidR="00DE59A5" w:rsidRPr="00351676" w:rsidRDefault="00DE59A5" w:rsidP="00DE59A5">
            <w:pPr>
              <w:spacing w:line="240" w:lineRule="auto"/>
              <w:contextualSpacing/>
              <w:rPr>
                <w:lang w:val="en-US" w:eastAsia="zh-CN"/>
              </w:rPr>
            </w:pPr>
          </w:p>
          <w:p w14:paraId="3C1698C1" w14:textId="380EAD97" w:rsidR="00DE59A5" w:rsidRDefault="00DE59A5" w:rsidP="00280F82">
            <w:pPr>
              <w:spacing w:line="240" w:lineRule="auto"/>
              <w:contextualSpacing/>
              <w:rPr>
                <w:iCs/>
                <w:lang w:eastAsia="zh-CN"/>
              </w:rPr>
            </w:pPr>
            <w:r>
              <w:rPr>
                <w:lang w:eastAsia="zh-CN"/>
              </w:rPr>
              <w:t xml:space="preserve">For 2.2, </w:t>
            </w:r>
            <w:r>
              <w:rPr>
                <w:iCs/>
                <w:lang w:eastAsia="zh-CN"/>
              </w:rPr>
              <w:t>w</w:t>
            </w:r>
            <w:r w:rsidRPr="009E68DA">
              <w:rPr>
                <w:iCs/>
                <w:lang w:eastAsia="zh-CN"/>
              </w:rPr>
              <w:t>e are fine to support (O1, O</w:t>
            </w:r>
            <w:proofErr w:type="gramStart"/>
            <w:r w:rsidRPr="009E68DA">
              <w:rPr>
                <w:iCs/>
                <w:lang w:eastAsia="zh-CN"/>
              </w:rPr>
              <w:t>2)=</w:t>
            </w:r>
            <w:proofErr w:type="gramEnd"/>
            <w:r w:rsidRPr="009E68DA">
              <w:rPr>
                <w:iCs/>
                <w:lang w:eastAsia="zh-CN"/>
              </w:rPr>
              <w:t xml:space="preserve">(1,1) for now. Larger O values can be considered after definition of partial/non-coherent codebooks. In legacy, full coherent UEs can also use the partial/non-coherent codebooks. If this is reused in 8TX UL operation, the sizes of full-coherent and partial/non-coherent codebooks should be similar. If partial/non-coherent codebook is larger than full-coherent codebook, then larger O values can be </w:t>
            </w:r>
            <w:proofErr w:type="gramStart"/>
            <w:r w:rsidRPr="009E68DA">
              <w:rPr>
                <w:iCs/>
                <w:lang w:eastAsia="zh-CN"/>
              </w:rPr>
              <w:t>used</w:t>
            </w:r>
            <w:proofErr w:type="gramEnd"/>
            <w:r w:rsidRPr="009E68DA">
              <w:rPr>
                <w:iCs/>
                <w:lang w:eastAsia="zh-CN"/>
              </w:rPr>
              <w:t xml:space="preserve"> or further enhancement of full-coherent codebook can be considered to compensate impact of antenna phase errors.</w:t>
            </w:r>
          </w:p>
          <w:p w14:paraId="262642D6" w14:textId="77777777" w:rsidR="00280F82" w:rsidRDefault="00280F82" w:rsidP="00280F82">
            <w:pPr>
              <w:spacing w:line="240" w:lineRule="auto"/>
              <w:contextualSpacing/>
              <w:rPr>
                <w:iCs/>
                <w:lang w:eastAsia="zh-CN"/>
              </w:rPr>
            </w:pPr>
          </w:p>
          <w:p w14:paraId="0E54ED01" w14:textId="49EEF0B1" w:rsidR="00DE59A5" w:rsidRDefault="00DE59A5" w:rsidP="00DE59A5">
            <w:pPr>
              <w:spacing w:line="240" w:lineRule="auto"/>
              <w:contextualSpacing/>
              <w:rPr>
                <w:rFonts w:eastAsiaTheme="minorEastAsia"/>
                <w:iCs/>
                <w:color w:val="000000"/>
                <w:lang w:eastAsia="zh-CN"/>
                <w14:ligatures w14:val="standardContextual"/>
              </w:rPr>
            </w:pPr>
            <w:r>
              <w:rPr>
                <w:iCs/>
                <w:lang w:eastAsia="zh-CN"/>
              </w:rPr>
              <w:t xml:space="preserve">For 2.3, we are fine to reuse </w:t>
            </w:r>
            <w:r w:rsidRPr="009E68DA">
              <w:rPr>
                <w:iCs/>
                <w:lang w:eastAsia="zh-CN"/>
              </w:rPr>
              <w:t>legacy codebook subset configuration rule</w:t>
            </w:r>
            <w:r>
              <w:rPr>
                <w:iCs/>
                <w:lang w:eastAsia="zh-CN"/>
              </w:rPr>
              <w:t xml:space="preserve">, where UE with higher-level coherent capability can use </w:t>
            </w:r>
            <w:proofErr w:type="gramStart"/>
            <w:r>
              <w:rPr>
                <w:iCs/>
                <w:lang w:eastAsia="zh-CN"/>
              </w:rPr>
              <w:t>lower-level</w:t>
            </w:r>
            <w:proofErr w:type="gramEnd"/>
            <w:r>
              <w:rPr>
                <w:iCs/>
                <w:lang w:eastAsia="zh-CN"/>
              </w:rPr>
              <w:t xml:space="preserve"> precoders. It may need some clarification because there are two partially coherent capabilities, i.e., Ng=2 and Ng=4. Maybe we can define two capabilities of </w:t>
            </w:r>
            <w:proofErr w:type="spellStart"/>
            <w:r w:rsidRPr="00C83A16">
              <w:rPr>
                <w:i/>
                <w:iCs/>
                <w:lang w:eastAsia="zh-CN"/>
              </w:rPr>
              <w:t>partialAndNonCoherent</w:t>
            </w:r>
            <w:proofErr w:type="spellEnd"/>
            <w:r>
              <w:rPr>
                <w:iCs/>
                <w:lang w:eastAsia="zh-CN"/>
              </w:rPr>
              <w:t xml:space="preserve"> to distinguish them.</w:t>
            </w:r>
          </w:p>
        </w:tc>
      </w:tr>
      <w:tr w:rsidR="00DE59A5" w14:paraId="56F5AB20" w14:textId="77777777" w:rsidTr="00121D7C">
        <w:trPr>
          <w:trHeight w:val="188"/>
        </w:trPr>
        <w:tc>
          <w:tcPr>
            <w:tcW w:w="2070" w:type="dxa"/>
          </w:tcPr>
          <w:p w14:paraId="1A5F73F7" w14:textId="3FC93F68" w:rsidR="00DE59A5" w:rsidRPr="002D35E8" w:rsidRDefault="003021FA" w:rsidP="00DE59A5">
            <w:pPr>
              <w:spacing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CATT</w:t>
            </w:r>
          </w:p>
        </w:tc>
        <w:tc>
          <w:tcPr>
            <w:tcW w:w="8100" w:type="dxa"/>
          </w:tcPr>
          <w:p w14:paraId="442BAA80" w14:textId="77777777" w:rsidR="003021FA" w:rsidRDefault="003021FA" w:rsidP="003021FA">
            <w:pPr>
              <w:spacing w:after="0" w:line="240" w:lineRule="auto"/>
              <w:contextualSpacing/>
              <w:rPr>
                <w:lang w:eastAsia="zh-CN"/>
              </w:rPr>
            </w:pPr>
            <w:r>
              <w:rPr>
                <w:rFonts w:hint="eastAsia"/>
                <w:lang w:eastAsia="zh-CN"/>
              </w:rPr>
              <w:t xml:space="preserve">Support both proposal 2.1 and 2.3. </w:t>
            </w:r>
          </w:p>
          <w:p w14:paraId="5A38C5C4" w14:textId="77777777" w:rsidR="003021FA" w:rsidRDefault="003021FA" w:rsidP="003021FA">
            <w:pPr>
              <w:spacing w:after="0" w:line="240" w:lineRule="auto"/>
              <w:contextualSpacing/>
              <w:rPr>
                <w:lang w:eastAsia="zh-CN"/>
              </w:rPr>
            </w:pPr>
          </w:p>
          <w:p w14:paraId="4F07E52A" w14:textId="77777777" w:rsidR="003021FA" w:rsidRDefault="003021FA" w:rsidP="003021FA">
            <w:pPr>
              <w:spacing w:after="0" w:line="240" w:lineRule="auto"/>
              <w:contextualSpacing/>
              <w:rPr>
                <w:lang w:val="en-US" w:eastAsia="zh-CN"/>
              </w:rPr>
            </w:pPr>
            <w:r>
              <w:rPr>
                <w:rFonts w:hint="eastAsia"/>
                <w:lang w:eastAsia="zh-CN"/>
              </w:rPr>
              <w:t xml:space="preserve">Regarding proposal 2.2, we have observed in </w:t>
            </w:r>
            <w:r w:rsidRPr="003F1182">
              <w:rPr>
                <w:lang w:eastAsia="zh-CN"/>
              </w:rPr>
              <w:t>R1-2300656</w:t>
            </w:r>
            <w:r>
              <w:rPr>
                <w:rFonts w:hint="eastAsia"/>
                <w:lang w:eastAsia="zh-CN"/>
              </w:rPr>
              <w:t xml:space="preserve"> that performance loss for </w:t>
            </w:r>
            <w:r w:rsidRPr="008E65AC">
              <w:rPr>
                <w:i/>
                <w:iCs/>
              </w:rPr>
              <w:t>(O1, O2) = (1, 1)</w:t>
            </w:r>
            <w:r>
              <w:rPr>
                <w:rFonts w:hint="eastAsia"/>
                <w:iCs/>
                <w:lang w:eastAsia="zh-CN"/>
              </w:rPr>
              <w:t xml:space="preserve"> is higher than that of </w:t>
            </w:r>
            <w:r>
              <w:rPr>
                <w:i/>
                <w:iCs/>
              </w:rPr>
              <w:t>(O1, O2) = (</w:t>
            </w:r>
            <w:r>
              <w:rPr>
                <w:rFonts w:hint="eastAsia"/>
                <w:i/>
                <w:iCs/>
                <w:lang w:eastAsia="zh-CN"/>
              </w:rPr>
              <w:t>2</w:t>
            </w:r>
            <w:r w:rsidRPr="008E65AC">
              <w:rPr>
                <w:i/>
                <w:iCs/>
              </w:rPr>
              <w:t>, 1)</w:t>
            </w:r>
            <w:r>
              <w:rPr>
                <w:rFonts w:hint="eastAsia"/>
                <w:i/>
                <w:iCs/>
                <w:lang w:eastAsia="zh-CN"/>
              </w:rPr>
              <w:t xml:space="preserve"> </w:t>
            </w:r>
            <w:r>
              <w:rPr>
                <w:rFonts w:hint="eastAsia"/>
                <w:iCs/>
                <w:lang w:eastAsia="zh-CN"/>
              </w:rPr>
              <w:t>regarding the cell edge throughput</w:t>
            </w:r>
            <w:r>
              <w:rPr>
                <w:rFonts w:hint="eastAsia"/>
                <w:i/>
                <w:iCs/>
                <w:lang w:eastAsia="zh-CN"/>
              </w:rPr>
              <w:t xml:space="preserve">. </w:t>
            </w:r>
            <w:r w:rsidRPr="000C02C0">
              <w:rPr>
                <w:rFonts w:hint="eastAsia"/>
                <w:iCs/>
                <w:lang w:eastAsia="zh-CN"/>
              </w:rPr>
              <w:t xml:space="preserve">Another </w:t>
            </w:r>
            <w:r>
              <w:rPr>
                <w:rFonts w:hint="eastAsia"/>
                <w:iCs/>
                <w:lang w:eastAsia="zh-CN"/>
              </w:rPr>
              <w:t xml:space="preserve">observation is that the </w:t>
            </w:r>
            <w:r>
              <w:rPr>
                <w:iCs/>
                <w:lang w:eastAsia="zh-CN"/>
              </w:rPr>
              <w:t>performance</w:t>
            </w:r>
            <w:r>
              <w:rPr>
                <w:rFonts w:hint="eastAsia"/>
                <w:iCs/>
                <w:lang w:eastAsia="zh-CN"/>
              </w:rPr>
              <w:t xml:space="preserve"> between </w:t>
            </w:r>
            <w:r>
              <w:rPr>
                <w:i/>
                <w:iCs/>
              </w:rPr>
              <w:t>(O1, O2) = (</w:t>
            </w:r>
            <w:r>
              <w:rPr>
                <w:rFonts w:hint="eastAsia"/>
                <w:i/>
                <w:iCs/>
                <w:lang w:eastAsia="zh-CN"/>
              </w:rPr>
              <w:t>2</w:t>
            </w:r>
            <w:r w:rsidRPr="008E65AC">
              <w:rPr>
                <w:i/>
                <w:iCs/>
              </w:rPr>
              <w:t>, 1)</w:t>
            </w:r>
            <w:r>
              <w:rPr>
                <w:rFonts w:hint="eastAsia"/>
                <w:i/>
                <w:iCs/>
                <w:lang w:eastAsia="zh-CN"/>
              </w:rPr>
              <w:t xml:space="preserve"> </w:t>
            </w:r>
            <w:r w:rsidRPr="000C02C0">
              <w:rPr>
                <w:rFonts w:hint="eastAsia"/>
                <w:iCs/>
                <w:lang w:eastAsia="zh-CN"/>
              </w:rPr>
              <w:t>and</w:t>
            </w:r>
            <w:r>
              <w:rPr>
                <w:rFonts w:hint="eastAsia"/>
                <w:i/>
                <w:iCs/>
                <w:lang w:eastAsia="zh-CN"/>
              </w:rPr>
              <w:t xml:space="preserve"> </w:t>
            </w:r>
            <w:r>
              <w:rPr>
                <w:i/>
                <w:iCs/>
              </w:rPr>
              <w:t>(O1, O2) = (</w:t>
            </w:r>
            <w:r>
              <w:rPr>
                <w:rFonts w:hint="eastAsia"/>
                <w:i/>
                <w:iCs/>
                <w:lang w:eastAsia="zh-CN"/>
              </w:rPr>
              <w:t>4</w:t>
            </w:r>
            <w:r w:rsidRPr="008E65AC">
              <w:rPr>
                <w:i/>
                <w:iCs/>
              </w:rPr>
              <w:t>, 1)</w:t>
            </w:r>
            <w:r>
              <w:rPr>
                <w:rFonts w:hint="eastAsia"/>
                <w:i/>
                <w:iCs/>
                <w:lang w:eastAsia="zh-CN"/>
              </w:rPr>
              <w:t xml:space="preserve"> </w:t>
            </w:r>
            <w:r w:rsidRPr="000C02C0">
              <w:rPr>
                <w:rFonts w:hint="eastAsia"/>
                <w:iCs/>
                <w:lang w:eastAsia="zh-CN"/>
              </w:rPr>
              <w:t>is not significant while the former holds fewer overh</w:t>
            </w:r>
            <w:r>
              <w:rPr>
                <w:rFonts w:hint="eastAsia"/>
                <w:iCs/>
                <w:lang w:eastAsia="zh-CN"/>
              </w:rPr>
              <w:t xml:space="preserve">eads. Based on the observations mentioned, it is our view that </w:t>
            </w:r>
            <w:r>
              <w:rPr>
                <w:i/>
                <w:iCs/>
              </w:rPr>
              <w:t>(O1, O2) = (</w:t>
            </w:r>
            <w:r>
              <w:rPr>
                <w:rFonts w:hint="eastAsia"/>
                <w:i/>
                <w:iCs/>
                <w:lang w:eastAsia="zh-CN"/>
              </w:rPr>
              <w:t>2</w:t>
            </w:r>
            <w:r w:rsidRPr="008E65AC">
              <w:rPr>
                <w:i/>
                <w:iCs/>
              </w:rPr>
              <w:t>, 1)</w:t>
            </w:r>
            <w:r>
              <w:rPr>
                <w:rFonts w:hint="eastAsia"/>
                <w:i/>
                <w:iCs/>
                <w:lang w:eastAsia="zh-CN"/>
              </w:rPr>
              <w:t xml:space="preserve"> </w:t>
            </w:r>
            <w:r>
              <w:rPr>
                <w:rFonts w:hint="eastAsia"/>
                <w:iCs/>
                <w:lang w:eastAsia="zh-CN"/>
              </w:rPr>
              <w:t xml:space="preserve">is a better pair. </w:t>
            </w:r>
            <w:r w:rsidRPr="000C02C0">
              <w:rPr>
                <w:rFonts w:hint="eastAsia"/>
                <w:iCs/>
                <w:lang w:eastAsia="zh-CN"/>
              </w:rPr>
              <w:t>Thus, if</w:t>
            </w:r>
            <w:r>
              <w:rPr>
                <w:rFonts w:hint="eastAsia"/>
                <w:i/>
                <w:iCs/>
                <w:lang w:eastAsia="zh-CN"/>
              </w:rPr>
              <w:t xml:space="preserve"> </w:t>
            </w:r>
            <w:r>
              <w:rPr>
                <w:i/>
                <w:iCs/>
              </w:rPr>
              <w:t>(O1, O2) = (</w:t>
            </w:r>
            <w:r>
              <w:rPr>
                <w:rFonts w:hint="eastAsia"/>
                <w:i/>
                <w:iCs/>
                <w:lang w:eastAsia="zh-CN"/>
              </w:rPr>
              <w:t>1</w:t>
            </w:r>
            <w:r w:rsidRPr="008E65AC">
              <w:rPr>
                <w:i/>
                <w:iCs/>
              </w:rPr>
              <w:t>, 1)</w:t>
            </w:r>
            <w:r>
              <w:rPr>
                <w:rFonts w:hint="eastAsia"/>
                <w:i/>
                <w:iCs/>
                <w:lang w:eastAsia="zh-CN"/>
              </w:rPr>
              <w:t xml:space="preserve"> </w:t>
            </w:r>
            <w:r w:rsidRPr="000C02C0">
              <w:rPr>
                <w:rFonts w:hint="eastAsia"/>
                <w:iCs/>
                <w:lang w:eastAsia="zh-CN"/>
              </w:rPr>
              <w:t xml:space="preserve">is supported, we prefer to support </w:t>
            </w:r>
            <w:r>
              <w:rPr>
                <w:i/>
                <w:iCs/>
              </w:rPr>
              <w:t>(O1, O2) = (</w:t>
            </w:r>
            <w:r>
              <w:rPr>
                <w:rFonts w:hint="eastAsia"/>
                <w:i/>
                <w:iCs/>
                <w:lang w:eastAsia="zh-CN"/>
              </w:rPr>
              <w:t>2</w:t>
            </w:r>
            <w:r w:rsidRPr="008E65AC">
              <w:rPr>
                <w:i/>
                <w:iCs/>
              </w:rPr>
              <w:t>, 1)</w:t>
            </w:r>
            <w:r>
              <w:rPr>
                <w:rFonts w:hint="eastAsia"/>
                <w:i/>
                <w:iCs/>
                <w:lang w:eastAsia="zh-CN"/>
              </w:rPr>
              <w:t xml:space="preserve"> </w:t>
            </w:r>
            <w:r w:rsidRPr="000C02C0">
              <w:rPr>
                <w:rFonts w:hint="eastAsia"/>
                <w:iCs/>
                <w:lang w:eastAsia="zh-CN"/>
              </w:rPr>
              <w:t xml:space="preserve">as well. In this case, we </w:t>
            </w:r>
            <w:r>
              <w:rPr>
                <w:rFonts w:hint="eastAsia"/>
                <w:lang w:eastAsia="zh-CN"/>
              </w:rPr>
              <w:t>suggest the following modifications:</w:t>
            </w:r>
          </w:p>
          <w:p w14:paraId="7CEF6AD9" w14:textId="77777777" w:rsidR="003021FA" w:rsidRDefault="003021FA" w:rsidP="003021FA">
            <w:pPr>
              <w:spacing w:after="0" w:line="240" w:lineRule="auto"/>
              <w:contextualSpacing/>
              <w:rPr>
                <w:lang w:val="en-US" w:eastAsia="zh-CN"/>
              </w:rPr>
            </w:pPr>
          </w:p>
          <w:p w14:paraId="07E30AEF" w14:textId="77777777" w:rsidR="003021FA" w:rsidRPr="008E65AC" w:rsidRDefault="003021FA" w:rsidP="003021FA">
            <w:pPr>
              <w:pStyle w:val="Caption"/>
              <w:spacing w:before="0" w:after="0" w:line="240" w:lineRule="auto"/>
              <w:contextualSpacing/>
              <w:rPr>
                <w:b w:val="0"/>
                <w:bCs w:val="0"/>
                <w:i/>
                <w:iCs/>
                <w:sz w:val="22"/>
                <w:szCs w:val="22"/>
              </w:rPr>
            </w:pPr>
            <w:r w:rsidRPr="000145ED">
              <w:rPr>
                <w:i/>
                <w:iCs/>
                <w:sz w:val="22"/>
                <w:szCs w:val="22"/>
                <w:highlight w:val="yellow"/>
              </w:rPr>
              <w:t>Proposal 2.2</w:t>
            </w:r>
            <w:r w:rsidRPr="008E65AC">
              <w:rPr>
                <w:i/>
                <w:iCs/>
                <w:sz w:val="22"/>
                <w:szCs w:val="22"/>
                <w:highlight w:val="yellow"/>
              </w:rPr>
              <w:t>:</w:t>
            </w:r>
            <w:r w:rsidRPr="008E65AC">
              <w:rPr>
                <w:i/>
                <w:iCs/>
                <w:sz w:val="22"/>
                <w:szCs w:val="22"/>
              </w:rPr>
              <w:t xml:space="preserve"> </w:t>
            </w:r>
            <w:r w:rsidRPr="008E65AC">
              <w:rPr>
                <w:b w:val="0"/>
                <w:bCs w:val="0"/>
                <w:i/>
                <w:iCs/>
                <w:sz w:val="22"/>
                <w:szCs w:val="22"/>
              </w:rPr>
              <w:t>For fully coherent uplink precoding by an 8TX UE, based on</w:t>
            </w:r>
            <w:r w:rsidRPr="008E65AC">
              <w:rPr>
                <w:b w:val="0"/>
                <w:bCs w:val="0"/>
                <w:sz w:val="22"/>
                <w:szCs w:val="22"/>
              </w:rPr>
              <w:t xml:space="preserve"> </w:t>
            </w:r>
            <w:r w:rsidRPr="008E65AC">
              <w:rPr>
                <w:b w:val="0"/>
                <w:bCs w:val="0"/>
                <w:i/>
                <w:iCs/>
                <w:sz w:val="22"/>
                <w:szCs w:val="22"/>
              </w:rPr>
              <w:t>NR Rel-15 single panel DL Type I codebook, the following pairs of (O1, O2) values are supported,</w:t>
            </w:r>
          </w:p>
          <w:p w14:paraId="2C272F4B" w14:textId="77777777" w:rsidR="003021FA" w:rsidRPr="00734A3A" w:rsidRDefault="003021FA" w:rsidP="003021FA">
            <w:pPr>
              <w:pStyle w:val="ListParagraph"/>
              <w:numPr>
                <w:ilvl w:val="0"/>
                <w:numId w:val="14"/>
              </w:numPr>
              <w:spacing w:line="240" w:lineRule="auto"/>
              <w:contextualSpacing/>
              <w:rPr>
                <w:rFonts w:ascii="Times New Roman" w:eastAsiaTheme="minorEastAsia" w:hAnsi="Times New Roman"/>
                <w:i/>
                <w:iCs/>
                <w:lang w:eastAsia="zh-CN"/>
              </w:rPr>
            </w:pPr>
            <w:r w:rsidRPr="008E65AC">
              <w:rPr>
                <w:rFonts w:ascii="Times New Roman" w:hAnsi="Times New Roman"/>
                <w:i/>
                <w:iCs/>
              </w:rPr>
              <w:t>(O1, O2) = (1, 1)</w:t>
            </w:r>
          </w:p>
          <w:p w14:paraId="764E1A1F" w14:textId="77777777" w:rsidR="003021FA" w:rsidRPr="000E3731" w:rsidRDefault="003021FA" w:rsidP="003021FA">
            <w:pPr>
              <w:pStyle w:val="ListParagraph"/>
              <w:numPr>
                <w:ilvl w:val="0"/>
                <w:numId w:val="14"/>
              </w:numPr>
              <w:spacing w:line="240" w:lineRule="auto"/>
              <w:contextualSpacing/>
              <w:rPr>
                <w:rFonts w:ascii="Times New Roman" w:hAnsi="Times New Roman"/>
                <w:i/>
                <w:iCs/>
                <w:color w:val="FF0000"/>
              </w:rPr>
            </w:pPr>
            <w:r w:rsidRPr="000E3731">
              <w:rPr>
                <w:rFonts w:ascii="Times New Roman" w:eastAsiaTheme="minorEastAsia" w:hAnsi="Times New Roman"/>
                <w:i/>
                <w:iCs/>
                <w:color w:val="FF0000"/>
                <w:lang w:eastAsia="zh-CN"/>
              </w:rPr>
              <w:t>(</w:t>
            </w:r>
            <w:r w:rsidRPr="000E3731">
              <w:rPr>
                <w:rFonts w:ascii="Times New Roman" w:hAnsi="Times New Roman"/>
                <w:i/>
                <w:iCs/>
                <w:color w:val="FF0000"/>
              </w:rPr>
              <w:t>O1, O2) = (2, 1)</w:t>
            </w:r>
          </w:p>
          <w:p w14:paraId="2D4D1B36" w14:textId="77777777" w:rsidR="003021FA" w:rsidRPr="000E3731" w:rsidRDefault="003021FA" w:rsidP="003021FA">
            <w:pPr>
              <w:pStyle w:val="ListParagraph"/>
              <w:numPr>
                <w:ilvl w:val="0"/>
                <w:numId w:val="14"/>
              </w:numPr>
              <w:spacing w:line="240" w:lineRule="auto"/>
              <w:contextualSpacing/>
              <w:rPr>
                <w:rFonts w:ascii="Times New Roman" w:hAnsi="Times New Roman"/>
                <w:i/>
                <w:iCs/>
                <w:strike/>
                <w:color w:val="FF0000"/>
              </w:rPr>
            </w:pPr>
            <w:r w:rsidRPr="000E3731">
              <w:rPr>
                <w:rFonts w:ascii="Times New Roman" w:hAnsi="Times New Roman"/>
                <w:i/>
                <w:iCs/>
                <w:strike/>
                <w:color w:val="FF0000"/>
              </w:rPr>
              <w:t>Study following cases for decision in RAN1 #</w:t>
            </w:r>
            <w:proofErr w:type="gramStart"/>
            <w:r w:rsidRPr="000E3731">
              <w:rPr>
                <w:rFonts w:ascii="Times New Roman" w:hAnsi="Times New Roman"/>
                <w:i/>
                <w:iCs/>
                <w:strike/>
                <w:color w:val="FF0000"/>
              </w:rPr>
              <w:t>112b</w:t>
            </w:r>
            <w:proofErr w:type="gramEnd"/>
          </w:p>
          <w:p w14:paraId="0219BB84" w14:textId="77777777" w:rsidR="003021FA" w:rsidRPr="000E3731" w:rsidRDefault="003021FA" w:rsidP="003021FA">
            <w:pPr>
              <w:pStyle w:val="ListParagraph"/>
              <w:numPr>
                <w:ilvl w:val="1"/>
                <w:numId w:val="14"/>
              </w:numPr>
              <w:spacing w:line="240" w:lineRule="auto"/>
              <w:contextualSpacing/>
              <w:rPr>
                <w:rFonts w:ascii="Times New Roman" w:hAnsi="Times New Roman"/>
                <w:i/>
                <w:iCs/>
                <w:strike/>
                <w:color w:val="FF0000"/>
              </w:rPr>
            </w:pPr>
            <w:r w:rsidRPr="000E3731">
              <w:rPr>
                <w:rFonts w:ascii="Times New Roman" w:hAnsi="Times New Roman"/>
                <w:i/>
                <w:iCs/>
                <w:strike/>
                <w:color w:val="FF0000"/>
              </w:rPr>
              <w:t>(O1, O2) = (2, 1) for (N1, N2) = (4, 1)</w:t>
            </w:r>
          </w:p>
          <w:p w14:paraId="303B62B6" w14:textId="77777777" w:rsidR="003021FA" w:rsidRPr="000E3731" w:rsidRDefault="003021FA" w:rsidP="003021FA">
            <w:pPr>
              <w:pStyle w:val="ListParagraph"/>
              <w:numPr>
                <w:ilvl w:val="1"/>
                <w:numId w:val="14"/>
              </w:numPr>
              <w:spacing w:line="240" w:lineRule="auto"/>
              <w:contextualSpacing/>
              <w:rPr>
                <w:rFonts w:ascii="Times New Roman" w:hAnsi="Times New Roman"/>
                <w:i/>
                <w:iCs/>
                <w:strike/>
                <w:color w:val="FF0000"/>
              </w:rPr>
            </w:pPr>
            <w:r w:rsidRPr="000E3731">
              <w:rPr>
                <w:rFonts w:ascii="Times New Roman" w:hAnsi="Times New Roman"/>
                <w:i/>
                <w:iCs/>
                <w:strike/>
                <w:color w:val="FF0000"/>
              </w:rPr>
              <w:t>(O1, O2) = (2, 1) for (N1, N2) = (2, 2)</w:t>
            </w:r>
          </w:p>
          <w:p w14:paraId="7146BCF4" w14:textId="77777777" w:rsidR="003021FA" w:rsidRPr="000E3731" w:rsidRDefault="003021FA" w:rsidP="003021FA">
            <w:pPr>
              <w:pStyle w:val="ListParagraph"/>
              <w:numPr>
                <w:ilvl w:val="1"/>
                <w:numId w:val="14"/>
              </w:numPr>
              <w:spacing w:line="240" w:lineRule="auto"/>
              <w:contextualSpacing/>
              <w:rPr>
                <w:rFonts w:ascii="Times New Roman" w:hAnsi="Times New Roman"/>
                <w:iCs/>
                <w:strike/>
                <w:color w:val="FF0000"/>
              </w:rPr>
            </w:pPr>
            <w:r w:rsidRPr="000E3731">
              <w:rPr>
                <w:rFonts w:ascii="Times New Roman" w:hAnsi="Times New Roman"/>
                <w:i/>
                <w:iCs/>
                <w:strike/>
                <w:color w:val="FF0000"/>
              </w:rPr>
              <w:t>(O1, O2) = (2, 2) for (N1, N2) = (2, 2)</w:t>
            </w:r>
          </w:p>
          <w:p w14:paraId="5AF07CEE" w14:textId="6EB6A655" w:rsidR="00DE59A5" w:rsidRDefault="00DE59A5" w:rsidP="00DE59A5">
            <w:pPr>
              <w:spacing w:line="240" w:lineRule="auto"/>
              <w:contextualSpacing/>
              <w:rPr>
                <w:rFonts w:eastAsiaTheme="minorHAnsi"/>
                <w:color w:val="000000"/>
                <w14:ligatures w14:val="standardContextual"/>
              </w:rPr>
            </w:pPr>
          </w:p>
        </w:tc>
      </w:tr>
      <w:tr w:rsidR="00DE59A5" w14:paraId="50B25F23" w14:textId="77777777" w:rsidTr="00121D7C">
        <w:trPr>
          <w:trHeight w:val="188"/>
        </w:trPr>
        <w:tc>
          <w:tcPr>
            <w:tcW w:w="2070" w:type="dxa"/>
          </w:tcPr>
          <w:p w14:paraId="6B42137C" w14:textId="05DD4F62" w:rsidR="00DE59A5" w:rsidRPr="00890B8B" w:rsidRDefault="00A816EF" w:rsidP="00DE59A5">
            <w:pPr>
              <w:spacing w:line="240" w:lineRule="auto"/>
              <w:contextualSpacing/>
              <w:rPr>
                <w:rFonts w:eastAsiaTheme="minorEastAsia"/>
                <w:color w:val="000000"/>
                <w:lang w:eastAsia="zh-CN"/>
                <w14:ligatures w14:val="standardContextual"/>
              </w:rPr>
            </w:pPr>
            <w:proofErr w:type="spellStart"/>
            <w:r>
              <w:rPr>
                <w:rFonts w:eastAsiaTheme="minorEastAsia"/>
                <w:color w:val="000000"/>
                <w:lang w:eastAsia="zh-CN"/>
                <w14:ligatures w14:val="standardContextual"/>
              </w:rPr>
              <w:t>InterDigital</w:t>
            </w:r>
            <w:proofErr w:type="spellEnd"/>
          </w:p>
        </w:tc>
        <w:tc>
          <w:tcPr>
            <w:tcW w:w="8100" w:type="dxa"/>
          </w:tcPr>
          <w:p w14:paraId="29E572EC" w14:textId="77777777" w:rsidR="00A816EF" w:rsidRPr="007A4852" w:rsidRDefault="00A816EF" w:rsidP="00A816EF">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62768F4A" w14:textId="77777777" w:rsidR="00A816EF" w:rsidRPr="007A4852" w:rsidRDefault="00A816EF" w:rsidP="00A816EF">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60F27654" w14:textId="4AFDC010" w:rsidR="00DE59A5" w:rsidRDefault="00A816EF" w:rsidP="00A816EF">
            <w:pPr>
              <w:spacing w:line="240" w:lineRule="auto"/>
              <w:contextualSpacing/>
              <w:rPr>
                <w:rFonts w:eastAsiaTheme="minorEastAsia"/>
                <w:iCs/>
                <w:color w:val="000000"/>
                <w:lang w:eastAsia="zh-CN"/>
                <w14:ligatures w14:val="standardContextual"/>
              </w:rPr>
            </w:pPr>
            <w:r w:rsidRPr="007A4852">
              <w:rPr>
                <w:rFonts w:eastAsia="Malgun Gothic"/>
                <w:iCs/>
                <w:color w:val="000000"/>
                <w:lang w:eastAsia="ko-KR"/>
                <w14:ligatures w14:val="standardContextual"/>
              </w:rPr>
              <w:t xml:space="preserve">Proposal 2.3: </w:t>
            </w:r>
            <w:r>
              <w:rPr>
                <w:rFonts w:eastAsia="Malgun Gothic"/>
                <w:iCs/>
                <w:color w:val="000000"/>
                <w:lang w:eastAsia="ko-KR"/>
                <w14:ligatures w14:val="standardContextual"/>
              </w:rPr>
              <w:t>Support, as a conclusion also okay.</w:t>
            </w:r>
          </w:p>
        </w:tc>
      </w:tr>
      <w:tr w:rsidR="00AC0516" w14:paraId="0E648F88" w14:textId="77777777" w:rsidTr="00121D7C">
        <w:trPr>
          <w:trHeight w:val="188"/>
        </w:trPr>
        <w:tc>
          <w:tcPr>
            <w:tcW w:w="2070" w:type="dxa"/>
          </w:tcPr>
          <w:p w14:paraId="4CA36224" w14:textId="29A2EA79" w:rsidR="00AC0516" w:rsidRPr="0042533A" w:rsidRDefault="00AC0516" w:rsidP="00AC0516">
            <w:pPr>
              <w:spacing w:line="240" w:lineRule="auto"/>
              <w:contextualSpacing/>
              <w:rPr>
                <w:rFonts w:eastAsiaTheme="minorEastAsia"/>
                <w:iCs/>
                <w:color w:val="000000"/>
                <w:lang w:eastAsia="zh-CN"/>
                <w14:ligatures w14:val="standardContextual"/>
              </w:rPr>
            </w:pPr>
            <w:r>
              <w:t>QC</w:t>
            </w:r>
          </w:p>
        </w:tc>
        <w:tc>
          <w:tcPr>
            <w:tcW w:w="8100" w:type="dxa"/>
          </w:tcPr>
          <w:p w14:paraId="6A09F5B4" w14:textId="77777777" w:rsidR="00AC0516" w:rsidRDefault="00AC0516" w:rsidP="00AC0516">
            <w:pPr>
              <w:spacing w:before="0" w:after="0" w:line="240" w:lineRule="auto"/>
              <w:contextualSpacing/>
            </w:pPr>
            <w:r>
              <w:t xml:space="preserve">Proposal 2.1: We are fine with this proposal in general. But we think a UE capability is needed to allow UE signal only </w:t>
            </w:r>
            <w:proofErr w:type="gramStart"/>
            <w:r>
              <w:t>support</w:t>
            </w:r>
            <w:proofErr w:type="gramEnd"/>
            <w:r>
              <w:t xml:space="preserve"> one of the two pairs. </w:t>
            </w:r>
          </w:p>
          <w:p w14:paraId="1B23DAC0" w14:textId="50EF235D" w:rsidR="00AC0516" w:rsidRDefault="00AC0516" w:rsidP="00AC0516">
            <w:pPr>
              <w:spacing w:before="0" w:after="0" w:line="240" w:lineRule="auto"/>
              <w:contextualSpacing/>
            </w:pPr>
            <w:r>
              <w:t xml:space="preserve">Proposal 2.2: We support (O1, O2) = (1, 1). For larger oversampling values, based on our simulation results, we don’t see much gain with larger oversampling values. </w:t>
            </w:r>
            <w:proofErr w:type="gramStart"/>
            <w:r>
              <w:t>So</w:t>
            </w:r>
            <w:proofErr w:type="gramEnd"/>
            <w:r>
              <w:t xml:space="preserve"> we don’t support </w:t>
            </w:r>
            <w:r w:rsidR="009A5EA9">
              <w:t>them</w:t>
            </w:r>
            <w:r>
              <w:t xml:space="preserve">. </w:t>
            </w:r>
          </w:p>
          <w:p w14:paraId="32F8D087" w14:textId="341AD677" w:rsidR="00AC0516" w:rsidRPr="0042533A" w:rsidRDefault="00AC0516" w:rsidP="00AC0516">
            <w:pPr>
              <w:spacing w:line="240" w:lineRule="auto"/>
              <w:contextualSpacing/>
              <w:rPr>
                <w:rFonts w:eastAsiaTheme="minorEastAsia"/>
                <w:iCs/>
                <w:color w:val="000000"/>
                <w:lang w:eastAsia="zh-CN"/>
                <w14:ligatures w14:val="standardContextual"/>
              </w:rPr>
            </w:pPr>
            <w:r>
              <w:t xml:space="preserve">Proposal 2.3: We are fine with this proposal.  </w:t>
            </w:r>
            <w:r>
              <w:rPr>
                <w:i/>
                <w:iCs/>
              </w:rPr>
              <w:t xml:space="preserve"> </w:t>
            </w:r>
          </w:p>
        </w:tc>
      </w:tr>
      <w:tr w:rsidR="00DE59A5" w14:paraId="3DFB4DA5" w14:textId="77777777" w:rsidTr="00121D7C">
        <w:trPr>
          <w:trHeight w:val="188"/>
        </w:trPr>
        <w:tc>
          <w:tcPr>
            <w:tcW w:w="2070" w:type="dxa"/>
          </w:tcPr>
          <w:p w14:paraId="264F5204" w14:textId="716EE6A2" w:rsidR="00DE59A5" w:rsidRDefault="0049477C" w:rsidP="00DE59A5">
            <w:pPr>
              <w:spacing w:line="240" w:lineRule="auto"/>
              <w:contextualSpacing/>
              <w:rPr>
                <w:rFonts w:eastAsiaTheme="minorEastAsia"/>
                <w:iCs/>
                <w:color w:val="000000"/>
                <w:lang w:eastAsia="zh-CN"/>
                <w14:ligatures w14:val="standardContextual"/>
              </w:rPr>
            </w:pPr>
            <w:r>
              <w:rPr>
                <w:rFonts w:eastAsiaTheme="minorEastAsia" w:hint="eastAsia"/>
                <w:iCs/>
                <w:color w:val="000000"/>
                <w:lang w:eastAsia="zh-CN"/>
                <w14:ligatures w14:val="standardContextual"/>
              </w:rPr>
              <w:t>L</w:t>
            </w:r>
            <w:r>
              <w:rPr>
                <w:rFonts w:eastAsiaTheme="minorEastAsia"/>
                <w:iCs/>
                <w:color w:val="000000"/>
                <w:lang w:eastAsia="zh-CN"/>
                <w14:ligatures w14:val="standardContextual"/>
              </w:rPr>
              <w:t>enovo</w:t>
            </w:r>
          </w:p>
        </w:tc>
        <w:tc>
          <w:tcPr>
            <w:tcW w:w="8100" w:type="dxa"/>
          </w:tcPr>
          <w:p w14:paraId="259C276C" w14:textId="77777777" w:rsidR="00F34923" w:rsidRPr="007A4852" w:rsidRDefault="00F34923" w:rsidP="00F34923">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72A12A68" w14:textId="77777777" w:rsidR="00F34923" w:rsidRPr="007A4852" w:rsidRDefault="00F34923" w:rsidP="00F34923">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4C0A30B4" w14:textId="7C8C8F1D" w:rsidR="00DE59A5" w:rsidRDefault="00F34923" w:rsidP="00F34923">
            <w:pPr>
              <w:spacing w:line="240" w:lineRule="auto"/>
              <w:contextualSpacing/>
              <w:rPr>
                <w:rFonts w:eastAsiaTheme="minorEastAsia"/>
                <w:iCs/>
                <w:color w:val="000000"/>
                <w:lang w:eastAsia="zh-CN"/>
                <w14:ligatures w14:val="standardContextual"/>
              </w:rPr>
            </w:pPr>
            <w:r w:rsidRPr="007A4852">
              <w:rPr>
                <w:rFonts w:eastAsia="Malgun Gothic"/>
                <w:iCs/>
                <w:color w:val="000000"/>
                <w:lang w:eastAsia="ko-KR"/>
                <w14:ligatures w14:val="standardContextual"/>
              </w:rPr>
              <w:t>Proposal 2.3:</w:t>
            </w:r>
            <w:r>
              <w:rPr>
                <w:rFonts w:eastAsia="Malgun Gothic"/>
                <w:iCs/>
                <w:color w:val="000000"/>
                <w:lang w:eastAsia="ko-KR"/>
                <w14:ligatures w14:val="standardContextual"/>
              </w:rPr>
              <w:t xml:space="preserve"> Prefer to </w:t>
            </w:r>
            <w:r>
              <w:rPr>
                <w:rFonts w:eastAsia="MS Mincho"/>
                <w:lang w:eastAsia="ja-JP"/>
              </w:rPr>
              <w:t>postpone the discussion after the codebook is stable</w:t>
            </w:r>
            <w:r w:rsidR="00DF3323">
              <w:rPr>
                <w:rFonts w:eastAsia="MS Mincho"/>
                <w:lang w:eastAsia="ja-JP"/>
              </w:rPr>
              <w:t>.</w:t>
            </w:r>
          </w:p>
        </w:tc>
      </w:tr>
      <w:tr w:rsidR="00B43C6B" w:rsidRPr="00AC0F47" w14:paraId="0E7BEC6B" w14:textId="77777777" w:rsidTr="00121D7C">
        <w:trPr>
          <w:trHeight w:val="188"/>
        </w:trPr>
        <w:tc>
          <w:tcPr>
            <w:tcW w:w="2070" w:type="dxa"/>
          </w:tcPr>
          <w:p w14:paraId="4A96C4A1" w14:textId="0EEA7EF9" w:rsidR="00B43C6B" w:rsidRPr="00AC0F47" w:rsidRDefault="00B43C6B" w:rsidP="00B43C6B">
            <w:pPr>
              <w:spacing w:line="240" w:lineRule="auto"/>
              <w:contextualSpacing/>
              <w:rPr>
                <w:rFonts w:eastAsiaTheme="minorHAnsi"/>
                <w:iCs/>
                <w:color w:val="000000"/>
                <w14:ligatures w14:val="standardContextual"/>
              </w:rPr>
            </w:pPr>
            <w:r>
              <w:rPr>
                <w:rFonts w:eastAsiaTheme="minorEastAsia" w:hint="eastAsia"/>
                <w:color w:val="000000"/>
                <w:lang w:val="en-US" w:eastAsia="zh-CN"/>
                <w14:ligatures w14:val="standardContextual"/>
              </w:rPr>
              <w:t>ZTE</w:t>
            </w:r>
          </w:p>
        </w:tc>
        <w:tc>
          <w:tcPr>
            <w:tcW w:w="8100" w:type="dxa"/>
          </w:tcPr>
          <w:p w14:paraId="5515CCEE" w14:textId="6F6770F0" w:rsidR="00B43C6B" w:rsidRDefault="00B43C6B" w:rsidP="00B43C6B">
            <w:pPr>
              <w:spacing w:line="240" w:lineRule="auto"/>
              <w:contextualSpacing/>
              <w:rPr>
                <w:rFonts w:eastAsiaTheme="minorEastAsia"/>
                <w:iCs/>
                <w:color w:val="000000"/>
                <w:lang w:val="en-US" w:eastAsia="zh-CN"/>
                <w14:ligatures w14:val="standardContextual"/>
              </w:rPr>
            </w:pPr>
            <w:r>
              <w:rPr>
                <w:rFonts w:eastAsia="Malgun Gothic"/>
                <w:iCs/>
                <w:color w:val="000000"/>
                <w:lang w:eastAsia="ko-KR"/>
                <w14:ligatures w14:val="standardContextual"/>
              </w:rPr>
              <w:t xml:space="preserve">Proposal 2.1: </w:t>
            </w:r>
            <w:r>
              <w:rPr>
                <w:rFonts w:eastAsiaTheme="minorEastAsia"/>
                <w:iCs/>
                <w:color w:val="000000"/>
                <w:lang w:eastAsia="zh-CN"/>
                <w14:ligatures w14:val="standardContextual"/>
              </w:rPr>
              <w:t>Support</w:t>
            </w:r>
            <w:r>
              <w:rPr>
                <w:rFonts w:eastAsiaTheme="minorEastAsia" w:hint="eastAsia"/>
                <w:iCs/>
                <w:color w:val="000000"/>
                <w:lang w:val="en-US" w:eastAsia="zh-CN"/>
                <w14:ligatures w14:val="standardContextual"/>
              </w:rPr>
              <w:t xml:space="preserve"> </w:t>
            </w:r>
            <w:r>
              <w:t>in principle</w:t>
            </w:r>
            <w:r>
              <w:rPr>
                <w:rFonts w:eastAsiaTheme="minorEastAsia" w:hint="eastAsia"/>
                <w:iCs/>
                <w:color w:val="000000"/>
                <w:lang w:val="en-US" w:eastAsia="zh-CN"/>
                <w14:ligatures w14:val="standardContextual"/>
              </w:rPr>
              <w:t>. As mentioned by some companies above, a UE may not need to support more than one pair of (N1, N2). But, if it allows more than one pair of (N1, N2) from perspective of spec, the values (N1, N2) should be configured by RRC as a confirmation</w:t>
            </w:r>
            <w:r>
              <w:rPr>
                <w:rFonts w:eastAsiaTheme="minorEastAsia"/>
                <w:iCs/>
                <w:color w:val="000000"/>
                <w:lang w:val="en-US" w:eastAsia="zh-CN"/>
                <w14:ligatures w14:val="standardContextual"/>
              </w:rPr>
              <w:t xml:space="preserve"> (we still believe that this is necessary from signaling perspective, even if only one pair is supported)</w:t>
            </w:r>
            <w:r>
              <w:rPr>
                <w:rFonts w:eastAsiaTheme="minorEastAsia" w:hint="eastAsia"/>
                <w:iCs/>
                <w:color w:val="000000"/>
                <w:lang w:val="en-US" w:eastAsia="zh-CN"/>
                <w14:ligatures w14:val="standardContextual"/>
              </w:rPr>
              <w:t xml:space="preserve">. </w:t>
            </w:r>
            <w:r w:rsidR="00AF69E9">
              <w:rPr>
                <w:rFonts w:eastAsiaTheme="minorEastAsia"/>
                <w:iCs/>
                <w:color w:val="000000"/>
                <w:lang w:val="en-US" w:eastAsia="zh-CN"/>
                <w14:ligatures w14:val="standardContextual"/>
              </w:rPr>
              <w:t>As usual, the</w:t>
            </w:r>
            <w:r>
              <w:rPr>
                <w:rFonts w:eastAsiaTheme="minorEastAsia" w:hint="eastAsia"/>
                <w:iCs/>
                <w:color w:val="000000"/>
                <w:lang w:val="en-US" w:eastAsia="zh-CN"/>
                <w14:ligatures w14:val="standardContextual"/>
              </w:rPr>
              <w:t xml:space="preserve"> UE/gNB determines codebook according to RRC configuration rather than UE report. </w:t>
            </w:r>
          </w:p>
          <w:p w14:paraId="4063A253" w14:textId="5F7A5820" w:rsidR="00B43C6B" w:rsidRDefault="00B43C6B" w:rsidP="00B43C6B">
            <w:pPr>
              <w:spacing w:line="240" w:lineRule="auto"/>
              <w:contextualSpacing/>
              <w:rPr>
                <w:rFonts w:eastAsiaTheme="minorEastAsia"/>
                <w:iCs/>
                <w:color w:val="000000"/>
                <w:lang w:val="en-US" w:eastAsia="zh-CN"/>
                <w14:ligatures w14:val="standardContextual"/>
              </w:rPr>
            </w:pPr>
            <w:r>
              <w:rPr>
                <w:rFonts w:eastAsiaTheme="minorEastAsia"/>
                <w:iCs/>
                <w:color w:val="000000"/>
                <w:lang w:val="en-US" w:eastAsia="zh-CN"/>
                <w14:ligatures w14:val="standardContextual"/>
              </w:rPr>
              <w:t>Therefore, in our views,</w:t>
            </w:r>
            <w:r>
              <w:rPr>
                <w:rFonts w:eastAsiaTheme="minorEastAsia" w:hint="eastAsia"/>
                <w:iCs/>
                <w:color w:val="000000"/>
                <w:lang w:val="en-US" w:eastAsia="zh-CN"/>
                <w14:ligatures w14:val="standardContextual"/>
              </w:rPr>
              <w:t xml:space="preserve"> the condition of </w:t>
            </w:r>
            <w:r>
              <w:rPr>
                <w:rFonts w:eastAsiaTheme="minorEastAsia"/>
                <w:iCs/>
                <w:color w:val="000000"/>
                <w:lang w:val="en-US" w:eastAsia="zh-CN"/>
                <w14:ligatures w14:val="standardContextual"/>
              </w:rPr>
              <w:t>“</w:t>
            </w:r>
            <w:r>
              <w:rPr>
                <w:i/>
                <w:iCs/>
                <w:color w:val="000000"/>
                <w:sz w:val="22"/>
                <w:szCs w:val="22"/>
              </w:rPr>
              <w:t>If a UE supports more than one pair of (N1, N2) values,</w:t>
            </w:r>
            <w:r>
              <w:rPr>
                <w:rFonts w:eastAsiaTheme="minorEastAsia"/>
                <w:iCs/>
                <w:color w:val="000000"/>
                <w:lang w:val="en-US" w:eastAsia="zh-CN"/>
                <w14:ligatures w14:val="standardContextual"/>
              </w:rPr>
              <w:t>”</w:t>
            </w:r>
            <w:r>
              <w:rPr>
                <w:rFonts w:eastAsiaTheme="minorEastAsia" w:hint="eastAsia"/>
                <w:iCs/>
                <w:color w:val="000000"/>
                <w:lang w:val="en-US" w:eastAsia="zh-CN"/>
                <w14:ligatures w14:val="standardContextual"/>
              </w:rPr>
              <w:t xml:space="preserve"> </w:t>
            </w:r>
            <w:r>
              <w:rPr>
                <w:rFonts w:eastAsiaTheme="minorEastAsia"/>
                <w:iCs/>
                <w:color w:val="000000"/>
                <w:lang w:val="en-US" w:eastAsia="zh-CN"/>
                <w14:ligatures w14:val="standardContextual"/>
              </w:rPr>
              <w:t>may</w:t>
            </w:r>
            <w:r>
              <w:rPr>
                <w:rFonts w:eastAsiaTheme="minorEastAsia" w:hint="eastAsia"/>
                <w:iCs/>
                <w:color w:val="000000"/>
                <w:lang w:val="en-US" w:eastAsia="zh-CN"/>
                <w14:ligatures w14:val="standardContextual"/>
              </w:rPr>
              <w:t xml:space="preserve"> not </w:t>
            </w:r>
            <w:r>
              <w:rPr>
                <w:rFonts w:eastAsiaTheme="minorEastAsia"/>
                <w:iCs/>
                <w:color w:val="000000"/>
                <w:lang w:val="en-US" w:eastAsia="zh-CN"/>
                <w14:ligatures w14:val="standardContextual"/>
              </w:rPr>
              <w:t xml:space="preserve">be </w:t>
            </w:r>
            <w:r>
              <w:rPr>
                <w:rFonts w:eastAsiaTheme="minorEastAsia" w:hint="eastAsia"/>
                <w:iCs/>
                <w:color w:val="000000"/>
                <w:lang w:val="en-US" w:eastAsia="zh-CN"/>
                <w14:ligatures w14:val="standardContextual"/>
              </w:rPr>
              <w:t>needed</w:t>
            </w:r>
            <w:r w:rsidR="002F7ABF">
              <w:rPr>
                <w:rFonts w:eastAsiaTheme="minorEastAsia"/>
                <w:iCs/>
                <w:color w:val="000000"/>
                <w:lang w:val="en-US" w:eastAsia="zh-CN"/>
                <w14:ligatures w14:val="standardContextual"/>
              </w:rPr>
              <w:t>, like “</w:t>
            </w:r>
            <w:bookmarkStart w:id="3" w:name="_Hlk128318630"/>
            <w:r w:rsidR="002F7ABF" w:rsidRPr="002F7ABF">
              <w:rPr>
                <w:i/>
                <w:iCs/>
                <w:color w:val="FF0000"/>
                <w:sz w:val="22"/>
                <w:szCs w:val="22"/>
              </w:rPr>
              <w:t>A pair of (N1, N2) can be configured with subject to UE capability</w:t>
            </w:r>
            <w:bookmarkEnd w:id="3"/>
            <w:r w:rsidR="002F7ABF" w:rsidRPr="008E65AC">
              <w:rPr>
                <w:i/>
                <w:iCs/>
                <w:color w:val="000000"/>
                <w:sz w:val="22"/>
                <w:szCs w:val="22"/>
              </w:rPr>
              <w:t>.</w:t>
            </w:r>
            <w:r w:rsidR="002F7ABF">
              <w:rPr>
                <w:rFonts w:eastAsiaTheme="minorEastAsia"/>
                <w:iCs/>
                <w:color w:val="000000"/>
                <w:lang w:val="en-US" w:eastAsia="zh-CN"/>
                <w14:ligatures w14:val="standardContextual"/>
              </w:rPr>
              <w:t>”</w:t>
            </w:r>
          </w:p>
          <w:p w14:paraId="49571827" w14:textId="77777777" w:rsidR="00B43C6B" w:rsidRDefault="00B43C6B" w:rsidP="00B43C6B">
            <w:pPr>
              <w:spacing w:line="240" w:lineRule="auto"/>
              <w:contextualSpacing/>
              <w:rPr>
                <w:rFonts w:eastAsiaTheme="minorEastAsia"/>
                <w:iCs/>
                <w:color w:val="000000"/>
                <w:lang w:val="en-US" w:eastAsia="zh-CN"/>
                <w14:ligatures w14:val="standardContextual"/>
              </w:rPr>
            </w:pPr>
          </w:p>
          <w:p w14:paraId="2D466D61" w14:textId="77777777" w:rsidR="00B43C6B" w:rsidRDefault="00B43C6B" w:rsidP="00B43C6B">
            <w:pPr>
              <w:spacing w:line="240" w:lineRule="auto"/>
              <w:contextualSpacing/>
              <w:rPr>
                <w:iCs/>
                <w:color w:val="000000"/>
                <w:lang w:val="en-US" w:eastAsia="zh-CN"/>
                <w14:ligatures w14:val="standardContextual"/>
              </w:rPr>
            </w:pPr>
            <w:r>
              <w:rPr>
                <w:rFonts w:eastAsia="Malgun Gothic"/>
                <w:iCs/>
                <w:color w:val="000000"/>
                <w:lang w:eastAsia="ko-KR"/>
                <w14:ligatures w14:val="standardContextual"/>
              </w:rPr>
              <w:t xml:space="preserve">Proposal 2.2: </w:t>
            </w:r>
            <w:r>
              <w:rPr>
                <w:rFonts w:hint="eastAsia"/>
                <w:iCs/>
                <w:color w:val="000000"/>
                <w:lang w:val="en-US" w:eastAsia="zh-CN"/>
                <w14:ligatures w14:val="standardContextual"/>
              </w:rPr>
              <w:t>Support.</w:t>
            </w:r>
          </w:p>
          <w:p w14:paraId="01DEFA95" w14:textId="77777777" w:rsidR="00B43C6B" w:rsidRDefault="00B43C6B" w:rsidP="00B43C6B">
            <w:pPr>
              <w:spacing w:line="240" w:lineRule="auto"/>
              <w:contextualSpacing/>
              <w:rPr>
                <w:iCs/>
                <w:color w:val="000000"/>
                <w:lang w:val="en-US" w:eastAsia="zh-CN"/>
                <w14:ligatures w14:val="standardContextual"/>
              </w:rPr>
            </w:pPr>
          </w:p>
          <w:p w14:paraId="15022617" w14:textId="4BF056B0" w:rsidR="00B43C6B" w:rsidRPr="00AC0F47" w:rsidRDefault="00B43C6B" w:rsidP="00B43C6B">
            <w:pPr>
              <w:spacing w:line="240" w:lineRule="auto"/>
              <w:contextualSpacing/>
              <w:rPr>
                <w:rFonts w:eastAsiaTheme="minorHAnsi"/>
                <w:iCs/>
                <w:color w:val="000000"/>
                <w14:ligatures w14:val="standardContextual"/>
              </w:rPr>
            </w:pPr>
            <w:r>
              <w:rPr>
                <w:rFonts w:eastAsia="Malgun Gothic"/>
                <w:iCs/>
                <w:color w:val="000000"/>
                <w:lang w:eastAsia="ko-KR"/>
                <w14:ligatures w14:val="standardContextual"/>
              </w:rPr>
              <w:t>Proposal 2.</w:t>
            </w:r>
            <w:r>
              <w:rPr>
                <w:rFonts w:hint="eastAsia"/>
                <w:iCs/>
                <w:color w:val="000000"/>
                <w:lang w:val="en-US" w:eastAsia="zh-CN"/>
                <w14:ligatures w14:val="standardContextual"/>
              </w:rPr>
              <w:t>3</w:t>
            </w:r>
            <w:r>
              <w:rPr>
                <w:rFonts w:eastAsia="Malgun Gothic"/>
                <w:iCs/>
                <w:color w:val="000000"/>
                <w:lang w:eastAsia="ko-KR"/>
                <w14:ligatures w14:val="standardContextual"/>
              </w:rPr>
              <w:t xml:space="preserve">: </w:t>
            </w:r>
            <w:r>
              <w:rPr>
                <w:rFonts w:hint="eastAsia"/>
                <w:iCs/>
                <w:color w:val="000000"/>
                <w:lang w:val="en-US" w:eastAsia="zh-CN"/>
                <w14:ligatures w14:val="standardContextual"/>
              </w:rPr>
              <w:t xml:space="preserve">Not </w:t>
            </w:r>
            <w:r w:rsidR="002F7ABF">
              <w:rPr>
                <w:rFonts w:eastAsia="Malgun Gothic"/>
                <w:iCs/>
                <w:color w:val="000000"/>
                <w:lang w:eastAsia="ko-KR"/>
                <w14:ligatures w14:val="standardContextual"/>
              </w:rPr>
              <w:t>support</w:t>
            </w:r>
            <w:r>
              <w:rPr>
                <w:rFonts w:eastAsia="Malgun Gothic"/>
                <w:iCs/>
                <w:color w:val="000000"/>
                <w:lang w:eastAsia="ko-KR"/>
                <w14:ligatures w14:val="standardContextual"/>
              </w:rPr>
              <w:t>.</w:t>
            </w:r>
            <w:r>
              <w:rPr>
                <w:rFonts w:hint="eastAsia"/>
                <w:iCs/>
                <w:color w:val="000000"/>
                <w:lang w:val="en-US" w:eastAsia="zh-CN"/>
                <w14:ligatures w14:val="standardContextual"/>
              </w:rPr>
              <w:t xml:space="preserve"> As mentioned by some companies above, nested structure may not be proper for 8Tx, mainly due to huge overhead. We can determine whether this can be supported or not, after the number of candidate codebook</w:t>
            </w:r>
            <w:r w:rsidR="002F7ABF">
              <w:rPr>
                <w:iCs/>
                <w:color w:val="000000"/>
                <w:lang w:val="en-US" w:eastAsia="zh-CN"/>
                <w14:ligatures w14:val="standardContextual"/>
              </w:rPr>
              <w:t>s</w:t>
            </w:r>
            <w:r>
              <w:rPr>
                <w:rFonts w:hint="eastAsia"/>
                <w:iCs/>
                <w:color w:val="000000"/>
                <w:lang w:val="en-US" w:eastAsia="zh-CN"/>
                <w14:ligatures w14:val="standardContextual"/>
              </w:rPr>
              <w:t xml:space="preserve"> for full/partial/non coherent are determined. </w:t>
            </w:r>
          </w:p>
        </w:tc>
      </w:tr>
      <w:tr w:rsidR="00331227" w14:paraId="6586ED45" w14:textId="77777777" w:rsidTr="00121D7C">
        <w:trPr>
          <w:trHeight w:val="188"/>
        </w:trPr>
        <w:tc>
          <w:tcPr>
            <w:tcW w:w="2070" w:type="dxa"/>
          </w:tcPr>
          <w:p w14:paraId="660CD0E2"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lastRenderedPageBreak/>
              <w:t>Samsung</w:t>
            </w:r>
          </w:p>
        </w:tc>
        <w:tc>
          <w:tcPr>
            <w:tcW w:w="8100" w:type="dxa"/>
          </w:tcPr>
          <w:p w14:paraId="14B66444" w14:textId="77777777" w:rsidR="00331227" w:rsidRDefault="00331227" w:rsidP="004E7F03">
            <w:pPr>
              <w:spacing w:line="240" w:lineRule="auto"/>
              <w:contextualSpacing/>
              <w:rPr>
                <w:rFonts w:eastAsia="Malgun Gothic"/>
                <w:iCs/>
                <w:color w:val="000000"/>
                <w:lang w:eastAsia="ko-KR"/>
                <w14:ligatures w14:val="standardContextual"/>
              </w:rPr>
            </w:pPr>
            <w:r>
              <w:rPr>
                <w:rFonts w:eastAsia="Malgun Gothic"/>
                <w:iCs/>
                <w:color w:val="000000"/>
                <w:lang w:eastAsia="ko-KR"/>
                <w14:ligatures w14:val="standardContextual"/>
              </w:rPr>
              <w:t>Proposal 2.1: support, we also think UE capability is needed.</w:t>
            </w:r>
          </w:p>
          <w:p w14:paraId="34314957" w14:textId="77777777" w:rsidR="00331227" w:rsidRDefault="00331227" w:rsidP="004E7F03">
            <w:pPr>
              <w:spacing w:line="240" w:lineRule="auto"/>
              <w:contextualSpacing/>
              <w:rPr>
                <w:rFonts w:eastAsia="Malgun Gothic"/>
                <w:iCs/>
                <w:color w:val="000000"/>
                <w:lang w:eastAsia="ko-KR"/>
                <w14:ligatures w14:val="standardContextual"/>
              </w:rPr>
            </w:pPr>
          </w:p>
          <w:p w14:paraId="61D750C4" w14:textId="77777777" w:rsidR="00331227" w:rsidRDefault="00331227" w:rsidP="004E7F03">
            <w:pPr>
              <w:spacing w:line="240" w:lineRule="auto"/>
              <w:contextualSpacing/>
              <w:rPr>
                <w:rFonts w:eastAsia="Malgun Gothic"/>
                <w:iCs/>
                <w:color w:val="000000"/>
                <w:lang w:eastAsia="ko-KR"/>
                <w14:ligatures w14:val="standardContextual"/>
              </w:rPr>
            </w:pPr>
            <w:r>
              <w:rPr>
                <w:rFonts w:eastAsia="Malgun Gothic"/>
                <w:iCs/>
                <w:color w:val="000000"/>
                <w:lang w:eastAsia="ko-KR"/>
                <w14:ligatures w14:val="standardContextual"/>
              </w:rPr>
              <w:t xml:space="preserve">Proposal 2.2: </w:t>
            </w:r>
          </w:p>
          <w:p w14:paraId="1C4257F5" w14:textId="77777777" w:rsidR="00331227" w:rsidRPr="00D77DBF" w:rsidRDefault="00331227">
            <w:pPr>
              <w:pStyle w:val="ListParagraph"/>
              <w:numPr>
                <w:ilvl w:val="0"/>
                <w:numId w:val="41"/>
              </w:numPr>
              <w:spacing w:line="240" w:lineRule="auto"/>
              <w:contextualSpacing/>
              <w:rPr>
                <w:rFonts w:ascii="Times New Roman" w:eastAsia="Malgun Gothic" w:hAnsi="Times New Roman"/>
                <w:iCs/>
                <w:color w:val="000000"/>
                <w:sz w:val="20"/>
                <w:lang w:eastAsia="ko-KR"/>
                <w14:ligatures w14:val="standardContextual"/>
              </w:rPr>
            </w:pPr>
            <w:r w:rsidRPr="00D77DBF">
              <w:rPr>
                <w:rFonts w:ascii="Times New Roman" w:eastAsia="Malgun Gothic" w:hAnsi="Times New Roman"/>
                <w:iCs/>
                <w:color w:val="000000"/>
                <w:sz w:val="20"/>
                <w:lang w:eastAsia="ko-KR"/>
                <w14:ligatures w14:val="standardContextual"/>
              </w:rPr>
              <w:t>based on our results, (O</w:t>
            </w:r>
            <w:proofErr w:type="gramStart"/>
            <w:r w:rsidRPr="00D77DBF">
              <w:rPr>
                <w:rFonts w:ascii="Times New Roman" w:eastAsia="Malgun Gothic" w:hAnsi="Times New Roman"/>
                <w:iCs/>
                <w:color w:val="000000"/>
                <w:sz w:val="20"/>
                <w:lang w:eastAsia="ko-KR"/>
                <w14:ligatures w14:val="standardContextual"/>
              </w:rPr>
              <w:t>1,O</w:t>
            </w:r>
            <w:proofErr w:type="gramEnd"/>
            <w:r w:rsidRPr="00D77DBF">
              <w:rPr>
                <w:rFonts w:ascii="Times New Roman" w:eastAsia="Malgun Gothic" w:hAnsi="Times New Roman"/>
                <w:iCs/>
                <w:color w:val="000000"/>
                <w:sz w:val="20"/>
                <w:lang w:eastAsia="ko-KR"/>
                <w14:ligatures w14:val="standardContextual"/>
              </w:rPr>
              <w:t>2) for low rank (e.g. 1,2) should be higher than that for higher rank (&gt;2), otherwise (e.g. (1,1) for all rank), the performance loss can be large, especially for cell-edge UEs (which are usually low-rank UEs). So, we support (O</w:t>
            </w:r>
            <w:proofErr w:type="gramStart"/>
            <w:r w:rsidRPr="00D77DBF">
              <w:rPr>
                <w:rFonts w:ascii="Times New Roman" w:eastAsia="Malgun Gothic" w:hAnsi="Times New Roman"/>
                <w:iCs/>
                <w:color w:val="000000"/>
                <w:sz w:val="20"/>
                <w:lang w:eastAsia="ko-KR"/>
                <w14:ligatures w14:val="standardContextual"/>
              </w:rPr>
              <w:t>1,O</w:t>
            </w:r>
            <w:proofErr w:type="gramEnd"/>
            <w:r w:rsidRPr="00D77DBF">
              <w:rPr>
                <w:rFonts w:ascii="Times New Roman" w:eastAsia="Malgun Gothic" w:hAnsi="Times New Roman"/>
                <w:iCs/>
                <w:color w:val="000000"/>
                <w:sz w:val="20"/>
                <w:lang w:eastAsia="ko-KR"/>
                <w14:ligatures w14:val="standardContextual"/>
              </w:rPr>
              <w:t>2)=(1,1) for rank &gt;2. For rank 1-2, we prefer at least (O</w:t>
            </w:r>
            <w:proofErr w:type="gramStart"/>
            <w:r w:rsidRPr="00D77DBF">
              <w:rPr>
                <w:rFonts w:ascii="Times New Roman" w:eastAsia="Malgun Gothic" w:hAnsi="Times New Roman"/>
                <w:iCs/>
                <w:color w:val="000000"/>
                <w:sz w:val="20"/>
                <w:lang w:eastAsia="ko-KR"/>
                <w14:ligatures w14:val="standardContextual"/>
              </w:rPr>
              <w:t>1,O</w:t>
            </w:r>
            <w:proofErr w:type="gramEnd"/>
            <w:r w:rsidRPr="00D77DBF">
              <w:rPr>
                <w:rFonts w:ascii="Times New Roman" w:eastAsia="Malgun Gothic" w:hAnsi="Times New Roman"/>
                <w:iCs/>
                <w:color w:val="000000"/>
                <w:sz w:val="20"/>
                <w:lang w:eastAsia="ko-KR"/>
                <w14:ligatures w14:val="standardContextual"/>
              </w:rPr>
              <w:t>2)=(2,1) for (N1,N2)=(4,1), and (O1,O2)=(2,2) for (N1,N2)=(2,2). Note the same oversampling has been used in Rel.15 4Tx codebook.</w:t>
            </w:r>
          </w:p>
          <w:p w14:paraId="383502EF" w14:textId="77777777" w:rsidR="00331227" w:rsidRDefault="00331227">
            <w:pPr>
              <w:pStyle w:val="ListParagraph"/>
              <w:numPr>
                <w:ilvl w:val="0"/>
                <w:numId w:val="41"/>
              </w:numPr>
              <w:spacing w:line="240" w:lineRule="auto"/>
              <w:contextualSpacing/>
              <w:rPr>
                <w:rFonts w:ascii="Times New Roman" w:eastAsia="Malgun Gothic" w:hAnsi="Times New Roman"/>
                <w:iCs/>
                <w:color w:val="000000"/>
                <w:sz w:val="20"/>
                <w:lang w:eastAsia="ko-KR"/>
                <w14:ligatures w14:val="standardContextual"/>
              </w:rPr>
            </w:pPr>
            <w:r>
              <w:rPr>
                <w:rFonts w:ascii="Times New Roman" w:eastAsia="Malgun Gothic" w:hAnsi="Times New Roman"/>
                <w:iCs/>
                <w:color w:val="000000"/>
                <w:sz w:val="20"/>
                <w:lang w:eastAsia="ko-KR"/>
                <w14:ligatures w14:val="standardContextual"/>
              </w:rPr>
              <w:t>Besides, this issue</w:t>
            </w:r>
            <w:r w:rsidRPr="00D77DBF">
              <w:rPr>
                <w:rFonts w:ascii="Times New Roman" w:eastAsia="Malgun Gothic" w:hAnsi="Times New Roman"/>
                <w:iCs/>
                <w:color w:val="000000"/>
                <w:sz w:val="20"/>
                <w:lang w:eastAsia="ko-KR"/>
                <w14:ligatures w14:val="standardContextual"/>
              </w:rPr>
              <w:t xml:space="preserve"> has been open (being studied for 2-3 meetings)</w:t>
            </w:r>
            <w:r>
              <w:rPr>
                <w:rFonts w:ascii="Times New Roman" w:eastAsia="Malgun Gothic" w:hAnsi="Times New Roman"/>
                <w:iCs/>
                <w:color w:val="000000"/>
                <w:sz w:val="20"/>
                <w:lang w:eastAsia="ko-KR"/>
                <w14:ligatures w14:val="standardContextual"/>
              </w:rPr>
              <w:t xml:space="preserve"> for a while now</w:t>
            </w:r>
            <w:r w:rsidRPr="00D77DBF">
              <w:rPr>
                <w:rFonts w:ascii="Times New Roman" w:eastAsia="Malgun Gothic" w:hAnsi="Times New Roman"/>
                <w:iCs/>
                <w:color w:val="000000"/>
                <w:sz w:val="20"/>
                <w:lang w:eastAsia="ko-KR"/>
                <w14:ligatures w14:val="standardContextual"/>
              </w:rPr>
              <w:t xml:space="preserve">. So, we don’t think we need to keep studying this small issue </w:t>
            </w:r>
            <w:proofErr w:type="gramStart"/>
            <w:r w:rsidRPr="00D77DBF">
              <w:rPr>
                <w:rFonts w:ascii="Times New Roman" w:eastAsia="Malgun Gothic" w:hAnsi="Times New Roman"/>
                <w:iCs/>
                <w:color w:val="000000"/>
                <w:sz w:val="20"/>
                <w:lang w:eastAsia="ko-KR"/>
                <w14:ligatures w14:val="standardContextual"/>
              </w:rPr>
              <w:t>forever, and</w:t>
            </w:r>
            <w:proofErr w:type="gramEnd"/>
            <w:r w:rsidRPr="00D77DBF">
              <w:rPr>
                <w:rFonts w:ascii="Times New Roman" w:eastAsia="Malgun Gothic" w:hAnsi="Times New Roman"/>
                <w:iCs/>
                <w:color w:val="000000"/>
                <w:sz w:val="20"/>
                <w:lang w:eastAsia="ko-KR"/>
                <w14:ligatures w14:val="standardContextual"/>
              </w:rPr>
              <w:t xml:space="preserve"> prefer to finalize this </w:t>
            </w:r>
            <w:proofErr w:type="gramStart"/>
            <w:r w:rsidRPr="00D77DBF">
              <w:rPr>
                <w:rFonts w:ascii="Times New Roman" w:eastAsia="Malgun Gothic" w:hAnsi="Times New Roman"/>
                <w:iCs/>
                <w:color w:val="000000"/>
                <w:sz w:val="20"/>
                <w:lang w:eastAsia="ko-KR"/>
                <w14:ligatures w14:val="standardContextual"/>
              </w:rPr>
              <w:t>issue</w:t>
            </w:r>
            <w:proofErr w:type="gramEnd"/>
            <w:r w:rsidRPr="00D77DBF">
              <w:rPr>
                <w:rFonts w:ascii="Times New Roman" w:eastAsia="Malgun Gothic" w:hAnsi="Times New Roman"/>
                <w:iCs/>
                <w:color w:val="000000"/>
                <w:sz w:val="20"/>
                <w:lang w:eastAsia="ko-KR"/>
                <w14:ligatures w14:val="standardContextual"/>
              </w:rPr>
              <w:t xml:space="preserve"> this meeting.</w:t>
            </w:r>
          </w:p>
          <w:p w14:paraId="64BE55C0" w14:textId="77777777" w:rsidR="00331227" w:rsidRDefault="00331227">
            <w:pPr>
              <w:pStyle w:val="ListParagraph"/>
              <w:numPr>
                <w:ilvl w:val="0"/>
                <w:numId w:val="41"/>
              </w:numPr>
              <w:spacing w:line="240" w:lineRule="auto"/>
              <w:contextualSpacing/>
              <w:rPr>
                <w:rFonts w:ascii="Times New Roman" w:eastAsia="Malgun Gothic" w:hAnsi="Times New Roman"/>
                <w:iCs/>
                <w:color w:val="000000"/>
                <w:sz w:val="20"/>
                <w:lang w:eastAsia="ko-KR"/>
                <w14:ligatures w14:val="standardContextual"/>
              </w:rPr>
            </w:pPr>
            <w:r>
              <w:rPr>
                <w:rFonts w:ascii="Times New Roman" w:eastAsia="Malgun Gothic" w:hAnsi="Times New Roman"/>
                <w:iCs/>
                <w:color w:val="000000"/>
                <w:sz w:val="20"/>
                <w:lang w:eastAsia="ko-KR"/>
                <w14:ligatures w14:val="standardContextual"/>
              </w:rPr>
              <w:t>Finally, a higher oversampling (e.g. 2) doesn’t mean that we have to support all DFT vectors (i</w:t>
            </w:r>
            <w:proofErr w:type="gramStart"/>
            <w:r>
              <w:rPr>
                <w:rFonts w:ascii="Times New Roman" w:eastAsia="Malgun Gothic" w:hAnsi="Times New Roman"/>
                <w:iCs/>
                <w:color w:val="000000"/>
                <w:sz w:val="20"/>
                <w:lang w:eastAsia="ko-KR"/>
                <w14:ligatures w14:val="standardContextual"/>
              </w:rPr>
              <w:t>11,i</w:t>
            </w:r>
            <w:proofErr w:type="gramEnd"/>
            <w:r>
              <w:rPr>
                <w:rFonts w:ascii="Times New Roman" w:eastAsia="Malgun Gothic" w:hAnsi="Times New Roman"/>
                <w:iCs/>
                <w:color w:val="000000"/>
                <w:sz w:val="20"/>
                <w:lang w:eastAsia="ko-KR"/>
                <w14:ligatures w14:val="standardContextual"/>
              </w:rPr>
              <w:t>12,i13) from Rel15 Type I codebook. We can select a subset. Again, we did the same in Rel.15 4Tx UL codebook for high rank (2,3,4). So, we can adopt the same.</w:t>
            </w:r>
          </w:p>
          <w:p w14:paraId="74EC992A" w14:textId="77777777" w:rsidR="00331227" w:rsidRPr="00D77DBF" w:rsidRDefault="00331227">
            <w:pPr>
              <w:pStyle w:val="ListParagraph"/>
              <w:numPr>
                <w:ilvl w:val="0"/>
                <w:numId w:val="41"/>
              </w:numPr>
              <w:spacing w:line="240" w:lineRule="auto"/>
              <w:contextualSpacing/>
              <w:rPr>
                <w:rFonts w:ascii="Times New Roman" w:eastAsia="Malgun Gothic" w:hAnsi="Times New Roman"/>
                <w:iCs/>
                <w:color w:val="000000"/>
                <w:sz w:val="20"/>
                <w:lang w:eastAsia="ko-KR"/>
                <w14:ligatures w14:val="standardContextual"/>
              </w:rPr>
            </w:pPr>
            <w:r>
              <w:rPr>
                <w:rFonts w:ascii="Times New Roman" w:eastAsia="Malgun Gothic" w:hAnsi="Times New Roman"/>
                <w:iCs/>
                <w:color w:val="000000"/>
                <w:sz w:val="20"/>
                <w:lang w:eastAsia="ko-KR"/>
                <w14:ligatures w14:val="standardContextual"/>
              </w:rPr>
              <w:t>Based on the above, we suggest the following.</w:t>
            </w:r>
          </w:p>
          <w:p w14:paraId="33BCC81C" w14:textId="77777777" w:rsidR="00331227" w:rsidRDefault="00331227" w:rsidP="004E7F03">
            <w:pPr>
              <w:spacing w:line="240" w:lineRule="auto"/>
              <w:contextualSpacing/>
              <w:rPr>
                <w:rFonts w:eastAsiaTheme="minorHAnsi"/>
                <w:iCs/>
                <w:color w:val="000000"/>
                <w14:ligatures w14:val="standardContextual"/>
              </w:rPr>
            </w:pPr>
          </w:p>
          <w:p w14:paraId="6C55AAB8" w14:textId="77777777" w:rsidR="00331227" w:rsidRPr="008E65AC" w:rsidRDefault="00331227" w:rsidP="004E7F03">
            <w:pPr>
              <w:pStyle w:val="Caption"/>
              <w:spacing w:before="0" w:after="0" w:line="240" w:lineRule="auto"/>
              <w:contextualSpacing/>
              <w:rPr>
                <w:b w:val="0"/>
                <w:bCs w:val="0"/>
                <w:i/>
                <w:iCs/>
                <w:sz w:val="22"/>
                <w:szCs w:val="22"/>
              </w:rPr>
            </w:pPr>
            <w:r w:rsidRPr="000145ED">
              <w:rPr>
                <w:i/>
                <w:iCs/>
                <w:sz w:val="22"/>
                <w:szCs w:val="22"/>
                <w:highlight w:val="yellow"/>
              </w:rPr>
              <w:t>Proposal 2.2</w:t>
            </w:r>
            <w:r w:rsidRPr="008E65AC">
              <w:rPr>
                <w:i/>
                <w:iCs/>
                <w:sz w:val="22"/>
                <w:szCs w:val="22"/>
                <w:highlight w:val="yellow"/>
              </w:rPr>
              <w:t>:</w:t>
            </w:r>
            <w:r w:rsidRPr="008E65AC">
              <w:rPr>
                <w:i/>
                <w:iCs/>
                <w:sz w:val="22"/>
                <w:szCs w:val="22"/>
              </w:rPr>
              <w:t xml:space="preserve"> </w:t>
            </w:r>
            <w:r w:rsidRPr="008E65AC">
              <w:rPr>
                <w:b w:val="0"/>
                <w:bCs w:val="0"/>
                <w:i/>
                <w:iCs/>
                <w:sz w:val="22"/>
                <w:szCs w:val="22"/>
              </w:rPr>
              <w:t>For fully coherent uplink precoding by an 8TX UE, based on</w:t>
            </w:r>
            <w:r w:rsidRPr="008E65AC">
              <w:rPr>
                <w:b w:val="0"/>
                <w:bCs w:val="0"/>
                <w:sz w:val="22"/>
                <w:szCs w:val="22"/>
              </w:rPr>
              <w:t xml:space="preserve"> </w:t>
            </w:r>
            <w:r w:rsidRPr="008E65AC">
              <w:rPr>
                <w:b w:val="0"/>
                <w:bCs w:val="0"/>
                <w:i/>
                <w:iCs/>
                <w:sz w:val="22"/>
                <w:szCs w:val="22"/>
              </w:rPr>
              <w:t>NR Rel-15 single panel DL Type I codebook, the following pairs of (O1, O2) values are supported,</w:t>
            </w:r>
          </w:p>
          <w:p w14:paraId="2D8338CD" w14:textId="77777777" w:rsidR="00331227" w:rsidRPr="00A43590" w:rsidRDefault="00331227" w:rsidP="004E7F03">
            <w:pPr>
              <w:pStyle w:val="ListParagraph"/>
              <w:numPr>
                <w:ilvl w:val="0"/>
                <w:numId w:val="14"/>
              </w:numPr>
              <w:spacing w:line="240" w:lineRule="auto"/>
              <w:contextualSpacing/>
              <w:rPr>
                <w:rFonts w:ascii="Times New Roman" w:hAnsi="Times New Roman"/>
                <w:i/>
                <w:iCs/>
              </w:rPr>
            </w:pPr>
            <w:r w:rsidRPr="008E65AC">
              <w:rPr>
                <w:rFonts w:ascii="Times New Roman" w:hAnsi="Times New Roman"/>
                <w:i/>
                <w:iCs/>
              </w:rPr>
              <w:t>(O1, O2) = (1, 1)</w:t>
            </w:r>
            <w:r w:rsidRPr="00A43590">
              <w:rPr>
                <w:rFonts w:ascii="Times New Roman" w:hAnsi="Times New Roman"/>
                <w:i/>
                <w:iCs/>
                <w:color w:val="FF0000"/>
              </w:rPr>
              <w:t xml:space="preserve"> for rank &gt;2</w:t>
            </w:r>
          </w:p>
          <w:p w14:paraId="1E26CFF0" w14:textId="77777777" w:rsidR="00331227" w:rsidRDefault="00331227" w:rsidP="004E7F03">
            <w:pPr>
              <w:pStyle w:val="ListParagraph"/>
              <w:numPr>
                <w:ilvl w:val="0"/>
                <w:numId w:val="14"/>
              </w:numPr>
              <w:spacing w:line="240" w:lineRule="auto"/>
              <w:contextualSpacing/>
              <w:rPr>
                <w:rFonts w:ascii="Times New Roman" w:hAnsi="Times New Roman"/>
                <w:i/>
                <w:iCs/>
                <w:color w:val="FF0000"/>
              </w:rPr>
            </w:pPr>
            <w:r w:rsidRPr="00A43590">
              <w:rPr>
                <w:rFonts w:ascii="Times New Roman" w:hAnsi="Times New Roman"/>
                <w:i/>
                <w:iCs/>
                <w:color w:val="FF0000"/>
              </w:rPr>
              <w:t xml:space="preserve">(O1, O2) = (2, 1) </w:t>
            </w:r>
            <w:r>
              <w:rPr>
                <w:rFonts w:ascii="Times New Roman" w:hAnsi="Times New Roman"/>
                <w:i/>
                <w:iCs/>
                <w:color w:val="FF0000"/>
              </w:rPr>
              <w:t>f</w:t>
            </w:r>
            <w:r w:rsidRPr="00A43590">
              <w:rPr>
                <w:rFonts w:ascii="Times New Roman" w:hAnsi="Times New Roman"/>
                <w:i/>
                <w:iCs/>
                <w:color w:val="FF0000"/>
              </w:rPr>
              <w:t xml:space="preserve">or </w:t>
            </w:r>
            <w:r>
              <w:rPr>
                <w:rFonts w:ascii="Times New Roman" w:hAnsi="Times New Roman"/>
                <w:i/>
                <w:iCs/>
                <w:color w:val="FF0000"/>
              </w:rPr>
              <w:t>(N</w:t>
            </w:r>
            <w:proofErr w:type="gramStart"/>
            <w:r>
              <w:rPr>
                <w:rFonts w:ascii="Times New Roman" w:hAnsi="Times New Roman"/>
                <w:i/>
                <w:iCs/>
                <w:color w:val="FF0000"/>
              </w:rPr>
              <w:t>1,N</w:t>
            </w:r>
            <w:proofErr w:type="gramEnd"/>
            <w:r>
              <w:rPr>
                <w:rFonts w:ascii="Times New Roman" w:hAnsi="Times New Roman"/>
                <w:i/>
                <w:iCs/>
                <w:color w:val="FF0000"/>
              </w:rPr>
              <w:t>2)=</w:t>
            </w:r>
            <w:r w:rsidRPr="00A43590">
              <w:rPr>
                <w:rFonts w:ascii="Times New Roman" w:hAnsi="Times New Roman"/>
                <w:i/>
                <w:iCs/>
                <w:color w:val="FF0000"/>
              </w:rPr>
              <w:t>(</w:t>
            </w:r>
            <w:r>
              <w:rPr>
                <w:rFonts w:ascii="Times New Roman" w:hAnsi="Times New Roman"/>
                <w:i/>
                <w:iCs/>
                <w:color w:val="FF0000"/>
              </w:rPr>
              <w:t>4,1</w:t>
            </w:r>
            <w:r w:rsidRPr="00A43590">
              <w:rPr>
                <w:rFonts w:ascii="Times New Roman" w:hAnsi="Times New Roman"/>
                <w:i/>
                <w:iCs/>
                <w:color w:val="FF0000"/>
              </w:rPr>
              <w:t xml:space="preserve">) </w:t>
            </w:r>
            <w:r>
              <w:rPr>
                <w:rFonts w:ascii="Times New Roman" w:hAnsi="Times New Roman"/>
                <w:i/>
                <w:iCs/>
                <w:color w:val="FF0000"/>
              </w:rPr>
              <w:t xml:space="preserve">and </w:t>
            </w:r>
            <w:r w:rsidRPr="00A43590">
              <w:rPr>
                <w:rFonts w:ascii="Times New Roman" w:hAnsi="Times New Roman"/>
                <w:i/>
                <w:iCs/>
                <w:color w:val="FF0000"/>
              </w:rPr>
              <w:t>rank 1-2</w:t>
            </w:r>
          </w:p>
          <w:p w14:paraId="5203FE42" w14:textId="77777777" w:rsidR="00331227" w:rsidRDefault="00331227" w:rsidP="004E7F03">
            <w:pPr>
              <w:pStyle w:val="ListParagraph"/>
              <w:numPr>
                <w:ilvl w:val="0"/>
                <w:numId w:val="14"/>
              </w:numPr>
              <w:spacing w:line="240" w:lineRule="auto"/>
              <w:contextualSpacing/>
              <w:rPr>
                <w:rFonts w:ascii="Times New Roman" w:hAnsi="Times New Roman"/>
                <w:i/>
                <w:iCs/>
                <w:color w:val="FF0000"/>
              </w:rPr>
            </w:pPr>
            <w:r>
              <w:rPr>
                <w:rFonts w:ascii="Times New Roman" w:hAnsi="Times New Roman"/>
                <w:i/>
                <w:iCs/>
                <w:color w:val="FF0000"/>
              </w:rPr>
              <w:t xml:space="preserve">(O1, O2) = </w:t>
            </w:r>
            <w:r w:rsidRPr="00A43590">
              <w:rPr>
                <w:rFonts w:ascii="Times New Roman" w:hAnsi="Times New Roman"/>
                <w:i/>
                <w:iCs/>
                <w:color w:val="FF0000"/>
              </w:rPr>
              <w:t xml:space="preserve">(2, 2) for </w:t>
            </w:r>
            <w:r>
              <w:rPr>
                <w:rFonts w:ascii="Times New Roman" w:hAnsi="Times New Roman"/>
                <w:i/>
                <w:iCs/>
                <w:color w:val="FF0000"/>
              </w:rPr>
              <w:t>(N</w:t>
            </w:r>
            <w:proofErr w:type="gramStart"/>
            <w:r>
              <w:rPr>
                <w:rFonts w:ascii="Times New Roman" w:hAnsi="Times New Roman"/>
                <w:i/>
                <w:iCs/>
                <w:color w:val="FF0000"/>
              </w:rPr>
              <w:t>1,N</w:t>
            </w:r>
            <w:proofErr w:type="gramEnd"/>
            <w:r>
              <w:rPr>
                <w:rFonts w:ascii="Times New Roman" w:hAnsi="Times New Roman"/>
                <w:i/>
                <w:iCs/>
                <w:color w:val="FF0000"/>
              </w:rPr>
              <w:t>2)=</w:t>
            </w:r>
            <w:r w:rsidRPr="00A43590">
              <w:rPr>
                <w:rFonts w:ascii="Times New Roman" w:hAnsi="Times New Roman"/>
                <w:i/>
                <w:iCs/>
                <w:color w:val="FF0000"/>
              </w:rPr>
              <w:t>(</w:t>
            </w:r>
            <w:r>
              <w:rPr>
                <w:rFonts w:ascii="Times New Roman" w:hAnsi="Times New Roman"/>
                <w:i/>
                <w:iCs/>
                <w:color w:val="FF0000"/>
              </w:rPr>
              <w:t>2,2</w:t>
            </w:r>
            <w:r w:rsidRPr="00A43590">
              <w:rPr>
                <w:rFonts w:ascii="Times New Roman" w:hAnsi="Times New Roman"/>
                <w:i/>
                <w:iCs/>
                <w:color w:val="FF0000"/>
              </w:rPr>
              <w:t xml:space="preserve">) </w:t>
            </w:r>
            <w:r>
              <w:rPr>
                <w:rFonts w:ascii="Times New Roman" w:hAnsi="Times New Roman"/>
                <w:i/>
                <w:iCs/>
                <w:color w:val="FF0000"/>
              </w:rPr>
              <w:t>and</w:t>
            </w:r>
            <w:r w:rsidRPr="00A43590">
              <w:rPr>
                <w:rFonts w:ascii="Times New Roman" w:hAnsi="Times New Roman"/>
                <w:i/>
                <w:iCs/>
                <w:color w:val="FF0000"/>
              </w:rPr>
              <w:t xml:space="preserve"> rank 1-2</w:t>
            </w:r>
          </w:p>
          <w:p w14:paraId="7E3DFC2B" w14:textId="77777777" w:rsidR="00331227" w:rsidRDefault="00331227" w:rsidP="004E7F03">
            <w:pPr>
              <w:pStyle w:val="ListParagraph"/>
              <w:numPr>
                <w:ilvl w:val="0"/>
                <w:numId w:val="14"/>
              </w:numPr>
              <w:spacing w:line="240" w:lineRule="auto"/>
              <w:contextualSpacing/>
              <w:rPr>
                <w:rFonts w:ascii="Times New Roman" w:hAnsi="Times New Roman"/>
                <w:i/>
                <w:iCs/>
                <w:color w:val="FF0000"/>
              </w:rPr>
            </w:pPr>
            <w:r>
              <w:rPr>
                <w:rFonts w:ascii="Times New Roman" w:hAnsi="Times New Roman"/>
                <w:i/>
                <w:iCs/>
                <w:color w:val="FF0000"/>
              </w:rPr>
              <w:t xml:space="preserve">for a given rank, down-selection by </w:t>
            </w:r>
            <w:r w:rsidRPr="00D77DBF">
              <w:rPr>
                <w:rFonts w:ascii="Times New Roman" w:hAnsi="Times New Roman"/>
                <w:i/>
                <w:iCs/>
                <w:color w:val="FF0000"/>
              </w:rPr>
              <w:t>RAN1 #112b</w:t>
            </w:r>
            <w:r>
              <w:rPr>
                <w:rFonts w:ascii="Times New Roman" w:hAnsi="Times New Roman"/>
                <w:i/>
                <w:iCs/>
                <w:color w:val="FF0000"/>
              </w:rPr>
              <w:t xml:space="preserve"> from</w:t>
            </w:r>
          </w:p>
          <w:p w14:paraId="2B0007CA" w14:textId="77777777" w:rsidR="00331227" w:rsidRDefault="00331227" w:rsidP="004E7F03">
            <w:pPr>
              <w:pStyle w:val="ListParagraph"/>
              <w:numPr>
                <w:ilvl w:val="1"/>
                <w:numId w:val="14"/>
              </w:numPr>
              <w:spacing w:line="240" w:lineRule="auto"/>
              <w:contextualSpacing/>
              <w:rPr>
                <w:rFonts w:ascii="Times New Roman" w:hAnsi="Times New Roman"/>
                <w:i/>
                <w:iCs/>
                <w:color w:val="FF0000"/>
              </w:rPr>
            </w:pPr>
            <w:r>
              <w:rPr>
                <w:rFonts w:ascii="Times New Roman" w:hAnsi="Times New Roman"/>
                <w:i/>
                <w:iCs/>
                <w:color w:val="FF0000"/>
              </w:rPr>
              <w:t xml:space="preserve">Alt1: all DFT vectors (i.e., i11, i12) are included in the </w:t>
            </w:r>
            <w:proofErr w:type="gramStart"/>
            <w:r>
              <w:rPr>
                <w:rFonts w:ascii="Times New Roman" w:hAnsi="Times New Roman"/>
                <w:i/>
                <w:iCs/>
                <w:color w:val="FF0000"/>
              </w:rPr>
              <w:t>FC</w:t>
            </w:r>
            <w:proofErr w:type="gramEnd"/>
          </w:p>
          <w:p w14:paraId="3B37A820" w14:textId="77777777" w:rsidR="00331227" w:rsidRDefault="00331227" w:rsidP="004E7F03">
            <w:pPr>
              <w:pStyle w:val="ListParagraph"/>
              <w:numPr>
                <w:ilvl w:val="1"/>
                <w:numId w:val="14"/>
              </w:numPr>
              <w:spacing w:line="240" w:lineRule="auto"/>
              <w:contextualSpacing/>
              <w:rPr>
                <w:rFonts w:ascii="Times New Roman" w:hAnsi="Times New Roman"/>
                <w:i/>
                <w:iCs/>
                <w:color w:val="FF0000"/>
              </w:rPr>
            </w:pPr>
            <w:r>
              <w:rPr>
                <w:rFonts w:ascii="Times New Roman" w:hAnsi="Times New Roman"/>
                <w:i/>
                <w:iCs/>
                <w:color w:val="FF0000"/>
              </w:rPr>
              <w:t>Alt2: a subset of the DFT vectors (i</w:t>
            </w:r>
            <w:proofErr w:type="gramStart"/>
            <w:r>
              <w:rPr>
                <w:rFonts w:ascii="Times New Roman" w:hAnsi="Times New Roman"/>
                <w:i/>
                <w:iCs/>
                <w:color w:val="FF0000"/>
              </w:rPr>
              <w:t>11,i</w:t>
            </w:r>
            <w:proofErr w:type="gramEnd"/>
            <w:r>
              <w:rPr>
                <w:rFonts w:ascii="Times New Roman" w:hAnsi="Times New Roman"/>
                <w:i/>
                <w:iCs/>
                <w:color w:val="FF0000"/>
              </w:rPr>
              <w:t>12) are included in the FC</w:t>
            </w:r>
          </w:p>
          <w:p w14:paraId="6139A200" w14:textId="77777777" w:rsidR="00331227" w:rsidRDefault="00331227" w:rsidP="004E7F03">
            <w:pPr>
              <w:pStyle w:val="ListParagraph"/>
              <w:numPr>
                <w:ilvl w:val="0"/>
                <w:numId w:val="14"/>
              </w:numPr>
              <w:spacing w:line="240" w:lineRule="auto"/>
              <w:contextualSpacing/>
              <w:rPr>
                <w:rFonts w:ascii="Times New Roman" w:hAnsi="Times New Roman"/>
                <w:i/>
                <w:iCs/>
                <w:color w:val="FF0000"/>
              </w:rPr>
            </w:pPr>
            <w:r>
              <w:rPr>
                <w:rFonts w:ascii="Times New Roman" w:hAnsi="Times New Roman"/>
                <w:i/>
                <w:iCs/>
                <w:color w:val="FF0000"/>
              </w:rPr>
              <w:t xml:space="preserve">for rank 2-4, down-selection by </w:t>
            </w:r>
            <w:r w:rsidRPr="00D77DBF">
              <w:rPr>
                <w:rFonts w:ascii="Times New Roman" w:hAnsi="Times New Roman"/>
                <w:i/>
                <w:iCs/>
                <w:color w:val="FF0000"/>
              </w:rPr>
              <w:t>RAN1 #112b</w:t>
            </w:r>
            <w:r>
              <w:rPr>
                <w:rFonts w:ascii="Times New Roman" w:hAnsi="Times New Roman"/>
                <w:i/>
                <w:iCs/>
                <w:color w:val="FF0000"/>
              </w:rPr>
              <w:t xml:space="preserve"> from</w:t>
            </w:r>
          </w:p>
          <w:p w14:paraId="7B08B3B0" w14:textId="77777777" w:rsidR="00331227" w:rsidRDefault="00331227" w:rsidP="004E7F03">
            <w:pPr>
              <w:pStyle w:val="ListParagraph"/>
              <w:numPr>
                <w:ilvl w:val="1"/>
                <w:numId w:val="14"/>
              </w:numPr>
              <w:spacing w:line="240" w:lineRule="auto"/>
              <w:contextualSpacing/>
              <w:rPr>
                <w:rFonts w:ascii="Times New Roman" w:hAnsi="Times New Roman"/>
                <w:i/>
                <w:iCs/>
                <w:color w:val="FF0000"/>
              </w:rPr>
            </w:pPr>
            <w:r>
              <w:rPr>
                <w:rFonts w:ascii="Times New Roman" w:hAnsi="Times New Roman"/>
                <w:i/>
                <w:iCs/>
                <w:color w:val="FF0000"/>
              </w:rPr>
              <w:t xml:space="preserve">Alt1: i13 is fixed to, </w:t>
            </w:r>
            <w:proofErr w:type="gramStart"/>
            <w:r>
              <w:rPr>
                <w:rFonts w:ascii="Times New Roman" w:hAnsi="Times New Roman"/>
                <w:i/>
                <w:iCs/>
                <w:color w:val="FF0000"/>
              </w:rPr>
              <w:t>e.g.</w:t>
            </w:r>
            <w:proofErr w:type="gramEnd"/>
            <w:r>
              <w:rPr>
                <w:rFonts w:ascii="Times New Roman" w:hAnsi="Times New Roman"/>
                <w:i/>
                <w:iCs/>
                <w:color w:val="FF0000"/>
              </w:rPr>
              <w:t xml:space="preserve"> i13=0</w:t>
            </w:r>
          </w:p>
          <w:p w14:paraId="17E2510A" w14:textId="77777777" w:rsidR="00331227" w:rsidRPr="00A43590" w:rsidRDefault="00331227" w:rsidP="004E7F03">
            <w:pPr>
              <w:pStyle w:val="ListParagraph"/>
              <w:numPr>
                <w:ilvl w:val="1"/>
                <w:numId w:val="14"/>
              </w:numPr>
              <w:spacing w:line="240" w:lineRule="auto"/>
              <w:contextualSpacing/>
              <w:rPr>
                <w:rFonts w:ascii="Times New Roman" w:hAnsi="Times New Roman"/>
                <w:i/>
                <w:iCs/>
                <w:color w:val="FF0000"/>
              </w:rPr>
            </w:pPr>
            <w:r>
              <w:rPr>
                <w:rFonts w:ascii="Times New Roman" w:hAnsi="Times New Roman"/>
                <w:i/>
                <w:iCs/>
                <w:color w:val="FF0000"/>
              </w:rPr>
              <w:t xml:space="preserve">Alt2: multiple i13 values are </w:t>
            </w:r>
            <w:proofErr w:type="gramStart"/>
            <w:r>
              <w:rPr>
                <w:rFonts w:ascii="Times New Roman" w:hAnsi="Times New Roman"/>
                <w:i/>
                <w:iCs/>
                <w:color w:val="FF0000"/>
              </w:rPr>
              <w:t>included</w:t>
            </w:r>
            <w:proofErr w:type="gramEnd"/>
          </w:p>
          <w:p w14:paraId="604BA7E6" w14:textId="77777777" w:rsidR="00331227" w:rsidRPr="00A47620" w:rsidRDefault="00331227" w:rsidP="004E7F03">
            <w:pPr>
              <w:pStyle w:val="ListParagraph"/>
              <w:numPr>
                <w:ilvl w:val="0"/>
                <w:numId w:val="14"/>
              </w:numPr>
              <w:spacing w:line="240" w:lineRule="auto"/>
              <w:contextualSpacing/>
              <w:rPr>
                <w:rFonts w:ascii="Times New Roman" w:hAnsi="Times New Roman"/>
                <w:i/>
                <w:iCs/>
                <w:strike/>
                <w:color w:val="FF0000"/>
              </w:rPr>
            </w:pPr>
            <w:r w:rsidRPr="00A47620">
              <w:rPr>
                <w:rFonts w:ascii="Times New Roman" w:hAnsi="Times New Roman"/>
                <w:i/>
                <w:iCs/>
                <w:strike/>
                <w:color w:val="FF0000"/>
              </w:rPr>
              <w:t>Study following cases for decision in RAN1 #</w:t>
            </w:r>
            <w:proofErr w:type="gramStart"/>
            <w:r w:rsidRPr="00A47620">
              <w:rPr>
                <w:rFonts w:ascii="Times New Roman" w:hAnsi="Times New Roman"/>
                <w:i/>
                <w:iCs/>
                <w:strike/>
                <w:color w:val="FF0000"/>
              </w:rPr>
              <w:t>112b</w:t>
            </w:r>
            <w:proofErr w:type="gramEnd"/>
          </w:p>
          <w:p w14:paraId="51751665" w14:textId="77777777" w:rsidR="00331227" w:rsidRPr="00A47620" w:rsidRDefault="00331227" w:rsidP="004E7F03">
            <w:pPr>
              <w:pStyle w:val="ListParagraph"/>
              <w:numPr>
                <w:ilvl w:val="1"/>
                <w:numId w:val="14"/>
              </w:numPr>
              <w:spacing w:line="240" w:lineRule="auto"/>
              <w:contextualSpacing/>
              <w:rPr>
                <w:rFonts w:ascii="Times New Roman" w:hAnsi="Times New Roman"/>
                <w:i/>
                <w:iCs/>
                <w:strike/>
                <w:color w:val="FF0000"/>
              </w:rPr>
            </w:pPr>
            <w:r w:rsidRPr="00A47620">
              <w:rPr>
                <w:rFonts w:ascii="Times New Roman" w:hAnsi="Times New Roman"/>
                <w:i/>
                <w:iCs/>
                <w:strike/>
                <w:color w:val="FF0000"/>
              </w:rPr>
              <w:t>(O1, O2) = (2, 1) for (N1, N2) = (4, 1)</w:t>
            </w:r>
          </w:p>
          <w:p w14:paraId="13E8F37D" w14:textId="77777777" w:rsidR="00331227" w:rsidRPr="00A47620" w:rsidRDefault="00331227" w:rsidP="004E7F03">
            <w:pPr>
              <w:pStyle w:val="ListParagraph"/>
              <w:numPr>
                <w:ilvl w:val="1"/>
                <w:numId w:val="14"/>
              </w:numPr>
              <w:spacing w:line="240" w:lineRule="auto"/>
              <w:contextualSpacing/>
              <w:rPr>
                <w:rFonts w:ascii="Times New Roman" w:hAnsi="Times New Roman"/>
                <w:i/>
                <w:iCs/>
                <w:strike/>
                <w:color w:val="FF0000"/>
              </w:rPr>
            </w:pPr>
            <w:r w:rsidRPr="00A47620">
              <w:rPr>
                <w:rFonts w:ascii="Times New Roman" w:hAnsi="Times New Roman"/>
                <w:i/>
                <w:iCs/>
                <w:strike/>
                <w:color w:val="FF0000"/>
              </w:rPr>
              <w:t>(O1, O2) = (2, 1) for (N1, N2) = (2, 2)</w:t>
            </w:r>
          </w:p>
          <w:p w14:paraId="6AD1D13C" w14:textId="77777777" w:rsidR="00331227" w:rsidRPr="008E65AC" w:rsidRDefault="00331227" w:rsidP="004E7F03">
            <w:pPr>
              <w:pStyle w:val="ListParagraph"/>
              <w:numPr>
                <w:ilvl w:val="1"/>
                <w:numId w:val="14"/>
              </w:numPr>
              <w:spacing w:line="240" w:lineRule="auto"/>
              <w:contextualSpacing/>
              <w:rPr>
                <w:rFonts w:ascii="Times New Roman" w:hAnsi="Times New Roman"/>
                <w:iCs/>
              </w:rPr>
            </w:pPr>
            <w:r w:rsidRPr="00A47620">
              <w:rPr>
                <w:rFonts w:ascii="Times New Roman" w:hAnsi="Times New Roman"/>
                <w:i/>
                <w:iCs/>
                <w:strike/>
                <w:color w:val="FF0000"/>
              </w:rPr>
              <w:t>(O1, O2) = (2, 2) for (N1, N2) = (2, 2</w:t>
            </w:r>
            <w:r w:rsidRPr="00A43590">
              <w:rPr>
                <w:rFonts w:ascii="Times New Roman" w:hAnsi="Times New Roman"/>
                <w:i/>
                <w:iCs/>
                <w:strike/>
              </w:rPr>
              <w:t>)</w:t>
            </w:r>
          </w:p>
          <w:p w14:paraId="0E54C7F0" w14:textId="77777777" w:rsidR="00331227" w:rsidRDefault="00331227" w:rsidP="004E7F03">
            <w:pPr>
              <w:spacing w:line="240" w:lineRule="auto"/>
              <w:contextualSpacing/>
              <w:rPr>
                <w:rFonts w:eastAsiaTheme="minorHAnsi"/>
                <w:iCs/>
                <w:color w:val="000000"/>
                <w14:ligatures w14:val="standardContextual"/>
              </w:rPr>
            </w:pPr>
            <w:r>
              <w:rPr>
                <w:rFonts w:eastAsia="Malgun Gothic"/>
                <w:iCs/>
                <w:color w:val="000000"/>
                <w:lang w:eastAsia="ko-KR"/>
                <w14:ligatures w14:val="standardContextual"/>
              </w:rPr>
              <w:t>Proposal 2.</w:t>
            </w:r>
            <w:r>
              <w:rPr>
                <w:rFonts w:hint="eastAsia"/>
                <w:iCs/>
                <w:color w:val="000000"/>
                <w:lang w:val="en-US" w:eastAsia="zh-CN"/>
                <w14:ligatures w14:val="standardContextual"/>
              </w:rPr>
              <w:t>3</w:t>
            </w:r>
            <w:r>
              <w:rPr>
                <w:rFonts w:eastAsia="Malgun Gothic"/>
                <w:iCs/>
                <w:color w:val="000000"/>
                <w:lang w:eastAsia="ko-KR"/>
                <w14:ligatures w14:val="standardContextual"/>
              </w:rPr>
              <w:t xml:space="preserve">: </w:t>
            </w:r>
            <w:r>
              <w:rPr>
                <w:iCs/>
                <w:color w:val="000000"/>
                <w:lang w:val="en-US" w:eastAsia="zh-CN"/>
                <w14:ligatures w14:val="standardContextual"/>
              </w:rPr>
              <w:t>Do not</w:t>
            </w:r>
            <w:r>
              <w:rPr>
                <w:rFonts w:hint="eastAsia"/>
                <w:iCs/>
                <w:color w:val="000000"/>
                <w:lang w:val="en-US" w:eastAsia="zh-CN"/>
                <w14:ligatures w14:val="standardContextual"/>
              </w:rPr>
              <w:t xml:space="preserve"> </w:t>
            </w:r>
            <w:r>
              <w:rPr>
                <w:rFonts w:eastAsia="Malgun Gothic"/>
                <w:iCs/>
                <w:color w:val="000000"/>
                <w:lang w:eastAsia="ko-KR"/>
                <w14:ligatures w14:val="standardContextual"/>
              </w:rPr>
              <w:t xml:space="preserve">support. We don’t think the legacy </w:t>
            </w:r>
            <w:proofErr w:type="spellStart"/>
            <w:r>
              <w:rPr>
                <w:rFonts w:eastAsia="Malgun Gothic"/>
                <w:iCs/>
                <w:color w:val="000000"/>
                <w:lang w:eastAsia="ko-KR"/>
                <w14:ligatures w14:val="standardContextual"/>
              </w:rPr>
              <w:t>codebookSubsets</w:t>
            </w:r>
            <w:proofErr w:type="spellEnd"/>
            <w:r>
              <w:rPr>
                <w:rFonts w:eastAsia="Malgun Gothic"/>
                <w:iCs/>
                <w:color w:val="000000"/>
                <w:lang w:eastAsia="ko-KR"/>
                <w14:ligatures w14:val="standardContextual"/>
              </w:rPr>
              <w:t xml:space="preserve"> need to be supported for 8Tx, considering that there are 5 types of precoders (2 types for FC, 2 types for PC, and NC). This could complicate the design unnecessarily. We prefer to have a clean solution which is scalable. For instance, </w:t>
            </w:r>
            <m:oMath>
              <m:sSub>
                <m:sSubPr>
                  <m:ctrlPr>
                    <w:rPr>
                      <w:rFonts w:ascii="Cambria Math" w:eastAsia="Malgun Gothic" w:hAnsi="Cambria Math"/>
                      <w:i/>
                      <w:iCs/>
                      <w:color w:val="000000"/>
                      <w:lang w:eastAsia="ko-KR"/>
                      <w14:ligatures w14:val="standardContextual"/>
                    </w:rPr>
                  </m:ctrlPr>
                </m:sSubPr>
                <m:e>
                  <m:r>
                    <w:rPr>
                      <w:rFonts w:ascii="Cambria Math" w:eastAsia="Malgun Gothic" w:hAnsi="Cambria Math"/>
                      <w:color w:val="000000"/>
                      <w:lang w:eastAsia="ko-KR"/>
                      <w14:ligatures w14:val="standardContextual"/>
                    </w:rPr>
                    <m:t>N</m:t>
                  </m:r>
                </m:e>
                <m:sub>
                  <m:r>
                    <w:rPr>
                      <w:rFonts w:ascii="Cambria Math" w:eastAsia="Malgun Gothic" w:hAnsi="Cambria Math"/>
                      <w:color w:val="000000"/>
                      <w:lang w:eastAsia="ko-KR"/>
                      <w14:ligatures w14:val="standardContextual"/>
                    </w:rPr>
                    <m:t>g</m:t>
                  </m:r>
                </m:sub>
              </m:sSub>
            </m:oMath>
            <w:r>
              <w:rPr>
                <w:rFonts w:eastAsia="Malgun Gothic"/>
                <w:iCs/>
                <w:color w:val="000000"/>
                <w:lang w:eastAsia="ko-KR"/>
                <w14:ligatures w14:val="standardContextual"/>
              </w:rPr>
              <w:t xml:space="preserve"> parameter can be used for configuring/indicating the codebook. In our view, </w:t>
            </w:r>
            <m:oMath>
              <m:sSub>
                <m:sSubPr>
                  <m:ctrlPr>
                    <w:rPr>
                      <w:rFonts w:ascii="Cambria Math" w:eastAsia="Malgun Gothic" w:hAnsi="Cambria Math"/>
                      <w:i/>
                      <w:iCs/>
                      <w:color w:val="000000"/>
                      <w:lang w:eastAsia="ko-KR"/>
                      <w14:ligatures w14:val="standardContextual"/>
                    </w:rPr>
                  </m:ctrlPr>
                </m:sSubPr>
                <m:e>
                  <m:r>
                    <w:rPr>
                      <w:rFonts w:ascii="Cambria Math" w:eastAsia="Malgun Gothic" w:hAnsi="Cambria Math"/>
                      <w:color w:val="000000"/>
                      <w:lang w:eastAsia="ko-KR"/>
                      <w14:ligatures w14:val="standardContextual"/>
                    </w:rPr>
                    <m:t>N</m:t>
                  </m:r>
                </m:e>
                <m:sub>
                  <m:r>
                    <w:rPr>
                      <w:rFonts w:ascii="Cambria Math" w:eastAsia="Malgun Gothic" w:hAnsi="Cambria Math"/>
                      <w:color w:val="000000"/>
                      <w:lang w:eastAsia="ko-KR"/>
                      <w14:ligatures w14:val="standardContextual"/>
                    </w:rPr>
                    <m:t>g</m:t>
                  </m:r>
                </m:sub>
              </m:sSub>
            </m:oMath>
            <w:r>
              <w:rPr>
                <w:rFonts w:eastAsia="Malgun Gothic"/>
                <w:iCs/>
                <w:color w:val="000000"/>
                <w:lang w:eastAsia="ko-KR"/>
                <w14:ligatures w14:val="standardContextual"/>
              </w:rPr>
              <w:t xml:space="preserve"> is sufficient.</w:t>
            </w:r>
          </w:p>
        </w:tc>
      </w:tr>
      <w:tr w:rsidR="00331227" w14:paraId="6E84F5DD" w14:textId="77777777" w:rsidTr="00121D7C">
        <w:trPr>
          <w:trHeight w:val="188"/>
        </w:trPr>
        <w:tc>
          <w:tcPr>
            <w:tcW w:w="2070" w:type="dxa"/>
          </w:tcPr>
          <w:p w14:paraId="04495AEB"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Apple</w:t>
            </w:r>
          </w:p>
        </w:tc>
        <w:tc>
          <w:tcPr>
            <w:tcW w:w="8100" w:type="dxa"/>
          </w:tcPr>
          <w:p w14:paraId="0D319D99"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P2.1: Fine in general, but also feel it may not be needed to have a UE supporting two capabilities.</w:t>
            </w:r>
          </w:p>
          <w:p w14:paraId="4377C136"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P2.2: support, fine with no additional pairs of (O1, O2).</w:t>
            </w:r>
          </w:p>
          <w:p w14:paraId="643C0B28"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P2.3: We should discuss first whether to support nested structure for configuration first and then decide.</w:t>
            </w:r>
          </w:p>
        </w:tc>
      </w:tr>
      <w:tr w:rsidR="00331227" w14:paraId="2636D62B" w14:textId="77777777" w:rsidTr="00121D7C">
        <w:trPr>
          <w:trHeight w:val="188"/>
        </w:trPr>
        <w:tc>
          <w:tcPr>
            <w:tcW w:w="2070" w:type="dxa"/>
          </w:tcPr>
          <w:p w14:paraId="7DD9148B"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Nokia, NSB</w:t>
            </w:r>
          </w:p>
        </w:tc>
        <w:tc>
          <w:tcPr>
            <w:tcW w:w="8100" w:type="dxa"/>
          </w:tcPr>
          <w:p w14:paraId="0BF6230B"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2.1: okay</w:t>
            </w:r>
          </w:p>
          <w:p w14:paraId="7CAB0AEC"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2.2: for (O1, O2), we are concerned about its performance.  Based on our SLS, with (O1, O</w:t>
            </w:r>
            <w:proofErr w:type="gramStart"/>
            <w:r>
              <w:rPr>
                <w:rFonts w:eastAsiaTheme="minorHAnsi"/>
                <w:iCs/>
                <w:color w:val="000000"/>
                <w14:ligatures w14:val="standardContextual"/>
              </w:rPr>
              <w:t>2)=</w:t>
            </w:r>
            <w:proofErr w:type="gramEnd"/>
            <w:r>
              <w:rPr>
                <w:rFonts w:eastAsiaTheme="minorHAnsi"/>
                <w:iCs/>
                <w:color w:val="000000"/>
                <w14:ligatures w14:val="standardContextual"/>
              </w:rPr>
              <w:t>(1,1), the system-level performance is much worse than other cases.</w:t>
            </w:r>
          </w:p>
          <w:p w14:paraId="48CF0D33" w14:textId="77777777" w:rsidR="00331227" w:rsidRDefault="00331227" w:rsidP="004E7F03">
            <w:pPr>
              <w:spacing w:line="240" w:lineRule="auto"/>
              <w:contextualSpacing/>
              <w:rPr>
                <w:rFonts w:eastAsiaTheme="minorHAnsi"/>
                <w:iCs/>
                <w:color w:val="000000"/>
                <w14:ligatures w14:val="standardContextual"/>
              </w:rPr>
            </w:pPr>
          </w:p>
          <w:p w14:paraId="4A3A34F8"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For (N1, N</w:t>
            </w:r>
            <w:proofErr w:type="gramStart"/>
            <w:r>
              <w:rPr>
                <w:rFonts w:eastAsiaTheme="minorHAnsi"/>
                <w:iCs/>
                <w:color w:val="000000"/>
                <w14:ligatures w14:val="standardContextual"/>
              </w:rPr>
              <w:t>2)=</w:t>
            </w:r>
            <w:proofErr w:type="gramEnd"/>
            <w:r>
              <w:rPr>
                <w:rFonts w:eastAsiaTheme="minorHAnsi"/>
                <w:iCs/>
                <w:color w:val="000000"/>
                <w14:ligatures w14:val="standardContextual"/>
              </w:rPr>
              <w:t>(4, 1), we have results with fixed rank.</w:t>
            </w:r>
          </w:p>
          <w:p w14:paraId="360EE6F6" w14:textId="77777777" w:rsidR="00331227" w:rsidRDefault="00331227" w:rsidP="004E7F03">
            <w:pPr>
              <w:spacing w:line="240" w:lineRule="auto"/>
              <w:contextualSpacing/>
              <w:rPr>
                <w:rFonts w:eastAsiaTheme="minorHAnsi"/>
                <w:iCs/>
                <w:color w:val="000000"/>
                <w14:ligatures w14:val="standardContextual"/>
              </w:rPr>
            </w:pPr>
            <w:r>
              <w:rPr>
                <w:noProof/>
                <w:lang w:val="en-US"/>
              </w:rPr>
              <w:lastRenderedPageBreak/>
              <w:drawing>
                <wp:inline distT="0" distB="0" distL="0" distR="0" wp14:anchorId="45A6632D" wp14:editId="1B37A1B2">
                  <wp:extent cx="4437636" cy="2788676"/>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61472" cy="2803655"/>
                          </a:xfrm>
                          <a:prstGeom prst="rect">
                            <a:avLst/>
                          </a:prstGeom>
                          <a:noFill/>
                        </pic:spPr>
                      </pic:pic>
                    </a:graphicData>
                  </a:graphic>
                </wp:inline>
              </w:drawing>
            </w:r>
          </w:p>
          <w:p w14:paraId="74BF2F2D" w14:textId="77777777" w:rsidR="00331227" w:rsidRDefault="00331227" w:rsidP="004E7F03">
            <w:pPr>
              <w:spacing w:line="240" w:lineRule="auto"/>
              <w:contextualSpacing/>
              <w:rPr>
                <w:rFonts w:eastAsiaTheme="minorHAnsi"/>
                <w:iCs/>
                <w:color w:val="000000"/>
                <w14:ligatures w14:val="standardContextual"/>
              </w:rPr>
            </w:pPr>
          </w:p>
          <w:p w14:paraId="6581B9F2" w14:textId="77777777" w:rsidR="00331227" w:rsidRDefault="00331227" w:rsidP="004E7F03">
            <w:pPr>
              <w:spacing w:line="240" w:lineRule="auto"/>
              <w:contextualSpacing/>
              <w:rPr>
                <w:rFonts w:eastAsiaTheme="minorHAnsi"/>
                <w:iCs/>
                <w:color w:val="000000"/>
                <w14:ligatures w14:val="standardContextual"/>
              </w:rPr>
            </w:pPr>
          </w:p>
          <w:p w14:paraId="3CC768A2"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With adaptive rank selection:</w:t>
            </w:r>
          </w:p>
          <w:p w14:paraId="4905E206" w14:textId="77777777" w:rsidR="00331227" w:rsidRDefault="00331227" w:rsidP="004E7F03">
            <w:pPr>
              <w:spacing w:line="240" w:lineRule="auto"/>
              <w:contextualSpacing/>
              <w:rPr>
                <w:rFonts w:eastAsiaTheme="minorHAnsi"/>
                <w:iCs/>
                <w:color w:val="000000"/>
                <w14:ligatures w14:val="standardContextual"/>
              </w:rPr>
            </w:pPr>
            <w:r>
              <w:object w:dxaOrig="15888" w:dyaOrig="6216" w14:anchorId="55B04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38pt" o:ole="">
                  <v:imagedata r:id="rId15" o:title=""/>
                </v:shape>
                <o:OLEObject Type="Embed" ProgID="PBrush" ShapeID="_x0000_i1025" DrawAspect="Content" ObjectID="_1739151887" r:id="rId16"/>
              </w:object>
            </w:r>
          </w:p>
          <w:p w14:paraId="01BCCB7D"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All cases indicate the (1, 1) is worse than (2, 1) and (4, 1), for (N1, N</w:t>
            </w:r>
            <w:proofErr w:type="gramStart"/>
            <w:r>
              <w:rPr>
                <w:rFonts w:eastAsiaTheme="minorHAnsi"/>
                <w:iCs/>
                <w:color w:val="000000"/>
                <w14:ligatures w14:val="standardContextual"/>
              </w:rPr>
              <w:t>2)=</w:t>
            </w:r>
            <w:proofErr w:type="gramEnd"/>
            <w:r>
              <w:rPr>
                <w:rFonts w:eastAsiaTheme="minorHAnsi"/>
                <w:iCs/>
                <w:color w:val="000000"/>
                <w14:ligatures w14:val="standardContextual"/>
              </w:rPr>
              <w:t>(4, 1).  Similar trends are also shown for (N</w:t>
            </w:r>
            <w:proofErr w:type="gramStart"/>
            <w:r>
              <w:rPr>
                <w:rFonts w:eastAsiaTheme="minorHAnsi"/>
                <w:iCs/>
                <w:color w:val="000000"/>
                <w14:ligatures w14:val="standardContextual"/>
              </w:rPr>
              <w:t>1,N</w:t>
            </w:r>
            <w:proofErr w:type="gramEnd"/>
            <w:r>
              <w:rPr>
                <w:rFonts w:eastAsiaTheme="minorHAnsi"/>
                <w:iCs/>
                <w:color w:val="000000"/>
                <w14:ligatures w14:val="standardContextual"/>
              </w:rPr>
              <w:t>2)=(2,2) cases. Please see our contribution R1-2301648 for more information.</w:t>
            </w:r>
          </w:p>
          <w:p w14:paraId="42D71C94" w14:textId="77777777" w:rsidR="00331227" w:rsidRDefault="00331227" w:rsidP="004E7F03">
            <w:pPr>
              <w:spacing w:line="240" w:lineRule="auto"/>
              <w:contextualSpacing/>
              <w:rPr>
                <w:rFonts w:eastAsiaTheme="minorHAnsi"/>
                <w:iCs/>
                <w:color w:val="000000"/>
                <w14:ligatures w14:val="standardContextual"/>
              </w:rPr>
            </w:pPr>
          </w:p>
          <w:p w14:paraId="51702D03"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Based on these observations, we are concerned about (O</w:t>
            </w:r>
            <w:proofErr w:type="gramStart"/>
            <w:r>
              <w:rPr>
                <w:rFonts w:eastAsiaTheme="minorHAnsi"/>
                <w:iCs/>
                <w:color w:val="000000"/>
                <w14:ligatures w14:val="standardContextual"/>
              </w:rPr>
              <w:t>1,O</w:t>
            </w:r>
            <w:proofErr w:type="gramEnd"/>
            <w:r>
              <w:rPr>
                <w:rFonts w:eastAsiaTheme="minorHAnsi"/>
                <w:iCs/>
                <w:color w:val="000000"/>
                <w14:ligatures w14:val="standardContextual"/>
              </w:rPr>
              <w:t>2)=(1,1) performance for 8Tx.</w:t>
            </w:r>
          </w:p>
          <w:p w14:paraId="577BB55D" w14:textId="77777777" w:rsidR="00331227" w:rsidRDefault="00331227" w:rsidP="004E7F03">
            <w:pPr>
              <w:spacing w:line="240" w:lineRule="auto"/>
              <w:contextualSpacing/>
              <w:rPr>
                <w:rFonts w:eastAsiaTheme="minorHAnsi"/>
                <w:iCs/>
                <w:color w:val="000000"/>
                <w14:ligatures w14:val="standardContextual"/>
              </w:rPr>
            </w:pPr>
          </w:p>
          <w:p w14:paraId="3FE9927E" w14:textId="77777777" w:rsidR="00331227" w:rsidRDefault="00331227" w:rsidP="004E7F03">
            <w:pPr>
              <w:spacing w:line="240" w:lineRule="auto"/>
              <w:contextualSpacing/>
              <w:rPr>
                <w:rFonts w:eastAsiaTheme="minorHAnsi"/>
                <w:iCs/>
                <w:color w:val="000000"/>
                <w14:ligatures w14:val="standardContextual"/>
              </w:rPr>
            </w:pPr>
          </w:p>
          <w:p w14:paraId="7EA5C037" w14:textId="77777777" w:rsidR="00331227" w:rsidRDefault="00331227" w:rsidP="004E7F03">
            <w:pPr>
              <w:spacing w:line="240" w:lineRule="auto"/>
              <w:contextualSpacing/>
              <w:rPr>
                <w:rFonts w:eastAsiaTheme="minorHAnsi"/>
                <w:iCs/>
                <w:color w:val="000000"/>
                <w14:ligatures w14:val="standardContextual"/>
              </w:rPr>
            </w:pPr>
          </w:p>
          <w:p w14:paraId="37CBF305" w14:textId="77777777" w:rsidR="00331227" w:rsidRDefault="00331227" w:rsidP="004E7F03">
            <w:pPr>
              <w:spacing w:line="240" w:lineRule="auto"/>
              <w:contextualSpacing/>
              <w:rPr>
                <w:rFonts w:eastAsiaTheme="minorHAnsi"/>
                <w:iCs/>
                <w:color w:val="000000"/>
                <w:lang w:eastAsia="zh-CN"/>
                <w14:ligatures w14:val="standardContextual"/>
              </w:rPr>
            </w:pPr>
          </w:p>
        </w:tc>
      </w:tr>
      <w:tr w:rsidR="00331227" w:rsidRPr="004C3105" w14:paraId="4D68B9A2" w14:textId="77777777" w:rsidTr="00121D7C">
        <w:trPr>
          <w:trHeight w:val="188"/>
        </w:trPr>
        <w:tc>
          <w:tcPr>
            <w:tcW w:w="2070" w:type="dxa"/>
          </w:tcPr>
          <w:p w14:paraId="20C2F0D0" w14:textId="77777777" w:rsidR="00331227" w:rsidRPr="00442F17" w:rsidRDefault="00331227" w:rsidP="004E7F03">
            <w:pPr>
              <w:spacing w:line="240" w:lineRule="auto"/>
              <w:contextualSpacing/>
              <w:rPr>
                <w:rFonts w:eastAsia="PMingLiU"/>
                <w:iCs/>
                <w:color w:val="000000"/>
                <w:lang w:val="en-US" w:eastAsia="zh-TW"/>
                <w14:ligatures w14:val="standardContextual"/>
              </w:rPr>
            </w:pPr>
            <w:r>
              <w:rPr>
                <w:rFonts w:eastAsia="PMingLiU" w:hint="eastAsia"/>
                <w:iCs/>
                <w:color w:val="000000"/>
                <w:lang w:val="en-US" w:eastAsia="zh-TW"/>
                <w14:ligatures w14:val="standardContextual"/>
              </w:rPr>
              <w:lastRenderedPageBreak/>
              <w:t>F</w:t>
            </w:r>
            <w:r>
              <w:rPr>
                <w:rFonts w:eastAsia="PMingLiU"/>
                <w:iCs/>
                <w:color w:val="000000"/>
                <w:lang w:val="en-US" w:eastAsia="zh-TW"/>
                <w14:ligatures w14:val="standardContextual"/>
              </w:rPr>
              <w:t>GI</w:t>
            </w:r>
          </w:p>
        </w:tc>
        <w:tc>
          <w:tcPr>
            <w:tcW w:w="8100" w:type="dxa"/>
          </w:tcPr>
          <w:p w14:paraId="719D1016" w14:textId="77777777" w:rsidR="00331227" w:rsidRPr="007A4852" w:rsidRDefault="00331227" w:rsidP="004E7F03">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317F027F" w14:textId="77777777" w:rsidR="00331227" w:rsidRPr="007A4852" w:rsidRDefault="00331227" w:rsidP="004E7F03">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708F8831" w14:textId="77777777" w:rsidR="00331227" w:rsidRPr="004C3105" w:rsidRDefault="00331227" w:rsidP="004E7F03">
            <w:pPr>
              <w:spacing w:line="240" w:lineRule="auto"/>
              <w:contextualSpacing/>
              <w:rPr>
                <w:rFonts w:eastAsiaTheme="minorEastAsia"/>
                <w:iCs/>
                <w:color w:val="000000"/>
                <w:lang w:eastAsia="zh-CN"/>
                <w14:ligatures w14:val="standardContextual"/>
              </w:rPr>
            </w:pPr>
            <w:r w:rsidRPr="007A4852">
              <w:rPr>
                <w:rFonts w:eastAsia="Malgun Gothic"/>
                <w:iCs/>
                <w:color w:val="000000"/>
                <w:lang w:eastAsia="ko-KR"/>
                <w14:ligatures w14:val="standardContextual"/>
              </w:rPr>
              <w:t>Proposal 2.</w:t>
            </w:r>
            <w:r>
              <w:rPr>
                <w:rFonts w:eastAsia="Malgun Gothic"/>
                <w:iCs/>
                <w:color w:val="000000"/>
                <w:lang w:eastAsia="ko-KR"/>
                <w14:ligatures w14:val="standardContextual"/>
              </w:rPr>
              <w:t>3</w:t>
            </w:r>
            <w:r w:rsidRPr="007A4852">
              <w:rPr>
                <w:rFonts w:eastAsia="Malgun Gothic"/>
                <w:iCs/>
                <w:color w:val="000000"/>
                <w:lang w:eastAsia="ko-KR"/>
                <w14:ligatures w14:val="standardContextual"/>
              </w:rPr>
              <w:t>:</w:t>
            </w:r>
            <w:r>
              <w:rPr>
                <w:rFonts w:eastAsia="Malgun Gothic"/>
                <w:iCs/>
                <w:color w:val="000000"/>
                <w:lang w:eastAsia="ko-KR"/>
                <w14:ligatures w14:val="standardContextual"/>
              </w:rPr>
              <w:t xml:space="preserve"> Fine, further discussion for signaling overhead.</w:t>
            </w:r>
          </w:p>
        </w:tc>
      </w:tr>
      <w:tr w:rsidR="00331227" w14:paraId="7291CBA6" w14:textId="77777777" w:rsidTr="00121D7C">
        <w:trPr>
          <w:trHeight w:val="188"/>
        </w:trPr>
        <w:tc>
          <w:tcPr>
            <w:tcW w:w="2070" w:type="dxa"/>
          </w:tcPr>
          <w:p w14:paraId="034B7E8A" w14:textId="77777777" w:rsidR="00331227" w:rsidRDefault="00331227" w:rsidP="004E7F03">
            <w:pPr>
              <w:spacing w:line="240" w:lineRule="auto"/>
              <w:contextualSpacing/>
              <w:rPr>
                <w:rFonts w:eastAsiaTheme="minorHAnsi"/>
                <w:iCs/>
                <w:color w:val="000000"/>
                <w14:ligatures w14:val="standardContextual"/>
              </w:rPr>
            </w:pPr>
            <w:r>
              <w:rPr>
                <w:lang w:eastAsia="zh-CN"/>
              </w:rPr>
              <w:t>Ericsson</w:t>
            </w:r>
          </w:p>
        </w:tc>
        <w:tc>
          <w:tcPr>
            <w:tcW w:w="8100" w:type="dxa"/>
          </w:tcPr>
          <w:p w14:paraId="02421555" w14:textId="77777777" w:rsidR="00331227" w:rsidRDefault="00331227" w:rsidP="004E7F03">
            <w:pPr>
              <w:spacing w:line="240" w:lineRule="auto"/>
              <w:contextualSpacing/>
              <w:rPr>
                <w:lang w:eastAsia="zh-CN"/>
              </w:rPr>
            </w:pPr>
            <w:r>
              <w:rPr>
                <w:lang w:eastAsia="zh-CN"/>
              </w:rPr>
              <w:t>P2.1: Support</w:t>
            </w:r>
          </w:p>
          <w:p w14:paraId="3C38FCE7" w14:textId="77777777" w:rsidR="00331227" w:rsidRDefault="00331227" w:rsidP="004E7F03">
            <w:pPr>
              <w:spacing w:line="240" w:lineRule="auto"/>
              <w:contextualSpacing/>
              <w:rPr>
                <w:lang w:eastAsia="zh-CN"/>
              </w:rPr>
            </w:pPr>
          </w:p>
          <w:p w14:paraId="714AFC08" w14:textId="77777777" w:rsidR="00331227" w:rsidRDefault="00331227" w:rsidP="004E7F03">
            <w:pPr>
              <w:spacing w:line="240" w:lineRule="auto"/>
              <w:contextualSpacing/>
              <w:rPr>
                <w:lang w:eastAsia="zh-CN"/>
              </w:rPr>
            </w:pPr>
            <w:r>
              <w:rPr>
                <w:lang w:eastAsia="zh-CN"/>
              </w:rPr>
              <w:t>P2.2: Do not support. We agree with (O</w:t>
            </w:r>
            <w:proofErr w:type="gramStart"/>
            <w:r>
              <w:rPr>
                <w:lang w:eastAsia="zh-CN"/>
              </w:rPr>
              <w:t>1,O</w:t>
            </w:r>
            <w:proofErr w:type="gramEnd"/>
            <w:r>
              <w:rPr>
                <w:lang w:eastAsia="zh-CN"/>
              </w:rPr>
              <w:t xml:space="preserve">2)=(1,1) for (N1,N2)=(4,1), but for (N1,N2)=(2,2), this low oversampling factor has a loss.  In the figure below, we simulated the indoor FWA setup from </w:t>
            </w:r>
            <w:r w:rsidRPr="000E4712">
              <w:rPr>
                <w:lang w:eastAsia="zh-CN"/>
              </w:rPr>
              <w:t>R1-2301184</w:t>
            </w:r>
            <w:r>
              <w:rPr>
                <w:lang w:eastAsia="zh-CN"/>
              </w:rPr>
              <w:t>.  Results with three oversampling factors are shown with (N</w:t>
            </w:r>
            <w:proofErr w:type="gramStart"/>
            <w:r>
              <w:rPr>
                <w:lang w:eastAsia="zh-CN"/>
              </w:rPr>
              <w:t>1,N</w:t>
            </w:r>
            <w:proofErr w:type="gramEnd"/>
            <w:r>
              <w:rPr>
                <w:lang w:eastAsia="zh-CN"/>
              </w:rPr>
              <w:t>2)=(2,2) and the fully coherent codebook.  The (O</w:t>
            </w:r>
            <w:proofErr w:type="gramStart"/>
            <w:r>
              <w:rPr>
                <w:lang w:eastAsia="zh-CN"/>
              </w:rPr>
              <w:t>1,O</w:t>
            </w:r>
            <w:proofErr w:type="gramEnd"/>
            <w:r>
              <w:rPr>
                <w:lang w:eastAsia="zh-CN"/>
              </w:rPr>
              <w:t xml:space="preserve">2)=(1,1) case is notably worse than the other two cases, while (O1,O2)=(2,1) is close to, but still worse than (O1,O2)=(2,2).  </w:t>
            </w:r>
          </w:p>
          <w:p w14:paraId="64B3BA76" w14:textId="77777777" w:rsidR="00331227" w:rsidRDefault="00331227" w:rsidP="004E7F03">
            <w:pPr>
              <w:spacing w:line="240" w:lineRule="auto"/>
              <w:contextualSpacing/>
            </w:pPr>
          </w:p>
          <w:p w14:paraId="5E052EEF" w14:textId="77777777" w:rsidR="00331227" w:rsidRDefault="00331227" w:rsidP="004E7F03">
            <w:pPr>
              <w:spacing w:line="240" w:lineRule="auto"/>
              <w:contextualSpacing/>
              <w:jc w:val="center"/>
              <w:rPr>
                <w:lang w:eastAsia="zh-CN"/>
              </w:rPr>
            </w:pPr>
            <w:r w:rsidRPr="009A24FF">
              <w:rPr>
                <w:noProof/>
                <w:lang w:eastAsia="zh-CN"/>
              </w:rPr>
              <w:lastRenderedPageBreak/>
              <w:drawing>
                <wp:inline distT="0" distB="0" distL="0" distR="0" wp14:anchorId="5E3E9E4E" wp14:editId="234C120B">
                  <wp:extent cx="2730731" cy="2148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40560" cy="2156574"/>
                          </a:xfrm>
                          <a:prstGeom prst="rect">
                            <a:avLst/>
                          </a:prstGeom>
                        </pic:spPr>
                      </pic:pic>
                    </a:graphicData>
                  </a:graphic>
                </wp:inline>
              </w:drawing>
            </w:r>
          </w:p>
          <w:p w14:paraId="07E68083" w14:textId="77777777" w:rsidR="00331227" w:rsidRDefault="00331227" w:rsidP="004E7F03">
            <w:pPr>
              <w:spacing w:line="240" w:lineRule="auto"/>
              <w:contextualSpacing/>
              <w:jc w:val="left"/>
              <w:rPr>
                <w:lang w:eastAsia="zh-CN"/>
              </w:rPr>
            </w:pPr>
          </w:p>
          <w:p w14:paraId="30DCD478" w14:textId="77777777" w:rsidR="00331227" w:rsidRDefault="00331227" w:rsidP="004E7F03">
            <w:pPr>
              <w:spacing w:line="240" w:lineRule="auto"/>
              <w:contextualSpacing/>
              <w:jc w:val="left"/>
              <w:rPr>
                <w:lang w:eastAsia="zh-CN"/>
              </w:rPr>
            </w:pPr>
            <w:r>
              <w:rPr>
                <w:lang w:eastAsia="zh-CN"/>
              </w:rPr>
              <w:t>Please note that these results are for SU-MIMO, and so they may underestimate the benefit of a finer granularity codebook using the higher oversampling values.  Especially if we have some configurability in the codebook size, we prefer to be a bit more conservative and allow a larger size codebook, but be able to reduce overhead through configuration (</w:t>
            </w:r>
            <w:proofErr w:type="gramStart"/>
            <w:r>
              <w:rPr>
                <w:lang w:eastAsia="zh-CN"/>
              </w:rPr>
              <w:t>e.g.</w:t>
            </w:r>
            <w:proofErr w:type="gramEnd"/>
            <w:r>
              <w:rPr>
                <w:lang w:eastAsia="zh-CN"/>
              </w:rPr>
              <w:t xml:space="preserve"> via max rank, coherence subsets, etc.).</w:t>
            </w:r>
          </w:p>
          <w:p w14:paraId="22CFBFE2" w14:textId="77777777" w:rsidR="00331227" w:rsidRDefault="00331227" w:rsidP="004E7F03">
            <w:pPr>
              <w:spacing w:line="240" w:lineRule="auto"/>
              <w:contextualSpacing/>
              <w:jc w:val="left"/>
              <w:rPr>
                <w:lang w:eastAsia="zh-CN"/>
              </w:rPr>
            </w:pPr>
          </w:p>
          <w:p w14:paraId="17011519" w14:textId="77777777" w:rsidR="00331227" w:rsidRDefault="00331227" w:rsidP="004E7F03">
            <w:pPr>
              <w:spacing w:line="240" w:lineRule="auto"/>
              <w:contextualSpacing/>
              <w:jc w:val="left"/>
              <w:rPr>
                <w:lang w:eastAsia="zh-CN"/>
              </w:rPr>
            </w:pPr>
            <w:proofErr w:type="gramStart"/>
            <w:r>
              <w:rPr>
                <w:lang w:eastAsia="zh-CN"/>
              </w:rPr>
              <w:t>So</w:t>
            </w:r>
            <w:proofErr w:type="gramEnd"/>
            <w:r>
              <w:rPr>
                <w:lang w:eastAsia="zh-CN"/>
              </w:rPr>
              <w:t xml:space="preserve"> we propose instead:</w:t>
            </w:r>
          </w:p>
          <w:p w14:paraId="1F932B50" w14:textId="77777777" w:rsidR="00331227" w:rsidRDefault="00331227" w:rsidP="004E7F03">
            <w:pPr>
              <w:spacing w:line="240" w:lineRule="auto"/>
              <w:contextualSpacing/>
              <w:jc w:val="left"/>
              <w:rPr>
                <w:lang w:eastAsia="zh-CN"/>
              </w:rPr>
            </w:pPr>
          </w:p>
          <w:p w14:paraId="6BF15D9F" w14:textId="77777777" w:rsidR="00331227" w:rsidRPr="00C33F9A" w:rsidRDefault="00331227" w:rsidP="004E7F03">
            <w:pPr>
              <w:spacing w:after="0" w:line="240" w:lineRule="auto"/>
              <w:contextualSpacing/>
              <w:jc w:val="left"/>
              <w:rPr>
                <w:b/>
                <w:bCs/>
                <w:lang w:eastAsia="zh-CN"/>
              </w:rPr>
            </w:pPr>
            <w:r w:rsidRPr="00C33F9A">
              <w:rPr>
                <w:b/>
                <w:bCs/>
                <w:lang w:eastAsia="zh-CN"/>
              </w:rPr>
              <w:t>Proposal</w:t>
            </w:r>
          </w:p>
          <w:p w14:paraId="25A19A7E" w14:textId="77777777" w:rsidR="00331227" w:rsidRDefault="00331227">
            <w:pPr>
              <w:pStyle w:val="ListParagraph"/>
              <w:numPr>
                <w:ilvl w:val="0"/>
                <w:numId w:val="42"/>
              </w:numPr>
              <w:spacing w:before="0" w:line="240" w:lineRule="auto"/>
              <w:rPr>
                <w:b/>
                <w:bCs/>
                <w:lang w:eastAsia="zh-CN"/>
              </w:rPr>
            </w:pPr>
            <w:r w:rsidRPr="00C33F9A">
              <w:rPr>
                <w:b/>
                <w:bCs/>
                <w:lang w:eastAsia="zh-CN"/>
              </w:rPr>
              <w:t>For fully coherent precoding (with Ng=1), support (O1, O2) = (1,1) for (N1, N2) = (4, 1), and (O1, O2) = (2, 2) for (N1, N2) = (2, 2).</w:t>
            </w:r>
          </w:p>
          <w:p w14:paraId="43B0A5D2" w14:textId="77777777" w:rsidR="00331227" w:rsidRPr="00C33F9A" w:rsidRDefault="00331227">
            <w:pPr>
              <w:pStyle w:val="ListParagraph"/>
              <w:numPr>
                <w:ilvl w:val="1"/>
                <w:numId w:val="42"/>
              </w:numPr>
              <w:spacing w:line="240" w:lineRule="auto"/>
              <w:rPr>
                <w:b/>
                <w:bCs/>
                <w:lang w:eastAsia="zh-CN"/>
              </w:rPr>
            </w:pPr>
            <w:r>
              <w:rPr>
                <w:b/>
                <w:bCs/>
                <w:lang w:eastAsia="zh-CN"/>
              </w:rPr>
              <w:t xml:space="preserve">FFS: </w:t>
            </w:r>
            <w:r w:rsidRPr="00172320">
              <w:rPr>
                <w:b/>
                <w:bCs/>
                <w:lang w:eastAsia="zh-CN"/>
              </w:rPr>
              <w:t xml:space="preserve">(N1, N2) = (2, 2) </w:t>
            </w:r>
            <w:r>
              <w:rPr>
                <w:b/>
                <w:bCs/>
                <w:lang w:eastAsia="zh-CN"/>
              </w:rPr>
              <w:t xml:space="preserve">with </w:t>
            </w:r>
            <w:r w:rsidRPr="00172320">
              <w:rPr>
                <w:b/>
                <w:bCs/>
                <w:lang w:eastAsia="zh-CN"/>
              </w:rPr>
              <w:t xml:space="preserve">(O1, O2) = (2, </w:t>
            </w:r>
            <w:r>
              <w:rPr>
                <w:b/>
                <w:bCs/>
                <w:lang w:eastAsia="zh-CN"/>
              </w:rPr>
              <w:t>1</w:t>
            </w:r>
            <w:r w:rsidRPr="00172320">
              <w:rPr>
                <w:b/>
                <w:bCs/>
                <w:lang w:eastAsia="zh-CN"/>
              </w:rPr>
              <w:t>)</w:t>
            </w:r>
            <w:r>
              <w:rPr>
                <w:b/>
                <w:bCs/>
                <w:lang w:eastAsia="zh-CN"/>
              </w:rPr>
              <w:t xml:space="preserve"> or </w:t>
            </w:r>
            <w:r w:rsidRPr="00172320">
              <w:rPr>
                <w:b/>
                <w:bCs/>
                <w:lang w:eastAsia="zh-CN"/>
              </w:rPr>
              <w:t>(O1, O2) = (</w:t>
            </w:r>
            <w:r>
              <w:rPr>
                <w:b/>
                <w:bCs/>
                <w:lang w:eastAsia="zh-CN"/>
              </w:rPr>
              <w:t>1</w:t>
            </w:r>
            <w:r w:rsidRPr="00172320">
              <w:rPr>
                <w:b/>
                <w:bCs/>
                <w:lang w:eastAsia="zh-CN"/>
              </w:rPr>
              <w:t xml:space="preserve">, </w:t>
            </w:r>
            <w:r>
              <w:rPr>
                <w:b/>
                <w:bCs/>
                <w:lang w:eastAsia="zh-CN"/>
              </w:rPr>
              <w:t>1</w:t>
            </w:r>
            <w:r w:rsidRPr="00172320">
              <w:rPr>
                <w:b/>
                <w:bCs/>
                <w:lang w:eastAsia="zh-CN"/>
              </w:rPr>
              <w:t>)</w:t>
            </w:r>
          </w:p>
          <w:p w14:paraId="6AD63F28" w14:textId="77777777" w:rsidR="00331227" w:rsidRDefault="00331227" w:rsidP="004E7F03">
            <w:pPr>
              <w:spacing w:line="240" w:lineRule="auto"/>
              <w:contextualSpacing/>
              <w:jc w:val="center"/>
              <w:rPr>
                <w:lang w:eastAsia="zh-CN"/>
              </w:rPr>
            </w:pPr>
          </w:p>
          <w:p w14:paraId="3841C184" w14:textId="77777777" w:rsidR="00331227" w:rsidRDefault="00331227" w:rsidP="004E7F03">
            <w:pPr>
              <w:spacing w:line="240" w:lineRule="auto"/>
              <w:contextualSpacing/>
              <w:jc w:val="left"/>
              <w:rPr>
                <w:lang w:eastAsia="zh-CN"/>
              </w:rPr>
            </w:pPr>
            <w:r>
              <w:rPr>
                <w:lang w:eastAsia="zh-CN"/>
              </w:rPr>
              <w:t xml:space="preserve">P2.3: Support in principle.  We have simulated nesting Ng=4 precoders in Ng=2, and do not see a benefit from the nesting.  The results below are for the indoor FWA setup, using </w:t>
            </w:r>
            <w:proofErr w:type="gramStart"/>
            <w:r>
              <w:rPr>
                <w:lang w:eastAsia="zh-CN"/>
              </w:rPr>
              <w:t>back to back</w:t>
            </w:r>
            <w:proofErr w:type="gramEnd"/>
            <w:r>
              <w:rPr>
                <w:lang w:eastAsia="zh-CN"/>
              </w:rPr>
              <w:t xml:space="preserve"> panels; further details of the setup are again in </w:t>
            </w:r>
            <w:r w:rsidRPr="000E4712">
              <w:rPr>
                <w:lang w:eastAsia="zh-CN"/>
              </w:rPr>
              <w:t>R1-2301184</w:t>
            </w:r>
            <w:r>
              <w:rPr>
                <w:lang w:eastAsia="zh-CN"/>
              </w:rPr>
              <w:t xml:space="preserve">.   Here, we see that even at the cell edge, in a low SNR scenario where array gain is most likely to affect performance, that nesting Ng=4 precoders together an Ng=2 precoders does not provide gain. Therefore, we think that either Ng=2 or Ng=4 can be configured, and simultaneous configuration (nesting) is not needed. </w:t>
            </w:r>
          </w:p>
          <w:p w14:paraId="4DA9B2A7" w14:textId="77777777" w:rsidR="00331227" w:rsidRDefault="00331227" w:rsidP="004E7F03">
            <w:pPr>
              <w:spacing w:line="240" w:lineRule="auto"/>
              <w:contextualSpacing/>
              <w:jc w:val="left"/>
              <w:rPr>
                <w:lang w:eastAsia="zh-CN"/>
              </w:rPr>
            </w:pPr>
          </w:p>
          <w:p w14:paraId="0237985F" w14:textId="77777777" w:rsidR="00331227" w:rsidRDefault="00331227" w:rsidP="004E7F03">
            <w:pPr>
              <w:spacing w:line="240" w:lineRule="auto"/>
              <w:contextualSpacing/>
              <w:jc w:val="center"/>
              <w:rPr>
                <w:lang w:eastAsia="zh-CN"/>
              </w:rPr>
            </w:pPr>
            <w:r>
              <w:rPr>
                <w:noProof/>
              </w:rPr>
              <w:drawing>
                <wp:inline distT="0" distB="0" distL="0" distR="0" wp14:anchorId="385D0591" wp14:editId="63AB4FC9">
                  <wp:extent cx="2966303" cy="2301360"/>
                  <wp:effectExtent l="0" t="0" r="571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86761" cy="2317232"/>
                          </a:xfrm>
                          <a:prstGeom prst="rect">
                            <a:avLst/>
                          </a:prstGeom>
                        </pic:spPr>
                      </pic:pic>
                    </a:graphicData>
                  </a:graphic>
                </wp:inline>
              </w:drawing>
            </w:r>
          </w:p>
          <w:p w14:paraId="29DD36FA" w14:textId="77777777" w:rsidR="00331227" w:rsidRDefault="00331227" w:rsidP="004E7F03">
            <w:pPr>
              <w:spacing w:line="240" w:lineRule="auto"/>
              <w:contextualSpacing/>
              <w:jc w:val="left"/>
              <w:rPr>
                <w:lang w:eastAsia="zh-CN"/>
              </w:rPr>
            </w:pPr>
          </w:p>
          <w:p w14:paraId="2692CCB9" w14:textId="77777777" w:rsidR="00331227" w:rsidRDefault="00331227" w:rsidP="004E7F03">
            <w:pPr>
              <w:spacing w:line="240" w:lineRule="auto"/>
              <w:contextualSpacing/>
              <w:jc w:val="left"/>
              <w:rPr>
                <w:lang w:eastAsia="zh-CN"/>
              </w:rPr>
            </w:pPr>
          </w:p>
          <w:p w14:paraId="68C48CA7" w14:textId="77777777" w:rsidR="00331227" w:rsidRDefault="00331227" w:rsidP="004E7F03">
            <w:pPr>
              <w:spacing w:line="240" w:lineRule="auto"/>
              <w:contextualSpacing/>
              <w:jc w:val="left"/>
              <w:rPr>
                <w:lang w:eastAsia="zh-CN"/>
              </w:rPr>
            </w:pPr>
            <w:r>
              <w:rPr>
                <w:lang w:eastAsia="zh-CN"/>
              </w:rPr>
              <w:t xml:space="preserve">We propose then to clarify the definition of partial coherence, such that the UE only uses either Ng=2 or Ng=4, presuming that both Ng=2 and Ng=4 </w:t>
            </w:r>
            <w:proofErr w:type="gramStart"/>
            <w:r>
              <w:rPr>
                <w:lang w:eastAsia="zh-CN"/>
              </w:rPr>
              <w:t>are</w:t>
            </w:r>
            <w:proofErr w:type="gramEnd"/>
            <w:r>
              <w:rPr>
                <w:lang w:eastAsia="zh-CN"/>
              </w:rPr>
              <w:t xml:space="preserve"> specified:</w:t>
            </w:r>
          </w:p>
          <w:p w14:paraId="5754CC64" w14:textId="77777777" w:rsidR="00331227" w:rsidRDefault="00331227" w:rsidP="004E7F03">
            <w:pPr>
              <w:spacing w:line="240" w:lineRule="auto"/>
              <w:contextualSpacing/>
              <w:jc w:val="left"/>
              <w:rPr>
                <w:lang w:eastAsia="zh-CN"/>
              </w:rPr>
            </w:pPr>
          </w:p>
          <w:p w14:paraId="6B31FD7B" w14:textId="77777777" w:rsidR="00331227" w:rsidRPr="000145ED" w:rsidRDefault="00331227" w:rsidP="004E7F03">
            <w:pPr>
              <w:autoSpaceDE/>
              <w:autoSpaceDN/>
              <w:adjustRightInd/>
              <w:spacing w:after="0"/>
              <w:contextualSpacing/>
              <w:rPr>
                <w:i/>
                <w:iCs/>
                <w:sz w:val="22"/>
                <w:szCs w:val="22"/>
              </w:rPr>
            </w:pPr>
            <w:r w:rsidRPr="00B55A4B">
              <w:rPr>
                <w:b/>
                <w:bCs/>
                <w:i/>
                <w:iCs/>
                <w:sz w:val="22"/>
                <w:szCs w:val="22"/>
                <w:highlight w:val="yellow"/>
              </w:rPr>
              <w:t>Proposal 2.3</w:t>
            </w:r>
            <w:r w:rsidRPr="00B55A4B">
              <w:rPr>
                <w:i/>
                <w:iCs/>
                <w:sz w:val="22"/>
                <w:szCs w:val="22"/>
                <w:highlight w:val="yellow"/>
              </w:rPr>
              <w:t>:</w:t>
            </w:r>
            <w:r w:rsidRPr="00B55A4B">
              <w:rPr>
                <w:i/>
                <w:iCs/>
                <w:sz w:val="22"/>
                <w:szCs w:val="22"/>
              </w:rPr>
              <w:t xml:space="preserve"> </w:t>
            </w:r>
            <w:r w:rsidRPr="000145ED">
              <w:rPr>
                <w:i/>
                <w:iCs/>
                <w:sz w:val="22"/>
                <w:szCs w:val="22"/>
              </w:rPr>
              <w:t xml:space="preserve">For Rel-18 8Tx UE, the legacy codebook subset configuration rule can be reused, </w:t>
            </w:r>
            <w:proofErr w:type="gramStart"/>
            <w:r w:rsidRPr="000145ED">
              <w:rPr>
                <w:i/>
                <w:iCs/>
                <w:sz w:val="22"/>
                <w:szCs w:val="22"/>
              </w:rPr>
              <w:t>where</w:t>
            </w:r>
            <w:proofErr w:type="gramEnd"/>
            <w:r w:rsidRPr="000145ED">
              <w:rPr>
                <w:i/>
                <w:iCs/>
                <w:sz w:val="22"/>
                <w:szCs w:val="22"/>
              </w:rPr>
              <w:t xml:space="preserve">, </w:t>
            </w:r>
          </w:p>
          <w:p w14:paraId="77D639C3" w14:textId="77777777" w:rsidR="00331227" w:rsidRPr="000145ED" w:rsidRDefault="00331227" w:rsidP="004E7F03">
            <w:pPr>
              <w:pStyle w:val="ListParagraph"/>
              <w:numPr>
                <w:ilvl w:val="0"/>
                <w:numId w:val="14"/>
              </w:numPr>
              <w:snapToGrid w:val="0"/>
              <w:spacing w:line="240" w:lineRule="auto"/>
              <w:contextualSpacing/>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partialAndNonCoherent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w:t>
            </w:r>
          </w:p>
          <w:p w14:paraId="7072E533" w14:textId="77777777" w:rsidR="00331227" w:rsidRDefault="00331227" w:rsidP="004E7F03">
            <w:pPr>
              <w:pStyle w:val="ListParagraph"/>
              <w:numPr>
                <w:ilvl w:val="0"/>
                <w:numId w:val="14"/>
              </w:numPr>
              <w:snapToGrid w:val="0"/>
              <w:spacing w:line="240" w:lineRule="auto"/>
              <w:contextualSpacing/>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 or with '</w:t>
            </w:r>
            <w:proofErr w:type="spellStart"/>
            <w:proofErr w:type="gramStart"/>
            <w:r w:rsidRPr="000145ED">
              <w:rPr>
                <w:rFonts w:ascii="Times New Roman" w:hAnsi="Times New Roman"/>
                <w:i/>
                <w:iCs/>
              </w:rPr>
              <w:t>partialAndNonCoherent</w:t>
            </w:r>
            <w:proofErr w:type="spellEnd"/>
            <w:proofErr w:type="gramEnd"/>
            <w:r w:rsidRPr="000145ED">
              <w:rPr>
                <w:rFonts w:ascii="Times New Roman" w:hAnsi="Times New Roman"/>
                <w:i/>
                <w:iCs/>
              </w:rPr>
              <w:t>'</w:t>
            </w:r>
          </w:p>
          <w:p w14:paraId="02CFBD02" w14:textId="77777777" w:rsidR="00331227" w:rsidRPr="00C33F9A" w:rsidRDefault="00331227" w:rsidP="004E7F03">
            <w:pPr>
              <w:pStyle w:val="ListParagraph"/>
              <w:numPr>
                <w:ilvl w:val="0"/>
                <w:numId w:val="14"/>
              </w:numPr>
              <w:snapToGrid w:val="0"/>
              <w:spacing w:line="240" w:lineRule="auto"/>
              <w:contextualSpacing/>
              <w:rPr>
                <w:rFonts w:ascii="Times New Roman" w:hAnsi="Times New Roman"/>
                <w:i/>
                <w:iCs/>
                <w:color w:val="FF0000"/>
                <w:u w:val="single"/>
              </w:rPr>
            </w:pPr>
            <w:r w:rsidRPr="00C33F9A">
              <w:rPr>
                <w:rFonts w:ascii="Times New Roman" w:hAnsi="Times New Roman"/>
                <w:color w:val="FF0000"/>
                <w:u w:val="single"/>
              </w:rPr>
              <w:t>If support for 8 Tx partially coherent precoders with Ng=2 and Ng=4 is specified, a UE is configured with either Ng=2 or Ng=4.</w:t>
            </w:r>
          </w:p>
          <w:p w14:paraId="7692A35B" w14:textId="77777777" w:rsidR="00331227" w:rsidRDefault="00331227" w:rsidP="004E7F03">
            <w:pPr>
              <w:spacing w:line="240" w:lineRule="auto"/>
              <w:contextualSpacing/>
              <w:rPr>
                <w:rFonts w:eastAsiaTheme="minorHAnsi"/>
                <w:iCs/>
                <w:color w:val="000000"/>
                <w:lang w:eastAsia="zh-CN"/>
                <w14:ligatures w14:val="standardContextual"/>
              </w:rPr>
            </w:pPr>
          </w:p>
        </w:tc>
      </w:tr>
      <w:tr w:rsidR="00117F7E" w14:paraId="0D0FAD7B" w14:textId="77777777" w:rsidTr="00121D7C">
        <w:trPr>
          <w:trHeight w:val="188"/>
        </w:trPr>
        <w:tc>
          <w:tcPr>
            <w:tcW w:w="2070" w:type="dxa"/>
          </w:tcPr>
          <w:p w14:paraId="23F93662" w14:textId="7042C7FE" w:rsidR="00117F7E" w:rsidRDefault="00117F7E" w:rsidP="004E7F03">
            <w:pPr>
              <w:spacing w:line="240" w:lineRule="auto"/>
              <w:contextualSpacing/>
              <w:rPr>
                <w:lang w:eastAsia="zh-CN"/>
              </w:rPr>
            </w:pPr>
            <w:r>
              <w:rPr>
                <w:lang w:eastAsia="zh-CN"/>
              </w:rPr>
              <w:lastRenderedPageBreak/>
              <w:t>FL</w:t>
            </w:r>
          </w:p>
        </w:tc>
        <w:tc>
          <w:tcPr>
            <w:tcW w:w="8100" w:type="dxa"/>
          </w:tcPr>
          <w:p w14:paraId="22463F01" w14:textId="77777777" w:rsidR="00117F7E" w:rsidRPr="00117F7E" w:rsidRDefault="00117F7E" w:rsidP="004E7F03">
            <w:pPr>
              <w:spacing w:line="240" w:lineRule="auto"/>
              <w:contextualSpacing/>
              <w:rPr>
                <w:sz w:val="24"/>
                <w:szCs w:val="24"/>
                <w:u w:val="single"/>
                <w:lang w:eastAsia="zh-CN"/>
              </w:rPr>
            </w:pPr>
            <w:r w:rsidRPr="00117F7E">
              <w:rPr>
                <w:sz w:val="24"/>
                <w:szCs w:val="24"/>
                <w:u w:val="single"/>
                <w:lang w:eastAsia="zh-CN"/>
              </w:rPr>
              <w:t>Round 2:</w:t>
            </w:r>
          </w:p>
          <w:p w14:paraId="63D654D6" w14:textId="77777777" w:rsidR="00EE23FB" w:rsidRDefault="00EE23FB" w:rsidP="00EE23FB">
            <w:pPr>
              <w:spacing w:before="0" w:after="0" w:line="240" w:lineRule="auto"/>
              <w:contextualSpacing/>
              <w:jc w:val="left"/>
              <w:rPr>
                <w:b/>
                <w:bCs/>
                <w:iCs/>
                <w:highlight w:val="green"/>
              </w:rPr>
            </w:pPr>
          </w:p>
          <w:p w14:paraId="34FAE04D" w14:textId="26714E52" w:rsidR="00EE23FB" w:rsidRPr="00EB50EF" w:rsidRDefault="00EE23FB" w:rsidP="00EE23FB">
            <w:pPr>
              <w:spacing w:after="0" w:line="240" w:lineRule="auto"/>
              <w:contextualSpacing/>
              <w:rPr>
                <w:b/>
                <w:bCs/>
                <w:iCs/>
                <w:highlight w:val="green"/>
              </w:rPr>
            </w:pPr>
            <w:r w:rsidRPr="00EB50EF">
              <w:rPr>
                <w:b/>
                <w:bCs/>
                <w:iCs/>
                <w:highlight w:val="green"/>
              </w:rPr>
              <w:t>Agreement</w:t>
            </w:r>
          </w:p>
          <w:p w14:paraId="177BAB03" w14:textId="77777777" w:rsidR="00EE23FB" w:rsidRPr="00EB50EF" w:rsidRDefault="00EE23FB" w:rsidP="00EE23FB">
            <w:pPr>
              <w:pStyle w:val="Caption"/>
              <w:spacing w:before="0" w:after="0" w:line="240" w:lineRule="auto"/>
              <w:contextualSpacing/>
              <w:rPr>
                <w:b w:val="0"/>
                <w:bCs w:val="0"/>
                <w:iCs/>
              </w:rPr>
            </w:pPr>
            <w:r w:rsidRPr="00EB50EF">
              <w:rPr>
                <w:b w:val="0"/>
                <w:iCs/>
              </w:rPr>
              <w:t xml:space="preserve">Fully coherent uplink precoding by an 8TX UE, based on NR Rel-15 single panel DL Type I </w:t>
            </w:r>
            <w:proofErr w:type="gramStart"/>
            <w:r w:rsidRPr="00EB50EF">
              <w:rPr>
                <w:b w:val="0"/>
                <w:iCs/>
              </w:rPr>
              <w:t>codebook</w:t>
            </w:r>
            <w:proofErr w:type="gramEnd"/>
          </w:p>
          <w:p w14:paraId="7E5C5F0A" w14:textId="77777777" w:rsidR="00EE23FB" w:rsidRPr="00EB50EF" w:rsidRDefault="00EE23FB">
            <w:pPr>
              <w:pStyle w:val="ListParagraph"/>
              <w:numPr>
                <w:ilvl w:val="0"/>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Precoding matrices generated according to (O1, O2) = (1, 1) is supported</w:t>
            </w:r>
          </w:p>
          <w:p w14:paraId="38B6F161" w14:textId="77777777" w:rsidR="00EE23FB" w:rsidRPr="00EB50EF" w:rsidRDefault="00EE23FB">
            <w:pPr>
              <w:pStyle w:val="ListParagraph"/>
              <w:numPr>
                <w:ilvl w:val="0"/>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Further study additional support of precoding matrices generated according to (O1, O2) where O1&gt;1 or O2&gt;</w:t>
            </w:r>
            <w:proofErr w:type="gramStart"/>
            <w:r w:rsidRPr="00EB50EF">
              <w:rPr>
                <w:rFonts w:ascii="Times New Roman" w:hAnsi="Times New Roman"/>
                <w:iCs/>
                <w:sz w:val="20"/>
                <w:szCs w:val="20"/>
              </w:rPr>
              <w:t>1</w:t>
            </w:r>
            <w:proofErr w:type="gramEnd"/>
          </w:p>
          <w:p w14:paraId="5D56DBB2" w14:textId="77777777" w:rsidR="00EE23FB" w:rsidRPr="00EB50EF" w:rsidRDefault="00EE23FB">
            <w:pPr>
              <w:pStyle w:val="ListParagraph"/>
              <w:numPr>
                <w:ilvl w:val="1"/>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Subject to UE capability</w:t>
            </w:r>
          </w:p>
          <w:p w14:paraId="6837241D" w14:textId="77777777" w:rsidR="00EE23FB" w:rsidRPr="00EB50EF" w:rsidRDefault="00EE23FB">
            <w:pPr>
              <w:pStyle w:val="ListParagraph"/>
              <w:numPr>
                <w:ilvl w:val="0"/>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FFS: Different O1, O2 values for different ranks</w:t>
            </w:r>
          </w:p>
          <w:p w14:paraId="61A96E5E" w14:textId="27577BA6" w:rsidR="00D01D2C" w:rsidRDefault="00D01D2C" w:rsidP="006A1A9A">
            <w:pPr>
              <w:snapToGrid w:val="0"/>
              <w:spacing w:line="240" w:lineRule="auto"/>
              <w:contextualSpacing/>
              <w:rPr>
                <w:b/>
                <w:bCs/>
                <w:i/>
                <w:iCs/>
                <w:sz w:val="22"/>
                <w:szCs w:val="22"/>
              </w:rPr>
            </w:pPr>
          </w:p>
          <w:p w14:paraId="622F5DC1" w14:textId="07512346" w:rsidR="006A1A9A" w:rsidRPr="00EE23FB" w:rsidRDefault="006A1A9A" w:rsidP="00EE23FB">
            <w:pPr>
              <w:pStyle w:val="Caption"/>
              <w:spacing w:before="0" w:after="0" w:line="240" w:lineRule="auto"/>
              <w:contextualSpacing/>
              <w:rPr>
                <w:b w:val="0"/>
                <w:iCs/>
              </w:rPr>
            </w:pPr>
            <w:r w:rsidRPr="00EE23FB">
              <w:rPr>
                <w:b w:val="0"/>
                <w:iCs/>
              </w:rPr>
              <w:t xml:space="preserve">Following yesterday agreement, I </w:t>
            </w:r>
            <w:r w:rsidR="00B9294A" w:rsidRPr="00EE23FB">
              <w:rPr>
                <w:b w:val="0"/>
                <w:iCs/>
              </w:rPr>
              <w:t>think</w:t>
            </w:r>
            <w:r w:rsidRPr="00EE23FB">
              <w:rPr>
                <w:b w:val="0"/>
                <w:iCs/>
              </w:rPr>
              <w:t xml:space="preserve"> that we need to have a bit better focus for the next step,</w:t>
            </w:r>
          </w:p>
          <w:p w14:paraId="4EC2EF3F" w14:textId="27613448" w:rsidR="00EE23FB" w:rsidRDefault="00EE23FB" w:rsidP="006A1A9A">
            <w:pPr>
              <w:snapToGrid w:val="0"/>
              <w:spacing w:line="240" w:lineRule="auto"/>
              <w:contextualSpacing/>
              <w:rPr>
                <w:i/>
                <w:iCs/>
                <w:sz w:val="22"/>
                <w:szCs w:val="22"/>
              </w:rPr>
            </w:pPr>
          </w:p>
          <w:p w14:paraId="6573D935" w14:textId="094A1515" w:rsidR="006A1A9A" w:rsidRPr="006A1A9A" w:rsidRDefault="006A1A9A" w:rsidP="00315231">
            <w:pPr>
              <w:spacing w:before="0" w:after="0" w:line="240" w:lineRule="auto"/>
              <w:contextualSpacing/>
              <w:rPr>
                <w:i/>
                <w:iCs/>
                <w:sz w:val="22"/>
                <w:szCs w:val="22"/>
                <w:lang w:val="en-US"/>
              </w:rPr>
            </w:pPr>
            <w:r>
              <w:rPr>
                <w:b/>
                <w:bCs/>
                <w:i/>
                <w:iCs/>
                <w:sz w:val="22"/>
                <w:szCs w:val="22"/>
                <w:highlight w:val="yellow"/>
              </w:rPr>
              <w:t>Proposal 2.4</w:t>
            </w:r>
            <w:r>
              <w:rPr>
                <w:i/>
                <w:iCs/>
                <w:sz w:val="22"/>
                <w:szCs w:val="22"/>
                <w:highlight w:val="yellow"/>
              </w:rPr>
              <w:t>:</w:t>
            </w:r>
            <w:r>
              <w:rPr>
                <w:i/>
                <w:iCs/>
                <w:sz w:val="22"/>
                <w:szCs w:val="22"/>
              </w:rPr>
              <w:t xml:space="preserve"> For fully coherent uplink precoding by an 8TX UE, based on NR Rel-15 </w:t>
            </w:r>
            <w:r w:rsidRPr="006A1A9A">
              <w:rPr>
                <w:i/>
                <w:iCs/>
                <w:sz w:val="22"/>
                <w:szCs w:val="22"/>
              </w:rPr>
              <w:t>single panel DL Type I codebook (</w:t>
            </w:r>
            <w:proofErr w:type="spellStart"/>
            <w:r w:rsidRPr="006A1A9A">
              <w:rPr>
                <w:i/>
                <w:iCs/>
                <w:sz w:val="22"/>
                <w:szCs w:val="22"/>
              </w:rPr>
              <w:t>CodebookMode</w:t>
            </w:r>
            <w:proofErr w:type="spellEnd"/>
            <w:r w:rsidRPr="006A1A9A">
              <w:rPr>
                <w:i/>
                <w:iCs/>
                <w:sz w:val="22"/>
                <w:szCs w:val="22"/>
              </w:rPr>
              <w:t xml:space="preserve">=1), </w:t>
            </w:r>
            <w:r w:rsidR="00315231">
              <w:rPr>
                <w:i/>
                <w:iCs/>
                <w:sz w:val="22"/>
                <w:szCs w:val="22"/>
              </w:rPr>
              <w:t>study the following</w:t>
            </w:r>
          </w:p>
          <w:p w14:paraId="2860B526" w14:textId="77777777" w:rsidR="006A1A9A" w:rsidRPr="006A1A9A" w:rsidRDefault="006A1A9A">
            <w:pPr>
              <w:pStyle w:val="ListParagraph"/>
              <w:numPr>
                <w:ilvl w:val="0"/>
                <w:numId w:val="44"/>
              </w:numPr>
              <w:spacing w:before="0" w:line="240" w:lineRule="auto"/>
              <w:contextualSpacing/>
              <w:rPr>
                <w:rFonts w:ascii="Times New Roman" w:hAnsi="Times New Roman"/>
                <w:i/>
                <w:iCs/>
              </w:rPr>
            </w:pPr>
            <w:r w:rsidRPr="006A1A9A">
              <w:rPr>
                <w:rFonts w:ascii="Times New Roman" w:hAnsi="Times New Roman"/>
                <w:i/>
                <w:iCs/>
              </w:rPr>
              <w:t>(O1, O2) = (1, 1)</w:t>
            </w:r>
          </w:p>
          <w:p w14:paraId="2112460D" w14:textId="77777777" w:rsidR="006A1A9A" w:rsidRPr="006A1A9A" w:rsidRDefault="006A1A9A">
            <w:pPr>
              <w:pStyle w:val="ListParagraph"/>
              <w:numPr>
                <w:ilvl w:val="1"/>
                <w:numId w:val="44"/>
              </w:numPr>
              <w:autoSpaceDE w:val="0"/>
              <w:autoSpaceDN w:val="0"/>
              <w:snapToGrid w:val="0"/>
              <w:spacing w:before="0" w:line="240" w:lineRule="auto"/>
              <w:contextualSpacing/>
              <w:rPr>
                <w:rFonts w:ascii="Times New Roman" w:hAnsi="Times New Roman"/>
                <w:i/>
                <w:iCs/>
                <w:sz w:val="24"/>
                <w:szCs w:val="24"/>
              </w:rPr>
            </w:pPr>
            <w:r w:rsidRPr="006A1A9A">
              <w:rPr>
                <w:rFonts w:ascii="Times New Roman" w:hAnsi="Times New Roman"/>
                <w:i/>
                <w:iCs/>
              </w:rPr>
              <w:t>Alt1: For all rank</w:t>
            </w:r>
          </w:p>
          <w:p w14:paraId="551632FE" w14:textId="6C661F39" w:rsidR="006A1A9A" w:rsidRPr="006A1A9A" w:rsidRDefault="006A1A9A">
            <w:pPr>
              <w:pStyle w:val="ListParagraph"/>
              <w:numPr>
                <w:ilvl w:val="1"/>
                <w:numId w:val="44"/>
              </w:numPr>
              <w:autoSpaceDE w:val="0"/>
              <w:autoSpaceDN w:val="0"/>
              <w:snapToGrid w:val="0"/>
              <w:spacing w:before="0" w:line="240" w:lineRule="auto"/>
              <w:contextualSpacing/>
              <w:rPr>
                <w:rFonts w:ascii="Times New Roman" w:hAnsi="Times New Roman"/>
                <w:i/>
                <w:iCs/>
                <w:sz w:val="20"/>
                <w:szCs w:val="20"/>
              </w:rPr>
            </w:pPr>
            <w:r w:rsidRPr="006A1A9A">
              <w:rPr>
                <w:rFonts w:ascii="Times New Roman" w:hAnsi="Times New Roman"/>
                <w:i/>
                <w:iCs/>
              </w:rPr>
              <w:t>Alt2: For rank</w:t>
            </w:r>
            <w:r w:rsidR="00B31CB7">
              <w:rPr>
                <w:rFonts w:ascii="Times New Roman" w:hAnsi="Times New Roman"/>
                <w:i/>
                <w:iCs/>
              </w:rPr>
              <w:t xml:space="preserve"> &gt;</w:t>
            </w:r>
            <w:r w:rsidRPr="006A1A9A">
              <w:rPr>
                <w:rFonts w:ascii="Times New Roman" w:hAnsi="Times New Roman"/>
                <w:i/>
                <w:iCs/>
              </w:rPr>
              <w:t>2</w:t>
            </w:r>
          </w:p>
          <w:p w14:paraId="4FAF250C" w14:textId="066418FA" w:rsidR="006A1A9A" w:rsidRPr="006A1A9A" w:rsidRDefault="00B9294A">
            <w:pPr>
              <w:pStyle w:val="ListParagraph"/>
              <w:numPr>
                <w:ilvl w:val="0"/>
                <w:numId w:val="44"/>
              </w:numPr>
              <w:spacing w:before="0" w:line="240" w:lineRule="auto"/>
              <w:contextualSpacing/>
              <w:rPr>
                <w:rFonts w:ascii="Times New Roman" w:eastAsiaTheme="minorHAnsi" w:hAnsi="Times New Roman"/>
                <w:i/>
                <w:iCs/>
              </w:rPr>
            </w:pPr>
            <w:r>
              <w:rPr>
                <w:rFonts w:ascii="Times New Roman" w:hAnsi="Times New Roman"/>
                <w:i/>
                <w:iCs/>
              </w:rPr>
              <w:t xml:space="preserve">Optional: </w:t>
            </w:r>
            <w:r w:rsidR="006A1A9A" w:rsidRPr="006A1A9A">
              <w:rPr>
                <w:rFonts w:ascii="Times New Roman" w:hAnsi="Times New Roman"/>
                <w:i/>
                <w:iCs/>
              </w:rPr>
              <w:t>(O1, O2) = (2, i) where i=1, 2</w:t>
            </w:r>
          </w:p>
          <w:p w14:paraId="0D2D10FC" w14:textId="77777777" w:rsidR="006A1A9A" w:rsidRPr="006A1A9A" w:rsidRDefault="006A1A9A">
            <w:pPr>
              <w:pStyle w:val="ListParagraph"/>
              <w:numPr>
                <w:ilvl w:val="1"/>
                <w:numId w:val="44"/>
              </w:numPr>
              <w:spacing w:before="0" w:line="240" w:lineRule="auto"/>
              <w:contextualSpacing/>
              <w:rPr>
                <w:rFonts w:ascii="Times New Roman" w:eastAsia="Times New Roman" w:hAnsi="Times New Roman"/>
                <w:i/>
                <w:iCs/>
              </w:rPr>
            </w:pPr>
            <w:r w:rsidRPr="006A1A9A">
              <w:rPr>
                <w:rFonts w:ascii="Times New Roman" w:hAnsi="Times New Roman"/>
                <w:i/>
                <w:iCs/>
              </w:rPr>
              <w:t>FFS whether for all rank, or rank 1-2, or rank 3-8</w:t>
            </w:r>
          </w:p>
          <w:p w14:paraId="2AA813E3" w14:textId="29EF7006" w:rsidR="006A1A9A" w:rsidRPr="006A1A9A" w:rsidRDefault="006A1A9A" w:rsidP="006A1A9A">
            <w:pPr>
              <w:snapToGrid w:val="0"/>
              <w:spacing w:line="240" w:lineRule="auto"/>
              <w:contextualSpacing/>
              <w:rPr>
                <w:lang w:val="en-US" w:eastAsia="zh-CN"/>
              </w:rPr>
            </w:pPr>
          </w:p>
        </w:tc>
      </w:tr>
      <w:tr w:rsidR="00953B63" w14:paraId="7129F3A9" w14:textId="77777777" w:rsidTr="00121D7C">
        <w:trPr>
          <w:trHeight w:val="188"/>
        </w:trPr>
        <w:tc>
          <w:tcPr>
            <w:tcW w:w="2070" w:type="dxa"/>
            <w:hideMark/>
          </w:tcPr>
          <w:p w14:paraId="021664EE" w14:textId="77777777" w:rsidR="00953B63" w:rsidRDefault="00953B63">
            <w:pPr>
              <w:spacing w:before="0" w:line="240" w:lineRule="auto"/>
              <w:contextualSpacing/>
              <w:rPr>
                <w:lang w:val="en-US" w:eastAsia="zh-CN"/>
              </w:rPr>
            </w:pPr>
            <w:r>
              <w:rPr>
                <w:rFonts w:eastAsia="Malgun Gothic"/>
                <w:iCs/>
                <w:color w:val="000000"/>
                <w:lang w:eastAsia="ko-KR"/>
              </w:rPr>
              <w:t>LG Electronics</w:t>
            </w:r>
          </w:p>
        </w:tc>
        <w:tc>
          <w:tcPr>
            <w:tcW w:w="8100" w:type="dxa"/>
            <w:hideMark/>
          </w:tcPr>
          <w:p w14:paraId="302AB336" w14:textId="77777777" w:rsidR="00953B63" w:rsidRDefault="00953B63">
            <w:pPr>
              <w:spacing w:before="0" w:after="0" w:line="240" w:lineRule="auto"/>
              <w:contextualSpacing/>
              <w:rPr>
                <w:rFonts w:eastAsiaTheme="minorEastAsia"/>
                <w:lang w:eastAsia="zh-CN"/>
              </w:rPr>
            </w:pPr>
            <w:r>
              <w:rPr>
                <w:rFonts w:eastAsia="Malgun Gothic"/>
                <w:iCs/>
                <w:color w:val="000000"/>
                <w:lang w:eastAsia="ko-KR"/>
              </w:rPr>
              <w:t xml:space="preserve">We are generally fine with the proposal. </w:t>
            </w:r>
          </w:p>
        </w:tc>
      </w:tr>
      <w:tr w:rsidR="003D7DEE" w14:paraId="1CD92E9B" w14:textId="77777777" w:rsidTr="00121D7C">
        <w:trPr>
          <w:trHeight w:val="188"/>
        </w:trPr>
        <w:tc>
          <w:tcPr>
            <w:tcW w:w="2070" w:type="dxa"/>
            <w:hideMark/>
          </w:tcPr>
          <w:p w14:paraId="26AA477A" w14:textId="77777777" w:rsidR="003D7DEE" w:rsidRDefault="003D7DEE">
            <w:pPr>
              <w:spacing w:before="0" w:line="240" w:lineRule="auto"/>
              <w:contextualSpacing/>
              <w:rPr>
                <w:lang w:val="en-US" w:eastAsia="zh-CN"/>
              </w:rPr>
            </w:pPr>
            <w:r>
              <w:rPr>
                <w:lang w:eastAsia="zh-CN"/>
              </w:rPr>
              <w:t>Samsung</w:t>
            </w:r>
          </w:p>
        </w:tc>
        <w:tc>
          <w:tcPr>
            <w:tcW w:w="8100" w:type="dxa"/>
            <w:hideMark/>
          </w:tcPr>
          <w:p w14:paraId="6D84DB2D" w14:textId="77777777" w:rsidR="003D7DEE" w:rsidRDefault="003D7DEE">
            <w:pPr>
              <w:spacing w:before="0" w:after="0" w:line="240" w:lineRule="auto"/>
              <w:contextualSpacing/>
              <w:rPr>
                <w:lang w:eastAsia="zh-CN"/>
              </w:rPr>
            </w:pPr>
            <w:r>
              <w:rPr>
                <w:lang w:eastAsia="zh-CN"/>
              </w:rPr>
              <w:t>OK</w:t>
            </w:r>
          </w:p>
        </w:tc>
      </w:tr>
      <w:tr w:rsidR="00121D7C" w14:paraId="486EE827" w14:textId="77777777" w:rsidTr="00121D7C">
        <w:trPr>
          <w:trHeight w:val="188"/>
        </w:trPr>
        <w:tc>
          <w:tcPr>
            <w:tcW w:w="2070" w:type="dxa"/>
            <w:hideMark/>
          </w:tcPr>
          <w:p w14:paraId="163CFA8A" w14:textId="77777777" w:rsidR="00121D7C" w:rsidRDefault="00121D7C">
            <w:pPr>
              <w:spacing w:before="0" w:line="240" w:lineRule="auto"/>
              <w:contextualSpacing/>
              <w:rPr>
                <w:lang w:val="en-US" w:eastAsia="zh-CN"/>
              </w:rPr>
            </w:pPr>
            <w:r>
              <w:rPr>
                <w:lang w:eastAsia="zh-CN"/>
              </w:rPr>
              <w:t>QC</w:t>
            </w:r>
          </w:p>
        </w:tc>
        <w:tc>
          <w:tcPr>
            <w:tcW w:w="8100" w:type="dxa"/>
          </w:tcPr>
          <w:p w14:paraId="3C642BAB" w14:textId="77777777" w:rsidR="00121D7C" w:rsidRDefault="00121D7C">
            <w:pPr>
              <w:spacing w:before="0" w:after="0" w:line="240" w:lineRule="auto"/>
              <w:contextualSpacing/>
              <w:rPr>
                <w:lang w:eastAsia="zh-CN"/>
              </w:rPr>
            </w:pPr>
            <w:r>
              <w:rPr>
                <w:lang w:eastAsia="zh-CN"/>
              </w:rPr>
              <w:t xml:space="preserve">We don’t agree with this proposal. Based on the agreement we just made, our understanding is that (O1, O2) = (1, 1) is already supported as a baseline for all ranks. We just need to further discuss whether additionally allow other O1, O2 values for different ranks. The fist bullet under this proposal, in our understanding, overturns a previous agreement. </w:t>
            </w:r>
          </w:p>
          <w:p w14:paraId="69EC070D" w14:textId="77777777" w:rsidR="00121D7C" w:rsidRDefault="00121D7C">
            <w:pPr>
              <w:spacing w:after="0" w:line="240" w:lineRule="auto"/>
              <w:contextualSpacing/>
              <w:rPr>
                <w:lang w:eastAsia="zh-CN"/>
              </w:rPr>
            </w:pPr>
          </w:p>
          <w:p w14:paraId="1ED765F3" w14:textId="77777777" w:rsidR="00121D7C" w:rsidRDefault="00121D7C">
            <w:pPr>
              <w:spacing w:before="0" w:after="0" w:line="240" w:lineRule="auto"/>
              <w:contextualSpacing/>
              <w:rPr>
                <w:lang w:eastAsia="zh-CN"/>
              </w:rPr>
            </w:pPr>
            <w:r>
              <w:rPr>
                <w:lang w:eastAsia="zh-CN"/>
              </w:rPr>
              <w:t xml:space="preserve">For optional (O1, O2) = (2, </w:t>
            </w:r>
            <w:proofErr w:type="spellStart"/>
            <w:r>
              <w:rPr>
                <w:lang w:eastAsia="zh-CN"/>
              </w:rPr>
              <w:t>i</w:t>
            </w:r>
            <w:proofErr w:type="spellEnd"/>
            <w:r>
              <w:rPr>
                <w:lang w:eastAsia="zh-CN"/>
              </w:rPr>
              <w:t xml:space="preserve">) where </w:t>
            </w:r>
            <w:proofErr w:type="spellStart"/>
            <w:r>
              <w:rPr>
                <w:lang w:eastAsia="zh-CN"/>
              </w:rPr>
              <w:t>i</w:t>
            </w:r>
            <w:proofErr w:type="spellEnd"/>
            <w:r>
              <w:rPr>
                <w:lang w:eastAsia="zh-CN"/>
              </w:rPr>
              <w:t>=1, 2, we think there needs to be separately studied for (N</w:t>
            </w:r>
            <w:proofErr w:type="gramStart"/>
            <w:r>
              <w:rPr>
                <w:lang w:eastAsia="zh-CN"/>
              </w:rPr>
              <w:t>1,N</w:t>
            </w:r>
            <w:proofErr w:type="gramEnd"/>
            <w:r>
              <w:rPr>
                <w:lang w:eastAsia="zh-CN"/>
              </w:rPr>
              <w:t>2) = (4,1) vs (N1,N2) = (2,2). For (N</w:t>
            </w:r>
            <w:proofErr w:type="gramStart"/>
            <w:r>
              <w:rPr>
                <w:lang w:eastAsia="zh-CN"/>
              </w:rPr>
              <w:t>1,N</w:t>
            </w:r>
            <w:proofErr w:type="gramEnd"/>
            <w:r>
              <w:rPr>
                <w:lang w:eastAsia="zh-CN"/>
              </w:rPr>
              <w:t>2) = (4,1), we don’t support O1=2. The reason is because it will introduce precoder with higher constellation than QPSK, which is inconsistent with existing UL precoders. The higher constellation will increase UE complexity for UL precoding. Unless huge gain can be observed, otherwise, we don’t support O1=2 for (N</w:t>
            </w:r>
            <w:proofErr w:type="gramStart"/>
            <w:r>
              <w:rPr>
                <w:lang w:eastAsia="zh-CN"/>
              </w:rPr>
              <w:t>1,N</w:t>
            </w:r>
            <w:proofErr w:type="gramEnd"/>
            <w:r>
              <w:rPr>
                <w:lang w:eastAsia="zh-CN"/>
              </w:rPr>
              <w:t xml:space="preserve">2) = (4,1). For O1=2 for  (N1,N2) = (2,2), based on our simulation results, there is no much gain observed over O1=1. But we are open to discuss this case, because it does not change the precoder constellation from QPSK. </w:t>
            </w:r>
          </w:p>
        </w:tc>
      </w:tr>
    </w:tbl>
    <w:p w14:paraId="5AE2AD6D" w14:textId="0CC988E7" w:rsidR="00A9310D" w:rsidRPr="0000449B" w:rsidRDefault="00A9310D"/>
    <w:p w14:paraId="65C2D131" w14:textId="77777777" w:rsidR="00A9310D" w:rsidRDefault="00A9310D">
      <w:pPr>
        <w:spacing w:after="0" w:line="240" w:lineRule="auto"/>
        <w:contextualSpacing/>
        <w:jc w:val="both"/>
        <w:rPr>
          <w:bCs/>
          <w:iCs/>
          <w:sz w:val="22"/>
          <w:lang w:val="en-US"/>
        </w:rPr>
      </w:pPr>
    </w:p>
    <w:p w14:paraId="7DE032F1" w14:textId="77777777" w:rsidR="00A9310D" w:rsidRDefault="00A9310D">
      <w:pPr>
        <w:spacing w:after="0" w:line="240" w:lineRule="auto"/>
        <w:contextualSpacing/>
        <w:jc w:val="both"/>
        <w:rPr>
          <w:bCs/>
          <w:iCs/>
          <w:sz w:val="22"/>
          <w:lang w:val="en-US"/>
        </w:rPr>
      </w:pPr>
    </w:p>
    <w:p w14:paraId="1D0F4835"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 xml:space="preserve">Codebook Design for Partially/Non-Coherent UE </w:t>
      </w:r>
    </w:p>
    <w:p w14:paraId="6E51C815" w14:textId="77777777" w:rsidR="00A9310D" w:rsidRDefault="00A9310D">
      <w:pPr>
        <w:spacing w:after="0" w:line="240" w:lineRule="auto"/>
        <w:ind w:firstLine="288"/>
        <w:contextualSpacing/>
        <w:jc w:val="both"/>
        <w:rPr>
          <w:color w:val="000000"/>
          <w:sz w:val="22"/>
          <w:szCs w:val="22"/>
          <w:lang w:val="en-US"/>
        </w:rPr>
      </w:pPr>
    </w:p>
    <w:tbl>
      <w:tblPr>
        <w:tblStyle w:val="TableGrid"/>
        <w:tblW w:w="0" w:type="auto"/>
        <w:tblLook w:val="04A0" w:firstRow="1" w:lastRow="0" w:firstColumn="1" w:lastColumn="0" w:noHBand="0" w:noVBand="1"/>
      </w:tblPr>
      <w:tblGrid>
        <w:gridCol w:w="10160"/>
      </w:tblGrid>
      <w:tr w:rsidR="00A9310D" w:rsidRPr="005E1EFB" w14:paraId="7C67877C" w14:textId="77777777">
        <w:tc>
          <w:tcPr>
            <w:tcW w:w="10160" w:type="dxa"/>
          </w:tcPr>
          <w:p w14:paraId="5275BB9F" w14:textId="77777777" w:rsidR="00A9310D" w:rsidRPr="005E1EFB" w:rsidRDefault="00BB1522">
            <w:pPr>
              <w:spacing w:before="0" w:after="0" w:line="240" w:lineRule="auto"/>
              <w:contextualSpacing/>
              <w:rPr>
                <w:b/>
                <w:bCs/>
                <w:highlight w:val="green"/>
              </w:rPr>
            </w:pPr>
            <w:r w:rsidRPr="005E1EFB">
              <w:rPr>
                <w:b/>
                <w:bCs/>
                <w:highlight w:val="green"/>
              </w:rPr>
              <w:t>Agreement (#110b)</w:t>
            </w:r>
          </w:p>
          <w:p w14:paraId="09ABB57B" w14:textId="77777777" w:rsidR="00A9310D" w:rsidRPr="005E1EFB" w:rsidRDefault="00BB1522">
            <w:pPr>
              <w:pStyle w:val="Caption"/>
              <w:spacing w:before="0" w:after="0" w:line="240" w:lineRule="auto"/>
              <w:contextualSpacing/>
              <w:rPr>
                <w:b w:val="0"/>
                <w:bCs w:val="0"/>
              </w:rPr>
            </w:pPr>
            <w:r w:rsidRPr="005E1EFB">
              <w:rPr>
                <w:b w:val="0"/>
                <w:color w:val="000000"/>
              </w:rPr>
              <w:t>For 8TX UE codebook-based uplink transmission,</w:t>
            </w:r>
          </w:p>
          <w:p w14:paraId="1B5DE6AF" w14:textId="77777777" w:rsidR="00A9310D" w:rsidRPr="005E1EFB" w:rsidRDefault="00BB1522">
            <w:pPr>
              <w:pStyle w:val="ListParagraph"/>
              <w:numPr>
                <w:ilvl w:val="0"/>
                <w:numId w:val="15"/>
              </w:numPr>
              <w:spacing w:before="0" w:line="240" w:lineRule="auto"/>
              <w:contextualSpacing/>
              <w:rPr>
                <w:rFonts w:ascii="Times New Roman" w:eastAsia="Times New Roman" w:hAnsi="Times New Roman"/>
                <w:b/>
                <w:bCs/>
                <w:sz w:val="20"/>
                <w:szCs w:val="20"/>
              </w:rPr>
            </w:pPr>
            <w:r w:rsidRPr="005E1EFB">
              <w:rPr>
                <w:rFonts w:ascii="Times New Roman" w:eastAsia="Times New Roman" w:hAnsi="Times New Roman"/>
                <w:sz w:val="20"/>
                <w:szCs w:val="20"/>
              </w:rPr>
              <w:t xml:space="preserve">For </w:t>
            </w:r>
            <w:bookmarkStart w:id="4" w:name="_Hlk123890554"/>
            <w:r w:rsidRPr="005E1EFB">
              <w:rPr>
                <w:rFonts w:ascii="Times New Roman" w:eastAsia="Times New Roman" w:hAnsi="Times New Roman"/>
                <w:sz w:val="20"/>
                <w:szCs w:val="20"/>
              </w:rPr>
              <w:t>partially/non-coherent precoding</w:t>
            </w:r>
            <w:bookmarkEnd w:id="4"/>
            <w:r w:rsidRPr="005E1EFB">
              <w:rPr>
                <w:rFonts w:ascii="Times New Roman" w:eastAsia="Times New Roman" w:hAnsi="Times New Roman"/>
                <w:sz w:val="20"/>
                <w:szCs w:val="20"/>
              </w:rPr>
              <w:t>,</w:t>
            </w:r>
            <w:r w:rsidRPr="005E1EFB">
              <w:rPr>
                <w:rFonts w:ascii="Times New Roman" w:eastAsia="Times New Roman" w:hAnsi="Times New Roman"/>
                <w:b/>
                <w:bCs/>
                <w:sz w:val="20"/>
                <w:szCs w:val="20"/>
              </w:rPr>
              <w:t xml:space="preserve"> </w:t>
            </w:r>
            <w:r w:rsidRPr="005E1EFB">
              <w:rPr>
                <w:rFonts w:ascii="Times New Roman" w:eastAsia="Times New Roman" w:hAnsi="Times New Roman"/>
                <w:sz w:val="20"/>
                <w:szCs w:val="20"/>
              </w:rPr>
              <w:t xml:space="preserve">support NR Rel-15 UL 2TX/4TX codebooks and/or 8x1 antenna selection vector(s) as the starting point for design of codebook </w:t>
            </w:r>
          </w:p>
        </w:tc>
      </w:tr>
    </w:tbl>
    <w:p w14:paraId="2AC59DEE" w14:textId="77777777" w:rsidR="00A9310D" w:rsidRDefault="00A9310D">
      <w:pPr>
        <w:spacing w:after="0" w:line="240" w:lineRule="auto"/>
        <w:ind w:firstLine="288"/>
        <w:contextualSpacing/>
        <w:jc w:val="both"/>
        <w:rPr>
          <w:color w:val="000000"/>
          <w:sz w:val="22"/>
          <w:szCs w:val="22"/>
          <w:lang w:val="en-US"/>
        </w:rPr>
      </w:pPr>
    </w:p>
    <w:p w14:paraId="7A486CED" w14:textId="77777777" w:rsidR="00A9310D" w:rsidRDefault="00BB1522">
      <w:pPr>
        <w:spacing w:after="0" w:line="240" w:lineRule="auto"/>
        <w:ind w:firstLine="288"/>
        <w:contextualSpacing/>
        <w:jc w:val="both"/>
        <w:rPr>
          <w:color w:val="000000"/>
          <w:sz w:val="22"/>
          <w:szCs w:val="22"/>
          <w:lang w:val="en-US"/>
        </w:rPr>
      </w:pPr>
      <w:r>
        <w:rPr>
          <w:color w:val="000000"/>
          <w:sz w:val="22"/>
          <w:szCs w:val="22"/>
          <w:lang w:val="en-US"/>
        </w:rPr>
        <w:t xml:space="preserve">It has been agreed that for partially/non-coherent precoding, NR Rel-15 UL 2TX/4TX codebooks and/or 8x1 antenna selection vector(s) to be used as the starting point for design of codebook. In the last meeting, a proposal describing the overall procedure for partially/non-coherent precoding was briefly discussed. For this meeting, we pick up the discussion from where we left. </w:t>
      </w:r>
    </w:p>
    <w:p w14:paraId="4787CC83" w14:textId="77DFD01E" w:rsidR="00A9310D" w:rsidRDefault="00A9310D">
      <w:pPr>
        <w:spacing w:after="0" w:line="240" w:lineRule="auto"/>
        <w:ind w:firstLine="288"/>
        <w:contextualSpacing/>
        <w:jc w:val="both"/>
        <w:rPr>
          <w:color w:val="000000"/>
          <w:sz w:val="22"/>
          <w:szCs w:val="22"/>
          <w:lang w:val="en-US"/>
        </w:rPr>
      </w:pPr>
    </w:p>
    <w:p w14:paraId="60401013" w14:textId="66CAC505" w:rsidR="00A10ABA" w:rsidRDefault="00461726">
      <w:pPr>
        <w:spacing w:after="0" w:line="240" w:lineRule="auto"/>
        <w:ind w:firstLine="288"/>
        <w:contextualSpacing/>
        <w:jc w:val="both"/>
        <w:rPr>
          <w:color w:val="000000"/>
          <w:sz w:val="22"/>
          <w:szCs w:val="22"/>
          <w:lang w:val="en-US"/>
        </w:rPr>
      </w:pPr>
      <w:r w:rsidRPr="00461726">
        <w:rPr>
          <w:b/>
          <w:bCs/>
          <w:color w:val="000000"/>
          <w:sz w:val="22"/>
          <w:szCs w:val="22"/>
        </w:rPr>
        <w:t>FL Note:</w:t>
      </w:r>
      <w:r>
        <w:rPr>
          <w:color w:val="000000"/>
          <w:sz w:val="22"/>
          <w:szCs w:val="22"/>
        </w:rPr>
        <w:t xml:space="preserve"> </w:t>
      </w:r>
      <w:r w:rsidR="00A10ABA">
        <w:rPr>
          <w:color w:val="000000"/>
          <w:sz w:val="22"/>
          <w:szCs w:val="22"/>
        </w:rPr>
        <w:t>Based on companies’ inputs, the discussion for Ng=</w:t>
      </w:r>
      <w:r>
        <w:rPr>
          <w:color w:val="000000"/>
          <w:sz w:val="22"/>
          <w:szCs w:val="22"/>
        </w:rPr>
        <w:t>2</w:t>
      </w:r>
      <w:r w:rsidR="00A10ABA">
        <w:rPr>
          <w:color w:val="000000"/>
          <w:sz w:val="22"/>
          <w:szCs w:val="22"/>
        </w:rPr>
        <w:t xml:space="preserve"> and Ng=</w:t>
      </w:r>
      <w:r>
        <w:rPr>
          <w:color w:val="000000"/>
          <w:sz w:val="22"/>
          <w:szCs w:val="22"/>
        </w:rPr>
        <w:t>4</w:t>
      </w:r>
      <w:r w:rsidR="00A10ABA">
        <w:rPr>
          <w:color w:val="000000"/>
          <w:sz w:val="22"/>
          <w:szCs w:val="22"/>
        </w:rPr>
        <w:t xml:space="preserve"> is </w:t>
      </w:r>
      <w:r>
        <w:rPr>
          <w:color w:val="000000"/>
          <w:sz w:val="22"/>
          <w:szCs w:val="22"/>
        </w:rPr>
        <w:t xml:space="preserve">now </w:t>
      </w:r>
      <w:r w:rsidR="005E1EFB">
        <w:rPr>
          <w:color w:val="000000"/>
          <w:sz w:val="22"/>
          <w:szCs w:val="22"/>
        </w:rPr>
        <w:t>separated;</w:t>
      </w:r>
      <w:r>
        <w:rPr>
          <w:color w:val="000000"/>
          <w:sz w:val="22"/>
          <w:szCs w:val="22"/>
        </w:rPr>
        <w:t xml:space="preserve"> hence</w:t>
      </w:r>
      <w:r w:rsidR="00715F90">
        <w:rPr>
          <w:color w:val="000000"/>
          <w:sz w:val="22"/>
          <w:szCs w:val="22"/>
        </w:rPr>
        <w:t>,</w:t>
      </w:r>
      <w:r>
        <w:rPr>
          <w:color w:val="000000"/>
          <w:sz w:val="22"/>
          <w:szCs w:val="22"/>
        </w:rPr>
        <w:t xml:space="preserve"> </w:t>
      </w:r>
      <w:r w:rsidRPr="00461726">
        <w:rPr>
          <w:b/>
          <w:bCs/>
          <w:color w:val="000000"/>
          <w:sz w:val="22"/>
          <w:szCs w:val="22"/>
        </w:rPr>
        <w:t>Proposal 3.1</w:t>
      </w:r>
      <w:r>
        <w:rPr>
          <w:color w:val="000000"/>
          <w:sz w:val="22"/>
          <w:szCs w:val="22"/>
        </w:rPr>
        <w:t xml:space="preserve"> is simplified and discusses only the case for Ng=2.</w:t>
      </w:r>
      <w:r w:rsidR="000D36C9">
        <w:rPr>
          <w:color w:val="000000"/>
          <w:sz w:val="22"/>
          <w:szCs w:val="22"/>
        </w:rPr>
        <w:t xml:space="preserve"> </w:t>
      </w:r>
    </w:p>
    <w:tbl>
      <w:tblPr>
        <w:tblStyle w:val="TableGrid"/>
        <w:tblW w:w="0" w:type="auto"/>
        <w:tblLook w:val="04A0" w:firstRow="1" w:lastRow="0" w:firstColumn="1" w:lastColumn="0" w:noHBand="0" w:noVBand="1"/>
      </w:tblPr>
      <w:tblGrid>
        <w:gridCol w:w="10160"/>
      </w:tblGrid>
      <w:tr w:rsidR="00461726" w:rsidRPr="00CC0DB9" w14:paraId="7513B469" w14:textId="77777777" w:rsidTr="00461726">
        <w:tc>
          <w:tcPr>
            <w:tcW w:w="10160" w:type="dxa"/>
          </w:tcPr>
          <w:p w14:paraId="36CC8DE6" w14:textId="53348D4F" w:rsidR="00461726" w:rsidRPr="00CC0DB9" w:rsidRDefault="00461726" w:rsidP="00461726">
            <w:pPr>
              <w:spacing w:after="0" w:line="240" w:lineRule="auto"/>
              <w:contextualSpacing/>
              <w:rPr>
                <w:i/>
                <w:iCs/>
                <w:strike/>
                <w:sz w:val="22"/>
                <w:szCs w:val="22"/>
              </w:rPr>
            </w:pPr>
            <w:r w:rsidRPr="00CC0DB9">
              <w:rPr>
                <w:i/>
                <w:iCs/>
                <w:strike/>
                <w:sz w:val="22"/>
                <w:szCs w:val="22"/>
                <w:highlight w:val="yellow"/>
              </w:rPr>
              <w:t>Initial Proposal 3.1:</w:t>
            </w:r>
            <w:r w:rsidRPr="00CC0DB9">
              <w:rPr>
                <w:i/>
                <w:iCs/>
                <w:strike/>
                <w:sz w:val="22"/>
                <w:szCs w:val="22"/>
              </w:rPr>
              <w:t xml:space="preserve"> For partially coherent uplink precoding by an 8TX UE, precoding structure is based on one or two precoding matrices from Rel-15 UL 4TX codebook, </w:t>
            </w:r>
          </w:p>
          <w:p w14:paraId="606C71AA" w14:textId="77777777" w:rsidR="00461726" w:rsidRPr="00CC0DB9" w:rsidRDefault="00461726">
            <w:pPr>
              <w:pStyle w:val="ListParagraph"/>
              <w:numPr>
                <w:ilvl w:val="0"/>
                <w:numId w:val="16"/>
              </w:numPr>
              <w:autoSpaceDE w:val="0"/>
              <w:autoSpaceDN w:val="0"/>
              <w:snapToGrid w:val="0"/>
              <w:spacing w:line="240" w:lineRule="auto"/>
              <w:ind w:left="499"/>
              <w:contextualSpacing/>
              <w:rPr>
                <w:rFonts w:ascii="Times New Roman" w:hAnsi="Times New Roman"/>
                <w:strike/>
              </w:rPr>
            </w:pPr>
            <w:r w:rsidRPr="00CC0DB9">
              <w:rPr>
                <w:rFonts w:ascii="Times New Roman" w:hAnsi="Times New Roman"/>
                <w:i/>
                <w:iCs/>
                <w:strike/>
              </w:rPr>
              <w:t>when Ng=2, one precoding matrix is applied to one of the two antenna groups, or two precoding matrices are applied on their respective antenna groups.</w:t>
            </w:r>
          </w:p>
          <w:p w14:paraId="3B51810B" w14:textId="77777777" w:rsidR="00461726" w:rsidRPr="00CC0DB9" w:rsidRDefault="00461726">
            <w:pPr>
              <w:pStyle w:val="ListParagraph"/>
              <w:numPr>
                <w:ilvl w:val="0"/>
                <w:numId w:val="16"/>
              </w:numPr>
              <w:autoSpaceDE w:val="0"/>
              <w:autoSpaceDN w:val="0"/>
              <w:snapToGrid w:val="0"/>
              <w:spacing w:line="240" w:lineRule="auto"/>
              <w:ind w:left="499"/>
              <w:contextualSpacing/>
              <w:rPr>
                <w:rFonts w:ascii="Times New Roman" w:hAnsi="Times New Roman"/>
                <w:strike/>
              </w:rPr>
            </w:pPr>
            <w:proofErr w:type="gramStart"/>
            <w:r w:rsidRPr="00CC0DB9">
              <w:rPr>
                <w:rFonts w:ascii="Times New Roman" w:hAnsi="Times New Roman"/>
                <w:i/>
                <w:iCs/>
                <w:strike/>
              </w:rPr>
              <w:t>when</w:t>
            </w:r>
            <w:proofErr w:type="gramEnd"/>
            <w:r w:rsidRPr="00CC0DB9">
              <w:rPr>
                <w:rFonts w:ascii="Times New Roman" w:hAnsi="Times New Roman"/>
                <w:i/>
                <w:iCs/>
                <w:strike/>
              </w:rPr>
              <w:t xml:space="preserve"> Ng=4, one </w:t>
            </w:r>
            <w:proofErr w:type="gramStart"/>
            <w:r w:rsidRPr="00CC0DB9">
              <w:rPr>
                <w:rFonts w:ascii="Times New Roman" w:hAnsi="Times New Roman"/>
                <w:i/>
                <w:iCs/>
                <w:strike/>
              </w:rPr>
              <w:t>partially-coherent</w:t>
            </w:r>
            <w:proofErr w:type="gramEnd"/>
            <w:r w:rsidRPr="00CC0DB9">
              <w:rPr>
                <w:rFonts w:ascii="Times New Roman" w:hAnsi="Times New Roman"/>
                <w:i/>
                <w:iCs/>
                <w:strike/>
              </w:rPr>
              <w:t xml:space="preserve"> or non-coherent precoding matrix is applied to one of the two pair of antenna groups, or two partially-coherent or non-coherent precoding matrices are applied on their respective pairs of antenna groups.</w:t>
            </w:r>
          </w:p>
          <w:p w14:paraId="40D04742" w14:textId="77777777" w:rsidR="00461726" w:rsidRPr="00CC0DB9" w:rsidRDefault="00461726">
            <w:pPr>
              <w:pStyle w:val="ListParagraph"/>
              <w:numPr>
                <w:ilvl w:val="0"/>
                <w:numId w:val="16"/>
              </w:numPr>
              <w:autoSpaceDE w:val="0"/>
              <w:autoSpaceDN w:val="0"/>
              <w:snapToGrid w:val="0"/>
              <w:spacing w:line="240" w:lineRule="auto"/>
              <w:ind w:left="499"/>
              <w:contextualSpacing/>
              <w:rPr>
                <w:rFonts w:ascii="Times New Roman" w:hAnsi="Times New Roman"/>
                <w:i/>
                <w:iCs/>
                <w:strike/>
              </w:rPr>
            </w:pPr>
            <w:r w:rsidRPr="00CC0DB9">
              <w:rPr>
                <w:rFonts w:ascii="Times New Roman" w:hAnsi="Times New Roman"/>
                <w:i/>
                <w:iCs/>
                <w:strike/>
              </w:rPr>
              <w:t xml:space="preserve">Further study </w:t>
            </w:r>
          </w:p>
          <w:p w14:paraId="114A74AA" w14:textId="77777777" w:rsidR="00461726" w:rsidRPr="00CC0DB9" w:rsidRDefault="00461726">
            <w:pPr>
              <w:pStyle w:val="ListParagraph"/>
              <w:numPr>
                <w:ilvl w:val="1"/>
                <w:numId w:val="16"/>
              </w:numPr>
              <w:autoSpaceDE w:val="0"/>
              <w:autoSpaceDN w:val="0"/>
              <w:snapToGrid w:val="0"/>
              <w:spacing w:line="240" w:lineRule="auto"/>
              <w:ind w:left="1080"/>
              <w:contextualSpacing/>
              <w:rPr>
                <w:rFonts w:ascii="Times New Roman" w:hAnsi="Times New Roman"/>
                <w:i/>
                <w:iCs/>
                <w:strike/>
              </w:rPr>
            </w:pPr>
            <w:r w:rsidRPr="00CC0DB9">
              <w:rPr>
                <w:rFonts w:ascii="Times New Roman" w:hAnsi="Times New Roman"/>
                <w:i/>
                <w:iCs/>
                <w:strike/>
              </w:rPr>
              <w:t>Whether a joint or separate TPMIs are used for indication of the precoders,</w:t>
            </w:r>
          </w:p>
          <w:p w14:paraId="706A4E62" w14:textId="77777777" w:rsidR="00461726" w:rsidRPr="00CC0DB9" w:rsidRDefault="00461726">
            <w:pPr>
              <w:pStyle w:val="ListParagraph"/>
              <w:numPr>
                <w:ilvl w:val="1"/>
                <w:numId w:val="16"/>
              </w:numPr>
              <w:autoSpaceDE w:val="0"/>
              <w:autoSpaceDN w:val="0"/>
              <w:snapToGrid w:val="0"/>
              <w:spacing w:line="240" w:lineRule="auto"/>
              <w:ind w:left="1080"/>
              <w:contextualSpacing/>
              <w:rPr>
                <w:rFonts w:ascii="Times New Roman" w:hAnsi="Times New Roman"/>
                <w:i/>
                <w:iCs/>
                <w:strike/>
              </w:rPr>
            </w:pPr>
            <w:r w:rsidRPr="00CC0DB9">
              <w:rPr>
                <w:rFonts w:ascii="Times New Roman" w:hAnsi="Times New Roman"/>
                <w:i/>
                <w:iCs/>
                <w:strike/>
              </w:rPr>
              <w:t>Whether more than one SRS resource sets with usage ‘Codebook’ are configured,</w:t>
            </w:r>
          </w:p>
          <w:p w14:paraId="394E0162" w14:textId="77777777" w:rsidR="00461726" w:rsidRPr="00CC0DB9" w:rsidRDefault="00461726">
            <w:pPr>
              <w:pStyle w:val="ListParagraph"/>
              <w:numPr>
                <w:ilvl w:val="1"/>
                <w:numId w:val="16"/>
              </w:numPr>
              <w:autoSpaceDE w:val="0"/>
              <w:autoSpaceDN w:val="0"/>
              <w:snapToGrid w:val="0"/>
              <w:spacing w:line="240" w:lineRule="auto"/>
              <w:ind w:left="1080"/>
              <w:contextualSpacing/>
              <w:rPr>
                <w:rFonts w:ascii="Times New Roman" w:hAnsi="Times New Roman"/>
                <w:i/>
                <w:iCs/>
                <w:strike/>
              </w:rPr>
            </w:pPr>
            <w:r w:rsidRPr="00CC0DB9">
              <w:rPr>
                <w:rFonts w:ascii="Times New Roman" w:hAnsi="Times New Roman"/>
                <w:i/>
                <w:iCs/>
                <w:strike/>
              </w:rPr>
              <w:t>Selection of the precoding vectors for each rank for optimizing DCI payload,</w:t>
            </w:r>
          </w:p>
          <w:p w14:paraId="0097E924" w14:textId="77777777" w:rsidR="00461726" w:rsidRPr="00CC0DB9" w:rsidRDefault="00461726">
            <w:pPr>
              <w:pStyle w:val="ListParagraph"/>
              <w:numPr>
                <w:ilvl w:val="1"/>
                <w:numId w:val="16"/>
              </w:numPr>
              <w:autoSpaceDE w:val="0"/>
              <w:autoSpaceDN w:val="0"/>
              <w:snapToGrid w:val="0"/>
              <w:spacing w:line="240" w:lineRule="auto"/>
              <w:ind w:left="1080"/>
              <w:contextualSpacing/>
              <w:rPr>
                <w:rFonts w:ascii="Times New Roman" w:hAnsi="Times New Roman"/>
                <w:i/>
                <w:iCs/>
                <w:strike/>
              </w:rPr>
            </w:pPr>
            <w:r w:rsidRPr="00CC0DB9">
              <w:rPr>
                <w:rFonts w:ascii="Times New Roman" w:hAnsi="Times New Roman"/>
                <w:i/>
                <w:iCs/>
                <w:strike/>
              </w:rPr>
              <w:t xml:space="preserve">Whether for rank=2,3,4, all ranks (layers) can be transmitted by one or more antenna groups, </w:t>
            </w:r>
          </w:p>
          <w:p w14:paraId="01C170DE" w14:textId="1C57FC5E" w:rsidR="00461726" w:rsidRPr="00CC0DB9" w:rsidRDefault="00461726">
            <w:pPr>
              <w:pStyle w:val="ListParagraph"/>
              <w:numPr>
                <w:ilvl w:val="1"/>
                <w:numId w:val="16"/>
              </w:numPr>
              <w:autoSpaceDE w:val="0"/>
              <w:autoSpaceDN w:val="0"/>
              <w:snapToGrid w:val="0"/>
              <w:spacing w:line="240" w:lineRule="auto"/>
              <w:ind w:left="1080"/>
              <w:contextualSpacing/>
              <w:rPr>
                <w:i/>
              </w:rPr>
            </w:pPr>
            <w:r w:rsidRPr="00CC0DB9">
              <w:rPr>
                <w:rFonts w:ascii="Times New Roman" w:hAnsi="Times New Roman"/>
                <w:i/>
                <w:iCs/>
                <w:strike/>
              </w:rPr>
              <w:t>Rank (layer) combinations for rank&gt;4, and layer splitting between antenna groups</w:t>
            </w:r>
            <w:r w:rsidRPr="00CC0DB9">
              <w:rPr>
                <w:rFonts w:ascii="Times New Roman" w:hAnsi="Times New Roman"/>
                <w:i/>
                <w:iCs/>
              </w:rPr>
              <w:t xml:space="preserve"> </w:t>
            </w:r>
          </w:p>
        </w:tc>
      </w:tr>
    </w:tbl>
    <w:p w14:paraId="2C300DFF" w14:textId="3C1F440E" w:rsidR="00461726" w:rsidRDefault="00461726">
      <w:pPr>
        <w:spacing w:after="0" w:line="240" w:lineRule="auto"/>
        <w:contextualSpacing/>
        <w:jc w:val="both"/>
        <w:rPr>
          <w:b/>
          <w:bCs/>
          <w:i/>
          <w:iCs/>
          <w:sz w:val="24"/>
          <w:szCs w:val="24"/>
          <w:highlight w:val="yellow"/>
        </w:rPr>
      </w:pPr>
    </w:p>
    <w:p w14:paraId="2C508F06" w14:textId="77777777" w:rsidR="00461726" w:rsidRPr="00461726" w:rsidRDefault="00461726" w:rsidP="00461726">
      <w:pPr>
        <w:spacing w:after="0" w:line="240" w:lineRule="auto"/>
        <w:contextualSpacing/>
        <w:rPr>
          <w:i/>
          <w:iCs/>
          <w:sz w:val="22"/>
          <w:szCs w:val="22"/>
        </w:rPr>
      </w:pPr>
      <w:r w:rsidRPr="00461726">
        <w:rPr>
          <w:b/>
          <w:bCs/>
          <w:i/>
          <w:iCs/>
          <w:sz w:val="22"/>
          <w:szCs w:val="22"/>
          <w:highlight w:val="yellow"/>
        </w:rPr>
        <w:t>Proposal 3.1:</w:t>
      </w:r>
      <w:r w:rsidRPr="00461726">
        <w:rPr>
          <w:b/>
          <w:bCs/>
          <w:i/>
          <w:iCs/>
          <w:sz w:val="22"/>
          <w:szCs w:val="22"/>
        </w:rPr>
        <w:t xml:space="preserve"> </w:t>
      </w:r>
      <w:r w:rsidRPr="00461726">
        <w:rPr>
          <w:i/>
          <w:iCs/>
          <w:sz w:val="22"/>
          <w:szCs w:val="22"/>
        </w:rPr>
        <w:t>For partially coherent uplink precoding by an 8TX UE, for when Ng=2,</w:t>
      </w:r>
    </w:p>
    <w:p w14:paraId="6ABA925D" w14:textId="77777777" w:rsidR="00461726" w:rsidRPr="00461726" w:rsidRDefault="00461726">
      <w:pPr>
        <w:pStyle w:val="ListParagraph"/>
        <w:numPr>
          <w:ilvl w:val="0"/>
          <w:numId w:val="16"/>
        </w:numPr>
        <w:autoSpaceDE w:val="0"/>
        <w:autoSpaceDN w:val="0"/>
        <w:snapToGrid w:val="0"/>
        <w:spacing w:line="240" w:lineRule="auto"/>
        <w:ind w:left="499"/>
        <w:contextualSpacing/>
        <w:jc w:val="both"/>
        <w:rPr>
          <w:rFonts w:ascii="Times New Roman" w:hAnsi="Times New Roman"/>
          <w:i/>
          <w:iCs/>
          <w:lang w:val="en-GB"/>
        </w:rPr>
      </w:pPr>
      <w:r w:rsidRPr="00461726">
        <w:rPr>
          <w:rFonts w:ascii="Times New Roman" w:hAnsi="Times New Roman"/>
          <w:i/>
          <w:iCs/>
          <w:lang w:val="en-GB"/>
        </w:rPr>
        <w:t>Precoding design is based on</w:t>
      </w:r>
      <w:r w:rsidRPr="00461726">
        <w:rPr>
          <w:rFonts w:ascii="Times New Roman" w:hAnsi="Times New Roman"/>
          <w:i/>
          <w:iCs/>
        </w:rPr>
        <w:t xml:space="preserve"> Rel-15 UL 4TX codebook,</w:t>
      </w:r>
    </w:p>
    <w:p w14:paraId="298B9978" w14:textId="77777777" w:rsidR="00461726" w:rsidRPr="00461726" w:rsidRDefault="00461726">
      <w:pPr>
        <w:pStyle w:val="ListParagraph"/>
        <w:numPr>
          <w:ilvl w:val="0"/>
          <w:numId w:val="16"/>
        </w:numPr>
        <w:autoSpaceDE w:val="0"/>
        <w:autoSpaceDN w:val="0"/>
        <w:snapToGrid w:val="0"/>
        <w:spacing w:line="240" w:lineRule="auto"/>
        <w:ind w:left="499"/>
        <w:contextualSpacing/>
        <w:jc w:val="both"/>
        <w:rPr>
          <w:rFonts w:ascii="Times New Roman" w:hAnsi="Times New Roman"/>
          <w:i/>
          <w:iCs/>
        </w:rPr>
      </w:pPr>
      <w:r w:rsidRPr="00461726">
        <w:rPr>
          <w:rFonts w:ascii="Times New Roman" w:hAnsi="Times New Roman"/>
          <w:i/>
          <w:iCs/>
        </w:rPr>
        <w:t xml:space="preserve">2 TPMIs are indicated in the DCI, </w:t>
      </w:r>
    </w:p>
    <w:p w14:paraId="5D9EC015" w14:textId="689FF467" w:rsidR="00461726" w:rsidRPr="00461726" w:rsidRDefault="00461726">
      <w:pPr>
        <w:pStyle w:val="ListParagraph"/>
        <w:numPr>
          <w:ilvl w:val="0"/>
          <w:numId w:val="16"/>
        </w:numPr>
        <w:autoSpaceDE w:val="0"/>
        <w:autoSpaceDN w:val="0"/>
        <w:snapToGrid w:val="0"/>
        <w:spacing w:line="240" w:lineRule="auto"/>
        <w:ind w:left="499"/>
        <w:contextualSpacing/>
        <w:jc w:val="both"/>
        <w:rPr>
          <w:rFonts w:ascii="Times New Roman" w:hAnsi="Times New Roman"/>
          <w:i/>
          <w:iCs/>
        </w:rPr>
      </w:pPr>
      <w:r w:rsidRPr="00461726">
        <w:rPr>
          <w:rFonts w:ascii="Times New Roman" w:hAnsi="Times New Roman"/>
          <w:i/>
          <w:iCs/>
        </w:rPr>
        <w:t xml:space="preserve">Further study for </w:t>
      </w:r>
      <w:r>
        <w:rPr>
          <w:rFonts w:ascii="Times New Roman" w:hAnsi="Times New Roman"/>
          <w:i/>
          <w:iCs/>
        </w:rPr>
        <w:t xml:space="preserve">a </w:t>
      </w:r>
      <w:r w:rsidRPr="00461726">
        <w:rPr>
          <w:rFonts w:ascii="Times New Roman" w:hAnsi="Times New Roman"/>
          <w:i/>
          <w:iCs/>
        </w:rPr>
        <w:t>decision in RAN1 #112b</w:t>
      </w:r>
    </w:p>
    <w:p w14:paraId="2E3BCD8E" w14:textId="77777777" w:rsidR="00461726" w:rsidRPr="00461726" w:rsidRDefault="00461726">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t xml:space="preserve">Whether partial- and/or non-coherent precoders from Rel-15 UL 4TX codebook are allowed </w:t>
      </w:r>
    </w:p>
    <w:p w14:paraId="474997F4" w14:textId="77777777" w:rsidR="00461726" w:rsidRPr="00461726" w:rsidRDefault="00461726">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t>Selection of the precoding vectors for each rank for optimizing DCI payload,</w:t>
      </w:r>
    </w:p>
    <w:p w14:paraId="6D573D89" w14:textId="77777777" w:rsidR="00461726" w:rsidRPr="00461726" w:rsidRDefault="00461726">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t xml:space="preserve">Rank (layer) combinations, and layer splitting between antenna groups </w:t>
      </w:r>
    </w:p>
    <w:p w14:paraId="1682A069" w14:textId="595B043E" w:rsidR="00461726" w:rsidRDefault="00461726">
      <w:pPr>
        <w:spacing w:after="0" w:line="240" w:lineRule="auto"/>
        <w:contextualSpacing/>
        <w:jc w:val="both"/>
        <w:rPr>
          <w:b/>
          <w:bCs/>
          <w:i/>
          <w:iCs/>
          <w:sz w:val="24"/>
          <w:szCs w:val="24"/>
          <w:highlight w:val="yellow"/>
          <w:lang w:val="en-US"/>
        </w:rPr>
      </w:pPr>
    </w:p>
    <w:p w14:paraId="405EBE35" w14:textId="77777777" w:rsidR="00A9310D" w:rsidRDefault="00A9310D">
      <w:pPr>
        <w:spacing w:after="0" w:line="240" w:lineRule="auto"/>
        <w:contextualSpacing/>
        <w:rPr>
          <w:lang w:val="en-US"/>
        </w:rPr>
      </w:pPr>
    </w:p>
    <w:p w14:paraId="0DB3CCFA" w14:textId="1C0E8C9B"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76DD5EA" w14:textId="77777777" w:rsidTr="003D7DEE">
        <w:tc>
          <w:tcPr>
            <w:tcW w:w="2070" w:type="dxa"/>
            <w:shd w:val="clear" w:color="auto" w:fill="D9D9D9" w:themeFill="background1" w:themeFillShade="D9"/>
          </w:tcPr>
          <w:p w14:paraId="45CB3E81" w14:textId="77777777" w:rsidR="00A9310D" w:rsidRDefault="00BB1522" w:rsidP="00461726">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129B0BC" w14:textId="77777777" w:rsidR="00A9310D" w:rsidRDefault="00BB1522" w:rsidP="00461726">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2152CE3E" w14:textId="77777777" w:rsidTr="003D7DEE">
        <w:tc>
          <w:tcPr>
            <w:tcW w:w="2070" w:type="dxa"/>
          </w:tcPr>
          <w:p w14:paraId="2BB46600" w14:textId="22E54932" w:rsidR="00A9310D" w:rsidRDefault="003A5F69" w:rsidP="00461726">
            <w:pPr>
              <w:spacing w:before="0" w:after="0" w:line="240" w:lineRule="auto"/>
              <w:contextualSpacing/>
              <w:rPr>
                <w:lang w:eastAsia="zh-CN"/>
              </w:rPr>
            </w:pPr>
            <w:r>
              <w:rPr>
                <w:lang w:eastAsia="zh-CN"/>
              </w:rPr>
              <w:t>Google</w:t>
            </w:r>
          </w:p>
        </w:tc>
        <w:tc>
          <w:tcPr>
            <w:tcW w:w="8100" w:type="dxa"/>
          </w:tcPr>
          <w:p w14:paraId="4DE33AC7" w14:textId="500E86F2" w:rsidR="00A9310D" w:rsidRDefault="003A5F69" w:rsidP="00461726">
            <w:pPr>
              <w:spacing w:before="0" w:after="0" w:line="240" w:lineRule="auto"/>
              <w:contextualSpacing/>
              <w:rPr>
                <w:lang w:eastAsia="zh-CN"/>
              </w:rPr>
            </w:pPr>
            <w:r>
              <w:rPr>
                <w:lang w:eastAsia="zh-CN"/>
              </w:rPr>
              <w:t xml:space="preserve">We think we only need to indicate 1 TPMI instead of 2 TPMIs. </w:t>
            </w:r>
          </w:p>
        </w:tc>
      </w:tr>
      <w:tr w:rsidR="00A9310D" w14:paraId="7C67E72D" w14:textId="77777777" w:rsidTr="003D7DEE">
        <w:tc>
          <w:tcPr>
            <w:tcW w:w="2070" w:type="dxa"/>
          </w:tcPr>
          <w:p w14:paraId="00BEF439" w14:textId="2DFC6BC0" w:rsidR="00A9310D" w:rsidRPr="0048595C" w:rsidRDefault="0048595C" w:rsidP="00461726">
            <w:pPr>
              <w:spacing w:before="0" w:after="0" w:line="240" w:lineRule="auto"/>
              <w:contextualSpacing/>
              <w:rPr>
                <w:rFonts w:eastAsia="MS Mincho"/>
                <w:lang w:val="en-US" w:eastAsia="ja-JP"/>
              </w:rPr>
            </w:pPr>
            <w:r w:rsidRPr="008B71B5">
              <w:rPr>
                <w:rFonts w:eastAsia="MS Mincho" w:hint="eastAsia"/>
                <w:lang w:val="en-US" w:eastAsia="ja-JP"/>
              </w:rPr>
              <w:t>Sharp</w:t>
            </w:r>
          </w:p>
        </w:tc>
        <w:tc>
          <w:tcPr>
            <w:tcW w:w="8100" w:type="dxa"/>
          </w:tcPr>
          <w:p w14:paraId="44AB5851" w14:textId="33672DD6" w:rsidR="00A9310D" w:rsidRPr="0048595C" w:rsidRDefault="0048595C" w:rsidP="009D33B6">
            <w:pPr>
              <w:spacing w:before="0" w:after="0" w:line="240" w:lineRule="auto"/>
              <w:contextualSpacing/>
              <w:rPr>
                <w:rFonts w:eastAsia="MS Mincho"/>
                <w:lang w:val="en-US" w:eastAsia="ja-JP"/>
              </w:rPr>
            </w:pPr>
            <w:r w:rsidRPr="0048595C">
              <w:rPr>
                <w:rFonts w:eastAsia="MS Mincho"/>
                <w:lang w:val="en-US" w:eastAsia="ja-JP"/>
              </w:rPr>
              <w:t>Support the first and second bullets. The third b</w:t>
            </w:r>
            <w:r w:rsidR="00D23B13">
              <w:rPr>
                <w:rFonts w:eastAsia="MS Mincho"/>
                <w:lang w:val="en-US" w:eastAsia="ja-JP"/>
              </w:rPr>
              <w:t>ullet</w:t>
            </w:r>
            <w:r w:rsidRPr="0048595C">
              <w:rPr>
                <w:rFonts w:eastAsia="MS Mincho"/>
                <w:lang w:val="en-US" w:eastAsia="ja-JP"/>
              </w:rPr>
              <w:t xml:space="preserve"> should be discussed at this meeting.</w:t>
            </w:r>
            <w:r w:rsidR="00D23B13">
              <w:rPr>
                <w:rFonts w:eastAsia="MS Mincho"/>
                <w:lang w:val="en-US" w:eastAsia="ja-JP"/>
              </w:rPr>
              <w:t xml:space="preserve"> We can discuss the codebook design</w:t>
            </w:r>
            <w:r w:rsidR="009D33B6">
              <w:rPr>
                <w:rFonts w:eastAsia="MS Mincho"/>
                <w:lang w:val="en-US" w:eastAsia="ja-JP"/>
              </w:rPr>
              <w:t xml:space="preserve"> based on Rel-15 4TX FC precoder</w:t>
            </w:r>
            <w:r w:rsidR="00D23B13">
              <w:rPr>
                <w:rFonts w:eastAsia="MS Mincho"/>
                <w:lang w:val="en-US" w:eastAsia="ja-JP"/>
              </w:rPr>
              <w:t xml:space="preserve"> </w:t>
            </w:r>
            <w:r w:rsidR="009D33B6">
              <w:rPr>
                <w:rFonts w:eastAsia="MS Mincho"/>
                <w:lang w:val="en-US" w:eastAsia="ja-JP"/>
              </w:rPr>
              <w:t>as a starting point for Ng=2.</w:t>
            </w:r>
          </w:p>
        </w:tc>
      </w:tr>
      <w:tr w:rsidR="00A9310D" w14:paraId="66D8FF8C" w14:textId="77777777" w:rsidTr="003D7DEE">
        <w:tc>
          <w:tcPr>
            <w:tcW w:w="2070" w:type="dxa"/>
          </w:tcPr>
          <w:p w14:paraId="391C9BB0" w14:textId="6B0E639E" w:rsidR="00A9310D" w:rsidRDefault="001B3741" w:rsidP="00461726">
            <w:pPr>
              <w:spacing w:before="0" w:after="0" w:line="240" w:lineRule="auto"/>
              <w:contextualSpacing/>
              <w:rPr>
                <w:lang w:eastAsia="zh-CN"/>
              </w:rPr>
            </w:pPr>
            <w:r>
              <w:rPr>
                <w:rFonts w:hint="eastAsia"/>
                <w:lang w:eastAsia="zh-CN"/>
              </w:rPr>
              <w:t>O</w:t>
            </w:r>
            <w:r>
              <w:rPr>
                <w:lang w:eastAsia="zh-CN"/>
              </w:rPr>
              <w:t>PPO</w:t>
            </w:r>
          </w:p>
        </w:tc>
        <w:tc>
          <w:tcPr>
            <w:tcW w:w="8100" w:type="dxa"/>
          </w:tcPr>
          <w:p w14:paraId="198D8FF9" w14:textId="7ACA401A" w:rsidR="00FC6792" w:rsidRDefault="001B3741" w:rsidP="00461726">
            <w:pPr>
              <w:spacing w:before="0" w:after="0" w:line="240" w:lineRule="auto"/>
              <w:contextualSpacing/>
              <w:rPr>
                <w:lang w:eastAsia="zh-CN"/>
              </w:rPr>
            </w:pPr>
            <w:r>
              <w:rPr>
                <w:rFonts w:hint="eastAsia"/>
                <w:lang w:eastAsia="zh-CN"/>
              </w:rPr>
              <w:t>W</w:t>
            </w:r>
            <w:r>
              <w:rPr>
                <w:lang w:eastAsia="zh-CN"/>
              </w:rPr>
              <w:t xml:space="preserve">e don’t think two TPMIs are always needed for Ng=2. At least for low rank, one TPMI is sufficient. </w:t>
            </w:r>
          </w:p>
        </w:tc>
      </w:tr>
      <w:tr w:rsidR="00A9310D" w14:paraId="0F99CD97" w14:textId="77777777" w:rsidTr="003D7DEE">
        <w:tc>
          <w:tcPr>
            <w:tcW w:w="2070" w:type="dxa"/>
          </w:tcPr>
          <w:p w14:paraId="2DD091A0" w14:textId="197C2478" w:rsidR="00A9310D" w:rsidRPr="0090798B" w:rsidRDefault="00F26298" w:rsidP="00461726">
            <w:pPr>
              <w:spacing w:before="0" w:after="0" w:line="240" w:lineRule="auto"/>
              <w:contextualSpacing/>
            </w:pPr>
            <w:r>
              <w:t>Intel</w:t>
            </w:r>
          </w:p>
        </w:tc>
        <w:tc>
          <w:tcPr>
            <w:tcW w:w="8100" w:type="dxa"/>
          </w:tcPr>
          <w:p w14:paraId="16F100D1" w14:textId="77777777" w:rsidR="00E621F5" w:rsidRDefault="00F26298" w:rsidP="00461726">
            <w:pPr>
              <w:spacing w:before="0" w:after="0" w:line="240" w:lineRule="auto"/>
              <w:contextualSpacing/>
            </w:pPr>
            <w:r>
              <w:t>Regarding “</w:t>
            </w:r>
            <w:r w:rsidRPr="00461726">
              <w:rPr>
                <w:i/>
                <w:iCs/>
              </w:rPr>
              <w:t>2 TPMIs are indicated in the DCI</w:t>
            </w:r>
            <w:r>
              <w:t>”, we think the TPMI indication should be further discussed.</w:t>
            </w:r>
          </w:p>
          <w:p w14:paraId="356F72F4" w14:textId="32EB6898" w:rsidR="00F26298" w:rsidRPr="0090798B" w:rsidRDefault="00F26298" w:rsidP="00461726">
            <w:pPr>
              <w:spacing w:before="0" w:after="0" w:line="240" w:lineRule="auto"/>
              <w:contextualSpacing/>
            </w:pPr>
            <w:r>
              <w:t xml:space="preserve">For example, if the codebook subset configuration follows the Rel-15 framework, when the </w:t>
            </w:r>
            <w:r w:rsidR="00B03963" w:rsidRPr="000145ED">
              <w:rPr>
                <w:i/>
                <w:iCs/>
              </w:rPr>
              <w:t>'</w:t>
            </w:r>
            <w:proofErr w:type="spellStart"/>
            <w:r w:rsidR="00B03963" w:rsidRPr="000145ED">
              <w:rPr>
                <w:i/>
                <w:iCs/>
              </w:rPr>
              <w:t>fullyAndPartialAndNonCoherent</w:t>
            </w:r>
            <w:proofErr w:type="spellEnd"/>
            <w:r w:rsidR="00B03963" w:rsidRPr="000145ED">
              <w:rPr>
                <w:i/>
                <w:iCs/>
              </w:rPr>
              <w:t>'</w:t>
            </w:r>
            <w:r w:rsidR="00B03963">
              <w:rPr>
                <w:i/>
                <w:iCs/>
              </w:rPr>
              <w:t xml:space="preserve"> </w:t>
            </w:r>
            <w:r w:rsidR="00B03963">
              <w:t>codebook subset is configured, what would be the signaling for TPMI indication?</w:t>
            </w:r>
          </w:p>
        </w:tc>
      </w:tr>
      <w:tr w:rsidR="00AC0F47" w14:paraId="0822A75A" w14:textId="77777777" w:rsidTr="003D7DEE">
        <w:tc>
          <w:tcPr>
            <w:tcW w:w="2070" w:type="dxa"/>
          </w:tcPr>
          <w:p w14:paraId="1A70D042" w14:textId="0A90F8CF" w:rsidR="00AC0F47" w:rsidRPr="00AC0F47" w:rsidRDefault="007A4852" w:rsidP="00461726">
            <w:pPr>
              <w:spacing w:before="0" w:after="0" w:line="240" w:lineRule="auto"/>
              <w:contextualSpacing/>
            </w:pPr>
            <w:r>
              <w:lastRenderedPageBreak/>
              <w:t>MediaTek</w:t>
            </w:r>
          </w:p>
        </w:tc>
        <w:tc>
          <w:tcPr>
            <w:tcW w:w="8100" w:type="dxa"/>
          </w:tcPr>
          <w:p w14:paraId="74F22281" w14:textId="0C0AE5E5" w:rsidR="00AC0F47" w:rsidRPr="00AC0F47" w:rsidRDefault="007A4852" w:rsidP="00461726">
            <w:pPr>
              <w:spacing w:before="0" w:after="0" w:line="240" w:lineRule="auto"/>
              <w:contextualSpacing/>
            </w:pPr>
            <w:r>
              <w:t>Support in principle. However, regarding number of TPMI is requires further assessment, perhaps some optimization on number of TPMIs can be carried our depending on the rank as mentioned by OPPO.</w:t>
            </w:r>
          </w:p>
        </w:tc>
      </w:tr>
      <w:tr w:rsidR="00142A6D" w14:paraId="5AEEAA0C" w14:textId="77777777" w:rsidTr="003D7DEE">
        <w:tc>
          <w:tcPr>
            <w:tcW w:w="2070" w:type="dxa"/>
          </w:tcPr>
          <w:p w14:paraId="347ADE2B" w14:textId="114CAB86" w:rsidR="00142A6D" w:rsidRPr="00AC0F47" w:rsidRDefault="00142A6D" w:rsidP="00142A6D">
            <w:pPr>
              <w:spacing w:before="0" w:after="0" w:line="240" w:lineRule="auto"/>
              <w:contextualSpacing/>
            </w:pPr>
            <w:r>
              <w:rPr>
                <w:rFonts w:hint="eastAsia"/>
                <w:lang w:eastAsia="zh-CN"/>
              </w:rPr>
              <w:t>Xiaomi</w:t>
            </w:r>
          </w:p>
        </w:tc>
        <w:tc>
          <w:tcPr>
            <w:tcW w:w="8100" w:type="dxa"/>
          </w:tcPr>
          <w:p w14:paraId="68A9F37B" w14:textId="3C3408BD" w:rsidR="00142A6D" w:rsidRPr="00AC0F47" w:rsidRDefault="00154AE3" w:rsidP="00142A6D">
            <w:pPr>
              <w:spacing w:before="0" w:after="0" w:line="240" w:lineRule="auto"/>
              <w:contextualSpacing/>
              <w:rPr>
                <w:lang w:eastAsia="zh-CN"/>
              </w:rPr>
            </w:pPr>
            <w:r>
              <w:rPr>
                <w:lang w:eastAsia="zh-CN"/>
              </w:rPr>
              <w:t>Support in principle. Regarding the second bullet, currently 1 or 2 TPMI(</w:t>
            </w:r>
            <w:proofErr w:type="gramStart"/>
            <w:r>
              <w:rPr>
                <w:lang w:eastAsia="zh-CN"/>
              </w:rPr>
              <w:t>s)</w:t>
            </w:r>
            <w:r w:rsidR="00BD0662">
              <w:rPr>
                <w:lang w:eastAsia="zh-CN"/>
              </w:rPr>
              <w:t xml:space="preserve"> </w:t>
            </w:r>
            <w:r>
              <w:rPr>
                <w:lang w:eastAsia="zh-CN"/>
              </w:rPr>
              <w:t xml:space="preserve"> indicated</w:t>
            </w:r>
            <w:proofErr w:type="gramEnd"/>
            <w:r>
              <w:rPr>
                <w:lang w:eastAsia="zh-CN"/>
              </w:rPr>
              <w:t xml:space="preserve"> in the DCI needs further discussion.</w:t>
            </w:r>
          </w:p>
        </w:tc>
      </w:tr>
      <w:tr w:rsidR="00142A6D" w14:paraId="1FEFA100" w14:textId="77777777" w:rsidTr="003D7DEE">
        <w:tc>
          <w:tcPr>
            <w:tcW w:w="2070" w:type="dxa"/>
          </w:tcPr>
          <w:p w14:paraId="10FE6B93" w14:textId="42A4C73E" w:rsidR="00142A6D" w:rsidRPr="00583C62" w:rsidRDefault="00583C62" w:rsidP="00142A6D">
            <w:pPr>
              <w:spacing w:before="0" w:after="0" w:line="240" w:lineRule="auto"/>
              <w:contextualSpacing/>
              <w:rPr>
                <w:rFonts w:eastAsiaTheme="minorEastAsia"/>
                <w:color w:val="000000" w:themeColor="text1"/>
                <w:lang w:eastAsia="zh-CN"/>
                <w14:ligatures w14:val="standardContextual"/>
              </w:rPr>
            </w:pPr>
            <w:r w:rsidRPr="00583C62">
              <w:rPr>
                <w:rFonts w:eastAsiaTheme="minorEastAsia" w:hint="eastAsia"/>
                <w:color w:val="000000" w:themeColor="text1"/>
                <w:lang w:eastAsia="zh-CN"/>
                <w14:ligatures w14:val="standardContextual"/>
              </w:rPr>
              <w:t>N</w:t>
            </w:r>
            <w:r w:rsidRPr="00583C62">
              <w:rPr>
                <w:rFonts w:eastAsiaTheme="minorEastAsia"/>
                <w:color w:val="000000" w:themeColor="text1"/>
                <w:lang w:eastAsia="zh-CN"/>
                <w14:ligatures w14:val="standardContextual"/>
              </w:rPr>
              <w:t>TT DOCOMO</w:t>
            </w:r>
          </w:p>
        </w:tc>
        <w:tc>
          <w:tcPr>
            <w:tcW w:w="8100" w:type="dxa"/>
          </w:tcPr>
          <w:p w14:paraId="1CEF2C9D" w14:textId="77777777" w:rsidR="00142A6D" w:rsidRDefault="001A0B5C" w:rsidP="00142A6D">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We think the TPMI indication method should be separately discussed from codebook structure.</w:t>
            </w:r>
          </w:p>
          <w:p w14:paraId="0B719862" w14:textId="416CD29F" w:rsidR="000B309B" w:rsidRPr="000B309B" w:rsidRDefault="000B309B" w:rsidP="00142A6D">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In additional, </w:t>
            </w:r>
            <w:proofErr w:type="gramStart"/>
            <w:r>
              <w:rPr>
                <w:rFonts w:eastAsiaTheme="minorEastAsia"/>
                <w:color w:val="000000"/>
                <w:lang w:eastAsia="zh-CN"/>
                <w14:ligatures w14:val="standardContextual"/>
              </w:rPr>
              <w:t>fully-</w:t>
            </w:r>
            <w:r w:rsidRPr="000B309B">
              <w:rPr>
                <w:rFonts w:eastAsiaTheme="minorEastAsia"/>
                <w:color w:val="000000"/>
                <w:lang w:eastAsia="zh-CN"/>
                <w14:ligatures w14:val="standardContextual"/>
              </w:rPr>
              <w:t>coherent</w:t>
            </w:r>
            <w:proofErr w:type="gramEnd"/>
            <w:r w:rsidRPr="000B309B">
              <w:rPr>
                <w:rFonts w:eastAsiaTheme="minorEastAsia"/>
                <w:color w:val="000000"/>
                <w:lang w:eastAsia="zh-CN"/>
                <w14:ligatures w14:val="standardContextual"/>
              </w:rPr>
              <w:t xml:space="preserve"> precoders from Rel-15 UL 4TX codebook</w:t>
            </w:r>
            <w:r>
              <w:rPr>
                <w:rFonts w:eastAsiaTheme="minorEastAsia"/>
                <w:color w:val="000000"/>
                <w:lang w:eastAsia="zh-CN"/>
                <w14:ligatures w14:val="standardContextual"/>
              </w:rPr>
              <w:t xml:space="preserve"> should be the starting point</w:t>
            </w:r>
            <w:r w:rsidR="00B86EC8">
              <w:rPr>
                <w:rFonts w:eastAsiaTheme="minorEastAsia"/>
                <w:color w:val="000000"/>
                <w:lang w:eastAsia="zh-CN"/>
                <w14:ligatures w14:val="standardContextual"/>
              </w:rPr>
              <w:t>.</w:t>
            </w:r>
          </w:p>
        </w:tc>
      </w:tr>
      <w:tr w:rsidR="00492B9A" w14:paraId="6D0BA302" w14:textId="77777777" w:rsidTr="003D7DEE">
        <w:tc>
          <w:tcPr>
            <w:tcW w:w="2070" w:type="dxa"/>
          </w:tcPr>
          <w:p w14:paraId="470035B8" w14:textId="68B7CFEF" w:rsidR="00492B9A" w:rsidRPr="00067E8F" w:rsidRDefault="00492B9A" w:rsidP="00492B9A">
            <w:pPr>
              <w:spacing w:before="0" w:after="0" w:line="240" w:lineRule="auto"/>
              <w:contextualSpacing/>
              <w:rPr>
                <w:rFonts w:eastAsiaTheme="minorEastAsia"/>
                <w:bCs/>
                <w:iCs/>
                <w:color w:val="000000" w:themeColor="text1"/>
                <w:lang w:eastAsia="zh-CN"/>
                <w14:ligatures w14:val="standardContextual"/>
              </w:rPr>
            </w:pPr>
            <w:r>
              <w:rPr>
                <w:rFonts w:hint="eastAsia"/>
                <w:lang w:eastAsia="zh-CN"/>
              </w:rPr>
              <w:t>NE</w:t>
            </w:r>
            <w:r>
              <w:rPr>
                <w:lang w:eastAsia="zh-CN"/>
              </w:rPr>
              <w:t>C</w:t>
            </w:r>
          </w:p>
        </w:tc>
        <w:tc>
          <w:tcPr>
            <w:tcW w:w="8100" w:type="dxa"/>
          </w:tcPr>
          <w:p w14:paraId="6EB0E710" w14:textId="77777777" w:rsidR="00492B9A" w:rsidRDefault="00492B9A" w:rsidP="00492B9A">
            <w:pPr>
              <w:spacing w:before="0" w:after="0" w:line="240" w:lineRule="auto"/>
              <w:contextualSpacing/>
              <w:rPr>
                <w:lang w:eastAsia="zh-CN"/>
              </w:rPr>
            </w:pPr>
            <w:r>
              <w:rPr>
                <w:lang w:eastAsia="zh-CN"/>
              </w:rPr>
              <w:t>W</w:t>
            </w:r>
            <w:r>
              <w:rPr>
                <w:rFonts w:hint="eastAsia"/>
                <w:lang w:eastAsia="zh-CN"/>
              </w:rPr>
              <w:t>e</w:t>
            </w:r>
            <w:r>
              <w:rPr>
                <w:lang w:eastAsia="zh-CN"/>
              </w:rPr>
              <w:t xml:space="preserve"> also think number of TPMIs should be further discussed, or at least it should be clarified whether 2 TPMIs or 2 TPMI fields. </w:t>
            </w:r>
          </w:p>
          <w:p w14:paraId="6E19C0F0" w14:textId="139D543D" w:rsidR="00492B9A" w:rsidRPr="00BB0819" w:rsidRDefault="00492B9A" w:rsidP="00492B9A">
            <w:pPr>
              <w:spacing w:before="0" w:after="0" w:line="240" w:lineRule="auto"/>
              <w:contextualSpacing/>
              <w:rPr>
                <w:rFonts w:eastAsiaTheme="minorHAnsi"/>
                <w:bCs/>
                <w:iCs/>
                <w:color w:val="000000"/>
                <w14:ligatures w14:val="standardContextual"/>
              </w:rPr>
            </w:pPr>
            <w:r>
              <w:rPr>
                <w:lang w:eastAsia="zh-CN"/>
              </w:rPr>
              <w:t>If each precoding matrix is associated with an index (similar as current spec), one TPMI field is sufficient, and the overhead of one TPMI field is always no larger than two TPMI fields. Also considering unified design for full-coherent/non-coherent codebook, 2 TPMI fields seem not a good way to go.</w:t>
            </w:r>
          </w:p>
        </w:tc>
      </w:tr>
      <w:tr w:rsidR="00492B9A" w14:paraId="634E033C" w14:textId="77777777" w:rsidTr="003D7DEE">
        <w:tc>
          <w:tcPr>
            <w:tcW w:w="2070" w:type="dxa"/>
          </w:tcPr>
          <w:p w14:paraId="72796C40" w14:textId="760DA2B7" w:rsidR="00492B9A" w:rsidRDefault="00920DB8" w:rsidP="00492B9A">
            <w:pPr>
              <w:spacing w:before="0" w:after="0" w:line="240" w:lineRule="auto"/>
              <w:contextualSpacing/>
              <w:rPr>
                <w:lang w:eastAsia="zh-CN"/>
              </w:rPr>
            </w:pPr>
            <w:r>
              <w:rPr>
                <w:rFonts w:hint="eastAsia"/>
                <w:lang w:eastAsia="zh-CN"/>
              </w:rPr>
              <w:t>C</w:t>
            </w:r>
            <w:r>
              <w:rPr>
                <w:lang w:eastAsia="zh-CN"/>
              </w:rPr>
              <w:t>MCC</w:t>
            </w:r>
          </w:p>
        </w:tc>
        <w:tc>
          <w:tcPr>
            <w:tcW w:w="8100" w:type="dxa"/>
          </w:tcPr>
          <w:p w14:paraId="27965EEE" w14:textId="77777777" w:rsidR="00492B9A" w:rsidRDefault="00920DB8" w:rsidP="00492B9A">
            <w:pPr>
              <w:spacing w:before="0" w:after="0" w:line="240" w:lineRule="auto"/>
              <w:contextualSpacing/>
              <w:rPr>
                <w:lang w:val="en-US" w:eastAsia="zh-CN"/>
              </w:rPr>
            </w:pPr>
            <w:r>
              <w:rPr>
                <w:rFonts w:hint="eastAsia"/>
                <w:lang w:val="en-US" w:eastAsia="zh-CN"/>
              </w:rPr>
              <w:t>S</w:t>
            </w:r>
            <w:r>
              <w:rPr>
                <w:lang w:val="en-US" w:eastAsia="zh-CN"/>
              </w:rPr>
              <w:t>upport first bullet.</w:t>
            </w:r>
          </w:p>
          <w:p w14:paraId="373ABC13" w14:textId="0A80AFDB" w:rsidR="00920DB8" w:rsidRPr="00537479" w:rsidRDefault="00920DB8" w:rsidP="00492B9A">
            <w:pPr>
              <w:spacing w:before="0" w:after="0" w:line="240" w:lineRule="auto"/>
              <w:contextualSpacing/>
              <w:rPr>
                <w:lang w:val="en-US" w:eastAsia="zh-CN"/>
              </w:rPr>
            </w:pPr>
            <w:r>
              <w:rPr>
                <w:lang w:val="en-US" w:eastAsia="zh-CN"/>
              </w:rPr>
              <w:t xml:space="preserve">Not support second bullet. Indicating </w:t>
            </w:r>
            <w:r>
              <w:rPr>
                <w:rFonts w:hint="eastAsia"/>
                <w:lang w:val="en-US" w:eastAsia="zh-CN"/>
              </w:rPr>
              <w:t>2</w:t>
            </w:r>
            <w:r>
              <w:rPr>
                <w:lang w:val="en-US" w:eastAsia="zh-CN"/>
              </w:rPr>
              <w:t xml:space="preserve"> TPMIs will largely increase DCI overhead, 1 TPMI and </w:t>
            </w:r>
            <w:r w:rsidRPr="000B1E99">
              <w:rPr>
                <w:sz w:val="21"/>
                <w:szCs w:val="21"/>
              </w:rPr>
              <w:t>an additional phase offset</w:t>
            </w:r>
            <w:r>
              <w:rPr>
                <w:sz w:val="21"/>
                <w:szCs w:val="21"/>
              </w:rPr>
              <w:t xml:space="preserve"> can be used to generate the TPMIs for two antenna groups</w:t>
            </w:r>
            <w:r w:rsidR="00586195">
              <w:rPr>
                <w:sz w:val="21"/>
                <w:szCs w:val="21"/>
              </w:rPr>
              <w:t>.</w:t>
            </w:r>
          </w:p>
        </w:tc>
      </w:tr>
      <w:tr w:rsidR="00997B7E" w14:paraId="63DB2023" w14:textId="77777777" w:rsidTr="003D7DEE">
        <w:tc>
          <w:tcPr>
            <w:tcW w:w="2070" w:type="dxa"/>
          </w:tcPr>
          <w:p w14:paraId="0E99CAF0" w14:textId="02D9BC24" w:rsidR="00997B7E" w:rsidRDefault="00997B7E" w:rsidP="00997B7E">
            <w:pPr>
              <w:spacing w:before="0" w:after="0" w:line="240" w:lineRule="auto"/>
              <w:contextualSpacing/>
            </w:pPr>
            <w:proofErr w:type="spellStart"/>
            <w:r>
              <w:rPr>
                <w:rFonts w:eastAsiaTheme="minorEastAsia" w:hint="eastAsia"/>
                <w:bCs/>
                <w:iCs/>
                <w:color w:val="000000" w:themeColor="text1"/>
                <w:lang w:eastAsia="zh-CN"/>
                <w14:ligatures w14:val="standardContextual"/>
              </w:rPr>
              <w:t>Spreadtrum</w:t>
            </w:r>
            <w:proofErr w:type="spellEnd"/>
          </w:p>
        </w:tc>
        <w:tc>
          <w:tcPr>
            <w:tcW w:w="8100" w:type="dxa"/>
          </w:tcPr>
          <w:p w14:paraId="7591579D" w14:textId="46497710" w:rsidR="00997B7E" w:rsidRDefault="00997B7E" w:rsidP="00997B7E">
            <w:pPr>
              <w:spacing w:before="0" w:after="0" w:line="240" w:lineRule="auto"/>
              <w:contextualSpacing/>
            </w:pPr>
            <w:r>
              <w:rPr>
                <w:rFonts w:eastAsiaTheme="minorHAnsi"/>
                <w:bCs/>
                <w:iCs/>
                <w:color w:val="000000"/>
                <w14:ligatures w14:val="standardContextual"/>
              </w:rPr>
              <w:t>S</w:t>
            </w:r>
            <w:r>
              <w:rPr>
                <w:rFonts w:eastAsiaTheme="minorHAnsi" w:hint="eastAsia"/>
                <w:bCs/>
                <w:iCs/>
                <w:color w:val="000000"/>
                <w14:ligatures w14:val="standardContextual"/>
              </w:rPr>
              <w:t xml:space="preserve">upport </w:t>
            </w:r>
            <w:r>
              <w:rPr>
                <w:rFonts w:eastAsiaTheme="minorHAnsi"/>
                <w:bCs/>
                <w:iCs/>
                <w:color w:val="000000"/>
                <w14:ligatures w14:val="standardContextual"/>
              </w:rPr>
              <w:t>the p</w:t>
            </w:r>
            <w:r w:rsidRPr="00400AFE">
              <w:rPr>
                <w:rFonts w:eastAsiaTheme="minorHAnsi"/>
                <w:bCs/>
                <w:iCs/>
                <w:color w:val="000000"/>
                <w14:ligatures w14:val="standardContextual"/>
              </w:rPr>
              <w:t xml:space="preserve">recoding design based on Rel-15 4TX </w:t>
            </w:r>
            <w:r>
              <w:rPr>
                <w:rFonts w:eastAsiaTheme="minorHAnsi"/>
                <w:bCs/>
                <w:iCs/>
                <w:color w:val="000000"/>
                <w14:ligatures w14:val="standardContextual"/>
              </w:rPr>
              <w:t xml:space="preserve">UL </w:t>
            </w:r>
            <w:proofErr w:type="gramStart"/>
            <w:r>
              <w:rPr>
                <w:rFonts w:eastAsiaTheme="minorHAnsi"/>
                <w:bCs/>
                <w:iCs/>
                <w:color w:val="000000"/>
                <w14:ligatures w14:val="standardContextual"/>
              </w:rPr>
              <w:t>fully-coherent</w:t>
            </w:r>
            <w:proofErr w:type="gramEnd"/>
            <w:r>
              <w:rPr>
                <w:rFonts w:eastAsiaTheme="minorHAnsi"/>
                <w:bCs/>
                <w:iCs/>
                <w:color w:val="000000"/>
                <w14:ligatures w14:val="standardContextual"/>
              </w:rPr>
              <w:t xml:space="preserve"> </w:t>
            </w:r>
            <w:r w:rsidRPr="00400AFE">
              <w:rPr>
                <w:rFonts w:eastAsiaTheme="minorHAnsi"/>
                <w:bCs/>
                <w:iCs/>
                <w:color w:val="000000"/>
                <w14:ligatures w14:val="standardContextual"/>
              </w:rPr>
              <w:t>codebook</w:t>
            </w:r>
            <w:r>
              <w:rPr>
                <w:rFonts w:eastAsiaTheme="minorHAnsi"/>
                <w:bCs/>
                <w:iCs/>
                <w:color w:val="000000"/>
                <w14:ligatures w14:val="standardContextual"/>
              </w:rPr>
              <w:t>. The TPMI design can be discussed separately.</w:t>
            </w:r>
          </w:p>
        </w:tc>
      </w:tr>
      <w:tr w:rsidR="007B24C8" w14:paraId="15C15A94" w14:textId="77777777" w:rsidTr="003D7DEE">
        <w:tc>
          <w:tcPr>
            <w:tcW w:w="2070" w:type="dxa"/>
          </w:tcPr>
          <w:p w14:paraId="50FD8D30" w14:textId="4415C078" w:rsidR="007B24C8" w:rsidRDefault="007B24C8" w:rsidP="007B24C8">
            <w:pPr>
              <w:spacing w:before="0" w:after="0" w:line="240" w:lineRule="auto"/>
              <w:contextualSpacing/>
              <w:rPr>
                <w:lang w:eastAsia="zh-CN"/>
              </w:rPr>
            </w:pPr>
            <w:r w:rsidRPr="00465C5A">
              <w:rPr>
                <w:rFonts w:hint="eastAsia"/>
                <w:lang w:eastAsia="zh-CN"/>
              </w:rPr>
              <w:t>L</w:t>
            </w:r>
            <w:r w:rsidRPr="00465C5A">
              <w:rPr>
                <w:lang w:eastAsia="zh-CN"/>
              </w:rPr>
              <w:t>G Electronics</w:t>
            </w:r>
          </w:p>
        </w:tc>
        <w:tc>
          <w:tcPr>
            <w:tcW w:w="8100" w:type="dxa"/>
          </w:tcPr>
          <w:p w14:paraId="67507C67" w14:textId="11858BEC" w:rsidR="007B24C8" w:rsidRDefault="007B24C8" w:rsidP="007B24C8">
            <w:pPr>
              <w:spacing w:before="0" w:after="0" w:line="240" w:lineRule="auto"/>
              <w:contextualSpacing/>
              <w:rPr>
                <w:lang w:eastAsia="zh-CN"/>
              </w:rPr>
            </w:pPr>
            <w:r w:rsidRPr="00465C5A">
              <w:rPr>
                <w:rFonts w:hint="eastAsia"/>
                <w:lang w:eastAsia="zh-CN"/>
              </w:rPr>
              <w:t>Su</w:t>
            </w:r>
            <w:r>
              <w:rPr>
                <w:lang w:eastAsia="zh-CN"/>
              </w:rPr>
              <w:t xml:space="preserve">pport. For third bullet, the deadline can be removed. </w:t>
            </w:r>
          </w:p>
        </w:tc>
      </w:tr>
      <w:tr w:rsidR="00257096" w14:paraId="5A34717A" w14:textId="77777777" w:rsidTr="003D7DEE">
        <w:trPr>
          <w:trHeight w:val="224"/>
        </w:trPr>
        <w:tc>
          <w:tcPr>
            <w:tcW w:w="2070" w:type="dxa"/>
          </w:tcPr>
          <w:p w14:paraId="42DF08F0" w14:textId="7EF0FCDA" w:rsidR="00257096" w:rsidRPr="00FC194B" w:rsidRDefault="00257096" w:rsidP="00257096">
            <w:pPr>
              <w:spacing w:before="0" w:after="0" w:line="240" w:lineRule="auto"/>
              <w:contextualSpacing/>
            </w:pPr>
            <w:r w:rsidRPr="00D16D97">
              <w:rPr>
                <w:rFonts w:eastAsiaTheme="minorHAnsi"/>
                <w:iCs/>
                <w:color w:val="000000"/>
                <w14:ligatures w14:val="standardContextual"/>
              </w:rPr>
              <w:t xml:space="preserve">Huawei, </w:t>
            </w:r>
            <w:proofErr w:type="spellStart"/>
            <w:r w:rsidRPr="00D16D97">
              <w:rPr>
                <w:rFonts w:eastAsiaTheme="minorHAnsi"/>
                <w:iCs/>
                <w:color w:val="000000"/>
                <w14:ligatures w14:val="standardContextual"/>
              </w:rPr>
              <w:t>HiSilicon</w:t>
            </w:r>
            <w:proofErr w:type="spellEnd"/>
          </w:p>
        </w:tc>
        <w:tc>
          <w:tcPr>
            <w:tcW w:w="8100" w:type="dxa"/>
          </w:tcPr>
          <w:p w14:paraId="7E212BC8" w14:textId="77777777" w:rsidR="00257096" w:rsidRDefault="00257096" w:rsidP="00257096">
            <w:pPr>
              <w:spacing w:before="0" w:after="0" w:line="240" w:lineRule="auto"/>
              <w:contextualSpacing/>
              <w:rPr>
                <w:bCs/>
              </w:rPr>
            </w:pPr>
            <w:r>
              <w:rPr>
                <w:lang w:val="en-US" w:eastAsia="zh-CN"/>
              </w:rPr>
              <w:t xml:space="preserve">For the first bullet, we support it. In addition, </w:t>
            </w:r>
            <w:r>
              <w:rPr>
                <w:bCs/>
              </w:rPr>
              <w:t>to save spec effort</w:t>
            </w:r>
            <w:r>
              <w:rPr>
                <w:lang w:val="en-US" w:eastAsia="zh-CN"/>
              </w:rPr>
              <w:t xml:space="preserve">, we prefer a general precoding structure </w:t>
            </w:r>
            <w:r>
              <w:rPr>
                <w:bCs/>
              </w:rPr>
              <w:t xml:space="preserve">for </w:t>
            </w:r>
            <w:r w:rsidRPr="004B5D10">
              <w:rPr>
                <w:bCs/>
              </w:rPr>
              <w:t>partial coherent precoders with Ng=2</w:t>
            </w:r>
            <w:r>
              <w:rPr>
                <w:bCs/>
              </w:rPr>
              <w:t xml:space="preserve">/Ng=4 and </w:t>
            </w:r>
            <w:r w:rsidRPr="007D2859">
              <w:rPr>
                <w:bCs/>
              </w:rPr>
              <w:t>non-coherent precoders</w:t>
            </w:r>
            <w:r>
              <w:rPr>
                <w:bCs/>
              </w:rPr>
              <w:t xml:space="preserve"> based on </w:t>
            </w:r>
            <w:r w:rsidRPr="003C2A57">
              <w:rPr>
                <w:bCs/>
              </w:rPr>
              <w:t>Rel-15 UL 4TX codebook</w:t>
            </w:r>
            <w:r>
              <w:rPr>
                <w:bCs/>
              </w:rPr>
              <w:t>. We are fine to separately discuss Ng=2 and Ng=4, and we think alternative precoding structures for Ng=2 and Ng=4 can be discussed in this meeting to speed up this WI.</w:t>
            </w:r>
          </w:p>
          <w:p w14:paraId="599989C5" w14:textId="77777777" w:rsidR="00257096" w:rsidRDefault="00257096" w:rsidP="00257096">
            <w:pPr>
              <w:spacing w:before="0" w:after="0" w:line="240" w:lineRule="auto"/>
              <w:contextualSpacing/>
              <w:rPr>
                <w:bCs/>
              </w:rPr>
            </w:pPr>
          </w:p>
          <w:p w14:paraId="0166A77F" w14:textId="72473CFB" w:rsidR="00257096" w:rsidRPr="00217121" w:rsidRDefault="00257096" w:rsidP="00257096">
            <w:pPr>
              <w:spacing w:before="0" w:after="0" w:line="240" w:lineRule="auto"/>
              <w:contextualSpacing/>
            </w:pPr>
            <w:r>
              <w:rPr>
                <w:bCs/>
              </w:rPr>
              <w:t xml:space="preserve">For the second bullet, </w:t>
            </w:r>
            <w:r>
              <w:rPr>
                <w:rFonts w:hint="eastAsia"/>
                <w:lang w:val="en-US" w:eastAsia="zh-CN"/>
              </w:rPr>
              <w:t>w</w:t>
            </w:r>
            <w:r>
              <w:rPr>
                <w:lang w:val="en-US" w:eastAsia="zh-CN"/>
              </w:rPr>
              <w:t>e prefer a single field in the DCI to indicate precoding matrix and rank to keep consistent between fully/partially/non-coherent precoders, but such a filed can be interpreted differently according to the coherence. For example, for full coherence with Ng=1, such field can be as a whole; for partial coherence with Ng=2, such field can be divided two parts.</w:t>
            </w:r>
          </w:p>
        </w:tc>
      </w:tr>
      <w:tr w:rsidR="003021FA" w14:paraId="0572AE2E" w14:textId="77777777" w:rsidTr="003D7DEE">
        <w:trPr>
          <w:trHeight w:val="224"/>
        </w:trPr>
        <w:tc>
          <w:tcPr>
            <w:tcW w:w="2070" w:type="dxa"/>
          </w:tcPr>
          <w:p w14:paraId="14B348C2" w14:textId="2CEFF19E" w:rsidR="003021FA" w:rsidRPr="003021FA" w:rsidRDefault="003021FA" w:rsidP="00257096">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CATT</w:t>
            </w:r>
          </w:p>
        </w:tc>
        <w:tc>
          <w:tcPr>
            <w:tcW w:w="8100" w:type="dxa"/>
          </w:tcPr>
          <w:p w14:paraId="1A635B50" w14:textId="77777777" w:rsidR="003021FA" w:rsidRDefault="003021FA" w:rsidP="00F13C6A">
            <w:pPr>
              <w:spacing w:after="0" w:line="240" w:lineRule="auto"/>
              <w:contextualSpacing/>
              <w:rPr>
                <w:lang w:eastAsia="zh-CN"/>
              </w:rPr>
            </w:pPr>
            <w:r>
              <w:rPr>
                <w:rFonts w:hint="eastAsia"/>
                <w:lang w:eastAsia="zh-CN"/>
              </w:rPr>
              <w:t xml:space="preserve">Do not support. </w:t>
            </w:r>
          </w:p>
          <w:p w14:paraId="70B2DDBB" w14:textId="77777777" w:rsidR="003021FA" w:rsidRDefault="003021FA" w:rsidP="00F13C6A">
            <w:pPr>
              <w:spacing w:after="0" w:line="240" w:lineRule="auto"/>
              <w:contextualSpacing/>
              <w:rPr>
                <w:lang w:eastAsia="zh-CN"/>
              </w:rPr>
            </w:pPr>
          </w:p>
          <w:p w14:paraId="18F14EB0" w14:textId="77777777" w:rsidR="003021FA" w:rsidRDefault="003021FA" w:rsidP="00F13C6A">
            <w:pPr>
              <w:spacing w:after="0" w:line="240" w:lineRule="auto"/>
              <w:contextualSpacing/>
              <w:rPr>
                <w:lang w:eastAsia="zh-CN"/>
              </w:rPr>
            </w:pPr>
            <w:r>
              <w:rPr>
                <w:rFonts w:hint="eastAsia"/>
                <w:lang w:eastAsia="zh-CN"/>
              </w:rPr>
              <w:t xml:space="preserve">Regarding the first bullet, it is </w:t>
            </w:r>
            <w:r>
              <w:rPr>
                <w:lang w:eastAsia="zh-CN"/>
              </w:rPr>
              <w:t>already</w:t>
            </w:r>
            <w:r>
              <w:rPr>
                <w:rFonts w:hint="eastAsia"/>
                <w:lang w:eastAsia="zh-CN"/>
              </w:rPr>
              <w:t xml:space="preserve"> achieved in the previous agreement. We failed to see the necessity to mention it again.</w:t>
            </w:r>
          </w:p>
          <w:p w14:paraId="7C64843C" w14:textId="77777777" w:rsidR="003021FA" w:rsidRDefault="003021FA" w:rsidP="00F13C6A">
            <w:pPr>
              <w:spacing w:after="0" w:line="240" w:lineRule="auto"/>
              <w:contextualSpacing/>
              <w:rPr>
                <w:lang w:eastAsia="zh-CN"/>
              </w:rPr>
            </w:pPr>
          </w:p>
          <w:p w14:paraId="3CFB081A" w14:textId="3731EAE2" w:rsidR="003021FA" w:rsidRDefault="003021FA" w:rsidP="00257096">
            <w:pPr>
              <w:spacing w:before="0" w:after="0" w:line="240" w:lineRule="auto"/>
              <w:contextualSpacing/>
              <w:rPr>
                <w:rFonts w:eastAsiaTheme="minorHAnsi"/>
                <w:color w:val="000000"/>
                <w14:ligatures w14:val="standardContextual"/>
              </w:rPr>
            </w:pPr>
            <w:r>
              <w:rPr>
                <w:rFonts w:hint="eastAsia"/>
                <w:lang w:eastAsia="zh-CN"/>
              </w:rPr>
              <w:t xml:space="preserve">Regarding the second bullet, how to indicate TPMI is related to </w:t>
            </w:r>
            <w:r>
              <w:rPr>
                <w:lang w:eastAsia="zh-CN"/>
              </w:rPr>
              <w:t xml:space="preserve">whether and how to include non-coherent </w:t>
            </w:r>
            <w:r>
              <w:rPr>
                <w:rFonts w:hint="eastAsia"/>
                <w:lang w:eastAsia="zh-CN"/>
              </w:rPr>
              <w:t xml:space="preserve">precoding matrixes in partial coherent codebook. It is our view that the </w:t>
            </w:r>
            <w:r w:rsidRPr="009E3901">
              <w:rPr>
                <w:rFonts w:eastAsiaTheme="minorEastAsia" w:hint="eastAsia"/>
                <w:lang w:eastAsia="zh-CN"/>
              </w:rPr>
              <w:t xml:space="preserve">details of TPMI indication </w:t>
            </w:r>
            <w:r>
              <w:rPr>
                <w:rFonts w:eastAsiaTheme="minorEastAsia" w:hint="eastAsia"/>
                <w:lang w:eastAsia="zh-CN"/>
              </w:rPr>
              <w:t>should</w:t>
            </w:r>
            <w:r w:rsidRPr="009E3901">
              <w:rPr>
                <w:rFonts w:eastAsiaTheme="minorEastAsia" w:hint="eastAsia"/>
                <w:lang w:eastAsia="zh-CN"/>
              </w:rPr>
              <w:t xml:space="preserve"> be discussed after the codebook is available</w:t>
            </w:r>
            <w:r w:rsidRPr="009E3901">
              <w:rPr>
                <w:rFonts w:hint="eastAsia"/>
              </w:rPr>
              <w:t>.</w:t>
            </w:r>
            <w:r w:rsidDel="00C94961">
              <w:rPr>
                <w:rFonts w:hint="eastAsia"/>
                <w:lang w:eastAsia="zh-CN"/>
              </w:rPr>
              <w:t xml:space="preserve"> </w:t>
            </w:r>
          </w:p>
        </w:tc>
      </w:tr>
      <w:tr w:rsidR="003021FA" w14:paraId="5575E705" w14:textId="77777777" w:rsidTr="003D7DEE">
        <w:trPr>
          <w:trHeight w:val="224"/>
        </w:trPr>
        <w:tc>
          <w:tcPr>
            <w:tcW w:w="2070" w:type="dxa"/>
          </w:tcPr>
          <w:p w14:paraId="5AF4266E" w14:textId="3507069B" w:rsidR="003021FA" w:rsidRPr="00571157" w:rsidRDefault="00027160" w:rsidP="00257096">
            <w:pPr>
              <w:spacing w:before="0" w:after="0" w:line="240" w:lineRule="auto"/>
              <w:contextualSpacing/>
              <w:rPr>
                <w:rFonts w:eastAsiaTheme="minorEastAsia"/>
                <w:color w:val="000000"/>
                <w:lang w:eastAsia="zh-CN"/>
                <w14:ligatures w14:val="standardContextual"/>
              </w:rPr>
            </w:pPr>
            <w:proofErr w:type="spellStart"/>
            <w:r>
              <w:rPr>
                <w:rFonts w:eastAsiaTheme="minorEastAsia"/>
                <w:color w:val="000000"/>
                <w:lang w:eastAsia="zh-CN"/>
                <w14:ligatures w14:val="standardContextual"/>
              </w:rPr>
              <w:t>InterDigital</w:t>
            </w:r>
            <w:proofErr w:type="spellEnd"/>
          </w:p>
        </w:tc>
        <w:tc>
          <w:tcPr>
            <w:tcW w:w="8100" w:type="dxa"/>
          </w:tcPr>
          <w:p w14:paraId="637332EF" w14:textId="50AC9D98" w:rsidR="003021FA" w:rsidRDefault="00027160" w:rsidP="0025709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Support, in that at least the case of indicating two TPMIs should be allowed. We are okay to separately discuss cases for Ng=2, Ng=4.</w:t>
            </w:r>
          </w:p>
        </w:tc>
      </w:tr>
      <w:tr w:rsidR="00BE4D59" w14:paraId="28CF540F" w14:textId="77777777" w:rsidTr="003D7DEE">
        <w:trPr>
          <w:trHeight w:val="224"/>
        </w:trPr>
        <w:tc>
          <w:tcPr>
            <w:tcW w:w="2070" w:type="dxa"/>
          </w:tcPr>
          <w:p w14:paraId="591405F5" w14:textId="13CA3E6B" w:rsidR="00BE4D59" w:rsidRDefault="00BE4D59" w:rsidP="00BE4D59">
            <w:pPr>
              <w:spacing w:before="0" w:after="0" w:line="240" w:lineRule="auto"/>
              <w:contextualSpacing/>
              <w:rPr>
                <w:lang w:eastAsia="zh-CN"/>
              </w:rPr>
            </w:pPr>
            <w:r>
              <w:t>QC</w:t>
            </w:r>
          </w:p>
        </w:tc>
        <w:tc>
          <w:tcPr>
            <w:tcW w:w="8100" w:type="dxa"/>
          </w:tcPr>
          <w:p w14:paraId="26FF2A0D" w14:textId="77777777" w:rsidR="00BE4D59" w:rsidRDefault="00BE4D59" w:rsidP="00BE4D59">
            <w:pPr>
              <w:spacing w:before="0" w:after="0" w:line="240" w:lineRule="auto"/>
              <w:contextualSpacing/>
            </w:pPr>
            <w:r>
              <w:t xml:space="preserve">We are fine with the proposal. </w:t>
            </w:r>
          </w:p>
          <w:p w14:paraId="73F44C38" w14:textId="77777777" w:rsidR="00BE4D59" w:rsidRDefault="00BE4D59" w:rsidP="00BE4D59">
            <w:pPr>
              <w:spacing w:before="0" w:after="0" w:line="240" w:lineRule="auto"/>
              <w:contextualSpacing/>
            </w:pPr>
          </w:p>
          <w:p w14:paraId="0417D05E" w14:textId="77777777" w:rsidR="00BE4D59" w:rsidRDefault="00BE4D59" w:rsidP="00BE4D59">
            <w:pPr>
              <w:spacing w:before="0" w:after="0" w:line="240" w:lineRule="auto"/>
              <w:contextualSpacing/>
            </w:pPr>
            <w:r>
              <w:t xml:space="preserve">On the FFS points. </w:t>
            </w:r>
          </w:p>
          <w:p w14:paraId="0EE53E96" w14:textId="77777777" w:rsidR="00E61DDC" w:rsidRDefault="00BE4D59" w:rsidP="00BE4D59">
            <w:pPr>
              <w:tabs>
                <w:tab w:val="left" w:pos="720"/>
              </w:tabs>
              <w:snapToGrid w:val="0"/>
              <w:spacing w:line="240" w:lineRule="auto"/>
              <w:contextualSpacing/>
              <w:rPr>
                <w:i/>
                <w:iCs/>
              </w:rPr>
            </w:pPr>
            <w:r>
              <w:rPr>
                <w:i/>
                <w:iCs/>
              </w:rPr>
              <w:t>“</w:t>
            </w:r>
            <w:r w:rsidRPr="00BE4D59">
              <w:rPr>
                <w:i/>
                <w:iCs/>
              </w:rPr>
              <w:t>Whether partial- and/or non-coherent precoders from Rel-15 UL 4TX codebook are allowed</w:t>
            </w:r>
            <w:r w:rsidR="00E61DDC">
              <w:rPr>
                <w:i/>
                <w:iCs/>
              </w:rPr>
              <w:t xml:space="preserve">”: from overhead reduction point of view, they should not be allowed. </w:t>
            </w:r>
          </w:p>
          <w:p w14:paraId="6C76C100" w14:textId="30447071" w:rsidR="00BE4D59" w:rsidRPr="00BE4D59" w:rsidRDefault="00BE4D59" w:rsidP="00BE4D59">
            <w:pPr>
              <w:tabs>
                <w:tab w:val="left" w:pos="720"/>
              </w:tabs>
              <w:snapToGrid w:val="0"/>
              <w:spacing w:line="240" w:lineRule="auto"/>
              <w:contextualSpacing/>
              <w:rPr>
                <w:i/>
                <w:iCs/>
              </w:rPr>
            </w:pPr>
            <w:r w:rsidRPr="00BE4D59">
              <w:rPr>
                <w:i/>
                <w:iCs/>
              </w:rPr>
              <w:t xml:space="preserve"> </w:t>
            </w:r>
            <w:r w:rsidR="00E61DDC">
              <w:rPr>
                <w:i/>
                <w:iCs/>
              </w:rPr>
              <w:t>“</w:t>
            </w:r>
            <w:r w:rsidR="00E61DDC" w:rsidRPr="00461726">
              <w:rPr>
                <w:i/>
                <w:iCs/>
              </w:rPr>
              <w:t>Rank (layer) combinations, and layer splitting between antenna groups</w:t>
            </w:r>
            <w:r w:rsidR="00E61DDC">
              <w:rPr>
                <w:i/>
                <w:iCs/>
              </w:rPr>
              <w:t>”: we are open to reduce the number of rank combinations to reduce overhead, such as only allow even split and almost even split with +/-1 layer difference.</w:t>
            </w:r>
          </w:p>
          <w:p w14:paraId="4AB5501D" w14:textId="20A160D2" w:rsidR="00BE4D59" w:rsidRPr="00BE4D59" w:rsidRDefault="00BE4D59" w:rsidP="00BE4D59">
            <w:pPr>
              <w:spacing w:before="0" w:after="0" w:line="240" w:lineRule="auto"/>
              <w:contextualSpacing/>
              <w:rPr>
                <w:lang w:val="en-US"/>
              </w:rPr>
            </w:pPr>
          </w:p>
        </w:tc>
      </w:tr>
      <w:tr w:rsidR="003021FA" w14:paraId="619F6FDA" w14:textId="77777777" w:rsidTr="003D7DEE">
        <w:trPr>
          <w:trHeight w:val="224"/>
        </w:trPr>
        <w:tc>
          <w:tcPr>
            <w:tcW w:w="2070" w:type="dxa"/>
          </w:tcPr>
          <w:p w14:paraId="32CDEB93" w14:textId="504AF7AA" w:rsidR="003021FA" w:rsidRDefault="00DF3323" w:rsidP="00257096">
            <w:pPr>
              <w:spacing w:before="0" w:after="0" w:line="240" w:lineRule="auto"/>
              <w:contextualSpacing/>
              <w:rPr>
                <w:lang w:eastAsia="zh-CN"/>
              </w:rPr>
            </w:pPr>
            <w:r>
              <w:rPr>
                <w:rFonts w:hint="eastAsia"/>
                <w:lang w:eastAsia="zh-CN"/>
              </w:rPr>
              <w:t>L</w:t>
            </w:r>
            <w:r>
              <w:rPr>
                <w:lang w:eastAsia="zh-CN"/>
              </w:rPr>
              <w:t>enovo</w:t>
            </w:r>
          </w:p>
        </w:tc>
        <w:tc>
          <w:tcPr>
            <w:tcW w:w="8100" w:type="dxa"/>
          </w:tcPr>
          <w:p w14:paraId="00E1F497" w14:textId="77777777" w:rsidR="003021FA" w:rsidRDefault="00DF3323" w:rsidP="0025709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G</w:t>
            </w:r>
            <w:r>
              <w:rPr>
                <w:rFonts w:eastAsiaTheme="minorEastAsia" w:hint="eastAsia"/>
                <w:color w:val="000000"/>
                <w:lang w:eastAsia="zh-CN"/>
                <w14:ligatures w14:val="standardContextual"/>
              </w:rPr>
              <w:t>eneral</w:t>
            </w:r>
            <w:r>
              <w:rPr>
                <w:rFonts w:eastAsiaTheme="minorEastAsia"/>
                <w:color w:val="000000"/>
                <w:lang w:eastAsia="zh-CN"/>
                <w14:ligatures w14:val="standardContextual"/>
              </w:rPr>
              <w:t xml:space="preserve"> fine with this proposal. </w:t>
            </w:r>
          </w:p>
          <w:p w14:paraId="20D334DB" w14:textId="5E0F14F2" w:rsidR="00DF3323" w:rsidRPr="0000449B" w:rsidRDefault="00DF3323" w:rsidP="0025709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For the second bullet, two TPMIs may not be always needed for all supported ranks. For example, only one TPMI is needed for rank1 scheduling.</w:t>
            </w:r>
          </w:p>
        </w:tc>
      </w:tr>
      <w:tr w:rsidR="00B82972" w14:paraId="2012757C" w14:textId="77777777" w:rsidTr="003D7DEE">
        <w:trPr>
          <w:trHeight w:val="224"/>
        </w:trPr>
        <w:tc>
          <w:tcPr>
            <w:tcW w:w="2070" w:type="dxa"/>
          </w:tcPr>
          <w:p w14:paraId="35C48F7B" w14:textId="767BA85C" w:rsidR="00B82972" w:rsidRDefault="00B82972" w:rsidP="00B82972">
            <w:pPr>
              <w:spacing w:before="0" w:after="0" w:line="240" w:lineRule="auto"/>
              <w:contextualSpacing/>
              <w:rPr>
                <w:lang w:eastAsia="zh-CN"/>
              </w:rPr>
            </w:pPr>
            <w:r>
              <w:rPr>
                <w:rFonts w:hint="eastAsia"/>
                <w:color w:val="000000"/>
                <w:lang w:val="en-US" w:eastAsia="zh-CN"/>
                <w14:ligatures w14:val="standardContextual"/>
              </w:rPr>
              <w:t>ZTE</w:t>
            </w:r>
          </w:p>
        </w:tc>
        <w:tc>
          <w:tcPr>
            <w:tcW w:w="8100" w:type="dxa"/>
          </w:tcPr>
          <w:p w14:paraId="00F6DB72" w14:textId="77777777" w:rsidR="00B82972" w:rsidRDefault="00B82972" w:rsidP="00B82972">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Support in principle. </w:t>
            </w:r>
          </w:p>
          <w:p w14:paraId="194D4802" w14:textId="3A9871A8" w:rsidR="00B82972" w:rsidRDefault="00B82972" w:rsidP="0052316C">
            <w:pPr>
              <w:numPr>
                <w:ilvl w:val="0"/>
                <w:numId w:val="38"/>
              </w:num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For the second bullet, we can clarify that one TPMI which is a 4Tx TPMI corresponds to one port group, that means TPMI indicates a precoder in UL 4Tx codebooks. As for the scheme on how to indicate TPMI, we may determine this later. Even if there is a new (8Tx) TPMI design for joint indicating 2 (4Tx)</w:t>
            </w:r>
            <w:r w:rsidR="00F13C6A">
              <w:rPr>
                <w:color w:val="000000"/>
                <w:lang w:val="en-US" w:eastAsia="zh-CN"/>
                <w14:ligatures w14:val="standardContextual"/>
              </w:rPr>
              <w:t xml:space="preserve"> </w:t>
            </w:r>
            <w:r>
              <w:rPr>
                <w:rFonts w:hint="eastAsia"/>
                <w:color w:val="000000"/>
                <w:lang w:val="en-US" w:eastAsia="zh-CN"/>
                <w14:ligatures w14:val="standardContextual"/>
              </w:rPr>
              <w:t xml:space="preserve">TPMIs, we can first discuss </w:t>
            </w:r>
            <w:proofErr w:type="gramStart"/>
            <w:r>
              <w:rPr>
                <w:rFonts w:hint="eastAsia"/>
                <w:color w:val="000000"/>
                <w:lang w:val="en-US" w:eastAsia="zh-CN"/>
                <w14:ligatures w14:val="standardContextual"/>
              </w:rPr>
              <w:t>feature</w:t>
            </w:r>
            <w:proofErr w:type="gramEnd"/>
            <w:r>
              <w:rPr>
                <w:rFonts w:hint="eastAsia"/>
                <w:color w:val="000000"/>
                <w:lang w:val="en-US" w:eastAsia="zh-CN"/>
                <w14:ligatures w14:val="standardContextual"/>
              </w:rPr>
              <w:t xml:space="preserve"> of 2 (4</w:t>
            </w:r>
            <w:proofErr w:type="gramStart"/>
            <w:r>
              <w:rPr>
                <w:rFonts w:hint="eastAsia"/>
                <w:color w:val="000000"/>
                <w:lang w:val="en-US" w:eastAsia="zh-CN"/>
                <w14:ligatures w14:val="standardContextual"/>
              </w:rPr>
              <w:t>Tx)TPMIs</w:t>
            </w:r>
            <w:proofErr w:type="gramEnd"/>
            <w:r>
              <w:rPr>
                <w:rFonts w:hint="eastAsia"/>
                <w:color w:val="000000"/>
                <w:lang w:val="en-US" w:eastAsia="zh-CN"/>
                <w14:ligatures w14:val="standardContextual"/>
              </w:rPr>
              <w:t>.</w:t>
            </w:r>
            <w:r w:rsidR="0052316C">
              <w:rPr>
                <w:color w:val="000000"/>
                <w:lang w:val="en-US" w:eastAsia="zh-CN"/>
                <w14:ligatures w14:val="standardContextual"/>
              </w:rPr>
              <w:t xml:space="preserve"> For instance, we have the following suggestion.</w:t>
            </w:r>
            <w:r>
              <w:rPr>
                <w:rFonts w:hint="eastAsia"/>
                <w:color w:val="000000"/>
                <w:lang w:val="en-US" w:eastAsia="zh-CN"/>
                <w14:ligatures w14:val="standardContextual"/>
              </w:rPr>
              <w:t xml:space="preserve"> </w:t>
            </w:r>
          </w:p>
          <w:p w14:paraId="0DC20911" w14:textId="65F965FD" w:rsidR="0052316C" w:rsidRPr="0052316C" w:rsidRDefault="0052316C" w:rsidP="0052316C">
            <w:pPr>
              <w:pStyle w:val="ListParagraph"/>
              <w:numPr>
                <w:ilvl w:val="0"/>
                <w:numId w:val="39"/>
              </w:numPr>
              <w:tabs>
                <w:tab w:val="left" w:pos="720"/>
              </w:tabs>
              <w:autoSpaceDE w:val="0"/>
              <w:autoSpaceDN w:val="0"/>
              <w:snapToGrid w:val="0"/>
              <w:spacing w:line="240" w:lineRule="auto"/>
              <w:contextualSpacing/>
              <w:rPr>
                <w:rFonts w:ascii="Times New Roman" w:hAnsi="Times New Roman"/>
                <w:iCs/>
                <w:color w:val="FF0000"/>
                <w:sz w:val="20"/>
                <w:szCs w:val="20"/>
              </w:rPr>
            </w:pPr>
            <w:bookmarkStart w:id="5" w:name="_Hlk128319160"/>
            <w:r>
              <w:rPr>
                <w:rFonts w:ascii="Times New Roman" w:hAnsi="Times New Roman"/>
                <w:iCs/>
                <w:color w:val="FF0000"/>
                <w:sz w:val="20"/>
                <w:szCs w:val="20"/>
              </w:rPr>
              <w:lastRenderedPageBreak/>
              <w:t xml:space="preserve">Up to </w:t>
            </w:r>
            <w:r w:rsidRPr="0052316C">
              <w:rPr>
                <w:rFonts w:ascii="Times New Roman" w:hAnsi="Times New Roman"/>
                <w:iCs/>
                <w:color w:val="FF0000"/>
                <w:sz w:val="20"/>
                <w:szCs w:val="20"/>
              </w:rPr>
              <w:t xml:space="preserve">2 TPMIs based </w:t>
            </w:r>
            <w:r w:rsidRPr="0052316C">
              <w:rPr>
                <w:rFonts w:ascii="Times New Roman" w:hAnsi="Times New Roman"/>
                <w:iCs/>
                <w:color w:val="FF0000"/>
                <w:sz w:val="20"/>
                <w:szCs w:val="20"/>
                <w:lang w:val="en-GB"/>
              </w:rPr>
              <w:t>on</w:t>
            </w:r>
            <w:r w:rsidRPr="0052316C">
              <w:rPr>
                <w:rFonts w:ascii="Times New Roman" w:hAnsi="Times New Roman"/>
                <w:iCs/>
                <w:color w:val="FF0000"/>
                <w:sz w:val="20"/>
                <w:szCs w:val="20"/>
              </w:rPr>
              <w:t xml:space="preserve"> Rel-15 UL 4TX codebook are indicated in the DCI, </w:t>
            </w:r>
          </w:p>
          <w:p w14:paraId="0314B8D0" w14:textId="1878539B" w:rsidR="0052316C" w:rsidRPr="0052316C" w:rsidRDefault="0052316C" w:rsidP="0052316C">
            <w:pPr>
              <w:numPr>
                <w:ilvl w:val="1"/>
                <w:numId w:val="39"/>
              </w:numPr>
              <w:spacing w:before="0" w:after="0" w:line="240" w:lineRule="auto"/>
              <w:contextualSpacing/>
              <w:rPr>
                <w:color w:val="FF0000"/>
                <w:lang w:val="en-US" w:eastAsia="zh-CN"/>
                <w14:ligatures w14:val="standardContextual"/>
              </w:rPr>
            </w:pPr>
            <w:r w:rsidRPr="0052316C">
              <w:rPr>
                <w:color w:val="FF0000"/>
                <w:lang w:val="en-US" w:eastAsia="zh-CN"/>
                <w14:ligatures w14:val="standardContextual"/>
              </w:rPr>
              <w:t>FFS: a joint TPMI field or 2 separate TPMI fields</w:t>
            </w:r>
          </w:p>
          <w:bookmarkEnd w:id="5"/>
          <w:p w14:paraId="77D53121" w14:textId="77777777" w:rsidR="0052316C" w:rsidRDefault="0052316C" w:rsidP="0052316C">
            <w:pPr>
              <w:spacing w:before="0" w:after="0" w:line="240" w:lineRule="auto"/>
              <w:ind w:left="420"/>
              <w:contextualSpacing/>
              <w:rPr>
                <w:color w:val="000000"/>
                <w:lang w:val="en-US" w:eastAsia="zh-CN"/>
                <w14:ligatures w14:val="standardContextual"/>
              </w:rPr>
            </w:pPr>
          </w:p>
          <w:p w14:paraId="44D032EB" w14:textId="054D0C15" w:rsidR="00B82972" w:rsidRDefault="00B82972" w:rsidP="0052316C">
            <w:pPr>
              <w:numPr>
                <w:ilvl w:val="0"/>
                <w:numId w:val="38"/>
              </w:num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For the third bullet, the timeline of next meeting</w:t>
            </w:r>
            <w:r>
              <w:rPr>
                <w:color w:val="000000"/>
                <w:lang w:val="en-US" w:eastAsia="zh-CN"/>
                <w14:ligatures w14:val="standardContextual"/>
              </w:rPr>
              <w:t xml:space="preserve"> may not be needed</w:t>
            </w:r>
            <w:r>
              <w:rPr>
                <w:rFonts w:hint="eastAsia"/>
                <w:color w:val="000000"/>
                <w:lang w:val="en-US" w:eastAsia="zh-CN"/>
                <w14:ligatures w14:val="standardContextual"/>
              </w:rPr>
              <w:t xml:space="preserve">. We can discuss the sub-bullets and try to determine them in this meeting. </w:t>
            </w:r>
          </w:p>
          <w:p w14:paraId="50C13B72" w14:textId="47E980D7" w:rsidR="00B82972" w:rsidRPr="005369C0" w:rsidRDefault="00B82972" w:rsidP="00B82972">
            <w:pPr>
              <w:spacing w:before="0" w:after="0" w:line="240" w:lineRule="auto"/>
              <w:contextualSpacing/>
              <w:rPr>
                <w:rFonts w:eastAsiaTheme="minorEastAsia"/>
                <w:color w:val="000000"/>
                <w:lang w:eastAsia="zh-CN"/>
                <w14:ligatures w14:val="standardContextual"/>
              </w:rPr>
            </w:pPr>
          </w:p>
        </w:tc>
      </w:tr>
      <w:tr w:rsidR="00331227" w:rsidRPr="00375534" w14:paraId="33DEEE8A" w14:textId="77777777" w:rsidTr="003D7DEE">
        <w:trPr>
          <w:trHeight w:val="224"/>
        </w:trPr>
        <w:tc>
          <w:tcPr>
            <w:tcW w:w="2070" w:type="dxa"/>
          </w:tcPr>
          <w:p w14:paraId="6A1D0283"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lastRenderedPageBreak/>
              <w:t>Samsung</w:t>
            </w:r>
          </w:p>
        </w:tc>
        <w:tc>
          <w:tcPr>
            <w:tcW w:w="8100" w:type="dxa"/>
          </w:tcPr>
          <w:p w14:paraId="75F659FE" w14:textId="77777777" w:rsidR="00331227"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We support the 1</w:t>
            </w:r>
            <w:r w:rsidRPr="00715C5A">
              <w:rPr>
                <w:rFonts w:eastAsiaTheme="minorEastAsia"/>
                <w:color w:val="000000"/>
                <w:vertAlign w:val="superscript"/>
                <w:lang w:eastAsia="zh-CN"/>
                <w14:ligatures w14:val="standardContextual"/>
              </w:rPr>
              <w:t>st</w:t>
            </w:r>
            <w:r>
              <w:rPr>
                <w:rFonts w:eastAsiaTheme="minorEastAsia"/>
                <w:color w:val="000000"/>
                <w:lang w:eastAsia="zh-CN"/>
                <w14:ligatures w14:val="standardContextual"/>
              </w:rPr>
              <w:t xml:space="preserve"> bullet. We can perhaps also agree to use FC precoders only since this has been proposed by several companies.</w:t>
            </w:r>
          </w:p>
          <w:p w14:paraId="06E74F87" w14:textId="77777777" w:rsidR="00331227" w:rsidRDefault="00331227" w:rsidP="004E7F03">
            <w:pPr>
              <w:spacing w:before="0" w:after="0" w:line="240" w:lineRule="auto"/>
              <w:contextualSpacing/>
              <w:rPr>
                <w:rFonts w:eastAsiaTheme="minorEastAsia"/>
                <w:color w:val="000000"/>
                <w:lang w:eastAsia="zh-CN"/>
                <w14:ligatures w14:val="standardContextual"/>
              </w:rPr>
            </w:pPr>
          </w:p>
          <w:p w14:paraId="72E29108" w14:textId="77777777" w:rsidR="00331227"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However, we don’t think 2 TPMIs are needed. Also, we suggest </w:t>
            </w:r>
            <w:proofErr w:type="gramStart"/>
            <w:r>
              <w:rPr>
                <w:rFonts w:eastAsiaTheme="minorEastAsia"/>
                <w:color w:val="000000"/>
                <w:lang w:eastAsia="zh-CN"/>
                <w14:ligatures w14:val="standardContextual"/>
              </w:rPr>
              <w:t>to keep</w:t>
            </w:r>
            <w:proofErr w:type="gramEnd"/>
            <w:r>
              <w:rPr>
                <w:rFonts w:eastAsiaTheme="minorEastAsia"/>
                <w:color w:val="000000"/>
                <w:lang w:eastAsia="zh-CN"/>
                <w14:ligatures w14:val="standardContextual"/>
              </w:rPr>
              <w:t xml:space="preserve"> TPMI discussion separate from codebook. We haven’t agreed to the codebook yet, without which we don’t know the payload required for TPMI/TRI indication.</w:t>
            </w:r>
          </w:p>
          <w:p w14:paraId="78E2D970" w14:textId="77777777" w:rsidR="00331227" w:rsidRDefault="00331227" w:rsidP="004E7F03">
            <w:pPr>
              <w:spacing w:before="0" w:after="0" w:line="240" w:lineRule="auto"/>
              <w:contextualSpacing/>
              <w:rPr>
                <w:rFonts w:eastAsiaTheme="minorEastAsia"/>
                <w:color w:val="000000"/>
                <w:lang w:eastAsia="zh-CN"/>
                <w14:ligatures w14:val="standardContextual"/>
              </w:rPr>
            </w:pPr>
          </w:p>
          <w:p w14:paraId="31BC8F81" w14:textId="77777777" w:rsidR="00331227"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Also, please find a small editorial correction in 2</w:t>
            </w:r>
            <w:r w:rsidRPr="00E71F67">
              <w:rPr>
                <w:rFonts w:eastAsiaTheme="minorEastAsia"/>
                <w:color w:val="000000"/>
                <w:vertAlign w:val="superscript"/>
                <w:lang w:eastAsia="zh-CN"/>
                <w14:ligatures w14:val="standardContextual"/>
              </w:rPr>
              <w:t>nd</w:t>
            </w:r>
            <w:r>
              <w:rPr>
                <w:rFonts w:eastAsiaTheme="minorEastAsia"/>
                <w:color w:val="000000"/>
                <w:lang w:eastAsia="zh-CN"/>
                <w14:ligatures w14:val="standardContextual"/>
              </w:rPr>
              <w:t xml:space="preserve"> sub-bullet of 3</w:t>
            </w:r>
            <w:r w:rsidRPr="00E71F67">
              <w:rPr>
                <w:rFonts w:eastAsiaTheme="minorEastAsia"/>
                <w:color w:val="000000"/>
                <w:vertAlign w:val="superscript"/>
                <w:lang w:eastAsia="zh-CN"/>
                <w14:ligatures w14:val="standardContextual"/>
              </w:rPr>
              <w:t>rd</w:t>
            </w:r>
            <w:r>
              <w:rPr>
                <w:rFonts w:eastAsiaTheme="minorEastAsia"/>
                <w:color w:val="000000"/>
                <w:lang w:eastAsia="zh-CN"/>
                <w14:ligatures w14:val="standardContextual"/>
              </w:rPr>
              <w:t xml:space="preserve"> bullet, since for rank 1, we only need one precoding vector.</w:t>
            </w:r>
          </w:p>
          <w:p w14:paraId="29DA1E68" w14:textId="77777777" w:rsidR="00331227" w:rsidRDefault="00331227" w:rsidP="004E7F03">
            <w:pPr>
              <w:spacing w:before="0" w:after="0" w:line="240" w:lineRule="auto"/>
              <w:contextualSpacing/>
              <w:rPr>
                <w:rFonts w:eastAsiaTheme="minorEastAsia"/>
                <w:color w:val="000000"/>
                <w:lang w:eastAsia="zh-CN"/>
                <w14:ligatures w14:val="standardContextual"/>
              </w:rPr>
            </w:pPr>
          </w:p>
          <w:p w14:paraId="2FCD4DC1" w14:textId="77777777" w:rsidR="00331227" w:rsidRPr="00461726" w:rsidRDefault="00331227" w:rsidP="004E7F03">
            <w:pPr>
              <w:spacing w:after="0" w:line="240" w:lineRule="auto"/>
              <w:contextualSpacing/>
              <w:rPr>
                <w:i/>
                <w:iCs/>
                <w:sz w:val="22"/>
                <w:szCs w:val="22"/>
              </w:rPr>
            </w:pPr>
            <w:r w:rsidRPr="00461726">
              <w:rPr>
                <w:b/>
                <w:bCs/>
                <w:i/>
                <w:iCs/>
                <w:sz w:val="22"/>
                <w:szCs w:val="22"/>
                <w:highlight w:val="yellow"/>
              </w:rPr>
              <w:t>Proposal 3.1:</w:t>
            </w:r>
            <w:r w:rsidRPr="00461726">
              <w:rPr>
                <w:b/>
                <w:bCs/>
                <w:i/>
                <w:iCs/>
                <w:sz w:val="22"/>
                <w:szCs w:val="22"/>
              </w:rPr>
              <w:t xml:space="preserve"> </w:t>
            </w:r>
            <w:r w:rsidRPr="00461726">
              <w:rPr>
                <w:i/>
                <w:iCs/>
                <w:sz w:val="22"/>
                <w:szCs w:val="22"/>
              </w:rPr>
              <w:t>For partially coherent uplink precoding by an 8TX UE, for when Ng=2,</w:t>
            </w:r>
          </w:p>
          <w:p w14:paraId="722CB403" w14:textId="77777777" w:rsidR="00331227" w:rsidRPr="00715C5A" w:rsidRDefault="00331227" w:rsidP="004E7F03">
            <w:pPr>
              <w:pStyle w:val="ListParagraph"/>
              <w:numPr>
                <w:ilvl w:val="0"/>
                <w:numId w:val="16"/>
              </w:numPr>
              <w:autoSpaceDE w:val="0"/>
              <w:autoSpaceDN w:val="0"/>
              <w:snapToGrid w:val="0"/>
              <w:spacing w:line="240" w:lineRule="auto"/>
              <w:ind w:left="499"/>
              <w:contextualSpacing/>
              <w:rPr>
                <w:rFonts w:ascii="Times New Roman" w:hAnsi="Times New Roman"/>
                <w:i/>
                <w:iCs/>
                <w:color w:val="FF0000"/>
                <w:lang w:val="en-GB"/>
              </w:rPr>
            </w:pPr>
            <w:r w:rsidRPr="00461726">
              <w:rPr>
                <w:rFonts w:ascii="Times New Roman" w:hAnsi="Times New Roman"/>
                <w:i/>
                <w:iCs/>
                <w:lang w:val="en-GB"/>
              </w:rPr>
              <w:t>Precoding design is based on</w:t>
            </w:r>
            <w:r w:rsidRPr="00461726">
              <w:rPr>
                <w:rFonts w:ascii="Times New Roman" w:hAnsi="Times New Roman"/>
                <w:i/>
                <w:iCs/>
              </w:rPr>
              <w:t xml:space="preserve"> Rel-15 UL 4TX codebook</w:t>
            </w:r>
            <w:r w:rsidRPr="00715C5A">
              <w:rPr>
                <w:rFonts w:ascii="Times New Roman" w:hAnsi="Times New Roman"/>
                <w:i/>
                <w:iCs/>
                <w:color w:val="FF0000"/>
              </w:rPr>
              <w:t xml:space="preserve">, at least full-coherent precoders are </w:t>
            </w:r>
            <w:proofErr w:type="gramStart"/>
            <w:r w:rsidRPr="00715C5A">
              <w:rPr>
                <w:rFonts w:ascii="Times New Roman" w:hAnsi="Times New Roman"/>
                <w:i/>
                <w:iCs/>
                <w:color w:val="FF0000"/>
              </w:rPr>
              <w:t>used</w:t>
            </w:r>
            <w:proofErr w:type="gramEnd"/>
          </w:p>
          <w:p w14:paraId="3802BB32" w14:textId="77777777" w:rsidR="00331227" w:rsidRPr="00715C5A" w:rsidRDefault="00331227" w:rsidP="004E7F03">
            <w:pPr>
              <w:pStyle w:val="ListParagraph"/>
              <w:numPr>
                <w:ilvl w:val="0"/>
                <w:numId w:val="16"/>
              </w:numPr>
              <w:autoSpaceDE w:val="0"/>
              <w:autoSpaceDN w:val="0"/>
              <w:snapToGrid w:val="0"/>
              <w:spacing w:line="240" w:lineRule="auto"/>
              <w:ind w:left="499"/>
              <w:contextualSpacing/>
              <w:rPr>
                <w:rFonts w:ascii="Times New Roman" w:hAnsi="Times New Roman"/>
                <w:i/>
                <w:iCs/>
                <w:strike/>
                <w:color w:val="FF0000"/>
              </w:rPr>
            </w:pPr>
            <w:r w:rsidRPr="00715C5A">
              <w:rPr>
                <w:rFonts w:ascii="Times New Roman" w:hAnsi="Times New Roman"/>
                <w:i/>
                <w:iCs/>
                <w:strike/>
                <w:color w:val="FF0000"/>
              </w:rPr>
              <w:t xml:space="preserve">2 TPMIs are indicated in the DCI, </w:t>
            </w:r>
          </w:p>
          <w:p w14:paraId="5BD43A6A" w14:textId="77777777" w:rsidR="00331227" w:rsidRPr="00461726" w:rsidRDefault="00331227" w:rsidP="004E7F03">
            <w:pPr>
              <w:pStyle w:val="ListParagraph"/>
              <w:numPr>
                <w:ilvl w:val="0"/>
                <w:numId w:val="16"/>
              </w:numPr>
              <w:autoSpaceDE w:val="0"/>
              <w:autoSpaceDN w:val="0"/>
              <w:snapToGrid w:val="0"/>
              <w:spacing w:line="240" w:lineRule="auto"/>
              <w:ind w:left="499"/>
              <w:contextualSpacing/>
              <w:rPr>
                <w:rFonts w:ascii="Times New Roman" w:hAnsi="Times New Roman"/>
                <w:i/>
                <w:iCs/>
              </w:rPr>
            </w:pPr>
            <w:r w:rsidRPr="00461726">
              <w:rPr>
                <w:rFonts w:ascii="Times New Roman" w:hAnsi="Times New Roman"/>
                <w:i/>
                <w:iCs/>
              </w:rPr>
              <w:t xml:space="preserve">Further study for </w:t>
            </w:r>
            <w:r>
              <w:rPr>
                <w:rFonts w:ascii="Times New Roman" w:hAnsi="Times New Roman"/>
                <w:i/>
                <w:iCs/>
              </w:rPr>
              <w:t xml:space="preserve">a </w:t>
            </w:r>
            <w:r w:rsidRPr="00461726">
              <w:rPr>
                <w:rFonts w:ascii="Times New Roman" w:hAnsi="Times New Roman"/>
                <w:i/>
                <w:iCs/>
              </w:rPr>
              <w:t>decision in RAN1 #112b</w:t>
            </w:r>
          </w:p>
          <w:p w14:paraId="77D1D8C2" w14:textId="77777777" w:rsidR="00331227" w:rsidRPr="00461726" w:rsidRDefault="00331227" w:rsidP="004E7F03">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 xml:space="preserve">Whether partial- and/or non-coherent precoders from Rel-15 UL 4TX codebook are allowed </w:t>
            </w:r>
          </w:p>
          <w:p w14:paraId="48758C07" w14:textId="77777777" w:rsidR="00331227" w:rsidRPr="00461726" w:rsidRDefault="00331227" w:rsidP="004E7F03">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Selection of the precoding vector</w:t>
            </w:r>
            <w:r w:rsidRPr="00E71F67">
              <w:rPr>
                <w:rFonts w:ascii="Times New Roman" w:hAnsi="Times New Roman"/>
                <w:i/>
                <w:iCs/>
                <w:color w:val="FF0000"/>
              </w:rPr>
              <w:t>(s)</w:t>
            </w:r>
            <w:r w:rsidRPr="00461726">
              <w:rPr>
                <w:rFonts w:ascii="Times New Roman" w:hAnsi="Times New Roman"/>
                <w:i/>
                <w:iCs/>
              </w:rPr>
              <w:t xml:space="preserve"> for each rank for optimizing DCI payload,</w:t>
            </w:r>
          </w:p>
          <w:p w14:paraId="6089C4A1" w14:textId="77777777" w:rsidR="00331227" w:rsidRPr="00461726" w:rsidRDefault="00331227" w:rsidP="004E7F03">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 xml:space="preserve">Rank (layer) combinations, and layer splitting between antenna groups </w:t>
            </w:r>
          </w:p>
          <w:p w14:paraId="20493765"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p>
        </w:tc>
      </w:tr>
      <w:tr w:rsidR="00331227" w:rsidRPr="00375534" w14:paraId="643CB8EC" w14:textId="77777777" w:rsidTr="003D7DEE">
        <w:trPr>
          <w:trHeight w:val="224"/>
        </w:trPr>
        <w:tc>
          <w:tcPr>
            <w:tcW w:w="2070" w:type="dxa"/>
          </w:tcPr>
          <w:p w14:paraId="0A71FD9A"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521AABC6"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Fine with the proposal in general</w:t>
            </w:r>
          </w:p>
        </w:tc>
      </w:tr>
      <w:tr w:rsidR="00331227" w:rsidRPr="00375534" w14:paraId="2DA5A1FE" w14:textId="77777777" w:rsidTr="003D7DEE">
        <w:trPr>
          <w:trHeight w:val="224"/>
        </w:trPr>
        <w:tc>
          <w:tcPr>
            <w:tcW w:w="2070" w:type="dxa"/>
          </w:tcPr>
          <w:p w14:paraId="088F2874"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Nokia, NSB</w:t>
            </w:r>
          </w:p>
        </w:tc>
        <w:tc>
          <w:tcPr>
            <w:tcW w:w="8100" w:type="dxa"/>
          </w:tcPr>
          <w:p w14:paraId="770FA123"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Agree that 2 TPMIs can be used for Ng=2. </w:t>
            </w:r>
          </w:p>
        </w:tc>
      </w:tr>
      <w:tr w:rsidR="00331227" w14:paraId="150C82ED" w14:textId="77777777" w:rsidTr="003D7DEE">
        <w:trPr>
          <w:trHeight w:val="224"/>
        </w:trPr>
        <w:tc>
          <w:tcPr>
            <w:tcW w:w="2070" w:type="dxa"/>
          </w:tcPr>
          <w:p w14:paraId="464464DD" w14:textId="77777777" w:rsidR="00331227" w:rsidRPr="00442F17" w:rsidRDefault="00331227" w:rsidP="004E7F03">
            <w:pPr>
              <w:spacing w:before="0" w:after="0" w:line="240" w:lineRule="auto"/>
              <w:contextualSpacing/>
              <w:rPr>
                <w:rFonts w:eastAsia="PMingLiU"/>
                <w:color w:val="000000"/>
                <w:lang w:eastAsia="zh-TW"/>
                <w14:ligatures w14:val="standardContextual"/>
              </w:rPr>
            </w:pPr>
            <w:r>
              <w:rPr>
                <w:rFonts w:eastAsia="PMingLiU" w:hint="eastAsia"/>
                <w:color w:val="000000"/>
                <w:lang w:eastAsia="zh-TW"/>
                <w14:ligatures w14:val="standardContextual"/>
              </w:rPr>
              <w:t>F</w:t>
            </w:r>
            <w:r>
              <w:rPr>
                <w:rFonts w:eastAsia="PMingLiU"/>
                <w:color w:val="000000"/>
                <w:lang w:eastAsia="zh-TW"/>
                <w14:ligatures w14:val="standardContextual"/>
              </w:rPr>
              <w:t>GI</w:t>
            </w:r>
          </w:p>
        </w:tc>
        <w:tc>
          <w:tcPr>
            <w:tcW w:w="8100" w:type="dxa"/>
          </w:tcPr>
          <w:p w14:paraId="48DE5916" w14:textId="77777777" w:rsidR="00331227" w:rsidRDefault="00331227" w:rsidP="004E7F03">
            <w:pPr>
              <w:spacing w:before="0" w:after="0" w:line="240" w:lineRule="auto"/>
              <w:contextualSpacing/>
            </w:pPr>
            <w:r>
              <w:rPr>
                <w:rFonts w:eastAsia="PMingLiU"/>
                <w:color w:val="000000"/>
                <w:lang w:eastAsia="zh-TW"/>
                <w14:ligatures w14:val="standardContextual"/>
              </w:rPr>
              <w:t xml:space="preserve">Support. The number of TPMIs indicated in DCI may be is based on the TRI. </w:t>
            </w:r>
          </w:p>
        </w:tc>
      </w:tr>
      <w:tr w:rsidR="00331227" w:rsidRPr="00375534" w14:paraId="5A43AB8B" w14:textId="77777777" w:rsidTr="003D7DEE">
        <w:trPr>
          <w:trHeight w:val="224"/>
        </w:trPr>
        <w:tc>
          <w:tcPr>
            <w:tcW w:w="2070" w:type="dxa"/>
          </w:tcPr>
          <w:p w14:paraId="5FB02CE1"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r>
              <w:rPr>
                <w:lang w:eastAsia="zh-CN"/>
              </w:rPr>
              <w:t>Ericsson</w:t>
            </w:r>
          </w:p>
        </w:tc>
        <w:tc>
          <w:tcPr>
            <w:tcW w:w="8100" w:type="dxa"/>
          </w:tcPr>
          <w:p w14:paraId="04B6A722" w14:textId="77777777" w:rsidR="00331227" w:rsidRDefault="00331227" w:rsidP="004E7F03">
            <w:pPr>
              <w:spacing w:before="0" w:after="0" w:line="240" w:lineRule="auto"/>
              <w:contextualSpacing/>
              <w:rPr>
                <w:lang w:eastAsia="zh-CN"/>
              </w:rPr>
            </w:pPr>
            <w:r>
              <w:rPr>
                <w:lang w:eastAsia="zh-CN"/>
              </w:rPr>
              <w:t>The phrase ‘</w:t>
            </w:r>
            <w:r w:rsidRPr="00BD46C8">
              <w:rPr>
                <w:lang w:eastAsia="zh-CN"/>
              </w:rPr>
              <w:t>2 TPMIs are indicated</w:t>
            </w:r>
            <w:r>
              <w:rPr>
                <w:lang w:eastAsia="zh-CN"/>
              </w:rPr>
              <w:t>’</w:t>
            </w:r>
            <w:r w:rsidRPr="00BD46C8">
              <w:rPr>
                <w:lang w:eastAsia="zh-CN"/>
              </w:rPr>
              <w:t xml:space="preserve"> </w:t>
            </w:r>
            <w:r>
              <w:rPr>
                <w:lang w:eastAsia="zh-CN"/>
              </w:rPr>
              <w:t xml:space="preserve">may be confusing.  Since Rel-15 2/4 Tx codebooks are used for partially coherent codebooks, clearly two or more precoders can be used for 8 port transmission.  However, using a TPMI field for each precoder should have higher overhead than a common field indicating the combination of the precoders.  We think higher overhead could be justified in the multi-SRS resource set case, since better performance is possible, but see no benefit when the precoders are applied to SRS ports within one SRS resource set.  Then it should also be taken into account that one precoder may be indicated, </w:t>
            </w:r>
            <w:proofErr w:type="gramStart"/>
            <w:r>
              <w:rPr>
                <w:lang w:eastAsia="zh-CN"/>
              </w:rPr>
              <w:t>e.g.</w:t>
            </w:r>
            <w:proofErr w:type="gramEnd"/>
            <w:r>
              <w:rPr>
                <w:lang w:eastAsia="zh-CN"/>
              </w:rPr>
              <w:t xml:space="preserve"> for transmission on a subset of ports.</w:t>
            </w:r>
          </w:p>
          <w:p w14:paraId="6E366C56" w14:textId="77777777" w:rsidR="00331227" w:rsidRDefault="00331227" w:rsidP="004E7F03">
            <w:pPr>
              <w:spacing w:before="0" w:after="0" w:line="240" w:lineRule="auto"/>
              <w:contextualSpacing/>
              <w:rPr>
                <w:lang w:eastAsia="zh-CN"/>
              </w:rPr>
            </w:pPr>
          </w:p>
          <w:p w14:paraId="38E706CB" w14:textId="77777777" w:rsidR="00331227" w:rsidRDefault="00331227" w:rsidP="004E7F03">
            <w:pPr>
              <w:spacing w:before="0" w:after="0" w:line="240" w:lineRule="auto"/>
              <w:contextualSpacing/>
              <w:rPr>
                <w:lang w:eastAsia="zh-CN"/>
              </w:rPr>
            </w:pPr>
            <w:r>
              <w:rPr>
                <w:lang w:eastAsia="zh-CN"/>
              </w:rPr>
              <w:t xml:space="preserve">Also, at least at this stage, can we be more hopeful and try to conclude on the FFS items before the next meeting?  </w:t>
            </w:r>
          </w:p>
          <w:p w14:paraId="11FC74C9" w14:textId="77777777" w:rsidR="00331227" w:rsidRDefault="00331227" w:rsidP="004E7F03">
            <w:pPr>
              <w:spacing w:before="0" w:after="0" w:line="240" w:lineRule="auto"/>
              <w:contextualSpacing/>
              <w:rPr>
                <w:lang w:eastAsia="zh-CN"/>
              </w:rPr>
            </w:pPr>
          </w:p>
          <w:p w14:paraId="1D191119" w14:textId="77777777" w:rsidR="00331227" w:rsidRDefault="00331227" w:rsidP="004E7F03">
            <w:pPr>
              <w:spacing w:before="0" w:after="0" w:line="240" w:lineRule="auto"/>
              <w:contextualSpacing/>
              <w:rPr>
                <w:lang w:eastAsia="zh-CN"/>
              </w:rPr>
            </w:pPr>
            <w:r>
              <w:rPr>
                <w:lang w:eastAsia="zh-CN"/>
              </w:rPr>
              <w:t xml:space="preserve">We do understand the concern that designing Ng=4 may take some time.  However, support for Ng=4 has been agreed, and we think RAN1 should still strive to complete the design.  In our view, there can be commonality among Ng=2 &amp; Ng=4 designs, so we suggest </w:t>
            </w:r>
            <w:proofErr w:type="gramStart"/>
            <w:r>
              <w:rPr>
                <w:lang w:eastAsia="zh-CN"/>
              </w:rPr>
              <w:t>to generalize</w:t>
            </w:r>
            <w:proofErr w:type="gramEnd"/>
            <w:r>
              <w:rPr>
                <w:lang w:eastAsia="zh-CN"/>
              </w:rPr>
              <w:t xml:space="preserve"> the proposal to include both, and that way we progress both designs</w:t>
            </w:r>
          </w:p>
          <w:p w14:paraId="65B1A9E5" w14:textId="77777777" w:rsidR="00331227" w:rsidRDefault="00331227" w:rsidP="004E7F03">
            <w:pPr>
              <w:spacing w:before="0" w:after="0" w:line="240" w:lineRule="auto"/>
              <w:contextualSpacing/>
              <w:rPr>
                <w:lang w:eastAsia="zh-CN"/>
              </w:rPr>
            </w:pPr>
          </w:p>
          <w:p w14:paraId="6BCFB0C6" w14:textId="77777777" w:rsidR="00331227" w:rsidRDefault="00331227" w:rsidP="004E7F03">
            <w:pPr>
              <w:spacing w:before="0" w:after="0" w:line="240" w:lineRule="auto"/>
              <w:contextualSpacing/>
              <w:rPr>
                <w:lang w:eastAsia="zh-CN"/>
              </w:rPr>
            </w:pPr>
            <w:r>
              <w:rPr>
                <w:lang w:eastAsia="zh-CN"/>
              </w:rPr>
              <w:t>So, can we clarify as follows:</w:t>
            </w:r>
          </w:p>
          <w:p w14:paraId="19BD7C11" w14:textId="77777777" w:rsidR="00331227" w:rsidRDefault="00331227" w:rsidP="004E7F03">
            <w:pPr>
              <w:spacing w:before="0" w:after="0" w:line="240" w:lineRule="auto"/>
              <w:contextualSpacing/>
              <w:rPr>
                <w:lang w:eastAsia="zh-CN"/>
              </w:rPr>
            </w:pPr>
          </w:p>
          <w:p w14:paraId="154D4D74" w14:textId="77777777" w:rsidR="00331227" w:rsidRPr="00461726" w:rsidRDefault="00331227" w:rsidP="004E7F03">
            <w:pPr>
              <w:spacing w:after="0" w:line="240" w:lineRule="auto"/>
              <w:contextualSpacing/>
              <w:rPr>
                <w:i/>
                <w:iCs/>
                <w:sz w:val="22"/>
                <w:szCs w:val="22"/>
              </w:rPr>
            </w:pPr>
            <w:r w:rsidRPr="00461726">
              <w:rPr>
                <w:b/>
                <w:bCs/>
                <w:i/>
                <w:iCs/>
                <w:sz w:val="22"/>
                <w:szCs w:val="22"/>
                <w:highlight w:val="yellow"/>
              </w:rPr>
              <w:t>Proposal 3.1:</w:t>
            </w:r>
            <w:r w:rsidRPr="00461726">
              <w:rPr>
                <w:b/>
                <w:bCs/>
                <w:i/>
                <w:iCs/>
                <w:sz w:val="22"/>
                <w:szCs w:val="22"/>
              </w:rPr>
              <w:t xml:space="preserve"> </w:t>
            </w:r>
            <w:r w:rsidRPr="00461726">
              <w:rPr>
                <w:i/>
                <w:iCs/>
                <w:sz w:val="22"/>
                <w:szCs w:val="22"/>
              </w:rPr>
              <w:t xml:space="preserve">For partially coherent uplink precoding by an 8TX UE, </w:t>
            </w:r>
            <w:r w:rsidRPr="00C33F9A">
              <w:rPr>
                <w:i/>
                <w:iCs/>
                <w:strike/>
                <w:color w:val="FF0000"/>
                <w:sz w:val="22"/>
                <w:szCs w:val="22"/>
              </w:rPr>
              <w:t>for when Ng=2,</w:t>
            </w:r>
          </w:p>
          <w:p w14:paraId="51A1143C" w14:textId="77777777" w:rsidR="00331227" w:rsidRPr="00461726" w:rsidRDefault="00331227" w:rsidP="00331227">
            <w:pPr>
              <w:pStyle w:val="ListParagraph"/>
              <w:numPr>
                <w:ilvl w:val="0"/>
                <w:numId w:val="16"/>
              </w:numPr>
              <w:autoSpaceDE w:val="0"/>
              <w:autoSpaceDN w:val="0"/>
              <w:snapToGrid w:val="0"/>
              <w:spacing w:line="240" w:lineRule="auto"/>
              <w:ind w:left="499"/>
              <w:contextualSpacing/>
              <w:rPr>
                <w:rFonts w:ascii="Times New Roman" w:hAnsi="Times New Roman"/>
                <w:i/>
                <w:iCs/>
                <w:lang w:val="en-GB"/>
              </w:rPr>
            </w:pPr>
            <w:r w:rsidRPr="00461726">
              <w:rPr>
                <w:rFonts w:ascii="Times New Roman" w:hAnsi="Times New Roman"/>
                <w:i/>
                <w:iCs/>
                <w:lang w:val="en-GB"/>
              </w:rPr>
              <w:t>Precoding design is based on</w:t>
            </w:r>
            <w:r w:rsidRPr="00461726">
              <w:rPr>
                <w:rFonts w:ascii="Times New Roman" w:hAnsi="Times New Roman"/>
                <w:i/>
                <w:iCs/>
              </w:rPr>
              <w:t xml:space="preserve"> Rel-15 UL </w:t>
            </w:r>
            <w:r w:rsidRPr="00C33F9A">
              <w:rPr>
                <w:rFonts w:ascii="Times New Roman" w:hAnsi="Times New Roman"/>
                <w:i/>
                <w:iCs/>
                <w:strike/>
                <w:color w:val="FF0000"/>
              </w:rPr>
              <w:t>4TX</w:t>
            </w:r>
            <w:r w:rsidRPr="00461726">
              <w:rPr>
                <w:rFonts w:ascii="Times New Roman" w:hAnsi="Times New Roman"/>
                <w:i/>
                <w:iCs/>
              </w:rPr>
              <w:t xml:space="preserve"> codebook,</w:t>
            </w:r>
          </w:p>
          <w:p w14:paraId="2B922B5F" w14:textId="77777777" w:rsidR="00331227" w:rsidRDefault="00331227" w:rsidP="00331227">
            <w:pPr>
              <w:pStyle w:val="ListParagraph"/>
              <w:numPr>
                <w:ilvl w:val="0"/>
                <w:numId w:val="16"/>
              </w:numPr>
              <w:autoSpaceDE w:val="0"/>
              <w:autoSpaceDN w:val="0"/>
              <w:snapToGrid w:val="0"/>
              <w:spacing w:line="240" w:lineRule="auto"/>
              <w:ind w:left="499"/>
              <w:contextualSpacing/>
              <w:rPr>
                <w:rFonts w:ascii="Times New Roman" w:hAnsi="Times New Roman"/>
                <w:i/>
                <w:iCs/>
              </w:rPr>
            </w:pPr>
            <w:r w:rsidRPr="00172320">
              <w:rPr>
                <w:rFonts w:ascii="Times New Roman" w:hAnsi="Times New Roman"/>
                <w:i/>
                <w:iCs/>
                <w:strike/>
                <w:color w:val="FF0000"/>
              </w:rPr>
              <w:t>2</w:t>
            </w:r>
            <w:r w:rsidRPr="69D3013A">
              <w:rPr>
                <w:rFonts w:ascii="Times New Roman" w:hAnsi="Times New Roman"/>
                <w:i/>
                <w:iCs/>
              </w:rPr>
              <w:t xml:space="preserve"> </w:t>
            </w:r>
            <w:r w:rsidRPr="007C7214">
              <w:rPr>
                <w:rFonts w:ascii="Times New Roman" w:hAnsi="Times New Roman"/>
                <w:i/>
                <w:iCs/>
                <w:strike/>
                <w:color w:val="FF0000"/>
              </w:rPr>
              <w:t>TPMIs</w:t>
            </w:r>
            <w:r w:rsidRPr="007C7214">
              <w:rPr>
                <w:rFonts w:ascii="Times New Roman" w:hAnsi="Times New Roman"/>
                <w:i/>
                <w:iCs/>
                <w:color w:val="FF0000"/>
              </w:rPr>
              <w:t xml:space="preserve"> </w:t>
            </w:r>
            <w:r w:rsidRPr="00C33F9A">
              <w:rPr>
                <w:rFonts w:ascii="Times New Roman" w:hAnsi="Times New Roman"/>
                <w:i/>
                <w:iCs/>
                <w:color w:val="FF0000"/>
                <w:u w:val="single"/>
              </w:rPr>
              <w:t>One or more</w:t>
            </w:r>
            <w:r>
              <w:rPr>
                <w:rFonts w:ascii="Times New Roman" w:hAnsi="Times New Roman"/>
                <w:i/>
                <w:iCs/>
                <w:color w:val="FF0000"/>
              </w:rPr>
              <w:t xml:space="preserve"> </w:t>
            </w:r>
            <w:r>
              <w:rPr>
                <w:rFonts w:ascii="Times New Roman" w:hAnsi="Times New Roman"/>
                <w:i/>
                <w:iCs/>
                <w:color w:val="FF0000"/>
                <w:u w:val="single"/>
              </w:rPr>
              <w:t>Rel-15 UL p</w:t>
            </w:r>
            <w:r w:rsidRPr="007C7214">
              <w:rPr>
                <w:rFonts w:ascii="Times New Roman" w:hAnsi="Times New Roman"/>
                <w:i/>
                <w:iCs/>
                <w:color w:val="FF0000"/>
                <w:u w:val="single"/>
              </w:rPr>
              <w:t>recoders</w:t>
            </w:r>
            <w:r w:rsidRPr="00C33F9A">
              <w:rPr>
                <w:rFonts w:ascii="Times New Roman" w:hAnsi="Times New Roman"/>
                <w:i/>
                <w:iCs/>
                <w:lang w:val="en-GB"/>
              </w:rPr>
              <w:t xml:space="preserve"> are</w:t>
            </w:r>
            <w:r w:rsidRPr="69D3013A">
              <w:rPr>
                <w:rFonts w:ascii="Times New Roman" w:hAnsi="Times New Roman"/>
                <w:i/>
                <w:iCs/>
              </w:rPr>
              <w:t xml:space="preserve"> indicated in the DCI, </w:t>
            </w:r>
          </w:p>
          <w:p w14:paraId="2196B2BB" w14:textId="77777777" w:rsidR="00331227" w:rsidRPr="00007204" w:rsidRDefault="00331227" w:rsidP="00331227">
            <w:pPr>
              <w:pStyle w:val="ListParagraph"/>
              <w:numPr>
                <w:ilvl w:val="0"/>
                <w:numId w:val="16"/>
              </w:numPr>
              <w:autoSpaceDE w:val="0"/>
              <w:autoSpaceDN w:val="0"/>
              <w:snapToGrid w:val="0"/>
              <w:spacing w:line="240" w:lineRule="auto"/>
              <w:ind w:left="499"/>
              <w:contextualSpacing/>
              <w:rPr>
                <w:rFonts w:ascii="Times New Roman" w:hAnsi="Times New Roman"/>
                <w:i/>
                <w:iCs/>
              </w:rPr>
            </w:pPr>
            <w:r w:rsidRPr="00007204">
              <w:rPr>
                <w:rFonts w:ascii="Times New Roman" w:hAnsi="Times New Roman"/>
                <w:i/>
                <w:iCs/>
              </w:rPr>
              <w:t xml:space="preserve">Further study for a decision </w:t>
            </w:r>
            <w:r w:rsidRPr="00172320">
              <w:rPr>
                <w:rFonts w:ascii="Times New Roman" w:hAnsi="Times New Roman"/>
                <w:i/>
                <w:iCs/>
                <w:strike/>
                <w:color w:val="FF0000"/>
              </w:rPr>
              <w:t>in RAN1 #112b</w:t>
            </w:r>
          </w:p>
          <w:p w14:paraId="2D5373E5" w14:textId="77777777" w:rsidR="00331227" w:rsidRPr="00461726" w:rsidRDefault="00331227" w:rsidP="00331227">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 xml:space="preserve">Whether partial- and/or non-coherent precoders from Rel-15 UL </w:t>
            </w:r>
            <w:r w:rsidRPr="00C33F9A">
              <w:rPr>
                <w:rFonts w:ascii="Times New Roman" w:hAnsi="Times New Roman"/>
                <w:i/>
                <w:iCs/>
                <w:strike/>
                <w:color w:val="FF0000"/>
              </w:rPr>
              <w:t>4TX</w:t>
            </w:r>
            <w:r w:rsidRPr="00C33F9A">
              <w:rPr>
                <w:rFonts w:ascii="Times New Roman" w:hAnsi="Times New Roman"/>
                <w:i/>
                <w:iCs/>
                <w:color w:val="FF0000"/>
              </w:rPr>
              <w:t xml:space="preserve"> </w:t>
            </w:r>
            <w:r w:rsidRPr="00461726">
              <w:rPr>
                <w:rFonts w:ascii="Times New Roman" w:hAnsi="Times New Roman"/>
                <w:i/>
                <w:iCs/>
              </w:rPr>
              <w:t>codebook</w:t>
            </w:r>
            <w:r w:rsidRPr="00C33F9A">
              <w:rPr>
                <w:rFonts w:ascii="Times New Roman" w:hAnsi="Times New Roman"/>
                <w:i/>
                <w:iCs/>
                <w:color w:val="FF0000"/>
                <w:u w:val="single"/>
              </w:rPr>
              <w:t>s</w:t>
            </w:r>
            <w:r w:rsidRPr="00461726">
              <w:rPr>
                <w:rFonts w:ascii="Times New Roman" w:hAnsi="Times New Roman"/>
                <w:i/>
                <w:iCs/>
              </w:rPr>
              <w:t xml:space="preserve"> are allowed </w:t>
            </w:r>
          </w:p>
          <w:p w14:paraId="7591E85D" w14:textId="77777777" w:rsidR="00331227" w:rsidRPr="00461726" w:rsidRDefault="00331227" w:rsidP="00331227">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lastRenderedPageBreak/>
              <w:t>Selection of the precoding vectors for each rank for optimizing DCI payload,</w:t>
            </w:r>
          </w:p>
          <w:p w14:paraId="798C1F42" w14:textId="77777777" w:rsidR="00331227" w:rsidRPr="00461726" w:rsidRDefault="00331227" w:rsidP="00331227">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 xml:space="preserve">Rank (layer) combinations, and layer splitting between antenna groups </w:t>
            </w:r>
          </w:p>
          <w:p w14:paraId="0F982156"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p>
        </w:tc>
      </w:tr>
      <w:tr w:rsidR="00B46717" w:rsidRPr="00375534" w14:paraId="6DB98654" w14:textId="77777777" w:rsidTr="003D7DEE">
        <w:trPr>
          <w:trHeight w:val="224"/>
        </w:trPr>
        <w:tc>
          <w:tcPr>
            <w:tcW w:w="2070" w:type="dxa"/>
          </w:tcPr>
          <w:p w14:paraId="534D323E" w14:textId="4D09BEFF" w:rsidR="00B46717" w:rsidRDefault="00B46717" w:rsidP="004E7F03">
            <w:pPr>
              <w:spacing w:after="0" w:line="240" w:lineRule="auto"/>
              <w:contextualSpacing/>
              <w:rPr>
                <w:lang w:eastAsia="zh-CN"/>
              </w:rPr>
            </w:pPr>
            <w:r>
              <w:rPr>
                <w:lang w:eastAsia="zh-CN"/>
              </w:rPr>
              <w:lastRenderedPageBreak/>
              <w:t>FL</w:t>
            </w:r>
          </w:p>
        </w:tc>
        <w:tc>
          <w:tcPr>
            <w:tcW w:w="8100" w:type="dxa"/>
          </w:tcPr>
          <w:p w14:paraId="1C13C24C" w14:textId="77777777" w:rsidR="00B46717" w:rsidRPr="00560C21" w:rsidRDefault="00B46717" w:rsidP="004E7F03">
            <w:pPr>
              <w:spacing w:after="0" w:line="240" w:lineRule="auto"/>
              <w:contextualSpacing/>
              <w:rPr>
                <w:sz w:val="22"/>
                <w:szCs w:val="22"/>
                <w:u w:val="single"/>
                <w:lang w:eastAsia="zh-CN"/>
              </w:rPr>
            </w:pPr>
            <w:r w:rsidRPr="00560C21">
              <w:rPr>
                <w:sz w:val="22"/>
                <w:szCs w:val="22"/>
                <w:u w:val="single"/>
                <w:lang w:eastAsia="zh-CN"/>
              </w:rPr>
              <w:t>Round 2:</w:t>
            </w:r>
          </w:p>
          <w:p w14:paraId="69A9801D" w14:textId="77777777" w:rsidR="00B46717" w:rsidRPr="00560C21" w:rsidRDefault="00B46717" w:rsidP="004E7F03">
            <w:pPr>
              <w:spacing w:after="0" w:line="240" w:lineRule="auto"/>
              <w:contextualSpacing/>
              <w:rPr>
                <w:sz w:val="22"/>
                <w:szCs w:val="22"/>
                <w:lang w:eastAsia="zh-CN"/>
              </w:rPr>
            </w:pPr>
          </w:p>
          <w:p w14:paraId="26A4CB2D" w14:textId="77777777" w:rsidR="00B46717" w:rsidRPr="00560C21" w:rsidRDefault="00B46717" w:rsidP="00B46717">
            <w:pPr>
              <w:spacing w:before="0" w:after="0" w:line="240" w:lineRule="auto"/>
              <w:contextualSpacing/>
              <w:rPr>
                <w:i/>
                <w:iCs/>
                <w:sz w:val="22"/>
                <w:szCs w:val="22"/>
              </w:rPr>
            </w:pPr>
            <w:r w:rsidRPr="00560C21">
              <w:rPr>
                <w:b/>
                <w:bCs/>
                <w:i/>
                <w:iCs/>
                <w:sz w:val="22"/>
                <w:szCs w:val="22"/>
                <w:highlight w:val="yellow"/>
              </w:rPr>
              <w:t>Proposal 3.1:</w:t>
            </w:r>
            <w:r w:rsidRPr="00560C21">
              <w:rPr>
                <w:b/>
                <w:bCs/>
                <w:i/>
                <w:iCs/>
                <w:sz w:val="22"/>
                <w:szCs w:val="22"/>
              </w:rPr>
              <w:t xml:space="preserve"> </w:t>
            </w:r>
            <w:r w:rsidRPr="00560C21">
              <w:rPr>
                <w:i/>
                <w:iCs/>
                <w:sz w:val="22"/>
                <w:szCs w:val="22"/>
              </w:rPr>
              <w:t>For partially coherent uplink precoding by an 8TX UE, for when Ng=2,</w:t>
            </w:r>
          </w:p>
          <w:p w14:paraId="1B1353BE" w14:textId="77777777" w:rsidR="00B46717" w:rsidRPr="00560C21" w:rsidRDefault="00B46717" w:rsidP="00B46717">
            <w:pPr>
              <w:pStyle w:val="ListParagraph"/>
              <w:numPr>
                <w:ilvl w:val="0"/>
                <w:numId w:val="14"/>
              </w:numPr>
              <w:snapToGrid w:val="0"/>
              <w:spacing w:before="0" w:line="240" w:lineRule="auto"/>
              <w:contextualSpacing/>
              <w:rPr>
                <w:rFonts w:ascii="Times New Roman" w:hAnsi="Times New Roman"/>
                <w:i/>
                <w:iCs/>
                <w:lang w:val="en-GB"/>
              </w:rPr>
            </w:pPr>
            <w:r w:rsidRPr="00560C21">
              <w:rPr>
                <w:rFonts w:ascii="Times New Roman" w:hAnsi="Times New Roman"/>
                <w:i/>
                <w:iCs/>
                <w:lang w:val="en-GB"/>
              </w:rPr>
              <w:t>Precoding design is based on</w:t>
            </w:r>
            <w:r w:rsidRPr="00560C21">
              <w:rPr>
                <w:rFonts w:ascii="Times New Roman" w:hAnsi="Times New Roman"/>
                <w:i/>
                <w:iCs/>
              </w:rPr>
              <w:t xml:space="preserve"> Rel-15 UL 4TX codebook,</w:t>
            </w:r>
          </w:p>
          <w:p w14:paraId="4F80640F" w14:textId="77777777" w:rsidR="00B46717" w:rsidRPr="00560C21" w:rsidRDefault="00B46717" w:rsidP="00B46717">
            <w:pPr>
              <w:pStyle w:val="ListParagraph"/>
              <w:numPr>
                <w:ilvl w:val="1"/>
                <w:numId w:val="16"/>
              </w:numPr>
              <w:autoSpaceDE w:val="0"/>
              <w:autoSpaceDN w:val="0"/>
              <w:snapToGrid w:val="0"/>
              <w:spacing w:before="0" w:line="240" w:lineRule="auto"/>
              <w:ind w:left="1080"/>
              <w:contextualSpacing/>
              <w:rPr>
                <w:rFonts w:ascii="Times New Roman" w:hAnsi="Times New Roman"/>
                <w:i/>
                <w:iCs/>
                <w:color w:val="FF0000"/>
                <w:lang w:val="en-GB"/>
              </w:rPr>
            </w:pPr>
            <w:r w:rsidRPr="00560C21">
              <w:rPr>
                <w:rFonts w:ascii="Times New Roman" w:hAnsi="Times New Roman"/>
                <w:i/>
                <w:iCs/>
                <w:color w:val="FF0000"/>
              </w:rPr>
              <w:t xml:space="preserve">Full-coherent precoders are </w:t>
            </w:r>
            <w:proofErr w:type="gramStart"/>
            <w:r w:rsidRPr="00560C21">
              <w:rPr>
                <w:rFonts w:ascii="Times New Roman" w:hAnsi="Times New Roman"/>
                <w:i/>
                <w:iCs/>
                <w:color w:val="FF0000"/>
              </w:rPr>
              <w:t>used</w:t>
            </w:r>
            <w:proofErr w:type="gramEnd"/>
          </w:p>
          <w:p w14:paraId="0B8B6A98" w14:textId="77777777" w:rsidR="00B46717" w:rsidRPr="00560C21" w:rsidRDefault="00B46717" w:rsidP="00B46717">
            <w:pPr>
              <w:pStyle w:val="ListParagraph"/>
              <w:numPr>
                <w:ilvl w:val="0"/>
                <w:numId w:val="14"/>
              </w:numPr>
              <w:spacing w:before="0" w:line="240" w:lineRule="auto"/>
              <w:contextualSpacing/>
              <w:rPr>
                <w:rFonts w:ascii="Times New Roman" w:hAnsi="Times New Roman"/>
                <w:i/>
                <w:iCs/>
                <w:color w:val="FF0000"/>
              </w:rPr>
            </w:pPr>
            <w:r w:rsidRPr="00560C21">
              <w:rPr>
                <w:rFonts w:ascii="Times New Roman" w:hAnsi="Times New Roman"/>
                <w:i/>
                <w:iCs/>
                <w:color w:val="FF0000"/>
              </w:rPr>
              <w:t xml:space="preserve">Up to 2 TPMIs are indicated in the DCI, </w:t>
            </w:r>
          </w:p>
          <w:p w14:paraId="7E850635" w14:textId="77777777" w:rsidR="00B46717" w:rsidRPr="00560C21" w:rsidRDefault="00B46717" w:rsidP="00B46717">
            <w:pPr>
              <w:pStyle w:val="ListParagraph"/>
              <w:numPr>
                <w:ilvl w:val="1"/>
                <w:numId w:val="16"/>
              </w:numPr>
              <w:autoSpaceDE w:val="0"/>
              <w:autoSpaceDN w:val="0"/>
              <w:snapToGrid w:val="0"/>
              <w:spacing w:before="0" w:line="240" w:lineRule="auto"/>
              <w:ind w:left="1080"/>
              <w:contextualSpacing/>
              <w:rPr>
                <w:rFonts w:ascii="Times New Roman" w:hAnsi="Times New Roman"/>
                <w:i/>
                <w:iCs/>
                <w:color w:val="FF0000"/>
              </w:rPr>
            </w:pPr>
            <w:r w:rsidRPr="00560C21">
              <w:rPr>
                <w:rFonts w:ascii="Times New Roman" w:hAnsi="Times New Roman"/>
                <w:i/>
                <w:iCs/>
                <w:color w:val="FF0000"/>
              </w:rPr>
              <w:t>FFS: a joint TPMI field or 2 separate TPMI fields</w:t>
            </w:r>
          </w:p>
          <w:p w14:paraId="504C19E9" w14:textId="77777777" w:rsidR="00B46717" w:rsidRPr="00560C21" w:rsidRDefault="00B46717" w:rsidP="00B46717">
            <w:pPr>
              <w:pStyle w:val="ListParagraph"/>
              <w:numPr>
                <w:ilvl w:val="0"/>
                <w:numId w:val="14"/>
              </w:numPr>
              <w:snapToGrid w:val="0"/>
              <w:spacing w:before="0" w:line="240" w:lineRule="auto"/>
              <w:contextualSpacing/>
              <w:rPr>
                <w:rFonts w:ascii="Times New Roman" w:hAnsi="Times New Roman"/>
                <w:i/>
                <w:iCs/>
              </w:rPr>
            </w:pPr>
            <w:r w:rsidRPr="00560C21">
              <w:rPr>
                <w:rFonts w:ascii="Times New Roman" w:hAnsi="Times New Roman"/>
                <w:i/>
                <w:iCs/>
              </w:rPr>
              <w:t>Further study for a decision in RAN1 #112b</w:t>
            </w:r>
          </w:p>
          <w:p w14:paraId="75C5E4B2" w14:textId="77777777" w:rsidR="00B46717" w:rsidRPr="00560C21" w:rsidRDefault="00B46717" w:rsidP="00B46717">
            <w:pPr>
              <w:pStyle w:val="ListParagraph"/>
              <w:numPr>
                <w:ilvl w:val="1"/>
                <w:numId w:val="16"/>
              </w:numPr>
              <w:autoSpaceDE w:val="0"/>
              <w:autoSpaceDN w:val="0"/>
              <w:snapToGrid w:val="0"/>
              <w:spacing w:before="0" w:line="240" w:lineRule="auto"/>
              <w:ind w:left="1080"/>
              <w:contextualSpacing/>
              <w:rPr>
                <w:rFonts w:ascii="Times New Roman" w:hAnsi="Times New Roman"/>
                <w:i/>
                <w:iCs/>
              </w:rPr>
            </w:pPr>
            <w:r w:rsidRPr="00560C21">
              <w:rPr>
                <w:rFonts w:ascii="Times New Roman" w:hAnsi="Times New Roman"/>
                <w:i/>
                <w:iCs/>
              </w:rPr>
              <w:t>Selection of the precoding vectors for each rank for optimizing DCI payload,</w:t>
            </w:r>
          </w:p>
          <w:p w14:paraId="43E37BC5" w14:textId="77777777" w:rsidR="00B46717" w:rsidRPr="00560C21" w:rsidRDefault="00B46717" w:rsidP="00B46717">
            <w:pPr>
              <w:pStyle w:val="ListParagraph"/>
              <w:numPr>
                <w:ilvl w:val="1"/>
                <w:numId w:val="16"/>
              </w:numPr>
              <w:autoSpaceDE w:val="0"/>
              <w:autoSpaceDN w:val="0"/>
              <w:snapToGrid w:val="0"/>
              <w:spacing w:before="0" w:line="240" w:lineRule="auto"/>
              <w:ind w:left="1080"/>
              <w:contextualSpacing/>
              <w:rPr>
                <w:rFonts w:ascii="Times New Roman" w:hAnsi="Times New Roman"/>
                <w:i/>
                <w:iCs/>
              </w:rPr>
            </w:pPr>
            <w:r w:rsidRPr="00560C21">
              <w:rPr>
                <w:rFonts w:ascii="Times New Roman" w:hAnsi="Times New Roman"/>
                <w:i/>
                <w:iCs/>
              </w:rPr>
              <w:t xml:space="preserve">Rank (layer) combinations, and layer splitting between antenna groups </w:t>
            </w:r>
          </w:p>
          <w:p w14:paraId="3D5B36F8" w14:textId="77777777" w:rsidR="00560C21" w:rsidRDefault="00560C21" w:rsidP="00560C21">
            <w:pPr>
              <w:spacing w:line="240" w:lineRule="auto"/>
              <w:contextualSpacing/>
              <w:rPr>
                <w:i/>
                <w:iCs/>
                <w:sz w:val="22"/>
                <w:szCs w:val="22"/>
                <w:lang w:val="en-US"/>
              </w:rPr>
            </w:pPr>
            <w:r w:rsidRPr="00560C21">
              <w:rPr>
                <w:b/>
                <w:bCs/>
                <w:i/>
                <w:iCs/>
                <w:sz w:val="22"/>
                <w:szCs w:val="22"/>
                <w:highlight w:val="yellow"/>
              </w:rPr>
              <w:t>Proposal 3.2:</w:t>
            </w:r>
            <w:r w:rsidRPr="00560C21">
              <w:rPr>
                <w:b/>
                <w:bCs/>
                <w:i/>
                <w:iCs/>
                <w:sz w:val="22"/>
                <w:szCs w:val="22"/>
              </w:rPr>
              <w:t xml:space="preserve"> </w:t>
            </w: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supported for 1 layer transmission,</w:t>
            </w:r>
          </w:p>
          <w:p w14:paraId="538D45BF" w14:textId="5D39607E" w:rsidR="00B46717" w:rsidRPr="00560C21" w:rsidRDefault="00000000" w:rsidP="00560C21">
            <w:pPr>
              <w:spacing w:line="240" w:lineRule="auto"/>
              <w:contextualSpacing/>
              <w:rPr>
                <w:i/>
                <w:iCs/>
                <w:sz w:val="22"/>
                <w:szCs w:val="22"/>
                <w:lang w:val="en-US"/>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tc>
      </w:tr>
      <w:tr w:rsidR="00B46717" w:rsidRPr="00375534" w14:paraId="349A5A2F" w14:textId="77777777" w:rsidTr="003D7DEE">
        <w:trPr>
          <w:trHeight w:val="224"/>
        </w:trPr>
        <w:tc>
          <w:tcPr>
            <w:tcW w:w="2070" w:type="dxa"/>
          </w:tcPr>
          <w:p w14:paraId="691DB3EE" w14:textId="0FFA17AB" w:rsidR="00B46717" w:rsidRPr="00F43A0D" w:rsidRDefault="00F43A0D" w:rsidP="004E7F03">
            <w:pPr>
              <w:spacing w:after="0" w:line="240" w:lineRule="auto"/>
              <w:contextualSpacing/>
              <w:rPr>
                <w:lang w:val="en-US" w:eastAsia="zh-CN"/>
              </w:rPr>
            </w:pPr>
            <w:r>
              <w:rPr>
                <w:lang w:val="en-US" w:eastAsia="zh-CN"/>
              </w:rPr>
              <w:t>FL</w:t>
            </w:r>
          </w:p>
        </w:tc>
        <w:tc>
          <w:tcPr>
            <w:tcW w:w="8100" w:type="dxa"/>
          </w:tcPr>
          <w:p w14:paraId="733AB058" w14:textId="064AFA1A" w:rsidR="00F43A0D" w:rsidRPr="00F33E41" w:rsidRDefault="00F43A0D" w:rsidP="00F43A0D">
            <w:pPr>
              <w:spacing w:before="0" w:after="0" w:line="240" w:lineRule="auto"/>
              <w:contextualSpacing/>
              <w:rPr>
                <w:i/>
                <w:iCs/>
                <w:sz w:val="22"/>
                <w:szCs w:val="22"/>
                <w:lang w:val="en-US"/>
              </w:rPr>
            </w:pPr>
            <w:r>
              <w:rPr>
                <w:b/>
                <w:bCs/>
                <w:i/>
                <w:iCs/>
                <w:sz w:val="22"/>
                <w:szCs w:val="22"/>
                <w:highlight w:val="yellow"/>
              </w:rPr>
              <w:t xml:space="preserve">[As discussed in Offline] </w:t>
            </w:r>
            <w:r w:rsidRPr="00F33E41">
              <w:rPr>
                <w:b/>
                <w:bCs/>
                <w:i/>
                <w:iCs/>
                <w:sz w:val="22"/>
                <w:szCs w:val="22"/>
                <w:highlight w:val="yellow"/>
              </w:rPr>
              <w:t>Proposal 3.1</w:t>
            </w:r>
            <w:r>
              <w:rPr>
                <w:b/>
                <w:bCs/>
                <w:i/>
                <w:iCs/>
                <w:sz w:val="22"/>
                <w:szCs w:val="22"/>
                <w:highlight w:val="yellow"/>
              </w:rPr>
              <w:t>a</w:t>
            </w:r>
            <w:r w:rsidRPr="00F33E41">
              <w:rPr>
                <w:b/>
                <w:bCs/>
                <w:i/>
                <w:iCs/>
                <w:sz w:val="22"/>
                <w:szCs w:val="22"/>
                <w:highlight w:val="yellow"/>
              </w:rPr>
              <w:t>:</w:t>
            </w:r>
            <w:r w:rsidRPr="00F33E41">
              <w:rPr>
                <w:b/>
                <w:bCs/>
                <w:i/>
                <w:iCs/>
                <w:sz w:val="22"/>
                <w:szCs w:val="22"/>
              </w:rPr>
              <w:t xml:space="preserve"> </w:t>
            </w:r>
            <w:r w:rsidRPr="00F33E41">
              <w:rPr>
                <w:i/>
                <w:iCs/>
                <w:sz w:val="22"/>
                <w:szCs w:val="22"/>
              </w:rPr>
              <w:t>For partially coherent uplink precoding by an 8TX UE,</w:t>
            </w:r>
            <w:r>
              <w:rPr>
                <w:i/>
                <w:iCs/>
                <w:sz w:val="22"/>
                <w:szCs w:val="22"/>
              </w:rPr>
              <w:t xml:space="preserve"> when Ng=2</w:t>
            </w:r>
          </w:p>
          <w:p w14:paraId="2D8C1216" w14:textId="77777777" w:rsidR="00F43A0D" w:rsidRPr="00F33E41" w:rsidRDefault="00F43A0D" w:rsidP="00F43A0D">
            <w:pPr>
              <w:numPr>
                <w:ilvl w:val="0"/>
                <w:numId w:val="18"/>
              </w:numPr>
              <w:overflowPunct/>
              <w:autoSpaceDE/>
              <w:autoSpaceDN/>
              <w:adjustRightInd/>
              <w:snapToGrid w:val="0"/>
              <w:spacing w:before="0" w:after="0" w:line="240" w:lineRule="auto"/>
              <w:contextualSpacing/>
              <w:textAlignment w:val="auto"/>
              <w:rPr>
                <w:rFonts w:eastAsia="Times New Roman"/>
                <w:i/>
                <w:iCs/>
                <w:sz w:val="22"/>
                <w:szCs w:val="22"/>
              </w:rPr>
            </w:pPr>
            <w:r w:rsidRPr="00F33E41">
              <w:rPr>
                <w:rFonts w:eastAsia="Times New Roman"/>
                <w:i/>
                <w:iCs/>
                <w:sz w:val="22"/>
                <w:szCs w:val="22"/>
              </w:rPr>
              <w:t>Precoding design is based on Rel-15 UL 4TX codebook,</w:t>
            </w:r>
          </w:p>
          <w:p w14:paraId="719EA20B" w14:textId="77777777" w:rsidR="00F43A0D" w:rsidRPr="00F33E41" w:rsidRDefault="00F43A0D" w:rsidP="00F43A0D">
            <w:pPr>
              <w:pStyle w:val="ListParagraph"/>
              <w:numPr>
                <w:ilvl w:val="1"/>
                <w:numId w:val="18"/>
              </w:numPr>
              <w:autoSpaceDE w:val="0"/>
              <w:autoSpaceDN w:val="0"/>
              <w:snapToGrid w:val="0"/>
              <w:spacing w:before="0" w:line="240" w:lineRule="auto"/>
              <w:contextualSpacing/>
              <w:rPr>
                <w:rFonts w:ascii="Times New Roman" w:eastAsiaTheme="minorHAnsi" w:hAnsi="Times New Roman"/>
                <w:i/>
                <w:iCs/>
                <w:lang w:val="en-GB"/>
              </w:rPr>
            </w:pPr>
            <w:r w:rsidRPr="00F33E41">
              <w:rPr>
                <w:rFonts w:ascii="Times New Roman" w:hAnsi="Times New Roman"/>
                <w:i/>
                <w:iCs/>
              </w:rPr>
              <w:t xml:space="preserve">Full-coherent precoders are </w:t>
            </w:r>
            <w:proofErr w:type="gramStart"/>
            <w:r w:rsidRPr="00F33E41">
              <w:rPr>
                <w:rFonts w:ascii="Times New Roman" w:hAnsi="Times New Roman"/>
                <w:i/>
                <w:iCs/>
              </w:rPr>
              <w:t>used</w:t>
            </w:r>
            <w:proofErr w:type="gramEnd"/>
          </w:p>
          <w:p w14:paraId="6DBB67D8" w14:textId="77777777" w:rsidR="00F43A0D" w:rsidRPr="00F33E41" w:rsidRDefault="00F43A0D" w:rsidP="00F43A0D">
            <w:pPr>
              <w:numPr>
                <w:ilvl w:val="0"/>
                <w:numId w:val="18"/>
              </w:numPr>
              <w:overflowPunct/>
              <w:autoSpaceDE/>
              <w:autoSpaceDN/>
              <w:adjustRightInd/>
              <w:snapToGrid w:val="0"/>
              <w:spacing w:after="0" w:line="240" w:lineRule="auto"/>
              <w:contextualSpacing/>
              <w:textAlignment w:val="auto"/>
              <w:rPr>
                <w:rFonts w:eastAsiaTheme="minorHAnsi"/>
                <w:i/>
                <w:iCs/>
              </w:rPr>
            </w:pPr>
            <w:r w:rsidRPr="00F33E41">
              <w:rPr>
                <w:rFonts w:eastAsia="Times New Roman"/>
                <w:i/>
                <w:iCs/>
                <w:sz w:val="22"/>
                <w:szCs w:val="22"/>
              </w:rPr>
              <w:t xml:space="preserve">Up to 2 </w:t>
            </w:r>
            <w:r>
              <w:rPr>
                <w:rFonts w:eastAsia="Times New Roman"/>
                <w:i/>
                <w:iCs/>
                <w:sz w:val="22"/>
                <w:szCs w:val="22"/>
              </w:rPr>
              <w:t>precoders</w:t>
            </w:r>
            <w:r w:rsidRPr="00F33E41">
              <w:rPr>
                <w:rFonts w:eastAsia="Times New Roman"/>
                <w:i/>
                <w:iCs/>
                <w:sz w:val="22"/>
                <w:szCs w:val="22"/>
              </w:rPr>
              <w:t xml:space="preserve"> are </w:t>
            </w:r>
            <w:proofErr w:type="gramStart"/>
            <w:r>
              <w:rPr>
                <w:rFonts w:eastAsia="Times New Roman"/>
                <w:i/>
                <w:iCs/>
                <w:sz w:val="22"/>
                <w:szCs w:val="22"/>
              </w:rPr>
              <w:t>applied</w:t>
            </w:r>
            <w:proofErr w:type="gramEnd"/>
          </w:p>
          <w:p w14:paraId="498BC061" w14:textId="77777777" w:rsidR="00F43A0D" w:rsidRPr="00F33E41" w:rsidRDefault="00F43A0D" w:rsidP="00F43A0D">
            <w:pPr>
              <w:pStyle w:val="ListParagraph"/>
              <w:numPr>
                <w:ilvl w:val="1"/>
                <w:numId w:val="18"/>
              </w:numPr>
              <w:autoSpaceDE w:val="0"/>
              <w:autoSpaceDN w:val="0"/>
              <w:snapToGrid w:val="0"/>
              <w:spacing w:before="0" w:line="240" w:lineRule="auto"/>
              <w:contextualSpacing/>
              <w:rPr>
                <w:rFonts w:ascii="Times New Roman" w:eastAsiaTheme="minorHAnsi" w:hAnsi="Times New Roman"/>
                <w:i/>
                <w:iCs/>
              </w:rPr>
            </w:pPr>
            <w:r w:rsidRPr="00F33E41">
              <w:rPr>
                <w:rFonts w:ascii="Times New Roman" w:hAnsi="Times New Roman"/>
                <w:i/>
                <w:iCs/>
              </w:rPr>
              <w:t>FFS</w:t>
            </w:r>
            <w:r>
              <w:rPr>
                <w:rFonts w:ascii="Times New Roman" w:hAnsi="Times New Roman"/>
                <w:i/>
                <w:iCs/>
              </w:rPr>
              <w:t xml:space="preserve"> how the precoders are </w:t>
            </w:r>
            <w:proofErr w:type="gramStart"/>
            <w:r>
              <w:rPr>
                <w:rFonts w:ascii="Times New Roman" w:hAnsi="Times New Roman"/>
                <w:i/>
                <w:iCs/>
              </w:rPr>
              <w:t>indicated</w:t>
            </w:r>
            <w:proofErr w:type="gramEnd"/>
          </w:p>
          <w:p w14:paraId="11602D45" w14:textId="77777777" w:rsidR="00F43A0D" w:rsidRPr="00F33E41" w:rsidRDefault="00F43A0D" w:rsidP="00F43A0D">
            <w:pPr>
              <w:numPr>
                <w:ilvl w:val="0"/>
                <w:numId w:val="18"/>
              </w:numPr>
              <w:overflowPunct/>
              <w:autoSpaceDE/>
              <w:autoSpaceDN/>
              <w:adjustRightInd/>
              <w:snapToGrid w:val="0"/>
              <w:spacing w:before="0" w:after="0" w:line="240" w:lineRule="auto"/>
              <w:contextualSpacing/>
              <w:textAlignment w:val="auto"/>
              <w:rPr>
                <w:rFonts w:eastAsia="Times New Roman"/>
                <w:i/>
                <w:iCs/>
                <w:sz w:val="22"/>
                <w:szCs w:val="22"/>
              </w:rPr>
            </w:pPr>
            <w:r w:rsidRPr="00F33E41">
              <w:rPr>
                <w:rFonts w:eastAsia="Times New Roman"/>
                <w:i/>
                <w:iCs/>
                <w:sz w:val="22"/>
                <w:szCs w:val="22"/>
              </w:rPr>
              <w:t>Further study for a decision in RAN1 #112b</w:t>
            </w:r>
          </w:p>
          <w:p w14:paraId="31B5765A" w14:textId="77777777" w:rsidR="00F43A0D" w:rsidRPr="00F33E41"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sidRPr="00F33E41">
              <w:rPr>
                <w:rFonts w:ascii="Times New Roman" w:hAnsi="Times New Roman"/>
                <w:i/>
                <w:iCs/>
              </w:rPr>
              <w:t>Selection of the precoding vectors for each rank for optimizing DCI payload,</w:t>
            </w:r>
          </w:p>
          <w:p w14:paraId="198A1CB6" w14:textId="77777777" w:rsid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sidRPr="00F33E41">
              <w:rPr>
                <w:rFonts w:ascii="Times New Roman" w:hAnsi="Times New Roman"/>
                <w:i/>
                <w:iCs/>
              </w:rPr>
              <w:t>Rank (layer) combinations, and layer splitting between antenna groups</w:t>
            </w:r>
          </w:p>
          <w:p w14:paraId="627C2691" w14:textId="77777777" w:rsid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Pr>
                <w:rFonts w:ascii="Times New Roman" w:hAnsi="Times New Roman"/>
                <w:i/>
                <w:iCs/>
              </w:rPr>
              <w:t>Combination of the precoding matrices</w:t>
            </w:r>
            <w:r w:rsidRPr="00F33E41">
              <w:rPr>
                <w:rFonts w:ascii="Times New Roman" w:hAnsi="Times New Roman"/>
                <w:i/>
                <w:iCs/>
              </w:rPr>
              <w:t xml:space="preserve"> </w:t>
            </w:r>
          </w:p>
          <w:p w14:paraId="4FE06835" w14:textId="77777777" w:rsid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Pr>
                <w:rFonts w:ascii="Times New Roman" w:hAnsi="Times New Roman"/>
                <w:i/>
                <w:iCs/>
              </w:rPr>
              <w:t xml:space="preserve">When 2CW are enabled, whether rank 1 precoders to be excluded from the </w:t>
            </w:r>
            <w:proofErr w:type="gramStart"/>
            <w:r>
              <w:rPr>
                <w:rFonts w:ascii="Times New Roman" w:hAnsi="Times New Roman"/>
                <w:i/>
                <w:iCs/>
              </w:rPr>
              <w:t>codebook</w:t>
            </w:r>
            <w:proofErr w:type="gramEnd"/>
          </w:p>
          <w:p w14:paraId="6F0AA9CB" w14:textId="7ECA5FFC" w:rsid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Pr>
                <w:rFonts w:ascii="Times New Roman" w:hAnsi="Times New Roman"/>
                <w:i/>
                <w:iCs/>
              </w:rPr>
              <w:t xml:space="preserve">Design based on one precoder for all </w:t>
            </w:r>
            <w:proofErr w:type="gramStart"/>
            <w:r>
              <w:rPr>
                <w:rFonts w:ascii="Times New Roman" w:hAnsi="Times New Roman"/>
                <w:i/>
                <w:iCs/>
              </w:rPr>
              <w:t>ranks</w:t>
            </w:r>
            <w:proofErr w:type="gramEnd"/>
          </w:p>
          <w:p w14:paraId="34D14314" w14:textId="579DA760" w:rsidR="00F43A0D" w:rsidRDefault="00F43A0D" w:rsidP="00F43A0D">
            <w:pPr>
              <w:tabs>
                <w:tab w:val="left" w:pos="720"/>
              </w:tabs>
              <w:snapToGrid w:val="0"/>
              <w:spacing w:line="240" w:lineRule="auto"/>
              <w:contextualSpacing/>
              <w:rPr>
                <w:i/>
                <w:iCs/>
              </w:rPr>
            </w:pPr>
          </w:p>
          <w:p w14:paraId="562AE025" w14:textId="77777777" w:rsidR="00F43A0D" w:rsidRDefault="00F43A0D" w:rsidP="00F43A0D">
            <w:pPr>
              <w:tabs>
                <w:tab w:val="left" w:pos="720"/>
              </w:tabs>
              <w:snapToGrid w:val="0"/>
              <w:spacing w:line="240" w:lineRule="auto"/>
              <w:contextualSpacing/>
              <w:rPr>
                <w:i/>
                <w:iCs/>
              </w:rPr>
            </w:pPr>
          </w:p>
          <w:p w14:paraId="5C94EC59" w14:textId="77777777" w:rsidR="00F43A0D" w:rsidRPr="00F43A0D" w:rsidRDefault="00F43A0D" w:rsidP="00F43A0D">
            <w:pPr>
              <w:spacing w:before="0" w:after="0" w:line="240" w:lineRule="auto"/>
              <w:contextualSpacing/>
              <w:rPr>
                <w:i/>
                <w:iCs/>
                <w:sz w:val="22"/>
                <w:szCs w:val="22"/>
              </w:rPr>
            </w:pPr>
            <w:r w:rsidRPr="00F43A0D">
              <w:rPr>
                <w:b/>
                <w:bCs/>
                <w:i/>
                <w:iCs/>
                <w:sz w:val="22"/>
                <w:szCs w:val="22"/>
                <w:highlight w:val="yellow"/>
              </w:rPr>
              <w:t>Proposal 3.1b:</w:t>
            </w:r>
            <w:r w:rsidRPr="00F43A0D">
              <w:rPr>
                <w:b/>
                <w:bCs/>
                <w:i/>
                <w:iCs/>
                <w:sz w:val="22"/>
                <w:szCs w:val="22"/>
              </w:rPr>
              <w:t xml:space="preserve"> </w:t>
            </w:r>
            <w:r w:rsidRPr="00F43A0D">
              <w:rPr>
                <w:i/>
                <w:iCs/>
                <w:sz w:val="22"/>
                <w:szCs w:val="22"/>
              </w:rPr>
              <w:t xml:space="preserve">For partially coherent uplink precoding by an 8TX UE, </w:t>
            </w:r>
          </w:p>
          <w:p w14:paraId="6CBAEAB0" w14:textId="71AE89E6" w:rsidR="00F43A0D" w:rsidRPr="00F43A0D" w:rsidRDefault="00F43A0D" w:rsidP="00F43A0D">
            <w:pPr>
              <w:numPr>
                <w:ilvl w:val="0"/>
                <w:numId w:val="18"/>
              </w:numPr>
              <w:overflowPunct/>
              <w:autoSpaceDE/>
              <w:autoSpaceDN/>
              <w:adjustRightInd/>
              <w:snapToGrid w:val="0"/>
              <w:spacing w:before="0" w:after="0" w:line="240" w:lineRule="auto"/>
              <w:contextualSpacing/>
              <w:textAlignment w:val="auto"/>
              <w:rPr>
                <w:i/>
                <w:iCs/>
                <w:sz w:val="22"/>
                <w:szCs w:val="22"/>
                <w:lang w:val="en-US"/>
              </w:rPr>
            </w:pPr>
            <w:r w:rsidRPr="00F43A0D">
              <w:rPr>
                <w:i/>
                <w:iCs/>
                <w:sz w:val="22"/>
                <w:szCs w:val="22"/>
              </w:rPr>
              <w:t>When Ng=</w:t>
            </w:r>
            <w:r w:rsidR="005A4D11">
              <w:rPr>
                <w:i/>
                <w:iCs/>
                <w:sz w:val="22"/>
                <w:szCs w:val="22"/>
              </w:rPr>
              <w:t>2</w:t>
            </w:r>
          </w:p>
          <w:p w14:paraId="59CA42F8" w14:textId="0A89DFD0" w:rsidR="00F43A0D" w:rsidRPr="00F43A0D" w:rsidRDefault="00F43A0D" w:rsidP="00F43A0D">
            <w:pPr>
              <w:pStyle w:val="ListParagraph"/>
              <w:numPr>
                <w:ilvl w:val="1"/>
                <w:numId w:val="18"/>
              </w:numPr>
              <w:autoSpaceDE w:val="0"/>
              <w:autoSpaceDN w:val="0"/>
              <w:snapToGrid w:val="0"/>
              <w:spacing w:before="0" w:line="240" w:lineRule="auto"/>
              <w:contextualSpacing/>
              <w:rPr>
                <w:rFonts w:ascii="Times New Roman" w:eastAsia="Times New Roman" w:hAnsi="Times New Roman"/>
                <w:i/>
                <w:iCs/>
              </w:rPr>
            </w:pPr>
            <w:r w:rsidRPr="00F43A0D">
              <w:rPr>
                <w:rFonts w:ascii="Times New Roman" w:eastAsia="Times New Roman" w:hAnsi="Times New Roman"/>
                <w:i/>
                <w:iCs/>
              </w:rPr>
              <w:t xml:space="preserve">Precoding design is based on Rel-15 UL </w:t>
            </w:r>
            <w:r>
              <w:rPr>
                <w:rFonts w:ascii="Times New Roman" w:eastAsia="Times New Roman" w:hAnsi="Times New Roman"/>
                <w:i/>
                <w:iCs/>
              </w:rPr>
              <w:t>4</w:t>
            </w:r>
            <w:r w:rsidRPr="00F43A0D">
              <w:rPr>
                <w:rFonts w:ascii="Times New Roman" w:eastAsia="Times New Roman" w:hAnsi="Times New Roman"/>
                <w:i/>
                <w:iCs/>
              </w:rPr>
              <w:t>TX codebook,</w:t>
            </w:r>
          </w:p>
          <w:p w14:paraId="3F7806A0" w14:textId="77777777" w:rsidR="00F43A0D" w:rsidRPr="00F43A0D" w:rsidRDefault="00F43A0D" w:rsidP="00F43A0D">
            <w:pPr>
              <w:pStyle w:val="ListParagraph"/>
              <w:numPr>
                <w:ilvl w:val="2"/>
                <w:numId w:val="18"/>
              </w:numPr>
              <w:autoSpaceDE w:val="0"/>
              <w:autoSpaceDN w:val="0"/>
              <w:snapToGrid w:val="0"/>
              <w:spacing w:before="0" w:line="240" w:lineRule="auto"/>
              <w:contextualSpacing/>
              <w:rPr>
                <w:rFonts w:ascii="Times New Roman" w:eastAsiaTheme="minorHAnsi" w:hAnsi="Times New Roman"/>
                <w:i/>
                <w:iCs/>
                <w:lang w:val="en-GB"/>
              </w:rPr>
            </w:pPr>
            <w:r w:rsidRPr="00F43A0D">
              <w:rPr>
                <w:rFonts w:ascii="Times New Roman" w:hAnsi="Times New Roman"/>
                <w:i/>
                <w:iCs/>
              </w:rPr>
              <w:t xml:space="preserve">Full-coherent precoders are </w:t>
            </w:r>
            <w:proofErr w:type="gramStart"/>
            <w:r w:rsidRPr="00F43A0D">
              <w:rPr>
                <w:rFonts w:ascii="Times New Roman" w:hAnsi="Times New Roman"/>
                <w:i/>
                <w:iCs/>
              </w:rPr>
              <w:t>used</w:t>
            </w:r>
            <w:proofErr w:type="gramEnd"/>
          </w:p>
          <w:p w14:paraId="7AA2FC7E" w14:textId="6F5A3285" w:rsidR="00F43A0D" w:rsidRPr="00F43A0D" w:rsidRDefault="00F43A0D" w:rsidP="00F43A0D">
            <w:pPr>
              <w:pStyle w:val="ListParagraph"/>
              <w:numPr>
                <w:ilvl w:val="1"/>
                <w:numId w:val="18"/>
              </w:numPr>
              <w:autoSpaceDE w:val="0"/>
              <w:autoSpaceDN w:val="0"/>
              <w:snapToGrid w:val="0"/>
              <w:spacing w:before="0" w:line="240" w:lineRule="auto"/>
              <w:contextualSpacing/>
              <w:rPr>
                <w:rFonts w:ascii="Times New Roman" w:eastAsiaTheme="minorHAnsi" w:hAnsi="Times New Roman"/>
                <w:i/>
                <w:iCs/>
              </w:rPr>
            </w:pPr>
            <w:r w:rsidRPr="00F43A0D">
              <w:rPr>
                <w:rFonts w:ascii="Times New Roman" w:eastAsia="Times New Roman" w:hAnsi="Times New Roman"/>
                <w:i/>
                <w:iCs/>
              </w:rPr>
              <w:t xml:space="preserve">Up to </w:t>
            </w:r>
            <w:r>
              <w:rPr>
                <w:rFonts w:ascii="Times New Roman" w:eastAsia="Times New Roman" w:hAnsi="Times New Roman"/>
                <w:i/>
                <w:iCs/>
              </w:rPr>
              <w:t>2</w:t>
            </w:r>
            <w:r w:rsidRPr="00F43A0D">
              <w:rPr>
                <w:rFonts w:ascii="Times New Roman" w:eastAsia="Times New Roman" w:hAnsi="Times New Roman"/>
                <w:i/>
                <w:iCs/>
              </w:rPr>
              <w:t xml:space="preserve"> precoders are </w:t>
            </w:r>
            <w:proofErr w:type="gramStart"/>
            <w:r w:rsidRPr="00F43A0D">
              <w:rPr>
                <w:rFonts w:ascii="Times New Roman" w:eastAsia="Times New Roman" w:hAnsi="Times New Roman"/>
                <w:i/>
                <w:iCs/>
              </w:rPr>
              <w:t>applied</w:t>
            </w:r>
            <w:proofErr w:type="gramEnd"/>
          </w:p>
          <w:p w14:paraId="59BD5BD8" w14:textId="64473F4A" w:rsidR="00F43A0D" w:rsidRPr="00F43A0D" w:rsidRDefault="00F43A0D" w:rsidP="00F43A0D">
            <w:pPr>
              <w:pStyle w:val="ListParagraph"/>
              <w:numPr>
                <w:ilvl w:val="2"/>
                <w:numId w:val="18"/>
              </w:numPr>
              <w:autoSpaceDE w:val="0"/>
              <w:autoSpaceDN w:val="0"/>
              <w:snapToGrid w:val="0"/>
              <w:spacing w:before="0" w:line="240" w:lineRule="auto"/>
              <w:contextualSpacing/>
              <w:rPr>
                <w:rFonts w:ascii="Times New Roman" w:eastAsiaTheme="minorHAnsi" w:hAnsi="Times New Roman"/>
                <w:i/>
                <w:iCs/>
              </w:rPr>
            </w:pPr>
            <w:r w:rsidRPr="00F43A0D">
              <w:rPr>
                <w:rFonts w:ascii="Times New Roman" w:hAnsi="Times New Roman"/>
                <w:i/>
                <w:iCs/>
              </w:rPr>
              <w:t xml:space="preserve">FFS how the precoders are </w:t>
            </w:r>
            <w:proofErr w:type="gramStart"/>
            <w:r w:rsidRPr="00F43A0D">
              <w:rPr>
                <w:rFonts w:ascii="Times New Roman" w:hAnsi="Times New Roman"/>
                <w:i/>
                <w:iCs/>
              </w:rPr>
              <w:t>indicated</w:t>
            </w:r>
            <w:proofErr w:type="gramEnd"/>
          </w:p>
          <w:p w14:paraId="1C53DF90" w14:textId="5C26A5E0" w:rsidR="00F43A0D" w:rsidRPr="00F43A0D" w:rsidRDefault="00F43A0D" w:rsidP="00F43A0D">
            <w:pPr>
              <w:numPr>
                <w:ilvl w:val="0"/>
                <w:numId w:val="18"/>
              </w:numPr>
              <w:overflowPunct/>
              <w:autoSpaceDE/>
              <w:autoSpaceDN/>
              <w:adjustRightInd/>
              <w:snapToGrid w:val="0"/>
              <w:spacing w:before="0" w:after="0" w:line="240" w:lineRule="auto"/>
              <w:contextualSpacing/>
              <w:textAlignment w:val="auto"/>
              <w:rPr>
                <w:rFonts w:eastAsiaTheme="minorHAnsi"/>
                <w:i/>
                <w:iCs/>
                <w:sz w:val="22"/>
                <w:szCs w:val="22"/>
              </w:rPr>
            </w:pPr>
            <w:r w:rsidRPr="00F43A0D">
              <w:rPr>
                <w:i/>
                <w:iCs/>
                <w:sz w:val="22"/>
                <w:szCs w:val="22"/>
              </w:rPr>
              <w:t>When Ng=</w:t>
            </w:r>
            <w:r w:rsidR="005A4D11">
              <w:rPr>
                <w:i/>
                <w:iCs/>
                <w:sz w:val="22"/>
                <w:szCs w:val="22"/>
              </w:rPr>
              <w:t>4</w:t>
            </w:r>
          </w:p>
          <w:p w14:paraId="36BBB0AD" w14:textId="77777777" w:rsidR="007A5ACE" w:rsidRDefault="007A5ACE" w:rsidP="00F43A0D">
            <w:pPr>
              <w:pStyle w:val="ListParagraph"/>
              <w:numPr>
                <w:ilvl w:val="1"/>
                <w:numId w:val="18"/>
              </w:numPr>
              <w:autoSpaceDE w:val="0"/>
              <w:autoSpaceDN w:val="0"/>
              <w:snapToGrid w:val="0"/>
              <w:spacing w:before="0" w:line="240" w:lineRule="auto"/>
              <w:contextualSpacing/>
              <w:rPr>
                <w:rFonts w:ascii="Times New Roman" w:eastAsia="Times New Roman" w:hAnsi="Times New Roman"/>
                <w:i/>
                <w:iCs/>
              </w:rPr>
            </w:pPr>
            <w:r>
              <w:rPr>
                <w:rFonts w:ascii="Times New Roman" w:eastAsia="Times New Roman" w:hAnsi="Times New Roman"/>
                <w:i/>
                <w:iCs/>
              </w:rPr>
              <w:t>Alt1:</w:t>
            </w:r>
          </w:p>
          <w:p w14:paraId="5181A137" w14:textId="0DFCCFC7" w:rsidR="00F43A0D" w:rsidRPr="00F43A0D" w:rsidRDefault="00F43A0D" w:rsidP="007A5ACE">
            <w:pPr>
              <w:pStyle w:val="ListParagraph"/>
              <w:numPr>
                <w:ilvl w:val="2"/>
                <w:numId w:val="18"/>
              </w:numPr>
              <w:autoSpaceDE w:val="0"/>
              <w:autoSpaceDN w:val="0"/>
              <w:snapToGrid w:val="0"/>
              <w:spacing w:before="0" w:line="240" w:lineRule="auto"/>
              <w:contextualSpacing/>
              <w:rPr>
                <w:rFonts w:ascii="Times New Roman" w:eastAsia="Times New Roman" w:hAnsi="Times New Roman"/>
                <w:i/>
                <w:iCs/>
              </w:rPr>
            </w:pPr>
            <w:r w:rsidRPr="00F43A0D">
              <w:rPr>
                <w:rFonts w:ascii="Times New Roman" w:eastAsia="Times New Roman" w:hAnsi="Times New Roman"/>
                <w:i/>
                <w:iCs/>
              </w:rPr>
              <w:t>Precoding design is based on Rel-15 UL 2TX codebook,</w:t>
            </w:r>
          </w:p>
          <w:p w14:paraId="7512A4A0" w14:textId="77777777" w:rsidR="00F43A0D" w:rsidRPr="00F43A0D" w:rsidRDefault="00F43A0D" w:rsidP="007A5ACE">
            <w:pPr>
              <w:pStyle w:val="ListParagraph"/>
              <w:numPr>
                <w:ilvl w:val="3"/>
                <w:numId w:val="18"/>
              </w:numPr>
              <w:autoSpaceDE w:val="0"/>
              <w:autoSpaceDN w:val="0"/>
              <w:snapToGrid w:val="0"/>
              <w:spacing w:before="0" w:line="240" w:lineRule="auto"/>
              <w:contextualSpacing/>
              <w:rPr>
                <w:rFonts w:ascii="Times New Roman" w:eastAsiaTheme="minorHAnsi" w:hAnsi="Times New Roman"/>
                <w:i/>
                <w:iCs/>
                <w:lang w:val="en-GB"/>
              </w:rPr>
            </w:pPr>
            <w:r w:rsidRPr="00F43A0D">
              <w:rPr>
                <w:rFonts w:ascii="Times New Roman" w:hAnsi="Times New Roman"/>
                <w:i/>
                <w:iCs/>
              </w:rPr>
              <w:t xml:space="preserve">Full-coherent precoders are </w:t>
            </w:r>
            <w:proofErr w:type="gramStart"/>
            <w:r w:rsidRPr="00F43A0D">
              <w:rPr>
                <w:rFonts w:ascii="Times New Roman" w:hAnsi="Times New Roman"/>
                <w:i/>
                <w:iCs/>
              </w:rPr>
              <w:t>used</w:t>
            </w:r>
            <w:proofErr w:type="gramEnd"/>
          </w:p>
          <w:p w14:paraId="674292AC" w14:textId="77777777" w:rsidR="00F43A0D" w:rsidRPr="00F43A0D" w:rsidRDefault="00F43A0D" w:rsidP="007A5ACE">
            <w:pPr>
              <w:pStyle w:val="ListParagraph"/>
              <w:numPr>
                <w:ilvl w:val="2"/>
                <w:numId w:val="18"/>
              </w:numPr>
              <w:autoSpaceDE w:val="0"/>
              <w:autoSpaceDN w:val="0"/>
              <w:snapToGrid w:val="0"/>
              <w:spacing w:before="0" w:line="240" w:lineRule="auto"/>
              <w:contextualSpacing/>
              <w:rPr>
                <w:rFonts w:ascii="Times New Roman" w:eastAsiaTheme="minorHAnsi" w:hAnsi="Times New Roman"/>
                <w:i/>
                <w:iCs/>
              </w:rPr>
            </w:pPr>
            <w:r w:rsidRPr="00F43A0D">
              <w:rPr>
                <w:rFonts w:ascii="Times New Roman" w:eastAsia="Times New Roman" w:hAnsi="Times New Roman"/>
                <w:i/>
                <w:iCs/>
              </w:rPr>
              <w:t xml:space="preserve">Up to 4 precoders are </w:t>
            </w:r>
            <w:proofErr w:type="gramStart"/>
            <w:r w:rsidRPr="00F43A0D">
              <w:rPr>
                <w:rFonts w:ascii="Times New Roman" w:eastAsia="Times New Roman" w:hAnsi="Times New Roman"/>
                <w:i/>
                <w:iCs/>
              </w:rPr>
              <w:t>applied</w:t>
            </w:r>
            <w:proofErr w:type="gramEnd"/>
          </w:p>
          <w:p w14:paraId="0001B6C4" w14:textId="5975BD34" w:rsidR="00F43A0D" w:rsidRPr="007A5ACE" w:rsidRDefault="00F43A0D" w:rsidP="007A5ACE">
            <w:pPr>
              <w:pStyle w:val="ListParagraph"/>
              <w:numPr>
                <w:ilvl w:val="3"/>
                <w:numId w:val="18"/>
              </w:numPr>
              <w:autoSpaceDE w:val="0"/>
              <w:autoSpaceDN w:val="0"/>
              <w:snapToGrid w:val="0"/>
              <w:spacing w:before="0" w:line="240" w:lineRule="auto"/>
              <w:contextualSpacing/>
              <w:rPr>
                <w:rFonts w:ascii="Times New Roman" w:eastAsiaTheme="minorHAnsi" w:hAnsi="Times New Roman"/>
                <w:i/>
                <w:iCs/>
              </w:rPr>
            </w:pPr>
            <w:r w:rsidRPr="00F43A0D">
              <w:rPr>
                <w:rFonts w:ascii="Times New Roman" w:hAnsi="Times New Roman"/>
                <w:i/>
                <w:iCs/>
              </w:rPr>
              <w:t xml:space="preserve">FFS how the precoders are </w:t>
            </w:r>
            <w:proofErr w:type="gramStart"/>
            <w:r w:rsidRPr="00F43A0D">
              <w:rPr>
                <w:rFonts w:ascii="Times New Roman" w:hAnsi="Times New Roman"/>
                <w:i/>
                <w:iCs/>
              </w:rPr>
              <w:t>indicated</w:t>
            </w:r>
            <w:proofErr w:type="gramEnd"/>
          </w:p>
          <w:p w14:paraId="6DDF1878" w14:textId="77777777" w:rsidR="007A5ACE" w:rsidRDefault="007A5ACE" w:rsidP="007A5ACE">
            <w:pPr>
              <w:pStyle w:val="ListParagraph"/>
              <w:numPr>
                <w:ilvl w:val="1"/>
                <w:numId w:val="18"/>
              </w:numPr>
              <w:autoSpaceDE w:val="0"/>
              <w:autoSpaceDN w:val="0"/>
              <w:snapToGrid w:val="0"/>
              <w:spacing w:before="0" w:line="240" w:lineRule="auto"/>
              <w:contextualSpacing/>
              <w:rPr>
                <w:rFonts w:ascii="Times New Roman" w:eastAsia="Times New Roman" w:hAnsi="Times New Roman"/>
                <w:i/>
                <w:iCs/>
              </w:rPr>
            </w:pPr>
            <w:r>
              <w:rPr>
                <w:rFonts w:ascii="Times New Roman" w:eastAsia="Times New Roman" w:hAnsi="Times New Roman"/>
                <w:i/>
                <w:iCs/>
              </w:rPr>
              <w:lastRenderedPageBreak/>
              <w:t>Alt2:</w:t>
            </w:r>
          </w:p>
          <w:p w14:paraId="325EE98D" w14:textId="2A7569E3" w:rsidR="007A5ACE" w:rsidRPr="00F43A0D" w:rsidRDefault="007A5ACE" w:rsidP="007A5ACE">
            <w:pPr>
              <w:pStyle w:val="ListParagraph"/>
              <w:numPr>
                <w:ilvl w:val="2"/>
                <w:numId w:val="18"/>
              </w:numPr>
              <w:autoSpaceDE w:val="0"/>
              <w:autoSpaceDN w:val="0"/>
              <w:snapToGrid w:val="0"/>
              <w:spacing w:before="0" w:line="240" w:lineRule="auto"/>
              <w:contextualSpacing/>
              <w:rPr>
                <w:rFonts w:ascii="Times New Roman" w:eastAsia="Times New Roman" w:hAnsi="Times New Roman"/>
                <w:i/>
                <w:iCs/>
              </w:rPr>
            </w:pPr>
            <w:r w:rsidRPr="00F43A0D">
              <w:rPr>
                <w:rFonts w:ascii="Times New Roman" w:eastAsia="Times New Roman" w:hAnsi="Times New Roman"/>
                <w:i/>
                <w:iCs/>
              </w:rPr>
              <w:t xml:space="preserve">Precoding design is based on Rel-15 UL </w:t>
            </w:r>
            <w:r>
              <w:rPr>
                <w:rFonts w:ascii="Times New Roman" w:eastAsia="Times New Roman" w:hAnsi="Times New Roman"/>
                <w:i/>
                <w:iCs/>
              </w:rPr>
              <w:t>4</w:t>
            </w:r>
            <w:r w:rsidRPr="00F43A0D">
              <w:rPr>
                <w:rFonts w:ascii="Times New Roman" w:eastAsia="Times New Roman" w:hAnsi="Times New Roman"/>
                <w:i/>
                <w:iCs/>
              </w:rPr>
              <w:t>TX codebook,</w:t>
            </w:r>
          </w:p>
          <w:p w14:paraId="7E328EAD" w14:textId="45FD813D" w:rsidR="007A5ACE" w:rsidRPr="00F43A0D" w:rsidRDefault="005C5FDC" w:rsidP="007A5ACE">
            <w:pPr>
              <w:pStyle w:val="ListParagraph"/>
              <w:numPr>
                <w:ilvl w:val="3"/>
                <w:numId w:val="18"/>
              </w:numPr>
              <w:autoSpaceDE w:val="0"/>
              <w:autoSpaceDN w:val="0"/>
              <w:snapToGrid w:val="0"/>
              <w:spacing w:before="0" w:line="240" w:lineRule="auto"/>
              <w:contextualSpacing/>
              <w:rPr>
                <w:rFonts w:ascii="Times New Roman" w:eastAsiaTheme="minorHAnsi" w:hAnsi="Times New Roman"/>
                <w:i/>
                <w:iCs/>
                <w:lang w:val="en-GB"/>
              </w:rPr>
            </w:pPr>
            <w:r>
              <w:rPr>
                <w:rFonts w:ascii="Times New Roman" w:hAnsi="Times New Roman"/>
                <w:i/>
                <w:iCs/>
              </w:rPr>
              <w:t>Full/</w:t>
            </w:r>
            <w:r w:rsidR="007A5ACE">
              <w:rPr>
                <w:rFonts w:ascii="Times New Roman" w:hAnsi="Times New Roman"/>
                <w:i/>
                <w:iCs/>
              </w:rPr>
              <w:t>Partial</w:t>
            </w:r>
            <w:r w:rsidR="007A5ACE" w:rsidRPr="00F43A0D">
              <w:rPr>
                <w:rFonts w:ascii="Times New Roman" w:hAnsi="Times New Roman"/>
                <w:i/>
                <w:iCs/>
              </w:rPr>
              <w:t xml:space="preserve">-coherent precoders are </w:t>
            </w:r>
            <w:proofErr w:type="gramStart"/>
            <w:r w:rsidR="007A5ACE" w:rsidRPr="00F43A0D">
              <w:rPr>
                <w:rFonts w:ascii="Times New Roman" w:hAnsi="Times New Roman"/>
                <w:i/>
                <w:iCs/>
              </w:rPr>
              <w:t>used</w:t>
            </w:r>
            <w:proofErr w:type="gramEnd"/>
          </w:p>
          <w:p w14:paraId="7498757C" w14:textId="4B463ED4" w:rsidR="007A5ACE" w:rsidRPr="00F43A0D" w:rsidRDefault="007A5ACE" w:rsidP="007A5ACE">
            <w:pPr>
              <w:pStyle w:val="ListParagraph"/>
              <w:numPr>
                <w:ilvl w:val="2"/>
                <w:numId w:val="18"/>
              </w:numPr>
              <w:autoSpaceDE w:val="0"/>
              <w:autoSpaceDN w:val="0"/>
              <w:snapToGrid w:val="0"/>
              <w:spacing w:before="0" w:line="240" w:lineRule="auto"/>
              <w:contextualSpacing/>
              <w:rPr>
                <w:rFonts w:ascii="Times New Roman" w:eastAsiaTheme="minorHAnsi" w:hAnsi="Times New Roman"/>
                <w:i/>
                <w:iCs/>
              </w:rPr>
            </w:pPr>
            <w:r w:rsidRPr="00F43A0D">
              <w:rPr>
                <w:rFonts w:ascii="Times New Roman" w:eastAsia="Times New Roman" w:hAnsi="Times New Roman"/>
                <w:i/>
                <w:iCs/>
              </w:rPr>
              <w:t xml:space="preserve">Up to </w:t>
            </w:r>
            <w:r>
              <w:rPr>
                <w:rFonts w:ascii="Times New Roman" w:eastAsia="Times New Roman" w:hAnsi="Times New Roman"/>
                <w:i/>
                <w:iCs/>
              </w:rPr>
              <w:t>2</w:t>
            </w:r>
            <w:r w:rsidRPr="00F43A0D">
              <w:rPr>
                <w:rFonts w:ascii="Times New Roman" w:eastAsia="Times New Roman" w:hAnsi="Times New Roman"/>
                <w:i/>
                <w:iCs/>
              </w:rPr>
              <w:t xml:space="preserve"> precoders are </w:t>
            </w:r>
            <w:proofErr w:type="gramStart"/>
            <w:r w:rsidRPr="00F43A0D">
              <w:rPr>
                <w:rFonts w:ascii="Times New Roman" w:eastAsia="Times New Roman" w:hAnsi="Times New Roman"/>
                <w:i/>
                <w:iCs/>
              </w:rPr>
              <w:t>applied</w:t>
            </w:r>
            <w:proofErr w:type="gramEnd"/>
          </w:p>
          <w:p w14:paraId="17E012F5" w14:textId="77777777" w:rsidR="007A5ACE" w:rsidRPr="00F43A0D" w:rsidRDefault="007A5ACE" w:rsidP="007A5ACE">
            <w:pPr>
              <w:pStyle w:val="ListParagraph"/>
              <w:numPr>
                <w:ilvl w:val="3"/>
                <w:numId w:val="18"/>
              </w:numPr>
              <w:autoSpaceDE w:val="0"/>
              <w:autoSpaceDN w:val="0"/>
              <w:snapToGrid w:val="0"/>
              <w:spacing w:before="0" w:line="240" w:lineRule="auto"/>
              <w:contextualSpacing/>
              <w:rPr>
                <w:rFonts w:ascii="Times New Roman" w:eastAsiaTheme="minorHAnsi" w:hAnsi="Times New Roman"/>
                <w:i/>
                <w:iCs/>
              </w:rPr>
            </w:pPr>
            <w:r w:rsidRPr="00F43A0D">
              <w:rPr>
                <w:rFonts w:ascii="Times New Roman" w:hAnsi="Times New Roman"/>
                <w:i/>
                <w:iCs/>
              </w:rPr>
              <w:t xml:space="preserve">FFS how the precoders are </w:t>
            </w:r>
            <w:proofErr w:type="gramStart"/>
            <w:r w:rsidRPr="00F43A0D">
              <w:rPr>
                <w:rFonts w:ascii="Times New Roman" w:hAnsi="Times New Roman"/>
                <w:i/>
                <w:iCs/>
              </w:rPr>
              <w:t>indicated</w:t>
            </w:r>
            <w:proofErr w:type="gramEnd"/>
          </w:p>
          <w:p w14:paraId="14E8645C" w14:textId="77777777" w:rsidR="007A5ACE" w:rsidRPr="00F43A0D" w:rsidRDefault="007A5ACE" w:rsidP="007A5ACE">
            <w:pPr>
              <w:pStyle w:val="ListParagraph"/>
              <w:autoSpaceDE w:val="0"/>
              <w:autoSpaceDN w:val="0"/>
              <w:snapToGrid w:val="0"/>
              <w:spacing w:before="0" w:line="240" w:lineRule="auto"/>
              <w:ind w:left="2880"/>
              <w:contextualSpacing/>
              <w:rPr>
                <w:rFonts w:ascii="Times New Roman" w:eastAsiaTheme="minorHAnsi" w:hAnsi="Times New Roman"/>
                <w:i/>
                <w:iCs/>
              </w:rPr>
            </w:pPr>
          </w:p>
          <w:p w14:paraId="507940DD" w14:textId="77777777" w:rsidR="00F43A0D" w:rsidRPr="00F43A0D" w:rsidRDefault="00F43A0D" w:rsidP="00F43A0D">
            <w:pPr>
              <w:numPr>
                <w:ilvl w:val="0"/>
                <w:numId w:val="18"/>
              </w:numPr>
              <w:overflowPunct/>
              <w:autoSpaceDE/>
              <w:autoSpaceDN/>
              <w:adjustRightInd/>
              <w:snapToGrid w:val="0"/>
              <w:spacing w:before="0" w:after="0" w:line="240" w:lineRule="auto"/>
              <w:contextualSpacing/>
              <w:textAlignment w:val="auto"/>
              <w:rPr>
                <w:rFonts w:eastAsia="Times New Roman"/>
                <w:i/>
                <w:iCs/>
                <w:sz w:val="22"/>
                <w:szCs w:val="22"/>
              </w:rPr>
            </w:pPr>
            <w:r w:rsidRPr="00F43A0D">
              <w:rPr>
                <w:rFonts w:eastAsia="Times New Roman"/>
                <w:i/>
                <w:iCs/>
                <w:sz w:val="22"/>
                <w:szCs w:val="22"/>
              </w:rPr>
              <w:t>Further study for a decision in RAN1 #112b</w:t>
            </w:r>
          </w:p>
          <w:p w14:paraId="56BA3E7E" w14:textId="77777777" w:rsidR="00F43A0D" w:rsidRP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sidRPr="00F43A0D">
              <w:rPr>
                <w:rFonts w:ascii="Times New Roman" w:hAnsi="Times New Roman"/>
                <w:i/>
                <w:iCs/>
              </w:rPr>
              <w:t>Selection of the precoding vectors for each rank for optimizing DCI payload,</w:t>
            </w:r>
          </w:p>
          <w:p w14:paraId="41FC4A4E" w14:textId="77777777" w:rsidR="00F43A0D" w:rsidRP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sidRPr="00F43A0D">
              <w:rPr>
                <w:rFonts w:ascii="Times New Roman" w:hAnsi="Times New Roman"/>
                <w:i/>
                <w:iCs/>
              </w:rPr>
              <w:t>Rank (layer) combinations, and layer splitting between antenna groups</w:t>
            </w:r>
          </w:p>
          <w:p w14:paraId="06BB66B6" w14:textId="77777777" w:rsidR="00F43A0D" w:rsidRP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sidRPr="00F43A0D">
              <w:rPr>
                <w:rFonts w:ascii="Times New Roman" w:hAnsi="Times New Roman"/>
                <w:i/>
                <w:iCs/>
              </w:rPr>
              <w:t xml:space="preserve">Combination of the precoding matrices </w:t>
            </w:r>
          </w:p>
          <w:p w14:paraId="5E5FF575" w14:textId="77777777" w:rsidR="00F43A0D" w:rsidRP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sidRPr="00F43A0D">
              <w:rPr>
                <w:rFonts w:ascii="Times New Roman" w:hAnsi="Times New Roman"/>
                <w:i/>
                <w:iCs/>
              </w:rPr>
              <w:t xml:space="preserve">When 2CW are enabled, whether rank 1 precoders to be excluded from the </w:t>
            </w:r>
            <w:proofErr w:type="gramStart"/>
            <w:r w:rsidRPr="00F43A0D">
              <w:rPr>
                <w:rFonts w:ascii="Times New Roman" w:hAnsi="Times New Roman"/>
                <w:i/>
                <w:iCs/>
              </w:rPr>
              <w:t>codebook</w:t>
            </w:r>
            <w:proofErr w:type="gramEnd"/>
          </w:p>
          <w:p w14:paraId="22588331" w14:textId="77777777" w:rsidR="00F43A0D" w:rsidRP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sidRPr="00F43A0D">
              <w:rPr>
                <w:rFonts w:ascii="Times New Roman" w:hAnsi="Times New Roman"/>
                <w:i/>
                <w:iCs/>
              </w:rPr>
              <w:t xml:space="preserve">Design based on one precoder for all </w:t>
            </w:r>
            <w:proofErr w:type="gramStart"/>
            <w:r w:rsidRPr="00F43A0D">
              <w:rPr>
                <w:rFonts w:ascii="Times New Roman" w:hAnsi="Times New Roman"/>
                <w:i/>
                <w:iCs/>
              </w:rPr>
              <w:t>ranks</w:t>
            </w:r>
            <w:proofErr w:type="gramEnd"/>
          </w:p>
          <w:p w14:paraId="7C1C822D" w14:textId="36476F2F" w:rsidR="00F43A0D" w:rsidRDefault="00F43A0D" w:rsidP="00F43A0D">
            <w:pPr>
              <w:tabs>
                <w:tab w:val="left" w:pos="720"/>
              </w:tabs>
              <w:snapToGrid w:val="0"/>
              <w:spacing w:line="240" w:lineRule="auto"/>
              <w:contextualSpacing/>
              <w:rPr>
                <w:i/>
                <w:iCs/>
                <w:lang w:val="en-US"/>
              </w:rPr>
            </w:pPr>
          </w:p>
          <w:p w14:paraId="6D813CEE" w14:textId="77777777" w:rsidR="00F43A0D" w:rsidRPr="00F43A0D" w:rsidRDefault="00F43A0D" w:rsidP="00F43A0D">
            <w:pPr>
              <w:tabs>
                <w:tab w:val="left" w:pos="720"/>
              </w:tabs>
              <w:snapToGrid w:val="0"/>
              <w:spacing w:line="240" w:lineRule="auto"/>
              <w:contextualSpacing/>
              <w:rPr>
                <w:i/>
                <w:iCs/>
                <w:lang w:val="en-US"/>
              </w:rPr>
            </w:pPr>
          </w:p>
          <w:p w14:paraId="0A4877E0" w14:textId="77777777" w:rsidR="00F43A0D" w:rsidRDefault="00F43A0D" w:rsidP="00F43A0D">
            <w:pPr>
              <w:spacing w:line="240" w:lineRule="auto"/>
              <w:contextualSpacing/>
              <w:rPr>
                <w:i/>
                <w:iCs/>
                <w:sz w:val="22"/>
                <w:szCs w:val="22"/>
                <w:lang w:val="en-US"/>
              </w:rPr>
            </w:pPr>
            <w:r w:rsidRPr="00560C21">
              <w:rPr>
                <w:b/>
                <w:bCs/>
                <w:i/>
                <w:iCs/>
                <w:sz w:val="22"/>
                <w:szCs w:val="22"/>
                <w:highlight w:val="yellow"/>
              </w:rPr>
              <w:t>Proposal 3.2:</w:t>
            </w:r>
            <w:r w:rsidRPr="00560C21">
              <w:rPr>
                <w:b/>
                <w:bCs/>
                <w:i/>
                <w:iCs/>
                <w:sz w:val="22"/>
                <w:szCs w:val="22"/>
              </w:rPr>
              <w:t xml:space="preserve"> </w:t>
            </w: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supported for 1 layer transmission,</w:t>
            </w:r>
          </w:p>
          <w:p w14:paraId="338C9E1C" w14:textId="192B8985" w:rsidR="00B46717" w:rsidRPr="00F43A0D" w:rsidRDefault="00000000" w:rsidP="00F43A0D">
            <w:pPr>
              <w:spacing w:after="0" w:line="240" w:lineRule="auto"/>
              <w:contextualSpacing/>
              <w:rPr>
                <w:lang w:val="en-US" w:eastAsia="zh-CN"/>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tc>
      </w:tr>
      <w:tr w:rsidR="009B5F0C" w:rsidRPr="00375534" w14:paraId="1D6659B4" w14:textId="77777777" w:rsidTr="003D7DEE">
        <w:trPr>
          <w:trHeight w:val="224"/>
        </w:trPr>
        <w:tc>
          <w:tcPr>
            <w:tcW w:w="2070" w:type="dxa"/>
          </w:tcPr>
          <w:p w14:paraId="2B61C746" w14:textId="2D561642" w:rsidR="009B5F0C" w:rsidRDefault="009B5F0C" w:rsidP="004E7F03">
            <w:pPr>
              <w:spacing w:after="0" w:line="240" w:lineRule="auto"/>
              <w:contextualSpacing/>
              <w:rPr>
                <w:lang w:val="en-US" w:eastAsia="zh-CN"/>
              </w:rPr>
            </w:pPr>
            <w:r>
              <w:rPr>
                <w:lang w:val="en-US" w:eastAsia="zh-CN"/>
              </w:rPr>
              <w:lastRenderedPageBreak/>
              <w:t>Intel</w:t>
            </w:r>
          </w:p>
        </w:tc>
        <w:tc>
          <w:tcPr>
            <w:tcW w:w="8100" w:type="dxa"/>
          </w:tcPr>
          <w:p w14:paraId="45F3A7AD" w14:textId="724E4E72" w:rsidR="009B5F0C" w:rsidRDefault="009B5F0C" w:rsidP="00F43A0D">
            <w:pPr>
              <w:spacing w:after="0" w:line="240" w:lineRule="auto"/>
              <w:contextualSpacing/>
              <w:rPr>
                <w:sz w:val="22"/>
                <w:szCs w:val="22"/>
              </w:rPr>
            </w:pPr>
            <w:r w:rsidRPr="009B5F0C">
              <w:rPr>
                <w:sz w:val="22"/>
                <w:szCs w:val="22"/>
              </w:rPr>
              <w:t xml:space="preserve">For Proposal 3.2, there is </w:t>
            </w:r>
            <w:r>
              <w:rPr>
                <w:sz w:val="22"/>
                <w:szCs w:val="22"/>
              </w:rPr>
              <w:t>some typo in the matrix. The last two precoders are the same. Suggest the following change.</w:t>
            </w:r>
          </w:p>
          <w:p w14:paraId="6126826C" w14:textId="3922F0EF" w:rsidR="009B5F0C" w:rsidRPr="009B5F0C" w:rsidRDefault="00000000" w:rsidP="00F43A0D">
            <w:pPr>
              <w:spacing w:after="0" w:line="240" w:lineRule="auto"/>
              <w:contextualSpacing/>
              <w:rPr>
                <w:sz w:val="22"/>
                <w:szCs w:val="22"/>
                <w:highlight w:val="yellow"/>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strike/>
                            <w:color w:val="FF0000"/>
                            <w:lang w:eastAsia="zh-CN"/>
                          </w:rPr>
                          <m:t>0</m:t>
                        </m:r>
                        <m:r>
                          <w:rPr>
                            <w:rFonts w:ascii="Cambria Math" w:eastAsia="Cambria Math" w:hAnsi="Cambria Math" w:cs="Cambria Math"/>
                            <w:color w:val="FF0000"/>
                            <w:lang w:eastAsia="zh-CN"/>
                          </w:rPr>
                          <m:t>1</m:t>
                        </m:r>
                        <m:ctrlPr>
                          <w:rPr>
                            <w:rFonts w:ascii="Cambria Math" w:eastAsia="Cambria Math" w:hAnsi="Cambria Math" w:cs="Cambria Math"/>
                            <w:i/>
                            <w:lang w:eastAsia="zh-CN"/>
                          </w:rPr>
                        </m:ctrlPr>
                      </m:e>
                      <m:e>
                        <m:r>
                          <w:rPr>
                            <w:rFonts w:ascii="Cambria Math" w:eastAsia="Cambria Math" w:hAnsi="Cambria Math" w:cs="Cambria Math"/>
                            <w:strike/>
                            <w:color w:val="FF0000"/>
                            <w:lang w:eastAsia="zh-CN"/>
                          </w:rPr>
                          <m:t>1</m:t>
                        </m:r>
                        <m:r>
                          <w:rPr>
                            <w:rFonts w:ascii="Cambria Math" w:eastAsia="Cambria Math" w:hAnsi="Cambria Math" w:cs="Cambria Math"/>
                            <w:color w:val="FF0000"/>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tc>
      </w:tr>
      <w:tr w:rsidR="003508FF" w:rsidRPr="00375534" w14:paraId="632CB2C3" w14:textId="77777777" w:rsidTr="003D7DEE">
        <w:trPr>
          <w:trHeight w:val="224"/>
        </w:trPr>
        <w:tc>
          <w:tcPr>
            <w:tcW w:w="2070" w:type="dxa"/>
          </w:tcPr>
          <w:p w14:paraId="71EB41DB" w14:textId="52C80ADD" w:rsidR="003508FF" w:rsidRDefault="003508FF" w:rsidP="004E7F03">
            <w:pPr>
              <w:spacing w:after="0" w:line="240" w:lineRule="auto"/>
              <w:contextualSpacing/>
              <w:rPr>
                <w:lang w:val="en-US" w:eastAsia="zh-CN"/>
              </w:rPr>
            </w:pPr>
            <w:r>
              <w:rPr>
                <w:rFonts w:hint="eastAsia"/>
                <w:lang w:val="en-US" w:eastAsia="zh-CN"/>
              </w:rPr>
              <w:t>N</w:t>
            </w:r>
            <w:r>
              <w:rPr>
                <w:lang w:val="en-US" w:eastAsia="zh-CN"/>
              </w:rPr>
              <w:t>TT DOCOMO</w:t>
            </w:r>
          </w:p>
        </w:tc>
        <w:tc>
          <w:tcPr>
            <w:tcW w:w="8100" w:type="dxa"/>
          </w:tcPr>
          <w:p w14:paraId="33DA12B9" w14:textId="5880D2AA" w:rsidR="003508FF" w:rsidRDefault="003508FF" w:rsidP="00F43A0D">
            <w:pPr>
              <w:spacing w:after="0" w:line="240" w:lineRule="auto"/>
              <w:contextualSpacing/>
              <w:rPr>
                <w:sz w:val="22"/>
                <w:szCs w:val="22"/>
                <w:lang w:eastAsia="zh-CN"/>
              </w:rPr>
            </w:pPr>
            <w:r>
              <w:rPr>
                <w:rFonts w:hint="eastAsia"/>
                <w:sz w:val="22"/>
                <w:szCs w:val="22"/>
                <w:lang w:eastAsia="zh-CN"/>
              </w:rPr>
              <w:t>F</w:t>
            </w:r>
            <w:r>
              <w:rPr>
                <w:sz w:val="22"/>
                <w:szCs w:val="22"/>
                <w:lang w:eastAsia="zh-CN"/>
              </w:rPr>
              <w:t xml:space="preserve">or Proposal </w:t>
            </w:r>
            <w:r w:rsidRPr="003508FF">
              <w:rPr>
                <w:sz w:val="22"/>
                <w:szCs w:val="22"/>
                <w:lang w:eastAsia="zh-CN"/>
              </w:rPr>
              <w:t>3.1a</w:t>
            </w:r>
            <w:r>
              <w:rPr>
                <w:sz w:val="22"/>
                <w:szCs w:val="22"/>
                <w:lang w:eastAsia="zh-CN"/>
              </w:rPr>
              <w:t xml:space="preserve"> and </w:t>
            </w:r>
            <w:r w:rsidR="00D9748D">
              <w:rPr>
                <w:sz w:val="22"/>
                <w:szCs w:val="22"/>
                <w:lang w:eastAsia="zh-CN"/>
              </w:rPr>
              <w:t>3.</w:t>
            </w:r>
            <w:r w:rsidR="0060362B">
              <w:rPr>
                <w:sz w:val="22"/>
                <w:szCs w:val="22"/>
                <w:lang w:eastAsia="zh-CN"/>
              </w:rPr>
              <w:t>1b</w:t>
            </w:r>
            <w:r w:rsidR="00D9748D">
              <w:rPr>
                <w:sz w:val="22"/>
                <w:szCs w:val="22"/>
                <w:lang w:eastAsia="zh-CN"/>
              </w:rPr>
              <w:t>, ‘</w:t>
            </w:r>
            <w:r w:rsidR="00D9748D" w:rsidRPr="00D9748D">
              <w:rPr>
                <w:sz w:val="22"/>
                <w:szCs w:val="22"/>
                <w:lang w:eastAsia="zh-CN"/>
              </w:rPr>
              <w:t>precoder</w:t>
            </w:r>
            <w:r w:rsidR="00D9748D">
              <w:rPr>
                <w:sz w:val="22"/>
                <w:szCs w:val="22"/>
                <w:lang w:eastAsia="zh-CN"/>
              </w:rPr>
              <w:t>’ occurs many times. But the meaning of each ‘precoder’ is different.</w:t>
            </w:r>
          </w:p>
          <w:p w14:paraId="13C46467" w14:textId="01709C8B" w:rsidR="00D9748D" w:rsidRDefault="00D9748D" w:rsidP="00F43A0D">
            <w:pPr>
              <w:spacing w:after="0" w:line="240" w:lineRule="auto"/>
              <w:contextualSpacing/>
              <w:rPr>
                <w:sz w:val="22"/>
                <w:szCs w:val="22"/>
                <w:lang w:eastAsia="zh-CN"/>
              </w:rPr>
            </w:pPr>
            <w:r>
              <w:rPr>
                <w:sz w:val="22"/>
                <w:szCs w:val="22"/>
                <w:lang w:eastAsia="zh-CN"/>
              </w:rPr>
              <w:t>For example, in ‘</w:t>
            </w:r>
            <w:r w:rsidRPr="00F33E41">
              <w:rPr>
                <w:rFonts w:eastAsia="Times New Roman"/>
                <w:i/>
                <w:iCs/>
                <w:sz w:val="22"/>
                <w:szCs w:val="22"/>
              </w:rPr>
              <w:t xml:space="preserve">Up to 2 </w:t>
            </w:r>
            <w:r>
              <w:rPr>
                <w:rFonts w:eastAsia="Times New Roman"/>
                <w:i/>
                <w:iCs/>
                <w:sz w:val="22"/>
                <w:szCs w:val="22"/>
              </w:rPr>
              <w:t>precoders</w:t>
            </w:r>
            <w:r w:rsidRPr="00F33E41">
              <w:rPr>
                <w:rFonts w:eastAsia="Times New Roman"/>
                <w:i/>
                <w:iCs/>
                <w:sz w:val="22"/>
                <w:szCs w:val="22"/>
              </w:rPr>
              <w:t xml:space="preserve"> are </w:t>
            </w:r>
            <w:r>
              <w:rPr>
                <w:rFonts w:eastAsia="Times New Roman"/>
                <w:i/>
                <w:iCs/>
                <w:sz w:val="22"/>
                <w:szCs w:val="22"/>
              </w:rPr>
              <w:t>applied</w:t>
            </w:r>
            <w:r>
              <w:rPr>
                <w:sz w:val="22"/>
                <w:szCs w:val="22"/>
                <w:lang w:eastAsia="zh-CN"/>
              </w:rPr>
              <w:t>’, it means ‘Rel-15 4TX precoder’</w:t>
            </w:r>
            <w:r w:rsidR="004C10E4">
              <w:rPr>
                <w:sz w:val="22"/>
                <w:szCs w:val="22"/>
                <w:lang w:eastAsia="zh-CN"/>
              </w:rPr>
              <w:t>, but in ‘</w:t>
            </w:r>
            <w:r w:rsidR="004C10E4" w:rsidRPr="004C10E4">
              <w:rPr>
                <w:i/>
                <w:iCs/>
                <w:sz w:val="22"/>
                <w:szCs w:val="22"/>
              </w:rPr>
              <w:t>Design based on one precoder for all ranks</w:t>
            </w:r>
            <w:r w:rsidR="004C10E4">
              <w:rPr>
                <w:sz w:val="22"/>
                <w:szCs w:val="22"/>
                <w:lang w:eastAsia="zh-CN"/>
              </w:rPr>
              <w:t xml:space="preserve">’, it means ‘8TX precoder’. It is better to clarify the </w:t>
            </w:r>
            <w:r w:rsidR="0060362B">
              <w:rPr>
                <w:sz w:val="22"/>
                <w:szCs w:val="22"/>
                <w:lang w:eastAsia="zh-CN"/>
              </w:rPr>
              <w:t>meaning of different ‘precoder’ in the proposals.</w:t>
            </w:r>
          </w:p>
          <w:p w14:paraId="58321FAA" w14:textId="77777777" w:rsidR="005B0456" w:rsidRDefault="005B0456" w:rsidP="00F43A0D">
            <w:pPr>
              <w:spacing w:after="0" w:line="240" w:lineRule="auto"/>
              <w:contextualSpacing/>
              <w:rPr>
                <w:sz w:val="22"/>
                <w:szCs w:val="22"/>
                <w:lang w:eastAsia="zh-CN"/>
              </w:rPr>
            </w:pPr>
          </w:p>
          <w:p w14:paraId="30F1C5C6" w14:textId="7F7A64F9" w:rsidR="0060362B" w:rsidRDefault="0060362B" w:rsidP="00F43A0D">
            <w:pPr>
              <w:spacing w:after="0" w:line="240" w:lineRule="auto"/>
              <w:contextualSpacing/>
              <w:rPr>
                <w:sz w:val="22"/>
                <w:szCs w:val="22"/>
                <w:lang w:eastAsia="zh-CN"/>
              </w:rPr>
            </w:pPr>
            <w:r>
              <w:rPr>
                <w:rFonts w:hint="eastAsia"/>
                <w:sz w:val="22"/>
                <w:szCs w:val="22"/>
                <w:lang w:eastAsia="zh-CN"/>
              </w:rPr>
              <w:t>A</w:t>
            </w:r>
            <w:r>
              <w:rPr>
                <w:sz w:val="22"/>
                <w:szCs w:val="22"/>
                <w:lang w:eastAsia="zh-CN"/>
              </w:rPr>
              <w:t>t least, we can add ‘8TX’ for last bullet of Proposal 3.1a and 3.1b</w:t>
            </w:r>
            <w:r w:rsidR="005B0456">
              <w:rPr>
                <w:sz w:val="22"/>
                <w:szCs w:val="22"/>
                <w:lang w:eastAsia="zh-CN"/>
              </w:rPr>
              <w:t xml:space="preserve"> to avoid confusing</w:t>
            </w:r>
            <w:r>
              <w:rPr>
                <w:sz w:val="22"/>
                <w:szCs w:val="22"/>
                <w:lang w:eastAsia="zh-CN"/>
              </w:rPr>
              <w:t>.</w:t>
            </w:r>
          </w:p>
          <w:p w14:paraId="0A2CDC4B" w14:textId="26DED522" w:rsidR="00991E42" w:rsidRDefault="00991E42" w:rsidP="00991E42">
            <w:pPr>
              <w:pStyle w:val="ListParagraph"/>
              <w:numPr>
                <w:ilvl w:val="1"/>
                <w:numId w:val="18"/>
              </w:numPr>
              <w:autoSpaceDE w:val="0"/>
              <w:autoSpaceDN w:val="0"/>
              <w:snapToGrid w:val="0"/>
              <w:spacing w:before="0" w:line="240" w:lineRule="auto"/>
              <w:contextualSpacing/>
              <w:rPr>
                <w:rFonts w:ascii="Times New Roman" w:hAnsi="Times New Roman"/>
                <w:i/>
                <w:iCs/>
              </w:rPr>
            </w:pPr>
            <w:r>
              <w:rPr>
                <w:rFonts w:ascii="Times New Roman" w:hAnsi="Times New Roman"/>
                <w:i/>
                <w:iCs/>
              </w:rPr>
              <w:t xml:space="preserve">Design based on one </w:t>
            </w:r>
            <w:r w:rsidRPr="00991E42">
              <w:rPr>
                <w:rFonts w:ascii="Times New Roman" w:hAnsi="Times New Roman"/>
                <w:i/>
                <w:iCs/>
                <w:color w:val="FF0000"/>
                <w:u w:val="single"/>
              </w:rPr>
              <w:t>8TX</w:t>
            </w:r>
            <w:r>
              <w:rPr>
                <w:rFonts w:ascii="Times New Roman" w:hAnsi="Times New Roman"/>
                <w:i/>
                <w:iCs/>
              </w:rPr>
              <w:t xml:space="preserve"> precoder for all </w:t>
            </w:r>
            <w:proofErr w:type="gramStart"/>
            <w:r>
              <w:rPr>
                <w:rFonts w:ascii="Times New Roman" w:hAnsi="Times New Roman"/>
                <w:i/>
                <w:iCs/>
              </w:rPr>
              <w:t>ranks</w:t>
            </w:r>
            <w:proofErr w:type="gramEnd"/>
          </w:p>
          <w:p w14:paraId="694A51B0" w14:textId="31414B48" w:rsidR="0060362B" w:rsidRPr="00991E42" w:rsidRDefault="0060362B" w:rsidP="00F43A0D">
            <w:pPr>
              <w:spacing w:after="0" w:line="240" w:lineRule="auto"/>
              <w:contextualSpacing/>
              <w:rPr>
                <w:sz w:val="22"/>
                <w:szCs w:val="22"/>
                <w:lang w:val="en-US" w:eastAsia="zh-CN"/>
              </w:rPr>
            </w:pPr>
          </w:p>
        </w:tc>
      </w:tr>
      <w:tr w:rsidR="00953B63" w14:paraId="69673D81" w14:textId="77777777" w:rsidTr="003D7DEE">
        <w:trPr>
          <w:trHeight w:val="224"/>
        </w:trPr>
        <w:tc>
          <w:tcPr>
            <w:tcW w:w="2070" w:type="dxa"/>
            <w:hideMark/>
          </w:tcPr>
          <w:p w14:paraId="7978452C" w14:textId="77777777" w:rsidR="00953B63" w:rsidRDefault="00953B63">
            <w:pPr>
              <w:spacing w:before="0" w:after="0" w:line="240" w:lineRule="auto"/>
              <w:contextualSpacing/>
              <w:rPr>
                <w:lang w:val="en-US" w:eastAsia="zh-CN"/>
              </w:rPr>
            </w:pPr>
            <w:r>
              <w:rPr>
                <w:lang w:eastAsia="zh-CN"/>
              </w:rPr>
              <w:t>LG Electronics</w:t>
            </w:r>
          </w:p>
        </w:tc>
        <w:tc>
          <w:tcPr>
            <w:tcW w:w="8100" w:type="dxa"/>
            <w:hideMark/>
          </w:tcPr>
          <w:p w14:paraId="160298C8" w14:textId="77777777" w:rsidR="00953B63" w:rsidRDefault="00953B63">
            <w:pPr>
              <w:snapToGrid w:val="0"/>
              <w:spacing w:before="0" w:after="0" w:line="240" w:lineRule="auto"/>
              <w:contextualSpacing/>
              <w:rPr>
                <w:rFonts w:eastAsia="Malgun Gothic"/>
                <w:lang w:eastAsia="ko-KR"/>
              </w:rPr>
            </w:pPr>
            <w:r>
              <w:rPr>
                <w:rFonts w:eastAsia="Malgun Gothic"/>
                <w:lang w:eastAsia="ko-KR"/>
              </w:rPr>
              <w:t xml:space="preserve">We are fine with proposal 3.1 and slight preference on 3.1b. </w:t>
            </w:r>
          </w:p>
          <w:p w14:paraId="7CABE46E" w14:textId="77777777" w:rsidR="00953B63" w:rsidRDefault="00953B63">
            <w:pPr>
              <w:snapToGrid w:val="0"/>
              <w:spacing w:before="0" w:after="0" w:line="240" w:lineRule="auto"/>
              <w:contextualSpacing/>
              <w:rPr>
                <w:rFonts w:eastAsia="Malgun Gothic"/>
                <w:lang w:eastAsia="ko-KR"/>
              </w:rPr>
            </w:pPr>
            <w:r>
              <w:rPr>
                <w:rFonts w:eastAsia="Malgun Gothic"/>
                <w:lang w:eastAsia="ko-KR"/>
              </w:rPr>
              <w:t xml:space="preserve">Regarding proposal 3.2, scaling factor of </w:t>
            </w:r>
            <m:oMath>
              <m:f>
                <m:fPr>
                  <m:ctrlPr>
                    <w:rPr>
                      <w:rFonts w:ascii="Cambria Math" w:eastAsia="Malgun Gothic" w:hAnsi="Cambria Math" w:cstheme="minorBidi"/>
                      <w:kern w:val="2"/>
                      <w:sz w:val="22"/>
                      <w:szCs w:val="22"/>
                      <w:lang w:eastAsia="ko-KR"/>
                      <w14:ligatures w14:val="standardContextual"/>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cstheme="minorBidi"/>
                          <w:i/>
                          <w:kern w:val="2"/>
                          <w:sz w:val="22"/>
                          <w:szCs w:val="22"/>
                          <w:lang w:eastAsia="ko-KR"/>
                          <w14:ligatures w14:val="standardContextual"/>
                        </w:rPr>
                      </m:ctrlPr>
                    </m:radPr>
                    <m:deg/>
                    <m:e>
                      <m:r>
                        <w:rPr>
                          <w:rFonts w:ascii="Cambria Math" w:eastAsia="Malgun Gothic" w:hAnsi="Cambria Math"/>
                          <w:lang w:eastAsia="ko-KR"/>
                        </w:rPr>
                        <m:t>2</m:t>
                      </m:r>
                    </m:e>
                  </m:rad>
                </m:den>
              </m:f>
            </m:oMath>
            <w:r>
              <w:rPr>
                <w:rFonts w:eastAsia="Malgun Gothic"/>
                <w:lang w:eastAsia="ko-KR"/>
              </w:rPr>
              <w:t xml:space="preserve"> is missing. </w:t>
            </w:r>
          </w:p>
        </w:tc>
      </w:tr>
      <w:tr w:rsidR="003D7DEE" w14:paraId="2B0117E5" w14:textId="77777777" w:rsidTr="003D7DEE">
        <w:trPr>
          <w:trHeight w:val="224"/>
        </w:trPr>
        <w:tc>
          <w:tcPr>
            <w:tcW w:w="2070" w:type="dxa"/>
            <w:hideMark/>
          </w:tcPr>
          <w:p w14:paraId="7C992375" w14:textId="77777777" w:rsidR="003D7DEE" w:rsidRDefault="003D7DEE">
            <w:pPr>
              <w:spacing w:before="0" w:after="0" w:line="240" w:lineRule="auto"/>
              <w:contextualSpacing/>
              <w:rPr>
                <w:lang w:val="en-US" w:eastAsia="zh-CN"/>
              </w:rPr>
            </w:pPr>
            <w:r>
              <w:rPr>
                <w:lang w:eastAsia="zh-CN"/>
              </w:rPr>
              <w:t>Samsung</w:t>
            </w:r>
          </w:p>
        </w:tc>
        <w:tc>
          <w:tcPr>
            <w:tcW w:w="8100" w:type="dxa"/>
          </w:tcPr>
          <w:p w14:paraId="19F22928" w14:textId="77777777" w:rsidR="003D7DEE" w:rsidRDefault="003D7DEE">
            <w:pPr>
              <w:spacing w:before="0" w:after="0" w:line="240" w:lineRule="auto"/>
              <w:contextualSpacing/>
              <w:rPr>
                <w:bCs/>
                <w:iCs/>
                <w:lang w:eastAsia="zh-CN"/>
              </w:rPr>
            </w:pPr>
            <w:r>
              <w:rPr>
                <w:bCs/>
                <w:iCs/>
                <w:lang w:eastAsia="zh-CN"/>
              </w:rPr>
              <w:t>Some comments:</w:t>
            </w:r>
          </w:p>
          <w:p w14:paraId="7A219B80" w14:textId="77777777" w:rsidR="003D7DEE" w:rsidRDefault="003D7DEE" w:rsidP="003D7DEE">
            <w:pPr>
              <w:pStyle w:val="ListParagraph"/>
              <w:numPr>
                <w:ilvl w:val="0"/>
                <w:numId w:val="46"/>
              </w:numPr>
              <w:spacing w:before="0" w:line="240" w:lineRule="auto"/>
              <w:contextualSpacing/>
              <w:rPr>
                <w:bCs/>
                <w:iCs/>
                <w:lang w:eastAsia="zh-CN"/>
              </w:rPr>
            </w:pPr>
            <w:r>
              <w:rPr>
                <w:bCs/>
                <w:iCs/>
                <w:lang w:eastAsia="zh-CN"/>
              </w:rPr>
              <w:t xml:space="preserve">Prefer to clarify that up to 2 doesn’t beam we always have to used 2 4Tx precoding matrices, we can also use 1 4Tx precoding matrix and split the layers across two groups. This should be part of </w:t>
            </w:r>
            <w:proofErr w:type="gramStart"/>
            <w:r>
              <w:rPr>
                <w:bCs/>
                <w:iCs/>
                <w:lang w:eastAsia="zh-CN"/>
              </w:rPr>
              <w:t>study</w:t>
            </w:r>
            <w:proofErr w:type="gramEnd"/>
          </w:p>
          <w:p w14:paraId="765771A3" w14:textId="77777777" w:rsidR="003D7DEE" w:rsidRDefault="003D7DEE" w:rsidP="003D7DEE">
            <w:pPr>
              <w:pStyle w:val="ListParagraph"/>
              <w:numPr>
                <w:ilvl w:val="0"/>
                <w:numId w:val="46"/>
              </w:numPr>
              <w:spacing w:line="240" w:lineRule="auto"/>
              <w:contextualSpacing/>
              <w:rPr>
                <w:bCs/>
                <w:iCs/>
                <w:lang w:eastAsia="zh-CN"/>
              </w:rPr>
            </w:pPr>
            <w:r>
              <w:rPr>
                <w:bCs/>
                <w:iCs/>
                <w:lang w:eastAsia="zh-CN"/>
              </w:rPr>
              <w:t xml:space="preserve">Some minor </w:t>
            </w:r>
            <w:proofErr w:type="spellStart"/>
            <w:r>
              <w:rPr>
                <w:bCs/>
                <w:iCs/>
                <w:lang w:eastAsia="zh-CN"/>
              </w:rPr>
              <w:t>clarificaion</w:t>
            </w:r>
            <w:proofErr w:type="spellEnd"/>
            <w:r>
              <w:rPr>
                <w:bCs/>
                <w:iCs/>
                <w:lang w:eastAsia="zh-CN"/>
              </w:rPr>
              <w:t>, please see below.</w:t>
            </w:r>
          </w:p>
          <w:p w14:paraId="13AF6909" w14:textId="77777777" w:rsidR="003D7DEE" w:rsidRDefault="003D7DEE">
            <w:pPr>
              <w:spacing w:after="0" w:line="240" w:lineRule="auto"/>
              <w:contextualSpacing/>
              <w:rPr>
                <w:b/>
                <w:bCs/>
                <w:i/>
                <w:iCs/>
                <w:highlight w:val="yellow"/>
                <w:lang w:eastAsia="zh-CN"/>
              </w:rPr>
            </w:pPr>
          </w:p>
          <w:p w14:paraId="4B5D4A9F" w14:textId="77777777" w:rsidR="003D7DEE" w:rsidRDefault="003D7DEE">
            <w:pPr>
              <w:spacing w:before="0" w:after="0" w:line="240" w:lineRule="auto"/>
              <w:contextualSpacing/>
              <w:rPr>
                <w:i/>
                <w:iCs/>
                <w:lang w:eastAsia="zh-CN"/>
              </w:rPr>
            </w:pPr>
            <w:r>
              <w:rPr>
                <w:b/>
                <w:bCs/>
                <w:i/>
                <w:iCs/>
                <w:highlight w:val="yellow"/>
                <w:lang w:eastAsia="zh-CN"/>
              </w:rPr>
              <w:t>[As discussed in Offline] Proposal 3.1a:</w:t>
            </w:r>
            <w:r>
              <w:rPr>
                <w:b/>
                <w:bCs/>
                <w:i/>
                <w:iCs/>
                <w:lang w:eastAsia="zh-CN"/>
              </w:rPr>
              <w:t xml:space="preserve"> </w:t>
            </w:r>
            <w:r>
              <w:rPr>
                <w:i/>
                <w:iCs/>
                <w:lang w:eastAsia="zh-CN"/>
              </w:rPr>
              <w:t xml:space="preserve"> For partially coherent uplink precoding by an 8TX UE, when Ng=2</w:t>
            </w:r>
          </w:p>
          <w:p w14:paraId="5504931F" w14:textId="77777777" w:rsidR="003D7DEE" w:rsidRDefault="003D7DEE" w:rsidP="003D7DEE">
            <w:pPr>
              <w:pStyle w:val="ListParagraph"/>
              <w:numPr>
                <w:ilvl w:val="0"/>
                <w:numId w:val="47"/>
              </w:numPr>
              <w:autoSpaceDE w:val="0"/>
              <w:autoSpaceDN w:val="0"/>
              <w:snapToGrid w:val="0"/>
              <w:spacing w:before="0" w:line="240" w:lineRule="auto"/>
              <w:contextualSpacing/>
              <w:rPr>
                <w:rFonts w:ascii="Times New Roman" w:eastAsia="Times New Roman" w:hAnsi="Times New Roman"/>
                <w:i/>
                <w:iCs/>
                <w:lang w:eastAsia="zh-CN"/>
              </w:rPr>
            </w:pPr>
            <w:r>
              <w:rPr>
                <w:rFonts w:ascii="Times New Roman" w:eastAsia="Times New Roman" w:hAnsi="Times New Roman"/>
                <w:i/>
                <w:iCs/>
                <w:lang w:eastAsia="zh-CN"/>
              </w:rPr>
              <w:t>Precoding design is based on Rel-15 UL 4TX codebook,</w:t>
            </w:r>
          </w:p>
          <w:p w14:paraId="2B8CF28A"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eastAsiaTheme="minorHAnsi" w:hAnsi="Times New Roman"/>
                <w:i/>
                <w:iCs/>
                <w:lang w:val="en-GB" w:eastAsia="zh-CN"/>
              </w:rPr>
            </w:pPr>
            <w:r>
              <w:rPr>
                <w:rFonts w:ascii="Times New Roman" w:hAnsi="Times New Roman"/>
                <w:i/>
                <w:iCs/>
                <w:color w:val="FF0000"/>
                <w:lang w:eastAsia="zh-CN"/>
              </w:rPr>
              <w:t xml:space="preserve">At least a subset of </w:t>
            </w:r>
            <w:r>
              <w:rPr>
                <w:rFonts w:ascii="Times New Roman" w:hAnsi="Times New Roman"/>
                <w:i/>
                <w:iCs/>
                <w:lang w:eastAsia="zh-CN"/>
              </w:rPr>
              <w:t xml:space="preserve">Full-coherent </w:t>
            </w:r>
            <w:proofErr w:type="spellStart"/>
            <w:r>
              <w:rPr>
                <w:rFonts w:ascii="Times New Roman" w:hAnsi="Times New Roman"/>
                <w:i/>
                <w:iCs/>
                <w:lang w:eastAsia="zh-CN"/>
              </w:rPr>
              <w:t>precod</w:t>
            </w:r>
            <w:r>
              <w:rPr>
                <w:rFonts w:ascii="Times New Roman" w:hAnsi="Times New Roman"/>
                <w:i/>
                <w:iCs/>
                <w:strike/>
                <w:color w:val="FF0000"/>
                <w:lang w:eastAsia="zh-CN"/>
              </w:rPr>
              <w:t>ers</w:t>
            </w:r>
            <w:r>
              <w:rPr>
                <w:rFonts w:ascii="Times New Roman" w:hAnsi="Times New Roman"/>
                <w:i/>
                <w:iCs/>
                <w:color w:val="FF0000"/>
                <w:lang w:eastAsia="zh-CN"/>
              </w:rPr>
              <w:t>ing</w:t>
            </w:r>
            <w:proofErr w:type="spellEnd"/>
            <w:r>
              <w:rPr>
                <w:rFonts w:ascii="Times New Roman" w:hAnsi="Times New Roman"/>
                <w:i/>
                <w:iCs/>
                <w:color w:val="FF0000"/>
                <w:lang w:eastAsia="zh-CN"/>
              </w:rPr>
              <w:t xml:space="preserve"> matrices </w:t>
            </w:r>
            <w:proofErr w:type="gramStart"/>
            <w:r>
              <w:rPr>
                <w:rFonts w:ascii="Times New Roman" w:hAnsi="Times New Roman"/>
                <w:i/>
                <w:iCs/>
                <w:lang w:eastAsia="zh-CN"/>
              </w:rPr>
              <w:t>are</w:t>
            </w:r>
            <w:proofErr w:type="gramEnd"/>
            <w:r>
              <w:rPr>
                <w:rFonts w:ascii="Times New Roman" w:hAnsi="Times New Roman"/>
                <w:i/>
                <w:iCs/>
                <w:lang w:eastAsia="zh-CN"/>
              </w:rPr>
              <w:t xml:space="preserve"> used</w:t>
            </w:r>
          </w:p>
          <w:p w14:paraId="59416FA6" w14:textId="77777777" w:rsidR="003D7DEE" w:rsidRDefault="003D7DEE" w:rsidP="003D7DEE">
            <w:pPr>
              <w:pStyle w:val="ListParagraph"/>
              <w:numPr>
                <w:ilvl w:val="0"/>
                <w:numId w:val="47"/>
              </w:numPr>
              <w:autoSpaceDE w:val="0"/>
              <w:autoSpaceDN w:val="0"/>
              <w:snapToGrid w:val="0"/>
              <w:spacing w:before="0" w:line="240" w:lineRule="auto"/>
              <w:contextualSpacing/>
              <w:rPr>
                <w:rFonts w:ascii="Times New Roman" w:eastAsiaTheme="minorHAnsi" w:hAnsi="Times New Roman"/>
                <w:i/>
                <w:iCs/>
                <w:lang w:eastAsia="zh-CN"/>
              </w:rPr>
            </w:pPr>
            <w:r>
              <w:rPr>
                <w:rFonts w:ascii="Times New Roman" w:eastAsia="Times New Roman" w:hAnsi="Times New Roman"/>
                <w:i/>
                <w:iCs/>
                <w:lang w:eastAsia="zh-CN"/>
              </w:rPr>
              <w:t>Up to</w:t>
            </w:r>
            <w:r>
              <w:rPr>
                <w:rFonts w:ascii="Times New Roman" w:eastAsia="Times New Roman" w:hAnsi="Times New Roman"/>
                <w:i/>
                <w:iCs/>
                <w:color w:val="FF0000"/>
                <w:lang w:eastAsia="zh-CN"/>
              </w:rPr>
              <w:t xml:space="preserve"> </w:t>
            </w:r>
            <w:r>
              <w:rPr>
                <w:rFonts w:ascii="Times New Roman" w:eastAsia="Times New Roman" w:hAnsi="Times New Roman"/>
                <w:i/>
                <w:iCs/>
                <w:strike/>
                <w:color w:val="FF0000"/>
                <w:lang w:eastAsia="zh-CN"/>
              </w:rPr>
              <w:t xml:space="preserve">2 </w:t>
            </w:r>
            <w:r>
              <w:rPr>
                <w:rFonts w:ascii="Times New Roman" w:eastAsia="Times New Roman" w:hAnsi="Times New Roman"/>
                <w:i/>
                <w:iCs/>
                <w:color w:val="FF0000"/>
                <w:lang w:eastAsia="zh-CN"/>
              </w:rPr>
              <w:t xml:space="preserve">X 4Tx </w:t>
            </w:r>
            <w:proofErr w:type="spellStart"/>
            <w:r>
              <w:rPr>
                <w:rFonts w:ascii="Times New Roman" w:eastAsia="Times New Roman" w:hAnsi="Times New Roman"/>
                <w:i/>
                <w:iCs/>
                <w:lang w:eastAsia="zh-CN"/>
              </w:rPr>
              <w:t>precod</w:t>
            </w:r>
            <w:r>
              <w:rPr>
                <w:rFonts w:ascii="Times New Roman" w:hAnsi="Times New Roman"/>
                <w:i/>
                <w:iCs/>
                <w:strike/>
                <w:color w:val="FF0000"/>
                <w:lang w:eastAsia="zh-CN"/>
              </w:rPr>
              <w:t>ers</w:t>
            </w:r>
            <w:r>
              <w:rPr>
                <w:rFonts w:ascii="Times New Roman" w:hAnsi="Times New Roman"/>
                <w:i/>
                <w:iCs/>
                <w:color w:val="FF0000"/>
                <w:lang w:eastAsia="zh-CN"/>
              </w:rPr>
              <w:t>ing</w:t>
            </w:r>
            <w:proofErr w:type="spellEnd"/>
            <w:r>
              <w:rPr>
                <w:rFonts w:ascii="Times New Roman" w:hAnsi="Times New Roman"/>
                <w:i/>
                <w:iCs/>
                <w:color w:val="FF0000"/>
                <w:lang w:eastAsia="zh-CN"/>
              </w:rPr>
              <w:t xml:space="preserve"> matrices</w:t>
            </w:r>
            <w:r>
              <w:rPr>
                <w:rFonts w:ascii="Times New Roman" w:eastAsia="Times New Roman" w:hAnsi="Times New Roman"/>
                <w:i/>
                <w:iCs/>
                <w:lang w:eastAsia="zh-CN"/>
              </w:rPr>
              <w:t xml:space="preserve"> are </w:t>
            </w:r>
            <w:proofErr w:type="gramStart"/>
            <w:r>
              <w:rPr>
                <w:rFonts w:ascii="Times New Roman" w:eastAsia="Times New Roman" w:hAnsi="Times New Roman"/>
                <w:i/>
                <w:iCs/>
                <w:lang w:eastAsia="zh-CN"/>
              </w:rPr>
              <w:t>applied</w:t>
            </w:r>
            <w:proofErr w:type="gramEnd"/>
          </w:p>
          <w:p w14:paraId="3E651323"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eastAsiaTheme="minorHAnsi" w:hAnsi="Times New Roman"/>
                <w:i/>
                <w:iCs/>
                <w:color w:val="FF0000"/>
                <w:lang w:eastAsia="zh-CN"/>
              </w:rPr>
            </w:pPr>
            <w:r>
              <w:rPr>
                <w:rFonts w:ascii="Times New Roman" w:eastAsiaTheme="minorHAnsi" w:hAnsi="Times New Roman"/>
                <w:i/>
                <w:iCs/>
                <w:color w:val="FF0000"/>
                <w:lang w:eastAsia="zh-CN"/>
              </w:rPr>
              <w:t>FFS: X=1,2</w:t>
            </w:r>
          </w:p>
          <w:p w14:paraId="469C0BC4"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eastAsiaTheme="minorHAnsi" w:hAnsi="Times New Roman"/>
                <w:i/>
                <w:iCs/>
                <w:color w:val="FF0000"/>
                <w:lang w:eastAsia="zh-CN"/>
              </w:rPr>
            </w:pPr>
            <w:r>
              <w:rPr>
                <w:rFonts w:ascii="Times New Roman" w:eastAsiaTheme="minorHAnsi" w:hAnsi="Times New Roman"/>
                <w:i/>
                <w:iCs/>
                <w:color w:val="FF0000"/>
                <w:lang w:eastAsia="zh-CN"/>
              </w:rPr>
              <w:t>X=1:</w:t>
            </w:r>
            <w:r>
              <w:rPr>
                <w:rFonts w:ascii="Times New Roman" w:eastAsia="Times New Roman" w:hAnsi="Times New Roman"/>
                <w:i/>
                <w:iCs/>
                <w:color w:val="FF0000"/>
                <w:lang w:eastAsia="zh-CN"/>
              </w:rPr>
              <w:t xml:space="preserve"> one 4Tx precod</w:t>
            </w:r>
            <w:r>
              <w:rPr>
                <w:rFonts w:ascii="Times New Roman" w:hAnsi="Times New Roman"/>
                <w:i/>
                <w:iCs/>
                <w:color w:val="FF0000"/>
                <w:lang w:eastAsia="zh-CN"/>
              </w:rPr>
              <w:t>ing matrix (layers split across group)</w:t>
            </w:r>
            <w:r>
              <w:rPr>
                <w:rFonts w:ascii="Times New Roman" w:eastAsia="Times New Roman" w:hAnsi="Times New Roman"/>
                <w:i/>
                <w:iCs/>
                <w:color w:val="FF0000"/>
                <w:lang w:eastAsia="zh-CN"/>
              </w:rPr>
              <w:t xml:space="preserve"> </w:t>
            </w:r>
          </w:p>
          <w:p w14:paraId="6B7C472D"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eastAsiaTheme="minorHAnsi" w:hAnsi="Times New Roman"/>
                <w:i/>
                <w:iCs/>
                <w:color w:val="FF0000"/>
                <w:lang w:eastAsia="zh-CN"/>
              </w:rPr>
            </w:pPr>
            <w:r>
              <w:rPr>
                <w:rFonts w:ascii="Times New Roman" w:eastAsiaTheme="minorHAnsi" w:hAnsi="Times New Roman"/>
                <w:i/>
                <w:iCs/>
                <w:color w:val="FF0000"/>
                <w:lang w:eastAsia="zh-CN"/>
              </w:rPr>
              <w:t xml:space="preserve">X=2: </w:t>
            </w:r>
            <w:r>
              <w:rPr>
                <w:rFonts w:ascii="Times New Roman" w:eastAsia="Times New Roman" w:hAnsi="Times New Roman"/>
                <w:i/>
                <w:iCs/>
                <w:color w:val="FF0000"/>
                <w:lang w:eastAsia="zh-CN"/>
              </w:rPr>
              <w:t>two 4Tx precodi</w:t>
            </w:r>
            <w:r>
              <w:rPr>
                <w:rFonts w:ascii="Times New Roman" w:hAnsi="Times New Roman"/>
                <w:i/>
                <w:iCs/>
                <w:color w:val="FF0000"/>
                <w:lang w:eastAsia="zh-CN"/>
              </w:rPr>
              <w:t>ng matrices</w:t>
            </w:r>
            <w:r>
              <w:rPr>
                <w:rFonts w:ascii="Times New Roman" w:eastAsia="Times New Roman" w:hAnsi="Times New Roman"/>
                <w:i/>
                <w:iCs/>
                <w:color w:val="FF0000"/>
                <w:lang w:eastAsia="zh-CN"/>
              </w:rPr>
              <w:t xml:space="preserve"> (one per group)</w:t>
            </w:r>
          </w:p>
          <w:p w14:paraId="19C3758C"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eastAsiaTheme="minorHAnsi" w:hAnsi="Times New Roman"/>
                <w:i/>
                <w:iCs/>
                <w:lang w:eastAsia="zh-CN"/>
              </w:rPr>
            </w:pPr>
            <w:r>
              <w:rPr>
                <w:rFonts w:ascii="Times New Roman" w:hAnsi="Times New Roman"/>
                <w:i/>
                <w:iCs/>
                <w:lang w:eastAsia="zh-CN"/>
              </w:rPr>
              <w:t xml:space="preserve">FFS how the </w:t>
            </w:r>
            <w:proofErr w:type="spellStart"/>
            <w:r>
              <w:rPr>
                <w:rFonts w:ascii="Times New Roman" w:hAnsi="Times New Roman"/>
                <w:i/>
                <w:iCs/>
                <w:lang w:eastAsia="zh-CN"/>
              </w:rPr>
              <w:t>precod</w:t>
            </w:r>
            <w:r>
              <w:rPr>
                <w:rFonts w:ascii="Times New Roman" w:hAnsi="Times New Roman"/>
                <w:i/>
                <w:iCs/>
                <w:strike/>
                <w:color w:val="FF0000"/>
                <w:lang w:eastAsia="zh-CN"/>
              </w:rPr>
              <w:t>ers</w:t>
            </w:r>
            <w:r>
              <w:rPr>
                <w:rFonts w:ascii="Times New Roman" w:hAnsi="Times New Roman"/>
                <w:i/>
                <w:iCs/>
                <w:color w:val="FF0000"/>
                <w:lang w:eastAsia="zh-CN"/>
              </w:rPr>
              <w:t>ing</w:t>
            </w:r>
            <w:proofErr w:type="spellEnd"/>
            <w:r>
              <w:rPr>
                <w:rFonts w:ascii="Times New Roman" w:hAnsi="Times New Roman"/>
                <w:i/>
                <w:iCs/>
                <w:color w:val="FF0000"/>
                <w:lang w:eastAsia="zh-CN"/>
              </w:rPr>
              <w:t xml:space="preserve"> matrices</w:t>
            </w:r>
            <w:r>
              <w:rPr>
                <w:rFonts w:ascii="Times New Roman" w:hAnsi="Times New Roman"/>
                <w:i/>
                <w:iCs/>
                <w:lang w:eastAsia="zh-CN"/>
              </w:rPr>
              <w:t xml:space="preserve"> are indicated </w:t>
            </w:r>
            <w:r>
              <w:rPr>
                <w:rFonts w:ascii="Times New Roman" w:hAnsi="Times New Roman"/>
                <w:i/>
                <w:iCs/>
                <w:color w:val="FF0000"/>
                <w:lang w:eastAsia="zh-CN"/>
              </w:rPr>
              <w:t xml:space="preserve">and designed based on </w:t>
            </w:r>
            <w:r>
              <w:rPr>
                <w:rFonts w:ascii="Times New Roman" w:eastAsia="Times New Roman" w:hAnsi="Times New Roman"/>
                <w:i/>
                <w:iCs/>
                <w:color w:val="FF0000"/>
                <w:lang w:eastAsia="zh-CN"/>
              </w:rPr>
              <w:t xml:space="preserve">Rel-15 UL 4TX </w:t>
            </w:r>
            <w:proofErr w:type="gramStart"/>
            <w:r>
              <w:rPr>
                <w:rFonts w:ascii="Times New Roman" w:eastAsia="Times New Roman" w:hAnsi="Times New Roman"/>
                <w:i/>
                <w:iCs/>
                <w:color w:val="FF0000"/>
                <w:lang w:eastAsia="zh-CN"/>
              </w:rPr>
              <w:t>codebook</w:t>
            </w:r>
            <w:proofErr w:type="gramEnd"/>
          </w:p>
          <w:p w14:paraId="7A813A6C" w14:textId="77777777" w:rsidR="003D7DEE" w:rsidRDefault="003D7DEE" w:rsidP="003D7DEE">
            <w:pPr>
              <w:numPr>
                <w:ilvl w:val="0"/>
                <w:numId w:val="47"/>
              </w:numPr>
              <w:overflowPunct/>
              <w:autoSpaceDE/>
              <w:autoSpaceDN/>
              <w:adjustRightInd/>
              <w:snapToGrid w:val="0"/>
              <w:spacing w:after="160" w:line="240" w:lineRule="auto"/>
              <w:contextualSpacing/>
              <w:textAlignment w:val="auto"/>
              <w:rPr>
                <w:rFonts w:asciiTheme="minorHAnsi" w:eastAsia="Times New Roman" w:hAnsiTheme="minorHAnsi"/>
                <w:i/>
                <w:iCs/>
                <w:lang w:eastAsia="zh-CN"/>
              </w:rPr>
            </w:pPr>
            <w:r>
              <w:rPr>
                <w:rFonts w:eastAsia="Times New Roman"/>
                <w:i/>
                <w:iCs/>
                <w:lang w:eastAsia="zh-CN"/>
              </w:rPr>
              <w:t>Further study for a decision in RAN1 #112b</w:t>
            </w:r>
          </w:p>
          <w:p w14:paraId="4AAB34C6"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hAnsi="Times New Roman"/>
                <w:i/>
                <w:iCs/>
                <w:lang w:eastAsia="zh-CN"/>
              </w:rPr>
            </w:pPr>
            <w:r>
              <w:rPr>
                <w:rFonts w:ascii="Times New Roman" w:hAnsi="Times New Roman"/>
                <w:i/>
                <w:iCs/>
                <w:lang w:eastAsia="zh-CN"/>
              </w:rPr>
              <w:t>Selection of the precoding vectors for each rank for optimizing DCI payload,</w:t>
            </w:r>
          </w:p>
          <w:p w14:paraId="25146D5E"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hAnsi="Times New Roman"/>
                <w:i/>
                <w:iCs/>
                <w:lang w:eastAsia="zh-CN"/>
              </w:rPr>
            </w:pPr>
            <w:r>
              <w:rPr>
                <w:rFonts w:ascii="Times New Roman" w:hAnsi="Times New Roman"/>
                <w:i/>
                <w:iCs/>
                <w:lang w:eastAsia="zh-CN"/>
              </w:rPr>
              <w:t xml:space="preserve">Rank (layer) combinations, and layer splitting between </w:t>
            </w:r>
            <w:proofErr w:type="gramStart"/>
            <w:r>
              <w:rPr>
                <w:rFonts w:ascii="Times New Roman" w:hAnsi="Times New Roman"/>
                <w:i/>
                <w:iCs/>
                <w:lang w:eastAsia="zh-CN"/>
              </w:rPr>
              <w:t>antenna</w:t>
            </w:r>
            <w:proofErr w:type="gramEnd"/>
            <w:r>
              <w:rPr>
                <w:rFonts w:ascii="Times New Roman" w:hAnsi="Times New Roman"/>
                <w:i/>
                <w:iCs/>
                <w:lang w:eastAsia="zh-CN"/>
              </w:rPr>
              <w:t xml:space="preserve"> groups</w:t>
            </w:r>
          </w:p>
          <w:p w14:paraId="1BB47608"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hAnsi="Times New Roman"/>
                <w:i/>
                <w:iCs/>
                <w:lang w:eastAsia="zh-CN"/>
              </w:rPr>
            </w:pPr>
            <w:r>
              <w:rPr>
                <w:rFonts w:ascii="Times New Roman" w:hAnsi="Times New Roman"/>
                <w:i/>
                <w:iCs/>
                <w:lang w:eastAsia="zh-CN"/>
              </w:rPr>
              <w:t xml:space="preserve">Combination of the precoding matrices </w:t>
            </w:r>
          </w:p>
          <w:p w14:paraId="7520E44C"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hAnsi="Times New Roman"/>
                <w:i/>
                <w:iCs/>
                <w:lang w:eastAsia="zh-CN"/>
              </w:rPr>
            </w:pPr>
            <w:r>
              <w:rPr>
                <w:rFonts w:ascii="Times New Roman" w:hAnsi="Times New Roman"/>
                <w:i/>
                <w:iCs/>
                <w:lang w:eastAsia="zh-CN"/>
              </w:rPr>
              <w:t xml:space="preserve">When 2CW are enabled, whether rank 1 precoders to be excluded from the </w:t>
            </w:r>
            <w:proofErr w:type="gramStart"/>
            <w:r>
              <w:rPr>
                <w:rFonts w:ascii="Times New Roman" w:hAnsi="Times New Roman"/>
                <w:i/>
                <w:iCs/>
                <w:lang w:eastAsia="zh-CN"/>
              </w:rPr>
              <w:t>codebook</w:t>
            </w:r>
            <w:proofErr w:type="gramEnd"/>
          </w:p>
          <w:p w14:paraId="09E33E2F"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hAnsi="Times New Roman"/>
                <w:i/>
                <w:iCs/>
                <w:lang w:eastAsia="zh-CN"/>
              </w:rPr>
            </w:pPr>
            <w:r>
              <w:rPr>
                <w:rFonts w:ascii="Times New Roman" w:hAnsi="Times New Roman"/>
                <w:i/>
                <w:iCs/>
                <w:lang w:eastAsia="zh-CN"/>
              </w:rPr>
              <w:t>Design based on one precoder</w:t>
            </w:r>
            <w:r>
              <w:rPr>
                <w:rFonts w:ascii="Times New Roman" w:hAnsi="Times New Roman"/>
                <w:i/>
                <w:iCs/>
                <w:color w:val="FF0000"/>
                <w:lang w:eastAsia="zh-CN"/>
              </w:rPr>
              <w:t xml:space="preserve"> (X=1) </w:t>
            </w:r>
            <w:r>
              <w:rPr>
                <w:rFonts w:ascii="Times New Roman" w:hAnsi="Times New Roman"/>
                <w:i/>
                <w:iCs/>
                <w:lang w:eastAsia="zh-CN"/>
              </w:rPr>
              <w:t>for all ranks</w:t>
            </w:r>
          </w:p>
          <w:p w14:paraId="6DD54D3D" w14:textId="77777777" w:rsidR="003D7DEE" w:rsidRDefault="003D7DEE">
            <w:pPr>
              <w:snapToGrid w:val="0"/>
              <w:spacing w:line="240" w:lineRule="auto"/>
              <w:contextualSpacing/>
              <w:rPr>
                <w:rFonts w:asciiTheme="minorHAnsi" w:eastAsia="Malgun Gothic" w:hAnsiTheme="minorHAnsi"/>
                <w:lang w:eastAsia="ko-KR"/>
              </w:rPr>
            </w:pPr>
          </w:p>
        </w:tc>
      </w:tr>
    </w:tbl>
    <w:p w14:paraId="28F233F5" w14:textId="77777777" w:rsidR="00A9310D" w:rsidRPr="005E1C7A" w:rsidRDefault="00A9310D"/>
    <w:p w14:paraId="6EC00CC0" w14:textId="77777777" w:rsidR="00A9310D" w:rsidRDefault="00A9310D"/>
    <w:p w14:paraId="58B61E48" w14:textId="77777777" w:rsidR="00A9310D" w:rsidRDefault="00BB1522">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5DB485CC" w14:textId="491E15A2" w:rsidR="00A9310D" w:rsidRDefault="00BB1522">
      <w:pPr>
        <w:pStyle w:val="BodyText"/>
        <w:spacing w:after="0" w:line="240" w:lineRule="auto"/>
        <w:ind w:firstLine="288"/>
        <w:contextualSpacing/>
        <w:rPr>
          <w:sz w:val="22"/>
          <w:szCs w:val="28"/>
        </w:rPr>
      </w:pPr>
      <w:r>
        <w:rPr>
          <w:sz w:val="22"/>
          <w:szCs w:val="28"/>
        </w:rPr>
        <w:t xml:space="preserve">On the support of two codeword transmissions, some progress </w:t>
      </w:r>
      <w:r w:rsidR="002500EB">
        <w:rPr>
          <w:sz w:val="22"/>
          <w:szCs w:val="28"/>
        </w:rPr>
        <w:t>has</w:t>
      </w:r>
      <w:r>
        <w:rPr>
          <w:sz w:val="22"/>
          <w:szCs w:val="28"/>
        </w:rPr>
        <w:t xml:space="preserve"> been made. In the last meeting [2], it was agreed to proceed with the specifications required for PUSCH transmission with rank&gt;4 by an 8TX UE.</w:t>
      </w:r>
    </w:p>
    <w:p w14:paraId="717DD48C" w14:textId="77777777" w:rsidR="00A9310D" w:rsidRDefault="00A9310D">
      <w:pPr>
        <w:pStyle w:val="BodyText"/>
        <w:spacing w:after="0" w:line="240" w:lineRule="auto"/>
        <w:ind w:firstLine="288"/>
        <w:contextualSpacing/>
        <w:rPr>
          <w:rFonts w:ascii="Times New Roman" w:hAnsi="Times New Roman"/>
          <w:i/>
          <w:lang w:val="sv-SE" w:eastAsia="zh-CN"/>
        </w:rPr>
      </w:pPr>
    </w:p>
    <w:tbl>
      <w:tblPr>
        <w:tblStyle w:val="TableGrid"/>
        <w:tblW w:w="0" w:type="auto"/>
        <w:tblLook w:val="04A0" w:firstRow="1" w:lastRow="0" w:firstColumn="1" w:lastColumn="0" w:noHBand="0" w:noVBand="1"/>
      </w:tblPr>
      <w:tblGrid>
        <w:gridCol w:w="10160"/>
      </w:tblGrid>
      <w:tr w:rsidR="00A9310D" w14:paraId="286C326E" w14:textId="77777777">
        <w:tc>
          <w:tcPr>
            <w:tcW w:w="10160" w:type="dxa"/>
          </w:tcPr>
          <w:p w14:paraId="034FFF37" w14:textId="77777777" w:rsidR="00A9310D" w:rsidRDefault="00BB1522">
            <w:pPr>
              <w:spacing w:before="0" w:after="0" w:line="240" w:lineRule="auto"/>
              <w:contextualSpacing/>
              <w:rPr>
                <w:b/>
                <w:bCs/>
                <w:iCs/>
                <w:highlight w:val="darkYellow"/>
                <w:lang w:val="en-US"/>
              </w:rPr>
            </w:pPr>
            <w:r>
              <w:rPr>
                <w:b/>
                <w:bCs/>
                <w:iCs/>
                <w:highlight w:val="darkYellow"/>
                <w:lang w:val="en-US"/>
              </w:rPr>
              <w:t>Working Assumption (#110b)</w:t>
            </w:r>
          </w:p>
          <w:p w14:paraId="2EFE9A4D" w14:textId="77777777" w:rsidR="00A9310D" w:rsidRDefault="00BB1522">
            <w:pPr>
              <w:spacing w:before="0" w:after="0" w:line="240" w:lineRule="auto"/>
              <w:contextualSpacing/>
              <w:rPr>
                <w:iCs/>
                <w:lang w:val="en-US"/>
              </w:rPr>
            </w:pPr>
            <w:r>
              <w:rPr>
                <w:iCs/>
                <w:lang w:val="en-US"/>
              </w:rPr>
              <w:t>For uplink transmission with rank&gt;4, support dual CW transmission.</w:t>
            </w:r>
          </w:p>
          <w:p w14:paraId="78725416" w14:textId="77777777" w:rsidR="00A9310D" w:rsidRDefault="00A9310D">
            <w:pPr>
              <w:overflowPunct/>
              <w:autoSpaceDE/>
              <w:autoSpaceDN/>
              <w:adjustRightInd/>
              <w:spacing w:before="0" w:after="0" w:line="240" w:lineRule="auto"/>
              <w:contextualSpacing/>
              <w:textAlignment w:val="auto"/>
              <w:rPr>
                <w:rFonts w:ascii="Times" w:eastAsia="Gulim" w:hAnsi="Times" w:cs="Times"/>
                <w:b/>
                <w:bCs/>
                <w:iCs/>
                <w:color w:val="000000"/>
                <w:highlight w:val="green"/>
                <w:shd w:val="clear" w:color="auto" w:fill="FFFF00"/>
                <w:lang w:val="en-US"/>
              </w:rPr>
            </w:pPr>
          </w:p>
          <w:p w14:paraId="5510D836"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02437227"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lang w:val="en-US"/>
              </w:rPr>
            </w:pPr>
            <w:r>
              <w:rPr>
                <w:rFonts w:ascii="Times" w:eastAsia="Batang" w:hAnsi="Times"/>
              </w:rPr>
              <w:t xml:space="preserve">For PUSCH transmission with rank&gt;4 by an 8TX UE, to support dual CW transmission, </w:t>
            </w:r>
          </w:p>
          <w:p w14:paraId="707EF02C"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ascii="Times" w:eastAsia="Batang" w:hAnsi="Times"/>
                <w:lang w:eastAsia="zh-CN"/>
              </w:rPr>
            </w:pPr>
            <w:r>
              <w:rPr>
                <w:rFonts w:eastAsia="Batang"/>
                <w:lang w:eastAsia="zh-CN"/>
              </w:rPr>
              <w:t xml:space="preserve">specify MCS, NDI, RV indication </w:t>
            </w:r>
            <w:r>
              <w:rPr>
                <w:rFonts w:eastAsia="Batang"/>
                <w:lang w:val="sv-SE" w:eastAsia="zh-CN"/>
              </w:rPr>
              <w:t xml:space="preserve">for the second </w:t>
            </w:r>
            <w:proofErr w:type="gramStart"/>
            <w:r>
              <w:rPr>
                <w:rFonts w:eastAsia="Batang"/>
                <w:lang w:val="sv-SE" w:eastAsia="zh-CN"/>
              </w:rPr>
              <w:t>CW</w:t>
            </w:r>
            <w:proofErr w:type="gramEnd"/>
          </w:p>
          <w:p w14:paraId="50D0B60E"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PUSCH Scrambling for the second CW</w:t>
            </w:r>
          </w:p>
          <w:p w14:paraId="71E52168"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specify UCI multiplexing on PUSCH for dual CW </w:t>
            </w:r>
            <w:proofErr w:type="gramStart"/>
            <w:r>
              <w:rPr>
                <w:rFonts w:eastAsia="Batang"/>
                <w:lang w:eastAsia="zh-CN"/>
              </w:rPr>
              <w:t>transmission</w:t>
            </w:r>
            <w:proofErr w:type="gramEnd"/>
          </w:p>
          <w:p w14:paraId="7E3F8950"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study whether/how Enabling/Disabling the second CW</w:t>
            </w:r>
          </w:p>
          <w:p w14:paraId="6683D00D"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rPr>
            </w:pPr>
            <w:r>
              <w:rPr>
                <w:rFonts w:ascii="Times" w:eastAsia="Batang" w:hAnsi="Times"/>
              </w:rPr>
              <w:t>FFS: Optimization of DCI to indicate the above</w:t>
            </w:r>
          </w:p>
          <w:p w14:paraId="69D164A7"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rPr>
            </w:pPr>
            <w:r>
              <w:rPr>
                <w:rFonts w:ascii="Times" w:eastAsia="Batang" w:hAnsi="Times"/>
              </w:rPr>
              <w:t>Note: Strive to reuse Rel-15 NR DL schemes where possible.</w:t>
            </w:r>
          </w:p>
          <w:p w14:paraId="210F4405" w14:textId="77777777" w:rsidR="00A9310D" w:rsidRDefault="00A9310D">
            <w:pPr>
              <w:overflowPunct/>
              <w:autoSpaceDE/>
              <w:autoSpaceDN/>
              <w:adjustRightInd/>
              <w:spacing w:before="0" w:after="0" w:line="240" w:lineRule="auto"/>
              <w:contextualSpacing/>
              <w:textAlignment w:val="auto"/>
              <w:rPr>
                <w:rFonts w:ascii="Times" w:eastAsia="Batang" w:hAnsi="Times"/>
                <w:iCs/>
              </w:rPr>
            </w:pPr>
          </w:p>
          <w:p w14:paraId="61B13620"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6676604F"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rPr>
            </w:pPr>
            <w:r>
              <w:rPr>
                <w:rFonts w:ascii="Times" w:eastAsia="Batang" w:hAnsi="Times"/>
              </w:rPr>
              <w:t>For PUSCH transmission with rank&gt;4 by an 8TX UE, to support UCI multiplexing on PUSCH, down-select at least one of the following options in RAN1#112,</w:t>
            </w:r>
          </w:p>
          <w:p w14:paraId="6659AC1C"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Option1: UCI is always multiplexed on one of the </w:t>
            </w:r>
            <w:proofErr w:type="gramStart"/>
            <w:r>
              <w:rPr>
                <w:rFonts w:eastAsia="Batang"/>
                <w:lang w:eastAsia="zh-CN"/>
              </w:rPr>
              <w:t>CWs</w:t>
            </w:r>
            <w:proofErr w:type="gramEnd"/>
          </w:p>
          <w:p w14:paraId="192CA037"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Option2: UCI is multiplexed on both </w:t>
            </w:r>
            <w:proofErr w:type="gramStart"/>
            <w:r>
              <w:rPr>
                <w:rFonts w:eastAsia="Batang"/>
                <w:lang w:eastAsia="zh-CN"/>
              </w:rPr>
              <w:t>CWs</w:t>
            </w:r>
            <w:proofErr w:type="gramEnd"/>
          </w:p>
          <w:p w14:paraId="600B22FD"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Option3: Based on UCI (e.g., type, payload size, etc.) UCI is multiplexed on one or both </w:t>
            </w:r>
            <w:proofErr w:type="gramStart"/>
            <w:r>
              <w:rPr>
                <w:rFonts w:eastAsia="Batang"/>
                <w:lang w:eastAsia="zh-CN"/>
              </w:rPr>
              <w:t>CWs</w:t>
            </w:r>
            <w:proofErr w:type="gramEnd"/>
          </w:p>
          <w:p w14:paraId="264A28EA"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Option4: UCI is multiplexed only when single CW is </w:t>
            </w:r>
            <w:proofErr w:type="gramStart"/>
            <w:r>
              <w:rPr>
                <w:rFonts w:eastAsia="Batang"/>
                <w:lang w:eastAsia="zh-CN"/>
              </w:rPr>
              <w:t>enabled</w:t>
            </w:r>
            <w:proofErr w:type="gramEnd"/>
          </w:p>
          <w:p w14:paraId="06106D28"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Option5: UCI is repeated across the two </w:t>
            </w:r>
            <w:proofErr w:type="gramStart"/>
            <w:r>
              <w:rPr>
                <w:rFonts w:eastAsia="Batang"/>
                <w:lang w:eastAsia="zh-CN"/>
              </w:rPr>
              <w:t>CWs</w:t>
            </w:r>
            <w:proofErr w:type="gramEnd"/>
          </w:p>
          <w:p w14:paraId="3F384A55"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Other options are not </w:t>
            </w:r>
            <w:proofErr w:type="gramStart"/>
            <w:r>
              <w:rPr>
                <w:rFonts w:eastAsia="Batang"/>
                <w:lang w:eastAsia="zh-CN"/>
              </w:rPr>
              <w:t>precluded</w:t>
            </w:r>
            <w:proofErr w:type="gramEnd"/>
          </w:p>
          <w:p w14:paraId="6D887E8F" w14:textId="77777777" w:rsidR="00A9310D" w:rsidRDefault="00A9310D">
            <w:pPr>
              <w:overflowPunct/>
              <w:autoSpaceDE/>
              <w:autoSpaceDN/>
              <w:adjustRightInd/>
              <w:snapToGrid w:val="0"/>
              <w:spacing w:after="0" w:line="240" w:lineRule="auto"/>
              <w:contextualSpacing/>
              <w:textAlignment w:val="auto"/>
            </w:pPr>
          </w:p>
        </w:tc>
      </w:tr>
    </w:tbl>
    <w:p w14:paraId="59D770D0" w14:textId="1E0318F2" w:rsidR="00A9310D" w:rsidRDefault="00A9310D">
      <w:pPr>
        <w:pStyle w:val="BodyText"/>
        <w:spacing w:after="0" w:line="240" w:lineRule="auto"/>
        <w:ind w:firstLine="288"/>
        <w:contextualSpacing/>
        <w:rPr>
          <w:sz w:val="22"/>
          <w:szCs w:val="28"/>
          <w:lang w:val="sv-SE"/>
        </w:rPr>
      </w:pPr>
    </w:p>
    <w:p w14:paraId="051C59D1" w14:textId="0BF53393" w:rsidR="00CA657C" w:rsidRDefault="00CA657C" w:rsidP="00CA657C">
      <w:pPr>
        <w:spacing w:after="0" w:line="240" w:lineRule="auto"/>
        <w:ind w:firstLine="288"/>
        <w:contextualSpacing/>
        <w:jc w:val="both"/>
        <w:rPr>
          <w:color w:val="000000"/>
          <w:sz w:val="22"/>
          <w:szCs w:val="22"/>
        </w:rPr>
      </w:pPr>
      <w:r w:rsidRPr="00461726">
        <w:rPr>
          <w:b/>
          <w:bCs/>
          <w:color w:val="000000"/>
          <w:sz w:val="22"/>
          <w:szCs w:val="22"/>
        </w:rPr>
        <w:lastRenderedPageBreak/>
        <w:t>FL Note:</w:t>
      </w:r>
      <w:r>
        <w:rPr>
          <w:color w:val="000000"/>
          <w:sz w:val="22"/>
          <w:szCs w:val="22"/>
        </w:rPr>
        <w:t xml:space="preserve"> Based on companies’ inputs, </w:t>
      </w:r>
      <w:r w:rsidRPr="00461726">
        <w:rPr>
          <w:b/>
          <w:bCs/>
          <w:color w:val="000000"/>
          <w:sz w:val="22"/>
          <w:szCs w:val="22"/>
        </w:rPr>
        <w:t>Proposal</w:t>
      </w:r>
      <w:r w:rsidR="00714D21">
        <w:rPr>
          <w:b/>
          <w:bCs/>
          <w:color w:val="000000"/>
          <w:sz w:val="22"/>
          <w:szCs w:val="22"/>
        </w:rPr>
        <w:t>s</w:t>
      </w:r>
      <w:r w:rsidRPr="00461726">
        <w:rPr>
          <w:b/>
          <w:bCs/>
          <w:color w:val="000000"/>
          <w:sz w:val="22"/>
          <w:szCs w:val="22"/>
        </w:rPr>
        <w:t xml:space="preserve"> </w:t>
      </w:r>
      <w:r w:rsidR="00714D21">
        <w:rPr>
          <w:b/>
          <w:bCs/>
          <w:color w:val="000000"/>
          <w:sz w:val="22"/>
          <w:szCs w:val="22"/>
        </w:rPr>
        <w:t xml:space="preserve">4.1, 4.2 and 4.3 </w:t>
      </w:r>
      <w:r w:rsidR="00714D21" w:rsidRPr="00714D21">
        <w:rPr>
          <w:color w:val="000000"/>
          <w:sz w:val="22"/>
          <w:szCs w:val="22"/>
        </w:rPr>
        <w:t>are</w:t>
      </w:r>
      <w:r w:rsidR="00714D21">
        <w:rPr>
          <w:b/>
          <w:bCs/>
          <w:color w:val="000000"/>
          <w:sz w:val="22"/>
          <w:szCs w:val="22"/>
        </w:rPr>
        <w:t xml:space="preserve"> </w:t>
      </w:r>
      <w:r w:rsidR="00714D21" w:rsidRPr="00714D21">
        <w:rPr>
          <w:color w:val="000000"/>
          <w:sz w:val="22"/>
          <w:szCs w:val="22"/>
        </w:rPr>
        <w:t>cleaned</w:t>
      </w:r>
      <w:r w:rsidRPr="00714D21">
        <w:rPr>
          <w:color w:val="000000"/>
          <w:sz w:val="22"/>
          <w:szCs w:val="22"/>
        </w:rPr>
        <w:t xml:space="preserve"> </w:t>
      </w:r>
      <w:r w:rsidR="00714D21">
        <w:rPr>
          <w:color w:val="000000"/>
          <w:sz w:val="22"/>
          <w:szCs w:val="22"/>
        </w:rPr>
        <w:t xml:space="preserve">up. </w:t>
      </w:r>
      <w:r w:rsidR="004E1B8F">
        <w:rPr>
          <w:color w:val="000000"/>
          <w:sz w:val="22"/>
          <w:szCs w:val="22"/>
        </w:rPr>
        <w:t>F</w:t>
      </w:r>
      <w:r w:rsidR="00714D21">
        <w:rPr>
          <w:color w:val="000000"/>
          <w:sz w:val="22"/>
          <w:szCs w:val="22"/>
        </w:rPr>
        <w:t xml:space="preserve">or </w:t>
      </w:r>
      <w:r w:rsidR="00714D21" w:rsidRPr="00714D21">
        <w:rPr>
          <w:b/>
          <w:bCs/>
          <w:color w:val="000000"/>
          <w:sz w:val="22"/>
          <w:szCs w:val="22"/>
        </w:rPr>
        <w:t>Proposal 4.4</w:t>
      </w:r>
      <w:r w:rsidR="00714D21">
        <w:rPr>
          <w:color w:val="000000"/>
          <w:sz w:val="22"/>
          <w:szCs w:val="22"/>
        </w:rPr>
        <w:t xml:space="preserve">, </w:t>
      </w:r>
      <w:r w:rsidR="000D36C9">
        <w:rPr>
          <w:color w:val="000000"/>
          <w:sz w:val="22"/>
          <w:szCs w:val="22"/>
        </w:rPr>
        <w:t>companies seemed to be split on whether to proceed with a simple solution or take advantage of having 2CW and use it to enhance UCI transmission reliability.</w:t>
      </w:r>
      <w:r w:rsidR="00714D21">
        <w:rPr>
          <w:color w:val="000000"/>
          <w:sz w:val="22"/>
          <w:szCs w:val="22"/>
        </w:rPr>
        <w:t xml:space="preserve"> </w:t>
      </w:r>
      <w:r w:rsidR="000D36C9">
        <w:rPr>
          <w:color w:val="000000"/>
          <w:sz w:val="22"/>
          <w:szCs w:val="22"/>
        </w:rPr>
        <w:t xml:space="preserve">Based on this view, </w:t>
      </w:r>
      <w:r w:rsidR="000D36C9" w:rsidRPr="00714D21">
        <w:rPr>
          <w:b/>
          <w:bCs/>
          <w:color w:val="000000"/>
          <w:sz w:val="22"/>
          <w:szCs w:val="22"/>
        </w:rPr>
        <w:t>Proposal 4.4</w:t>
      </w:r>
      <w:r w:rsidR="000D36C9">
        <w:rPr>
          <w:b/>
          <w:bCs/>
          <w:color w:val="000000"/>
          <w:sz w:val="22"/>
          <w:szCs w:val="22"/>
        </w:rPr>
        <w:t xml:space="preserve"> </w:t>
      </w:r>
      <w:r w:rsidR="000D36C9">
        <w:rPr>
          <w:color w:val="000000"/>
          <w:sz w:val="22"/>
          <w:szCs w:val="22"/>
        </w:rPr>
        <w:t>suggest</w:t>
      </w:r>
      <w:r w:rsidR="00AB51C5">
        <w:rPr>
          <w:color w:val="000000"/>
          <w:sz w:val="22"/>
          <w:szCs w:val="22"/>
        </w:rPr>
        <w:t>s</w:t>
      </w:r>
      <w:r w:rsidR="000D36C9">
        <w:rPr>
          <w:color w:val="000000"/>
          <w:sz w:val="22"/>
          <w:szCs w:val="22"/>
        </w:rPr>
        <w:t xml:space="preserve"> a </w:t>
      </w:r>
      <w:r w:rsidR="00714D21">
        <w:rPr>
          <w:color w:val="000000"/>
          <w:sz w:val="22"/>
          <w:szCs w:val="22"/>
        </w:rPr>
        <w:t xml:space="preserve">down-selection </w:t>
      </w:r>
      <w:r w:rsidR="000D36C9">
        <w:rPr>
          <w:color w:val="000000"/>
          <w:sz w:val="22"/>
          <w:szCs w:val="22"/>
        </w:rPr>
        <w:t xml:space="preserve">between the two </w:t>
      </w:r>
      <w:r w:rsidR="004E1B8F">
        <w:rPr>
          <w:color w:val="000000"/>
          <w:sz w:val="22"/>
          <w:szCs w:val="22"/>
        </w:rPr>
        <w:t>solutions</w:t>
      </w:r>
      <w:r w:rsidR="000D36C9">
        <w:rPr>
          <w:color w:val="000000"/>
          <w:sz w:val="22"/>
          <w:szCs w:val="22"/>
        </w:rPr>
        <w:t xml:space="preserve"> of interest.</w:t>
      </w:r>
      <w:r w:rsidR="004E1B8F">
        <w:rPr>
          <w:color w:val="000000"/>
          <w:sz w:val="22"/>
          <w:szCs w:val="22"/>
        </w:rPr>
        <w:t xml:space="preserve"> As</w:t>
      </w:r>
      <w:r w:rsidR="004B2E91">
        <w:rPr>
          <w:color w:val="000000"/>
          <w:sz w:val="22"/>
          <w:szCs w:val="22"/>
        </w:rPr>
        <w:t xml:space="preserve"> for </w:t>
      </w:r>
      <w:r w:rsidR="004B2E91" w:rsidRPr="004B2E91">
        <w:rPr>
          <w:b/>
          <w:bCs/>
          <w:color w:val="000000"/>
          <w:sz w:val="22"/>
          <w:szCs w:val="22"/>
        </w:rPr>
        <w:t>Proposal 4.5</w:t>
      </w:r>
      <w:r w:rsidR="004B2E91">
        <w:rPr>
          <w:color w:val="000000"/>
          <w:sz w:val="22"/>
          <w:szCs w:val="22"/>
        </w:rPr>
        <w:t>; it is clarified and revised according to received inputs from companies.</w:t>
      </w:r>
    </w:p>
    <w:p w14:paraId="77E0C617" w14:textId="53B3B9DC" w:rsidR="00CA657C" w:rsidRDefault="00CA657C" w:rsidP="000D36C9">
      <w:pPr>
        <w:pStyle w:val="BodyText"/>
        <w:spacing w:after="0" w:line="240" w:lineRule="auto"/>
        <w:contextualSpacing/>
        <w:rPr>
          <w:sz w:val="22"/>
          <w:szCs w:val="28"/>
        </w:rPr>
      </w:pPr>
    </w:p>
    <w:tbl>
      <w:tblPr>
        <w:tblStyle w:val="TableGrid"/>
        <w:tblW w:w="0" w:type="auto"/>
        <w:tblLook w:val="04A0" w:firstRow="1" w:lastRow="0" w:firstColumn="1" w:lastColumn="0" w:noHBand="0" w:noVBand="1"/>
      </w:tblPr>
      <w:tblGrid>
        <w:gridCol w:w="10160"/>
      </w:tblGrid>
      <w:tr w:rsidR="000D36C9" w14:paraId="713C3DF3" w14:textId="77777777" w:rsidTr="000D36C9">
        <w:tc>
          <w:tcPr>
            <w:tcW w:w="10160" w:type="dxa"/>
          </w:tcPr>
          <w:p w14:paraId="1665B5CB" w14:textId="564BECC5" w:rsidR="000D36C9" w:rsidRPr="000D36C9" w:rsidRDefault="000D36C9" w:rsidP="00BB00CD">
            <w:pPr>
              <w:overflowPunct/>
              <w:autoSpaceDE/>
              <w:autoSpaceDN/>
              <w:adjustRightInd/>
              <w:snapToGrid w:val="0"/>
              <w:spacing w:before="0" w:after="0" w:line="240" w:lineRule="auto"/>
              <w:contextualSpacing/>
              <w:textAlignment w:val="auto"/>
              <w:rPr>
                <w:rFonts w:ascii="Times" w:eastAsia="Batang" w:hAnsi="Times"/>
                <w:i/>
                <w:iCs/>
                <w:strike/>
                <w:sz w:val="22"/>
                <w:szCs w:val="22"/>
              </w:rPr>
            </w:pPr>
            <w:r w:rsidRPr="000D36C9">
              <w:rPr>
                <w:rFonts w:ascii="Times" w:eastAsia="Batang" w:hAnsi="Times"/>
                <w:i/>
                <w:iCs/>
                <w:strike/>
                <w:sz w:val="22"/>
                <w:szCs w:val="22"/>
                <w:highlight w:val="yellow"/>
              </w:rPr>
              <w:t>Initial Proposal 4.1:</w:t>
            </w:r>
            <w:r w:rsidRPr="000D36C9">
              <w:rPr>
                <w:rFonts w:ascii="Times" w:eastAsia="Batang" w:hAnsi="Times"/>
                <w:i/>
                <w:iCs/>
                <w:strike/>
                <w:sz w:val="22"/>
                <w:szCs w:val="22"/>
              </w:rPr>
              <w:t xml:space="preserve"> To support dual CW PUSCH transmission for rank&gt;4 by an 8TX UE, for MCS indication, down-select from,</w:t>
            </w:r>
          </w:p>
          <w:p w14:paraId="56FBF653" w14:textId="77777777" w:rsidR="000D36C9" w:rsidRPr="000D36C9" w:rsidRDefault="000D36C9">
            <w:pPr>
              <w:numPr>
                <w:ilvl w:val="0"/>
                <w:numId w:val="18"/>
              </w:numPr>
              <w:overflowPunct/>
              <w:autoSpaceDE/>
              <w:autoSpaceDN/>
              <w:adjustRightInd/>
              <w:snapToGrid w:val="0"/>
              <w:spacing w:before="0" w:after="0" w:line="240" w:lineRule="auto"/>
              <w:contextualSpacing/>
              <w:textAlignment w:val="auto"/>
              <w:rPr>
                <w:i/>
                <w:iCs/>
                <w:strike/>
                <w:sz w:val="22"/>
                <w:szCs w:val="22"/>
              </w:rPr>
            </w:pPr>
            <w:r w:rsidRPr="000D36C9">
              <w:rPr>
                <w:rFonts w:ascii="Times" w:eastAsia="Batang" w:hAnsi="Times"/>
                <w:i/>
                <w:iCs/>
                <w:strike/>
                <w:sz w:val="22"/>
                <w:szCs w:val="22"/>
              </w:rPr>
              <w:t xml:space="preserve"> Alt.1: A single MCS is used for both </w:t>
            </w:r>
            <w:proofErr w:type="gramStart"/>
            <w:r w:rsidRPr="000D36C9">
              <w:rPr>
                <w:rFonts w:ascii="Times" w:eastAsia="Batang" w:hAnsi="Times"/>
                <w:i/>
                <w:iCs/>
                <w:strike/>
                <w:sz w:val="22"/>
                <w:szCs w:val="22"/>
              </w:rPr>
              <w:t>codewords</w:t>
            </w:r>
            <w:proofErr w:type="gramEnd"/>
          </w:p>
          <w:p w14:paraId="1B25B63B" w14:textId="77777777" w:rsidR="000D36C9" w:rsidRPr="000D36C9" w:rsidRDefault="000D36C9">
            <w:pPr>
              <w:numPr>
                <w:ilvl w:val="0"/>
                <w:numId w:val="18"/>
              </w:numPr>
              <w:overflowPunct/>
              <w:autoSpaceDE/>
              <w:autoSpaceDN/>
              <w:adjustRightInd/>
              <w:snapToGrid w:val="0"/>
              <w:spacing w:before="0" w:after="0" w:line="240" w:lineRule="auto"/>
              <w:contextualSpacing/>
              <w:textAlignment w:val="auto"/>
              <w:rPr>
                <w:i/>
                <w:iCs/>
                <w:strike/>
                <w:sz w:val="22"/>
                <w:szCs w:val="22"/>
              </w:rPr>
            </w:pPr>
            <w:r w:rsidRPr="000D36C9">
              <w:rPr>
                <w:rFonts w:ascii="Times" w:eastAsia="Batang" w:hAnsi="Times"/>
                <w:i/>
                <w:iCs/>
                <w:strike/>
                <w:sz w:val="22"/>
                <w:szCs w:val="22"/>
              </w:rPr>
              <w:t xml:space="preserve"> Alt.2: A second </w:t>
            </w:r>
            <w:r w:rsidRPr="000D36C9">
              <w:rPr>
                <w:rFonts w:eastAsia="Batang"/>
                <w:i/>
                <w:iCs/>
                <w:strike/>
                <w:sz w:val="22"/>
                <w:szCs w:val="22"/>
                <w:lang w:eastAsia="zh-CN"/>
              </w:rPr>
              <w:t xml:space="preserve">MCS is indicated for the second </w:t>
            </w:r>
            <w:proofErr w:type="gramStart"/>
            <w:r w:rsidRPr="000D36C9">
              <w:rPr>
                <w:rFonts w:eastAsia="Batang"/>
                <w:i/>
                <w:iCs/>
                <w:strike/>
                <w:sz w:val="22"/>
                <w:szCs w:val="22"/>
                <w:lang w:eastAsia="zh-CN"/>
              </w:rPr>
              <w:t>codeword</w:t>
            </w:r>
            <w:proofErr w:type="gramEnd"/>
            <w:r w:rsidRPr="000D36C9">
              <w:rPr>
                <w:i/>
                <w:iCs/>
                <w:strike/>
                <w:sz w:val="22"/>
                <w:szCs w:val="22"/>
              </w:rPr>
              <w:t xml:space="preserve"> </w:t>
            </w:r>
          </w:p>
          <w:p w14:paraId="10CCB460" w14:textId="77777777" w:rsidR="000D36C9" w:rsidRPr="000D36C9" w:rsidRDefault="000D36C9" w:rsidP="00BB00CD">
            <w:pPr>
              <w:overflowPunct/>
              <w:autoSpaceDE/>
              <w:autoSpaceDN/>
              <w:adjustRightInd/>
              <w:snapToGrid w:val="0"/>
              <w:spacing w:before="0" w:after="0" w:line="240" w:lineRule="auto"/>
              <w:contextualSpacing/>
              <w:textAlignment w:val="auto"/>
              <w:rPr>
                <w:i/>
                <w:iCs/>
                <w:strike/>
                <w:sz w:val="22"/>
                <w:szCs w:val="22"/>
              </w:rPr>
            </w:pPr>
          </w:p>
          <w:p w14:paraId="18309088" w14:textId="118294E4" w:rsidR="000D36C9" w:rsidRPr="000D36C9" w:rsidRDefault="000D36C9" w:rsidP="00BB00CD">
            <w:pPr>
              <w:overflowPunct/>
              <w:autoSpaceDE/>
              <w:autoSpaceDN/>
              <w:adjustRightInd/>
              <w:snapToGrid w:val="0"/>
              <w:spacing w:before="0" w:after="0" w:line="240" w:lineRule="auto"/>
              <w:contextualSpacing/>
              <w:textAlignment w:val="auto"/>
              <w:rPr>
                <w:i/>
                <w:iCs/>
                <w:strike/>
                <w:sz w:val="22"/>
                <w:szCs w:val="22"/>
              </w:rPr>
            </w:pPr>
            <w:r w:rsidRPr="000D36C9">
              <w:rPr>
                <w:rFonts w:ascii="Times" w:eastAsia="Batang" w:hAnsi="Times"/>
                <w:i/>
                <w:iCs/>
                <w:strike/>
                <w:sz w:val="22"/>
                <w:szCs w:val="22"/>
                <w:highlight w:val="yellow"/>
              </w:rPr>
              <w:t>Initial Proposal 4.2:</w:t>
            </w:r>
            <w:r w:rsidRPr="000D36C9">
              <w:rPr>
                <w:rFonts w:ascii="Times" w:eastAsia="Batang" w:hAnsi="Times"/>
                <w:i/>
                <w:iCs/>
                <w:strike/>
                <w:sz w:val="22"/>
                <w:szCs w:val="22"/>
              </w:rPr>
              <w:t xml:space="preserve"> To support dual CW PUSCH transmission for rank&gt;4 by an 8TX UE, a second set of </w:t>
            </w:r>
            <w:r w:rsidRPr="000D36C9">
              <w:rPr>
                <w:rFonts w:eastAsia="Batang"/>
                <w:i/>
                <w:iCs/>
                <w:strike/>
                <w:sz w:val="22"/>
                <w:szCs w:val="22"/>
                <w:lang w:eastAsia="zh-CN"/>
              </w:rPr>
              <w:t>NDI and RV are indicated.</w:t>
            </w:r>
            <w:r w:rsidRPr="000D36C9">
              <w:rPr>
                <w:i/>
                <w:iCs/>
                <w:strike/>
                <w:sz w:val="22"/>
                <w:szCs w:val="22"/>
              </w:rPr>
              <w:t xml:space="preserve"> </w:t>
            </w:r>
          </w:p>
          <w:p w14:paraId="1A257A17" w14:textId="77777777" w:rsidR="000D36C9" w:rsidRPr="000D36C9" w:rsidRDefault="000D36C9" w:rsidP="00BB00CD">
            <w:pPr>
              <w:overflowPunct/>
              <w:autoSpaceDE/>
              <w:autoSpaceDN/>
              <w:adjustRightInd/>
              <w:snapToGrid w:val="0"/>
              <w:spacing w:before="0" w:after="0" w:line="240" w:lineRule="auto"/>
              <w:contextualSpacing/>
              <w:textAlignment w:val="auto"/>
              <w:rPr>
                <w:i/>
                <w:iCs/>
                <w:strike/>
                <w:sz w:val="22"/>
                <w:szCs w:val="22"/>
              </w:rPr>
            </w:pPr>
          </w:p>
          <w:p w14:paraId="2AC97F2D" w14:textId="2B3D3732" w:rsidR="000D36C9" w:rsidRPr="000D36C9" w:rsidRDefault="000D36C9" w:rsidP="00BB00CD">
            <w:pPr>
              <w:snapToGrid w:val="0"/>
              <w:spacing w:before="0" w:after="0" w:line="240" w:lineRule="auto"/>
              <w:contextualSpacing/>
              <w:rPr>
                <w:rFonts w:eastAsia="Batang"/>
                <w:i/>
                <w:iCs/>
                <w:strike/>
                <w:sz w:val="22"/>
                <w:szCs w:val="22"/>
                <w:lang w:val="en-US" w:eastAsia="zh-CN"/>
              </w:rPr>
            </w:pPr>
            <w:r w:rsidRPr="000D36C9">
              <w:rPr>
                <w:rFonts w:ascii="Times" w:eastAsia="Batang" w:hAnsi="Times"/>
                <w:i/>
                <w:iCs/>
                <w:strike/>
                <w:sz w:val="22"/>
                <w:szCs w:val="22"/>
                <w:highlight w:val="yellow"/>
              </w:rPr>
              <w:t>Initial Proposal 4.3:</w:t>
            </w:r>
            <w:r w:rsidRPr="000D36C9">
              <w:rPr>
                <w:rFonts w:ascii="Times" w:eastAsia="Batang" w:hAnsi="Times"/>
                <w:i/>
                <w:iCs/>
                <w:strike/>
                <w:sz w:val="22"/>
                <w:szCs w:val="22"/>
              </w:rPr>
              <w:t xml:space="preserve"> </w:t>
            </w:r>
            <w:r w:rsidRPr="000D36C9">
              <w:rPr>
                <w:rFonts w:eastAsia="Batang"/>
                <w:i/>
                <w:iCs/>
                <w:strike/>
                <w:sz w:val="22"/>
                <w:szCs w:val="22"/>
                <w:lang w:eastAsia="zh-CN"/>
              </w:rPr>
              <w:t xml:space="preserve">To support dual CW PUSCH transmission for rank&gt;4 by an 8TX UE, reuse DL PDSCH scrambling mechanism to initialize the scrambling sequence generator </w:t>
            </w:r>
            <w:r w:rsidRPr="000D36C9">
              <w:rPr>
                <w:rFonts w:eastAsia="Batang"/>
                <w:i/>
                <w:iCs/>
                <w:strike/>
                <w:sz w:val="22"/>
                <w:szCs w:val="22"/>
                <w:lang w:val="en-US" w:eastAsia="zh-CN"/>
              </w:rPr>
              <w:t>for codeword q</w:t>
            </w:r>
            <m:oMath>
              <m:r>
                <w:rPr>
                  <w:rFonts w:ascii="Cambria Math" w:eastAsia="Batang" w:hAnsi="Cambria Math"/>
                  <w:strike/>
                  <w:sz w:val="22"/>
                  <w:szCs w:val="22"/>
                  <w:lang w:val="en-US" w:eastAsia="zh-CN"/>
                </w:rPr>
                <m:t>∈</m:t>
              </m:r>
            </m:oMath>
            <w:r w:rsidRPr="000D36C9">
              <w:rPr>
                <w:rFonts w:eastAsia="Batang"/>
                <w:i/>
                <w:iCs/>
                <w:strike/>
                <w:sz w:val="22"/>
                <w:szCs w:val="22"/>
                <w:lang w:val="en-US" w:eastAsia="zh-CN"/>
              </w:rPr>
              <w:t xml:space="preserve">{0,1}, </w:t>
            </w:r>
          </w:p>
          <w:p w14:paraId="0F20AB61" w14:textId="55180456" w:rsidR="000D36C9" w:rsidRPr="000D36C9" w:rsidRDefault="00000000"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m:oMathPara>
              <m:oMath>
                <m:sSub>
                  <m:sSubPr>
                    <m:ctrlPr>
                      <w:rPr>
                        <w:rFonts w:ascii="Cambria Math" w:eastAsia="Batang" w:hAnsi="Cambria Math"/>
                        <w:i/>
                        <w:iCs/>
                        <w:strike/>
                        <w:sz w:val="22"/>
                        <w:szCs w:val="22"/>
                        <w:lang w:eastAsia="zh-CN"/>
                      </w:rPr>
                    </m:ctrlPr>
                  </m:sSubPr>
                  <m:e>
                    <m:r>
                      <w:rPr>
                        <w:rFonts w:ascii="Cambria Math" w:eastAsia="Batang" w:hAnsi="Cambria Math"/>
                        <w:strike/>
                        <w:sz w:val="22"/>
                        <w:szCs w:val="22"/>
                        <w:lang w:eastAsia="zh-CN"/>
                      </w:rPr>
                      <m:t>c</m:t>
                    </m:r>
                  </m:e>
                  <m:sub>
                    <m:r>
                      <w:rPr>
                        <w:rFonts w:ascii="Cambria Math" w:eastAsia="Batang" w:hAnsi="Cambria Math"/>
                        <w:strike/>
                        <w:sz w:val="22"/>
                        <w:szCs w:val="22"/>
                        <w:lang w:eastAsia="zh-CN"/>
                      </w:rPr>
                      <m:t>init</m:t>
                    </m:r>
                  </m:sub>
                </m:sSub>
                <m:r>
                  <w:rPr>
                    <w:rFonts w:ascii="Cambria Math" w:eastAsia="Batang" w:hAnsi="Cambria Math"/>
                    <w:strike/>
                    <w:sz w:val="22"/>
                    <w:szCs w:val="22"/>
                    <w:lang w:eastAsia="zh-CN"/>
                  </w:rPr>
                  <m:t>=</m:t>
                </m:r>
                <m:sSub>
                  <m:sSubPr>
                    <m:ctrlPr>
                      <w:rPr>
                        <w:rFonts w:ascii="Cambria Math" w:eastAsia="Batang" w:hAnsi="Cambria Math"/>
                        <w:i/>
                        <w:iCs/>
                        <w:strike/>
                        <w:sz w:val="22"/>
                        <w:szCs w:val="22"/>
                        <w:lang w:eastAsia="zh-CN"/>
                      </w:rPr>
                    </m:ctrlPr>
                  </m:sSubPr>
                  <m:e>
                    <m:r>
                      <w:rPr>
                        <w:rFonts w:ascii="Cambria Math" w:eastAsia="Batang" w:hAnsi="Cambria Math"/>
                        <w:strike/>
                        <w:sz w:val="22"/>
                        <w:szCs w:val="22"/>
                        <w:lang w:eastAsia="zh-CN"/>
                      </w:rPr>
                      <m:t>n</m:t>
                    </m:r>
                  </m:e>
                  <m:sub>
                    <m:r>
                      <w:rPr>
                        <w:rFonts w:ascii="Cambria Math" w:eastAsia="Batang" w:hAnsi="Cambria Math"/>
                        <w:strike/>
                        <w:sz w:val="22"/>
                        <w:szCs w:val="22"/>
                        <w:lang w:eastAsia="zh-CN"/>
                      </w:rPr>
                      <m:t>RNTI</m:t>
                    </m:r>
                  </m:sub>
                </m:sSub>
                <m:r>
                  <w:rPr>
                    <w:rFonts w:ascii="Cambria Math" w:eastAsia="Batang" w:hAnsi="Cambria Math"/>
                    <w:strike/>
                    <w:sz w:val="22"/>
                    <w:szCs w:val="22"/>
                    <w:lang w:eastAsia="zh-CN"/>
                  </w:rPr>
                  <m:t>∙</m:t>
                </m:r>
                <m:sSup>
                  <m:sSupPr>
                    <m:ctrlPr>
                      <w:rPr>
                        <w:rFonts w:ascii="Cambria Math" w:eastAsia="Batang" w:hAnsi="Cambria Math"/>
                        <w:i/>
                        <w:iCs/>
                        <w:strike/>
                        <w:sz w:val="22"/>
                        <w:szCs w:val="22"/>
                        <w:lang w:eastAsia="zh-CN"/>
                      </w:rPr>
                    </m:ctrlPr>
                  </m:sSupPr>
                  <m:e>
                    <m:r>
                      <w:rPr>
                        <w:rFonts w:ascii="Cambria Math" w:eastAsia="Batang" w:hAnsi="Cambria Math"/>
                        <w:strike/>
                        <w:sz w:val="22"/>
                        <w:szCs w:val="22"/>
                        <w:lang w:eastAsia="zh-CN"/>
                      </w:rPr>
                      <m:t>2</m:t>
                    </m:r>
                  </m:e>
                  <m:sup>
                    <m:r>
                      <w:rPr>
                        <w:rFonts w:ascii="Cambria Math" w:eastAsia="Batang" w:hAnsi="Cambria Math"/>
                        <w:strike/>
                        <w:sz w:val="22"/>
                        <w:szCs w:val="22"/>
                        <w:lang w:eastAsia="zh-CN"/>
                      </w:rPr>
                      <m:t>15</m:t>
                    </m:r>
                  </m:sup>
                </m:sSup>
                <m:r>
                  <w:rPr>
                    <w:rFonts w:ascii="Cambria Math" w:eastAsia="Batang" w:hAnsi="Cambria Math"/>
                    <w:strike/>
                    <w:sz w:val="22"/>
                    <w:szCs w:val="22"/>
                    <w:lang w:eastAsia="zh-CN"/>
                  </w:rPr>
                  <m:t>+q∙</m:t>
                </m:r>
                <m:sSup>
                  <m:sSupPr>
                    <m:ctrlPr>
                      <w:rPr>
                        <w:rFonts w:ascii="Cambria Math" w:eastAsia="Batang" w:hAnsi="Cambria Math"/>
                        <w:i/>
                        <w:iCs/>
                        <w:strike/>
                        <w:sz w:val="22"/>
                        <w:szCs w:val="22"/>
                        <w:lang w:eastAsia="zh-CN"/>
                      </w:rPr>
                    </m:ctrlPr>
                  </m:sSupPr>
                  <m:e>
                    <m:r>
                      <w:rPr>
                        <w:rFonts w:ascii="Cambria Math" w:eastAsia="Batang" w:hAnsi="Cambria Math"/>
                        <w:strike/>
                        <w:sz w:val="22"/>
                        <w:szCs w:val="22"/>
                        <w:lang w:eastAsia="zh-CN"/>
                      </w:rPr>
                      <m:t>2</m:t>
                    </m:r>
                  </m:e>
                  <m:sup>
                    <m:r>
                      <w:rPr>
                        <w:rFonts w:ascii="Cambria Math" w:eastAsia="Batang" w:hAnsi="Cambria Math"/>
                        <w:strike/>
                        <w:sz w:val="22"/>
                        <w:szCs w:val="22"/>
                        <w:lang w:eastAsia="zh-CN"/>
                      </w:rPr>
                      <m:t>14</m:t>
                    </m:r>
                  </m:sup>
                </m:sSup>
                <m:r>
                  <w:rPr>
                    <w:rFonts w:ascii="Cambria Math" w:eastAsia="Batang" w:hAnsi="Cambria Math"/>
                    <w:strike/>
                    <w:sz w:val="22"/>
                    <w:szCs w:val="22"/>
                    <w:lang w:eastAsia="zh-CN"/>
                  </w:rPr>
                  <m:t>+</m:t>
                </m:r>
                <m:sSub>
                  <m:sSubPr>
                    <m:ctrlPr>
                      <w:rPr>
                        <w:rFonts w:ascii="Cambria Math" w:eastAsia="Batang" w:hAnsi="Cambria Math"/>
                        <w:i/>
                        <w:iCs/>
                        <w:strike/>
                        <w:sz w:val="22"/>
                        <w:szCs w:val="22"/>
                        <w:lang w:eastAsia="zh-CN"/>
                      </w:rPr>
                    </m:ctrlPr>
                  </m:sSubPr>
                  <m:e>
                    <m:r>
                      <w:rPr>
                        <w:rFonts w:ascii="Cambria Math" w:eastAsia="Batang" w:hAnsi="Cambria Math"/>
                        <w:strike/>
                        <w:sz w:val="22"/>
                        <w:szCs w:val="22"/>
                        <w:lang w:eastAsia="zh-CN"/>
                      </w:rPr>
                      <m:t>n</m:t>
                    </m:r>
                  </m:e>
                  <m:sub>
                    <m:r>
                      <w:rPr>
                        <w:rFonts w:ascii="Cambria Math" w:eastAsia="Batang" w:hAnsi="Cambria Math"/>
                        <w:strike/>
                        <w:sz w:val="22"/>
                        <w:szCs w:val="22"/>
                        <w:lang w:eastAsia="zh-CN"/>
                      </w:rPr>
                      <m:t>ID</m:t>
                    </m:r>
                  </m:sub>
                </m:sSub>
              </m:oMath>
            </m:oMathPara>
          </w:p>
          <w:p w14:paraId="735B6D65" w14:textId="77777777" w:rsidR="000D36C9" w:rsidRPr="000D36C9" w:rsidRDefault="000D36C9"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p>
          <w:p w14:paraId="1580AEA2" w14:textId="24986DD6" w:rsidR="000D36C9" w:rsidRPr="000D36C9" w:rsidRDefault="000D36C9"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ascii="Times" w:eastAsia="Batang" w:hAnsi="Times"/>
                <w:i/>
                <w:iCs/>
                <w:strike/>
                <w:sz w:val="22"/>
                <w:szCs w:val="22"/>
                <w:highlight w:val="yellow"/>
              </w:rPr>
              <w:t>Initial Proposal 4.4:</w:t>
            </w:r>
            <w:r w:rsidRPr="000D36C9">
              <w:rPr>
                <w:rFonts w:ascii="Times" w:eastAsia="Batang" w:hAnsi="Times"/>
                <w:i/>
                <w:iCs/>
                <w:strike/>
                <w:sz w:val="22"/>
                <w:szCs w:val="22"/>
              </w:rPr>
              <w:t xml:space="preserve"> </w:t>
            </w:r>
            <w:r w:rsidRPr="000D36C9">
              <w:rPr>
                <w:rFonts w:eastAsia="Batang"/>
                <w:i/>
                <w:iCs/>
                <w:strike/>
                <w:sz w:val="22"/>
                <w:szCs w:val="22"/>
                <w:lang w:eastAsia="zh-CN"/>
              </w:rPr>
              <w:t>To support UCI multiplexing on PUSCH for transmission with rank&gt;4 by an 8TX UE, Option 1 where UCI is always multiplexed on a single CW is supported.</w:t>
            </w:r>
          </w:p>
          <w:p w14:paraId="04B848E8" w14:textId="77777777" w:rsidR="000D36C9" w:rsidRPr="000D36C9" w:rsidRDefault="000D36C9">
            <w:pPr>
              <w:numPr>
                <w:ilvl w:val="0"/>
                <w:numId w:val="18"/>
              </w:num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eastAsia="Batang"/>
                <w:i/>
                <w:iCs/>
                <w:strike/>
                <w:sz w:val="22"/>
                <w:szCs w:val="22"/>
                <w:lang w:eastAsia="zh-CN"/>
              </w:rPr>
              <w:t>FFS whether the first or the second CW is used.</w:t>
            </w:r>
          </w:p>
          <w:p w14:paraId="2CD1ADC5" w14:textId="77777777" w:rsidR="000D36C9" w:rsidRPr="000D36C9" w:rsidRDefault="000D36C9"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p>
          <w:p w14:paraId="03042EF8" w14:textId="38C2C4BD" w:rsidR="000D36C9" w:rsidRPr="000D36C9" w:rsidRDefault="000D36C9"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ascii="Times" w:eastAsia="Batang" w:hAnsi="Times"/>
                <w:i/>
                <w:iCs/>
                <w:strike/>
                <w:sz w:val="22"/>
                <w:szCs w:val="22"/>
                <w:highlight w:val="yellow"/>
              </w:rPr>
              <w:t>Initial Proposal 4.5:</w:t>
            </w:r>
            <w:r w:rsidRPr="000D36C9">
              <w:rPr>
                <w:rFonts w:ascii="Times" w:eastAsia="Batang" w:hAnsi="Times"/>
                <w:i/>
                <w:iCs/>
                <w:strike/>
                <w:sz w:val="22"/>
                <w:szCs w:val="22"/>
              </w:rPr>
              <w:t xml:space="preserve"> </w:t>
            </w:r>
            <w:r w:rsidRPr="000D36C9">
              <w:rPr>
                <w:rFonts w:eastAsia="Batang"/>
                <w:i/>
                <w:iCs/>
                <w:strike/>
                <w:sz w:val="22"/>
                <w:szCs w:val="22"/>
                <w:lang w:eastAsia="zh-CN"/>
              </w:rPr>
              <w:t>To support dual CW PUSCH transmission for rank&gt;4 by an 8TX UE, down-select from</w:t>
            </w:r>
          </w:p>
          <w:p w14:paraId="528A8FBF" w14:textId="77777777" w:rsidR="000D36C9" w:rsidRPr="000D36C9" w:rsidRDefault="000D36C9">
            <w:pPr>
              <w:numPr>
                <w:ilvl w:val="0"/>
                <w:numId w:val="18"/>
              </w:num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eastAsia="Batang"/>
                <w:i/>
                <w:iCs/>
                <w:strike/>
                <w:sz w:val="22"/>
                <w:szCs w:val="22"/>
                <w:lang w:eastAsia="zh-CN"/>
              </w:rPr>
              <w:t>Alt.1: Re-use DL DCI-based enabling/disabling for the second CW,</w:t>
            </w:r>
          </w:p>
          <w:p w14:paraId="795C9E92" w14:textId="5CB52B81" w:rsidR="000D36C9" w:rsidRPr="000D36C9" w:rsidRDefault="000D36C9">
            <w:pPr>
              <w:numPr>
                <w:ilvl w:val="0"/>
                <w:numId w:val="18"/>
              </w:num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eastAsia="Batang"/>
                <w:i/>
                <w:iCs/>
                <w:strike/>
                <w:sz w:val="22"/>
                <w:szCs w:val="22"/>
                <w:lang w:eastAsia="zh-CN"/>
              </w:rPr>
              <w:t>Alt.2: The second CW is always enabled.</w:t>
            </w:r>
          </w:p>
        </w:tc>
      </w:tr>
    </w:tbl>
    <w:p w14:paraId="3CDF9238" w14:textId="77777777" w:rsidR="007517E8" w:rsidRDefault="007517E8" w:rsidP="00340562">
      <w:pPr>
        <w:overflowPunct/>
        <w:autoSpaceDE/>
        <w:autoSpaceDN/>
        <w:adjustRightInd/>
        <w:snapToGrid w:val="0"/>
        <w:spacing w:after="0" w:line="240" w:lineRule="auto"/>
        <w:contextualSpacing/>
        <w:textAlignment w:val="auto"/>
        <w:rPr>
          <w:rFonts w:ascii="Times" w:eastAsia="Batang" w:hAnsi="Times"/>
          <w:b/>
          <w:bCs/>
          <w:i/>
          <w:iCs/>
          <w:sz w:val="22"/>
          <w:szCs w:val="22"/>
          <w:highlight w:val="yellow"/>
        </w:rPr>
      </w:pPr>
    </w:p>
    <w:p w14:paraId="20C91BD2" w14:textId="4C859CDC" w:rsidR="00340562" w:rsidRPr="0017115A" w:rsidRDefault="00340562" w:rsidP="00340562">
      <w:pPr>
        <w:overflowPunct/>
        <w:autoSpaceDE/>
        <w:autoSpaceDN/>
        <w:adjustRightInd/>
        <w:snapToGrid w:val="0"/>
        <w:spacing w:after="0" w:line="240" w:lineRule="auto"/>
        <w:contextualSpacing/>
        <w:textAlignment w:val="auto"/>
        <w:rPr>
          <w:rFonts w:ascii="Times" w:eastAsia="Batang" w:hAnsi="Times"/>
          <w:i/>
          <w:iCs/>
          <w:sz w:val="22"/>
          <w:szCs w:val="22"/>
        </w:rPr>
      </w:pPr>
      <w:r>
        <w:rPr>
          <w:rFonts w:ascii="Times" w:eastAsia="Batang" w:hAnsi="Times"/>
          <w:b/>
          <w:bCs/>
          <w:i/>
          <w:iCs/>
          <w:sz w:val="22"/>
          <w:szCs w:val="22"/>
          <w:highlight w:val="yellow"/>
        </w:rPr>
        <w:t>Proposal 4.1:</w:t>
      </w:r>
      <w:r>
        <w:rPr>
          <w:rFonts w:ascii="Times" w:eastAsia="Batang" w:hAnsi="Times"/>
          <w:b/>
          <w:bCs/>
          <w:i/>
          <w:iCs/>
          <w:sz w:val="22"/>
          <w:szCs w:val="22"/>
        </w:rPr>
        <w:t xml:space="preserve"> </w:t>
      </w:r>
      <w:r w:rsidRPr="0017115A">
        <w:rPr>
          <w:rFonts w:ascii="Times" w:eastAsia="Batang" w:hAnsi="Times"/>
          <w:i/>
          <w:iCs/>
          <w:sz w:val="22"/>
          <w:szCs w:val="22"/>
        </w:rPr>
        <w:t xml:space="preserve">To support dual CW PUSCH transmission for rank&gt;4 by an 8TX UE, for MCS indication, </w:t>
      </w:r>
      <w:proofErr w:type="gramStart"/>
      <w:r w:rsidR="00715F90">
        <w:rPr>
          <w:rFonts w:ascii="Times" w:eastAsia="Batang" w:hAnsi="Times"/>
          <w:i/>
          <w:iCs/>
          <w:sz w:val="22"/>
          <w:szCs w:val="22"/>
        </w:rPr>
        <w:t>support</w:t>
      </w:r>
      <w:proofErr w:type="gramEnd"/>
    </w:p>
    <w:p w14:paraId="5E3D0B66" w14:textId="77777777" w:rsidR="00340562" w:rsidRPr="0017115A" w:rsidRDefault="00340562">
      <w:pPr>
        <w:numPr>
          <w:ilvl w:val="0"/>
          <w:numId w:val="18"/>
        </w:numPr>
        <w:overflowPunct/>
        <w:autoSpaceDE/>
        <w:autoSpaceDN/>
        <w:adjustRightInd/>
        <w:snapToGrid w:val="0"/>
        <w:spacing w:before="120" w:after="0" w:line="240" w:lineRule="auto"/>
        <w:contextualSpacing/>
        <w:jc w:val="both"/>
        <w:textAlignment w:val="auto"/>
        <w:rPr>
          <w:i/>
          <w:iCs/>
          <w:sz w:val="22"/>
          <w:szCs w:val="22"/>
        </w:rPr>
      </w:pPr>
      <w:r w:rsidRPr="0017115A">
        <w:rPr>
          <w:rFonts w:ascii="Times" w:eastAsia="Batang" w:hAnsi="Times"/>
          <w:i/>
          <w:iCs/>
          <w:sz w:val="22"/>
          <w:szCs w:val="22"/>
        </w:rPr>
        <w:t xml:space="preserve"> Alt.2: A second </w:t>
      </w:r>
      <w:r w:rsidRPr="0017115A">
        <w:rPr>
          <w:rFonts w:eastAsia="Batang"/>
          <w:i/>
          <w:iCs/>
          <w:sz w:val="22"/>
          <w:szCs w:val="22"/>
          <w:lang w:eastAsia="zh-CN"/>
        </w:rPr>
        <w:t xml:space="preserve">MCS </w:t>
      </w:r>
      <w:r>
        <w:rPr>
          <w:rFonts w:eastAsia="Batang"/>
          <w:i/>
          <w:iCs/>
          <w:sz w:val="22"/>
          <w:szCs w:val="22"/>
          <w:lang w:eastAsia="zh-CN"/>
        </w:rPr>
        <w:t xml:space="preserve">field (5 bits) </w:t>
      </w:r>
      <w:r w:rsidRPr="0017115A">
        <w:rPr>
          <w:rFonts w:eastAsia="Batang"/>
          <w:i/>
          <w:iCs/>
          <w:sz w:val="22"/>
          <w:szCs w:val="22"/>
          <w:lang w:eastAsia="zh-CN"/>
        </w:rPr>
        <w:t xml:space="preserve">is indicated for the second </w:t>
      </w:r>
      <w:proofErr w:type="gramStart"/>
      <w:r w:rsidRPr="0017115A">
        <w:rPr>
          <w:rFonts w:eastAsia="Batang"/>
          <w:i/>
          <w:iCs/>
          <w:sz w:val="22"/>
          <w:szCs w:val="22"/>
          <w:lang w:eastAsia="zh-CN"/>
        </w:rPr>
        <w:t>codeword</w:t>
      </w:r>
      <w:proofErr w:type="gramEnd"/>
    </w:p>
    <w:p w14:paraId="66EB262A" w14:textId="77777777" w:rsidR="00340562" w:rsidRDefault="00340562" w:rsidP="00340562">
      <w:pPr>
        <w:spacing w:after="0"/>
        <w:contextualSpacing/>
        <w:rPr>
          <w:b/>
          <w:i/>
        </w:rPr>
      </w:pPr>
    </w:p>
    <w:p w14:paraId="6623F87D" w14:textId="77777777" w:rsidR="00340562" w:rsidRPr="0017115A" w:rsidRDefault="00340562" w:rsidP="00340562">
      <w:pPr>
        <w:overflowPunct/>
        <w:autoSpaceDE/>
        <w:autoSpaceDN/>
        <w:adjustRightInd/>
        <w:snapToGrid w:val="0"/>
        <w:spacing w:after="0" w:line="240" w:lineRule="auto"/>
        <w:contextualSpacing/>
        <w:textAlignment w:val="auto"/>
        <w:rPr>
          <w:i/>
          <w:iCs/>
          <w:sz w:val="22"/>
          <w:szCs w:val="22"/>
        </w:rPr>
      </w:pPr>
      <w:r>
        <w:rPr>
          <w:rFonts w:ascii="Times" w:eastAsia="Batang" w:hAnsi="Times"/>
          <w:b/>
          <w:bCs/>
          <w:i/>
          <w:iCs/>
          <w:sz w:val="22"/>
          <w:szCs w:val="22"/>
          <w:highlight w:val="yellow"/>
        </w:rPr>
        <w:t>Proposal 4.2:</w:t>
      </w:r>
      <w:r>
        <w:rPr>
          <w:rFonts w:ascii="Times" w:eastAsia="Batang" w:hAnsi="Times"/>
          <w:b/>
          <w:bCs/>
          <w:i/>
          <w:iCs/>
          <w:sz w:val="22"/>
          <w:szCs w:val="22"/>
        </w:rPr>
        <w:t xml:space="preserve"> </w:t>
      </w:r>
      <w:r w:rsidRPr="0017115A">
        <w:rPr>
          <w:rFonts w:ascii="Times" w:eastAsia="Batang" w:hAnsi="Times"/>
          <w:i/>
          <w:iCs/>
          <w:sz w:val="22"/>
          <w:szCs w:val="22"/>
        </w:rPr>
        <w:t xml:space="preserve">To support dual CW PUSCH transmission for rank&gt;4 by an 8TX UE, a second set of </w:t>
      </w:r>
      <w:proofErr w:type="gramStart"/>
      <w:r w:rsidRPr="0017115A">
        <w:rPr>
          <w:rFonts w:eastAsia="Batang"/>
          <w:i/>
          <w:iCs/>
          <w:sz w:val="22"/>
          <w:szCs w:val="22"/>
          <w:lang w:eastAsia="zh-CN"/>
        </w:rPr>
        <w:t>NDI</w:t>
      </w:r>
      <w:proofErr w:type="gramEnd"/>
      <w:r>
        <w:rPr>
          <w:rFonts w:eastAsia="Batang"/>
          <w:i/>
          <w:iCs/>
          <w:sz w:val="22"/>
          <w:szCs w:val="22"/>
          <w:lang w:eastAsia="zh-CN"/>
        </w:rPr>
        <w:t xml:space="preserve"> (1 bit)</w:t>
      </w:r>
      <w:r w:rsidRPr="0017115A">
        <w:rPr>
          <w:rFonts w:eastAsia="Batang"/>
          <w:i/>
          <w:iCs/>
          <w:sz w:val="22"/>
          <w:szCs w:val="22"/>
          <w:lang w:eastAsia="zh-CN"/>
        </w:rPr>
        <w:t xml:space="preserve"> and RV </w:t>
      </w:r>
      <w:r>
        <w:rPr>
          <w:rFonts w:eastAsia="Batang"/>
          <w:i/>
          <w:iCs/>
          <w:sz w:val="22"/>
          <w:szCs w:val="22"/>
          <w:lang w:eastAsia="zh-CN"/>
        </w:rPr>
        <w:t xml:space="preserve">(2 bits) fields </w:t>
      </w:r>
      <w:r w:rsidRPr="0017115A">
        <w:rPr>
          <w:rFonts w:eastAsia="Batang"/>
          <w:i/>
          <w:iCs/>
          <w:sz w:val="22"/>
          <w:szCs w:val="22"/>
          <w:lang w:eastAsia="zh-CN"/>
        </w:rPr>
        <w:t>are indicated.</w:t>
      </w:r>
      <w:r w:rsidRPr="0017115A">
        <w:rPr>
          <w:i/>
          <w:iCs/>
          <w:sz w:val="22"/>
          <w:szCs w:val="22"/>
        </w:rPr>
        <w:t xml:space="preserve"> </w:t>
      </w:r>
    </w:p>
    <w:p w14:paraId="72FCA8A1" w14:textId="77777777" w:rsidR="00340562" w:rsidRDefault="00340562" w:rsidP="00340562">
      <w:pPr>
        <w:spacing w:after="0"/>
        <w:contextualSpacing/>
        <w:rPr>
          <w:b/>
          <w:i/>
        </w:rPr>
      </w:pPr>
    </w:p>
    <w:p w14:paraId="61DE11B0" w14:textId="77777777" w:rsidR="00340562" w:rsidRPr="00CA0489" w:rsidRDefault="00340562" w:rsidP="00340562">
      <w:pPr>
        <w:snapToGrid w:val="0"/>
        <w:spacing w:line="240" w:lineRule="auto"/>
        <w:contextualSpacing/>
        <w:jc w:val="both"/>
        <w:rPr>
          <w:rFonts w:eastAsia="Batang"/>
          <w:i/>
          <w:iCs/>
          <w:sz w:val="22"/>
          <w:szCs w:val="22"/>
          <w:lang w:val="en-US" w:eastAsia="zh-CN"/>
        </w:rPr>
      </w:pPr>
      <w:r>
        <w:rPr>
          <w:rFonts w:ascii="Times" w:eastAsia="Batang" w:hAnsi="Times"/>
          <w:b/>
          <w:bCs/>
          <w:i/>
          <w:iCs/>
          <w:sz w:val="22"/>
          <w:szCs w:val="22"/>
          <w:highlight w:val="yellow"/>
        </w:rPr>
        <w:t>Proposal 4.3:</w:t>
      </w:r>
      <w:r>
        <w:rPr>
          <w:rFonts w:ascii="Times" w:eastAsia="Batang" w:hAnsi="Times"/>
          <w:b/>
          <w:bCs/>
          <w:i/>
          <w:iCs/>
          <w:sz w:val="22"/>
          <w:szCs w:val="22"/>
        </w:rPr>
        <w:t xml:space="preserve"> </w:t>
      </w:r>
      <w:r w:rsidRPr="00CA0489">
        <w:rPr>
          <w:rFonts w:eastAsia="Batang"/>
          <w:i/>
          <w:iCs/>
          <w:sz w:val="22"/>
          <w:szCs w:val="22"/>
          <w:lang w:eastAsia="zh-CN"/>
        </w:rPr>
        <w:t xml:space="preserve">To support dual CW PUSCH transmission for rank&gt;4 by an 8TX UE, reuse DL PDSCH scrambling mechanism to initialize the scrambling sequence generator </w:t>
      </w:r>
      <w:r w:rsidRPr="00CA0489">
        <w:rPr>
          <w:rFonts w:eastAsia="Batang"/>
          <w:i/>
          <w:iCs/>
          <w:sz w:val="22"/>
          <w:szCs w:val="22"/>
          <w:lang w:val="en-US" w:eastAsia="zh-CN"/>
        </w:rPr>
        <w:t>for codeword q</w:t>
      </w:r>
      <m:oMath>
        <m:r>
          <w:rPr>
            <w:rFonts w:ascii="Cambria Math" w:eastAsia="Batang" w:hAnsi="Cambria Math"/>
            <w:sz w:val="22"/>
            <w:szCs w:val="22"/>
            <w:lang w:val="en-US" w:eastAsia="zh-CN"/>
          </w:rPr>
          <m:t>∈</m:t>
        </m:r>
      </m:oMath>
      <w:r w:rsidRPr="00CA0489">
        <w:rPr>
          <w:rFonts w:eastAsia="Batang"/>
          <w:i/>
          <w:iCs/>
          <w:sz w:val="22"/>
          <w:szCs w:val="22"/>
          <w:lang w:val="en-US" w:eastAsia="zh-CN"/>
        </w:rPr>
        <w:t xml:space="preserve">{0,1}, </w:t>
      </w:r>
    </w:p>
    <w:p w14:paraId="1F5967AE" w14:textId="77777777" w:rsidR="00340562" w:rsidRPr="00CA0489" w:rsidRDefault="00000000" w:rsidP="00340562">
      <w:pPr>
        <w:overflowPunct/>
        <w:autoSpaceDE/>
        <w:autoSpaceDN/>
        <w:adjustRightInd/>
        <w:snapToGrid w:val="0"/>
        <w:spacing w:after="0" w:line="240" w:lineRule="auto"/>
        <w:contextualSpacing/>
        <w:jc w:val="both"/>
        <w:textAlignment w:val="auto"/>
        <w:rPr>
          <w:rFonts w:eastAsia="Batang"/>
          <w:i/>
          <w:iCs/>
          <w:sz w:val="22"/>
          <w:szCs w:val="22"/>
          <w:lang w:eastAsia="zh-CN"/>
        </w:rPr>
      </w:pPr>
      <m:oMathPara>
        <m:oMath>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c</m:t>
              </m:r>
            </m:e>
            <m:sub>
              <m:r>
                <w:rPr>
                  <w:rFonts w:ascii="Cambria Math" w:eastAsia="Batang" w:hAnsi="Cambria Math"/>
                  <w:sz w:val="22"/>
                  <w:szCs w:val="22"/>
                  <w:lang w:eastAsia="zh-CN"/>
                </w:rPr>
                <m:t>init</m:t>
              </m:r>
            </m:sub>
          </m:sSub>
          <m:r>
            <w:rPr>
              <w:rFonts w:ascii="Cambria Math" w:eastAsia="Batang" w:hAnsi="Cambria Math"/>
              <w:sz w:val="22"/>
              <w:szCs w:val="22"/>
              <w:lang w:eastAsia="zh-CN"/>
            </w:rPr>
            <m:t>=</m:t>
          </m:r>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n</m:t>
              </m:r>
            </m:e>
            <m:sub>
              <m:r>
                <w:rPr>
                  <w:rFonts w:ascii="Cambria Math" w:eastAsia="Batang" w:hAnsi="Cambria Math"/>
                  <w:sz w:val="22"/>
                  <w:szCs w:val="22"/>
                  <w:lang w:eastAsia="zh-CN"/>
                </w:rPr>
                <m:t>RNTI</m:t>
              </m:r>
            </m:sub>
          </m:sSub>
          <m:r>
            <w:rPr>
              <w:rFonts w:ascii="Cambria Math" w:eastAsia="Batang" w:hAnsi="Cambria Math"/>
              <w:sz w:val="22"/>
              <w:szCs w:val="22"/>
              <w:lang w:eastAsia="zh-CN"/>
            </w:rPr>
            <m:t>∙</m:t>
          </m:r>
          <m:sSup>
            <m:sSupPr>
              <m:ctrlPr>
                <w:rPr>
                  <w:rFonts w:ascii="Cambria Math" w:eastAsia="Batang" w:hAnsi="Cambria Math"/>
                  <w:i/>
                  <w:iCs/>
                  <w:sz w:val="22"/>
                  <w:szCs w:val="22"/>
                  <w:lang w:eastAsia="zh-CN"/>
                </w:rPr>
              </m:ctrlPr>
            </m:sSupPr>
            <m:e>
              <m:r>
                <w:rPr>
                  <w:rFonts w:ascii="Cambria Math" w:eastAsia="Batang" w:hAnsi="Cambria Math"/>
                  <w:sz w:val="22"/>
                  <w:szCs w:val="22"/>
                  <w:lang w:eastAsia="zh-CN"/>
                </w:rPr>
                <m:t>2</m:t>
              </m:r>
            </m:e>
            <m:sup>
              <m:r>
                <w:rPr>
                  <w:rFonts w:ascii="Cambria Math" w:eastAsia="Batang" w:hAnsi="Cambria Math"/>
                  <w:sz w:val="22"/>
                  <w:szCs w:val="22"/>
                  <w:lang w:eastAsia="zh-CN"/>
                </w:rPr>
                <m:t>15</m:t>
              </m:r>
            </m:sup>
          </m:sSup>
          <m:r>
            <w:rPr>
              <w:rFonts w:ascii="Cambria Math" w:eastAsia="Batang" w:hAnsi="Cambria Math"/>
              <w:sz w:val="22"/>
              <w:szCs w:val="22"/>
              <w:lang w:eastAsia="zh-CN"/>
            </w:rPr>
            <m:t>+q∙</m:t>
          </m:r>
          <m:sSup>
            <m:sSupPr>
              <m:ctrlPr>
                <w:rPr>
                  <w:rFonts w:ascii="Cambria Math" w:eastAsia="Batang" w:hAnsi="Cambria Math"/>
                  <w:i/>
                  <w:iCs/>
                  <w:sz w:val="22"/>
                  <w:szCs w:val="22"/>
                  <w:lang w:eastAsia="zh-CN"/>
                </w:rPr>
              </m:ctrlPr>
            </m:sSupPr>
            <m:e>
              <m:r>
                <w:rPr>
                  <w:rFonts w:ascii="Cambria Math" w:eastAsia="Batang" w:hAnsi="Cambria Math"/>
                  <w:sz w:val="22"/>
                  <w:szCs w:val="22"/>
                  <w:lang w:eastAsia="zh-CN"/>
                </w:rPr>
                <m:t>2</m:t>
              </m:r>
            </m:e>
            <m:sup>
              <m:r>
                <w:rPr>
                  <w:rFonts w:ascii="Cambria Math" w:eastAsia="Batang" w:hAnsi="Cambria Math"/>
                  <w:sz w:val="22"/>
                  <w:szCs w:val="22"/>
                  <w:lang w:eastAsia="zh-CN"/>
                </w:rPr>
                <m:t>14</m:t>
              </m:r>
            </m:sup>
          </m:sSup>
          <m:r>
            <w:rPr>
              <w:rFonts w:ascii="Cambria Math" w:eastAsia="Batang" w:hAnsi="Cambria Math"/>
              <w:sz w:val="22"/>
              <w:szCs w:val="22"/>
              <w:lang w:eastAsia="zh-CN"/>
            </w:rPr>
            <m:t>+</m:t>
          </m:r>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n</m:t>
              </m:r>
            </m:e>
            <m:sub>
              <m:r>
                <w:rPr>
                  <w:rFonts w:ascii="Cambria Math" w:eastAsia="Batang" w:hAnsi="Cambria Math"/>
                  <w:sz w:val="22"/>
                  <w:szCs w:val="22"/>
                  <w:lang w:eastAsia="zh-CN"/>
                </w:rPr>
                <m:t>ID</m:t>
              </m:r>
            </m:sub>
          </m:sSub>
        </m:oMath>
      </m:oMathPara>
    </w:p>
    <w:p w14:paraId="43EB306A" w14:textId="1F6DD128" w:rsidR="00340562" w:rsidRPr="00CA0489" w:rsidRDefault="00340562" w:rsidP="00340562">
      <w:pPr>
        <w:spacing w:after="0" w:line="240" w:lineRule="auto"/>
        <w:contextualSpacing/>
        <w:rPr>
          <w:i/>
          <w:sz w:val="22"/>
          <w:szCs w:val="22"/>
        </w:rPr>
      </w:pPr>
      <w:r w:rsidRPr="00CA0489">
        <w:rPr>
          <w:i/>
          <w:sz w:val="22"/>
          <w:szCs w:val="22"/>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CA0489">
        <w:rPr>
          <w:i/>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CA0489">
        <w:rPr>
          <w:i/>
          <w:sz w:val="22"/>
          <w:szCs w:val="22"/>
        </w:rPr>
        <w:t xml:space="preserve"> </w:t>
      </w:r>
      <w:r>
        <w:rPr>
          <w:i/>
          <w:sz w:val="22"/>
          <w:szCs w:val="22"/>
        </w:rPr>
        <w:t xml:space="preserve">are defined </w:t>
      </w:r>
      <w:r w:rsidR="00715F90">
        <w:rPr>
          <w:i/>
          <w:sz w:val="22"/>
          <w:szCs w:val="22"/>
        </w:rPr>
        <w:t>similar to the</w:t>
      </w:r>
      <w:r>
        <w:rPr>
          <w:i/>
          <w:sz w:val="22"/>
          <w:szCs w:val="22"/>
        </w:rPr>
        <w:t xml:space="preserve"> legacy single CW PUSCH transmission</w:t>
      </w:r>
      <w:r w:rsidRPr="00CA0489">
        <w:rPr>
          <w:i/>
          <w:sz w:val="22"/>
          <w:szCs w:val="22"/>
        </w:rPr>
        <w:t>.</w:t>
      </w:r>
    </w:p>
    <w:p w14:paraId="30AD20CF" w14:textId="77777777" w:rsidR="00340562" w:rsidRDefault="00340562" w:rsidP="00340562">
      <w:pPr>
        <w:spacing w:after="0"/>
        <w:contextualSpacing/>
        <w:rPr>
          <w:b/>
          <w:i/>
        </w:rPr>
      </w:pPr>
    </w:p>
    <w:p w14:paraId="64956097" w14:textId="77777777" w:rsidR="00340562" w:rsidRPr="00854C55" w:rsidRDefault="00340562" w:rsidP="00340562">
      <w:pPr>
        <w:overflowPunct/>
        <w:autoSpaceDE/>
        <w:autoSpaceDN/>
        <w:adjustRightInd/>
        <w:snapToGrid w:val="0"/>
        <w:spacing w:after="0" w:line="240" w:lineRule="auto"/>
        <w:contextualSpacing/>
        <w:jc w:val="both"/>
        <w:textAlignment w:val="auto"/>
        <w:rPr>
          <w:rFonts w:eastAsia="Batang"/>
          <w:i/>
          <w:iCs/>
          <w:sz w:val="22"/>
          <w:szCs w:val="22"/>
          <w:lang w:eastAsia="zh-CN"/>
        </w:rPr>
      </w:pPr>
      <w:r>
        <w:rPr>
          <w:rFonts w:ascii="Times" w:eastAsia="Batang" w:hAnsi="Times"/>
          <w:b/>
          <w:bCs/>
          <w:i/>
          <w:iCs/>
          <w:sz w:val="22"/>
          <w:szCs w:val="22"/>
          <w:highlight w:val="yellow"/>
        </w:rPr>
        <w:t>Proposal 4.4:</w:t>
      </w:r>
      <w:r>
        <w:rPr>
          <w:rFonts w:ascii="Times" w:eastAsia="Batang" w:hAnsi="Times"/>
          <w:b/>
          <w:bCs/>
          <w:i/>
          <w:iCs/>
          <w:sz w:val="22"/>
          <w:szCs w:val="22"/>
        </w:rPr>
        <w:t xml:space="preserve"> </w:t>
      </w:r>
      <w:r w:rsidRPr="00854C55">
        <w:rPr>
          <w:rFonts w:eastAsia="Batang"/>
          <w:i/>
          <w:iCs/>
          <w:sz w:val="22"/>
          <w:szCs w:val="22"/>
          <w:lang w:eastAsia="zh-CN"/>
        </w:rPr>
        <w:t xml:space="preserve">To support UCI multiplexing on PUSCH for transmission with rank&gt;4 by an 8TX UE, </w:t>
      </w:r>
      <w:r>
        <w:rPr>
          <w:rFonts w:eastAsia="Batang"/>
          <w:i/>
          <w:iCs/>
          <w:sz w:val="22"/>
          <w:szCs w:val="22"/>
          <w:lang w:eastAsia="zh-CN"/>
        </w:rPr>
        <w:t>select at least one of,</w:t>
      </w:r>
    </w:p>
    <w:p w14:paraId="51A76230" w14:textId="6ADD362C" w:rsidR="00340562" w:rsidRPr="00264A81" w:rsidRDefault="00340562">
      <w:pPr>
        <w:numPr>
          <w:ilvl w:val="0"/>
          <w:numId w:val="18"/>
        </w:numPr>
        <w:overflowPunct/>
        <w:autoSpaceDE/>
        <w:autoSpaceDN/>
        <w:adjustRightInd/>
        <w:snapToGrid w:val="0"/>
        <w:spacing w:before="120" w:after="0" w:line="240" w:lineRule="auto"/>
        <w:contextualSpacing/>
        <w:textAlignment w:val="auto"/>
        <w:rPr>
          <w:rFonts w:eastAsia="Batang"/>
          <w:i/>
          <w:iCs/>
          <w:sz w:val="22"/>
          <w:szCs w:val="22"/>
          <w:lang w:eastAsia="zh-CN"/>
        </w:rPr>
      </w:pPr>
      <w:r w:rsidRPr="00264A81">
        <w:rPr>
          <w:rFonts w:eastAsia="Batang"/>
          <w:i/>
          <w:iCs/>
          <w:sz w:val="22"/>
          <w:szCs w:val="22"/>
          <w:lang w:eastAsia="zh-CN"/>
        </w:rPr>
        <w:t>Option1: UCI is multiplexed on the CW</w:t>
      </w:r>
      <w:r>
        <w:rPr>
          <w:rFonts w:eastAsia="Batang"/>
          <w:i/>
          <w:iCs/>
          <w:sz w:val="22"/>
          <w:szCs w:val="22"/>
          <w:lang w:eastAsia="zh-CN"/>
        </w:rPr>
        <w:t xml:space="preserve"> with a higher MCS,</w:t>
      </w:r>
    </w:p>
    <w:p w14:paraId="1D6EA368" w14:textId="77777777" w:rsidR="00340562" w:rsidRPr="00264A81" w:rsidRDefault="00340562">
      <w:pPr>
        <w:numPr>
          <w:ilvl w:val="0"/>
          <w:numId w:val="18"/>
        </w:numPr>
        <w:overflowPunct/>
        <w:autoSpaceDE/>
        <w:autoSpaceDN/>
        <w:adjustRightInd/>
        <w:snapToGrid w:val="0"/>
        <w:spacing w:before="120" w:after="0" w:line="240" w:lineRule="auto"/>
        <w:contextualSpacing/>
        <w:textAlignment w:val="auto"/>
        <w:rPr>
          <w:rFonts w:eastAsia="Batang"/>
          <w:i/>
          <w:iCs/>
          <w:sz w:val="22"/>
          <w:szCs w:val="22"/>
          <w:lang w:eastAsia="zh-CN"/>
        </w:rPr>
      </w:pPr>
      <w:r w:rsidRPr="00264A81">
        <w:rPr>
          <w:rFonts w:eastAsia="Batang"/>
          <w:i/>
          <w:iCs/>
          <w:sz w:val="22"/>
          <w:szCs w:val="22"/>
          <w:lang w:eastAsia="zh-CN"/>
        </w:rPr>
        <w:t xml:space="preserve">Option5: UCI is repeated across the two </w:t>
      </w:r>
      <w:proofErr w:type="gramStart"/>
      <w:r w:rsidRPr="00264A81">
        <w:rPr>
          <w:rFonts w:eastAsia="Batang"/>
          <w:i/>
          <w:iCs/>
          <w:sz w:val="22"/>
          <w:szCs w:val="22"/>
          <w:lang w:eastAsia="zh-CN"/>
        </w:rPr>
        <w:t>CWs</w:t>
      </w:r>
      <w:proofErr w:type="gramEnd"/>
    </w:p>
    <w:p w14:paraId="387F89B3" w14:textId="77777777" w:rsidR="00340562" w:rsidRDefault="00340562" w:rsidP="00340562">
      <w:pPr>
        <w:spacing w:after="0"/>
        <w:contextualSpacing/>
        <w:rPr>
          <w:b/>
          <w:i/>
        </w:rPr>
      </w:pPr>
    </w:p>
    <w:p w14:paraId="158718EC" w14:textId="5C27A5D4" w:rsidR="00340562" w:rsidRDefault="00340562" w:rsidP="00FD6243">
      <w:pPr>
        <w:overflowPunct/>
        <w:autoSpaceDE/>
        <w:autoSpaceDN/>
        <w:adjustRightInd/>
        <w:snapToGrid w:val="0"/>
        <w:spacing w:after="0" w:line="240" w:lineRule="auto"/>
        <w:contextualSpacing/>
        <w:jc w:val="both"/>
        <w:rPr>
          <w:rFonts w:eastAsia="Batang"/>
          <w:i/>
          <w:iCs/>
          <w:sz w:val="22"/>
          <w:szCs w:val="22"/>
          <w:lang w:eastAsia="x-none"/>
        </w:rPr>
      </w:pPr>
      <w:r w:rsidRPr="00F15B3F">
        <w:rPr>
          <w:rFonts w:ascii="Times" w:eastAsia="Batang" w:hAnsi="Times"/>
          <w:b/>
          <w:bCs/>
          <w:i/>
          <w:iCs/>
          <w:sz w:val="22"/>
          <w:szCs w:val="22"/>
          <w:highlight w:val="yellow"/>
        </w:rPr>
        <w:t>Proposal 4.</w:t>
      </w:r>
      <w:r>
        <w:rPr>
          <w:rFonts w:ascii="Times" w:eastAsia="Batang" w:hAnsi="Times"/>
          <w:b/>
          <w:bCs/>
          <w:i/>
          <w:iCs/>
          <w:sz w:val="22"/>
          <w:szCs w:val="22"/>
          <w:highlight w:val="yellow"/>
        </w:rPr>
        <w:t>5</w:t>
      </w:r>
      <w:r w:rsidRPr="00F15B3F">
        <w:rPr>
          <w:rFonts w:ascii="Times" w:eastAsia="Batang" w:hAnsi="Times"/>
          <w:b/>
          <w:bCs/>
          <w:i/>
          <w:iCs/>
          <w:sz w:val="22"/>
          <w:szCs w:val="22"/>
          <w:highlight w:val="yellow"/>
        </w:rPr>
        <w:t>:</w:t>
      </w:r>
      <w:r w:rsidRPr="00F15B3F">
        <w:rPr>
          <w:rFonts w:ascii="Times" w:eastAsia="Batang" w:hAnsi="Times"/>
          <w:b/>
          <w:bCs/>
          <w:i/>
          <w:iCs/>
          <w:sz w:val="22"/>
          <w:szCs w:val="22"/>
        </w:rPr>
        <w:t xml:space="preserve"> </w:t>
      </w:r>
      <w:r w:rsidRPr="00C6333D">
        <w:rPr>
          <w:rFonts w:eastAsia="Batang"/>
          <w:i/>
          <w:iCs/>
          <w:sz w:val="22"/>
          <w:szCs w:val="22"/>
          <w:lang w:eastAsia="x-none"/>
        </w:rPr>
        <w:t xml:space="preserve">To support dual CW PUSCH </w:t>
      </w:r>
      <w:r>
        <w:rPr>
          <w:rFonts w:eastAsia="Batang"/>
          <w:i/>
          <w:iCs/>
          <w:sz w:val="22"/>
          <w:szCs w:val="22"/>
          <w:lang w:eastAsia="x-none"/>
        </w:rPr>
        <w:t>operation</w:t>
      </w:r>
      <w:r w:rsidRPr="00C6333D">
        <w:rPr>
          <w:rFonts w:eastAsia="Batang"/>
          <w:i/>
          <w:iCs/>
          <w:sz w:val="22"/>
          <w:szCs w:val="22"/>
          <w:lang w:eastAsia="x-none"/>
        </w:rPr>
        <w:t xml:space="preserve"> by an 8TX UE,</w:t>
      </w:r>
      <w:r>
        <w:rPr>
          <w:rFonts w:eastAsia="Batang"/>
          <w:i/>
          <w:iCs/>
          <w:sz w:val="22"/>
          <w:szCs w:val="22"/>
          <w:lang w:eastAsia="x-none"/>
        </w:rPr>
        <w:t xml:space="preserve"> </w:t>
      </w:r>
      <w:r w:rsidR="00FD6243">
        <w:rPr>
          <w:rFonts w:eastAsia="Batang"/>
          <w:i/>
          <w:iCs/>
          <w:sz w:val="22"/>
          <w:szCs w:val="22"/>
          <w:lang w:eastAsia="x-none"/>
        </w:rPr>
        <w:t xml:space="preserve">the </w:t>
      </w:r>
      <w:r w:rsidRPr="00C6333D">
        <w:rPr>
          <w:rFonts w:eastAsia="Batang"/>
          <w:i/>
          <w:iCs/>
          <w:sz w:val="22"/>
          <w:szCs w:val="22"/>
          <w:lang w:eastAsia="x-none"/>
        </w:rPr>
        <w:t xml:space="preserve">DL principle </w:t>
      </w:r>
      <w:r>
        <w:rPr>
          <w:rFonts w:eastAsia="Batang"/>
          <w:i/>
          <w:iCs/>
          <w:sz w:val="22"/>
          <w:szCs w:val="22"/>
          <w:lang w:eastAsia="x-none"/>
        </w:rPr>
        <w:t>is</w:t>
      </w:r>
      <w:r w:rsidRPr="00C6333D">
        <w:rPr>
          <w:rFonts w:eastAsia="Batang"/>
          <w:i/>
          <w:iCs/>
          <w:sz w:val="22"/>
          <w:szCs w:val="22"/>
          <w:lang w:eastAsia="x-none"/>
        </w:rPr>
        <w:t xml:space="preserve"> reused</w:t>
      </w:r>
      <w:r>
        <w:rPr>
          <w:rFonts w:eastAsia="Batang"/>
          <w:i/>
          <w:iCs/>
          <w:sz w:val="22"/>
          <w:szCs w:val="22"/>
          <w:lang w:eastAsia="x-none"/>
        </w:rPr>
        <w:t xml:space="preserve"> for disabling transmission of a transport block</w:t>
      </w:r>
      <w:r w:rsidRPr="00C6333D">
        <w:rPr>
          <w:rFonts w:eastAsia="Batang"/>
          <w:i/>
          <w:iCs/>
          <w:sz w:val="22"/>
          <w:szCs w:val="22"/>
          <w:lang w:eastAsia="x-none"/>
        </w:rPr>
        <w:t xml:space="preserve">, </w:t>
      </w:r>
      <w:proofErr w:type="gramStart"/>
      <w:r>
        <w:rPr>
          <w:rFonts w:eastAsia="Batang"/>
          <w:i/>
          <w:iCs/>
          <w:sz w:val="22"/>
          <w:szCs w:val="22"/>
          <w:lang w:eastAsia="x-none"/>
        </w:rPr>
        <w:t>where</w:t>
      </w:r>
      <w:proofErr w:type="gramEnd"/>
      <w:r w:rsidRPr="00C6333D">
        <w:rPr>
          <w:rFonts w:eastAsia="Batang"/>
          <w:i/>
          <w:iCs/>
          <w:sz w:val="22"/>
          <w:szCs w:val="22"/>
          <w:lang w:eastAsia="x-none"/>
        </w:rPr>
        <w:t xml:space="preserve"> </w:t>
      </w:r>
    </w:p>
    <w:p w14:paraId="7AD3C66F" w14:textId="77777777" w:rsidR="00340562" w:rsidRDefault="00340562">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combination of </w:t>
      </w:r>
      <w:r w:rsidRPr="00C6333D">
        <w:rPr>
          <w:rFonts w:eastAsia="Batang"/>
          <w:i/>
          <w:iCs/>
          <w:sz w:val="22"/>
          <w:szCs w:val="22"/>
          <w:lang w:eastAsia="x-none"/>
        </w:rPr>
        <w:t xml:space="preserve">IMCS = 26 and </w:t>
      </w:r>
      <w:proofErr w:type="spellStart"/>
      <w:r w:rsidRPr="00C6333D">
        <w:rPr>
          <w:rFonts w:eastAsia="Batang"/>
          <w:i/>
          <w:iCs/>
          <w:sz w:val="22"/>
          <w:szCs w:val="22"/>
          <w:lang w:eastAsia="x-none"/>
        </w:rPr>
        <w:t>rvid</w:t>
      </w:r>
      <w:proofErr w:type="spellEnd"/>
      <w:r w:rsidRPr="00C6333D">
        <w:rPr>
          <w:rFonts w:eastAsia="Batang"/>
          <w:i/>
          <w:iCs/>
          <w:sz w:val="22"/>
          <w:szCs w:val="22"/>
          <w:lang w:eastAsia="x-none"/>
        </w:rPr>
        <w:t xml:space="preserve"> = 1 indicated for a CW is used </w:t>
      </w:r>
      <w:r>
        <w:rPr>
          <w:rFonts w:eastAsia="Batang"/>
          <w:i/>
          <w:iCs/>
          <w:sz w:val="22"/>
          <w:szCs w:val="22"/>
          <w:lang w:eastAsia="x-none"/>
        </w:rPr>
        <w:t xml:space="preserve">as an indication </w:t>
      </w:r>
      <w:r w:rsidRPr="00C6333D">
        <w:rPr>
          <w:rFonts w:eastAsia="Batang"/>
          <w:i/>
          <w:iCs/>
          <w:sz w:val="22"/>
          <w:szCs w:val="22"/>
          <w:lang w:eastAsia="x-none"/>
        </w:rPr>
        <w:t>to disabl</w:t>
      </w:r>
      <w:r>
        <w:rPr>
          <w:rFonts w:eastAsia="Batang"/>
          <w:i/>
          <w:iCs/>
          <w:sz w:val="22"/>
          <w:szCs w:val="22"/>
          <w:lang w:eastAsia="x-none"/>
        </w:rPr>
        <w:t>e</w:t>
      </w:r>
      <w:r w:rsidRPr="00C6333D">
        <w:rPr>
          <w:rFonts w:eastAsia="Batang"/>
          <w:i/>
          <w:iCs/>
          <w:sz w:val="22"/>
          <w:szCs w:val="22"/>
          <w:lang w:eastAsia="x-none"/>
        </w:rPr>
        <w:t xml:space="preserve"> transmission of its corresponding TB,</w:t>
      </w:r>
    </w:p>
    <w:p w14:paraId="29709313" w14:textId="77777777" w:rsidR="00340562" w:rsidRPr="00C6333D" w:rsidRDefault="00340562">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remaining </w:t>
      </w:r>
      <w:r w:rsidRPr="00C6333D">
        <w:rPr>
          <w:rFonts w:eastAsia="Batang"/>
          <w:i/>
          <w:iCs/>
          <w:sz w:val="22"/>
          <w:szCs w:val="22"/>
          <w:lang w:eastAsia="x-none"/>
        </w:rPr>
        <w:t>transport block is mapped to the first CW.</w:t>
      </w:r>
    </w:p>
    <w:p w14:paraId="30EE0783" w14:textId="29EF7B95" w:rsidR="000D36C9" w:rsidRDefault="000D36C9" w:rsidP="000D36C9">
      <w:pPr>
        <w:pStyle w:val="BodyText"/>
        <w:spacing w:after="0" w:line="240" w:lineRule="auto"/>
        <w:contextualSpacing/>
        <w:rPr>
          <w:sz w:val="22"/>
          <w:szCs w:val="28"/>
          <w:lang w:val="en-GB"/>
        </w:rPr>
      </w:pPr>
    </w:p>
    <w:p w14:paraId="2C0E4F57" w14:textId="77777777" w:rsidR="0050692F" w:rsidRPr="0050692F" w:rsidRDefault="0050692F" w:rsidP="0050692F">
      <w:pPr>
        <w:snapToGrid w:val="0"/>
        <w:spacing w:after="0" w:line="240" w:lineRule="auto"/>
        <w:contextualSpacing/>
        <w:rPr>
          <w:rFonts w:eastAsia="Batang"/>
          <w:i/>
          <w:iCs/>
          <w:sz w:val="22"/>
          <w:szCs w:val="22"/>
        </w:rPr>
      </w:pPr>
      <w:r w:rsidRPr="0050692F">
        <w:rPr>
          <w:rFonts w:ascii="Times" w:eastAsia="Batang" w:hAnsi="Times"/>
          <w:b/>
          <w:bCs/>
          <w:i/>
          <w:iCs/>
          <w:sz w:val="22"/>
          <w:szCs w:val="22"/>
          <w:highlight w:val="yellow"/>
        </w:rPr>
        <w:t>Proposal 4.4:</w:t>
      </w:r>
      <w:r w:rsidRPr="0050692F">
        <w:rPr>
          <w:rFonts w:ascii="Times" w:eastAsia="Batang" w:hAnsi="Times"/>
          <w:b/>
          <w:bCs/>
          <w:i/>
          <w:iCs/>
          <w:sz w:val="22"/>
          <w:szCs w:val="22"/>
        </w:rPr>
        <w:t xml:space="preserve"> </w:t>
      </w:r>
      <w:r w:rsidRPr="0050692F">
        <w:rPr>
          <w:rFonts w:eastAsia="Batang"/>
          <w:i/>
          <w:iCs/>
          <w:sz w:val="22"/>
          <w:szCs w:val="22"/>
        </w:rPr>
        <w:t xml:space="preserve">To support UCI multiplexing on PUSCH for transmission with rank&gt;4 by an 8TX UE, select </w:t>
      </w:r>
      <w:r w:rsidRPr="0050692F">
        <w:rPr>
          <w:rFonts w:eastAsia="Batang"/>
          <w:i/>
          <w:iCs/>
          <w:strike/>
          <w:color w:val="FF0000"/>
          <w:sz w:val="22"/>
          <w:szCs w:val="22"/>
        </w:rPr>
        <w:t>at least</w:t>
      </w:r>
      <w:r w:rsidRPr="0050692F">
        <w:rPr>
          <w:rFonts w:eastAsia="Batang"/>
          <w:i/>
          <w:iCs/>
          <w:color w:val="FF0000"/>
          <w:sz w:val="22"/>
          <w:szCs w:val="22"/>
        </w:rPr>
        <w:t xml:space="preserve"> </w:t>
      </w:r>
      <w:r w:rsidRPr="0050692F">
        <w:rPr>
          <w:rFonts w:eastAsia="Batang"/>
          <w:i/>
          <w:iCs/>
          <w:sz w:val="22"/>
          <w:szCs w:val="22"/>
        </w:rPr>
        <w:t>one of,</w:t>
      </w:r>
    </w:p>
    <w:p w14:paraId="18A30AE3" w14:textId="7E15BAD1" w:rsidR="0050692F" w:rsidRPr="00EF28AC" w:rsidRDefault="0050692F" w:rsidP="0050692F">
      <w:pPr>
        <w:pStyle w:val="ListParagraph"/>
        <w:numPr>
          <w:ilvl w:val="0"/>
          <w:numId w:val="36"/>
        </w:numPr>
        <w:rPr>
          <w:rFonts w:ascii="Times New Roman" w:eastAsia="Batang" w:hAnsi="Times New Roman"/>
          <w:i/>
          <w:iCs/>
          <w:color w:val="FF0000"/>
          <w:lang w:val="en-GB"/>
        </w:rPr>
      </w:pPr>
      <w:r w:rsidRPr="00EF28AC">
        <w:rPr>
          <w:rFonts w:ascii="Times New Roman" w:eastAsia="Batang" w:hAnsi="Times New Roman"/>
          <w:i/>
          <w:iCs/>
          <w:color w:val="FF0000"/>
          <w:lang w:val="en-GB"/>
        </w:rPr>
        <w:t xml:space="preserve">Option1: UCI is always multiplexed </w:t>
      </w:r>
      <w:r w:rsidR="00EF28AC">
        <w:rPr>
          <w:rFonts w:ascii="Times New Roman" w:eastAsia="Batang" w:hAnsi="Times New Roman"/>
          <w:i/>
          <w:iCs/>
          <w:color w:val="FF0000"/>
          <w:lang w:val="en-GB"/>
        </w:rPr>
        <w:t xml:space="preserve">only </w:t>
      </w:r>
      <w:r w:rsidRPr="00EF28AC">
        <w:rPr>
          <w:rFonts w:ascii="Times New Roman" w:eastAsia="Batang" w:hAnsi="Times New Roman"/>
          <w:i/>
          <w:iCs/>
          <w:color w:val="FF0000"/>
          <w:lang w:val="en-GB"/>
        </w:rPr>
        <w:t>on one of the CWs</w:t>
      </w:r>
      <w:r w:rsidR="00EF28AC">
        <w:rPr>
          <w:rFonts w:ascii="Times New Roman" w:eastAsia="Batang" w:hAnsi="Times New Roman"/>
          <w:i/>
          <w:iCs/>
          <w:color w:val="FF0000"/>
          <w:lang w:val="en-GB"/>
        </w:rPr>
        <w:t>, down-select from,</w:t>
      </w:r>
    </w:p>
    <w:p w14:paraId="669F9023" w14:textId="52D3BF5B" w:rsidR="0050692F" w:rsidRPr="00EF28AC" w:rsidRDefault="0050692F" w:rsidP="0050692F">
      <w:pPr>
        <w:pStyle w:val="ListParagraph"/>
        <w:numPr>
          <w:ilvl w:val="1"/>
          <w:numId w:val="36"/>
        </w:numPr>
        <w:ind w:left="1080"/>
        <w:rPr>
          <w:rFonts w:ascii="Times New Roman" w:eastAsia="Batang" w:hAnsi="Times New Roman"/>
          <w:i/>
          <w:iCs/>
          <w:color w:val="FF0000"/>
          <w:lang w:val="en-GB"/>
        </w:rPr>
      </w:pPr>
      <w:r w:rsidRPr="00EF28AC">
        <w:rPr>
          <w:rFonts w:ascii="Times New Roman" w:eastAsia="Batang" w:hAnsi="Times New Roman"/>
          <w:i/>
          <w:iCs/>
          <w:color w:val="FF0000"/>
          <w:lang w:val="en-GB"/>
        </w:rPr>
        <w:t>Alt1: First CW</w:t>
      </w:r>
    </w:p>
    <w:p w14:paraId="2060F7CD" w14:textId="67E4C27F" w:rsidR="0050692F" w:rsidRPr="00EF28AC" w:rsidRDefault="0050692F" w:rsidP="0050692F">
      <w:pPr>
        <w:pStyle w:val="ListParagraph"/>
        <w:numPr>
          <w:ilvl w:val="1"/>
          <w:numId w:val="36"/>
        </w:numPr>
        <w:ind w:left="1080"/>
        <w:rPr>
          <w:rFonts w:ascii="Times New Roman" w:eastAsia="Batang" w:hAnsi="Times New Roman"/>
          <w:i/>
          <w:iCs/>
          <w:color w:val="FF0000"/>
          <w:lang w:val="en-GB"/>
        </w:rPr>
      </w:pPr>
      <w:r w:rsidRPr="00EF28AC">
        <w:rPr>
          <w:rFonts w:ascii="Times New Roman" w:eastAsia="Batang" w:hAnsi="Times New Roman"/>
          <w:i/>
          <w:iCs/>
          <w:color w:val="FF0000"/>
          <w:lang w:val="en-GB"/>
        </w:rPr>
        <w:lastRenderedPageBreak/>
        <w:t>Alt2: The CW with the highest MCS</w:t>
      </w:r>
    </w:p>
    <w:p w14:paraId="49530E41" w14:textId="77777777" w:rsidR="0050692F" w:rsidRPr="00EF28AC" w:rsidRDefault="0050692F" w:rsidP="0050692F">
      <w:pPr>
        <w:numPr>
          <w:ilvl w:val="0"/>
          <w:numId w:val="36"/>
        </w:numPr>
        <w:overflowPunct/>
        <w:autoSpaceDE/>
        <w:autoSpaceDN/>
        <w:adjustRightInd/>
        <w:snapToGrid w:val="0"/>
        <w:spacing w:before="135" w:after="160" w:line="240" w:lineRule="auto"/>
        <w:contextualSpacing/>
        <w:textAlignment w:val="auto"/>
        <w:rPr>
          <w:rFonts w:eastAsia="Batang"/>
          <w:i/>
          <w:iCs/>
          <w:color w:val="FF0000"/>
          <w:sz w:val="22"/>
          <w:szCs w:val="22"/>
        </w:rPr>
      </w:pPr>
      <w:r w:rsidRPr="0050692F">
        <w:rPr>
          <w:rFonts w:eastAsia="Batang"/>
          <w:i/>
          <w:iCs/>
          <w:color w:val="FF0000"/>
          <w:sz w:val="22"/>
          <w:szCs w:val="22"/>
        </w:rPr>
        <w:t xml:space="preserve">Option 3: Based on UCI (e.g., type, payload size, </w:t>
      </w:r>
      <w:r w:rsidRPr="00EF28AC">
        <w:rPr>
          <w:rFonts w:eastAsia="Batang"/>
          <w:i/>
          <w:iCs/>
          <w:color w:val="FF0000"/>
          <w:sz w:val="22"/>
          <w:szCs w:val="22"/>
        </w:rPr>
        <w:t>PHY layer priorities etc.)</w:t>
      </w:r>
      <w:r w:rsidRPr="0050692F">
        <w:rPr>
          <w:rFonts w:eastAsia="Batang"/>
          <w:i/>
          <w:iCs/>
          <w:color w:val="FF0000"/>
          <w:sz w:val="22"/>
          <w:szCs w:val="22"/>
        </w:rPr>
        <w:t xml:space="preserve"> UCI is multiplexed on one or </w:t>
      </w:r>
      <w:r w:rsidRPr="00EF28AC">
        <w:rPr>
          <w:rFonts w:eastAsia="Batang"/>
          <w:i/>
          <w:iCs/>
          <w:color w:val="FF0000"/>
          <w:sz w:val="22"/>
          <w:szCs w:val="22"/>
        </w:rPr>
        <w:t xml:space="preserve">both CWs. </w:t>
      </w:r>
    </w:p>
    <w:p w14:paraId="6364C60A" w14:textId="77777777" w:rsidR="0050692F" w:rsidRPr="00340562" w:rsidRDefault="0050692F" w:rsidP="000D36C9">
      <w:pPr>
        <w:pStyle w:val="BodyText"/>
        <w:spacing w:after="0" w:line="240" w:lineRule="auto"/>
        <w:contextualSpacing/>
        <w:rPr>
          <w:sz w:val="22"/>
          <w:szCs w:val="28"/>
          <w:lang w:val="en-GB"/>
        </w:rPr>
      </w:pPr>
    </w:p>
    <w:p w14:paraId="38E23D14" w14:textId="77777777" w:rsidR="000D36C9" w:rsidRPr="00CA657C" w:rsidRDefault="000D36C9">
      <w:pPr>
        <w:pStyle w:val="BodyText"/>
        <w:spacing w:after="0" w:line="240" w:lineRule="auto"/>
        <w:ind w:firstLine="288"/>
        <w:contextualSpacing/>
        <w:rPr>
          <w:sz w:val="22"/>
          <w:szCs w:val="28"/>
        </w:rPr>
      </w:pPr>
    </w:p>
    <w:p w14:paraId="4879BB17" w14:textId="603CC807"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B884866" w14:textId="77777777" w:rsidTr="003D7DEE">
        <w:tc>
          <w:tcPr>
            <w:tcW w:w="2070" w:type="dxa"/>
            <w:shd w:val="clear" w:color="auto" w:fill="D9D9D9" w:themeFill="background1" w:themeFillShade="D9"/>
          </w:tcPr>
          <w:p w14:paraId="010B3D12" w14:textId="77777777" w:rsidR="00A9310D" w:rsidRDefault="00BB1522" w:rsidP="004B2E91">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7329B9B" w14:textId="77777777" w:rsidR="00A9310D" w:rsidRDefault="00BB1522" w:rsidP="004B2E91">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60041D02" w14:textId="77777777" w:rsidTr="003D7DEE">
        <w:tc>
          <w:tcPr>
            <w:tcW w:w="2070" w:type="dxa"/>
          </w:tcPr>
          <w:p w14:paraId="164E5426" w14:textId="233B9AD2" w:rsidR="00A9310D" w:rsidRDefault="003A5F69" w:rsidP="004B2E91">
            <w:pPr>
              <w:spacing w:before="0" w:after="0" w:line="240" w:lineRule="auto"/>
              <w:contextualSpacing/>
              <w:rPr>
                <w:lang w:eastAsia="zh-CN"/>
              </w:rPr>
            </w:pPr>
            <w:r>
              <w:rPr>
                <w:lang w:eastAsia="zh-CN"/>
              </w:rPr>
              <w:t>Google</w:t>
            </w:r>
          </w:p>
        </w:tc>
        <w:tc>
          <w:tcPr>
            <w:tcW w:w="8100" w:type="dxa"/>
          </w:tcPr>
          <w:p w14:paraId="0DBF4171" w14:textId="77777777" w:rsidR="00A9310D" w:rsidRDefault="003A5F69" w:rsidP="004B2E91">
            <w:pPr>
              <w:spacing w:before="0" w:after="0" w:line="240" w:lineRule="auto"/>
              <w:contextualSpacing/>
              <w:rPr>
                <w:lang w:eastAsia="zh-CN"/>
              </w:rPr>
            </w:pPr>
            <w:r>
              <w:rPr>
                <w:lang w:eastAsia="zh-CN"/>
              </w:rPr>
              <w:t xml:space="preserve">Proposal 4.1, we </w:t>
            </w:r>
            <w:proofErr w:type="gramStart"/>
            <w:r>
              <w:rPr>
                <w:lang w:eastAsia="zh-CN"/>
              </w:rPr>
              <w:t>suggesting</w:t>
            </w:r>
            <w:proofErr w:type="gramEnd"/>
            <w:r>
              <w:rPr>
                <w:lang w:eastAsia="zh-CN"/>
              </w:rPr>
              <w:t xml:space="preserve"> changing </w:t>
            </w:r>
            <w:r w:rsidR="00F057FD">
              <w:rPr>
                <w:lang w:eastAsia="zh-CN"/>
              </w:rPr>
              <w:t>“rank” into “</w:t>
            </w:r>
            <w:proofErr w:type="spellStart"/>
            <w:r w:rsidR="00F057FD">
              <w:rPr>
                <w:lang w:eastAsia="zh-CN"/>
              </w:rPr>
              <w:t>maxRank</w:t>
            </w:r>
            <w:proofErr w:type="spellEnd"/>
            <w:r w:rsidR="00F057FD">
              <w:rPr>
                <w:lang w:eastAsia="zh-CN"/>
              </w:rPr>
              <w:t>”. The TCI field presence should be determined based on the maximum rank.</w:t>
            </w:r>
          </w:p>
          <w:p w14:paraId="58E40688" w14:textId="77777777" w:rsidR="00F057FD" w:rsidRDefault="00F057FD" w:rsidP="004B2E91">
            <w:pPr>
              <w:spacing w:before="0" w:after="0" w:line="240" w:lineRule="auto"/>
              <w:contextualSpacing/>
              <w:rPr>
                <w:lang w:eastAsia="zh-CN"/>
              </w:rPr>
            </w:pPr>
          </w:p>
          <w:p w14:paraId="294E98EE" w14:textId="77777777" w:rsidR="00F057FD" w:rsidRDefault="00F057FD" w:rsidP="004B2E91">
            <w:pPr>
              <w:spacing w:before="0" w:after="0" w:line="240" w:lineRule="auto"/>
              <w:contextualSpacing/>
              <w:rPr>
                <w:lang w:eastAsia="zh-CN"/>
              </w:rPr>
            </w:pPr>
            <w:r>
              <w:rPr>
                <w:lang w:eastAsia="zh-CN"/>
              </w:rPr>
              <w:t>Proposal 4.2: The same comment as 4.1.</w:t>
            </w:r>
          </w:p>
          <w:p w14:paraId="078C1DB5" w14:textId="77777777" w:rsidR="00F057FD" w:rsidRDefault="00F057FD" w:rsidP="004B2E91">
            <w:pPr>
              <w:spacing w:before="0" w:after="0" w:line="240" w:lineRule="auto"/>
              <w:contextualSpacing/>
              <w:rPr>
                <w:lang w:eastAsia="zh-CN"/>
              </w:rPr>
            </w:pPr>
          </w:p>
          <w:p w14:paraId="6C457D79" w14:textId="77777777" w:rsidR="00F057FD" w:rsidRDefault="00F057FD" w:rsidP="004B2E91">
            <w:pPr>
              <w:spacing w:before="0" w:after="0" w:line="240" w:lineRule="auto"/>
              <w:contextualSpacing/>
              <w:rPr>
                <w:lang w:eastAsia="zh-CN"/>
              </w:rPr>
            </w:pPr>
            <w:r>
              <w:rPr>
                <w:lang w:eastAsia="zh-CN"/>
              </w:rPr>
              <w:t>Proposal 4.3: We still do not see the benefit for this change.</w:t>
            </w:r>
          </w:p>
          <w:p w14:paraId="25102F32" w14:textId="77777777" w:rsidR="00F057FD" w:rsidRDefault="00F057FD" w:rsidP="004B2E91">
            <w:pPr>
              <w:spacing w:before="0" w:after="0" w:line="240" w:lineRule="auto"/>
              <w:contextualSpacing/>
              <w:rPr>
                <w:lang w:eastAsia="zh-CN"/>
              </w:rPr>
            </w:pPr>
          </w:p>
          <w:p w14:paraId="01D5DD89" w14:textId="77777777" w:rsidR="00F057FD" w:rsidRDefault="00F057FD" w:rsidP="004B2E91">
            <w:pPr>
              <w:spacing w:before="0" w:after="0" w:line="240" w:lineRule="auto"/>
              <w:contextualSpacing/>
              <w:rPr>
                <w:lang w:eastAsia="zh-CN"/>
              </w:rPr>
            </w:pPr>
            <w:r>
              <w:rPr>
                <w:lang w:eastAsia="zh-CN"/>
              </w:rPr>
              <w:t>Proposal 4.4: We would like to understand for option 5, does it require a single channel coding or two separate channel coding?</w:t>
            </w:r>
          </w:p>
          <w:p w14:paraId="1BB3A570" w14:textId="77777777" w:rsidR="00F057FD" w:rsidRDefault="00F057FD" w:rsidP="004B2E91">
            <w:pPr>
              <w:spacing w:before="0" w:after="0" w:line="240" w:lineRule="auto"/>
              <w:contextualSpacing/>
              <w:rPr>
                <w:lang w:eastAsia="zh-CN"/>
              </w:rPr>
            </w:pPr>
          </w:p>
          <w:p w14:paraId="4220C1EE" w14:textId="77777777" w:rsidR="00F057FD" w:rsidRDefault="00F057FD" w:rsidP="004B2E91">
            <w:pPr>
              <w:spacing w:before="0" w:after="0" w:line="240" w:lineRule="auto"/>
              <w:contextualSpacing/>
              <w:rPr>
                <w:lang w:eastAsia="zh-CN"/>
              </w:rPr>
            </w:pPr>
            <w:r>
              <w:rPr>
                <w:lang w:eastAsia="zh-CN"/>
              </w:rPr>
              <w:t>Proposal 4.5: For the last bullet, the remaining TB should be mapped to the remaining enabled CW instead of the first CW, right? The first CW may be disabled.</w:t>
            </w:r>
          </w:p>
          <w:p w14:paraId="002329B8" w14:textId="5DC3F87D" w:rsidR="00F057FD" w:rsidRDefault="00F057FD" w:rsidP="004B2E91">
            <w:pPr>
              <w:spacing w:before="0" w:after="0" w:line="240" w:lineRule="auto"/>
              <w:contextualSpacing/>
              <w:rPr>
                <w:lang w:eastAsia="zh-CN"/>
              </w:rPr>
            </w:pPr>
          </w:p>
        </w:tc>
      </w:tr>
      <w:tr w:rsidR="00A9310D" w14:paraId="7910910D" w14:textId="77777777" w:rsidTr="003D7DEE">
        <w:tc>
          <w:tcPr>
            <w:tcW w:w="2070" w:type="dxa"/>
          </w:tcPr>
          <w:p w14:paraId="18D9B32B" w14:textId="32F237FB" w:rsidR="00A9310D" w:rsidRPr="0048595C" w:rsidRDefault="0048595C" w:rsidP="004B2E91">
            <w:pPr>
              <w:spacing w:before="0" w:after="0" w:line="240" w:lineRule="auto"/>
              <w:contextualSpacing/>
              <w:rPr>
                <w:rFonts w:eastAsia="MS Mincho"/>
                <w:lang w:eastAsia="ja-JP"/>
              </w:rPr>
            </w:pPr>
            <w:r w:rsidRPr="008B71B5">
              <w:rPr>
                <w:rFonts w:eastAsia="MS Mincho" w:hint="eastAsia"/>
                <w:lang w:eastAsia="ja-JP"/>
              </w:rPr>
              <w:t>Sharp</w:t>
            </w:r>
          </w:p>
        </w:tc>
        <w:tc>
          <w:tcPr>
            <w:tcW w:w="8100" w:type="dxa"/>
          </w:tcPr>
          <w:p w14:paraId="5985E4CA" w14:textId="59EA7ECA" w:rsidR="00A9310D" w:rsidRDefault="0048595C" w:rsidP="004B2E91">
            <w:pPr>
              <w:spacing w:before="0" w:after="0" w:line="240" w:lineRule="auto"/>
              <w:contextualSpacing/>
              <w:rPr>
                <w:rFonts w:eastAsia="MS Mincho"/>
                <w:lang w:eastAsia="ja-JP"/>
              </w:rPr>
            </w:pPr>
            <w:r>
              <w:rPr>
                <w:rFonts w:eastAsia="MS Mincho" w:hint="eastAsia"/>
                <w:lang w:eastAsia="ja-JP"/>
              </w:rPr>
              <w:t xml:space="preserve">Proposal 4.1: </w:t>
            </w:r>
            <w:r w:rsidR="00551CDB">
              <w:rPr>
                <w:rFonts w:eastAsia="MS Mincho"/>
                <w:lang w:eastAsia="ja-JP"/>
              </w:rPr>
              <w:t>Support</w:t>
            </w:r>
          </w:p>
          <w:p w14:paraId="1EBC8FAB" w14:textId="140EE646" w:rsidR="0048595C" w:rsidRDefault="0048595C" w:rsidP="004B2E91">
            <w:pPr>
              <w:spacing w:before="0" w:after="0" w:line="240" w:lineRule="auto"/>
              <w:contextualSpacing/>
              <w:rPr>
                <w:rFonts w:eastAsia="MS Mincho"/>
                <w:lang w:eastAsia="ja-JP"/>
              </w:rPr>
            </w:pPr>
            <w:r>
              <w:rPr>
                <w:rFonts w:eastAsia="MS Mincho" w:hint="eastAsia"/>
                <w:lang w:eastAsia="ja-JP"/>
              </w:rPr>
              <w:t>Proposal 4.2:</w:t>
            </w:r>
            <w:r w:rsidR="00551CDB">
              <w:rPr>
                <w:rFonts w:eastAsia="MS Mincho"/>
                <w:lang w:eastAsia="ja-JP"/>
              </w:rPr>
              <w:t xml:space="preserve"> Support</w:t>
            </w:r>
          </w:p>
          <w:p w14:paraId="321DCBF4" w14:textId="3F226619" w:rsidR="0048595C" w:rsidRDefault="0048595C" w:rsidP="004B2E91">
            <w:pPr>
              <w:spacing w:before="0" w:after="0" w:line="240" w:lineRule="auto"/>
              <w:contextualSpacing/>
              <w:rPr>
                <w:rFonts w:eastAsia="MS Mincho"/>
                <w:lang w:eastAsia="ja-JP"/>
              </w:rPr>
            </w:pPr>
            <w:r>
              <w:rPr>
                <w:rFonts w:eastAsia="MS Mincho" w:hint="eastAsia"/>
                <w:lang w:eastAsia="ja-JP"/>
              </w:rPr>
              <w:t>Proposal 4.3:</w:t>
            </w:r>
            <w:r w:rsidR="00551CDB">
              <w:rPr>
                <w:rFonts w:eastAsia="MS Mincho"/>
                <w:lang w:eastAsia="ja-JP"/>
              </w:rPr>
              <w:t xml:space="preserve"> Support</w:t>
            </w:r>
          </w:p>
          <w:p w14:paraId="1D8E16D1" w14:textId="25B3A08E" w:rsidR="0048595C" w:rsidRDefault="0048595C" w:rsidP="004B2E91">
            <w:pPr>
              <w:spacing w:before="0" w:after="0" w:line="240" w:lineRule="auto"/>
              <w:contextualSpacing/>
              <w:rPr>
                <w:rFonts w:eastAsia="MS Mincho"/>
                <w:lang w:eastAsia="ja-JP"/>
              </w:rPr>
            </w:pPr>
            <w:r>
              <w:rPr>
                <w:rFonts w:eastAsia="MS Mincho" w:hint="eastAsia"/>
                <w:lang w:eastAsia="ja-JP"/>
              </w:rPr>
              <w:t>Proposal 4.4:</w:t>
            </w:r>
            <w:r w:rsidR="00551CDB">
              <w:rPr>
                <w:rFonts w:eastAsia="MS Mincho"/>
                <w:lang w:eastAsia="ja-JP"/>
              </w:rPr>
              <w:t xml:space="preserve"> Support</w:t>
            </w:r>
          </w:p>
          <w:p w14:paraId="7B9AB4A1" w14:textId="00E81386" w:rsidR="0048595C" w:rsidRPr="0048595C" w:rsidRDefault="0048595C" w:rsidP="004B2E91">
            <w:pPr>
              <w:spacing w:before="0" w:after="0" w:line="240" w:lineRule="auto"/>
              <w:contextualSpacing/>
              <w:rPr>
                <w:rFonts w:eastAsia="MS Mincho"/>
                <w:lang w:eastAsia="ja-JP"/>
              </w:rPr>
            </w:pPr>
            <w:r>
              <w:rPr>
                <w:rFonts w:eastAsia="MS Mincho" w:hint="eastAsia"/>
                <w:lang w:eastAsia="ja-JP"/>
              </w:rPr>
              <w:t>Proposal 4.5:</w:t>
            </w:r>
            <w:r w:rsidR="00551CDB">
              <w:rPr>
                <w:rFonts w:eastAsia="MS Mincho"/>
                <w:lang w:eastAsia="ja-JP"/>
              </w:rPr>
              <w:t xml:space="preserve"> Support the first bullet. </w:t>
            </w:r>
          </w:p>
        </w:tc>
      </w:tr>
      <w:tr w:rsidR="00A9310D" w14:paraId="653FAC62" w14:textId="77777777" w:rsidTr="003D7DEE">
        <w:tc>
          <w:tcPr>
            <w:tcW w:w="2070" w:type="dxa"/>
          </w:tcPr>
          <w:p w14:paraId="0B9996A3" w14:textId="4A7136AE" w:rsidR="00A9310D" w:rsidRDefault="00FB6381" w:rsidP="004B2E91">
            <w:pPr>
              <w:spacing w:before="0" w:after="0" w:line="240" w:lineRule="auto"/>
              <w:contextualSpacing/>
              <w:rPr>
                <w:lang w:eastAsia="zh-CN"/>
              </w:rPr>
            </w:pPr>
            <w:r>
              <w:rPr>
                <w:rFonts w:hint="eastAsia"/>
                <w:lang w:eastAsia="zh-CN"/>
              </w:rPr>
              <w:t>O</w:t>
            </w:r>
            <w:r>
              <w:rPr>
                <w:lang w:eastAsia="zh-CN"/>
              </w:rPr>
              <w:t>PPO</w:t>
            </w:r>
          </w:p>
        </w:tc>
        <w:tc>
          <w:tcPr>
            <w:tcW w:w="8100" w:type="dxa"/>
          </w:tcPr>
          <w:p w14:paraId="744B9B88" w14:textId="77777777" w:rsidR="00FB6381" w:rsidRDefault="00FB6381" w:rsidP="00FB6381">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139AA6F2" w14:textId="77777777" w:rsidR="00FB6381" w:rsidRDefault="00FB6381" w:rsidP="00FB6381">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2F03532E" w14:textId="77777777" w:rsidR="00FB6381" w:rsidRDefault="00FB6381" w:rsidP="00FB6381">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2D9AC735" w14:textId="7EDE7F75" w:rsidR="00FB6381" w:rsidRDefault="00FB6381" w:rsidP="00FB6381">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The option 1 is different from what we agreed. We prefer the original description (</w:t>
            </w:r>
            <w:r>
              <w:rPr>
                <w:rFonts w:eastAsia="Batang"/>
                <w:lang w:eastAsia="zh-CN"/>
              </w:rPr>
              <w:t>UCI is always multiplexed on one of the CWs</w:t>
            </w:r>
            <w:r>
              <w:rPr>
                <w:rFonts w:eastAsia="MS Mincho"/>
                <w:lang w:eastAsia="ja-JP"/>
              </w:rPr>
              <w:t>).</w:t>
            </w:r>
          </w:p>
          <w:p w14:paraId="1E34A8E2" w14:textId="7623733D" w:rsidR="00FC6792" w:rsidRDefault="00FB6381" w:rsidP="00FB6381">
            <w:pPr>
              <w:spacing w:before="0" w:after="0" w:line="240" w:lineRule="auto"/>
              <w:contextualSpacing/>
            </w:pPr>
            <w:r>
              <w:rPr>
                <w:rFonts w:eastAsia="MS Mincho" w:hint="eastAsia"/>
                <w:lang w:eastAsia="ja-JP"/>
              </w:rPr>
              <w:t>Proposal 4.5:</w:t>
            </w:r>
            <w:r>
              <w:rPr>
                <w:rFonts w:eastAsia="MS Mincho"/>
                <w:lang w:eastAsia="ja-JP"/>
              </w:rPr>
              <w:t xml:space="preserve"> </w:t>
            </w:r>
            <w:r w:rsidR="005165CC">
              <w:rPr>
                <w:rFonts w:eastAsia="MS Mincho"/>
                <w:lang w:eastAsia="ja-JP"/>
              </w:rPr>
              <w:t>Agree with Google.</w:t>
            </w:r>
            <w:r w:rsidR="00DF6766">
              <w:rPr>
                <w:rFonts w:eastAsia="MS Mincho"/>
                <w:lang w:eastAsia="ja-JP"/>
              </w:rPr>
              <w:t xml:space="preserve"> </w:t>
            </w:r>
          </w:p>
        </w:tc>
      </w:tr>
      <w:tr w:rsidR="00A9310D" w14:paraId="41357E63" w14:textId="77777777" w:rsidTr="003D7DEE">
        <w:tc>
          <w:tcPr>
            <w:tcW w:w="2070" w:type="dxa"/>
          </w:tcPr>
          <w:p w14:paraId="56C513FA" w14:textId="5AA1812A" w:rsidR="00A9310D" w:rsidRPr="00F547F6" w:rsidRDefault="00B03963" w:rsidP="004B2E91">
            <w:pPr>
              <w:spacing w:before="0" w:after="0" w:line="240" w:lineRule="auto"/>
              <w:contextualSpacing/>
            </w:pPr>
            <w:r>
              <w:t>Intel</w:t>
            </w:r>
          </w:p>
        </w:tc>
        <w:tc>
          <w:tcPr>
            <w:tcW w:w="8100" w:type="dxa"/>
          </w:tcPr>
          <w:p w14:paraId="5C3EFE25" w14:textId="77777777" w:rsidR="00CA7574" w:rsidRDefault="00B03963" w:rsidP="004B2E91">
            <w:pPr>
              <w:spacing w:before="0" w:after="0" w:line="240" w:lineRule="auto"/>
              <w:contextualSpacing/>
            </w:pPr>
            <w:r>
              <w:t>Proposal 4.1: Support</w:t>
            </w:r>
          </w:p>
          <w:p w14:paraId="2071351F" w14:textId="77777777" w:rsidR="00B03963" w:rsidRDefault="00B03963" w:rsidP="004B2E91">
            <w:pPr>
              <w:spacing w:before="0" w:after="0" w:line="240" w:lineRule="auto"/>
              <w:contextualSpacing/>
            </w:pPr>
            <w:r>
              <w:t>Proposal 4.2: Support</w:t>
            </w:r>
          </w:p>
          <w:p w14:paraId="3A0EE814" w14:textId="77777777" w:rsidR="00B03963" w:rsidRDefault="00B03963" w:rsidP="004B2E91">
            <w:pPr>
              <w:spacing w:before="0" w:after="0" w:line="240" w:lineRule="auto"/>
              <w:contextualSpacing/>
            </w:pPr>
            <w:r>
              <w:t>Proposal 4.3: Support</w:t>
            </w:r>
          </w:p>
          <w:p w14:paraId="75447EA9" w14:textId="77777777" w:rsidR="00B03963" w:rsidRDefault="00B03963" w:rsidP="004B2E91">
            <w:pPr>
              <w:spacing w:before="0" w:after="0" w:line="240" w:lineRule="auto"/>
              <w:contextualSpacing/>
            </w:pPr>
            <w:r>
              <w:t>Proposal 4.4: Support Option 1. Also ok with OPPO’s suggestion to use the original text.</w:t>
            </w:r>
          </w:p>
          <w:p w14:paraId="619C38A2" w14:textId="61A04955" w:rsidR="00B03963" w:rsidRPr="00F547F6" w:rsidRDefault="00B03963" w:rsidP="004B2E91">
            <w:pPr>
              <w:spacing w:before="0" w:after="0" w:line="240" w:lineRule="auto"/>
              <w:contextualSpacing/>
            </w:pPr>
            <w:r>
              <w:t>Proposal 4.5: We think the indication of using two codewords can also be based on the indicated rank value. In addition, in the second bullet, what does it mean by “the remaining transport block”?</w:t>
            </w:r>
          </w:p>
        </w:tc>
      </w:tr>
      <w:tr w:rsidR="00142A6D" w14:paraId="230DAE78" w14:textId="77777777" w:rsidTr="003D7DEE">
        <w:tc>
          <w:tcPr>
            <w:tcW w:w="2070" w:type="dxa"/>
          </w:tcPr>
          <w:p w14:paraId="3C3E6625" w14:textId="7B603E5C" w:rsidR="00142A6D" w:rsidRPr="00846566" w:rsidRDefault="00142A6D" w:rsidP="00142A6D">
            <w:pPr>
              <w:spacing w:before="0" w:after="0" w:line="240" w:lineRule="auto"/>
              <w:contextualSpacing/>
              <w:rPr>
                <w:lang w:eastAsia="zh-CN"/>
              </w:rPr>
            </w:pPr>
            <w:r>
              <w:rPr>
                <w:rFonts w:hint="eastAsia"/>
                <w:lang w:eastAsia="zh-CN"/>
              </w:rPr>
              <w:t>X</w:t>
            </w:r>
            <w:r>
              <w:rPr>
                <w:lang w:eastAsia="zh-CN"/>
              </w:rPr>
              <w:t>iaomi</w:t>
            </w:r>
          </w:p>
        </w:tc>
        <w:tc>
          <w:tcPr>
            <w:tcW w:w="8100" w:type="dxa"/>
          </w:tcPr>
          <w:p w14:paraId="288AABC2" w14:textId="77777777" w:rsidR="00142A6D" w:rsidRDefault="00142A6D" w:rsidP="00142A6D">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6AEC058B" w14:textId="77777777" w:rsidR="00142A6D" w:rsidRDefault="00142A6D" w:rsidP="00142A6D">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7B9D9E0D" w14:textId="77777777" w:rsidR="00142A6D" w:rsidRDefault="00142A6D" w:rsidP="00142A6D">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68C562F7" w14:textId="77777777" w:rsidR="00142A6D" w:rsidRDefault="00142A6D" w:rsidP="00142A6D">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Support</w:t>
            </w:r>
          </w:p>
          <w:p w14:paraId="40E16C8A" w14:textId="77727C83" w:rsidR="00142A6D" w:rsidRPr="00846566" w:rsidRDefault="00142A6D" w:rsidP="00142A6D">
            <w:pPr>
              <w:spacing w:before="0" w:after="0" w:line="240" w:lineRule="auto"/>
              <w:contextualSpacing/>
            </w:pPr>
            <w:r>
              <w:rPr>
                <w:rFonts w:eastAsia="MS Mincho" w:hint="eastAsia"/>
                <w:lang w:eastAsia="ja-JP"/>
              </w:rPr>
              <w:t>Proposal 4.5:</w:t>
            </w:r>
            <w:r>
              <w:rPr>
                <w:rFonts w:eastAsia="MS Mincho"/>
                <w:lang w:eastAsia="ja-JP"/>
              </w:rPr>
              <w:t xml:space="preserve"> Support the first bullet. </w:t>
            </w:r>
          </w:p>
        </w:tc>
      </w:tr>
      <w:tr w:rsidR="00142A6D" w14:paraId="4639AD45" w14:textId="77777777" w:rsidTr="003D7DEE">
        <w:tc>
          <w:tcPr>
            <w:tcW w:w="2070" w:type="dxa"/>
          </w:tcPr>
          <w:p w14:paraId="5EEAFE3E" w14:textId="107958C3" w:rsidR="00142A6D" w:rsidRPr="00B86EC8" w:rsidRDefault="00B86EC8" w:rsidP="00142A6D">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N</w:t>
            </w:r>
            <w:r>
              <w:rPr>
                <w:rFonts w:eastAsiaTheme="minorEastAsia"/>
                <w:color w:val="000000"/>
                <w:lang w:eastAsia="zh-CN"/>
                <w14:ligatures w14:val="standardContextual"/>
              </w:rPr>
              <w:t>TT DOCOMO</w:t>
            </w:r>
          </w:p>
        </w:tc>
        <w:tc>
          <w:tcPr>
            <w:tcW w:w="8100" w:type="dxa"/>
          </w:tcPr>
          <w:p w14:paraId="5874DAAA" w14:textId="77777777" w:rsidR="00D24DFB" w:rsidRDefault="00D24DFB" w:rsidP="00D24DFB">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15F5909D" w14:textId="77777777" w:rsidR="00D24DFB" w:rsidRDefault="00D24DFB" w:rsidP="00D24DFB">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08B99D3F" w14:textId="77777777" w:rsidR="00D24DFB" w:rsidRDefault="00D24DFB" w:rsidP="00D24DFB">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42456D65" w14:textId="612283B7" w:rsidR="00D24DFB" w:rsidRDefault="00D24DFB" w:rsidP="00D24DFB">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w:t>
            </w:r>
            <w:r w:rsidR="00BF1AFC">
              <w:rPr>
                <w:rFonts w:eastAsia="MS Mincho"/>
                <w:lang w:eastAsia="ja-JP"/>
              </w:rPr>
              <w:t>may be better to use the original text for the two options.</w:t>
            </w:r>
          </w:p>
          <w:p w14:paraId="782889C1" w14:textId="27BA4DE5" w:rsidR="00142A6D" w:rsidRPr="00D24DFB" w:rsidRDefault="00274426" w:rsidP="00142A6D">
            <w:pPr>
              <w:spacing w:before="0" w:after="0" w:line="240" w:lineRule="auto"/>
              <w:contextualSpacing/>
              <w:rPr>
                <w:rFonts w:eastAsiaTheme="minorHAnsi"/>
                <w:b/>
                <w:bCs/>
                <w:i/>
                <w:iCs/>
                <w:color w:val="000000"/>
                <w14:ligatures w14:val="standardContextual"/>
              </w:rPr>
            </w:pPr>
            <w:r>
              <w:rPr>
                <w:rFonts w:eastAsia="MS Mincho" w:hint="eastAsia"/>
                <w:lang w:eastAsia="ja-JP"/>
              </w:rPr>
              <w:t>Proposal 4.5:</w:t>
            </w:r>
            <w:r>
              <w:rPr>
                <w:rFonts w:eastAsia="MS Mincho"/>
                <w:lang w:eastAsia="ja-JP"/>
              </w:rPr>
              <w:t xml:space="preserve"> Agree with Google.</w:t>
            </w:r>
          </w:p>
        </w:tc>
      </w:tr>
      <w:tr w:rsidR="00492B9A" w14:paraId="75C5791F" w14:textId="77777777" w:rsidTr="003D7DEE">
        <w:tc>
          <w:tcPr>
            <w:tcW w:w="2070" w:type="dxa"/>
          </w:tcPr>
          <w:p w14:paraId="2DB90928" w14:textId="1717B63A" w:rsidR="00492B9A" w:rsidRDefault="00492B9A" w:rsidP="00492B9A">
            <w:pPr>
              <w:spacing w:before="0" w:after="0" w:line="240" w:lineRule="auto"/>
              <w:contextualSpacing/>
              <w:rPr>
                <w:rFonts w:eastAsiaTheme="minorHAnsi"/>
                <w:b/>
                <w:bCs/>
                <w:i/>
                <w:iCs/>
                <w:color w:val="000000"/>
                <w14:ligatures w14:val="standardContextual"/>
              </w:rPr>
            </w:pPr>
            <w:r>
              <w:rPr>
                <w:rFonts w:eastAsiaTheme="minorEastAsia" w:hint="eastAsia"/>
                <w:bCs/>
                <w:iCs/>
                <w:color w:val="000000"/>
                <w:lang w:eastAsia="zh-CN"/>
                <w14:ligatures w14:val="standardContextual"/>
              </w:rPr>
              <w:t>N</w:t>
            </w:r>
            <w:r>
              <w:rPr>
                <w:rFonts w:eastAsiaTheme="minorEastAsia"/>
                <w:bCs/>
                <w:iCs/>
                <w:color w:val="000000"/>
                <w:lang w:eastAsia="zh-CN"/>
                <w14:ligatures w14:val="standardContextual"/>
              </w:rPr>
              <w:t>EC</w:t>
            </w:r>
          </w:p>
        </w:tc>
        <w:tc>
          <w:tcPr>
            <w:tcW w:w="8100" w:type="dxa"/>
          </w:tcPr>
          <w:p w14:paraId="2EA11C3F" w14:textId="03B680E7" w:rsidR="00492B9A" w:rsidRDefault="00492B9A" w:rsidP="00492B9A">
            <w:pPr>
              <w:spacing w:before="0" w:after="0" w:line="240" w:lineRule="auto"/>
              <w:contextualSpacing/>
              <w:rPr>
                <w:rFonts w:eastAsiaTheme="minorHAnsi"/>
                <w:b/>
                <w:bCs/>
                <w:i/>
                <w:iCs/>
                <w:color w:val="000000"/>
                <w14:ligatures w14:val="standardContextual"/>
              </w:rPr>
            </w:pPr>
            <w:r>
              <w:rPr>
                <w:rFonts w:eastAsiaTheme="minorEastAsia"/>
                <w:bCs/>
                <w:iCs/>
                <w:color w:val="000000"/>
                <w:lang w:eastAsia="zh-CN"/>
                <w14:ligatures w14:val="standardContextual"/>
              </w:rPr>
              <w:t>Support the proposals, and for Proposal 4.4, Option 1 is preferred.</w:t>
            </w:r>
          </w:p>
        </w:tc>
      </w:tr>
      <w:tr w:rsidR="00A61B7A" w14:paraId="541929D5" w14:textId="77777777" w:rsidTr="003D7DEE">
        <w:tc>
          <w:tcPr>
            <w:tcW w:w="2070" w:type="dxa"/>
          </w:tcPr>
          <w:p w14:paraId="052385D1" w14:textId="662C110C" w:rsidR="00A61B7A" w:rsidRPr="0048595C" w:rsidRDefault="00A61B7A" w:rsidP="00F13C6A">
            <w:pPr>
              <w:spacing w:before="0" w:after="0" w:line="240" w:lineRule="auto"/>
              <w:contextualSpacing/>
              <w:rPr>
                <w:rFonts w:eastAsia="MS Mincho"/>
                <w:lang w:eastAsia="ja-JP"/>
              </w:rPr>
            </w:pPr>
            <w:r>
              <w:rPr>
                <w:rFonts w:eastAsia="MS Mincho"/>
                <w:lang w:eastAsia="ja-JP"/>
              </w:rPr>
              <w:t>CMCC</w:t>
            </w:r>
          </w:p>
        </w:tc>
        <w:tc>
          <w:tcPr>
            <w:tcW w:w="8100" w:type="dxa"/>
          </w:tcPr>
          <w:p w14:paraId="3ED15C8C" w14:textId="77777777" w:rsidR="00A61B7A" w:rsidRDefault="00A61B7A" w:rsidP="00F13C6A">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00D8347D" w14:textId="77777777" w:rsidR="00A61B7A" w:rsidRDefault="00A61B7A" w:rsidP="00F13C6A">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016259C9" w14:textId="77777777" w:rsidR="00A61B7A" w:rsidRDefault="00A61B7A" w:rsidP="00F13C6A">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351B143E" w14:textId="6C767B95" w:rsidR="00A61B7A" w:rsidRDefault="00A61B7A" w:rsidP="00F13C6A">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Support Option 1 with further clarification that i</w:t>
            </w:r>
            <w:r w:rsidRPr="00A61B7A">
              <w:rPr>
                <w:rFonts w:eastAsia="MS Mincho"/>
                <w:lang w:eastAsia="ja-JP"/>
              </w:rPr>
              <w:t>f the MCS is the same for two CWs, UCI is multiplexed on the first CW.</w:t>
            </w:r>
            <w:r>
              <w:rPr>
                <w:rFonts w:eastAsia="MS Mincho"/>
                <w:lang w:eastAsia="ja-JP"/>
              </w:rPr>
              <w:t xml:space="preserve"> </w:t>
            </w:r>
          </w:p>
          <w:p w14:paraId="6AE4518B" w14:textId="21C43F51" w:rsidR="00A61B7A" w:rsidRPr="0048595C" w:rsidRDefault="00A61B7A" w:rsidP="00F13C6A">
            <w:pPr>
              <w:spacing w:before="0" w:after="0" w:line="240" w:lineRule="auto"/>
              <w:contextualSpacing/>
              <w:rPr>
                <w:rFonts w:eastAsia="MS Mincho"/>
                <w:lang w:eastAsia="ja-JP"/>
              </w:rPr>
            </w:pPr>
            <w:r>
              <w:rPr>
                <w:rFonts w:eastAsia="MS Mincho" w:hint="eastAsia"/>
                <w:lang w:eastAsia="ja-JP"/>
              </w:rPr>
              <w:t>Proposal 4.5:</w:t>
            </w:r>
            <w:r>
              <w:rPr>
                <w:rFonts w:eastAsia="MS Mincho"/>
                <w:lang w:eastAsia="ja-JP"/>
              </w:rPr>
              <w:t xml:space="preserve"> </w:t>
            </w:r>
            <w:r w:rsidR="00055BB3">
              <w:rPr>
                <w:rFonts w:eastAsia="MS Mincho"/>
                <w:lang w:eastAsia="ja-JP"/>
              </w:rPr>
              <w:t>Agree with Google.</w:t>
            </w:r>
          </w:p>
        </w:tc>
      </w:tr>
      <w:tr w:rsidR="005C31DD" w14:paraId="64A7A376" w14:textId="77777777" w:rsidTr="003D7DEE">
        <w:tc>
          <w:tcPr>
            <w:tcW w:w="2070" w:type="dxa"/>
          </w:tcPr>
          <w:p w14:paraId="33C48B1B" w14:textId="3B9D854C" w:rsidR="005C31DD" w:rsidRPr="00A61B7A" w:rsidRDefault="005C31DD" w:rsidP="005C31DD">
            <w:pPr>
              <w:spacing w:before="0" w:after="0" w:line="240" w:lineRule="auto"/>
              <w:contextualSpacing/>
              <w:rPr>
                <w:rFonts w:eastAsiaTheme="minorEastAsia"/>
                <w:bCs/>
                <w:iCs/>
                <w:color w:val="000000"/>
                <w:lang w:eastAsia="zh-CN"/>
                <w14:ligatures w14:val="standardContextual"/>
              </w:rPr>
            </w:pPr>
            <w:proofErr w:type="spellStart"/>
            <w:r>
              <w:rPr>
                <w:rFonts w:eastAsiaTheme="minorEastAsia" w:hint="eastAsia"/>
                <w:color w:val="000000"/>
                <w:lang w:eastAsia="zh-CN"/>
                <w14:ligatures w14:val="standardContextual"/>
              </w:rPr>
              <w:t>Spreadtrum</w:t>
            </w:r>
            <w:proofErr w:type="spellEnd"/>
          </w:p>
        </w:tc>
        <w:tc>
          <w:tcPr>
            <w:tcW w:w="8100" w:type="dxa"/>
          </w:tcPr>
          <w:p w14:paraId="250F86E2" w14:textId="77777777" w:rsidR="005C31DD" w:rsidRDefault="005C31DD" w:rsidP="005C31DD">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5FB65082" w14:textId="77777777" w:rsidR="005C31DD" w:rsidRDefault="005C31DD" w:rsidP="005C31DD">
            <w:pPr>
              <w:spacing w:before="0" w:after="0" w:line="240" w:lineRule="auto"/>
              <w:contextualSpacing/>
              <w:rPr>
                <w:rFonts w:eastAsia="MS Mincho"/>
                <w:lang w:eastAsia="ja-JP"/>
              </w:rPr>
            </w:pPr>
            <w:r>
              <w:rPr>
                <w:rFonts w:eastAsia="MS Mincho" w:hint="eastAsia"/>
                <w:lang w:eastAsia="ja-JP"/>
              </w:rPr>
              <w:lastRenderedPageBreak/>
              <w:t>Proposal 4.2:</w:t>
            </w:r>
            <w:r>
              <w:rPr>
                <w:rFonts w:eastAsia="MS Mincho"/>
                <w:lang w:eastAsia="ja-JP"/>
              </w:rPr>
              <w:t xml:space="preserve"> Support</w:t>
            </w:r>
          </w:p>
          <w:p w14:paraId="703B8535" w14:textId="77777777" w:rsidR="005C31DD" w:rsidRDefault="005C31DD" w:rsidP="005C31DD">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3672375E" w14:textId="77777777" w:rsidR="005C31DD" w:rsidRDefault="005C31DD" w:rsidP="005C31DD">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Support the original description, </w:t>
            </w:r>
            <w:proofErr w:type="gramStart"/>
            <w:r>
              <w:rPr>
                <w:rFonts w:eastAsia="MS Mincho"/>
                <w:lang w:eastAsia="ja-JP"/>
              </w:rPr>
              <w:t>i.e.</w:t>
            </w:r>
            <w:proofErr w:type="gramEnd"/>
            <w:r>
              <w:rPr>
                <w:rFonts w:eastAsia="MS Mincho"/>
                <w:lang w:eastAsia="ja-JP"/>
              </w:rPr>
              <w:t xml:space="preserve"> </w:t>
            </w:r>
            <w:r>
              <w:rPr>
                <w:rFonts w:eastAsia="Batang"/>
                <w:lang w:eastAsia="zh-CN"/>
              </w:rPr>
              <w:t>UCI is always multiplexed on one of the CWs</w:t>
            </w:r>
            <w:r>
              <w:rPr>
                <w:rFonts w:eastAsia="MS Mincho"/>
                <w:lang w:eastAsia="ja-JP"/>
              </w:rPr>
              <w:t>.</w:t>
            </w:r>
          </w:p>
          <w:p w14:paraId="16195391" w14:textId="3C367C0F" w:rsidR="005C31DD" w:rsidRPr="005C31DD" w:rsidRDefault="005C31DD" w:rsidP="005C31DD">
            <w:pPr>
              <w:spacing w:before="0" w:after="0" w:line="240" w:lineRule="auto"/>
              <w:contextualSpacing/>
              <w:rPr>
                <w:rFonts w:eastAsia="MS Mincho"/>
                <w:lang w:eastAsia="ja-JP"/>
              </w:rPr>
            </w:pPr>
            <w:r>
              <w:rPr>
                <w:rFonts w:eastAsia="MS Mincho" w:hint="eastAsia"/>
                <w:lang w:eastAsia="ja-JP"/>
              </w:rPr>
              <w:t>Proposal 4.5:</w:t>
            </w:r>
            <w:r>
              <w:rPr>
                <w:rFonts w:eastAsia="MS Mincho"/>
                <w:lang w:eastAsia="ja-JP"/>
              </w:rPr>
              <w:t xml:space="preserve"> Support to clarify the remaining transport block.</w:t>
            </w:r>
          </w:p>
        </w:tc>
      </w:tr>
      <w:tr w:rsidR="007B24C8" w14:paraId="730E7416" w14:textId="77777777" w:rsidTr="003D7DEE">
        <w:tc>
          <w:tcPr>
            <w:tcW w:w="2070" w:type="dxa"/>
          </w:tcPr>
          <w:p w14:paraId="0E36D224" w14:textId="6EF0C80C" w:rsidR="007B24C8" w:rsidRDefault="007B24C8" w:rsidP="007B24C8">
            <w:pPr>
              <w:spacing w:before="0" w:after="0" w:line="240" w:lineRule="auto"/>
              <w:contextualSpacing/>
            </w:pPr>
            <w:r w:rsidRPr="00465C5A">
              <w:rPr>
                <w:rFonts w:hint="eastAsia"/>
                <w:lang w:eastAsia="zh-CN"/>
              </w:rPr>
              <w:lastRenderedPageBreak/>
              <w:t>L</w:t>
            </w:r>
            <w:r w:rsidRPr="00465C5A">
              <w:rPr>
                <w:lang w:eastAsia="zh-CN"/>
              </w:rPr>
              <w:t>G Electronics</w:t>
            </w:r>
          </w:p>
        </w:tc>
        <w:tc>
          <w:tcPr>
            <w:tcW w:w="8100" w:type="dxa"/>
          </w:tcPr>
          <w:p w14:paraId="26376820" w14:textId="77777777" w:rsidR="007B24C8" w:rsidRDefault="007B24C8" w:rsidP="007B24C8">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36A25F87" w14:textId="77777777" w:rsidR="007B24C8" w:rsidRDefault="007B24C8" w:rsidP="007B24C8">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0E3797F6" w14:textId="77777777" w:rsidR="007B24C8" w:rsidRDefault="007B24C8" w:rsidP="007B24C8">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05CD6AA6" w14:textId="77777777" w:rsidR="007B24C8" w:rsidRPr="00465C5A" w:rsidRDefault="007B24C8" w:rsidP="007B24C8">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Not support. We prefer option 3. In option 5, it is unclear to us whether it imply that all UCIs are repeated across two CWs. In our understanding of LTE principle, some of UCIs, e.g., HARQ-ACK and RI, is repeated across to CWs. If the intention of option 5 is all UCIs are repeated across two CWs, it is the same as option 2 and those options seems not efficient as it requires more resources. </w:t>
            </w:r>
          </w:p>
          <w:p w14:paraId="6828749C" w14:textId="34811136" w:rsidR="007B24C8" w:rsidRDefault="007B24C8" w:rsidP="007B24C8">
            <w:pPr>
              <w:spacing w:before="0" w:after="0" w:line="240" w:lineRule="auto"/>
              <w:contextualSpacing/>
            </w:pPr>
            <w:r>
              <w:rPr>
                <w:rFonts w:eastAsia="MS Mincho" w:hint="eastAsia"/>
                <w:lang w:eastAsia="ja-JP"/>
              </w:rPr>
              <w:t>Proposal 4.5:</w:t>
            </w:r>
            <w:r>
              <w:rPr>
                <w:rFonts w:eastAsia="MS Mincho"/>
                <w:lang w:eastAsia="ja-JP"/>
              </w:rPr>
              <w:t xml:space="preserve"> Support the first bullet. </w:t>
            </w:r>
          </w:p>
        </w:tc>
      </w:tr>
      <w:tr w:rsidR="000D6A4C" w14:paraId="66C215DB" w14:textId="77777777" w:rsidTr="003D7DEE">
        <w:tc>
          <w:tcPr>
            <w:tcW w:w="2070" w:type="dxa"/>
          </w:tcPr>
          <w:p w14:paraId="50483C7E" w14:textId="24D8BE79" w:rsidR="000D6A4C" w:rsidRDefault="000D6A4C" w:rsidP="000D6A4C">
            <w:pPr>
              <w:spacing w:before="0" w:after="0" w:line="240" w:lineRule="auto"/>
              <w:contextualSpacing/>
            </w:pPr>
            <w:r w:rsidRPr="00D16D97">
              <w:rPr>
                <w:rFonts w:eastAsiaTheme="minorHAnsi"/>
                <w:iCs/>
                <w:color w:val="000000"/>
                <w14:ligatures w14:val="standardContextual"/>
              </w:rPr>
              <w:t xml:space="preserve">Huawei, </w:t>
            </w:r>
            <w:proofErr w:type="spellStart"/>
            <w:r w:rsidRPr="00D16D97">
              <w:rPr>
                <w:rFonts w:eastAsiaTheme="minorHAnsi"/>
                <w:iCs/>
                <w:color w:val="000000"/>
                <w14:ligatures w14:val="standardContextual"/>
              </w:rPr>
              <w:t>HiSilicon</w:t>
            </w:r>
            <w:proofErr w:type="spellEnd"/>
          </w:p>
        </w:tc>
        <w:tc>
          <w:tcPr>
            <w:tcW w:w="8100" w:type="dxa"/>
          </w:tcPr>
          <w:p w14:paraId="60E25ACB" w14:textId="7CAF793A" w:rsidR="000D6A4C" w:rsidRDefault="000D6A4C" w:rsidP="000D6A4C">
            <w:pPr>
              <w:spacing w:before="0" w:after="0" w:line="240" w:lineRule="auto"/>
              <w:contextualSpacing/>
            </w:pPr>
            <w:r>
              <w:rPr>
                <w:lang w:eastAsia="zh-CN"/>
              </w:rPr>
              <w:t>We support proposals 4.1, 4.2, 4.3, 4.4 and 4.5.</w:t>
            </w:r>
          </w:p>
        </w:tc>
      </w:tr>
      <w:tr w:rsidR="000D6A4C" w14:paraId="0F24664D" w14:textId="77777777" w:rsidTr="003D7DEE">
        <w:trPr>
          <w:trHeight w:val="224"/>
        </w:trPr>
        <w:tc>
          <w:tcPr>
            <w:tcW w:w="2070" w:type="dxa"/>
          </w:tcPr>
          <w:p w14:paraId="0C887405" w14:textId="12C8F4A5" w:rsidR="000D6A4C" w:rsidRDefault="003021FA" w:rsidP="000D6A4C">
            <w:pPr>
              <w:spacing w:before="0" w:after="0" w:line="240" w:lineRule="auto"/>
              <w:contextualSpacing/>
              <w:rPr>
                <w:lang w:eastAsia="zh-CN"/>
              </w:rPr>
            </w:pPr>
            <w:r>
              <w:rPr>
                <w:rFonts w:hint="eastAsia"/>
                <w:lang w:eastAsia="zh-CN"/>
              </w:rPr>
              <w:t>CATT</w:t>
            </w:r>
          </w:p>
        </w:tc>
        <w:tc>
          <w:tcPr>
            <w:tcW w:w="8100" w:type="dxa"/>
          </w:tcPr>
          <w:p w14:paraId="3C05A5B9" w14:textId="77777777" w:rsidR="003021FA" w:rsidRDefault="003021FA" w:rsidP="003021FA">
            <w:pPr>
              <w:spacing w:beforeLines="50" w:after="120"/>
              <w:rPr>
                <w:lang w:eastAsia="zh-CN"/>
              </w:rPr>
            </w:pPr>
            <w:r>
              <w:rPr>
                <w:rFonts w:hint="eastAsia"/>
                <w:lang w:eastAsia="zh-CN"/>
              </w:rPr>
              <w:t>Support Proposal 4.1-4.3.</w:t>
            </w:r>
          </w:p>
          <w:p w14:paraId="3328EF90" w14:textId="3FB37D01" w:rsidR="003021FA" w:rsidRPr="00A73283" w:rsidRDefault="003021FA" w:rsidP="003021FA">
            <w:pPr>
              <w:spacing w:beforeLines="50" w:after="120"/>
              <w:rPr>
                <w:lang w:eastAsia="zh-CN"/>
              </w:rPr>
            </w:pPr>
            <w:r>
              <w:rPr>
                <w:rFonts w:hint="eastAsia"/>
                <w:lang w:eastAsia="zh-CN"/>
              </w:rPr>
              <w:t xml:space="preserve">Regarding proposal 4.4, </w:t>
            </w:r>
            <w:r>
              <w:rPr>
                <w:rFonts w:eastAsiaTheme="minorEastAsia" w:hint="eastAsia"/>
                <w:lang w:eastAsia="zh-CN"/>
              </w:rPr>
              <w:t>it is our view that s</w:t>
            </w:r>
            <w:r w:rsidRPr="0093598E">
              <w:t>upport</w:t>
            </w:r>
            <w:r>
              <w:rPr>
                <w:rFonts w:hint="eastAsia"/>
                <w:lang w:eastAsia="zh-CN"/>
              </w:rPr>
              <w:t>ing</w:t>
            </w:r>
            <w:r w:rsidRPr="0093598E">
              <w:t xml:space="preserve"> UCI multiplexing</w:t>
            </w:r>
            <w:r>
              <w:rPr>
                <w:rFonts w:eastAsiaTheme="minorEastAsia" w:hint="eastAsia"/>
                <w:lang w:eastAsia="zh-CN"/>
              </w:rPr>
              <w:t xml:space="preserve"> on both CWs is beneficial for UCI reliability improvement for dual CW PUSCH transmission. E.g., in LTE, i</w:t>
            </w:r>
            <w:r>
              <w:t xml:space="preserve">n case where more than one UL-SCH transport block </w:t>
            </w:r>
            <w:proofErr w:type="gramStart"/>
            <w:r>
              <w:t>are</w:t>
            </w:r>
            <w:proofErr w:type="gramEnd"/>
            <w:r>
              <w:t xml:space="preserve"> transmitted in a subframe of an UL cell, the HARQ-ACK and RI information are multiplexed with data on both UL-SCH transport blocks.</w:t>
            </w:r>
            <w:r>
              <w:rPr>
                <w:rFonts w:hint="eastAsia"/>
                <w:lang w:eastAsia="zh-CN"/>
              </w:rPr>
              <w:t xml:space="preserve"> Similarly, f</w:t>
            </w:r>
            <w:r>
              <w:rPr>
                <w:rFonts w:eastAsiaTheme="minorEastAsia" w:hint="eastAsia"/>
                <w:lang w:eastAsia="zh-CN"/>
              </w:rPr>
              <w:t xml:space="preserve">or NR Rel-18 dual CW PUSCH </w:t>
            </w:r>
            <w:r w:rsidRPr="0093598E">
              <w:t>transmission with rank</w:t>
            </w:r>
            <w:r>
              <w:rPr>
                <w:rFonts w:eastAsiaTheme="minorEastAsia" w:hint="eastAsia"/>
                <w:lang w:eastAsia="zh-CN"/>
              </w:rPr>
              <w:t xml:space="preserve"> </w:t>
            </w:r>
            <w:r w:rsidRPr="0093598E">
              <w:t>&gt;</w:t>
            </w:r>
            <w:r>
              <w:rPr>
                <w:rFonts w:eastAsiaTheme="minorEastAsia" w:hint="eastAsia"/>
                <w:lang w:eastAsia="zh-CN"/>
              </w:rPr>
              <w:t xml:space="preserve"> </w:t>
            </w:r>
            <w:r w:rsidRPr="0093598E">
              <w:t>4 by an 8TX UE,</w:t>
            </w:r>
            <w:r>
              <w:rPr>
                <w:rFonts w:eastAsiaTheme="minorEastAsia" w:hint="eastAsia"/>
                <w:lang w:eastAsia="zh-CN"/>
              </w:rPr>
              <w:t xml:space="preserve"> at least </w:t>
            </w:r>
            <w:r w:rsidRPr="0093598E">
              <w:t>UCI multiplex</w:t>
            </w:r>
            <w:r>
              <w:rPr>
                <w:rFonts w:eastAsiaTheme="minorEastAsia" w:hint="eastAsia"/>
                <w:lang w:eastAsia="zh-CN"/>
              </w:rPr>
              <w:t>ing</w:t>
            </w:r>
            <w:r w:rsidRPr="0093598E">
              <w:t xml:space="preserve"> on both CWs</w:t>
            </w:r>
            <w:r>
              <w:rPr>
                <w:rFonts w:eastAsiaTheme="minorEastAsia" w:hint="eastAsia"/>
                <w:lang w:eastAsia="zh-CN"/>
              </w:rPr>
              <w:t xml:space="preserve"> for HARQ-ACK and SR information </w:t>
            </w:r>
            <w:r>
              <w:rPr>
                <w:rFonts w:eastAsiaTheme="minorEastAsia"/>
                <w:lang w:eastAsia="zh-CN"/>
              </w:rPr>
              <w:t>should</w:t>
            </w:r>
            <w:r>
              <w:rPr>
                <w:rFonts w:eastAsiaTheme="minorEastAsia" w:hint="eastAsia"/>
                <w:lang w:eastAsia="zh-CN"/>
              </w:rPr>
              <w:t xml:space="preserve"> be supported. Based on the above discussion, </w:t>
            </w:r>
            <w:r>
              <w:rPr>
                <w:rFonts w:hint="eastAsia"/>
                <w:lang w:eastAsia="zh-CN"/>
              </w:rPr>
              <w:t>we suggest the following modifications on proposal 4.4:</w:t>
            </w:r>
          </w:p>
          <w:p w14:paraId="447B36D0" w14:textId="77777777" w:rsidR="003021FA" w:rsidRDefault="003021FA" w:rsidP="003021FA">
            <w:pPr>
              <w:spacing w:before="0" w:after="0" w:line="240" w:lineRule="auto"/>
              <w:contextualSpacing/>
              <w:rPr>
                <w:lang w:eastAsia="zh-CN"/>
              </w:rPr>
            </w:pPr>
          </w:p>
          <w:p w14:paraId="45F298B0" w14:textId="77777777" w:rsidR="003021FA" w:rsidRPr="000C08F2" w:rsidRDefault="003021FA" w:rsidP="003021FA">
            <w:pPr>
              <w:overflowPunct/>
              <w:autoSpaceDE/>
              <w:autoSpaceDN/>
              <w:adjustRightInd/>
              <w:snapToGrid w:val="0"/>
              <w:spacing w:after="0" w:line="240" w:lineRule="auto"/>
              <w:contextualSpacing/>
              <w:textAlignment w:val="auto"/>
              <w:rPr>
                <w:rFonts w:eastAsiaTheme="minorEastAsia"/>
                <w:i/>
                <w:iCs/>
                <w:sz w:val="22"/>
                <w:szCs w:val="22"/>
                <w:lang w:eastAsia="zh-CN"/>
              </w:rPr>
            </w:pPr>
            <w:r w:rsidRPr="007D07F8">
              <w:rPr>
                <w:rFonts w:eastAsia="Batang"/>
                <w:b/>
                <w:bCs/>
                <w:i/>
                <w:iCs/>
                <w:sz w:val="22"/>
                <w:szCs w:val="22"/>
                <w:highlight w:val="yellow"/>
              </w:rPr>
              <w:t>Proposal 4.4:</w:t>
            </w:r>
            <w:r w:rsidRPr="007D07F8">
              <w:rPr>
                <w:rFonts w:eastAsia="Batang"/>
                <w:b/>
                <w:bCs/>
                <w:i/>
                <w:iCs/>
                <w:sz w:val="22"/>
                <w:szCs w:val="22"/>
              </w:rPr>
              <w:t xml:space="preserve"> </w:t>
            </w:r>
            <w:r w:rsidRPr="007D07F8">
              <w:rPr>
                <w:rFonts w:eastAsia="Batang"/>
                <w:i/>
                <w:iCs/>
                <w:sz w:val="22"/>
                <w:szCs w:val="22"/>
                <w:lang w:eastAsia="zh-CN"/>
              </w:rPr>
              <w:t xml:space="preserve">To support UCI multiplexing on PUSCH for transmission with rank&gt;4 by an 8TX UE, </w:t>
            </w:r>
            <w:r w:rsidRPr="000C08F2">
              <w:rPr>
                <w:rFonts w:eastAsia="Batang"/>
                <w:i/>
                <w:iCs/>
                <w:strike/>
                <w:color w:val="FF0000"/>
                <w:sz w:val="22"/>
                <w:szCs w:val="22"/>
                <w:lang w:eastAsia="zh-CN"/>
              </w:rPr>
              <w:t>select at least one</w:t>
            </w:r>
            <w:r w:rsidRPr="000C08F2">
              <w:rPr>
                <w:rFonts w:eastAsiaTheme="minorEastAsia" w:hint="eastAsia"/>
                <w:i/>
                <w:iCs/>
                <w:color w:val="FF0000"/>
                <w:sz w:val="22"/>
                <w:szCs w:val="22"/>
                <w:lang w:eastAsia="zh-CN"/>
              </w:rPr>
              <w:t xml:space="preserve"> support one or both</w:t>
            </w:r>
            <w:r w:rsidRPr="000C08F2">
              <w:rPr>
                <w:rFonts w:eastAsia="Batang"/>
                <w:i/>
                <w:iCs/>
                <w:sz w:val="22"/>
                <w:szCs w:val="22"/>
                <w:lang w:eastAsia="zh-CN"/>
              </w:rPr>
              <w:t xml:space="preserve"> of,</w:t>
            </w:r>
            <w:r w:rsidRPr="000C08F2">
              <w:rPr>
                <w:rFonts w:eastAsiaTheme="minorEastAsia" w:hint="eastAsia"/>
                <w:i/>
                <w:iCs/>
                <w:sz w:val="22"/>
                <w:szCs w:val="22"/>
                <w:lang w:eastAsia="zh-CN"/>
              </w:rPr>
              <w:t xml:space="preserve"> </w:t>
            </w:r>
          </w:p>
          <w:p w14:paraId="06D86A96" w14:textId="77777777" w:rsidR="003021FA" w:rsidRPr="007D07F8" w:rsidRDefault="003021FA" w:rsidP="003021FA">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zh-CN"/>
              </w:rPr>
            </w:pPr>
            <w:r w:rsidRPr="007D07F8">
              <w:rPr>
                <w:rFonts w:eastAsia="Batang"/>
                <w:i/>
                <w:iCs/>
                <w:sz w:val="22"/>
                <w:szCs w:val="22"/>
                <w:lang w:eastAsia="zh-CN"/>
              </w:rPr>
              <w:t>Option1: UCI is multiplexed on the CW with a higher MCS,</w:t>
            </w:r>
          </w:p>
          <w:p w14:paraId="377DBD62" w14:textId="77777777" w:rsidR="003021FA" w:rsidRPr="000C08F2" w:rsidRDefault="003021FA" w:rsidP="003021FA">
            <w:pPr>
              <w:numPr>
                <w:ilvl w:val="0"/>
                <w:numId w:val="18"/>
              </w:numPr>
              <w:overflowPunct/>
              <w:autoSpaceDE/>
              <w:autoSpaceDN/>
              <w:adjustRightInd/>
              <w:snapToGrid w:val="0"/>
              <w:spacing w:after="0" w:line="240" w:lineRule="auto"/>
              <w:contextualSpacing/>
              <w:textAlignment w:val="auto"/>
            </w:pPr>
            <w:r w:rsidRPr="000C08F2">
              <w:rPr>
                <w:rFonts w:eastAsia="Batang"/>
                <w:i/>
                <w:iCs/>
                <w:sz w:val="22"/>
                <w:szCs w:val="22"/>
                <w:lang w:eastAsia="zh-CN"/>
              </w:rPr>
              <w:t xml:space="preserve">Option5: UCI is repeated across the two </w:t>
            </w:r>
            <w:proofErr w:type="gramStart"/>
            <w:r w:rsidRPr="000C08F2">
              <w:rPr>
                <w:rFonts w:eastAsia="Batang"/>
                <w:i/>
                <w:iCs/>
                <w:sz w:val="22"/>
                <w:szCs w:val="22"/>
                <w:lang w:eastAsia="zh-CN"/>
              </w:rPr>
              <w:t>CWs</w:t>
            </w:r>
            <w:proofErr w:type="gramEnd"/>
          </w:p>
          <w:p w14:paraId="6DD7179D" w14:textId="77777777" w:rsidR="003021FA" w:rsidRDefault="003021FA" w:rsidP="003021FA">
            <w:pPr>
              <w:numPr>
                <w:ilvl w:val="1"/>
                <w:numId w:val="18"/>
              </w:numPr>
              <w:overflowPunct/>
              <w:autoSpaceDE/>
              <w:autoSpaceDN/>
              <w:adjustRightInd/>
              <w:snapToGrid w:val="0"/>
              <w:spacing w:after="0" w:line="240" w:lineRule="auto"/>
              <w:contextualSpacing/>
              <w:textAlignment w:val="auto"/>
              <w:rPr>
                <w:color w:val="FF0000"/>
              </w:rPr>
            </w:pPr>
            <w:r w:rsidRPr="000C08F2">
              <w:rPr>
                <w:rFonts w:eastAsiaTheme="minorEastAsia" w:hint="eastAsia"/>
                <w:i/>
                <w:iCs/>
                <w:color w:val="FF0000"/>
                <w:sz w:val="22"/>
                <w:szCs w:val="22"/>
                <w:lang w:eastAsia="zh-CN"/>
              </w:rPr>
              <w:t>At least for HARQ-ACK and SR information</w:t>
            </w:r>
          </w:p>
          <w:p w14:paraId="6FB1D905" w14:textId="77777777" w:rsidR="003021FA" w:rsidRPr="004A4AF3" w:rsidRDefault="003021FA" w:rsidP="003021FA">
            <w:pPr>
              <w:numPr>
                <w:ilvl w:val="1"/>
                <w:numId w:val="18"/>
              </w:numPr>
              <w:overflowPunct/>
              <w:autoSpaceDE/>
              <w:autoSpaceDN/>
              <w:adjustRightInd/>
              <w:snapToGrid w:val="0"/>
              <w:spacing w:after="0" w:line="240" w:lineRule="auto"/>
              <w:contextualSpacing/>
              <w:textAlignment w:val="auto"/>
              <w:rPr>
                <w:color w:val="FF0000"/>
              </w:rPr>
            </w:pPr>
            <w:r w:rsidRPr="004A4AF3">
              <w:rPr>
                <w:rFonts w:eastAsiaTheme="minorEastAsia" w:hint="eastAsia"/>
                <w:i/>
                <w:iCs/>
                <w:color w:val="FF0000"/>
                <w:sz w:val="22"/>
                <w:szCs w:val="22"/>
                <w:lang w:eastAsia="zh-CN"/>
              </w:rPr>
              <w:t xml:space="preserve">FFS other UCI </w:t>
            </w:r>
            <w:proofErr w:type="gramStart"/>
            <w:r w:rsidRPr="004A4AF3">
              <w:rPr>
                <w:rFonts w:eastAsiaTheme="minorEastAsia" w:hint="eastAsia"/>
                <w:i/>
                <w:iCs/>
                <w:color w:val="FF0000"/>
                <w:sz w:val="22"/>
                <w:szCs w:val="22"/>
                <w:lang w:eastAsia="zh-CN"/>
              </w:rPr>
              <w:t>information</w:t>
            </w:r>
            <w:proofErr w:type="gramEnd"/>
          </w:p>
          <w:p w14:paraId="14DF7FBE" w14:textId="77777777" w:rsidR="003021FA" w:rsidRDefault="003021FA" w:rsidP="003021FA">
            <w:pPr>
              <w:overflowPunct/>
              <w:autoSpaceDE/>
              <w:autoSpaceDN/>
              <w:adjustRightInd/>
              <w:snapToGrid w:val="0"/>
              <w:spacing w:after="0" w:line="240" w:lineRule="auto"/>
              <w:contextualSpacing/>
              <w:textAlignment w:val="auto"/>
              <w:rPr>
                <w:rFonts w:ascii="Times" w:eastAsiaTheme="minorEastAsia" w:hAnsi="Times"/>
                <w:b/>
                <w:bCs/>
                <w:i/>
                <w:iCs/>
                <w:sz w:val="22"/>
                <w:szCs w:val="22"/>
                <w:highlight w:val="yellow"/>
                <w:lang w:eastAsia="zh-CN"/>
              </w:rPr>
            </w:pPr>
          </w:p>
          <w:p w14:paraId="69D79963" w14:textId="5D34574A" w:rsidR="000D6A4C" w:rsidRDefault="003021FA" w:rsidP="003021FA">
            <w:pPr>
              <w:spacing w:before="0" w:after="0" w:line="240" w:lineRule="auto"/>
              <w:contextualSpacing/>
            </w:pPr>
            <w:r>
              <w:rPr>
                <w:rFonts w:eastAsiaTheme="minorEastAsia" w:hint="eastAsia"/>
                <w:lang w:eastAsia="zh-CN"/>
              </w:rPr>
              <w:t xml:space="preserve">Regarding proposal 4.5, we suggest </w:t>
            </w:r>
            <w:proofErr w:type="gramStart"/>
            <w:r>
              <w:rPr>
                <w:rFonts w:eastAsiaTheme="minorEastAsia" w:hint="eastAsia"/>
                <w:lang w:eastAsia="zh-CN"/>
              </w:rPr>
              <w:t>to use</w:t>
            </w:r>
            <w:proofErr w:type="gramEnd"/>
            <w:r>
              <w:rPr>
                <w:rFonts w:eastAsiaTheme="minorEastAsia" w:hint="eastAsia"/>
                <w:lang w:eastAsia="zh-CN"/>
              </w:rPr>
              <w:t xml:space="preserve"> </w:t>
            </w:r>
            <w:proofErr w:type="spellStart"/>
            <w:r w:rsidRPr="0027769D">
              <w:rPr>
                <w:i/>
              </w:rPr>
              <w:t>maxMIMO</w:t>
            </w:r>
            <w:proofErr w:type="spellEnd"/>
            <w:r w:rsidRPr="0027769D">
              <w:rPr>
                <w:i/>
              </w:rPr>
              <w:t>-Layers</w:t>
            </w:r>
            <w:r w:rsidRPr="00D012DF">
              <w:rPr>
                <w:rFonts w:hint="eastAsia"/>
              </w:rPr>
              <w:t>, if is configured,</w:t>
            </w:r>
            <w:r w:rsidRPr="00D012DF">
              <w:t xml:space="preserve"> </w:t>
            </w:r>
            <w:r w:rsidRPr="00D012DF">
              <w:rPr>
                <w:rFonts w:hint="eastAsia"/>
              </w:rPr>
              <w:t xml:space="preserve">to </w:t>
            </w:r>
            <w:r w:rsidRPr="00D012DF">
              <w:t xml:space="preserve">indicate whether </w:t>
            </w:r>
            <w:r w:rsidRPr="00D012DF">
              <w:rPr>
                <w:rFonts w:hint="eastAsia"/>
              </w:rPr>
              <w:t>2</w:t>
            </w:r>
            <w:r w:rsidRPr="00D012DF">
              <w:t xml:space="preserve"> </w:t>
            </w:r>
            <w:r w:rsidRPr="00D012DF">
              <w:rPr>
                <w:rFonts w:hint="eastAsia"/>
              </w:rPr>
              <w:t>CWs</w:t>
            </w:r>
            <w:r w:rsidRPr="00D012DF">
              <w:t xml:space="preserve"> transmission is enabled</w:t>
            </w:r>
            <w:r>
              <w:rPr>
                <w:rFonts w:eastAsiaTheme="minorEastAsia" w:hint="eastAsia"/>
                <w:lang w:eastAsia="zh-CN"/>
              </w:rPr>
              <w:t xml:space="preserve">. </w:t>
            </w:r>
            <w:r w:rsidRPr="009E3901">
              <w:t>S</w:t>
            </w:r>
            <w:r w:rsidRPr="009E3901">
              <w:rPr>
                <w:rFonts w:hint="eastAsia"/>
              </w:rPr>
              <w:t xml:space="preserve">ince 2 </w:t>
            </w:r>
            <w:r>
              <w:rPr>
                <w:rFonts w:eastAsiaTheme="minorEastAsia" w:hint="eastAsia"/>
                <w:lang w:eastAsia="zh-CN"/>
              </w:rPr>
              <w:t>CW</w:t>
            </w:r>
            <w:r w:rsidRPr="009E3901">
              <w:rPr>
                <w:rFonts w:hint="eastAsia"/>
              </w:rPr>
              <w:t xml:space="preserve">s </w:t>
            </w:r>
            <w:r>
              <w:rPr>
                <w:rFonts w:eastAsiaTheme="minorEastAsia" w:hint="eastAsia"/>
                <w:lang w:eastAsia="zh-CN"/>
              </w:rPr>
              <w:t xml:space="preserve">transmission </w:t>
            </w:r>
            <w:r w:rsidRPr="009E3901">
              <w:rPr>
                <w:rFonts w:hint="eastAsia"/>
              </w:rPr>
              <w:t xml:space="preserve">is only supported for rank&gt;4, </w:t>
            </w:r>
            <w:proofErr w:type="spellStart"/>
            <w:r w:rsidRPr="0006333F">
              <w:rPr>
                <w:i/>
                <w:iCs/>
                <w:lang w:eastAsia="zh-CN"/>
              </w:rPr>
              <w:t>maxMIMO</w:t>
            </w:r>
            <w:proofErr w:type="spellEnd"/>
            <w:r w:rsidRPr="0006333F">
              <w:rPr>
                <w:i/>
                <w:iCs/>
                <w:lang w:eastAsia="zh-CN"/>
              </w:rPr>
              <w:t>-Layers</w:t>
            </w:r>
            <w:r w:rsidRPr="009E3901">
              <w:t xml:space="preserve"> and</w:t>
            </w:r>
            <w:r w:rsidRPr="009E3901">
              <w:rPr>
                <w:rFonts w:hint="eastAsia"/>
              </w:rPr>
              <w:t xml:space="preserve"> </w:t>
            </w:r>
            <w:r w:rsidRPr="0006333F">
              <w:rPr>
                <w:rFonts w:eastAsiaTheme="minorEastAsia" w:hint="eastAsia"/>
                <w:lang w:eastAsia="zh-CN"/>
              </w:rPr>
              <w:t>UE</w:t>
            </w:r>
            <w:r>
              <w:rPr>
                <w:rFonts w:eastAsiaTheme="minorEastAsia"/>
                <w:lang w:eastAsia="zh-CN"/>
              </w:rPr>
              <w:t>’</w:t>
            </w:r>
            <w:r>
              <w:rPr>
                <w:rFonts w:eastAsiaTheme="minorEastAsia" w:hint="eastAsia"/>
                <w:lang w:eastAsia="zh-CN"/>
              </w:rPr>
              <w:t xml:space="preserve">s capability on the </w:t>
            </w:r>
            <w:r w:rsidRPr="0006333F">
              <w:rPr>
                <w:rFonts w:eastAsiaTheme="minorEastAsia"/>
                <w:lang w:eastAsia="zh-CN"/>
              </w:rPr>
              <w:t xml:space="preserve">maximum number of layers for </w:t>
            </w:r>
            <w:r>
              <w:rPr>
                <w:rFonts w:eastAsiaTheme="minorEastAsia" w:hint="eastAsia"/>
                <w:lang w:eastAsia="zh-CN"/>
              </w:rPr>
              <w:t xml:space="preserve">PUSCH </w:t>
            </w:r>
            <w:r w:rsidRPr="0006333F">
              <w:rPr>
                <w:rFonts w:eastAsiaTheme="minorEastAsia"/>
                <w:lang w:eastAsia="zh-CN"/>
              </w:rPr>
              <w:t>supported by the UE</w:t>
            </w:r>
            <w:r w:rsidRPr="0006333F">
              <w:rPr>
                <w:rFonts w:hint="eastAsia"/>
              </w:rPr>
              <w:t xml:space="preserve"> </w:t>
            </w:r>
            <w:r w:rsidRPr="009E3901">
              <w:rPr>
                <w:rFonts w:hint="eastAsia"/>
              </w:rPr>
              <w:t xml:space="preserve">can be used to indicate whether </w:t>
            </w:r>
            <w:r w:rsidRPr="009E3901">
              <w:t xml:space="preserve">two </w:t>
            </w:r>
            <w:r>
              <w:rPr>
                <w:rFonts w:eastAsiaTheme="minorEastAsia" w:hint="eastAsia"/>
                <w:lang w:eastAsia="zh-CN"/>
              </w:rPr>
              <w:t>CWs</w:t>
            </w:r>
            <w:r w:rsidRPr="009E3901">
              <w:t xml:space="preserve"> transmission is enabled</w:t>
            </w:r>
            <w:r w:rsidRPr="009E3901">
              <w:rPr>
                <w:rFonts w:hint="eastAsia"/>
              </w:rPr>
              <w:t xml:space="preserve"> for </w:t>
            </w:r>
            <w:r>
              <w:rPr>
                <w:rFonts w:eastAsiaTheme="minorEastAsia" w:hint="eastAsia"/>
                <w:lang w:eastAsia="zh-CN"/>
              </w:rPr>
              <w:t>non-codebook based PUSCH transmission</w:t>
            </w:r>
            <w:r w:rsidRPr="009E3901">
              <w:rPr>
                <w:rFonts w:hint="eastAsia"/>
              </w:rPr>
              <w:t>.</w:t>
            </w:r>
          </w:p>
        </w:tc>
      </w:tr>
      <w:tr w:rsidR="00027160" w14:paraId="405E4B66" w14:textId="77777777" w:rsidTr="003D7DEE">
        <w:trPr>
          <w:trHeight w:val="224"/>
        </w:trPr>
        <w:tc>
          <w:tcPr>
            <w:tcW w:w="2070" w:type="dxa"/>
          </w:tcPr>
          <w:p w14:paraId="0A221011" w14:textId="32F102A2" w:rsidR="00027160" w:rsidRDefault="00027160" w:rsidP="00027160">
            <w:pPr>
              <w:spacing w:before="0" w:after="0" w:line="240" w:lineRule="auto"/>
              <w:contextualSpacing/>
              <w:rPr>
                <w:lang w:eastAsia="zh-CN"/>
              </w:rPr>
            </w:pPr>
            <w:proofErr w:type="spellStart"/>
            <w:r>
              <w:rPr>
                <w:lang w:eastAsia="zh-CN"/>
              </w:rPr>
              <w:t>InterDigital</w:t>
            </w:r>
            <w:proofErr w:type="spellEnd"/>
          </w:p>
        </w:tc>
        <w:tc>
          <w:tcPr>
            <w:tcW w:w="8100" w:type="dxa"/>
          </w:tcPr>
          <w:p w14:paraId="62FECEA0" w14:textId="7049ECB2" w:rsidR="00027160" w:rsidRPr="00071F6A" w:rsidRDefault="00027160" w:rsidP="00027160">
            <w:pPr>
              <w:spacing w:line="240" w:lineRule="auto"/>
              <w:contextualSpacing/>
              <w:rPr>
                <w:lang w:eastAsia="zh-CN"/>
              </w:rPr>
            </w:pPr>
            <w:r w:rsidRPr="1075C223">
              <w:rPr>
                <w:lang w:eastAsia="zh-CN"/>
              </w:rPr>
              <w:t>Proposal 4.1: Support</w:t>
            </w:r>
            <w:r w:rsidR="00ED14A2">
              <w:rPr>
                <w:lang w:eastAsia="zh-CN"/>
              </w:rPr>
              <w:t xml:space="preserve"> (Alt2)</w:t>
            </w:r>
            <w:r w:rsidRPr="1075C223">
              <w:rPr>
                <w:lang w:eastAsia="zh-CN"/>
              </w:rPr>
              <w:t>.</w:t>
            </w:r>
          </w:p>
          <w:p w14:paraId="6449BECB" w14:textId="77777777" w:rsidR="00027160" w:rsidRPr="00071F6A" w:rsidRDefault="00027160" w:rsidP="00027160">
            <w:pPr>
              <w:spacing w:line="240" w:lineRule="auto"/>
              <w:contextualSpacing/>
              <w:rPr>
                <w:lang w:eastAsia="zh-CN"/>
              </w:rPr>
            </w:pPr>
            <w:r w:rsidRPr="1075C223">
              <w:rPr>
                <w:lang w:eastAsia="zh-CN"/>
              </w:rPr>
              <w:t>Proposal 4.2: Support.</w:t>
            </w:r>
          </w:p>
          <w:p w14:paraId="7C295672" w14:textId="77777777" w:rsidR="00027160" w:rsidRPr="00071F6A" w:rsidRDefault="00027160" w:rsidP="00027160">
            <w:pPr>
              <w:spacing w:line="240" w:lineRule="auto"/>
              <w:contextualSpacing/>
              <w:rPr>
                <w:lang w:eastAsia="zh-CN"/>
              </w:rPr>
            </w:pPr>
            <w:r w:rsidRPr="1075C223">
              <w:rPr>
                <w:lang w:eastAsia="zh-CN"/>
              </w:rPr>
              <w:t>Proposal 4.3: Support.</w:t>
            </w:r>
          </w:p>
          <w:p w14:paraId="58E65869" w14:textId="6FC0E0F9" w:rsidR="00027160" w:rsidRPr="00071F6A" w:rsidRDefault="00027160" w:rsidP="00027160">
            <w:pPr>
              <w:spacing w:line="240" w:lineRule="auto"/>
              <w:contextualSpacing/>
              <w:rPr>
                <w:lang w:eastAsia="zh-CN"/>
              </w:rPr>
            </w:pPr>
            <w:r w:rsidRPr="1075C223">
              <w:rPr>
                <w:lang w:eastAsia="zh-CN"/>
              </w:rPr>
              <w:t xml:space="preserve">Proposal 4.4: </w:t>
            </w:r>
            <w:r w:rsidR="00ED14A2">
              <w:rPr>
                <w:lang w:eastAsia="zh-CN"/>
              </w:rPr>
              <w:t>OK</w:t>
            </w:r>
            <w:r w:rsidRPr="1075C223">
              <w:rPr>
                <w:lang w:eastAsia="zh-CN"/>
              </w:rPr>
              <w:t>.</w:t>
            </w:r>
          </w:p>
          <w:p w14:paraId="57CF2228" w14:textId="2345DE11" w:rsidR="00027160" w:rsidRDefault="00027160" w:rsidP="00027160">
            <w:pPr>
              <w:spacing w:before="0" w:after="0" w:line="240" w:lineRule="auto"/>
              <w:contextualSpacing/>
              <w:rPr>
                <w:lang w:eastAsia="zh-CN"/>
              </w:rPr>
            </w:pPr>
            <w:r w:rsidRPr="1075C223">
              <w:rPr>
                <w:lang w:eastAsia="zh-CN"/>
              </w:rPr>
              <w:t xml:space="preserve">Proposal 4.5: </w:t>
            </w:r>
            <w:r w:rsidR="00ED14A2">
              <w:rPr>
                <w:lang w:eastAsia="zh-CN"/>
              </w:rPr>
              <w:t>OK at least the first bullet</w:t>
            </w:r>
            <w:r w:rsidRPr="1075C223">
              <w:rPr>
                <w:lang w:eastAsia="zh-CN"/>
              </w:rPr>
              <w:t>.</w:t>
            </w:r>
          </w:p>
        </w:tc>
      </w:tr>
      <w:tr w:rsidR="003921E6" w14:paraId="744BDF18" w14:textId="77777777" w:rsidTr="003D7DEE">
        <w:trPr>
          <w:trHeight w:val="224"/>
        </w:trPr>
        <w:tc>
          <w:tcPr>
            <w:tcW w:w="2070" w:type="dxa"/>
          </w:tcPr>
          <w:p w14:paraId="1103E718" w14:textId="109CA631" w:rsidR="003921E6" w:rsidRDefault="003921E6" w:rsidP="003921E6">
            <w:pPr>
              <w:spacing w:before="0" w:after="0" w:line="240" w:lineRule="auto"/>
              <w:contextualSpacing/>
              <w:rPr>
                <w:rFonts w:eastAsiaTheme="minorEastAsia"/>
                <w:color w:val="000000"/>
                <w:lang w:eastAsia="zh-CN"/>
                <w14:ligatures w14:val="standardContextual"/>
              </w:rPr>
            </w:pPr>
            <w:r>
              <w:t>QC</w:t>
            </w:r>
          </w:p>
        </w:tc>
        <w:tc>
          <w:tcPr>
            <w:tcW w:w="8100" w:type="dxa"/>
          </w:tcPr>
          <w:p w14:paraId="538A175F" w14:textId="77777777" w:rsidR="003921E6" w:rsidRDefault="003921E6" w:rsidP="003921E6">
            <w:pPr>
              <w:spacing w:before="0" w:after="0" w:line="240" w:lineRule="auto"/>
              <w:contextualSpacing/>
            </w:pPr>
            <w:r>
              <w:t xml:space="preserve">Proposal 4.1: We support the proposal. </w:t>
            </w:r>
          </w:p>
          <w:p w14:paraId="73AF6F06" w14:textId="77777777" w:rsidR="003921E6" w:rsidRDefault="003921E6" w:rsidP="003921E6">
            <w:pPr>
              <w:spacing w:before="0" w:after="0" w:line="240" w:lineRule="auto"/>
              <w:contextualSpacing/>
            </w:pPr>
            <w:r>
              <w:t xml:space="preserve">Proposal 4.2: We support the proposal. </w:t>
            </w:r>
          </w:p>
          <w:p w14:paraId="2C433F61" w14:textId="77777777" w:rsidR="003921E6" w:rsidRDefault="003921E6" w:rsidP="003921E6">
            <w:pPr>
              <w:spacing w:before="0" w:after="0" w:line="240" w:lineRule="auto"/>
              <w:contextualSpacing/>
            </w:pPr>
            <w:r>
              <w:t xml:space="preserve">Proposal 4.3: We support the proposal. </w:t>
            </w:r>
          </w:p>
          <w:p w14:paraId="2AE32C01" w14:textId="77777777" w:rsidR="003921E6" w:rsidRDefault="003921E6" w:rsidP="003921E6">
            <w:pPr>
              <w:spacing w:before="0" w:after="0" w:line="240" w:lineRule="auto"/>
              <w:contextualSpacing/>
            </w:pPr>
            <w:r>
              <w:t xml:space="preserve">Proposal 4.4: We don’t support proposal 4.4. Option 5 is the worst solution, in our opinion. From design/performance point of view, even if we decide to mux UCI on both TB, repetition encoding performs worse than joint encoding (which is option 2). From implementation simplicity point of view, option 5 has the largest spec impact (considering potential two beta factors, two alpha factors, different rate matching equations on two TBs). From leveraging legacy design point of view, option 5 deviate from LTE design. In LTE, HARQ-ACK and RI are </w:t>
            </w:r>
            <w:proofErr w:type="spellStart"/>
            <w:r>
              <w:t>muxed</w:t>
            </w:r>
            <w:proofErr w:type="spellEnd"/>
            <w:r>
              <w:t xml:space="preserve"> on two TBs, while CQI/PMI are </w:t>
            </w:r>
            <w:proofErr w:type="spellStart"/>
            <w:r>
              <w:t>muxed</w:t>
            </w:r>
            <w:proofErr w:type="spellEnd"/>
            <w:r>
              <w:t xml:space="preserve"> on the one TB which has higher MCS (see TS36.212, Section 5.2.2.6. Also copied below). If we want to follow LTE legacy, then option 3 should be picked. </w:t>
            </w:r>
          </w:p>
          <w:p w14:paraId="681BEBF1" w14:textId="77777777" w:rsidR="003921E6" w:rsidRDefault="003921E6" w:rsidP="003921E6">
            <w:pPr>
              <w:spacing w:after="0" w:line="240" w:lineRule="auto"/>
              <w:contextualSpacing/>
            </w:pPr>
          </w:p>
          <w:p w14:paraId="123764A1" w14:textId="77777777" w:rsidR="003921E6" w:rsidRDefault="003921E6" w:rsidP="003921E6">
            <w:r>
              <w:lastRenderedPageBreak/>
              <w:t xml:space="preserve">For the case when two transport blocks are transmitted in the PUSCH conveying the </w:t>
            </w:r>
            <w:r>
              <w:rPr>
                <w:highlight w:val="cyan"/>
              </w:rPr>
              <w:t>HARQ-ACK bits, rank indicator bits or CRI bits</w:t>
            </w:r>
            <w:r>
              <w:t>:</w:t>
            </w:r>
          </w:p>
          <w:p w14:paraId="721C336D" w14:textId="77777777" w:rsidR="003921E6" w:rsidRDefault="003921E6" w:rsidP="003921E6">
            <w:pPr>
              <w:pStyle w:val="EQ"/>
              <w:jc w:val="center"/>
            </w:pPr>
            <w:r>
              <w:rPr>
                <w:rFonts w:asciiTheme="minorHAnsi" w:eastAsiaTheme="minorEastAsia" w:hAnsiTheme="minorHAnsi" w:cstheme="minorBidi"/>
                <w:position w:val="-12"/>
                <w:sz w:val="22"/>
                <w:szCs w:val="22"/>
              </w:rPr>
              <w:object w:dxaOrig="3320" w:dyaOrig="420" w14:anchorId="64A06FE7">
                <v:shape id="_x0000_i1026" type="#_x0000_t75" style="width:166pt;height:21pt" o:ole="">
                  <v:imagedata r:id="rId19" o:title=""/>
                </v:shape>
                <o:OLEObject Type="Embed" ProgID="Equation.3" ShapeID="_x0000_i1026" DrawAspect="Content" ObjectID="_1739151888" r:id="rId20"/>
              </w:object>
            </w:r>
            <w:r>
              <w:t>with</w:t>
            </w:r>
          </w:p>
          <w:p w14:paraId="3EEDCC9E" w14:textId="77777777" w:rsidR="003921E6" w:rsidRDefault="003921E6" w:rsidP="003921E6">
            <w:pPr>
              <w:spacing w:after="0" w:line="240" w:lineRule="auto"/>
              <w:contextualSpacing/>
            </w:pPr>
            <w:r>
              <w:rPr>
                <w:rFonts w:asciiTheme="minorHAnsi" w:eastAsiaTheme="minorEastAsia" w:hAnsiTheme="minorHAnsi" w:cstheme="minorBidi"/>
                <w:position w:val="-64"/>
                <w:sz w:val="22"/>
                <w:szCs w:val="22"/>
              </w:rPr>
              <w:object w:dxaOrig="8020" w:dyaOrig="1380" w14:anchorId="79F1E368">
                <v:shape id="_x0000_i1027" type="#_x0000_t75" style="width:401pt;height:69.5pt" o:ole="">
                  <v:imagedata r:id="rId21" o:title=""/>
                </v:shape>
                <o:OLEObject Type="Embed" ProgID="Equation.3" ShapeID="_x0000_i1027" DrawAspect="Content" ObjectID="_1739151889" r:id="rId22"/>
              </w:object>
            </w:r>
          </w:p>
          <w:p w14:paraId="43CF9227" w14:textId="77777777" w:rsidR="003921E6" w:rsidRDefault="003921E6" w:rsidP="003921E6">
            <w:pPr>
              <w:spacing w:after="0" w:line="240" w:lineRule="auto"/>
              <w:contextualSpacing/>
            </w:pPr>
          </w:p>
          <w:p w14:paraId="0D26CA52" w14:textId="77777777" w:rsidR="003921E6" w:rsidRDefault="003921E6" w:rsidP="003921E6">
            <w:r>
              <w:t>…</w:t>
            </w:r>
          </w:p>
          <w:p w14:paraId="242C71B3" w14:textId="77777777" w:rsidR="003921E6" w:rsidRDefault="003921E6" w:rsidP="003921E6">
            <w:r>
              <w:t xml:space="preserve">When the UE transmits </w:t>
            </w:r>
            <w:r>
              <w:rPr>
                <w:highlight w:val="cyan"/>
              </w:rPr>
              <w:t>channel quality control information bits</w:t>
            </w:r>
            <w:r>
              <w:t xml:space="preserve">, it shall determine the number of modulation coded symbols per layer </w:t>
            </w:r>
            <w:r>
              <w:rPr>
                <w:rFonts w:asciiTheme="minorHAnsi" w:eastAsiaTheme="minorEastAsia" w:hAnsiTheme="minorHAnsi" w:cstheme="minorBidi"/>
                <w:position w:val="-10"/>
                <w:sz w:val="22"/>
                <w:szCs w:val="22"/>
              </w:rPr>
              <w:object w:dxaOrig="300" w:dyaOrig="320" w14:anchorId="4FADFB99">
                <v:shape id="_x0000_i1028" type="#_x0000_t75" style="width:15.5pt;height:16pt" o:ole="">
                  <v:imagedata r:id="rId23" o:title=""/>
                </v:shape>
                <o:OLEObject Type="Embed" ProgID="Equation.3" ShapeID="_x0000_i1028" DrawAspect="Content" ObjectID="_1739151890" r:id="rId24"/>
              </w:object>
            </w:r>
            <w:r>
              <w:t xml:space="preserve"> for channel quality information</w:t>
            </w:r>
            <w:r>
              <w:rPr>
                <w:bCs/>
                <w:color w:val="0070C0"/>
              </w:rPr>
              <w:t xml:space="preserve"> </w:t>
            </w:r>
            <w:r>
              <w:t xml:space="preserve">as </w:t>
            </w:r>
          </w:p>
          <w:p w14:paraId="5812A58F" w14:textId="77777777" w:rsidR="003921E6" w:rsidRDefault="003921E6" w:rsidP="003921E6">
            <w:pPr>
              <w:spacing w:after="0" w:line="240" w:lineRule="auto"/>
              <w:contextualSpacing/>
            </w:pPr>
            <w:r>
              <w:rPr>
                <w:rFonts w:asciiTheme="minorHAnsi" w:eastAsiaTheme="minorEastAsia" w:hAnsiTheme="minorHAnsi" w:cstheme="minorBidi"/>
                <w:position w:val="-68"/>
                <w:sz w:val="22"/>
                <w:szCs w:val="22"/>
              </w:rPr>
              <w:object w:dxaOrig="7150" w:dyaOrig="1270" w14:anchorId="609A0F4C">
                <v:shape id="_x0000_i1029" type="#_x0000_t75" style="width:358pt;height:63.5pt" o:ole="">
                  <v:imagedata r:id="rId25" o:title=""/>
                </v:shape>
                <o:OLEObject Type="Embed" ProgID="Equation.3" ShapeID="_x0000_i1029" DrawAspect="Content" ObjectID="_1739151891" r:id="rId26"/>
              </w:object>
            </w:r>
          </w:p>
          <w:p w14:paraId="5E664E5E" w14:textId="77777777" w:rsidR="003921E6" w:rsidRDefault="003921E6" w:rsidP="003921E6">
            <w:pPr>
              <w:spacing w:after="0" w:line="240" w:lineRule="auto"/>
              <w:contextualSpacing/>
            </w:pPr>
          </w:p>
          <w:p w14:paraId="15D949D0" w14:textId="77777777" w:rsidR="003921E6" w:rsidRDefault="003921E6" w:rsidP="003921E6">
            <w:pPr>
              <w:spacing w:before="0" w:after="0" w:line="240" w:lineRule="auto"/>
              <w:contextualSpacing/>
            </w:pPr>
            <w:r>
              <w:t>…</w:t>
            </w:r>
          </w:p>
          <w:p w14:paraId="4BF165FC" w14:textId="77777777" w:rsidR="003921E6" w:rsidRDefault="003921E6" w:rsidP="003921E6">
            <w:pPr>
              <w:spacing w:before="0" w:after="0" w:line="240" w:lineRule="auto"/>
              <w:contextualSpacing/>
            </w:pPr>
            <w:r>
              <w:t xml:space="preserve">The </w:t>
            </w:r>
            <w:r>
              <w:rPr>
                <w:highlight w:val="cyan"/>
              </w:rPr>
              <w:t>variable "</w:t>
            </w:r>
            <w:r>
              <w:rPr>
                <w:i/>
                <w:highlight w:val="cyan"/>
              </w:rPr>
              <w:t>x</w:t>
            </w:r>
            <w:r>
              <w:rPr>
                <w:highlight w:val="cyan"/>
              </w:rPr>
              <w:t xml:space="preserve">" in </w:t>
            </w:r>
            <w:r>
              <w:rPr>
                <w:rFonts w:asciiTheme="minorHAnsi" w:eastAsiaTheme="minorEastAsia" w:hAnsiTheme="minorHAnsi" w:cstheme="minorBidi"/>
                <w:position w:val="-10"/>
                <w:sz w:val="22"/>
                <w:szCs w:val="22"/>
                <w:highlight w:val="cyan"/>
              </w:rPr>
              <w:object w:dxaOrig="420" w:dyaOrig="340" w14:anchorId="1149B3F9">
                <v:shape id="_x0000_i1030" type="#_x0000_t75" style="width:21pt;height:17.5pt" o:ole="">
                  <v:imagedata r:id="rId27" o:title=""/>
                </v:shape>
                <o:OLEObject Type="Embed" ProgID="Equation.3" ShapeID="_x0000_i1030" DrawAspect="Content" ObjectID="_1739151892" r:id="rId28"/>
              </w:object>
            </w:r>
            <w:r>
              <w:rPr>
                <w:highlight w:val="cyan"/>
              </w:rPr>
              <w:t xml:space="preserve"> represents the transport block index corresponding to the highest </w:t>
            </w:r>
            <w:r>
              <w:rPr>
                <w:i/>
                <w:highlight w:val="cyan"/>
              </w:rPr>
              <w:t>I</w:t>
            </w:r>
            <w:r>
              <w:rPr>
                <w:i/>
                <w:highlight w:val="cyan"/>
                <w:vertAlign w:val="subscript"/>
              </w:rPr>
              <w:t>MCS</w:t>
            </w:r>
            <w:r>
              <w:rPr>
                <w:highlight w:val="cyan"/>
              </w:rPr>
              <w:t xml:space="preserve"> value indicated by the initial UL grant</w:t>
            </w:r>
            <w:r>
              <w:t xml:space="preserve">. In case the two transport blocks have the same </w:t>
            </w:r>
            <w:r>
              <w:rPr>
                <w:i/>
              </w:rPr>
              <w:t>I</w:t>
            </w:r>
            <w:r>
              <w:rPr>
                <w:i/>
                <w:vertAlign w:val="subscript"/>
              </w:rPr>
              <w:t>MCS</w:t>
            </w:r>
            <w:r>
              <w:t xml:space="preserve"> value in the corresponding initial UL grant, "</w:t>
            </w:r>
            <w:r>
              <w:rPr>
                <w:i/>
              </w:rPr>
              <w:t>x</w:t>
            </w:r>
            <w:r>
              <w:t xml:space="preserve"> =1", which corresponds to the first transport block.</w:t>
            </w:r>
          </w:p>
          <w:p w14:paraId="06E261F2" w14:textId="77777777" w:rsidR="003921E6" w:rsidRDefault="003921E6" w:rsidP="003921E6">
            <w:pPr>
              <w:spacing w:after="0" w:line="240" w:lineRule="auto"/>
              <w:contextualSpacing/>
            </w:pPr>
          </w:p>
          <w:p w14:paraId="35D43BE2" w14:textId="77777777" w:rsidR="003921E6" w:rsidRDefault="003921E6" w:rsidP="003921E6">
            <w:pPr>
              <w:spacing w:before="0" w:after="0" w:line="240" w:lineRule="auto"/>
              <w:contextualSpacing/>
            </w:pPr>
            <w:r>
              <w:t xml:space="preserve">Based on above, we think option 1 and 3 are two good candidates. Option 1 is simplest for implementation. Option 3 follows LTE legacy. So we propose the following for FL and the group to consider. </w:t>
            </w:r>
          </w:p>
          <w:p w14:paraId="2A0A2512" w14:textId="77777777" w:rsidR="003921E6" w:rsidRDefault="003921E6" w:rsidP="003921E6">
            <w:pPr>
              <w:spacing w:after="0" w:line="240" w:lineRule="auto"/>
              <w:contextualSpacing/>
            </w:pPr>
          </w:p>
          <w:p w14:paraId="623CE074" w14:textId="77777777" w:rsidR="003921E6" w:rsidRDefault="003921E6" w:rsidP="003921E6">
            <w:pPr>
              <w:snapToGrid w:val="0"/>
              <w:spacing w:before="0" w:after="0" w:line="240" w:lineRule="auto"/>
              <w:contextualSpacing/>
              <w:rPr>
                <w:rFonts w:eastAsia="Batang"/>
                <w:i/>
                <w:iCs/>
              </w:rPr>
            </w:pPr>
            <w:r>
              <w:rPr>
                <w:rFonts w:ascii="Times" w:eastAsia="Batang" w:hAnsi="Times"/>
                <w:b/>
                <w:bCs/>
                <w:i/>
                <w:iCs/>
                <w:highlight w:val="yellow"/>
              </w:rPr>
              <w:t>QC Updated Proposal 4.4:</w:t>
            </w:r>
            <w:r>
              <w:rPr>
                <w:rFonts w:ascii="Times" w:eastAsia="Batang" w:hAnsi="Times"/>
                <w:b/>
                <w:bCs/>
                <w:i/>
                <w:iCs/>
              </w:rPr>
              <w:t xml:space="preserve"> </w:t>
            </w:r>
            <w:r>
              <w:rPr>
                <w:rFonts w:eastAsia="Batang"/>
                <w:i/>
                <w:iCs/>
              </w:rPr>
              <w:t xml:space="preserve">To support UCI multiplexing on PUSCH for transmission with rank&gt;4 by an 8TX UE, select </w:t>
            </w:r>
            <w:r w:rsidRPr="00E43853">
              <w:rPr>
                <w:rFonts w:eastAsia="Batang"/>
                <w:i/>
                <w:iCs/>
                <w:strike/>
                <w:color w:val="FF0000"/>
              </w:rPr>
              <w:t>at least</w:t>
            </w:r>
            <w:r w:rsidRPr="00E43853">
              <w:rPr>
                <w:rFonts w:eastAsia="Batang"/>
                <w:i/>
                <w:iCs/>
                <w:color w:val="FF0000"/>
              </w:rPr>
              <w:t xml:space="preserve"> </w:t>
            </w:r>
            <w:r>
              <w:rPr>
                <w:rFonts w:eastAsia="Batang"/>
                <w:i/>
                <w:iCs/>
              </w:rPr>
              <w:t>one of,</w:t>
            </w:r>
          </w:p>
          <w:p w14:paraId="547BB5D4" w14:textId="77777777" w:rsidR="003921E6" w:rsidRDefault="003921E6" w:rsidP="003921E6">
            <w:pPr>
              <w:numPr>
                <w:ilvl w:val="0"/>
                <w:numId w:val="36"/>
              </w:numPr>
              <w:overflowPunct/>
              <w:autoSpaceDE/>
              <w:autoSpaceDN/>
              <w:adjustRightInd/>
              <w:snapToGrid w:val="0"/>
              <w:spacing w:before="135" w:after="160" w:line="240" w:lineRule="auto"/>
              <w:contextualSpacing/>
              <w:textAlignment w:val="auto"/>
              <w:rPr>
                <w:rFonts w:eastAsia="Batang"/>
                <w:i/>
                <w:iCs/>
              </w:rPr>
            </w:pPr>
            <w:r>
              <w:rPr>
                <w:rFonts w:eastAsia="Batang"/>
                <w:i/>
                <w:iCs/>
              </w:rPr>
              <w:t>Option1: UCI is multiplexed on the CW with a higher MCS,</w:t>
            </w:r>
          </w:p>
          <w:p w14:paraId="28FB713D" w14:textId="77777777" w:rsidR="003921E6" w:rsidRDefault="003921E6" w:rsidP="003921E6">
            <w:pPr>
              <w:numPr>
                <w:ilvl w:val="0"/>
                <w:numId w:val="36"/>
              </w:numPr>
              <w:overflowPunct/>
              <w:autoSpaceDE/>
              <w:autoSpaceDN/>
              <w:adjustRightInd/>
              <w:snapToGrid w:val="0"/>
              <w:spacing w:before="135" w:after="160" w:line="240" w:lineRule="auto"/>
              <w:contextualSpacing/>
              <w:textAlignment w:val="auto"/>
              <w:rPr>
                <w:rFonts w:eastAsia="Batang"/>
                <w:i/>
                <w:iCs/>
                <w:strike/>
                <w:color w:val="FF0000"/>
              </w:rPr>
            </w:pPr>
            <w:r>
              <w:rPr>
                <w:rFonts w:eastAsia="Batang"/>
                <w:i/>
                <w:iCs/>
                <w:strike/>
                <w:color w:val="FF0000"/>
              </w:rPr>
              <w:t>Option5: UCI is repeated across the two CWs</w:t>
            </w:r>
          </w:p>
          <w:p w14:paraId="5134083A" w14:textId="4444BAA8" w:rsidR="003921E6" w:rsidRDefault="003921E6" w:rsidP="003921E6">
            <w:pPr>
              <w:numPr>
                <w:ilvl w:val="0"/>
                <w:numId w:val="36"/>
              </w:numPr>
              <w:overflowPunct/>
              <w:autoSpaceDE/>
              <w:autoSpaceDN/>
              <w:adjustRightInd/>
              <w:snapToGrid w:val="0"/>
              <w:spacing w:before="135" w:after="160" w:line="240" w:lineRule="auto"/>
              <w:contextualSpacing/>
              <w:textAlignment w:val="auto"/>
              <w:rPr>
                <w:rFonts w:eastAsia="Batang"/>
                <w:i/>
                <w:iCs/>
                <w:color w:val="FF0000"/>
              </w:rPr>
            </w:pPr>
            <w:r>
              <w:rPr>
                <w:rFonts w:eastAsia="Batang"/>
                <w:i/>
                <w:iCs/>
                <w:color w:val="FF0000"/>
              </w:rPr>
              <w:t xml:space="preserve">Option 3: Based on UCI (e.g., type, payload size, </w:t>
            </w:r>
            <w:r w:rsidRPr="003921E6">
              <w:rPr>
                <w:rFonts w:eastAsia="Batang"/>
                <w:i/>
                <w:iCs/>
                <w:color w:val="FF0000"/>
                <w:highlight w:val="yellow"/>
              </w:rPr>
              <w:t>PHY layer priorities</w:t>
            </w:r>
            <w:r>
              <w:rPr>
                <w:rFonts w:eastAsia="Batang"/>
                <w:i/>
                <w:iCs/>
                <w:color w:val="FF0000"/>
              </w:rPr>
              <w:t xml:space="preserve"> etc.) UCI is multiplexed on one or both CWs. </w:t>
            </w:r>
          </w:p>
          <w:p w14:paraId="542C7575" w14:textId="597C0E91" w:rsidR="003921E6" w:rsidRPr="003921E6" w:rsidRDefault="003921E6" w:rsidP="003921E6">
            <w:pPr>
              <w:numPr>
                <w:ilvl w:val="1"/>
                <w:numId w:val="36"/>
              </w:numPr>
              <w:overflowPunct/>
              <w:autoSpaceDE/>
              <w:autoSpaceDN/>
              <w:adjustRightInd/>
              <w:snapToGrid w:val="0"/>
              <w:spacing w:before="135" w:after="160" w:line="240" w:lineRule="auto"/>
              <w:contextualSpacing/>
              <w:textAlignment w:val="auto"/>
              <w:rPr>
                <w:rFonts w:eastAsia="Batang"/>
                <w:i/>
                <w:iCs/>
                <w:color w:val="FF0000"/>
                <w:highlight w:val="yellow"/>
              </w:rPr>
            </w:pPr>
            <w:r w:rsidRPr="003921E6">
              <w:rPr>
                <w:rFonts w:eastAsia="Batang"/>
                <w:i/>
                <w:iCs/>
                <w:color w:val="FF0000"/>
                <w:highlight w:val="yellow"/>
              </w:rPr>
              <w:t xml:space="preserve">E.g., HARQ-ACK is multiplexed on both CWs, while CSI is multiplexed on the CW with higher MCS. </w:t>
            </w:r>
          </w:p>
          <w:p w14:paraId="0747AFFD" w14:textId="77777777" w:rsidR="003921E6" w:rsidRDefault="003921E6" w:rsidP="003921E6">
            <w:pPr>
              <w:overflowPunct/>
              <w:autoSpaceDE/>
              <w:autoSpaceDN/>
              <w:adjustRightInd/>
              <w:snapToGrid w:val="0"/>
              <w:spacing w:before="135" w:after="160" w:line="240" w:lineRule="auto"/>
              <w:ind w:left="1440"/>
              <w:contextualSpacing/>
              <w:textAlignment w:val="auto"/>
              <w:rPr>
                <w:rFonts w:eastAsia="Batang"/>
                <w:i/>
                <w:iCs/>
                <w:color w:val="FF0000"/>
              </w:rPr>
            </w:pPr>
          </w:p>
          <w:p w14:paraId="48A2E1EB" w14:textId="77777777" w:rsidR="003921E6" w:rsidRDefault="003921E6" w:rsidP="003921E6">
            <w:pPr>
              <w:spacing w:after="0" w:line="240" w:lineRule="auto"/>
              <w:contextualSpacing/>
              <w:rPr>
                <w:rFonts w:eastAsiaTheme="minorEastAsia"/>
              </w:rPr>
            </w:pPr>
          </w:p>
          <w:p w14:paraId="5DC54744" w14:textId="2BC1DB19" w:rsidR="003921E6" w:rsidRDefault="003921E6" w:rsidP="003921E6">
            <w:pPr>
              <w:spacing w:before="0" w:after="0" w:line="240" w:lineRule="auto"/>
              <w:contextualSpacing/>
              <w:rPr>
                <w:rFonts w:eastAsiaTheme="minorEastAsia"/>
                <w:color w:val="000000"/>
                <w:lang w:eastAsia="zh-CN"/>
                <w14:ligatures w14:val="standardContextual"/>
              </w:rPr>
            </w:pPr>
            <w:r>
              <w:t xml:space="preserve">Proposal 4.5: We are fine with the proposal in general. We just suggest to add a note: gNB should make sure indicated rank &lt;=4 for the PUSCH when one CW of it is disabled by the above mechanism. The note just avoid the situation where UE see conflict signalling in the DCI. </w:t>
            </w:r>
          </w:p>
        </w:tc>
      </w:tr>
      <w:tr w:rsidR="000D6A4C" w14:paraId="57989268" w14:textId="77777777" w:rsidTr="003D7DEE">
        <w:trPr>
          <w:trHeight w:val="224"/>
        </w:trPr>
        <w:tc>
          <w:tcPr>
            <w:tcW w:w="2070" w:type="dxa"/>
          </w:tcPr>
          <w:p w14:paraId="26E64348" w14:textId="34D25EFA" w:rsidR="000D6A4C" w:rsidRDefault="00BE365A" w:rsidP="000D6A4C">
            <w:pPr>
              <w:spacing w:before="0" w:after="0" w:line="240" w:lineRule="auto"/>
              <w:contextualSpacing/>
              <w:jc w:val="left"/>
              <w:rPr>
                <w:lang w:eastAsia="zh-CN"/>
              </w:rPr>
            </w:pPr>
            <w:r>
              <w:rPr>
                <w:rFonts w:hint="eastAsia"/>
                <w:lang w:eastAsia="zh-CN"/>
              </w:rPr>
              <w:lastRenderedPageBreak/>
              <w:t>L</w:t>
            </w:r>
            <w:r>
              <w:rPr>
                <w:lang w:eastAsia="zh-CN"/>
              </w:rPr>
              <w:t>enovo</w:t>
            </w:r>
          </w:p>
        </w:tc>
        <w:tc>
          <w:tcPr>
            <w:tcW w:w="8100" w:type="dxa"/>
          </w:tcPr>
          <w:p w14:paraId="20DA3C6A" w14:textId="77777777" w:rsidR="000D6A4C" w:rsidRDefault="00BE365A" w:rsidP="000D6A4C">
            <w:pPr>
              <w:spacing w:before="0" w:after="0" w:line="240" w:lineRule="auto"/>
              <w:contextualSpacing/>
            </w:pPr>
            <w:r>
              <w:t>Proposal 4.1: Support</w:t>
            </w:r>
          </w:p>
          <w:p w14:paraId="5898126A" w14:textId="77777777" w:rsidR="00BE365A" w:rsidRDefault="00BE365A" w:rsidP="000D6A4C">
            <w:pPr>
              <w:spacing w:before="0" w:after="0" w:line="240" w:lineRule="auto"/>
              <w:contextualSpacing/>
            </w:pPr>
            <w:r>
              <w:t>Proposal 4.2: Support</w:t>
            </w:r>
          </w:p>
          <w:p w14:paraId="2659C1F8" w14:textId="77777777" w:rsidR="00BE365A" w:rsidRDefault="00BE365A" w:rsidP="000D6A4C">
            <w:pPr>
              <w:spacing w:before="0" w:after="0" w:line="240" w:lineRule="auto"/>
              <w:contextualSpacing/>
            </w:pPr>
            <w:r>
              <w:t>Proposal 4.3: Support</w:t>
            </w:r>
          </w:p>
          <w:p w14:paraId="6D015F65" w14:textId="1CF14598" w:rsidR="00BE365A" w:rsidRDefault="00BE365A" w:rsidP="000D6A4C">
            <w:pPr>
              <w:spacing w:before="0" w:after="0" w:line="240" w:lineRule="auto"/>
              <w:contextualSpacing/>
            </w:pPr>
            <w:r>
              <w:t>Proposal 4.4:</w:t>
            </w:r>
            <w:r w:rsidR="00C56517">
              <w:t xml:space="preserve"> Not support, we support original option 3.</w:t>
            </w:r>
          </w:p>
          <w:p w14:paraId="7724BDF7" w14:textId="4E4120EB" w:rsidR="00BE365A" w:rsidRDefault="00BE365A" w:rsidP="000D6A4C">
            <w:pPr>
              <w:spacing w:before="0" w:after="0" w:line="240" w:lineRule="auto"/>
              <w:contextualSpacing/>
            </w:pPr>
            <w:r>
              <w:t>Proposal 4.5: Support</w:t>
            </w:r>
          </w:p>
        </w:tc>
      </w:tr>
      <w:tr w:rsidR="005F1A4A" w14:paraId="6010AA20" w14:textId="77777777" w:rsidTr="003D7DEE">
        <w:trPr>
          <w:trHeight w:val="224"/>
        </w:trPr>
        <w:tc>
          <w:tcPr>
            <w:tcW w:w="2070" w:type="dxa"/>
          </w:tcPr>
          <w:p w14:paraId="468A2C51" w14:textId="23B2CE47" w:rsidR="005F1A4A" w:rsidRDefault="005F1A4A" w:rsidP="005F1A4A">
            <w:pPr>
              <w:spacing w:before="0" w:after="0" w:line="240" w:lineRule="auto"/>
              <w:contextualSpacing/>
              <w:rPr>
                <w:lang w:eastAsia="zh-CN"/>
              </w:rPr>
            </w:pPr>
            <w:r>
              <w:rPr>
                <w:rFonts w:hint="eastAsia"/>
                <w:lang w:val="en-US" w:eastAsia="zh-CN"/>
              </w:rPr>
              <w:t>ZTE</w:t>
            </w:r>
          </w:p>
        </w:tc>
        <w:tc>
          <w:tcPr>
            <w:tcW w:w="8100" w:type="dxa"/>
          </w:tcPr>
          <w:p w14:paraId="1DA049BE" w14:textId="77777777" w:rsidR="005F1A4A" w:rsidRDefault="005F1A4A" w:rsidP="005F1A4A">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2939D099" w14:textId="77777777" w:rsidR="005F1A4A" w:rsidRDefault="005F1A4A" w:rsidP="005F1A4A">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2A043781" w14:textId="77777777" w:rsidR="005F1A4A" w:rsidRDefault="005F1A4A" w:rsidP="005F1A4A">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7ED212FF" w14:textId="77777777" w:rsidR="005F1A4A" w:rsidRDefault="005F1A4A" w:rsidP="005F1A4A">
            <w:pPr>
              <w:spacing w:before="0" w:after="0" w:line="240" w:lineRule="auto"/>
              <w:contextualSpacing/>
              <w:rPr>
                <w:lang w:val="en-US" w:eastAsia="zh-CN"/>
              </w:rPr>
            </w:pPr>
            <w:r>
              <w:rPr>
                <w:rFonts w:eastAsia="MS Mincho" w:hint="eastAsia"/>
                <w:lang w:eastAsia="ja-JP"/>
              </w:rPr>
              <w:lastRenderedPageBreak/>
              <w:t>Proposal 4.4:</w:t>
            </w:r>
            <w:r>
              <w:rPr>
                <w:rFonts w:eastAsia="MS Mincho"/>
                <w:lang w:eastAsia="ja-JP"/>
              </w:rPr>
              <w:t xml:space="preserve"> </w:t>
            </w:r>
            <w:r>
              <w:rPr>
                <w:rFonts w:hint="eastAsia"/>
                <w:lang w:val="en-US" w:eastAsia="zh-CN"/>
              </w:rPr>
              <w:t xml:space="preserve">We prefer at least to reuse LTE scheme, that is more like </w:t>
            </w:r>
            <w:proofErr w:type="spellStart"/>
            <w:r>
              <w:rPr>
                <w:rFonts w:hint="eastAsia"/>
                <w:lang w:val="en-US" w:eastAsia="zh-CN"/>
              </w:rPr>
              <w:t>Opiton</w:t>
            </w:r>
            <w:proofErr w:type="spellEnd"/>
            <w:r>
              <w:rPr>
                <w:rFonts w:hint="eastAsia"/>
                <w:lang w:val="en-US" w:eastAsia="zh-CN"/>
              </w:rPr>
              <w:t xml:space="preserve"> 3, one or both CWs are used according to type of UCI. For both CWs, repetition is simpler, non-repetition with more efficiency can be better. </w:t>
            </w:r>
          </w:p>
          <w:p w14:paraId="3DD2EE67" w14:textId="5C2FB73F" w:rsidR="005F1A4A" w:rsidRPr="00482900" w:rsidRDefault="005F1A4A" w:rsidP="005F1A4A">
            <w:pPr>
              <w:spacing w:before="0" w:after="0" w:line="240" w:lineRule="auto"/>
              <w:contextualSpacing/>
            </w:pPr>
            <w:r>
              <w:rPr>
                <w:rFonts w:eastAsia="MS Mincho" w:hint="eastAsia"/>
                <w:lang w:eastAsia="ja-JP"/>
              </w:rPr>
              <w:t>Proposal 4.5:</w:t>
            </w:r>
            <w:r>
              <w:rPr>
                <w:rFonts w:eastAsia="MS Mincho"/>
                <w:lang w:eastAsia="ja-JP"/>
              </w:rPr>
              <w:t xml:space="preserve"> Support the first bullet</w:t>
            </w:r>
            <w:r>
              <w:rPr>
                <w:rFonts w:hint="eastAsia"/>
                <w:lang w:val="en-US" w:eastAsia="zh-CN"/>
              </w:rPr>
              <w:t xml:space="preserve">, and support to clarify the second bullet. </w:t>
            </w:r>
          </w:p>
        </w:tc>
      </w:tr>
      <w:tr w:rsidR="008057F3" w14:paraId="717D844C" w14:textId="77777777" w:rsidTr="003D7DEE">
        <w:trPr>
          <w:trHeight w:val="224"/>
        </w:trPr>
        <w:tc>
          <w:tcPr>
            <w:tcW w:w="2070" w:type="dxa"/>
          </w:tcPr>
          <w:p w14:paraId="113BC45A" w14:textId="77777777" w:rsidR="008057F3" w:rsidRDefault="008057F3" w:rsidP="004E7F03">
            <w:pPr>
              <w:spacing w:before="0" w:after="0" w:line="240" w:lineRule="auto"/>
              <w:contextualSpacing/>
              <w:jc w:val="left"/>
            </w:pPr>
            <w:r>
              <w:lastRenderedPageBreak/>
              <w:t>KDDI</w:t>
            </w:r>
          </w:p>
        </w:tc>
        <w:tc>
          <w:tcPr>
            <w:tcW w:w="8100" w:type="dxa"/>
          </w:tcPr>
          <w:p w14:paraId="3CE87B2D" w14:textId="77777777" w:rsidR="008057F3" w:rsidRDefault="008057F3" w:rsidP="004E7F03">
            <w:pPr>
              <w:spacing w:before="0" w:after="0" w:line="240" w:lineRule="auto"/>
              <w:contextualSpacing/>
            </w:pPr>
            <w:r>
              <w:t>Proposal 4.1: Support</w:t>
            </w:r>
          </w:p>
          <w:p w14:paraId="3DCA4CF5" w14:textId="77777777" w:rsidR="008057F3" w:rsidRDefault="008057F3" w:rsidP="004E7F03">
            <w:pPr>
              <w:spacing w:before="0" w:after="0" w:line="240" w:lineRule="auto"/>
              <w:contextualSpacing/>
            </w:pPr>
            <w:r>
              <w:t>Proposal 4.2: Support</w:t>
            </w:r>
          </w:p>
          <w:p w14:paraId="14F72427" w14:textId="77777777" w:rsidR="008057F3" w:rsidRDefault="008057F3" w:rsidP="004E7F03">
            <w:pPr>
              <w:spacing w:before="0" w:after="0" w:line="240" w:lineRule="auto"/>
              <w:contextualSpacing/>
            </w:pPr>
            <w:r>
              <w:t>Proposal 4.3: Support</w:t>
            </w:r>
          </w:p>
          <w:p w14:paraId="6832BB24" w14:textId="77777777" w:rsidR="008057F3" w:rsidRDefault="008057F3" w:rsidP="004E7F03">
            <w:pPr>
              <w:spacing w:after="0" w:line="240" w:lineRule="auto"/>
              <w:contextualSpacing/>
            </w:pPr>
            <w:r>
              <w:t xml:space="preserve">Proposal 4.4: Not support. We guess that Option 5 </w:t>
            </w:r>
            <w:r>
              <w:rPr>
                <w:rFonts w:eastAsia="MS Mincho"/>
                <w:lang w:eastAsia="ja-JP"/>
              </w:rPr>
              <w:t>means</w:t>
            </w:r>
            <w:r>
              <w:t xml:space="preserve"> that all of UCIs are repeated across two CWs, which does not seem like a very efficient approach. We prefer option 3 where UCIs are multiplexed to one or both CW based on the UCI, which could cover repetition, and also the concept of LTE scheme could be reused.</w:t>
            </w:r>
          </w:p>
          <w:p w14:paraId="7D423F26" w14:textId="77777777" w:rsidR="008057F3" w:rsidRDefault="008057F3" w:rsidP="004E7F03">
            <w:pPr>
              <w:spacing w:before="0" w:after="0" w:line="240" w:lineRule="auto"/>
              <w:contextualSpacing/>
            </w:pPr>
            <w:r>
              <w:t>Proposal 4.5: We are fine with the first bullet, and also support to clarify the second bullet.</w:t>
            </w:r>
          </w:p>
        </w:tc>
      </w:tr>
      <w:tr w:rsidR="008057F3" w14:paraId="29987CFF" w14:textId="77777777" w:rsidTr="003D7DEE">
        <w:trPr>
          <w:trHeight w:val="224"/>
        </w:trPr>
        <w:tc>
          <w:tcPr>
            <w:tcW w:w="2070" w:type="dxa"/>
          </w:tcPr>
          <w:p w14:paraId="77493C3C" w14:textId="77777777" w:rsidR="008057F3" w:rsidRDefault="008057F3" w:rsidP="004E7F03">
            <w:pPr>
              <w:spacing w:before="0" w:after="0" w:line="240" w:lineRule="auto"/>
              <w:contextualSpacing/>
              <w:rPr>
                <w:lang w:eastAsia="zh-CN"/>
              </w:rPr>
            </w:pPr>
            <w:r>
              <w:rPr>
                <w:lang w:eastAsia="zh-CN"/>
              </w:rPr>
              <w:t>Samsung</w:t>
            </w:r>
          </w:p>
        </w:tc>
        <w:tc>
          <w:tcPr>
            <w:tcW w:w="8100" w:type="dxa"/>
          </w:tcPr>
          <w:p w14:paraId="4F98C7E7" w14:textId="77777777" w:rsidR="008057F3" w:rsidRDefault="008057F3" w:rsidP="004E7F03">
            <w:pPr>
              <w:spacing w:before="0" w:after="0" w:line="240" w:lineRule="auto"/>
              <w:contextualSpacing/>
            </w:pPr>
            <w:r>
              <w:t>Proposal 4.1: Support</w:t>
            </w:r>
          </w:p>
          <w:p w14:paraId="3339B75E" w14:textId="77777777" w:rsidR="008057F3" w:rsidRDefault="008057F3" w:rsidP="004E7F03">
            <w:pPr>
              <w:spacing w:before="0" w:after="0" w:line="240" w:lineRule="auto"/>
              <w:contextualSpacing/>
            </w:pPr>
            <w:r>
              <w:t>Proposal 4.2: Support</w:t>
            </w:r>
          </w:p>
          <w:p w14:paraId="483C71CE" w14:textId="77777777" w:rsidR="008057F3" w:rsidRDefault="008057F3" w:rsidP="004E7F03">
            <w:pPr>
              <w:spacing w:before="0" w:after="0" w:line="240" w:lineRule="auto"/>
              <w:contextualSpacing/>
            </w:pPr>
            <w:r>
              <w:t>Proposal 4.3: Support</w:t>
            </w:r>
          </w:p>
          <w:p w14:paraId="51E6D1D0" w14:textId="77777777" w:rsidR="008057F3" w:rsidRDefault="008057F3" w:rsidP="004E7F03">
            <w:pPr>
              <w:spacing w:before="0" w:after="0" w:line="240" w:lineRule="auto"/>
              <w:contextualSpacing/>
            </w:pPr>
            <w:r>
              <w:t>Proposal 4.4: Not support. We prefer a simple solution with min changes to spec and UE implementations, i.e., Option 1 with UCI mux on 1</w:t>
            </w:r>
            <w:r w:rsidRPr="009474C1">
              <w:rPr>
                <w:vertAlign w:val="superscript"/>
              </w:rPr>
              <w:t>st</w:t>
            </w:r>
            <w:r>
              <w:t xml:space="preserve"> CW. If UCI is repeated on both CWs, then alpha, beta offsets should the same both CWs. Otherwise, we have strong concerns on Option5.</w:t>
            </w:r>
          </w:p>
          <w:p w14:paraId="1F0BFA92" w14:textId="77777777" w:rsidR="008057F3" w:rsidRDefault="008057F3" w:rsidP="004E7F03">
            <w:pPr>
              <w:spacing w:before="0" w:after="0" w:line="240" w:lineRule="auto"/>
              <w:contextualSpacing/>
              <w:rPr>
                <w:lang w:eastAsia="zh-CN"/>
              </w:rPr>
            </w:pPr>
            <w:r>
              <w:t>Proposal 4.5: same view that we should include a note that when 1 CW is used, rank &lt;=4.</w:t>
            </w:r>
          </w:p>
        </w:tc>
      </w:tr>
      <w:tr w:rsidR="008057F3" w14:paraId="2771F72B" w14:textId="77777777" w:rsidTr="003D7DEE">
        <w:trPr>
          <w:trHeight w:val="224"/>
        </w:trPr>
        <w:tc>
          <w:tcPr>
            <w:tcW w:w="2070" w:type="dxa"/>
          </w:tcPr>
          <w:p w14:paraId="5A0000D3" w14:textId="77777777" w:rsidR="008057F3" w:rsidRDefault="008057F3" w:rsidP="004E7F03">
            <w:pPr>
              <w:spacing w:before="0" w:after="0" w:line="240" w:lineRule="auto"/>
              <w:contextualSpacing/>
              <w:rPr>
                <w:lang w:eastAsia="zh-CN"/>
              </w:rPr>
            </w:pPr>
            <w:r>
              <w:rPr>
                <w:lang w:eastAsia="zh-CN"/>
              </w:rPr>
              <w:t>Apple</w:t>
            </w:r>
          </w:p>
        </w:tc>
        <w:tc>
          <w:tcPr>
            <w:tcW w:w="8100" w:type="dxa"/>
          </w:tcPr>
          <w:p w14:paraId="4D2C95B7" w14:textId="77777777" w:rsidR="008057F3" w:rsidRDefault="008057F3" w:rsidP="004E7F03">
            <w:pPr>
              <w:spacing w:before="0" w:after="0" w:line="240" w:lineRule="auto"/>
              <w:contextualSpacing/>
              <w:rPr>
                <w:lang w:eastAsia="zh-CN"/>
              </w:rPr>
            </w:pPr>
            <w:r>
              <w:rPr>
                <w:lang w:eastAsia="zh-CN"/>
              </w:rPr>
              <w:t>P4.1: support</w:t>
            </w:r>
          </w:p>
          <w:p w14:paraId="42785902" w14:textId="77777777" w:rsidR="008057F3" w:rsidRDefault="008057F3" w:rsidP="004E7F03">
            <w:pPr>
              <w:spacing w:before="0" w:after="0" w:line="240" w:lineRule="auto"/>
              <w:contextualSpacing/>
              <w:rPr>
                <w:lang w:eastAsia="zh-CN"/>
              </w:rPr>
            </w:pPr>
            <w:r>
              <w:rPr>
                <w:lang w:eastAsia="zh-CN"/>
              </w:rPr>
              <w:t>P4.2: support</w:t>
            </w:r>
          </w:p>
          <w:p w14:paraId="1DFB7F2A" w14:textId="77777777" w:rsidR="008057F3" w:rsidRDefault="008057F3" w:rsidP="004E7F03">
            <w:pPr>
              <w:spacing w:before="0" w:after="0" w:line="240" w:lineRule="auto"/>
              <w:contextualSpacing/>
              <w:rPr>
                <w:lang w:eastAsia="zh-CN"/>
              </w:rPr>
            </w:pPr>
            <w:r>
              <w:rPr>
                <w:lang w:eastAsia="zh-CN"/>
              </w:rPr>
              <w:t>P4.3: support</w:t>
            </w:r>
          </w:p>
          <w:p w14:paraId="544A3524" w14:textId="77777777" w:rsidR="008057F3" w:rsidRDefault="008057F3" w:rsidP="004E7F03">
            <w:pPr>
              <w:spacing w:before="0" w:after="0" w:line="240" w:lineRule="auto"/>
              <w:contextualSpacing/>
              <w:rPr>
                <w:lang w:eastAsia="zh-CN"/>
              </w:rPr>
            </w:pPr>
            <w:r>
              <w:rPr>
                <w:lang w:eastAsia="zh-CN"/>
              </w:rPr>
              <w:t>P4.4: our preference is option 1. For option 5, it needs to be clarified how it is repeated on two CWs, independent coding/rate matching or repeated modulated symbols?</w:t>
            </w:r>
          </w:p>
          <w:p w14:paraId="3DE57979" w14:textId="77777777" w:rsidR="008057F3" w:rsidRDefault="008057F3" w:rsidP="004E7F03">
            <w:pPr>
              <w:spacing w:before="0" w:after="0" w:line="240" w:lineRule="auto"/>
              <w:contextualSpacing/>
              <w:rPr>
                <w:lang w:eastAsia="zh-CN"/>
              </w:rPr>
            </w:pPr>
            <w:r>
              <w:rPr>
                <w:lang w:eastAsia="zh-CN"/>
              </w:rPr>
              <w:t>P4.5: we would like to clarify that one codeword is used if rank &lt;=4 and two codewords are always used if rank &gt; 4.</w:t>
            </w:r>
          </w:p>
        </w:tc>
      </w:tr>
      <w:tr w:rsidR="008057F3" w:rsidRPr="1075C223" w14:paraId="3DCF2C7A" w14:textId="77777777" w:rsidTr="003D7DEE">
        <w:trPr>
          <w:trHeight w:val="224"/>
        </w:trPr>
        <w:tc>
          <w:tcPr>
            <w:tcW w:w="2070" w:type="dxa"/>
          </w:tcPr>
          <w:p w14:paraId="5A23E8CA" w14:textId="77777777" w:rsidR="008057F3" w:rsidRDefault="008057F3" w:rsidP="004E7F03">
            <w:pPr>
              <w:spacing w:before="0" w:after="0" w:line="240" w:lineRule="auto"/>
              <w:contextualSpacing/>
              <w:jc w:val="center"/>
              <w:rPr>
                <w:lang w:eastAsia="zh-CN"/>
              </w:rPr>
            </w:pPr>
            <w:r>
              <w:t>Nokia, NSB</w:t>
            </w:r>
          </w:p>
        </w:tc>
        <w:tc>
          <w:tcPr>
            <w:tcW w:w="8100" w:type="dxa"/>
          </w:tcPr>
          <w:p w14:paraId="2EA661C1" w14:textId="77777777" w:rsidR="008057F3" w:rsidRDefault="008057F3" w:rsidP="004E7F03">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4000F0D2" w14:textId="77777777" w:rsidR="008057F3" w:rsidRDefault="008057F3" w:rsidP="004E7F03">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7F237B9B" w14:textId="77777777" w:rsidR="008057F3" w:rsidRDefault="008057F3" w:rsidP="004E7F03">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0F49E8EA" w14:textId="77777777" w:rsidR="008057F3" w:rsidRDefault="008057F3" w:rsidP="004E7F03">
            <w:pPr>
              <w:spacing w:before="0" w:after="0" w:line="240" w:lineRule="auto"/>
              <w:contextualSpacing/>
              <w:rPr>
                <w:lang w:val="en-US" w:eastAsia="zh-CN"/>
              </w:rPr>
            </w:pPr>
            <w:r>
              <w:rPr>
                <w:rFonts w:eastAsia="MS Mincho" w:hint="eastAsia"/>
                <w:lang w:eastAsia="ja-JP"/>
              </w:rPr>
              <w:t>Proposal 4.4:</w:t>
            </w:r>
            <w:r>
              <w:rPr>
                <w:rFonts w:eastAsia="MS Mincho"/>
                <w:lang w:eastAsia="ja-JP"/>
              </w:rPr>
              <w:t xml:space="preserve"> Option 1</w:t>
            </w:r>
          </w:p>
          <w:p w14:paraId="21791960" w14:textId="77777777" w:rsidR="008057F3" w:rsidRPr="1075C223" w:rsidRDefault="008057F3" w:rsidP="004E7F03">
            <w:pPr>
              <w:overflowPunct/>
              <w:autoSpaceDE/>
              <w:autoSpaceDN/>
              <w:adjustRightInd/>
              <w:snapToGrid w:val="0"/>
              <w:spacing w:before="0" w:after="0" w:line="240" w:lineRule="auto"/>
              <w:contextualSpacing/>
              <w:textAlignment w:val="auto"/>
              <w:rPr>
                <w:lang w:eastAsia="zh-CN"/>
              </w:rPr>
            </w:pPr>
          </w:p>
        </w:tc>
      </w:tr>
      <w:tr w:rsidR="008057F3" w14:paraId="62333A71" w14:textId="77777777" w:rsidTr="003D7DEE">
        <w:trPr>
          <w:trHeight w:val="224"/>
        </w:trPr>
        <w:tc>
          <w:tcPr>
            <w:tcW w:w="2070" w:type="dxa"/>
          </w:tcPr>
          <w:p w14:paraId="1D7249D9" w14:textId="77777777" w:rsidR="008057F3" w:rsidRDefault="008057F3" w:rsidP="004E7F03">
            <w:pPr>
              <w:spacing w:line="240" w:lineRule="auto"/>
              <w:contextualSpacing/>
              <w:rPr>
                <w:lang w:eastAsia="zh-CN"/>
              </w:rPr>
            </w:pPr>
            <w:r>
              <w:rPr>
                <w:lang w:eastAsia="zh-CN"/>
              </w:rPr>
              <w:t>Ericsson</w:t>
            </w:r>
          </w:p>
        </w:tc>
        <w:tc>
          <w:tcPr>
            <w:tcW w:w="8100" w:type="dxa"/>
          </w:tcPr>
          <w:p w14:paraId="4487D117" w14:textId="77777777" w:rsidR="008057F3" w:rsidRDefault="008057F3" w:rsidP="004E7F03">
            <w:pPr>
              <w:spacing w:before="0" w:after="0" w:line="240" w:lineRule="auto"/>
              <w:contextualSpacing/>
              <w:rPr>
                <w:lang w:eastAsia="zh-CN"/>
              </w:rPr>
            </w:pPr>
            <w:r>
              <w:rPr>
                <w:lang w:eastAsia="zh-CN"/>
              </w:rPr>
              <w:t>P4.1: Support</w:t>
            </w:r>
          </w:p>
          <w:p w14:paraId="296D2F3B" w14:textId="77777777" w:rsidR="008057F3" w:rsidRDefault="008057F3" w:rsidP="004E7F03">
            <w:pPr>
              <w:spacing w:before="0" w:after="0" w:line="240" w:lineRule="auto"/>
              <w:contextualSpacing/>
              <w:rPr>
                <w:lang w:eastAsia="zh-CN"/>
              </w:rPr>
            </w:pPr>
            <w:r>
              <w:rPr>
                <w:lang w:eastAsia="zh-CN"/>
              </w:rPr>
              <w:t>P4.2: Support</w:t>
            </w:r>
          </w:p>
          <w:p w14:paraId="5CB9B609" w14:textId="77777777" w:rsidR="008057F3" w:rsidRDefault="008057F3" w:rsidP="004E7F03">
            <w:pPr>
              <w:spacing w:before="0" w:after="0" w:line="240" w:lineRule="auto"/>
              <w:contextualSpacing/>
              <w:rPr>
                <w:lang w:eastAsia="zh-CN"/>
              </w:rPr>
            </w:pPr>
            <w:r>
              <w:rPr>
                <w:lang w:eastAsia="zh-CN"/>
              </w:rPr>
              <w:t>P4.3: OK</w:t>
            </w:r>
          </w:p>
          <w:p w14:paraId="5B895BAC" w14:textId="77777777" w:rsidR="008057F3" w:rsidRDefault="008057F3" w:rsidP="004E7F03">
            <w:pPr>
              <w:spacing w:before="0" w:after="0" w:line="240" w:lineRule="auto"/>
              <w:contextualSpacing/>
              <w:rPr>
                <w:lang w:eastAsia="zh-CN"/>
              </w:rPr>
            </w:pPr>
            <w:r>
              <w:rPr>
                <w:lang w:eastAsia="zh-CN"/>
              </w:rPr>
              <w:t>P4.4: Would like to discuss this further. OK with multiplexing on one codeword, but it’s unclear why there’s a benefit for multiplexing on the CW with higher MCS.  For example, gNB implementation could map the higher MCS to the first codeword.  Also, the intention is to use the CW with higher MCS on the initial grant or initial PUSCH, right?  Unless a benefit is shown, we prefer to simply multiplex on the first codeword.</w:t>
            </w:r>
          </w:p>
          <w:p w14:paraId="3F8EBE9C" w14:textId="77777777" w:rsidR="008057F3" w:rsidRDefault="008057F3" w:rsidP="004E7F03">
            <w:pPr>
              <w:spacing w:line="240" w:lineRule="auto"/>
              <w:contextualSpacing/>
              <w:rPr>
                <w:lang w:eastAsia="zh-CN"/>
              </w:rPr>
            </w:pPr>
            <w:r>
              <w:rPr>
                <w:lang w:eastAsia="zh-CN"/>
              </w:rPr>
              <w:t xml:space="preserve">P4.5: Ok with the proposal in principle, but not sure if IMCS=26 should be used for the uplink (with </w:t>
            </w:r>
            <w:proofErr w:type="spellStart"/>
            <w:r>
              <w:rPr>
                <w:lang w:eastAsia="zh-CN"/>
              </w:rPr>
              <w:t>rvid</w:t>
            </w:r>
            <w:proofErr w:type="spellEnd"/>
            <w:r>
              <w:rPr>
                <w:lang w:eastAsia="zh-CN"/>
              </w:rPr>
              <w:t xml:space="preserve">=1).  </w:t>
            </w:r>
          </w:p>
        </w:tc>
      </w:tr>
      <w:tr w:rsidR="00B46717" w14:paraId="2B3F67D8" w14:textId="77777777" w:rsidTr="003D7DEE">
        <w:trPr>
          <w:trHeight w:val="224"/>
        </w:trPr>
        <w:tc>
          <w:tcPr>
            <w:tcW w:w="2070" w:type="dxa"/>
          </w:tcPr>
          <w:p w14:paraId="7155C301" w14:textId="0E84266A" w:rsidR="00B46717" w:rsidRDefault="00B46717" w:rsidP="004E7F03">
            <w:pPr>
              <w:spacing w:line="240" w:lineRule="auto"/>
              <w:contextualSpacing/>
              <w:rPr>
                <w:lang w:eastAsia="zh-CN"/>
              </w:rPr>
            </w:pPr>
            <w:r>
              <w:rPr>
                <w:lang w:eastAsia="zh-CN"/>
              </w:rPr>
              <w:t>FL</w:t>
            </w:r>
          </w:p>
        </w:tc>
        <w:tc>
          <w:tcPr>
            <w:tcW w:w="8100" w:type="dxa"/>
          </w:tcPr>
          <w:p w14:paraId="2680EF27" w14:textId="77777777" w:rsidR="00B46717" w:rsidRPr="00B46717" w:rsidRDefault="00B46717" w:rsidP="00B46717">
            <w:pPr>
              <w:spacing w:before="0" w:after="0" w:line="240" w:lineRule="auto"/>
              <w:contextualSpacing/>
              <w:rPr>
                <w:sz w:val="24"/>
                <w:szCs w:val="24"/>
                <w:u w:val="single"/>
                <w:lang w:eastAsia="zh-CN"/>
              </w:rPr>
            </w:pPr>
            <w:r w:rsidRPr="00B46717">
              <w:rPr>
                <w:sz w:val="24"/>
                <w:szCs w:val="24"/>
                <w:u w:val="single"/>
                <w:lang w:eastAsia="zh-CN"/>
              </w:rPr>
              <w:t>Round 2:</w:t>
            </w:r>
          </w:p>
          <w:p w14:paraId="70B694A4" w14:textId="77777777" w:rsidR="00B46717" w:rsidRDefault="00B46717" w:rsidP="00B46717">
            <w:pPr>
              <w:spacing w:before="0" w:after="0" w:line="240" w:lineRule="auto"/>
              <w:contextualSpacing/>
              <w:rPr>
                <w:lang w:eastAsia="zh-CN"/>
              </w:rPr>
            </w:pPr>
          </w:p>
          <w:p w14:paraId="277154EF" w14:textId="77777777" w:rsidR="00B46717" w:rsidRPr="0050692F" w:rsidRDefault="00B46717" w:rsidP="00B46717">
            <w:pPr>
              <w:snapToGrid w:val="0"/>
              <w:spacing w:before="0" w:after="0" w:line="240" w:lineRule="auto"/>
              <w:contextualSpacing/>
              <w:rPr>
                <w:rFonts w:eastAsia="Batang"/>
                <w:i/>
                <w:iCs/>
                <w:sz w:val="22"/>
                <w:szCs w:val="22"/>
              </w:rPr>
            </w:pPr>
            <w:r w:rsidRPr="0050692F">
              <w:rPr>
                <w:rFonts w:ascii="Times" w:eastAsia="Batang" w:hAnsi="Times"/>
                <w:b/>
                <w:bCs/>
                <w:i/>
                <w:iCs/>
                <w:sz w:val="22"/>
                <w:szCs w:val="22"/>
                <w:highlight w:val="yellow"/>
              </w:rPr>
              <w:t>Proposal 4.4:</w:t>
            </w:r>
            <w:r w:rsidRPr="0050692F">
              <w:rPr>
                <w:rFonts w:ascii="Times" w:eastAsia="Batang" w:hAnsi="Times"/>
                <w:b/>
                <w:bCs/>
                <w:i/>
                <w:iCs/>
                <w:sz w:val="22"/>
                <w:szCs w:val="22"/>
              </w:rPr>
              <w:t xml:space="preserve"> </w:t>
            </w:r>
            <w:r w:rsidRPr="0050692F">
              <w:rPr>
                <w:rFonts w:eastAsia="Batang"/>
                <w:i/>
                <w:iCs/>
                <w:sz w:val="22"/>
                <w:szCs w:val="22"/>
              </w:rPr>
              <w:t>To support UCI multiplexing on PUSCH for transmission with rank&gt;4 by an 8TX UE, select one of,</w:t>
            </w:r>
          </w:p>
          <w:p w14:paraId="41D42A51" w14:textId="77777777" w:rsidR="00B46717" w:rsidRPr="00EF28AC" w:rsidRDefault="00B46717" w:rsidP="00B46717">
            <w:pPr>
              <w:pStyle w:val="ListParagraph"/>
              <w:numPr>
                <w:ilvl w:val="0"/>
                <w:numId w:val="36"/>
              </w:numPr>
              <w:spacing w:before="0" w:line="240" w:lineRule="auto"/>
              <w:contextualSpacing/>
              <w:rPr>
                <w:rFonts w:ascii="Times New Roman" w:eastAsia="Batang" w:hAnsi="Times New Roman"/>
                <w:i/>
                <w:iCs/>
                <w:color w:val="FF0000"/>
                <w:lang w:val="en-GB"/>
              </w:rPr>
            </w:pPr>
            <w:r w:rsidRPr="00EF28AC">
              <w:rPr>
                <w:rFonts w:ascii="Times New Roman" w:eastAsia="Batang" w:hAnsi="Times New Roman"/>
                <w:i/>
                <w:iCs/>
                <w:color w:val="FF0000"/>
                <w:lang w:val="en-GB"/>
              </w:rPr>
              <w:t xml:space="preserve">Option1: UCI is always multiplexed </w:t>
            </w:r>
            <w:r>
              <w:rPr>
                <w:rFonts w:ascii="Times New Roman" w:eastAsia="Batang" w:hAnsi="Times New Roman"/>
                <w:i/>
                <w:iCs/>
                <w:color w:val="FF0000"/>
                <w:lang w:val="en-GB"/>
              </w:rPr>
              <w:t xml:space="preserve">only </w:t>
            </w:r>
            <w:r w:rsidRPr="00EF28AC">
              <w:rPr>
                <w:rFonts w:ascii="Times New Roman" w:eastAsia="Batang" w:hAnsi="Times New Roman"/>
                <w:i/>
                <w:iCs/>
                <w:color w:val="FF0000"/>
                <w:lang w:val="en-GB"/>
              </w:rPr>
              <w:t>on one of the CWs</w:t>
            </w:r>
            <w:r>
              <w:rPr>
                <w:rFonts w:ascii="Times New Roman" w:eastAsia="Batang" w:hAnsi="Times New Roman"/>
                <w:i/>
                <w:iCs/>
                <w:color w:val="FF0000"/>
                <w:lang w:val="en-GB"/>
              </w:rPr>
              <w:t>, down-select from,</w:t>
            </w:r>
          </w:p>
          <w:p w14:paraId="036848EF" w14:textId="77777777" w:rsidR="00B46717" w:rsidRPr="00EF28AC" w:rsidRDefault="00B46717" w:rsidP="00B46717">
            <w:pPr>
              <w:pStyle w:val="ListParagraph"/>
              <w:numPr>
                <w:ilvl w:val="1"/>
                <w:numId w:val="36"/>
              </w:numPr>
              <w:spacing w:before="0" w:line="240" w:lineRule="auto"/>
              <w:ind w:left="1080"/>
              <w:contextualSpacing/>
              <w:rPr>
                <w:rFonts w:ascii="Times New Roman" w:eastAsia="Batang" w:hAnsi="Times New Roman"/>
                <w:i/>
                <w:iCs/>
                <w:color w:val="FF0000"/>
                <w:lang w:val="en-GB"/>
              </w:rPr>
            </w:pPr>
            <w:r w:rsidRPr="00EF28AC">
              <w:rPr>
                <w:rFonts w:ascii="Times New Roman" w:eastAsia="Batang" w:hAnsi="Times New Roman"/>
                <w:i/>
                <w:iCs/>
                <w:color w:val="FF0000"/>
                <w:lang w:val="en-GB"/>
              </w:rPr>
              <w:t>Alt1: First CW</w:t>
            </w:r>
          </w:p>
          <w:p w14:paraId="52C2B4B1" w14:textId="77777777" w:rsidR="00B46717" w:rsidRPr="00EF28AC" w:rsidRDefault="00B46717" w:rsidP="00B46717">
            <w:pPr>
              <w:pStyle w:val="ListParagraph"/>
              <w:numPr>
                <w:ilvl w:val="1"/>
                <w:numId w:val="36"/>
              </w:numPr>
              <w:spacing w:before="0" w:line="240" w:lineRule="auto"/>
              <w:ind w:left="1080"/>
              <w:contextualSpacing/>
              <w:rPr>
                <w:rFonts w:ascii="Times New Roman" w:eastAsia="Batang" w:hAnsi="Times New Roman"/>
                <w:i/>
                <w:iCs/>
                <w:color w:val="FF0000"/>
                <w:lang w:val="en-GB"/>
              </w:rPr>
            </w:pPr>
            <w:r w:rsidRPr="00EF28AC">
              <w:rPr>
                <w:rFonts w:ascii="Times New Roman" w:eastAsia="Batang" w:hAnsi="Times New Roman"/>
                <w:i/>
                <w:iCs/>
                <w:color w:val="FF0000"/>
                <w:lang w:val="en-GB"/>
              </w:rPr>
              <w:t>Alt2: The CW with the highest MCS</w:t>
            </w:r>
          </w:p>
          <w:p w14:paraId="129AC92A" w14:textId="77777777" w:rsidR="00B46717" w:rsidRPr="00EF28AC" w:rsidRDefault="00B46717" w:rsidP="00B46717">
            <w:pPr>
              <w:numPr>
                <w:ilvl w:val="0"/>
                <w:numId w:val="36"/>
              </w:numPr>
              <w:overflowPunct/>
              <w:autoSpaceDE/>
              <w:autoSpaceDN/>
              <w:adjustRightInd/>
              <w:snapToGrid w:val="0"/>
              <w:spacing w:before="0" w:after="0" w:line="240" w:lineRule="auto"/>
              <w:contextualSpacing/>
              <w:textAlignment w:val="auto"/>
              <w:rPr>
                <w:rFonts w:eastAsia="Batang"/>
                <w:i/>
                <w:iCs/>
                <w:color w:val="FF0000"/>
                <w:sz w:val="22"/>
                <w:szCs w:val="22"/>
              </w:rPr>
            </w:pPr>
            <w:r w:rsidRPr="0050692F">
              <w:rPr>
                <w:rFonts w:eastAsia="Batang"/>
                <w:i/>
                <w:iCs/>
                <w:color w:val="FF0000"/>
                <w:sz w:val="22"/>
                <w:szCs w:val="22"/>
              </w:rPr>
              <w:t xml:space="preserve">Option 3: Based on UCI (e.g., type, payload size, </w:t>
            </w:r>
            <w:r w:rsidRPr="00EF28AC">
              <w:rPr>
                <w:rFonts w:eastAsia="Batang"/>
                <w:i/>
                <w:iCs/>
                <w:color w:val="FF0000"/>
                <w:sz w:val="22"/>
                <w:szCs w:val="22"/>
              </w:rPr>
              <w:t>PHY layer priorities etc.)</w:t>
            </w:r>
            <w:r w:rsidRPr="0050692F">
              <w:rPr>
                <w:rFonts w:eastAsia="Batang"/>
                <w:i/>
                <w:iCs/>
                <w:color w:val="FF0000"/>
                <w:sz w:val="22"/>
                <w:szCs w:val="22"/>
              </w:rPr>
              <w:t xml:space="preserve"> UCI is multiplexed on one or </w:t>
            </w:r>
            <w:r w:rsidRPr="00EF28AC">
              <w:rPr>
                <w:rFonts w:eastAsia="Batang"/>
                <w:i/>
                <w:iCs/>
                <w:color w:val="FF0000"/>
                <w:sz w:val="22"/>
                <w:szCs w:val="22"/>
              </w:rPr>
              <w:t xml:space="preserve">both CWs. </w:t>
            </w:r>
          </w:p>
          <w:p w14:paraId="25E97D11" w14:textId="77777777" w:rsidR="00B46717" w:rsidRDefault="00B46717" w:rsidP="00B46717">
            <w:pPr>
              <w:overflowPunct/>
              <w:autoSpaceDE/>
              <w:autoSpaceDN/>
              <w:adjustRightInd/>
              <w:snapToGrid w:val="0"/>
              <w:spacing w:before="0" w:after="0" w:line="240" w:lineRule="auto"/>
              <w:contextualSpacing/>
              <w:rPr>
                <w:rFonts w:ascii="Times" w:eastAsia="Batang" w:hAnsi="Times"/>
                <w:b/>
                <w:bCs/>
                <w:i/>
                <w:iCs/>
                <w:sz w:val="22"/>
                <w:szCs w:val="22"/>
                <w:highlight w:val="yellow"/>
              </w:rPr>
            </w:pPr>
          </w:p>
          <w:p w14:paraId="57240216" w14:textId="483149D0" w:rsidR="00B46717" w:rsidRDefault="00B46717" w:rsidP="00B46717">
            <w:pPr>
              <w:overflowPunct/>
              <w:autoSpaceDE/>
              <w:autoSpaceDN/>
              <w:adjustRightInd/>
              <w:snapToGrid w:val="0"/>
              <w:spacing w:before="0" w:after="0" w:line="240" w:lineRule="auto"/>
              <w:contextualSpacing/>
              <w:rPr>
                <w:rFonts w:eastAsia="Batang"/>
                <w:i/>
                <w:iCs/>
                <w:sz w:val="22"/>
                <w:szCs w:val="22"/>
                <w:lang w:eastAsia="x-none"/>
              </w:rPr>
            </w:pPr>
            <w:r w:rsidRPr="00F15B3F">
              <w:rPr>
                <w:rFonts w:ascii="Times" w:eastAsia="Batang" w:hAnsi="Times"/>
                <w:b/>
                <w:bCs/>
                <w:i/>
                <w:iCs/>
                <w:sz w:val="22"/>
                <w:szCs w:val="22"/>
                <w:highlight w:val="yellow"/>
              </w:rPr>
              <w:t>Proposal 4.</w:t>
            </w:r>
            <w:r>
              <w:rPr>
                <w:rFonts w:ascii="Times" w:eastAsia="Batang" w:hAnsi="Times"/>
                <w:b/>
                <w:bCs/>
                <w:i/>
                <w:iCs/>
                <w:sz w:val="22"/>
                <w:szCs w:val="22"/>
                <w:highlight w:val="yellow"/>
              </w:rPr>
              <w:t>5</w:t>
            </w:r>
            <w:r w:rsidRPr="00F15B3F">
              <w:rPr>
                <w:rFonts w:ascii="Times" w:eastAsia="Batang" w:hAnsi="Times"/>
                <w:b/>
                <w:bCs/>
                <w:i/>
                <w:iCs/>
                <w:sz w:val="22"/>
                <w:szCs w:val="22"/>
                <w:highlight w:val="yellow"/>
              </w:rPr>
              <w:t>:</w:t>
            </w:r>
            <w:r w:rsidRPr="00F15B3F">
              <w:rPr>
                <w:rFonts w:ascii="Times" w:eastAsia="Batang" w:hAnsi="Times"/>
                <w:b/>
                <w:bCs/>
                <w:i/>
                <w:iCs/>
                <w:sz w:val="22"/>
                <w:szCs w:val="22"/>
              </w:rPr>
              <w:t xml:space="preserve"> </w:t>
            </w:r>
            <w:r w:rsidRPr="00C6333D">
              <w:rPr>
                <w:rFonts w:eastAsia="Batang"/>
                <w:i/>
                <w:iCs/>
                <w:sz w:val="22"/>
                <w:szCs w:val="22"/>
                <w:lang w:eastAsia="x-none"/>
              </w:rPr>
              <w:t xml:space="preserve">To support dual CW PUSCH </w:t>
            </w:r>
            <w:r>
              <w:rPr>
                <w:rFonts w:eastAsia="Batang"/>
                <w:i/>
                <w:iCs/>
                <w:sz w:val="22"/>
                <w:szCs w:val="22"/>
                <w:lang w:eastAsia="x-none"/>
              </w:rPr>
              <w:t>operation</w:t>
            </w:r>
            <w:r w:rsidRPr="00C6333D">
              <w:rPr>
                <w:rFonts w:eastAsia="Batang"/>
                <w:i/>
                <w:iCs/>
                <w:sz w:val="22"/>
                <w:szCs w:val="22"/>
                <w:lang w:eastAsia="x-none"/>
              </w:rPr>
              <w:t xml:space="preserve"> by an 8TX UE,</w:t>
            </w:r>
            <w:r>
              <w:rPr>
                <w:rFonts w:eastAsia="Batang"/>
                <w:i/>
                <w:iCs/>
                <w:sz w:val="22"/>
                <w:szCs w:val="22"/>
                <w:lang w:eastAsia="x-none"/>
              </w:rPr>
              <w:t xml:space="preserve"> the </w:t>
            </w:r>
            <w:r w:rsidRPr="00C6333D">
              <w:rPr>
                <w:rFonts w:eastAsia="Batang"/>
                <w:i/>
                <w:iCs/>
                <w:sz w:val="22"/>
                <w:szCs w:val="22"/>
                <w:lang w:eastAsia="x-none"/>
              </w:rPr>
              <w:t xml:space="preserve">DL principle </w:t>
            </w:r>
            <w:r>
              <w:rPr>
                <w:rFonts w:eastAsia="Batang"/>
                <w:i/>
                <w:iCs/>
                <w:sz w:val="22"/>
                <w:szCs w:val="22"/>
                <w:lang w:eastAsia="x-none"/>
              </w:rPr>
              <w:t>is</w:t>
            </w:r>
            <w:r w:rsidRPr="00C6333D">
              <w:rPr>
                <w:rFonts w:eastAsia="Batang"/>
                <w:i/>
                <w:iCs/>
                <w:sz w:val="22"/>
                <w:szCs w:val="22"/>
                <w:lang w:eastAsia="x-none"/>
              </w:rPr>
              <w:t xml:space="preserve"> reused</w:t>
            </w:r>
            <w:r>
              <w:rPr>
                <w:rFonts w:eastAsia="Batang"/>
                <w:i/>
                <w:iCs/>
                <w:sz w:val="22"/>
                <w:szCs w:val="22"/>
                <w:lang w:eastAsia="x-none"/>
              </w:rPr>
              <w:t xml:space="preserve"> for disabling transmission of a transport block</w:t>
            </w:r>
            <w:r w:rsidRPr="00C6333D">
              <w:rPr>
                <w:rFonts w:eastAsia="Batang"/>
                <w:i/>
                <w:iCs/>
                <w:sz w:val="22"/>
                <w:szCs w:val="22"/>
                <w:lang w:eastAsia="x-none"/>
              </w:rPr>
              <w:t xml:space="preserve">, </w:t>
            </w:r>
            <w:proofErr w:type="gramStart"/>
            <w:r>
              <w:rPr>
                <w:rFonts w:eastAsia="Batang"/>
                <w:i/>
                <w:iCs/>
                <w:sz w:val="22"/>
                <w:szCs w:val="22"/>
                <w:lang w:eastAsia="x-none"/>
              </w:rPr>
              <w:t>where</w:t>
            </w:r>
            <w:proofErr w:type="gramEnd"/>
            <w:r w:rsidRPr="00C6333D">
              <w:rPr>
                <w:rFonts w:eastAsia="Batang"/>
                <w:i/>
                <w:iCs/>
                <w:sz w:val="22"/>
                <w:szCs w:val="22"/>
                <w:lang w:eastAsia="x-none"/>
              </w:rPr>
              <w:t xml:space="preserve"> </w:t>
            </w:r>
          </w:p>
          <w:p w14:paraId="1B70D7D1" w14:textId="77777777" w:rsidR="00B46717" w:rsidRDefault="00B46717" w:rsidP="00B46717">
            <w:pPr>
              <w:numPr>
                <w:ilvl w:val="0"/>
                <w:numId w:val="18"/>
              </w:numPr>
              <w:overflowPunct/>
              <w:autoSpaceDE/>
              <w:autoSpaceDN/>
              <w:adjustRightInd/>
              <w:snapToGrid w:val="0"/>
              <w:spacing w:before="0"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combination of </w:t>
            </w:r>
            <w:r w:rsidRPr="00C6333D">
              <w:rPr>
                <w:rFonts w:eastAsia="Batang"/>
                <w:i/>
                <w:iCs/>
                <w:sz w:val="22"/>
                <w:szCs w:val="22"/>
                <w:lang w:eastAsia="x-none"/>
              </w:rPr>
              <w:t xml:space="preserve">IMCS = </w:t>
            </w:r>
            <w:r w:rsidRPr="006A29E4">
              <w:rPr>
                <w:rFonts w:eastAsia="Batang"/>
                <w:i/>
                <w:iCs/>
                <w:color w:val="FF0000"/>
                <w:sz w:val="22"/>
                <w:szCs w:val="22"/>
                <w:lang w:eastAsia="x-none"/>
              </w:rPr>
              <w:t>[</w:t>
            </w:r>
            <w:r w:rsidRPr="00C6333D">
              <w:rPr>
                <w:rFonts w:eastAsia="Batang"/>
                <w:i/>
                <w:iCs/>
                <w:sz w:val="22"/>
                <w:szCs w:val="22"/>
                <w:lang w:eastAsia="x-none"/>
              </w:rPr>
              <w:t>26</w:t>
            </w:r>
            <w:r w:rsidRPr="006A29E4">
              <w:rPr>
                <w:rFonts w:eastAsia="Batang"/>
                <w:i/>
                <w:iCs/>
                <w:color w:val="FF0000"/>
                <w:sz w:val="22"/>
                <w:szCs w:val="22"/>
                <w:lang w:eastAsia="x-none"/>
              </w:rPr>
              <w:t>]</w:t>
            </w:r>
            <w:r w:rsidRPr="00C6333D">
              <w:rPr>
                <w:rFonts w:eastAsia="Batang"/>
                <w:i/>
                <w:iCs/>
                <w:sz w:val="22"/>
                <w:szCs w:val="22"/>
                <w:lang w:eastAsia="x-none"/>
              </w:rPr>
              <w:t xml:space="preserve"> and </w:t>
            </w:r>
            <w:proofErr w:type="spellStart"/>
            <w:r w:rsidRPr="00C6333D">
              <w:rPr>
                <w:rFonts w:eastAsia="Batang"/>
                <w:i/>
                <w:iCs/>
                <w:sz w:val="22"/>
                <w:szCs w:val="22"/>
                <w:lang w:eastAsia="x-none"/>
              </w:rPr>
              <w:t>rvid</w:t>
            </w:r>
            <w:proofErr w:type="spellEnd"/>
            <w:r w:rsidRPr="00C6333D">
              <w:rPr>
                <w:rFonts w:eastAsia="Batang"/>
                <w:i/>
                <w:iCs/>
                <w:sz w:val="22"/>
                <w:szCs w:val="22"/>
                <w:lang w:eastAsia="x-none"/>
              </w:rPr>
              <w:t xml:space="preserve"> = 1 indicated for a CW is used </w:t>
            </w:r>
            <w:r>
              <w:rPr>
                <w:rFonts w:eastAsia="Batang"/>
                <w:i/>
                <w:iCs/>
                <w:sz w:val="22"/>
                <w:szCs w:val="22"/>
                <w:lang w:eastAsia="x-none"/>
              </w:rPr>
              <w:t xml:space="preserve">as an indication </w:t>
            </w:r>
            <w:r w:rsidRPr="00C6333D">
              <w:rPr>
                <w:rFonts w:eastAsia="Batang"/>
                <w:i/>
                <w:iCs/>
                <w:sz w:val="22"/>
                <w:szCs w:val="22"/>
                <w:lang w:eastAsia="x-none"/>
              </w:rPr>
              <w:t>to disabl</w:t>
            </w:r>
            <w:r>
              <w:rPr>
                <w:rFonts w:eastAsia="Batang"/>
                <w:i/>
                <w:iCs/>
                <w:sz w:val="22"/>
                <w:szCs w:val="22"/>
                <w:lang w:eastAsia="x-none"/>
              </w:rPr>
              <w:t>e</w:t>
            </w:r>
            <w:r w:rsidRPr="00C6333D">
              <w:rPr>
                <w:rFonts w:eastAsia="Batang"/>
                <w:i/>
                <w:iCs/>
                <w:sz w:val="22"/>
                <w:szCs w:val="22"/>
                <w:lang w:eastAsia="x-none"/>
              </w:rPr>
              <w:t xml:space="preserve"> transmission of its corresponding TB,</w:t>
            </w:r>
          </w:p>
          <w:p w14:paraId="53142DE3" w14:textId="77777777" w:rsidR="00B46717" w:rsidRPr="00C6333D" w:rsidRDefault="00B46717" w:rsidP="00B46717">
            <w:pPr>
              <w:numPr>
                <w:ilvl w:val="0"/>
                <w:numId w:val="18"/>
              </w:numPr>
              <w:overflowPunct/>
              <w:autoSpaceDE/>
              <w:autoSpaceDN/>
              <w:adjustRightInd/>
              <w:snapToGrid w:val="0"/>
              <w:spacing w:before="0" w:after="0" w:line="240" w:lineRule="auto"/>
              <w:contextualSpacing/>
              <w:textAlignment w:val="auto"/>
              <w:rPr>
                <w:rFonts w:eastAsia="Batang"/>
                <w:i/>
                <w:iCs/>
                <w:sz w:val="22"/>
                <w:szCs w:val="22"/>
                <w:lang w:eastAsia="x-none"/>
              </w:rPr>
            </w:pPr>
            <w:r>
              <w:rPr>
                <w:rFonts w:eastAsia="Batang"/>
                <w:i/>
                <w:iCs/>
                <w:sz w:val="22"/>
                <w:szCs w:val="22"/>
                <w:lang w:eastAsia="x-none"/>
              </w:rPr>
              <w:lastRenderedPageBreak/>
              <w:t xml:space="preserve">The remaining </w:t>
            </w:r>
            <w:r w:rsidRPr="00C6333D">
              <w:rPr>
                <w:rFonts w:eastAsia="Batang"/>
                <w:i/>
                <w:iCs/>
                <w:sz w:val="22"/>
                <w:szCs w:val="22"/>
                <w:lang w:eastAsia="x-none"/>
              </w:rPr>
              <w:t>transport block is mapped to the first CW.</w:t>
            </w:r>
          </w:p>
          <w:p w14:paraId="0226F2DB" w14:textId="3B636F6E" w:rsidR="00B46717" w:rsidRDefault="00B46717" w:rsidP="004E7F03">
            <w:pPr>
              <w:spacing w:after="0" w:line="240" w:lineRule="auto"/>
              <w:contextualSpacing/>
              <w:rPr>
                <w:lang w:eastAsia="zh-CN"/>
              </w:rPr>
            </w:pPr>
          </w:p>
        </w:tc>
      </w:tr>
      <w:tr w:rsidR="00B46717" w14:paraId="0BE973B9" w14:textId="77777777" w:rsidTr="003D7DEE">
        <w:trPr>
          <w:trHeight w:val="224"/>
        </w:trPr>
        <w:tc>
          <w:tcPr>
            <w:tcW w:w="2070" w:type="dxa"/>
          </w:tcPr>
          <w:p w14:paraId="7468D39B" w14:textId="4AC7D4A4" w:rsidR="00B46717" w:rsidRDefault="00E765E2" w:rsidP="004E7F03">
            <w:pPr>
              <w:spacing w:line="240" w:lineRule="auto"/>
              <w:contextualSpacing/>
              <w:rPr>
                <w:lang w:eastAsia="zh-CN"/>
              </w:rPr>
            </w:pPr>
            <w:r>
              <w:rPr>
                <w:lang w:eastAsia="zh-CN"/>
              </w:rPr>
              <w:lastRenderedPageBreak/>
              <w:t>Intel</w:t>
            </w:r>
          </w:p>
        </w:tc>
        <w:tc>
          <w:tcPr>
            <w:tcW w:w="8100" w:type="dxa"/>
          </w:tcPr>
          <w:p w14:paraId="27E9FB8F" w14:textId="77777777" w:rsidR="00B46717" w:rsidRDefault="00E765E2" w:rsidP="004E7F03">
            <w:pPr>
              <w:spacing w:after="0" w:line="240" w:lineRule="auto"/>
              <w:contextualSpacing/>
              <w:rPr>
                <w:lang w:eastAsia="zh-CN"/>
              </w:rPr>
            </w:pPr>
            <w:r>
              <w:rPr>
                <w:lang w:eastAsia="zh-CN"/>
              </w:rPr>
              <w:t xml:space="preserve">For Proposal 4.5, since </w:t>
            </w:r>
            <w:r w:rsidR="00867039">
              <w:rPr>
                <w:lang w:eastAsia="zh-CN"/>
              </w:rPr>
              <w:t>it has been</w:t>
            </w:r>
            <w:r>
              <w:rPr>
                <w:lang w:eastAsia="zh-CN"/>
              </w:rPr>
              <w:t xml:space="preserve"> already agreed to have </w:t>
            </w:r>
            <w:r w:rsidR="00867039">
              <w:rPr>
                <w:lang w:eastAsia="zh-CN"/>
              </w:rPr>
              <w:t>different MCS/NDI/RV for dual codewords, we think firstly we need to decide whether both MCS/NDI/RV fields are present in DCI. In our understanding, if the maximum number of layers is &lt;=4, then only one MCS/NDI/RV field is present in DCI. If the maximum number of layers is &gt;4, then both MCS/NDI/RV fields are present in DCI, and the DL principle could be used to disable one codeword.</w:t>
            </w:r>
          </w:p>
          <w:p w14:paraId="4E53DC25" w14:textId="77777777" w:rsidR="00867039" w:rsidRDefault="00867039" w:rsidP="004E7F03">
            <w:pPr>
              <w:spacing w:after="0" w:line="240" w:lineRule="auto"/>
              <w:contextualSpacing/>
              <w:rPr>
                <w:lang w:eastAsia="zh-CN"/>
              </w:rPr>
            </w:pPr>
          </w:p>
          <w:p w14:paraId="089F5F48" w14:textId="77777777" w:rsidR="00867039" w:rsidRDefault="00867039" w:rsidP="004E7F03">
            <w:pPr>
              <w:spacing w:after="0" w:line="240" w:lineRule="auto"/>
              <w:contextualSpacing/>
              <w:rPr>
                <w:lang w:eastAsia="zh-CN"/>
              </w:rPr>
            </w:pPr>
            <w:r>
              <w:rPr>
                <w:lang w:eastAsia="zh-CN"/>
              </w:rPr>
              <w:t>We suggest the following change.</w:t>
            </w:r>
          </w:p>
          <w:p w14:paraId="3C3B2FDE" w14:textId="14619D9B" w:rsidR="00867039" w:rsidRPr="00B33125" w:rsidRDefault="00867039" w:rsidP="00867039">
            <w:pPr>
              <w:overflowPunct/>
              <w:autoSpaceDE/>
              <w:autoSpaceDN/>
              <w:adjustRightInd/>
              <w:snapToGrid w:val="0"/>
              <w:spacing w:before="0" w:after="0" w:line="240" w:lineRule="auto"/>
              <w:contextualSpacing/>
              <w:rPr>
                <w:rFonts w:ascii="Times" w:eastAsia="Batang" w:hAnsi="Times"/>
                <w:i/>
                <w:iCs/>
                <w:color w:val="FF0000"/>
                <w:sz w:val="22"/>
                <w:szCs w:val="22"/>
              </w:rPr>
            </w:pPr>
            <w:r w:rsidRPr="00F15B3F">
              <w:rPr>
                <w:rFonts w:ascii="Times" w:eastAsia="Batang" w:hAnsi="Times"/>
                <w:b/>
                <w:bCs/>
                <w:i/>
                <w:iCs/>
                <w:sz w:val="22"/>
                <w:szCs w:val="22"/>
                <w:highlight w:val="yellow"/>
              </w:rPr>
              <w:t>Proposal 4.</w:t>
            </w:r>
            <w:r>
              <w:rPr>
                <w:rFonts w:ascii="Times" w:eastAsia="Batang" w:hAnsi="Times"/>
                <w:b/>
                <w:bCs/>
                <w:i/>
                <w:iCs/>
                <w:sz w:val="22"/>
                <w:szCs w:val="22"/>
                <w:highlight w:val="yellow"/>
              </w:rPr>
              <w:t>5</w:t>
            </w:r>
            <w:r w:rsidRPr="00F15B3F">
              <w:rPr>
                <w:rFonts w:ascii="Times" w:eastAsia="Batang" w:hAnsi="Times"/>
                <w:b/>
                <w:bCs/>
                <w:i/>
                <w:iCs/>
                <w:sz w:val="22"/>
                <w:szCs w:val="22"/>
                <w:highlight w:val="yellow"/>
              </w:rPr>
              <w:t>:</w:t>
            </w:r>
            <w:r w:rsidRPr="00F15B3F">
              <w:rPr>
                <w:rFonts w:ascii="Times" w:eastAsia="Batang" w:hAnsi="Times"/>
                <w:b/>
                <w:bCs/>
                <w:i/>
                <w:iCs/>
                <w:sz w:val="22"/>
                <w:szCs w:val="22"/>
              </w:rPr>
              <w:t xml:space="preserve"> </w:t>
            </w:r>
            <w:r w:rsidRPr="00B33125">
              <w:rPr>
                <w:rFonts w:ascii="Times" w:eastAsia="Batang" w:hAnsi="Times"/>
                <w:i/>
                <w:iCs/>
                <w:color w:val="FF0000"/>
                <w:sz w:val="22"/>
                <w:szCs w:val="22"/>
              </w:rPr>
              <w:t>For codebook and non-codebook based PUSCH transmission by an 8Tx UE</w:t>
            </w:r>
            <w:r w:rsidR="00B33125" w:rsidRPr="00B33125">
              <w:rPr>
                <w:rFonts w:ascii="Times" w:eastAsia="Batang" w:hAnsi="Times"/>
                <w:i/>
                <w:iCs/>
                <w:color w:val="FF0000"/>
                <w:sz w:val="22"/>
                <w:szCs w:val="22"/>
              </w:rPr>
              <w:t>,</w:t>
            </w:r>
          </w:p>
          <w:p w14:paraId="1F97617F" w14:textId="5F2FD9FD" w:rsidR="00867039" w:rsidRPr="00B33125" w:rsidRDefault="00867039" w:rsidP="00867039">
            <w:pPr>
              <w:pStyle w:val="ListParagraph"/>
              <w:numPr>
                <w:ilvl w:val="0"/>
                <w:numId w:val="42"/>
              </w:numPr>
              <w:snapToGrid w:val="0"/>
              <w:spacing w:line="240" w:lineRule="auto"/>
              <w:contextualSpacing/>
              <w:rPr>
                <w:rFonts w:ascii="Times" w:eastAsia="Batang" w:hAnsi="Times"/>
                <w:i/>
                <w:iCs/>
                <w:color w:val="FF0000"/>
              </w:rPr>
            </w:pPr>
            <w:r w:rsidRPr="00B33125">
              <w:rPr>
                <w:rFonts w:ascii="Times" w:eastAsia="Batang" w:hAnsi="Times"/>
                <w:i/>
                <w:iCs/>
                <w:color w:val="FF0000"/>
              </w:rPr>
              <w:t>When the configured maximum number of layers is &lt;=4, only one MCS/NDI/RV field is present in DCI.</w:t>
            </w:r>
          </w:p>
          <w:p w14:paraId="76A9C774" w14:textId="49AAC701" w:rsidR="00867039" w:rsidRPr="00867039" w:rsidRDefault="00867039" w:rsidP="00867039">
            <w:pPr>
              <w:pStyle w:val="ListParagraph"/>
              <w:numPr>
                <w:ilvl w:val="0"/>
                <w:numId w:val="42"/>
              </w:numPr>
              <w:snapToGrid w:val="0"/>
              <w:spacing w:line="240" w:lineRule="auto"/>
              <w:contextualSpacing/>
              <w:rPr>
                <w:rFonts w:ascii="Times" w:eastAsia="Batang" w:hAnsi="Times"/>
                <w:i/>
                <w:iCs/>
              </w:rPr>
            </w:pPr>
            <w:r w:rsidRPr="00B33125">
              <w:rPr>
                <w:rFonts w:ascii="Times" w:eastAsia="Batang" w:hAnsi="Times"/>
                <w:i/>
                <w:iCs/>
                <w:color w:val="FF0000"/>
              </w:rPr>
              <w:t xml:space="preserve">When the configured maximum number of layers is &gt;4, both MCS/NDI/RV fields are present in DCI. </w:t>
            </w:r>
            <w:r w:rsidRPr="00B33125">
              <w:rPr>
                <w:rFonts w:ascii="Times" w:eastAsia="Batang" w:hAnsi="Times"/>
                <w:i/>
                <w:iCs/>
                <w:strike/>
                <w:color w:val="FF0000"/>
              </w:rPr>
              <w:t xml:space="preserve">To support dual CW PUSCH operation by an 8TX UE, </w:t>
            </w:r>
            <w:proofErr w:type="spellStart"/>
            <w:r w:rsidRPr="00B33125">
              <w:rPr>
                <w:rFonts w:ascii="Times" w:eastAsia="Batang" w:hAnsi="Times"/>
                <w:i/>
                <w:iCs/>
                <w:strike/>
                <w:color w:val="FF0000"/>
              </w:rPr>
              <w:t>t</w:t>
            </w:r>
            <w:r w:rsidR="00B33125" w:rsidRPr="00B33125">
              <w:rPr>
                <w:rFonts w:ascii="Times" w:eastAsia="Batang" w:hAnsi="Times"/>
                <w:i/>
                <w:iCs/>
                <w:color w:val="FF0000"/>
              </w:rPr>
              <w:t>T</w:t>
            </w:r>
            <w:r w:rsidRPr="00867039">
              <w:rPr>
                <w:rFonts w:ascii="Times" w:eastAsia="Batang" w:hAnsi="Times"/>
                <w:i/>
                <w:iCs/>
              </w:rPr>
              <w:t>he</w:t>
            </w:r>
            <w:proofErr w:type="spellEnd"/>
            <w:r w:rsidRPr="00867039">
              <w:rPr>
                <w:rFonts w:ascii="Times" w:eastAsia="Batang" w:hAnsi="Times"/>
                <w:i/>
                <w:iCs/>
              </w:rPr>
              <w:t xml:space="preserve"> DL principle is reused for disabling transmission of a transport block, </w:t>
            </w:r>
            <w:proofErr w:type="gramStart"/>
            <w:r w:rsidRPr="00867039">
              <w:rPr>
                <w:rFonts w:ascii="Times" w:eastAsia="Batang" w:hAnsi="Times"/>
                <w:i/>
                <w:iCs/>
              </w:rPr>
              <w:t>where</w:t>
            </w:r>
            <w:proofErr w:type="gramEnd"/>
            <w:r w:rsidRPr="00867039">
              <w:rPr>
                <w:rFonts w:ascii="Times" w:eastAsia="Batang" w:hAnsi="Times"/>
                <w:i/>
                <w:iCs/>
              </w:rPr>
              <w:t xml:space="preserve"> </w:t>
            </w:r>
          </w:p>
          <w:p w14:paraId="6A55A639" w14:textId="77777777" w:rsidR="00867039" w:rsidRDefault="00867039" w:rsidP="00B33125">
            <w:pPr>
              <w:numPr>
                <w:ilvl w:val="1"/>
                <w:numId w:val="18"/>
              </w:numPr>
              <w:overflowPunct/>
              <w:autoSpaceDE/>
              <w:autoSpaceDN/>
              <w:adjustRightInd/>
              <w:snapToGrid w:val="0"/>
              <w:spacing w:before="0"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combination of </w:t>
            </w:r>
            <w:r w:rsidRPr="00C6333D">
              <w:rPr>
                <w:rFonts w:eastAsia="Batang"/>
                <w:i/>
                <w:iCs/>
                <w:sz w:val="22"/>
                <w:szCs w:val="22"/>
                <w:lang w:eastAsia="x-none"/>
              </w:rPr>
              <w:t xml:space="preserve">IMCS = </w:t>
            </w:r>
            <w:r w:rsidRPr="00B33125">
              <w:rPr>
                <w:rFonts w:eastAsia="Batang"/>
                <w:i/>
                <w:iCs/>
                <w:sz w:val="22"/>
                <w:szCs w:val="22"/>
                <w:lang w:eastAsia="x-none"/>
              </w:rPr>
              <w:t>[26]</w:t>
            </w:r>
            <w:r w:rsidRPr="00C6333D">
              <w:rPr>
                <w:rFonts w:eastAsia="Batang"/>
                <w:i/>
                <w:iCs/>
                <w:sz w:val="22"/>
                <w:szCs w:val="22"/>
                <w:lang w:eastAsia="x-none"/>
              </w:rPr>
              <w:t xml:space="preserve"> and </w:t>
            </w:r>
            <w:proofErr w:type="spellStart"/>
            <w:r w:rsidRPr="00C6333D">
              <w:rPr>
                <w:rFonts w:eastAsia="Batang"/>
                <w:i/>
                <w:iCs/>
                <w:sz w:val="22"/>
                <w:szCs w:val="22"/>
                <w:lang w:eastAsia="x-none"/>
              </w:rPr>
              <w:t>rvid</w:t>
            </w:r>
            <w:proofErr w:type="spellEnd"/>
            <w:r w:rsidRPr="00C6333D">
              <w:rPr>
                <w:rFonts w:eastAsia="Batang"/>
                <w:i/>
                <w:iCs/>
                <w:sz w:val="22"/>
                <w:szCs w:val="22"/>
                <w:lang w:eastAsia="x-none"/>
              </w:rPr>
              <w:t xml:space="preserve"> = 1 indicated for a CW is used </w:t>
            </w:r>
            <w:r>
              <w:rPr>
                <w:rFonts w:eastAsia="Batang"/>
                <w:i/>
                <w:iCs/>
                <w:sz w:val="22"/>
                <w:szCs w:val="22"/>
                <w:lang w:eastAsia="x-none"/>
              </w:rPr>
              <w:t xml:space="preserve">as an indication </w:t>
            </w:r>
            <w:r w:rsidRPr="00C6333D">
              <w:rPr>
                <w:rFonts w:eastAsia="Batang"/>
                <w:i/>
                <w:iCs/>
                <w:sz w:val="22"/>
                <w:szCs w:val="22"/>
                <w:lang w:eastAsia="x-none"/>
              </w:rPr>
              <w:t>to disabl</w:t>
            </w:r>
            <w:r>
              <w:rPr>
                <w:rFonts w:eastAsia="Batang"/>
                <w:i/>
                <w:iCs/>
                <w:sz w:val="22"/>
                <w:szCs w:val="22"/>
                <w:lang w:eastAsia="x-none"/>
              </w:rPr>
              <w:t>e</w:t>
            </w:r>
            <w:r w:rsidRPr="00C6333D">
              <w:rPr>
                <w:rFonts w:eastAsia="Batang"/>
                <w:i/>
                <w:iCs/>
                <w:sz w:val="22"/>
                <w:szCs w:val="22"/>
                <w:lang w:eastAsia="x-none"/>
              </w:rPr>
              <w:t xml:space="preserve"> transmission of its corresponding TB,</w:t>
            </w:r>
          </w:p>
          <w:p w14:paraId="72D6C6EC" w14:textId="77777777" w:rsidR="00867039" w:rsidRPr="00C6333D" w:rsidRDefault="00867039" w:rsidP="00B33125">
            <w:pPr>
              <w:numPr>
                <w:ilvl w:val="1"/>
                <w:numId w:val="18"/>
              </w:numPr>
              <w:overflowPunct/>
              <w:autoSpaceDE/>
              <w:autoSpaceDN/>
              <w:adjustRightInd/>
              <w:snapToGrid w:val="0"/>
              <w:spacing w:before="0"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remaining </w:t>
            </w:r>
            <w:r w:rsidRPr="00C6333D">
              <w:rPr>
                <w:rFonts w:eastAsia="Batang"/>
                <w:i/>
                <w:iCs/>
                <w:sz w:val="22"/>
                <w:szCs w:val="22"/>
                <w:lang w:eastAsia="x-none"/>
              </w:rPr>
              <w:t>transport block is mapped to the first CW.</w:t>
            </w:r>
          </w:p>
          <w:p w14:paraId="748ACD0D" w14:textId="610B4693" w:rsidR="00867039" w:rsidRDefault="00867039" w:rsidP="004E7F03">
            <w:pPr>
              <w:spacing w:after="0" w:line="240" w:lineRule="auto"/>
              <w:contextualSpacing/>
              <w:rPr>
                <w:lang w:eastAsia="zh-CN"/>
              </w:rPr>
            </w:pPr>
          </w:p>
        </w:tc>
      </w:tr>
      <w:tr w:rsidR="00B46717" w14:paraId="47FBD0ED" w14:textId="77777777" w:rsidTr="003D7DEE">
        <w:trPr>
          <w:trHeight w:val="224"/>
        </w:trPr>
        <w:tc>
          <w:tcPr>
            <w:tcW w:w="2070" w:type="dxa"/>
          </w:tcPr>
          <w:p w14:paraId="43AB7E35" w14:textId="1D6AD122" w:rsidR="00B46717" w:rsidRDefault="00086015" w:rsidP="004E7F03">
            <w:pPr>
              <w:spacing w:line="240" w:lineRule="auto"/>
              <w:contextualSpacing/>
              <w:rPr>
                <w:lang w:eastAsia="zh-CN"/>
              </w:rPr>
            </w:pPr>
            <w:r>
              <w:rPr>
                <w:rFonts w:hint="eastAsia"/>
                <w:lang w:eastAsia="zh-CN"/>
              </w:rPr>
              <w:t>N</w:t>
            </w:r>
            <w:r>
              <w:rPr>
                <w:lang w:eastAsia="zh-CN"/>
              </w:rPr>
              <w:t>TT DOCOMO</w:t>
            </w:r>
          </w:p>
        </w:tc>
        <w:tc>
          <w:tcPr>
            <w:tcW w:w="8100" w:type="dxa"/>
          </w:tcPr>
          <w:p w14:paraId="251594D7" w14:textId="6CCD3EDD" w:rsidR="00B46717" w:rsidRDefault="00086015" w:rsidP="004E7F03">
            <w:pPr>
              <w:spacing w:after="0" w:line="240" w:lineRule="auto"/>
              <w:contextualSpacing/>
              <w:rPr>
                <w:lang w:eastAsia="zh-CN"/>
              </w:rPr>
            </w:pPr>
            <w:r>
              <w:rPr>
                <w:rFonts w:hint="eastAsia"/>
                <w:lang w:eastAsia="zh-CN"/>
              </w:rPr>
              <w:t>F</w:t>
            </w:r>
            <w:r>
              <w:rPr>
                <w:lang w:eastAsia="zh-CN"/>
              </w:rPr>
              <w:t xml:space="preserve">or Proposal 4.5, after further thinking, we think it may be too early to agree on that. This is because, for UL, the rank can be </w:t>
            </w:r>
            <w:r w:rsidR="004F5F23">
              <w:rPr>
                <w:lang w:eastAsia="zh-CN"/>
              </w:rPr>
              <w:t>dynamically indicated by other DCI fields. If the indicated rank is no larger than 4, then of course only one CW is enabled.</w:t>
            </w:r>
            <w:r w:rsidR="00C94178">
              <w:rPr>
                <w:lang w:eastAsia="zh-CN"/>
              </w:rPr>
              <w:t xml:space="preserve"> Whether the cases of ‘rank&lt;=4’ and ‘rank&gt;4’ is indicated</w:t>
            </w:r>
            <w:r w:rsidR="006E5124">
              <w:rPr>
                <w:lang w:eastAsia="zh-CN"/>
              </w:rPr>
              <w:t xml:space="preserve"> by other DCI field (e.g., TRI and TPMI</w:t>
            </w:r>
            <w:r w:rsidR="00CB55C6">
              <w:rPr>
                <w:lang w:eastAsia="zh-CN"/>
              </w:rPr>
              <w:t>, SRI</w:t>
            </w:r>
            <w:r w:rsidR="006E5124">
              <w:rPr>
                <w:lang w:eastAsia="zh-CN"/>
              </w:rPr>
              <w:t>)</w:t>
            </w:r>
            <w:r w:rsidR="00FF4ECE">
              <w:rPr>
                <w:lang w:eastAsia="zh-CN"/>
              </w:rPr>
              <w:t>,</w:t>
            </w:r>
            <w:r w:rsidR="00CB55C6">
              <w:rPr>
                <w:lang w:eastAsia="zh-CN"/>
              </w:rPr>
              <w:t xml:space="preserve"> or by M</w:t>
            </w:r>
            <w:r w:rsidR="00D37BA3">
              <w:rPr>
                <w:lang w:eastAsia="zh-CN"/>
              </w:rPr>
              <w:t xml:space="preserve">CS and RV can be discussed </w:t>
            </w:r>
            <w:r w:rsidR="00FF4ECE">
              <w:rPr>
                <w:lang w:eastAsia="zh-CN"/>
              </w:rPr>
              <w:t>further, together with other DCI indication.</w:t>
            </w:r>
          </w:p>
        </w:tc>
      </w:tr>
      <w:tr w:rsidR="003D7DEE" w14:paraId="26EE5879" w14:textId="77777777" w:rsidTr="003D7DEE">
        <w:trPr>
          <w:trHeight w:val="224"/>
        </w:trPr>
        <w:tc>
          <w:tcPr>
            <w:tcW w:w="2070" w:type="dxa"/>
            <w:hideMark/>
          </w:tcPr>
          <w:p w14:paraId="73E59BE6" w14:textId="77777777" w:rsidR="003D7DEE" w:rsidRDefault="003D7DEE">
            <w:pPr>
              <w:spacing w:before="0" w:line="240" w:lineRule="auto"/>
              <w:contextualSpacing/>
              <w:rPr>
                <w:rFonts w:eastAsia="Malgun Gothic"/>
                <w:iCs/>
                <w:color w:val="000000"/>
                <w:lang w:val="en-US" w:eastAsia="ko-KR"/>
              </w:rPr>
            </w:pPr>
            <w:r>
              <w:rPr>
                <w:rFonts w:eastAsia="Malgun Gothic"/>
                <w:iCs/>
                <w:color w:val="000000"/>
                <w:lang w:eastAsia="ko-KR"/>
              </w:rPr>
              <w:t>Samsung</w:t>
            </w:r>
          </w:p>
        </w:tc>
        <w:tc>
          <w:tcPr>
            <w:tcW w:w="8100" w:type="dxa"/>
          </w:tcPr>
          <w:p w14:paraId="4A9AAFAE" w14:textId="77777777" w:rsidR="003D7DEE" w:rsidRDefault="003D7DEE">
            <w:pPr>
              <w:spacing w:before="0" w:after="0" w:line="240" w:lineRule="auto"/>
              <w:contextualSpacing/>
              <w:rPr>
                <w:rFonts w:eastAsia="Malgun Gothic"/>
                <w:lang w:eastAsia="ko-KR"/>
              </w:rPr>
            </w:pPr>
            <w:r>
              <w:rPr>
                <w:rFonts w:eastAsia="Malgun Gothic"/>
                <w:lang w:eastAsia="ko-KR"/>
              </w:rPr>
              <w:t>Proposal 4.4: we think Option 1 is simple solution supported by many companies. So, we might as well try to agree to Option 1. If we can’t, i.e., Option 3 is kept, then we would like to add the following:</w:t>
            </w:r>
          </w:p>
          <w:p w14:paraId="2B527A0F" w14:textId="77777777" w:rsidR="003D7DEE" w:rsidRDefault="003D7DEE">
            <w:pPr>
              <w:spacing w:after="0" w:line="240" w:lineRule="auto"/>
              <w:contextualSpacing/>
              <w:rPr>
                <w:rFonts w:eastAsia="Malgun Gothic"/>
                <w:lang w:eastAsia="ko-KR"/>
              </w:rPr>
            </w:pPr>
          </w:p>
          <w:p w14:paraId="16214EBE" w14:textId="77777777" w:rsidR="003D7DEE" w:rsidRDefault="003D7DEE">
            <w:pPr>
              <w:snapToGrid w:val="0"/>
              <w:spacing w:before="0" w:after="0" w:line="240" w:lineRule="auto"/>
              <w:contextualSpacing/>
              <w:rPr>
                <w:rFonts w:eastAsia="Batang"/>
                <w:i/>
                <w:iCs/>
                <w:lang w:eastAsia="zh-CN"/>
              </w:rPr>
            </w:pPr>
            <w:r>
              <w:rPr>
                <w:rFonts w:ascii="Times" w:eastAsia="Batang" w:hAnsi="Times"/>
                <w:b/>
                <w:bCs/>
                <w:i/>
                <w:iCs/>
                <w:highlight w:val="yellow"/>
                <w:lang w:eastAsia="zh-CN"/>
              </w:rPr>
              <w:t>Proposal 4.4:</w:t>
            </w:r>
            <w:r>
              <w:rPr>
                <w:rFonts w:ascii="Times" w:eastAsia="Batang" w:hAnsi="Times"/>
                <w:b/>
                <w:bCs/>
                <w:i/>
                <w:iCs/>
                <w:lang w:eastAsia="zh-CN"/>
              </w:rPr>
              <w:t xml:space="preserve"> </w:t>
            </w:r>
            <w:r>
              <w:rPr>
                <w:rFonts w:eastAsia="Batang"/>
                <w:i/>
                <w:iCs/>
                <w:lang w:eastAsia="zh-CN"/>
              </w:rPr>
              <w:t xml:space="preserve">To support UCI multiplexing on PUSCH for transmission with rank&gt;4 by an 8TX UE, </w:t>
            </w:r>
            <w:proofErr w:type="gramStart"/>
            <w:r>
              <w:rPr>
                <w:rFonts w:eastAsia="Batang"/>
                <w:i/>
                <w:iCs/>
                <w:highlight w:val="yellow"/>
                <w:lang w:eastAsia="zh-CN"/>
              </w:rPr>
              <w:t>support</w:t>
            </w:r>
            <w:proofErr w:type="gramEnd"/>
          </w:p>
          <w:p w14:paraId="16D698D5" w14:textId="77777777" w:rsidR="003D7DEE" w:rsidRDefault="003D7DEE" w:rsidP="003D7DEE">
            <w:pPr>
              <w:pStyle w:val="ListParagraph"/>
              <w:numPr>
                <w:ilvl w:val="0"/>
                <w:numId w:val="47"/>
              </w:numPr>
              <w:spacing w:before="0" w:line="240" w:lineRule="auto"/>
              <w:contextualSpacing/>
              <w:rPr>
                <w:rFonts w:ascii="Times New Roman" w:eastAsia="Batang" w:hAnsi="Times New Roman"/>
                <w:i/>
                <w:iCs/>
                <w:color w:val="FF0000"/>
                <w:lang w:val="en-GB" w:eastAsia="zh-CN"/>
              </w:rPr>
            </w:pPr>
            <w:r>
              <w:rPr>
                <w:rFonts w:ascii="Times New Roman" w:eastAsia="Batang" w:hAnsi="Times New Roman"/>
                <w:i/>
                <w:iCs/>
                <w:color w:val="FF0000"/>
                <w:lang w:val="en-GB" w:eastAsia="zh-CN"/>
              </w:rPr>
              <w:t xml:space="preserve">Option1: UCI is always multiplexed only on one of the CWs, </w:t>
            </w:r>
            <w:proofErr w:type="gramStart"/>
            <w:r>
              <w:rPr>
                <w:rFonts w:ascii="Times New Roman" w:eastAsia="Batang" w:hAnsi="Times New Roman"/>
                <w:i/>
                <w:iCs/>
                <w:color w:val="FF0000"/>
                <w:lang w:val="en-GB" w:eastAsia="zh-CN"/>
              </w:rPr>
              <w:t>down-select</w:t>
            </w:r>
            <w:proofErr w:type="gramEnd"/>
            <w:r>
              <w:rPr>
                <w:rFonts w:ascii="Times New Roman" w:eastAsia="Batang" w:hAnsi="Times New Roman"/>
                <w:i/>
                <w:iCs/>
                <w:color w:val="FF0000"/>
                <w:lang w:val="en-GB" w:eastAsia="zh-CN"/>
              </w:rPr>
              <w:t xml:space="preserve"> from,</w:t>
            </w:r>
          </w:p>
          <w:p w14:paraId="41B1D3A2" w14:textId="77777777" w:rsidR="003D7DEE" w:rsidRDefault="003D7DEE" w:rsidP="003D7DEE">
            <w:pPr>
              <w:pStyle w:val="ListParagraph"/>
              <w:numPr>
                <w:ilvl w:val="1"/>
                <w:numId w:val="47"/>
              </w:numPr>
              <w:spacing w:before="0" w:line="240" w:lineRule="auto"/>
              <w:ind w:left="1080"/>
              <w:contextualSpacing/>
              <w:rPr>
                <w:rFonts w:ascii="Times New Roman" w:eastAsia="Batang" w:hAnsi="Times New Roman"/>
                <w:i/>
                <w:iCs/>
                <w:color w:val="FF0000"/>
                <w:lang w:val="en-GB" w:eastAsia="zh-CN"/>
              </w:rPr>
            </w:pPr>
            <w:r>
              <w:rPr>
                <w:rFonts w:ascii="Times New Roman" w:eastAsia="Batang" w:hAnsi="Times New Roman"/>
                <w:i/>
                <w:iCs/>
                <w:color w:val="FF0000"/>
                <w:lang w:val="en-GB" w:eastAsia="zh-CN"/>
              </w:rPr>
              <w:t>Alt1: First CW</w:t>
            </w:r>
          </w:p>
          <w:p w14:paraId="5E10C6CA" w14:textId="77777777" w:rsidR="003D7DEE" w:rsidRDefault="003D7DEE" w:rsidP="003D7DEE">
            <w:pPr>
              <w:pStyle w:val="ListParagraph"/>
              <w:numPr>
                <w:ilvl w:val="1"/>
                <w:numId w:val="47"/>
              </w:numPr>
              <w:spacing w:before="0" w:line="240" w:lineRule="auto"/>
              <w:ind w:left="1080"/>
              <w:contextualSpacing/>
              <w:rPr>
                <w:rFonts w:ascii="Times New Roman" w:eastAsia="Batang" w:hAnsi="Times New Roman"/>
                <w:i/>
                <w:iCs/>
                <w:color w:val="FF0000"/>
                <w:lang w:val="en-GB" w:eastAsia="zh-CN"/>
              </w:rPr>
            </w:pPr>
            <w:r>
              <w:rPr>
                <w:rFonts w:ascii="Times New Roman" w:eastAsia="Batang" w:hAnsi="Times New Roman"/>
                <w:i/>
                <w:iCs/>
                <w:color w:val="FF0000"/>
                <w:lang w:val="en-GB" w:eastAsia="zh-CN"/>
              </w:rPr>
              <w:t>Alt2: The CW with the highest MCS</w:t>
            </w:r>
          </w:p>
          <w:p w14:paraId="44A72486" w14:textId="77777777" w:rsidR="003D7DEE" w:rsidRDefault="003D7DEE">
            <w:pPr>
              <w:spacing w:after="0" w:line="240" w:lineRule="auto"/>
              <w:contextualSpacing/>
              <w:rPr>
                <w:rFonts w:asciiTheme="minorHAnsi" w:eastAsia="Malgun Gothic" w:hAnsiTheme="minorHAnsi"/>
                <w:lang w:val="en-US" w:eastAsia="ko-KR"/>
              </w:rPr>
            </w:pPr>
          </w:p>
          <w:p w14:paraId="5B310D28" w14:textId="77777777" w:rsidR="003D7DEE" w:rsidRDefault="003D7DEE">
            <w:pPr>
              <w:snapToGrid w:val="0"/>
              <w:spacing w:before="0" w:after="0" w:line="240" w:lineRule="auto"/>
              <w:contextualSpacing/>
              <w:rPr>
                <w:rFonts w:eastAsia="Batang"/>
                <w:i/>
                <w:iCs/>
                <w:lang w:eastAsia="zh-CN"/>
              </w:rPr>
            </w:pPr>
            <w:r>
              <w:rPr>
                <w:rFonts w:ascii="Times" w:eastAsia="Batang" w:hAnsi="Times"/>
                <w:b/>
                <w:bCs/>
                <w:i/>
                <w:iCs/>
                <w:highlight w:val="yellow"/>
                <w:lang w:eastAsia="zh-CN"/>
              </w:rPr>
              <w:t>Proposal 4.4:</w:t>
            </w:r>
            <w:r>
              <w:rPr>
                <w:rFonts w:ascii="Times" w:eastAsia="Batang" w:hAnsi="Times"/>
                <w:b/>
                <w:bCs/>
                <w:i/>
                <w:iCs/>
                <w:lang w:eastAsia="zh-CN"/>
              </w:rPr>
              <w:t xml:space="preserve"> </w:t>
            </w:r>
            <w:r>
              <w:rPr>
                <w:rFonts w:eastAsia="Batang"/>
                <w:i/>
                <w:iCs/>
                <w:lang w:eastAsia="zh-CN"/>
              </w:rPr>
              <w:t>To support UCI multiplexing on PUSCH for transmission with rank&gt;4 by an 8TX UE, select one of,</w:t>
            </w:r>
          </w:p>
          <w:p w14:paraId="03D2A7A1" w14:textId="77777777" w:rsidR="003D7DEE" w:rsidRDefault="003D7DEE" w:rsidP="003D7DEE">
            <w:pPr>
              <w:pStyle w:val="ListParagraph"/>
              <w:numPr>
                <w:ilvl w:val="0"/>
                <w:numId w:val="47"/>
              </w:numPr>
              <w:spacing w:before="0" w:line="240" w:lineRule="auto"/>
              <w:contextualSpacing/>
              <w:rPr>
                <w:rFonts w:ascii="Times New Roman" w:eastAsia="Batang" w:hAnsi="Times New Roman"/>
                <w:i/>
                <w:iCs/>
                <w:color w:val="FF0000"/>
                <w:lang w:val="en-GB" w:eastAsia="zh-CN"/>
              </w:rPr>
            </w:pPr>
            <w:r>
              <w:rPr>
                <w:rFonts w:ascii="Times New Roman" w:eastAsia="Batang" w:hAnsi="Times New Roman"/>
                <w:i/>
                <w:iCs/>
                <w:color w:val="FF0000"/>
                <w:lang w:val="en-GB" w:eastAsia="zh-CN"/>
              </w:rPr>
              <w:t xml:space="preserve">Option1: UCI is always multiplexed only on one of the CWs, </w:t>
            </w:r>
            <w:proofErr w:type="gramStart"/>
            <w:r>
              <w:rPr>
                <w:rFonts w:ascii="Times New Roman" w:eastAsia="Batang" w:hAnsi="Times New Roman"/>
                <w:i/>
                <w:iCs/>
                <w:color w:val="FF0000"/>
                <w:lang w:val="en-GB" w:eastAsia="zh-CN"/>
              </w:rPr>
              <w:t>down-select</w:t>
            </w:r>
            <w:proofErr w:type="gramEnd"/>
            <w:r>
              <w:rPr>
                <w:rFonts w:ascii="Times New Roman" w:eastAsia="Batang" w:hAnsi="Times New Roman"/>
                <w:i/>
                <w:iCs/>
                <w:color w:val="FF0000"/>
                <w:lang w:val="en-GB" w:eastAsia="zh-CN"/>
              </w:rPr>
              <w:t xml:space="preserve"> from,</w:t>
            </w:r>
          </w:p>
          <w:p w14:paraId="437574C6" w14:textId="77777777" w:rsidR="003D7DEE" w:rsidRDefault="003D7DEE" w:rsidP="003D7DEE">
            <w:pPr>
              <w:pStyle w:val="ListParagraph"/>
              <w:numPr>
                <w:ilvl w:val="1"/>
                <w:numId w:val="47"/>
              </w:numPr>
              <w:spacing w:before="0" w:line="240" w:lineRule="auto"/>
              <w:ind w:left="1080"/>
              <w:contextualSpacing/>
              <w:rPr>
                <w:rFonts w:ascii="Times New Roman" w:eastAsia="Batang" w:hAnsi="Times New Roman"/>
                <w:i/>
                <w:iCs/>
                <w:color w:val="FF0000"/>
                <w:lang w:val="en-GB" w:eastAsia="zh-CN"/>
              </w:rPr>
            </w:pPr>
            <w:r>
              <w:rPr>
                <w:rFonts w:ascii="Times New Roman" w:eastAsia="Batang" w:hAnsi="Times New Roman"/>
                <w:i/>
                <w:iCs/>
                <w:color w:val="FF0000"/>
                <w:lang w:val="en-GB" w:eastAsia="zh-CN"/>
              </w:rPr>
              <w:t>Alt1: First CW</w:t>
            </w:r>
          </w:p>
          <w:p w14:paraId="0C0DACFE" w14:textId="77777777" w:rsidR="003D7DEE" w:rsidRDefault="003D7DEE" w:rsidP="003D7DEE">
            <w:pPr>
              <w:pStyle w:val="ListParagraph"/>
              <w:numPr>
                <w:ilvl w:val="1"/>
                <w:numId w:val="47"/>
              </w:numPr>
              <w:spacing w:before="0" w:line="240" w:lineRule="auto"/>
              <w:ind w:left="1080"/>
              <w:contextualSpacing/>
              <w:rPr>
                <w:rFonts w:ascii="Times New Roman" w:eastAsia="Batang" w:hAnsi="Times New Roman"/>
                <w:i/>
                <w:iCs/>
                <w:color w:val="FF0000"/>
                <w:lang w:val="en-GB" w:eastAsia="zh-CN"/>
              </w:rPr>
            </w:pPr>
            <w:r>
              <w:rPr>
                <w:rFonts w:ascii="Times New Roman" w:eastAsia="Batang" w:hAnsi="Times New Roman"/>
                <w:i/>
                <w:iCs/>
                <w:color w:val="FF0000"/>
                <w:lang w:val="en-GB" w:eastAsia="zh-CN"/>
              </w:rPr>
              <w:t>Alt2: The CW with the highest MCS</w:t>
            </w:r>
          </w:p>
          <w:p w14:paraId="03B256AE" w14:textId="77777777" w:rsidR="003D7DEE" w:rsidRDefault="003D7DEE" w:rsidP="003D7DEE">
            <w:pPr>
              <w:numPr>
                <w:ilvl w:val="0"/>
                <w:numId w:val="47"/>
              </w:numPr>
              <w:overflowPunct/>
              <w:autoSpaceDE/>
              <w:autoSpaceDN/>
              <w:adjustRightInd/>
              <w:snapToGrid w:val="0"/>
              <w:spacing w:after="160" w:line="240" w:lineRule="auto"/>
              <w:contextualSpacing/>
              <w:textAlignment w:val="auto"/>
              <w:rPr>
                <w:rFonts w:asciiTheme="minorHAnsi" w:eastAsia="Batang" w:hAnsiTheme="minorHAnsi"/>
                <w:i/>
                <w:iCs/>
                <w:color w:val="FF0000"/>
                <w:lang w:val="en-US" w:eastAsia="zh-CN"/>
              </w:rPr>
            </w:pPr>
            <w:r>
              <w:rPr>
                <w:rFonts w:eastAsia="Batang"/>
                <w:i/>
                <w:iCs/>
                <w:color w:val="FF0000"/>
                <w:lang w:eastAsia="zh-CN"/>
              </w:rPr>
              <w:t xml:space="preserve">Option 3: Based on UCI (e.g., type, payload size, PHY layer priorities etc.) UCI is multiplexed on one or both CWs. </w:t>
            </w:r>
            <w:r>
              <w:rPr>
                <w:rFonts w:eastAsia="Batang"/>
                <w:i/>
                <w:iCs/>
                <w:color w:val="FF0000"/>
                <w:highlight w:val="yellow"/>
                <w:lang w:eastAsia="zh-CN"/>
              </w:rPr>
              <w:t xml:space="preserve">When 2 CWs, UCI is repeated on both CWs (Option5) with the same alpha/beta </w:t>
            </w:r>
            <w:proofErr w:type="gramStart"/>
            <w:r>
              <w:rPr>
                <w:rFonts w:eastAsia="Batang"/>
                <w:i/>
                <w:iCs/>
                <w:color w:val="FF0000"/>
                <w:highlight w:val="yellow"/>
                <w:lang w:eastAsia="zh-CN"/>
              </w:rPr>
              <w:t>offset</w:t>
            </w:r>
            <w:proofErr w:type="gramEnd"/>
          </w:p>
          <w:p w14:paraId="6BB412D9" w14:textId="77777777" w:rsidR="003D7DEE" w:rsidRDefault="003D7DEE">
            <w:pPr>
              <w:spacing w:after="0" w:line="240" w:lineRule="auto"/>
              <w:contextualSpacing/>
              <w:rPr>
                <w:rFonts w:eastAsia="Malgun Gothic"/>
                <w:lang w:eastAsia="ko-KR"/>
              </w:rPr>
            </w:pPr>
          </w:p>
          <w:p w14:paraId="7643ED2A" w14:textId="77777777" w:rsidR="003D7DEE" w:rsidRDefault="003D7DEE">
            <w:pPr>
              <w:spacing w:before="0" w:after="0" w:line="240" w:lineRule="auto"/>
              <w:contextualSpacing/>
              <w:rPr>
                <w:rFonts w:eastAsia="Malgun Gothic"/>
                <w:lang w:eastAsia="ko-KR"/>
              </w:rPr>
            </w:pPr>
            <w:r>
              <w:rPr>
                <w:rFonts w:eastAsia="Malgun Gothic"/>
                <w:lang w:eastAsia="ko-KR"/>
              </w:rPr>
              <w:t>Proposal 4.5: prefer Intel’s wording</w:t>
            </w:r>
          </w:p>
        </w:tc>
      </w:tr>
    </w:tbl>
    <w:p w14:paraId="02754AB4" w14:textId="6FE00F91" w:rsidR="00A9310D" w:rsidRDefault="00A9310D">
      <w:pPr>
        <w:spacing w:after="0" w:line="240" w:lineRule="auto"/>
        <w:contextualSpacing/>
      </w:pPr>
    </w:p>
    <w:p w14:paraId="01C22CC2" w14:textId="77777777" w:rsidR="008057F3" w:rsidRPr="005E1C7A" w:rsidRDefault="008057F3">
      <w:pPr>
        <w:spacing w:after="0" w:line="240" w:lineRule="auto"/>
        <w:contextualSpacing/>
      </w:pPr>
    </w:p>
    <w:p w14:paraId="68BF8DBE" w14:textId="77777777" w:rsidR="00A9310D" w:rsidRDefault="00BB1522">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17AD8E44" w14:textId="77777777" w:rsidR="00A9310D" w:rsidRDefault="00A9310D">
      <w:pPr>
        <w:spacing w:after="0" w:line="240" w:lineRule="auto"/>
        <w:ind w:firstLine="288"/>
        <w:contextualSpacing/>
        <w:jc w:val="both"/>
        <w:rPr>
          <w:sz w:val="22"/>
          <w:szCs w:val="22"/>
        </w:rPr>
      </w:pPr>
    </w:p>
    <w:tbl>
      <w:tblPr>
        <w:tblStyle w:val="TableGrid"/>
        <w:tblW w:w="0" w:type="auto"/>
        <w:tblLook w:val="04A0" w:firstRow="1" w:lastRow="0" w:firstColumn="1" w:lastColumn="0" w:noHBand="0" w:noVBand="1"/>
      </w:tblPr>
      <w:tblGrid>
        <w:gridCol w:w="10160"/>
      </w:tblGrid>
      <w:tr w:rsidR="00A9310D" w14:paraId="600AD9BA" w14:textId="77777777">
        <w:tc>
          <w:tcPr>
            <w:tcW w:w="10160" w:type="dxa"/>
          </w:tcPr>
          <w:p w14:paraId="783781D2"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047C3B32" w14:textId="77777777" w:rsidR="00A9310D" w:rsidRDefault="00BB1522">
            <w:pPr>
              <w:overflowPunct/>
              <w:autoSpaceDE/>
              <w:autoSpaceDN/>
              <w:adjustRightInd/>
              <w:spacing w:before="0" w:after="0" w:line="240" w:lineRule="auto"/>
              <w:contextualSpacing/>
              <w:textAlignment w:val="auto"/>
              <w:rPr>
                <w:rFonts w:ascii="Times" w:eastAsia="Batang" w:hAnsi="Times"/>
                <w:lang w:val="en-US"/>
              </w:rPr>
            </w:pPr>
            <w:r>
              <w:rPr>
                <w:rFonts w:ascii="Times" w:eastAsia="Batang" w:hAnsi="Times"/>
              </w:rPr>
              <w:t>Study full TX power uplink codebook-based transmission by a partially/non-coherent 8TX precoder,</w:t>
            </w:r>
          </w:p>
          <w:p w14:paraId="2CF7A1D7" w14:textId="77777777" w:rsidR="00A9310D" w:rsidRDefault="00BB1522">
            <w:pPr>
              <w:numPr>
                <w:ilvl w:val="0"/>
                <w:numId w:val="16"/>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t>Reuse Rel-16 UE capability definitions for discussion purpose, i.e., UE Capability 1, 2 and 3</w:t>
            </w:r>
          </w:p>
          <w:p w14:paraId="3308832F" w14:textId="77777777" w:rsidR="00A9310D" w:rsidRDefault="00BB1522">
            <w:pPr>
              <w:numPr>
                <w:ilvl w:val="0"/>
                <w:numId w:val="16"/>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lastRenderedPageBreak/>
              <w:t xml:space="preserve">For full TX power transmission by UE Capability 2/3, at least, following exemplary PA architectures can be </w:t>
            </w:r>
            <w:proofErr w:type="gramStart"/>
            <w:r>
              <w:rPr>
                <w:rFonts w:ascii="Times" w:eastAsia="Batang" w:hAnsi="Times" w:cs="Times"/>
                <w:lang w:eastAsia="zh-CN"/>
              </w:rPr>
              <w:t>considered</w:t>
            </w:r>
            <w:proofErr w:type="gramEnd"/>
            <w:r>
              <w:rPr>
                <w:rFonts w:ascii="Times" w:eastAsia="Batang" w:hAnsi="Times" w:cs="Times"/>
                <w:lang w:eastAsia="zh-CN"/>
              </w:rPr>
              <w:t xml:space="preserve"> </w:t>
            </w:r>
          </w:p>
          <w:p w14:paraId="689D5FE3" w14:textId="77777777" w:rsidR="00A9310D" w:rsidRDefault="00BB1522">
            <w:pPr>
              <w:overflowPunct/>
              <w:autoSpaceDE/>
              <w:autoSpaceDN/>
              <w:adjustRightInd/>
              <w:spacing w:before="0" w:after="0"/>
              <w:contextualSpacing/>
              <w:jc w:val="left"/>
              <w:textAlignment w:val="auto"/>
              <w:rPr>
                <w:rFonts w:ascii="Times" w:eastAsia="Batang" w:hAnsi="Times" w:cs="Times"/>
                <w:lang w:eastAsia="zh-CN"/>
              </w:rPr>
            </w:pPr>
            <w:r>
              <w:rPr>
                <w:rFonts w:ascii="Times" w:eastAsia="Batang" w:hAnsi="Times" w:cs="Times"/>
                <w:lang w:eastAsia="zh-CN"/>
              </w:rPr>
              <w:t xml:space="preserve">Other cases of interest are not </w:t>
            </w:r>
            <w:r>
              <w:rPr>
                <w:rFonts w:ascii="Times" w:eastAsia="Batang" w:hAnsi="Times" w:cs="Times"/>
                <w:b/>
                <w:bCs/>
                <w:lang w:val="en-US"/>
              </w:rPr>
              <w:t>precluded</w:t>
            </w:r>
            <w:r>
              <w:rPr>
                <w:rFonts w:ascii="Times" w:eastAsia="Batang" w:hAnsi="Times" w:cs="Times"/>
                <w:lang w:eastAsia="zh-CN"/>
              </w:rPr>
              <w:t>, down-select preferred potential architecture for the purpose of 8TX full power study in RAN#112.</w:t>
            </w:r>
          </w:p>
          <w:p w14:paraId="7874820B" w14:textId="77777777" w:rsidR="00A9310D" w:rsidRDefault="00BB1522">
            <w:pPr>
              <w:numPr>
                <w:ilvl w:val="1"/>
                <w:numId w:val="16"/>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t>This can be used for other UE Power Classes as well.</w:t>
            </w:r>
          </w:p>
          <w:p w14:paraId="28ADE67E" w14:textId="77777777" w:rsidR="00A9310D" w:rsidRDefault="00A9310D">
            <w:pPr>
              <w:overflowPunct/>
              <w:adjustRightInd/>
              <w:snapToGrid w:val="0"/>
              <w:spacing w:before="0" w:after="0" w:line="240" w:lineRule="auto"/>
              <w:ind w:leftChars="400" w:left="800"/>
              <w:contextualSpacing/>
              <w:textAlignment w:val="auto"/>
              <w:rPr>
                <w:rFonts w:ascii="Times" w:eastAsia="Batang" w:hAnsi="Time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63"/>
              <w:gridCol w:w="1396"/>
              <w:gridCol w:w="4655"/>
            </w:tblGrid>
            <w:tr w:rsidR="00A9310D" w14:paraId="2A142F85" w14:textId="77777777">
              <w:trPr>
                <w:trHeight w:val="494"/>
              </w:trPr>
              <w:tc>
                <w:tcPr>
                  <w:tcW w:w="10160" w:type="dxa"/>
                  <w:gridSpan w:val="3"/>
                  <w:shd w:val="clear" w:color="auto" w:fill="auto"/>
                  <w:vAlign w:val="center"/>
                </w:tcPr>
                <w:p w14:paraId="32704B69" w14:textId="77777777" w:rsidR="00A9310D" w:rsidRDefault="00BB1522">
                  <w:pPr>
                    <w:overflowPunct/>
                    <w:autoSpaceDE/>
                    <w:autoSpaceDN/>
                    <w:adjustRightInd/>
                    <w:spacing w:after="0"/>
                    <w:contextualSpacing/>
                    <w:jc w:val="center"/>
                    <w:textAlignment w:val="auto"/>
                    <w:rPr>
                      <w:rFonts w:ascii="Times" w:eastAsia="Batang" w:hAnsi="Times" w:cs="Times"/>
                      <w:lang w:val="en-US"/>
                    </w:rPr>
                  </w:pPr>
                  <w:r>
                    <w:rPr>
                      <w:rFonts w:ascii="Times" w:eastAsia="Batang" w:hAnsi="Times" w:cs="Times"/>
                      <w:lang w:val="en-US"/>
                    </w:rPr>
                    <w:t>8TX UE, Power class 3 (23 dBm)</w:t>
                  </w:r>
                </w:p>
                <w:p w14:paraId="1909DA9B" w14:textId="77777777" w:rsidR="00A9310D" w:rsidRDefault="00BB1522">
                  <w:pPr>
                    <w:overflowPunct/>
                    <w:autoSpaceDE/>
                    <w:autoSpaceDN/>
                    <w:adjustRightInd/>
                    <w:spacing w:after="0"/>
                    <w:contextualSpacing/>
                    <w:jc w:val="center"/>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i</w:t>
                  </w:r>
                  <w:r>
                    <w:rPr>
                      <w:rFonts w:ascii="Times" w:eastAsia="Batang" w:hAnsi="Times" w:cs="Times"/>
                      <w:lang w:val="en-US"/>
                    </w:rPr>
                    <w:t>= Nominal power rating of each PA</w:t>
                  </w:r>
                </w:p>
              </w:tc>
            </w:tr>
            <w:tr w:rsidR="00A9310D" w14:paraId="20D5E071" w14:textId="77777777">
              <w:tc>
                <w:tcPr>
                  <w:tcW w:w="3879" w:type="dxa"/>
                  <w:vMerge w:val="restart"/>
                  <w:shd w:val="clear" w:color="auto" w:fill="auto"/>
                </w:tcPr>
                <w:p w14:paraId="636FD888" w14:textId="77777777" w:rsidR="00A9310D" w:rsidRDefault="008C2F18">
                  <w:pPr>
                    <w:overflowPunct/>
                    <w:autoSpaceDE/>
                    <w:autoSpaceDN/>
                    <w:adjustRightInd/>
                    <w:spacing w:after="0"/>
                    <w:contextualSpacing/>
                    <w:jc w:val="center"/>
                    <w:textAlignment w:val="auto"/>
                    <w:rPr>
                      <w:rFonts w:ascii="Times" w:eastAsia="Batang" w:hAnsi="Times" w:cs="Times"/>
                      <w:lang w:val="en-US"/>
                    </w:rPr>
                  </w:pPr>
                  <w:r>
                    <w:rPr>
                      <w:rFonts w:ascii="Times" w:eastAsia="Batang" w:hAnsi="Times" w:cs="Times"/>
                      <w:noProof/>
                    </w:rPr>
                    <w:object w:dxaOrig="3380" w:dyaOrig="6340" w14:anchorId="089A29DF">
                      <v:shape id="_x0000_i1031" type="#_x0000_t75" alt="" style="width:168.5pt;height:316.5pt;mso-width-percent:0;mso-height-percent:0;mso-width-percent:0;mso-height-percent:0" o:ole="">
                        <v:imagedata r:id="rId29" o:title=""/>
                      </v:shape>
                      <o:OLEObject Type="Embed" ProgID="Visio.Drawing.15" ShapeID="_x0000_i1031" DrawAspect="Content" ObjectID="_1739151893" r:id="rId30"/>
                    </w:object>
                  </w:r>
                </w:p>
              </w:tc>
              <w:tc>
                <w:tcPr>
                  <w:tcW w:w="1426" w:type="dxa"/>
                  <w:shd w:val="clear" w:color="auto" w:fill="66FF66"/>
                </w:tcPr>
                <w:p w14:paraId="54D2C3BB" w14:textId="77777777" w:rsidR="00A9310D" w:rsidRDefault="00BB1522">
                  <w:pPr>
                    <w:overflowPunct/>
                    <w:autoSpaceDE/>
                    <w:autoSpaceDN/>
                    <w:adjustRightInd/>
                    <w:spacing w:after="0"/>
                    <w:contextualSpacing/>
                    <w:textAlignment w:val="auto"/>
                    <w:rPr>
                      <w:rFonts w:ascii="Times" w:eastAsia="Batang" w:hAnsi="Times" w:cs="Times"/>
                      <w:highlight w:val="yellow"/>
                      <w:lang w:val="en-US"/>
                    </w:rPr>
                  </w:pPr>
                  <w:r>
                    <w:rPr>
                      <w:rFonts w:ascii="Times" w:eastAsia="Batang" w:hAnsi="Times" w:cs="Times"/>
                      <w:lang w:val="en-US"/>
                    </w:rPr>
                    <w:t>Regular UE</w:t>
                  </w:r>
                </w:p>
              </w:tc>
              <w:tc>
                <w:tcPr>
                  <w:tcW w:w="4855" w:type="dxa"/>
                  <w:shd w:val="clear" w:color="auto" w:fill="66FF66"/>
                </w:tcPr>
                <w:p w14:paraId="34ABAD1C"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xml:space="preserve">=14 dBm </w:t>
                  </w:r>
                </w:p>
                <w:p w14:paraId="391CCC49"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(Full power supported by Mode1)</w:t>
                  </w:r>
                </w:p>
              </w:tc>
            </w:tr>
            <w:tr w:rsidR="00A9310D" w14:paraId="31BB1CDB" w14:textId="77777777">
              <w:trPr>
                <w:trHeight w:val="780"/>
              </w:trPr>
              <w:tc>
                <w:tcPr>
                  <w:tcW w:w="3879" w:type="dxa"/>
                  <w:vMerge/>
                  <w:shd w:val="clear" w:color="auto" w:fill="auto"/>
                </w:tcPr>
                <w:p w14:paraId="4810134F"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val="restart"/>
                  <w:shd w:val="clear" w:color="auto" w:fill="auto"/>
                </w:tcPr>
                <w:p w14:paraId="2BC1A9BF"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3F99DB61"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0C81EDA9"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6F872291"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2E45FB07"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4DBC1A2D"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444519FF"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2A0329D3"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5668437D"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78F20951"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785C72BE"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0DAAC8DB"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6BE82756" w14:textId="77777777" w:rsidR="00A9310D" w:rsidRDefault="00BB1522">
                  <w:pPr>
                    <w:overflowPunct/>
                    <w:autoSpaceDE/>
                    <w:autoSpaceDN/>
                    <w:adjustRightInd/>
                    <w:spacing w:after="0"/>
                    <w:contextualSpacing/>
                    <w:textAlignment w:val="auto"/>
                    <w:rPr>
                      <w:rFonts w:ascii="Times" w:eastAsia="Batang" w:hAnsi="Times" w:cs="Times"/>
                      <w:highlight w:val="yellow"/>
                      <w:lang w:val="en-US"/>
                    </w:rPr>
                  </w:pPr>
                  <w:r>
                    <w:rPr>
                      <w:rFonts w:ascii="Times" w:eastAsia="Batang" w:hAnsi="Times" w:cs="Times"/>
                      <w:lang w:val="en-US"/>
                    </w:rPr>
                    <w:t>Full-power capable UE</w:t>
                  </w:r>
                </w:p>
              </w:tc>
              <w:tc>
                <w:tcPr>
                  <w:tcW w:w="4855" w:type="dxa"/>
                  <w:shd w:val="clear" w:color="auto" w:fill="auto"/>
                </w:tcPr>
                <w:p w14:paraId="443A0DC5"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Full power capability with any PA comb. (CAP1)</w:t>
                  </w:r>
                </w:p>
                <w:p w14:paraId="022F1E67"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w:t>
                  </w:r>
                </w:p>
                <w:p w14:paraId="64AE151B"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23 dBm</w:t>
                  </w:r>
                </w:p>
                <w:p w14:paraId="056C95CA"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4AF39258" w14:textId="77777777">
              <w:tc>
                <w:tcPr>
                  <w:tcW w:w="3879" w:type="dxa"/>
                  <w:vMerge/>
                  <w:shd w:val="clear" w:color="auto" w:fill="auto"/>
                </w:tcPr>
                <w:p w14:paraId="724ED96B"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55F7D23C" w14:textId="77777777" w:rsidR="00A9310D" w:rsidRDefault="00A9310D">
                  <w:pPr>
                    <w:overflowPunct/>
                    <w:autoSpaceDE/>
                    <w:autoSpaceDN/>
                    <w:adjustRightInd/>
                    <w:spacing w:after="0"/>
                    <w:contextualSpacing/>
                    <w:textAlignment w:val="auto"/>
                    <w:rPr>
                      <w:rFonts w:ascii="Times" w:eastAsia="Batang" w:hAnsi="Times" w:cs="Times"/>
                      <w:lang w:val="en-US"/>
                    </w:rPr>
                  </w:pPr>
                </w:p>
              </w:tc>
              <w:tc>
                <w:tcPr>
                  <w:tcW w:w="4855" w:type="dxa"/>
                  <w:shd w:val="clear" w:color="auto" w:fill="auto"/>
                </w:tcPr>
                <w:p w14:paraId="1F492516"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Full power capability with 1 PA (CAP3)</w:t>
                  </w:r>
                </w:p>
                <w:p w14:paraId="542075F0"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w:t>
                  </w:r>
                </w:p>
                <w:p w14:paraId="7C5953D2"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7</w:t>
                  </w:r>
                  <w:r>
                    <w:rPr>
                      <w:rFonts w:ascii="Times" w:eastAsia="Batang" w:hAnsi="Times" w:cs="Times"/>
                      <w:lang w:val="en-US"/>
                    </w:rPr>
                    <w:t>= 14 dBm</w:t>
                  </w:r>
                </w:p>
                <w:p w14:paraId="09F1A51D"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8</w:t>
                  </w:r>
                  <w:r>
                    <w:rPr>
                      <w:rFonts w:ascii="Times" w:eastAsia="Batang" w:hAnsi="Times" w:cs="Times"/>
                      <w:lang w:val="en-US"/>
                    </w:rPr>
                    <w:t>= 23 dBm</w:t>
                  </w:r>
                </w:p>
                <w:p w14:paraId="16580CE6" w14:textId="77777777" w:rsidR="00A9310D" w:rsidRDefault="00A9310D">
                  <w:pPr>
                    <w:overflowPunct/>
                    <w:autoSpaceDE/>
                    <w:autoSpaceDN/>
                    <w:adjustRightInd/>
                    <w:spacing w:after="0"/>
                    <w:contextualSpacing/>
                    <w:textAlignment w:val="auto"/>
                    <w:rPr>
                      <w:rFonts w:ascii="Times" w:eastAsia="Batang" w:hAnsi="Times" w:cs="Times"/>
                      <w:b/>
                      <w:bCs/>
                      <w:lang w:val="en-US"/>
                    </w:rPr>
                  </w:pPr>
                </w:p>
              </w:tc>
            </w:tr>
            <w:tr w:rsidR="00A9310D" w14:paraId="2997E247" w14:textId="77777777">
              <w:tc>
                <w:tcPr>
                  <w:tcW w:w="3879" w:type="dxa"/>
                  <w:vMerge/>
                  <w:shd w:val="clear" w:color="auto" w:fill="auto"/>
                </w:tcPr>
                <w:p w14:paraId="7D421C0C"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6C3AEFA5" w14:textId="77777777" w:rsidR="00A9310D" w:rsidRDefault="00A9310D">
                  <w:pPr>
                    <w:overflowPunct/>
                    <w:autoSpaceDE/>
                    <w:autoSpaceDN/>
                    <w:adjustRightInd/>
                    <w:spacing w:after="0"/>
                    <w:contextualSpacing/>
                    <w:jc w:val="center"/>
                    <w:textAlignment w:val="auto"/>
                    <w:rPr>
                      <w:rFonts w:ascii="Times" w:eastAsia="Batang" w:hAnsi="Times" w:cs="Times"/>
                      <w:highlight w:val="yellow"/>
                      <w:lang w:val="en-US"/>
                    </w:rPr>
                  </w:pPr>
                </w:p>
              </w:tc>
              <w:tc>
                <w:tcPr>
                  <w:tcW w:w="4855" w:type="dxa"/>
                  <w:shd w:val="clear" w:color="auto" w:fill="auto"/>
                </w:tcPr>
                <w:p w14:paraId="2C086D60"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w:t>
                  </w:r>
                  <w:proofErr w:type="gramStart"/>
                  <w:r>
                    <w:rPr>
                      <w:rFonts w:ascii="Times" w:eastAsia="Batang" w:hAnsi="Times" w:cs="Times"/>
                      <w:b/>
                      <w:bCs/>
                      <w:lang w:val="en-US"/>
                    </w:rPr>
                    <w:t>lower</w:t>
                  </w:r>
                  <w:proofErr w:type="gramEnd"/>
                  <w:r>
                    <w:rPr>
                      <w:rFonts w:ascii="Times" w:eastAsia="Batang" w:hAnsi="Times" w:cs="Times"/>
                      <w:b/>
                      <w:bCs/>
                      <w:lang w:val="en-US"/>
                    </w:rPr>
                    <w:t xml:space="preserve"> priority) Full power capability with 2 PAs (CAP2)</w:t>
                  </w:r>
                </w:p>
                <w:p w14:paraId="5A58CD05"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2a: </w:t>
                  </w:r>
                </w:p>
                <w:p w14:paraId="1BBE2E28"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6</w:t>
                  </w:r>
                  <w:r>
                    <w:rPr>
                      <w:rFonts w:ascii="Times" w:eastAsia="Batang" w:hAnsi="Times" w:cs="Times"/>
                      <w:lang w:val="en-US"/>
                    </w:rPr>
                    <w:t>= 14 dBm, P</w:t>
                  </w:r>
                  <w:r>
                    <w:rPr>
                      <w:rFonts w:ascii="Times" w:eastAsia="Batang" w:hAnsi="Times" w:cs="Times"/>
                      <w:vertAlign w:val="subscript"/>
                      <w:lang w:val="en-US"/>
                    </w:rPr>
                    <w:t>7</w:t>
                  </w:r>
                  <w:r>
                    <w:rPr>
                      <w:rFonts w:ascii="Times" w:eastAsia="Batang" w:hAnsi="Times" w:cs="Times"/>
                      <w:lang w:val="en-US"/>
                    </w:rPr>
                    <w:t>=P</w:t>
                  </w:r>
                  <w:r>
                    <w:rPr>
                      <w:rFonts w:ascii="Times" w:eastAsia="Batang" w:hAnsi="Times" w:cs="Times"/>
                      <w:vertAlign w:val="subscript"/>
                      <w:lang w:val="en-US"/>
                    </w:rPr>
                    <w:t xml:space="preserve">8 </w:t>
                  </w:r>
                  <w:r>
                    <w:rPr>
                      <w:rFonts w:ascii="Times" w:eastAsia="Batang" w:hAnsi="Times" w:cs="Times"/>
                      <w:lang w:val="en-US"/>
                    </w:rPr>
                    <w:t>≥ 20 dBm</w:t>
                  </w:r>
                </w:p>
                <w:p w14:paraId="69FD793D"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Example 2b:</w:t>
                  </w:r>
                </w:p>
                <w:p w14:paraId="3C2108A7"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 P</w:t>
                  </w:r>
                  <w:r>
                    <w:rPr>
                      <w:rFonts w:ascii="Times" w:eastAsia="Batang" w:hAnsi="Times" w:cs="Times"/>
                      <w:vertAlign w:val="subscript"/>
                      <w:lang w:val="en-US"/>
                    </w:rPr>
                    <w:t>8</w:t>
                  </w:r>
                  <w:r>
                    <w:rPr>
                      <w:rFonts w:ascii="Times" w:eastAsia="Batang" w:hAnsi="Times" w:cs="Times"/>
                      <w:lang w:val="en-US"/>
                    </w:rPr>
                    <w:t>= 20 dBm</w:t>
                  </w:r>
                </w:p>
                <w:p w14:paraId="5A55D34C"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1DA8FB7A" w14:textId="77777777">
              <w:tc>
                <w:tcPr>
                  <w:tcW w:w="3879" w:type="dxa"/>
                  <w:vMerge/>
                  <w:shd w:val="clear" w:color="auto" w:fill="auto"/>
                </w:tcPr>
                <w:p w14:paraId="42D08533"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5492D356"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1FC273F8"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w:t>
                  </w:r>
                  <w:proofErr w:type="gramStart"/>
                  <w:r>
                    <w:rPr>
                      <w:rFonts w:ascii="Times" w:eastAsia="Batang" w:hAnsi="Times" w:cs="Times"/>
                      <w:b/>
                      <w:bCs/>
                      <w:lang w:val="en-US"/>
                    </w:rPr>
                    <w:t>lower</w:t>
                  </w:r>
                  <w:proofErr w:type="gramEnd"/>
                  <w:r>
                    <w:rPr>
                      <w:rFonts w:ascii="Times" w:eastAsia="Batang" w:hAnsi="Times" w:cs="Times"/>
                      <w:b/>
                      <w:bCs/>
                      <w:lang w:val="en-US"/>
                    </w:rPr>
                    <w:t xml:space="preserve"> priority) Full power capability with 4 PAs (CAP2)</w:t>
                  </w:r>
                </w:p>
                <w:p w14:paraId="01E7AFE3"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3a: </w:t>
                  </w:r>
                </w:p>
                <w:p w14:paraId="3053532F"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4</w:t>
                  </w:r>
                  <w:r>
                    <w:rPr>
                      <w:rFonts w:ascii="Times" w:eastAsia="Batang" w:hAnsi="Times" w:cs="Times"/>
                      <w:lang w:val="en-US"/>
                    </w:rPr>
                    <w:t>= 14 dBm, P</w:t>
                  </w:r>
                  <w:r>
                    <w:rPr>
                      <w:rFonts w:ascii="Times" w:eastAsia="Batang" w:hAnsi="Times" w:cs="Times"/>
                      <w:vertAlign w:val="subscript"/>
                      <w:lang w:val="en-US"/>
                    </w:rPr>
                    <w:t>5</w:t>
                  </w:r>
                  <w:r>
                    <w:rPr>
                      <w:rFonts w:ascii="Times" w:eastAsia="Batang" w:hAnsi="Times" w:cs="Times"/>
                      <w:lang w:val="en-US"/>
                    </w:rPr>
                    <w:t>=P</w:t>
                  </w:r>
                  <w:r>
                    <w:rPr>
                      <w:rFonts w:ascii="Times" w:eastAsia="Batang" w:hAnsi="Times" w:cs="Times"/>
                      <w:vertAlign w:val="subscript"/>
                      <w:lang w:val="en-US"/>
                    </w:rPr>
                    <w:t>6</w:t>
                  </w:r>
                  <w:r>
                    <w:rPr>
                      <w:rFonts w:ascii="Times" w:eastAsia="Batang" w:hAnsi="Times" w:cs="Times"/>
                      <w:lang w:val="en-US"/>
                    </w:rPr>
                    <w:t>= …=P</w:t>
                  </w:r>
                  <w:r>
                    <w:rPr>
                      <w:rFonts w:ascii="Times" w:eastAsia="Batang" w:hAnsi="Times" w:cs="Times"/>
                      <w:vertAlign w:val="subscript"/>
                      <w:lang w:val="en-US"/>
                    </w:rPr>
                    <w:t xml:space="preserve">8 </w:t>
                  </w:r>
                  <w:r>
                    <w:rPr>
                      <w:rFonts w:ascii="Times" w:eastAsia="Batang" w:hAnsi="Times" w:cs="Times"/>
                      <w:lang w:val="en-US"/>
                    </w:rPr>
                    <w:t>≥ 17 dBm</w:t>
                  </w:r>
                </w:p>
                <w:p w14:paraId="07AB0301"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3b: </w:t>
                  </w:r>
                </w:p>
                <w:p w14:paraId="469EE813"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 P</w:t>
                  </w:r>
                  <w:r>
                    <w:rPr>
                      <w:rFonts w:ascii="Times" w:eastAsia="Batang" w:hAnsi="Times" w:cs="Times"/>
                      <w:vertAlign w:val="subscript"/>
                      <w:lang w:val="en-US"/>
                    </w:rPr>
                    <w:t xml:space="preserve">8 </w:t>
                  </w:r>
                  <w:r>
                    <w:rPr>
                      <w:rFonts w:ascii="Times" w:eastAsia="Batang" w:hAnsi="Times" w:cs="Times"/>
                      <w:lang w:val="en-US"/>
                    </w:rPr>
                    <w:t>= 17 dBm</w:t>
                  </w:r>
                </w:p>
                <w:p w14:paraId="5939E8E8"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35AA3D9D" w14:textId="77777777">
              <w:tc>
                <w:tcPr>
                  <w:tcW w:w="3879" w:type="dxa"/>
                  <w:vMerge/>
                  <w:shd w:val="clear" w:color="auto" w:fill="auto"/>
                </w:tcPr>
                <w:p w14:paraId="76C44013"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61DB010D"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29C43C25"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w:t>
                  </w:r>
                  <w:proofErr w:type="gramStart"/>
                  <w:r>
                    <w:rPr>
                      <w:rFonts w:ascii="Times" w:eastAsia="Batang" w:hAnsi="Times" w:cs="Times"/>
                      <w:b/>
                      <w:bCs/>
                      <w:lang w:val="en-US"/>
                    </w:rPr>
                    <w:t>lower</w:t>
                  </w:r>
                  <w:proofErr w:type="gramEnd"/>
                  <w:r>
                    <w:rPr>
                      <w:rFonts w:ascii="Times" w:eastAsia="Batang" w:hAnsi="Times" w:cs="Times"/>
                      <w:b/>
                      <w:bCs/>
                      <w:lang w:val="en-US"/>
                    </w:rPr>
                    <w:t xml:space="preserve"> priority) Full power capability with 6 PAs (CAP2)</w:t>
                  </w:r>
                </w:p>
                <w:p w14:paraId="68442AE9"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4a: </w:t>
                  </w:r>
                </w:p>
                <w:p w14:paraId="1A2F13D3"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14 dBm, P</w:t>
                  </w:r>
                  <w:r>
                    <w:rPr>
                      <w:rFonts w:ascii="Times" w:eastAsia="Batang" w:hAnsi="Times" w:cs="Times"/>
                      <w:vertAlign w:val="subscript"/>
                      <w:lang w:val="en-US"/>
                    </w:rPr>
                    <w:t>3</w:t>
                  </w:r>
                  <w:r>
                    <w:rPr>
                      <w:rFonts w:ascii="Times" w:eastAsia="Batang" w:hAnsi="Times" w:cs="Times"/>
                      <w:lang w:val="en-US"/>
                    </w:rPr>
                    <w:t>=P</w:t>
                  </w:r>
                  <w:r>
                    <w:rPr>
                      <w:rFonts w:ascii="Times" w:eastAsia="Batang" w:hAnsi="Times" w:cs="Times"/>
                      <w:vertAlign w:val="subscript"/>
                      <w:lang w:val="en-US"/>
                    </w:rPr>
                    <w:t>4</w:t>
                  </w:r>
                  <w:r>
                    <w:rPr>
                      <w:rFonts w:ascii="Times" w:eastAsia="Batang" w:hAnsi="Times" w:cs="Times"/>
                      <w:lang w:val="en-US"/>
                    </w:rPr>
                    <w:t>= …=P</w:t>
                  </w:r>
                  <w:r>
                    <w:rPr>
                      <w:rFonts w:ascii="Times" w:eastAsia="Batang" w:hAnsi="Times" w:cs="Times"/>
                      <w:vertAlign w:val="subscript"/>
                      <w:lang w:val="en-US"/>
                    </w:rPr>
                    <w:t xml:space="preserve">8 </w:t>
                  </w:r>
                  <w:r>
                    <w:rPr>
                      <w:rFonts w:ascii="Times" w:eastAsia="Batang" w:hAnsi="Times" w:cs="Times"/>
                      <w:lang w:val="en-US"/>
                    </w:rPr>
                    <w:t>≥ 15.3 dBm</w:t>
                  </w:r>
                </w:p>
                <w:p w14:paraId="1B183DB4"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4b: </w:t>
                  </w:r>
                </w:p>
                <w:p w14:paraId="0C03D0C6"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w:t>
                  </w:r>
                  <w:r>
                    <w:rPr>
                      <w:rFonts w:ascii="Times" w:eastAsia="Batang" w:hAnsi="Times" w:cs="Times"/>
                      <w:vertAlign w:val="subscript"/>
                      <w:lang w:val="en-US"/>
                    </w:rPr>
                    <w:t xml:space="preserve"> </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15.3 dBm</w:t>
                  </w:r>
                </w:p>
                <w:p w14:paraId="096D001E"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48CA406C" w14:textId="77777777">
              <w:tc>
                <w:tcPr>
                  <w:tcW w:w="3879" w:type="dxa"/>
                  <w:vMerge/>
                  <w:shd w:val="clear" w:color="auto" w:fill="auto"/>
                </w:tcPr>
                <w:p w14:paraId="5F0A8B25"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328905D9"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4DB235E4"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326418A0" w14:textId="77777777">
              <w:trPr>
                <w:trHeight w:val="323"/>
              </w:trPr>
              <w:tc>
                <w:tcPr>
                  <w:tcW w:w="3879" w:type="dxa"/>
                  <w:vMerge/>
                  <w:shd w:val="clear" w:color="auto" w:fill="auto"/>
                </w:tcPr>
                <w:p w14:paraId="12164BD9"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7C688AC9"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1A141BF"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3156B5DC" w14:textId="77777777">
              <w:trPr>
                <w:trHeight w:val="50"/>
              </w:trPr>
              <w:tc>
                <w:tcPr>
                  <w:tcW w:w="3879" w:type="dxa"/>
                  <w:vMerge/>
                  <w:shd w:val="clear" w:color="auto" w:fill="auto"/>
                </w:tcPr>
                <w:p w14:paraId="45117C9B"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4AE60EEA"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76D70138"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r>
          </w:tbl>
          <w:p w14:paraId="668B7DC7" w14:textId="77777777" w:rsidR="00A9310D" w:rsidRDefault="00A9310D">
            <w:pPr>
              <w:overflowPunct/>
              <w:autoSpaceDE/>
              <w:autoSpaceDN/>
              <w:adjustRightInd/>
              <w:spacing w:before="0" w:after="0" w:line="240" w:lineRule="auto"/>
              <w:contextualSpacing/>
              <w:textAlignment w:val="auto"/>
              <w:rPr>
                <w:rFonts w:ascii="Times" w:eastAsia="Batang" w:hAnsi="Times"/>
                <w:iCs/>
              </w:rPr>
            </w:pPr>
          </w:p>
          <w:p w14:paraId="106538BA"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163DED99" w14:textId="77777777" w:rsidR="00A9310D" w:rsidRDefault="00BB1522">
            <w:pPr>
              <w:overflowPunct/>
              <w:autoSpaceDE/>
              <w:autoSpaceDN/>
              <w:adjustRightInd/>
              <w:spacing w:before="0" w:after="0" w:line="240" w:lineRule="auto"/>
              <w:contextualSpacing/>
              <w:textAlignment w:val="auto"/>
              <w:rPr>
                <w:rFonts w:ascii="Times" w:eastAsia="Batang" w:hAnsi="Times"/>
              </w:rPr>
            </w:pPr>
            <w:r>
              <w:rPr>
                <w:rFonts w:ascii="Times" w:eastAsia="Batang" w:hAnsi="Times"/>
              </w:rPr>
              <w:t xml:space="preserve">For an 8TX partial/non-coherent precoder, for study on full power codebook-based PUSCH transmissions, use Rel-16 full power modes as the starting point for the design. </w:t>
            </w:r>
          </w:p>
          <w:p w14:paraId="60D0B8A2" w14:textId="77777777" w:rsidR="00A9310D" w:rsidRDefault="00BB1522">
            <w:pPr>
              <w:overflowPunct/>
              <w:autoSpaceDE/>
              <w:autoSpaceDN/>
              <w:adjustRightInd/>
              <w:spacing w:before="0" w:after="0" w:line="240" w:lineRule="auto"/>
              <w:contextualSpacing/>
              <w:textAlignment w:val="auto"/>
              <w:rPr>
                <w:rFonts w:ascii="Times" w:eastAsia="Batang" w:hAnsi="Times"/>
              </w:rPr>
            </w:pPr>
            <w:r>
              <w:rPr>
                <w:rFonts w:ascii="Times" w:eastAsia="Batang" w:hAnsi="Times"/>
              </w:rPr>
              <w:t>Note: This does not mandate support of all Rel-16 modes.</w:t>
            </w:r>
          </w:p>
          <w:p w14:paraId="42480594" w14:textId="77777777" w:rsidR="00A9310D" w:rsidRDefault="00A9310D">
            <w:pPr>
              <w:spacing w:after="0" w:line="240" w:lineRule="auto"/>
              <w:contextualSpacing/>
            </w:pPr>
          </w:p>
        </w:tc>
      </w:tr>
    </w:tbl>
    <w:p w14:paraId="1B4FA20B" w14:textId="77777777" w:rsidR="00A9310D" w:rsidRDefault="00A9310D">
      <w:pPr>
        <w:spacing w:after="0" w:line="240" w:lineRule="auto"/>
        <w:ind w:firstLine="288"/>
        <w:contextualSpacing/>
        <w:jc w:val="both"/>
        <w:rPr>
          <w:sz w:val="22"/>
          <w:szCs w:val="22"/>
        </w:rPr>
      </w:pPr>
    </w:p>
    <w:p w14:paraId="590841EF" w14:textId="1C0D8625" w:rsidR="00A9310D" w:rsidRDefault="00BB1522">
      <w:pPr>
        <w:spacing w:after="0" w:line="240" w:lineRule="auto"/>
        <w:ind w:firstLine="288"/>
        <w:contextualSpacing/>
        <w:jc w:val="both"/>
        <w:rPr>
          <w:sz w:val="22"/>
          <w:szCs w:val="22"/>
        </w:rPr>
      </w:pPr>
      <w:r>
        <w:rPr>
          <w:sz w:val="22"/>
          <w:szCs w:val="22"/>
        </w:rPr>
        <w:t xml:space="preserve">In the last meeting, some PA architectures for full TX power transmission by an 8TX UE were discussed. Based on the discussion, basic PA architectures based on full power capability CAP1 and CAP3 were agreed for the purpose </w:t>
      </w:r>
      <w:r>
        <w:rPr>
          <w:sz w:val="22"/>
          <w:szCs w:val="22"/>
        </w:rPr>
        <w:lastRenderedPageBreak/>
        <w:t>of 8TX full power study. Other cases of interest, i.e., PA architectures suited for full power capability CAP2, are to be selected in RAN#112.</w:t>
      </w:r>
    </w:p>
    <w:p w14:paraId="4DDFF53C" w14:textId="23CFD6B1" w:rsidR="00163D51" w:rsidRDefault="00163D51">
      <w:pPr>
        <w:spacing w:after="0" w:line="240" w:lineRule="auto"/>
        <w:ind w:firstLine="288"/>
        <w:contextualSpacing/>
        <w:jc w:val="both"/>
        <w:rPr>
          <w:sz w:val="22"/>
          <w:szCs w:val="22"/>
        </w:rPr>
      </w:pPr>
    </w:p>
    <w:p w14:paraId="55F7DA4F" w14:textId="318CC650" w:rsidR="00A16DFA" w:rsidRDefault="00163D51">
      <w:pPr>
        <w:spacing w:after="0" w:line="240" w:lineRule="auto"/>
        <w:ind w:firstLine="288"/>
        <w:contextualSpacing/>
        <w:jc w:val="both"/>
        <w:rPr>
          <w:color w:val="000000"/>
          <w:sz w:val="22"/>
          <w:szCs w:val="22"/>
        </w:rPr>
      </w:pPr>
      <w:r w:rsidRPr="00461726">
        <w:rPr>
          <w:b/>
          <w:bCs/>
          <w:color w:val="000000"/>
          <w:sz w:val="22"/>
          <w:szCs w:val="22"/>
        </w:rPr>
        <w:t>FL Note:</w:t>
      </w:r>
      <w:r>
        <w:rPr>
          <w:color w:val="000000"/>
          <w:sz w:val="22"/>
          <w:szCs w:val="22"/>
        </w:rPr>
        <w:t xml:space="preserve"> </w:t>
      </w:r>
      <w:r w:rsidRPr="00163D51">
        <w:rPr>
          <w:b/>
          <w:bCs/>
          <w:color w:val="000000"/>
          <w:sz w:val="22"/>
          <w:szCs w:val="22"/>
        </w:rPr>
        <w:t>Proposal 5.1</w:t>
      </w:r>
      <w:r w:rsidR="00F73E43">
        <w:rPr>
          <w:color w:val="000000"/>
          <w:sz w:val="22"/>
          <w:szCs w:val="22"/>
        </w:rPr>
        <w:t xml:space="preserve"> is revised</w:t>
      </w:r>
      <w:r w:rsidR="00EA245A">
        <w:rPr>
          <w:color w:val="000000"/>
          <w:sz w:val="22"/>
          <w:szCs w:val="22"/>
        </w:rPr>
        <w:t xml:space="preserve"> to clarify the next step for Mode2 discussion, and also address the concern related to the workload</w:t>
      </w:r>
      <w:r w:rsidR="00F73E43">
        <w:rPr>
          <w:color w:val="000000"/>
          <w:sz w:val="22"/>
          <w:szCs w:val="22"/>
        </w:rPr>
        <w:t xml:space="preserve">. </w:t>
      </w:r>
      <w:r w:rsidR="00A16DFA" w:rsidRPr="00A16DFA">
        <w:rPr>
          <w:color w:val="000000"/>
          <w:sz w:val="22"/>
          <w:szCs w:val="22"/>
        </w:rPr>
        <w:t xml:space="preserve">From FL’s perspective, we need to </w:t>
      </w:r>
      <w:r w:rsidR="00F73E43" w:rsidRPr="00A16DFA">
        <w:rPr>
          <w:color w:val="000000"/>
          <w:sz w:val="22"/>
          <w:szCs w:val="22"/>
        </w:rPr>
        <w:t>decide</w:t>
      </w:r>
      <w:r w:rsidR="00A16DFA" w:rsidRPr="00A16DFA">
        <w:rPr>
          <w:color w:val="000000"/>
          <w:sz w:val="22"/>
          <w:szCs w:val="22"/>
        </w:rPr>
        <w:t xml:space="preserve"> on this proposal so that full power Mode2 can be discussed</w:t>
      </w:r>
      <w:r w:rsidR="009203E6">
        <w:rPr>
          <w:color w:val="000000"/>
          <w:sz w:val="22"/>
          <w:szCs w:val="22"/>
        </w:rPr>
        <w:t>, otherwise we will not be able to support this mode in Rel-18</w:t>
      </w:r>
      <w:r w:rsidR="00EA245A">
        <w:rPr>
          <w:color w:val="000000"/>
          <w:sz w:val="22"/>
          <w:szCs w:val="22"/>
        </w:rPr>
        <w:t xml:space="preserve"> at all</w:t>
      </w:r>
      <w:r w:rsidR="00A16DFA" w:rsidRPr="00A16DFA">
        <w:rPr>
          <w:color w:val="000000"/>
          <w:sz w:val="22"/>
          <w:szCs w:val="22"/>
        </w:rPr>
        <w:t xml:space="preserve">. </w:t>
      </w:r>
      <w:r w:rsidR="00A16DFA">
        <w:rPr>
          <w:color w:val="000000"/>
          <w:sz w:val="22"/>
          <w:szCs w:val="22"/>
        </w:rPr>
        <w:t>In response to received comments, companies are encouraged to consider the following points,</w:t>
      </w:r>
    </w:p>
    <w:p w14:paraId="776BFA3F" w14:textId="1EF7A627" w:rsidR="00163D51" w:rsidRPr="00F73E43" w:rsidRDefault="00A16DFA">
      <w:pPr>
        <w:pStyle w:val="ListParagraph"/>
        <w:numPr>
          <w:ilvl w:val="0"/>
          <w:numId w:val="19"/>
        </w:numPr>
        <w:contextualSpacing/>
        <w:jc w:val="both"/>
        <w:rPr>
          <w:rFonts w:ascii="Times" w:eastAsia="Batang" w:hAnsi="Times" w:cs="Times"/>
        </w:rPr>
      </w:pPr>
      <w:r w:rsidRPr="00F73E43">
        <w:rPr>
          <w:rFonts w:ascii="Times" w:eastAsia="Batang" w:hAnsi="Times" w:cs="Times"/>
        </w:rPr>
        <w:t>We have agreed on two UE architectures based on CAP1 and CAP3 definition</w:t>
      </w:r>
      <w:r w:rsidR="009203E6" w:rsidRPr="00F73E43">
        <w:rPr>
          <w:rFonts w:ascii="Times" w:eastAsia="Batang" w:hAnsi="Times" w:cs="Times"/>
        </w:rPr>
        <w:t>s. H</w:t>
      </w:r>
      <w:r w:rsidRPr="00F73E43">
        <w:rPr>
          <w:rFonts w:ascii="Times" w:eastAsia="Batang" w:hAnsi="Times" w:cs="Times"/>
        </w:rPr>
        <w:t>owever</w:t>
      </w:r>
      <w:r w:rsidR="00F73E43" w:rsidRPr="00F73E43">
        <w:rPr>
          <w:rFonts w:ascii="Times" w:eastAsia="Batang" w:hAnsi="Times" w:cs="Times"/>
        </w:rPr>
        <w:t>,</w:t>
      </w:r>
      <w:r w:rsidRPr="00F73E43">
        <w:rPr>
          <w:rFonts w:ascii="Times" w:eastAsia="Batang" w:hAnsi="Times" w:cs="Times"/>
        </w:rPr>
        <w:t xml:space="preserve"> realistically, </w:t>
      </w:r>
      <w:r w:rsidR="009203E6" w:rsidRPr="00F73E43">
        <w:rPr>
          <w:rFonts w:ascii="Times" w:eastAsia="Batang" w:hAnsi="Times" w:cs="Times"/>
        </w:rPr>
        <w:t xml:space="preserve">it is not likely that any of </w:t>
      </w:r>
      <w:r w:rsidRPr="00F73E43">
        <w:rPr>
          <w:rFonts w:ascii="Times" w:eastAsia="Batang" w:hAnsi="Times" w:cs="Times"/>
        </w:rPr>
        <w:t>these two capabilities will be implemented</w:t>
      </w:r>
      <w:r w:rsidR="009203E6" w:rsidRPr="00F73E43">
        <w:rPr>
          <w:rFonts w:ascii="Times" w:eastAsia="Batang" w:hAnsi="Times" w:cs="Times"/>
        </w:rPr>
        <w:t xml:space="preserve"> by a UE vendor. The main capability of interest for a UE vendor is CAP2 where, by a small investment in UE hardware, the performance of a UE is enhanced. In other words, </w:t>
      </w:r>
      <w:r w:rsidR="00423C3D" w:rsidRPr="00F73E43">
        <w:rPr>
          <w:rFonts w:ascii="Times" w:eastAsia="Batang" w:hAnsi="Times" w:cs="Times"/>
        </w:rPr>
        <w:t xml:space="preserve">consideration of </w:t>
      </w:r>
      <w:r w:rsidR="009203E6" w:rsidRPr="00F73E43">
        <w:rPr>
          <w:rFonts w:ascii="Times" w:eastAsia="Batang" w:hAnsi="Times" w:cs="Times"/>
        </w:rPr>
        <w:t xml:space="preserve">CAP2 is the most important </w:t>
      </w:r>
      <w:r w:rsidR="00423C3D" w:rsidRPr="00F73E43">
        <w:rPr>
          <w:rFonts w:ascii="Times" w:eastAsia="Batang" w:hAnsi="Times" w:cs="Times"/>
        </w:rPr>
        <w:t>part of full power discussion.</w:t>
      </w:r>
    </w:p>
    <w:p w14:paraId="7B517E98" w14:textId="5EB95CC7" w:rsidR="009203E6" w:rsidRPr="00F73E43" w:rsidRDefault="009203E6">
      <w:pPr>
        <w:pStyle w:val="ListParagraph"/>
        <w:numPr>
          <w:ilvl w:val="0"/>
          <w:numId w:val="19"/>
        </w:numPr>
        <w:contextualSpacing/>
        <w:jc w:val="both"/>
        <w:rPr>
          <w:rFonts w:ascii="Times" w:eastAsia="Batang" w:hAnsi="Times" w:cs="Times"/>
        </w:rPr>
      </w:pPr>
      <w:r w:rsidRPr="00F73E43">
        <w:rPr>
          <w:rFonts w:ascii="Times" w:eastAsia="Batang" w:hAnsi="Times" w:cs="Times"/>
        </w:rPr>
        <w:t xml:space="preserve">Considering </w:t>
      </w:r>
      <w:r w:rsidR="00741141">
        <w:rPr>
          <w:rFonts w:ascii="Times" w:eastAsia="Batang" w:hAnsi="Times" w:cs="Times"/>
        </w:rPr>
        <w:t xml:space="preserve">some </w:t>
      </w:r>
      <w:r w:rsidR="00741141" w:rsidRPr="00F73E43">
        <w:rPr>
          <w:rFonts w:ascii="Times" w:eastAsia="Batang" w:hAnsi="Times" w:cs="Times"/>
        </w:rPr>
        <w:t>basic</w:t>
      </w:r>
      <w:r w:rsidR="00741141">
        <w:rPr>
          <w:rFonts w:ascii="Times" w:eastAsia="Batang" w:hAnsi="Times" w:cs="Times"/>
        </w:rPr>
        <w:t xml:space="preserve"> assumption</w:t>
      </w:r>
      <w:r w:rsidRPr="00F73E43">
        <w:rPr>
          <w:rFonts w:ascii="Times" w:eastAsia="Batang" w:hAnsi="Times" w:cs="Times"/>
        </w:rPr>
        <w:t xml:space="preserve"> </w:t>
      </w:r>
      <w:r w:rsidR="00741141">
        <w:rPr>
          <w:rFonts w:ascii="Times" w:eastAsia="Batang" w:hAnsi="Times" w:cs="Times"/>
        </w:rPr>
        <w:t xml:space="preserve">for </w:t>
      </w:r>
      <w:r w:rsidRPr="00F73E43">
        <w:rPr>
          <w:rFonts w:ascii="Times" w:eastAsia="Batang" w:hAnsi="Times" w:cs="Times"/>
        </w:rPr>
        <w:t xml:space="preserve">power rating does not require </w:t>
      </w:r>
      <w:r w:rsidR="00D648ED">
        <w:rPr>
          <w:rFonts w:ascii="Times" w:eastAsia="Batang" w:hAnsi="Times" w:cs="Times"/>
        </w:rPr>
        <w:t xml:space="preserve">an </w:t>
      </w:r>
      <w:r w:rsidR="00D648ED" w:rsidRPr="00F73E43">
        <w:rPr>
          <w:rFonts w:ascii="Times" w:eastAsia="Batang" w:hAnsi="Times" w:cs="Times"/>
        </w:rPr>
        <w:t xml:space="preserve">input </w:t>
      </w:r>
      <w:r w:rsidR="00D648ED">
        <w:rPr>
          <w:rFonts w:ascii="Times" w:eastAsia="Batang" w:hAnsi="Times" w:cs="Times"/>
        </w:rPr>
        <w:t xml:space="preserve">from </w:t>
      </w:r>
      <w:r w:rsidRPr="00F73E43">
        <w:rPr>
          <w:rFonts w:ascii="Times" w:eastAsia="Batang" w:hAnsi="Times" w:cs="Times"/>
        </w:rPr>
        <w:t>RAN4.</w:t>
      </w:r>
      <w:r w:rsidR="00741141">
        <w:rPr>
          <w:rFonts w:ascii="Times" w:eastAsia="Batang" w:hAnsi="Times" w:cs="Times"/>
        </w:rPr>
        <w:t xml:space="preserve"> We can make assumptions for these ratings </w:t>
      </w:r>
      <w:r w:rsidR="00515256">
        <w:rPr>
          <w:rFonts w:ascii="Times" w:eastAsia="Batang" w:hAnsi="Times" w:cs="Times"/>
        </w:rPr>
        <w:t>based on the power ratings</w:t>
      </w:r>
      <w:r w:rsidR="00741141" w:rsidRPr="00F73E43">
        <w:rPr>
          <w:rFonts w:ascii="Times" w:eastAsia="Batang" w:hAnsi="Times" w:cs="Times"/>
        </w:rPr>
        <w:t xml:space="preserve"> </w:t>
      </w:r>
      <w:r w:rsidR="00515256">
        <w:rPr>
          <w:rFonts w:ascii="Times" w:eastAsia="Batang" w:hAnsi="Times" w:cs="Times"/>
        </w:rPr>
        <w:t xml:space="preserve">that were discussed during </w:t>
      </w:r>
      <w:r w:rsidR="00741141" w:rsidRPr="00F73E43">
        <w:rPr>
          <w:rFonts w:ascii="Times" w:eastAsia="Batang" w:hAnsi="Times" w:cs="Times"/>
        </w:rPr>
        <w:t>full power discussion in Rel-16,</w:t>
      </w:r>
    </w:p>
    <w:p w14:paraId="2CD641AC" w14:textId="1CEA06A7" w:rsidR="00A9310D" w:rsidRDefault="00A9310D">
      <w:pPr>
        <w:spacing w:after="0" w:line="240" w:lineRule="auto"/>
        <w:contextualSpacing/>
        <w:jc w:val="both"/>
        <w:rPr>
          <w:rFonts w:ascii="Times" w:hAnsi="Times" w:cs="Times"/>
          <w:sz w:val="22"/>
          <w:szCs w:val="22"/>
          <w:lang w:val="en-US"/>
        </w:rPr>
      </w:pPr>
    </w:p>
    <w:tbl>
      <w:tblPr>
        <w:tblStyle w:val="TableGrid"/>
        <w:tblW w:w="0" w:type="auto"/>
        <w:tblLook w:val="04A0" w:firstRow="1" w:lastRow="0" w:firstColumn="1" w:lastColumn="0" w:noHBand="0" w:noVBand="1"/>
      </w:tblPr>
      <w:tblGrid>
        <w:gridCol w:w="10160"/>
      </w:tblGrid>
      <w:tr w:rsidR="00F73E43" w14:paraId="007A7F38" w14:textId="77777777" w:rsidTr="00F73E43">
        <w:tc>
          <w:tcPr>
            <w:tcW w:w="10160" w:type="dxa"/>
          </w:tcPr>
          <w:p w14:paraId="766F24CA" w14:textId="1DF927E5" w:rsidR="00F73E43" w:rsidRPr="00F73E43" w:rsidRDefault="00F73E43"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F73E43">
              <w:rPr>
                <w:rFonts w:ascii="Times" w:eastAsia="Batang" w:hAnsi="Times"/>
                <w:i/>
                <w:iCs/>
                <w:strike/>
                <w:sz w:val="22"/>
                <w:szCs w:val="22"/>
                <w:highlight w:val="yellow"/>
              </w:rPr>
              <w:t>Initial Proposal 5.1:</w:t>
            </w:r>
            <w:r w:rsidRPr="00F73E43">
              <w:rPr>
                <w:rFonts w:ascii="Times" w:eastAsia="Batang" w:hAnsi="Times"/>
                <w:i/>
                <w:iCs/>
                <w:strike/>
                <w:sz w:val="22"/>
                <w:szCs w:val="22"/>
              </w:rPr>
              <w:t xml:space="preserve"> </w:t>
            </w:r>
            <w:r w:rsidRPr="00F73E43">
              <w:rPr>
                <w:rFonts w:eastAsia="Batang"/>
                <w:i/>
                <w:iCs/>
                <w:strike/>
                <w:sz w:val="22"/>
                <w:szCs w:val="22"/>
                <w:lang w:eastAsia="zh-CN"/>
              </w:rPr>
              <w:t>To support full TX power codebook-based uplink transmission by a partially/non-coherent 8TX UE, the following PA architecture are studied,</w:t>
            </w:r>
          </w:p>
          <w:p w14:paraId="20E341FC" w14:textId="77777777" w:rsidR="00F73E43" w:rsidRPr="00F73E43" w:rsidRDefault="00F73E43">
            <w:pPr>
              <w:pStyle w:val="ListParagraph"/>
              <w:numPr>
                <w:ilvl w:val="0"/>
                <w:numId w:val="19"/>
              </w:numPr>
              <w:spacing w:before="0" w:line="240" w:lineRule="auto"/>
              <w:contextualSpacing/>
              <w:rPr>
                <w:rFonts w:ascii="Times" w:eastAsia="Batang" w:hAnsi="Times" w:cs="Times"/>
                <w:i/>
                <w:iCs/>
                <w:strike/>
              </w:rPr>
            </w:pPr>
            <w:r w:rsidRPr="00F73E43">
              <w:rPr>
                <w:rFonts w:ascii="Times" w:eastAsia="Batang" w:hAnsi="Times" w:cs="Times"/>
                <w:i/>
                <w:iCs/>
                <w:strike/>
              </w:rPr>
              <w:t>P</w:t>
            </w:r>
            <w:r w:rsidRPr="00F73E43">
              <w:rPr>
                <w:rFonts w:ascii="Times" w:eastAsia="Batang" w:hAnsi="Times" w:cs="Times"/>
                <w:i/>
                <w:iCs/>
                <w:strike/>
                <w:vertAlign w:val="subscript"/>
              </w:rPr>
              <w:t>1</w:t>
            </w:r>
            <w:r w:rsidRPr="00F73E43">
              <w:rPr>
                <w:rFonts w:ascii="Times" w:eastAsia="Batang" w:hAnsi="Times" w:cs="Times"/>
                <w:i/>
                <w:iCs/>
                <w:strike/>
              </w:rPr>
              <w:t>=P</w:t>
            </w:r>
            <w:r w:rsidRPr="00F73E43">
              <w:rPr>
                <w:rFonts w:ascii="Times" w:eastAsia="Batang" w:hAnsi="Times" w:cs="Times"/>
                <w:i/>
                <w:iCs/>
                <w:strike/>
                <w:vertAlign w:val="subscript"/>
              </w:rPr>
              <w:t>2</w:t>
            </w:r>
            <w:r w:rsidRPr="00F73E43">
              <w:rPr>
                <w:rFonts w:ascii="Times" w:eastAsia="Batang" w:hAnsi="Times" w:cs="Times"/>
                <w:i/>
                <w:iCs/>
                <w:strike/>
              </w:rPr>
              <w:t>= …= P</w:t>
            </w:r>
            <w:r w:rsidRPr="00F73E43">
              <w:rPr>
                <w:rFonts w:ascii="Times" w:eastAsia="Batang" w:hAnsi="Times" w:cs="Times"/>
                <w:i/>
                <w:iCs/>
                <w:strike/>
                <w:vertAlign w:val="subscript"/>
              </w:rPr>
              <w:t>8</w:t>
            </w:r>
            <w:r w:rsidRPr="00F73E43">
              <w:rPr>
                <w:rFonts w:ascii="Times" w:eastAsia="Batang" w:hAnsi="Times" w:cs="Times"/>
                <w:i/>
                <w:iCs/>
                <w:strike/>
              </w:rPr>
              <w:t>= 20 dBm</w:t>
            </w:r>
          </w:p>
          <w:p w14:paraId="49C4082D" w14:textId="70C184B0" w:rsidR="00F73E43" w:rsidRPr="00F73E43" w:rsidRDefault="00F73E43">
            <w:pPr>
              <w:pStyle w:val="ListParagraph"/>
              <w:numPr>
                <w:ilvl w:val="0"/>
                <w:numId w:val="19"/>
              </w:numPr>
              <w:spacing w:before="0" w:line="240" w:lineRule="auto"/>
              <w:contextualSpacing/>
              <w:rPr>
                <w:rFonts w:ascii="Times" w:eastAsia="Batang" w:hAnsi="Times" w:cs="Times"/>
                <w:i/>
                <w:iCs/>
              </w:rPr>
            </w:pPr>
            <w:r w:rsidRPr="00F73E43">
              <w:rPr>
                <w:rFonts w:ascii="Times" w:eastAsia="Batang" w:hAnsi="Times" w:cs="Times"/>
                <w:i/>
                <w:iCs/>
                <w:strike/>
              </w:rPr>
              <w:t>P</w:t>
            </w:r>
            <w:r w:rsidRPr="00F73E43">
              <w:rPr>
                <w:rFonts w:ascii="Times" w:eastAsia="Batang" w:hAnsi="Times" w:cs="Times"/>
                <w:i/>
                <w:iCs/>
                <w:strike/>
                <w:vertAlign w:val="subscript"/>
              </w:rPr>
              <w:t>1</w:t>
            </w:r>
            <w:r w:rsidRPr="00F73E43">
              <w:rPr>
                <w:rFonts w:ascii="Times" w:eastAsia="Batang" w:hAnsi="Times" w:cs="Times"/>
                <w:i/>
                <w:iCs/>
                <w:strike/>
              </w:rPr>
              <w:t>=P</w:t>
            </w:r>
            <w:r w:rsidRPr="00F73E43">
              <w:rPr>
                <w:rFonts w:ascii="Times" w:eastAsia="Batang" w:hAnsi="Times" w:cs="Times"/>
                <w:i/>
                <w:iCs/>
                <w:strike/>
                <w:vertAlign w:val="subscript"/>
              </w:rPr>
              <w:t>2</w:t>
            </w:r>
            <w:r w:rsidRPr="00F73E43">
              <w:rPr>
                <w:rFonts w:ascii="Times" w:eastAsia="Batang" w:hAnsi="Times" w:cs="Times"/>
                <w:i/>
                <w:iCs/>
                <w:strike/>
              </w:rPr>
              <w:t>= …= P</w:t>
            </w:r>
            <w:r w:rsidRPr="00F73E43">
              <w:rPr>
                <w:rFonts w:ascii="Times" w:eastAsia="Batang" w:hAnsi="Times" w:cs="Times"/>
                <w:i/>
                <w:iCs/>
                <w:strike/>
                <w:vertAlign w:val="subscript"/>
              </w:rPr>
              <w:t>8</w:t>
            </w:r>
            <w:r w:rsidRPr="00F73E43">
              <w:rPr>
                <w:rFonts w:ascii="Times" w:eastAsia="Batang" w:hAnsi="Times" w:cs="Times"/>
                <w:i/>
                <w:iCs/>
                <w:strike/>
              </w:rPr>
              <w:t>= 17 dBm</w:t>
            </w:r>
          </w:p>
        </w:tc>
      </w:tr>
    </w:tbl>
    <w:p w14:paraId="44B07C6D" w14:textId="77777777" w:rsidR="00F73E43" w:rsidRDefault="00F73E43">
      <w:pPr>
        <w:spacing w:after="0" w:line="240" w:lineRule="auto"/>
        <w:contextualSpacing/>
        <w:jc w:val="both"/>
        <w:rPr>
          <w:rFonts w:ascii="Times" w:hAnsi="Times" w:cs="Times"/>
          <w:sz w:val="22"/>
          <w:szCs w:val="22"/>
          <w:lang w:val="en-US"/>
        </w:rPr>
      </w:pPr>
    </w:p>
    <w:p w14:paraId="29573731" w14:textId="2A29DB30" w:rsidR="00AA5C40" w:rsidRPr="00163D51" w:rsidRDefault="00BB1522" w:rsidP="00AA5C40">
      <w:pPr>
        <w:overflowPunct/>
        <w:autoSpaceDE/>
        <w:autoSpaceDN/>
        <w:adjustRightInd/>
        <w:snapToGrid w:val="0"/>
        <w:spacing w:after="0" w:line="240" w:lineRule="auto"/>
        <w:contextualSpacing/>
        <w:jc w:val="both"/>
        <w:textAlignment w:val="auto"/>
        <w:rPr>
          <w:rFonts w:eastAsia="Batang"/>
          <w:i/>
          <w:iCs/>
          <w:sz w:val="22"/>
          <w:szCs w:val="22"/>
          <w:lang w:eastAsia="zh-CN"/>
        </w:rPr>
      </w:pPr>
      <w:r>
        <w:rPr>
          <w:rFonts w:ascii="Times" w:eastAsia="Batang" w:hAnsi="Times"/>
          <w:b/>
          <w:bCs/>
          <w:i/>
          <w:iCs/>
          <w:sz w:val="22"/>
          <w:szCs w:val="22"/>
          <w:highlight w:val="yellow"/>
        </w:rPr>
        <w:t>Proposal 5.1:</w:t>
      </w:r>
      <w:r>
        <w:rPr>
          <w:rFonts w:ascii="Times" w:eastAsia="Batang" w:hAnsi="Times"/>
          <w:b/>
          <w:bCs/>
          <w:i/>
          <w:iCs/>
          <w:sz w:val="22"/>
          <w:szCs w:val="22"/>
        </w:rPr>
        <w:t xml:space="preserve"> </w:t>
      </w:r>
      <w:r w:rsidR="00AA5C40" w:rsidRPr="00163D51">
        <w:rPr>
          <w:rFonts w:eastAsia="Batang"/>
          <w:i/>
          <w:iCs/>
          <w:sz w:val="22"/>
          <w:szCs w:val="22"/>
          <w:lang w:eastAsia="zh-CN"/>
        </w:rPr>
        <w:t xml:space="preserve">To </w:t>
      </w:r>
      <w:r w:rsidR="00AA5C40">
        <w:rPr>
          <w:rFonts w:eastAsia="Batang"/>
          <w:i/>
          <w:iCs/>
          <w:sz w:val="22"/>
          <w:szCs w:val="22"/>
          <w:lang w:eastAsia="zh-CN"/>
        </w:rPr>
        <w:t xml:space="preserve">discuss </w:t>
      </w:r>
      <w:r w:rsidR="00AA5C40" w:rsidRPr="00163D51">
        <w:rPr>
          <w:rFonts w:eastAsia="Batang"/>
          <w:i/>
          <w:iCs/>
          <w:sz w:val="22"/>
          <w:szCs w:val="22"/>
          <w:lang w:eastAsia="zh-CN"/>
        </w:rPr>
        <w:t xml:space="preserve">full power </w:t>
      </w:r>
      <w:r w:rsidR="00AA5C40">
        <w:rPr>
          <w:rFonts w:eastAsia="Batang"/>
          <w:i/>
          <w:iCs/>
          <w:sz w:val="22"/>
          <w:szCs w:val="22"/>
          <w:lang w:eastAsia="zh-CN"/>
        </w:rPr>
        <w:t>Mode2 for an</w:t>
      </w:r>
      <w:r w:rsidR="00AA5C40" w:rsidRPr="00AA5C40">
        <w:t xml:space="preserve"> </w:t>
      </w:r>
      <w:r w:rsidR="00AA5C40">
        <w:rPr>
          <w:rFonts w:eastAsia="Batang"/>
          <w:i/>
          <w:iCs/>
          <w:sz w:val="22"/>
          <w:szCs w:val="22"/>
          <w:lang w:eastAsia="zh-CN"/>
        </w:rPr>
        <w:t xml:space="preserve">8TX UE, </w:t>
      </w:r>
      <w:r w:rsidR="00820B92">
        <w:rPr>
          <w:rFonts w:eastAsia="Batang"/>
          <w:i/>
          <w:iCs/>
          <w:sz w:val="22"/>
          <w:szCs w:val="22"/>
          <w:lang w:eastAsia="zh-CN"/>
        </w:rPr>
        <w:t>down-select</w:t>
      </w:r>
      <w:r w:rsidR="00AA5C40">
        <w:rPr>
          <w:rFonts w:eastAsia="Batang"/>
          <w:i/>
          <w:iCs/>
          <w:sz w:val="22"/>
          <w:szCs w:val="22"/>
          <w:lang w:eastAsia="zh-CN"/>
        </w:rPr>
        <w:t xml:space="preserve"> one of </w:t>
      </w:r>
      <w:r w:rsidR="00AA5C40" w:rsidRPr="00163D51">
        <w:rPr>
          <w:rFonts w:eastAsia="Batang"/>
          <w:i/>
          <w:iCs/>
          <w:sz w:val="22"/>
          <w:szCs w:val="22"/>
          <w:lang w:eastAsia="zh-CN"/>
        </w:rPr>
        <w:t>the following</w:t>
      </w:r>
      <w:r w:rsidR="00820B92">
        <w:rPr>
          <w:rFonts w:eastAsia="Batang"/>
          <w:i/>
          <w:iCs/>
          <w:sz w:val="22"/>
          <w:szCs w:val="22"/>
          <w:lang w:eastAsia="zh-CN"/>
        </w:rPr>
        <w:t>s</w:t>
      </w:r>
      <w:r w:rsidR="00AA5C40" w:rsidRPr="00163D51">
        <w:rPr>
          <w:rFonts w:eastAsia="Batang"/>
          <w:i/>
          <w:iCs/>
          <w:sz w:val="22"/>
          <w:szCs w:val="22"/>
          <w:lang w:eastAsia="zh-CN"/>
        </w:rPr>
        <w:t xml:space="preserve"> </w:t>
      </w:r>
      <w:r w:rsidR="00820B92">
        <w:rPr>
          <w:rFonts w:eastAsia="Batang"/>
          <w:i/>
          <w:iCs/>
          <w:sz w:val="22"/>
          <w:szCs w:val="22"/>
          <w:lang w:eastAsia="zh-CN"/>
        </w:rPr>
        <w:t xml:space="preserve">as the target </w:t>
      </w:r>
      <w:r w:rsidR="00AA5C40">
        <w:rPr>
          <w:rFonts w:eastAsia="Batang"/>
          <w:i/>
          <w:iCs/>
          <w:sz w:val="22"/>
          <w:szCs w:val="22"/>
          <w:lang w:eastAsia="zh-CN"/>
        </w:rPr>
        <w:t>CAP2-based</w:t>
      </w:r>
      <w:r w:rsidR="00AA5C40" w:rsidRPr="00163D51">
        <w:rPr>
          <w:rFonts w:eastAsia="Batang"/>
          <w:i/>
          <w:iCs/>
          <w:sz w:val="22"/>
          <w:szCs w:val="22"/>
          <w:lang w:eastAsia="zh-CN"/>
        </w:rPr>
        <w:t xml:space="preserve"> </w:t>
      </w:r>
      <w:r w:rsidR="00AA5C40">
        <w:rPr>
          <w:rFonts w:eastAsia="Batang"/>
          <w:i/>
          <w:iCs/>
          <w:sz w:val="22"/>
          <w:szCs w:val="22"/>
          <w:lang w:eastAsia="zh-CN"/>
        </w:rPr>
        <w:t>architecture</w:t>
      </w:r>
      <w:r w:rsidR="00CD22CA">
        <w:rPr>
          <w:rFonts w:eastAsia="Batang"/>
          <w:i/>
          <w:iCs/>
          <w:sz w:val="22"/>
          <w:szCs w:val="22"/>
          <w:lang w:eastAsia="zh-CN"/>
        </w:rPr>
        <w:t xml:space="preserve"> (</w:t>
      </w:r>
      <w:r w:rsidR="00CD22CA" w:rsidRPr="00AA5C40">
        <w:rPr>
          <w:rFonts w:eastAsia="Batang"/>
          <w:i/>
          <w:iCs/>
          <w:sz w:val="22"/>
          <w:szCs w:val="22"/>
          <w:lang w:eastAsia="zh-CN"/>
        </w:rPr>
        <w:t>Power class 3</w:t>
      </w:r>
      <w:r w:rsidR="00CD22CA">
        <w:rPr>
          <w:rFonts w:eastAsia="Batang"/>
          <w:i/>
          <w:iCs/>
          <w:sz w:val="22"/>
          <w:szCs w:val="22"/>
          <w:lang w:eastAsia="zh-CN"/>
        </w:rPr>
        <w:t>)</w:t>
      </w:r>
      <w:r w:rsidR="00AA5C40" w:rsidRPr="00163D51">
        <w:rPr>
          <w:rFonts w:eastAsia="Batang"/>
          <w:i/>
          <w:iCs/>
          <w:sz w:val="22"/>
          <w:szCs w:val="22"/>
          <w:lang w:eastAsia="zh-CN"/>
        </w:rPr>
        <w:t>,</w:t>
      </w:r>
    </w:p>
    <w:p w14:paraId="10D03C1A" w14:textId="3C6573D2" w:rsidR="00A9310D" w:rsidRPr="00163D51" w:rsidRDefault="00423C3D">
      <w:pPr>
        <w:pStyle w:val="ListParagraph"/>
        <w:numPr>
          <w:ilvl w:val="0"/>
          <w:numId w:val="19"/>
        </w:numPr>
        <w:contextualSpacing/>
        <w:jc w:val="both"/>
        <w:rPr>
          <w:rFonts w:ascii="Times" w:eastAsia="Batang" w:hAnsi="Times" w:cs="Times"/>
          <w:i/>
          <w:iCs/>
        </w:rPr>
      </w:pPr>
      <w:r>
        <w:rPr>
          <w:rFonts w:ascii="Times" w:eastAsia="Batang" w:hAnsi="Times" w:cs="Times"/>
          <w:i/>
          <w:iCs/>
        </w:rPr>
        <w:t xml:space="preserve">Alt.1: </w:t>
      </w:r>
      <w:r w:rsidR="00BB1522" w:rsidRPr="00163D51">
        <w:rPr>
          <w:rFonts w:ascii="Times" w:eastAsia="Batang" w:hAnsi="Times" w:cs="Times"/>
          <w:i/>
          <w:iCs/>
        </w:rPr>
        <w:t>P</w:t>
      </w:r>
      <w:r w:rsidR="00BB1522" w:rsidRPr="00163D51">
        <w:rPr>
          <w:rFonts w:ascii="Times" w:eastAsia="Batang" w:hAnsi="Times" w:cs="Times"/>
          <w:i/>
          <w:iCs/>
          <w:vertAlign w:val="subscript"/>
        </w:rPr>
        <w:t>1</w:t>
      </w:r>
      <w:r w:rsidR="00BB1522" w:rsidRPr="00163D51">
        <w:rPr>
          <w:rFonts w:ascii="Times" w:eastAsia="Batang" w:hAnsi="Times" w:cs="Times"/>
          <w:i/>
          <w:iCs/>
        </w:rPr>
        <w:t>=P</w:t>
      </w:r>
      <w:r w:rsidR="00BB1522" w:rsidRPr="00163D51">
        <w:rPr>
          <w:rFonts w:ascii="Times" w:eastAsia="Batang" w:hAnsi="Times" w:cs="Times"/>
          <w:i/>
          <w:iCs/>
          <w:vertAlign w:val="subscript"/>
        </w:rPr>
        <w:t>2</w:t>
      </w:r>
      <w:r w:rsidR="00BB1522" w:rsidRPr="00163D51">
        <w:rPr>
          <w:rFonts w:ascii="Times" w:eastAsia="Batang" w:hAnsi="Times" w:cs="Times"/>
          <w:i/>
          <w:iCs/>
        </w:rPr>
        <w:t>= …= P</w:t>
      </w:r>
      <w:r w:rsidR="00BB1522" w:rsidRPr="00163D51">
        <w:rPr>
          <w:rFonts w:ascii="Times" w:eastAsia="Batang" w:hAnsi="Times" w:cs="Times"/>
          <w:i/>
          <w:iCs/>
          <w:vertAlign w:val="subscript"/>
        </w:rPr>
        <w:t>8</w:t>
      </w:r>
      <w:r w:rsidR="00BB1522" w:rsidRPr="00163D51">
        <w:rPr>
          <w:rFonts w:ascii="Times" w:eastAsia="Batang" w:hAnsi="Times" w:cs="Times"/>
          <w:i/>
          <w:iCs/>
        </w:rPr>
        <w:t>= 20 dBm</w:t>
      </w:r>
    </w:p>
    <w:p w14:paraId="1F9E61B4" w14:textId="51E7EC32" w:rsidR="00A9310D" w:rsidRDefault="00423C3D">
      <w:pPr>
        <w:pStyle w:val="ListParagraph"/>
        <w:numPr>
          <w:ilvl w:val="0"/>
          <w:numId w:val="19"/>
        </w:numPr>
        <w:contextualSpacing/>
        <w:rPr>
          <w:rFonts w:ascii="Times" w:eastAsia="Batang" w:hAnsi="Times" w:cs="Times"/>
          <w:i/>
          <w:iCs/>
        </w:rPr>
      </w:pPr>
      <w:r>
        <w:rPr>
          <w:rFonts w:ascii="Times" w:eastAsia="Batang" w:hAnsi="Times" w:cs="Times"/>
          <w:i/>
          <w:iCs/>
        </w:rPr>
        <w:t xml:space="preserve">Alt.2: </w:t>
      </w:r>
      <w:r w:rsidR="00BB1522" w:rsidRPr="00163D51">
        <w:rPr>
          <w:rFonts w:ascii="Times" w:eastAsia="Batang" w:hAnsi="Times" w:cs="Times"/>
          <w:i/>
          <w:iCs/>
        </w:rPr>
        <w:t>P</w:t>
      </w:r>
      <w:r w:rsidR="00BB1522" w:rsidRPr="00163D51">
        <w:rPr>
          <w:rFonts w:ascii="Times" w:eastAsia="Batang" w:hAnsi="Times" w:cs="Times"/>
          <w:i/>
          <w:iCs/>
          <w:vertAlign w:val="subscript"/>
        </w:rPr>
        <w:t>1</w:t>
      </w:r>
      <w:r w:rsidR="00BB1522" w:rsidRPr="00163D51">
        <w:rPr>
          <w:rFonts w:ascii="Times" w:eastAsia="Batang" w:hAnsi="Times" w:cs="Times"/>
          <w:i/>
          <w:iCs/>
        </w:rPr>
        <w:t>=P</w:t>
      </w:r>
      <w:r w:rsidR="00BB1522" w:rsidRPr="00163D51">
        <w:rPr>
          <w:rFonts w:ascii="Times" w:eastAsia="Batang" w:hAnsi="Times" w:cs="Times"/>
          <w:i/>
          <w:iCs/>
          <w:vertAlign w:val="subscript"/>
        </w:rPr>
        <w:t>2</w:t>
      </w:r>
      <w:r w:rsidR="00BB1522" w:rsidRPr="00163D51">
        <w:rPr>
          <w:rFonts w:ascii="Times" w:eastAsia="Batang" w:hAnsi="Times" w:cs="Times"/>
          <w:i/>
          <w:iCs/>
        </w:rPr>
        <w:t>= …= P</w:t>
      </w:r>
      <w:r w:rsidR="00BB1522" w:rsidRPr="00163D51">
        <w:rPr>
          <w:rFonts w:ascii="Times" w:eastAsia="Batang" w:hAnsi="Times" w:cs="Times"/>
          <w:i/>
          <w:iCs/>
          <w:vertAlign w:val="subscript"/>
        </w:rPr>
        <w:t>8</w:t>
      </w:r>
      <w:r w:rsidR="00BB1522" w:rsidRPr="00163D51">
        <w:rPr>
          <w:rFonts w:ascii="Times" w:eastAsia="Batang" w:hAnsi="Times" w:cs="Times"/>
          <w:i/>
          <w:iCs/>
        </w:rPr>
        <w:t>= 17 dBm</w:t>
      </w:r>
    </w:p>
    <w:p w14:paraId="495D2097" w14:textId="0A1294ED" w:rsidR="004632F6" w:rsidRPr="00163D51" w:rsidRDefault="004632F6">
      <w:pPr>
        <w:pStyle w:val="ListParagraph"/>
        <w:numPr>
          <w:ilvl w:val="0"/>
          <w:numId w:val="19"/>
        </w:numPr>
        <w:contextualSpacing/>
        <w:rPr>
          <w:rFonts w:ascii="Times" w:eastAsia="Batang" w:hAnsi="Times" w:cs="Times"/>
          <w:i/>
          <w:iCs/>
        </w:rPr>
      </w:pPr>
      <w:r>
        <w:rPr>
          <w:rFonts w:ascii="Times" w:eastAsia="Batang" w:hAnsi="Times" w:cs="Times"/>
          <w:i/>
          <w:iCs/>
        </w:rPr>
        <w:t>Alt3: Both Alt.1 and Alt.2</w:t>
      </w:r>
    </w:p>
    <w:p w14:paraId="1A16E8F8" w14:textId="26E6EED5" w:rsidR="00A9310D" w:rsidRPr="00A379E1" w:rsidRDefault="00A379E1">
      <w:pPr>
        <w:overflowPunct/>
        <w:autoSpaceDE/>
        <w:autoSpaceDN/>
        <w:adjustRightInd/>
        <w:snapToGrid w:val="0"/>
        <w:spacing w:after="0" w:line="240" w:lineRule="auto"/>
        <w:contextualSpacing/>
        <w:textAlignment w:val="auto"/>
        <w:rPr>
          <w:i/>
          <w:iCs/>
          <w:sz w:val="22"/>
          <w:szCs w:val="28"/>
        </w:rPr>
      </w:pPr>
      <w:r w:rsidRPr="00A379E1">
        <w:rPr>
          <w:i/>
          <w:iCs/>
          <w:sz w:val="22"/>
          <w:szCs w:val="28"/>
        </w:rPr>
        <w:t>Note: Other low priority CAP2 cases iden</w:t>
      </w:r>
      <w:r w:rsidR="00DC18E2">
        <w:rPr>
          <w:i/>
          <w:iCs/>
          <w:sz w:val="22"/>
          <w:szCs w:val="28"/>
        </w:rPr>
        <w:t>tified in RAN1 #111 will not be treated in Rel-18.</w:t>
      </w:r>
    </w:p>
    <w:p w14:paraId="7BF43CDE" w14:textId="77777777" w:rsidR="00A9310D" w:rsidRDefault="00A9310D">
      <w:pPr>
        <w:spacing w:after="0" w:line="240" w:lineRule="auto"/>
        <w:contextualSpacing/>
        <w:rPr>
          <w:lang w:val="en-US"/>
        </w:rPr>
      </w:pPr>
    </w:p>
    <w:p w14:paraId="63D01B7D" w14:textId="5097545D"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34B0C68B" w14:textId="77777777" w:rsidTr="008057F3">
        <w:tc>
          <w:tcPr>
            <w:tcW w:w="2070" w:type="dxa"/>
            <w:shd w:val="clear" w:color="auto" w:fill="D9D9D9" w:themeFill="background1" w:themeFillShade="D9"/>
          </w:tcPr>
          <w:p w14:paraId="41BB7A94" w14:textId="77777777" w:rsidR="00A9310D" w:rsidRDefault="00BB1522" w:rsidP="00F90BB5">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05A5662" w14:textId="77777777" w:rsidR="00A9310D" w:rsidRDefault="00BB1522" w:rsidP="00F90BB5">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0000A674" w14:textId="77777777" w:rsidTr="008057F3">
        <w:tc>
          <w:tcPr>
            <w:tcW w:w="2070" w:type="dxa"/>
          </w:tcPr>
          <w:p w14:paraId="7CBD8D45" w14:textId="65B38554" w:rsidR="00A9310D" w:rsidRDefault="00F057FD" w:rsidP="00F90BB5">
            <w:pPr>
              <w:spacing w:before="0" w:after="0" w:line="240" w:lineRule="auto"/>
              <w:contextualSpacing/>
              <w:rPr>
                <w:lang w:eastAsia="zh-CN"/>
              </w:rPr>
            </w:pPr>
            <w:r>
              <w:rPr>
                <w:lang w:eastAsia="zh-CN"/>
              </w:rPr>
              <w:t>Google</w:t>
            </w:r>
          </w:p>
        </w:tc>
        <w:tc>
          <w:tcPr>
            <w:tcW w:w="8100" w:type="dxa"/>
          </w:tcPr>
          <w:p w14:paraId="73157274" w14:textId="77777777" w:rsidR="00A9310D" w:rsidRDefault="00F057FD" w:rsidP="00F90BB5">
            <w:pPr>
              <w:spacing w:before="0" w:after="0" w:line="240" w:lineRule="auto"/>
              <w:contextualSpacing/>
              <w:rPr>
                <w:lang w:eastAsia="zh-CN"/>
              </w:rPr>
            </w:pPr>
            <w:r>
              <w:rPr>
                <w:lang w:eastAsia="zh-CN"/>
              </w:rPr>
              <w:t>As we commented in the last round, we do not see the necessity for this proposal. With regard to different PA architecture and potential fallback configurations, we suggest the following proposal:</w:t>
            </w:r>
          </w:p>
          <w:p w14:paraId="35292F4E" w14:textId="77777777" w:rsidR="00F057FD" w:rsidRDefault="00F057FD" w:rsidP="00F90BB5">
            <w:pPr>
              <w:spacing w:before="0" w:after="0" w:line="240" w:lineRule="auto"/>
              <w:contextualSpacing/>
              <w:rPr>
                <w:lang w:eastAsia="zh-CN"/>
              </w:rPr>
            </w:pPr>
          </w:p>
          <w:p w14:paraId="4949D930" w14:textId="76E14A25" w:rsidR="00F057FD" w:rsidRPr="00F057FD" w:rsidRDefault="00F057FD" w:rsidP="00F90BB5">
            <w:pPr>
              <w:spacing w:before="0" w:after="0" w:line="240" w:lineRule="auto"/>
              <w:contextualSpacing/>
              <w:rPr>
                <w:b/>
                <w:bCs/>
                <w:lang w:eastAsia="zh-CN"/>
              </w:rPr>
            </w:pPr>
            <w:r w:rsidRPr="00F057FD">
              <w:rPr>
                <w:b/>
                <w:bCs/>
                <w:lang w:eastAsia="zh-CN"/>
              </w:rPr>
              <w:t xml:space="preserve">Proposal: Support the UE report the </w:t>
            </w:r>
            <w:r>
              <w:rPr>
                <w:b/>
                <w:bCs/>
                <w:lang w:eastAsia="zh-CN"/>
              </w:rPr>
              <w:t xml:space="preserve">UE capability on </w:t>
            </w:r>
            <w:r w:rsidRPr="00F057FD">
              <w:rPr>
                <w:b/>
                <w:bCs/>
                <w:lang w:eastAsia="zh-CN"/>
              </w:rPr>
              <w:t>supported uplink full power mode for 2Tx, 4Tx and 8Tx separately.</w:t>
            </w:r>
          </w:p>
          <w:p w14:paraId="0EE19AE9" w14:textId="48E661FC" w:rsidR="00F057FD" w:rsidRDefault="00F057FD" w:rsidP="00F90BB5">
            <w:pPr>
              <w:spacing w:before="0" w:after="0" w:line="240" w:lineRule="auto"/>
              <w:contextualSpacing/>
              <w:rPr>
                <w:lang w:eastAsia="zh-CN"/>
              </w:rPr>
            </w:pPr>
          </w:p>
        </w:tc>
      </w:tr>
      <w:tr w:rsidR="00A9310D" w14:paraId="257023B5" w14:textId="77777777" w:rsidTr="008057F3">
        <w:tc>
          <w:tcPr>
            <w:tcW w:w="2070" w:type="dxa"/>
          </w:tcPr>
          <w:p w14:paraId="33FE6065" w14:textId="796F2E5B" w:rsidR="00A9310D" w:rsidRPr="00D23B13" w:rsidRDefault="00D23B13" w:rsidP="00F90BB5">
            <w:pPr>
              <w:spacing w:before="0" w:after="0" w:line="240" w:lineRule="auto"/>
              <w:contextualSpacing/>
              <w:rPr>
                <w:rFonts w:eastAsia="MS Mincho"/>
                <w:lang w:val="en-US" w:eastAsia="ja-JP"/>
              </w:rPr>
            </w:pPr>
            <w:r w:rsidRPr="008B71B5">
              <w:rPr>
                <w:rFonts w:eastAsia="MS Mincho" w:hint="eastAsia"/>
                <w:lang w:val="en-US" w:eastAsia="ja-JP"/>
              </w:rPr>
              <w:t>Sharp</w:t>
            </w:r>
          </w:p>
        </w:tc>
        <w:tc>
          <w:tcPr>
            <w:tcW w:w="8100" w:type="dxa"/>
          </w:tcPr>
          <w:p w14:paraId="0F720D2D" w14:textId="7B4D785C" w:rsidR="00A9310D" w:rsidRPr="00551CDB" w:rsidRDefault="003F65D2" w:rsidP="00F90BB5">
            <w:pPr>
              <w:spacing w:before="0" w:after="0" w:line="240" w:lineRule="auto"/>
              <w:contextualSpacing/>
              <w:rPr>
                <w:rFonts w:eastAsia="MS Mincho"/>
                <w:lang w:val="en-US" w:eastAsia="ja-JP"/>
              </w:rPr>
            </w:pPr>
            <w:r>
              <w:rPr>
                <w:rFonts w:eastAsia="MS Mincho" w:hint="eastAsia"/>
                <w:lang w:val="en-US" w:eastAsia="ja-JP"/>
              </w:rPr>
              <w:t>We h</w:t>
            </w:r>
            <w:r w:rsidR="00551CDB">
              <w:rPr>
                <w:rFonts w:eastAsia="MS Mincho" w:hint="eastAsia"/>
                <w:lang w:val="en-US" w:eastAsia="ja-JP"/>
              </w:rPr>
              <w:t xml:space="preserve">ave </w:t>
            </w:r>
            <w:r>
              <w:rPr>
                <w:rFonts w:eastAsia="MS Mincho"/>
                <w:lang w:val="en-US" w:eastAsia="ja-JP"/>
              </w:rPr>
              <w:t xml:space="preserve">a </w:t>
            </w:r>
            <w:r w:rsidR="00551CDB">
              <w:rPr>
                <w:rFonts w:eastAsia="MS Mincho" w:hint="eastAsia"/>
                <w:lang w:val="en-US" w:eastAsia="ja-JP"/>
              </w:rPr>
              <w:t xml:space="preserve">similar view with </w:t>
            </w:r>
            <w:proofErr w:type="spellStart"/>
            <w:r>
              <w:rPr>
                <w:rFonts w:eastAsia="MS Mincho"/>
                <w:lang w:val="en-US" w:eastAsia="ja-JP"/>
              </w:rPr>
              <w:t>samsung</w:t>
            </w:r>
            <w:proofErr w:type="spellEnd"/>
            <w:r>
              <w:rPr>
                <w:rFonts w:eastAsia="MS Mincho"/>
                <w:lang w:val="en-US" w:eastAsia="ja-JP"/>
              </w:rPr>
              <w:t xml:space="preserve"> in the last round that </w:t>
            </w:r>
            <w:r w:rsidRPr="003F65D2">
              <w:rPr>
                <w:rFonts w:eastAsia="MS Mincho"/>
                <w:lang w:val="en-US" w:eastAsia="ja-JP"/>
              </w:rPr>
              <w:t xml:space="preserve">PC/NC precoder design should be prioritized over </w:t>
            </w:r>
            <w:r>
              <w:rPr>
                <w:rFonts w:eastAsia="MS Mincho"/>
                <w:lang w:val="en-US" w:eastAsia="ja-JP"/>
              </w:rPr>
              <w:t xml:space="preserve">the </w:t>
            </w:r>
            <w:r w:rsidRPr="003F65D2">
              <w:rPr>
                <w:rFonts w:eastAsia="MS Mincho"/>
                <w:lang w:val="en-US" w:eastAsia="ja-JP"/>
              </w:rPr>
              <w:t>specific architectures.</w:t>
            </w:r>
          </w:p>
        </w:tc>
      </w:tr>
      <w:tr w:rsidR="00A9310D" w14:paraId="296A2676" w14:textId="77777777" w:rsidTr="008057F3">
        <w:tc>
          <w:tcPr>
            <w:tcW w:w="2070" w:type="dxa"/>
          </w:tcPr>
          <w:p w14:paraId="5A169E9C" w14:textId="20872D29" w:rsidR="00A9310D" w:rsidRDefault="000F05A4" w:rsidP="00F90BB5">
            <w:pPr>
              <w:spacing w:before="0" w:after="0" w:line="240" w:lineRule="auto"/>
              <w:contextualSpacing/>
              <w:rPr>
                <w:lang w:eastAsia="zh-CN"/>
              </w:rPr>
            </w:pPr>
            <w:r>
              <w:rPr>
                <w:rFonts w:hint="eastAsia"/>
                <w:lang w:eastAsia="zh-CN"/>
              </w:rPr>
              <w:t>O</w:t>
            </w:r>
            <w:r>
              <w:rPr>
                <w:lang w:eastAsia="zh-CN"/>
              </w:rPr>
              <w:t>PPO</w:t>
            </w:r>
          </w:p>
        </w:tc>
        <w:tc>
          <w:tcPr>
            <w:tcW w:w="8100" w:type="dxa"/>
          </w:tcPr>
          <w:p w14:paraId="30CFA7EE" w14:textId="5A2762A7" w:rsidR="00A9310D" w:rsidRDefault="000F05A4" w:rsidP="00F90BB5">
            <w:pPr>
              <w:spacing w:before="0" w:after="0" w:line="240" w:lineRule="auto"/>
              <w:contextualSpacing/>
              <w:rPr>
                <w:lang w:eastAsia="zh-CN"/>
              </w:rPr>
            </w:pPr>
            <w:r>
              <w:rPr>
                <w:rFonts w:hint="eastAsia"/>
                <w:lang w:eastAsia="zh-CN"/>
              </w:rPr>
              <w:t>W</w:t>
            </w:r>
            <w:r>
              <w:rPr>
                <w:lang w:eastAsia="zh-CN"/>
              </w:rPr>
              <w:t xml:space="preserve">e have similar view as Google. </w:t>
            </w:r>
          </w:p>
        </w:tc>
      </w:tr>
      <w:tr w:rsidR="00A9310D" w14:paraId="2D7E582E" w14:textId="77777777" w:rsidTr="008057F3">
        <w:tc>
          <w:tcPr>
            <w:tcW w:w="2070" w:type="dxa"/>
          </w:tcPr>
          <w:p w14:paraId="68523DE7" w14:textId="04EB1F0A" w:rsidR="00A9310D" w:rsidRPr="00C6044A" w:rsidRDefault="00CA665D" w:rsidP="00F90BB5">
            <w:pPr>
              <w:spacing w:before="0" w:after="0" w:line="240" w:lineRule="auto"/>
              <w:contextualSpacing/>
              <w:rPr>
                <w:rFonts w:eastAsia="Malgun Gothic"/>
                <w:lang w:eastAsia="ko-KR"/>
              </w:rPr>
            </w:pPr>
            <w:r>
              <w:rPr>
                <w:rFonts w:eastAsia="Malgun Gothic"/>
                <w:lang w:eastAsia="ko-KR"/>
              </w:rPr>
              <w:t>Intel</w:t>
            </w:r>
          </w:p>
        </w:tc>
        <w:tc>
          <w:tcPr>
            <w:tcW w:w="8100" w:type="dxa"/>
          </w:tcPr>
          <w:p w14:paraId="361DBA3C" w14:textId="673526DF" w:rsidR="00A9310D" w:rsidRPr="00C6044A" w:rsidRDefault="00CA665D" w:rsidP="00F90BB5">
            <w:pPr>
              <w:spacing w:before="0" w:after="0" w:line="240" w:lineRule="auto"/>
              <w:contextualSpacing/>
              <w:rPr>
                <w:rFonts w:eastAsia="Malgun Gothic"/>
                <w:lang w:eastAsia="ko-KR"/>
              </w:rPr>
            </w:pPr>
            <w:r>
              <w:rPr>
                <w:rFonts w:eastAsia="Malgun Gothic"/>
                <w:lang w:eastAsia="ko-KR"/>
              </w:rPr>
              <w:t>These two PA architectures should be for full power Mode 1 instead of Mode 2.</w:t>
            </w:r>
          </w:p>
        </w:tc>
      </w:tr>
      <w:tr w:rsidR="00855F73" w14:paraId="3110A48A" w14:textId="77777777" w:rsidTr="008057F3">
        <w:tc>
          <w:tcPr>
            <w:tcW w:w="2070" w:type="dxa"/>
          </w:tcPr>
          <w:p w14:paraId="6309A205" w14:textId="02DC4C4C" w:rsidR="00855F73" w:rsidRPr="007A4852" w:rsidRDefault="007A4852" w:rsidP="00F90BB5">
            <w:pPr>
              <w:spacing w:before="0" w:after="0" w:line="240" w:lineRule="auto"/>
              <w:contextualSpacing/>
              <w:rPr>
                <w:rFonts w:eastAsiaTheme="minorHAnsi"/>
                <w:color w:val="000000"/>
                <w14:ligatures w14:val="standardContextual"/>
              </w:rPr>
            </w:pPr>
            <w:r w:rsidRPr="007A4852">
              <w:rPr>
                <w:rFonts w:eastAsiaTheme="minorHAnsi"/>
                <w:color w:val="000000"/>
                <w14:ligatures w14:val="standardContextual"/>
              </w:rPr>
              <w:t>MediaTek</w:t>
            </w:r>
          </w:p>
        </w:tc>
        <w:tc>
          <w:tcPr>
            <w:tcW w:w="8100" w:type="dxa"/>
          </w:tcPr>
          <w:p w14:paraId="03997455" w14:textId="770D847A" w:rsidR="00855F73" w:rsidRPr="007A4852" w:rsidRDefault="007A4852" w:rsidP="00F90BB5">
            <w:pPr>
              <w:spacing w:before="0" w:after="0" w:line="240" w:lineRule="auto"/>
              <w:contextualSpacing/>
              <w:rPr>
                <w:rFonts w:eastAsiaTheme="minorHAnsi"/>
                <w:color w:val="000000"/>
                <w14:ligatures w14:val="standardContextual"/>
              </w:rPr>
            </w:pPr>
            <w:r w:rsidRPr="007A4852">
              <w:rPr>
                <w:rFonts w:eastAsiaTheme="minorHAnsi"/>
                <w:color w:val="000000"/>
                <w14:ligatures w14:val="standardContextual"/>
              </w:rPr>
              <w:t xml:space="preserve">As mentioned in our previous comment we </w:t>
            </w:r>
            <w:r>
              <w:rPr>
                <w:rFonts w:eastAsiaTheme="minorHAnsi"/>
                <w:color w:val="000000"/>
                <w14:ligatures w14:val="standardContextual"/>
              </w:rPr>
              <w:t xml:space="preserve">strongly </w:t>
            </w:r>
            <w:r w:rsidRPr="007A4852">
              <w:rPr>
                <w:rFonts w:eastAsiaTheme="minorHAnsi"/>
                <w:color w:val="000000"/>
                <w14:ligatures w14:val="standardContextual"/>
              </w:rPr>
              <w:t xml:space="preserve">believe LS to RAN4 is needed for new Max PA power values for 8TX. </w:t>
            </w:r>
            <w:r>
              <w:rPr>
                <w:rFonts w:eastAsiaTheme="minorHAnsi"/>
                <w:color w:val="000000"/>
                <w14:ligatures w14:val="standardContextual"/>
              </w:rPr>
              <w:t>This is not a discussion which can be done at RAN1 level.</w:t>
            </w:r>
          </w:p>
        </w:tc>
      </w:tr>
      <w:tr w:rsidR="00855F73" w14:paraId="12CBE52E" w14:textId="77777777" w:rsidTr="008057F3">
        <w:tc>
          <w:tcPr>
            <w:tcW w:w="2070" w:type="dxa"/>
          </w:tcPr>
          <w:p w14:paraId="66851CCB" w14:textId="790D6599" w:rsidR="00855F73" w:rsidRPr="008034BD" w:rsidRDefault="004D1B21" w:rsidP="00F90BB5">
            <w:pPr>
              <w:spacing w:before="0" w:after="0" w:line="240" w:lineRule="auto"/>
              <w:contextualSpacing/>
              <w:rPr>
                <w:rFonts w:eastAsiaTheme="minorEastAsia"/>
                <w:lang w:eastAsia="zh-CN"/>
              </w:rPr>
            </w:pPr>
            <w:r>
              <w:rPr>
                <w:rFonts w:eastAsiaTheme="minorEastAsia" w:hint="eastAsia"/>
                <w:lang w:eastAsia="zh-CN"/>
              </w:rPr>
              <w:t>N</w:t>
            </w:r>
            <w:r>
              <w:rPr>
                <w:rFonts w:eastAsiaTheme="minorEastAsia"/>
                <w:lang w:eastAsia="zh-CN"/>
              </w:rPr>
              <w:t>TT DOCOMO</w:t>
            </w:r>
          </w:p>
        </w:tc>
        <w:tc>
          <w:tcPr>
            <w:tcW w:w="8100" w:type="dxa"/>
          </w:tcPr>
          <w:p w14:paraId="1BAE8FB5" w14:textId="34CF9E2B" w:rsidR="00855F73" w:rsidRPr="00250CB9" w:rsidRDefault="00C91FA3" w:rsidP="00F90BB5">
            <w:pPr>
              <w:spacing w:before="0" w:after="0" w:line="240" w:lineRule="auto"/>
              <w:contextualSpacing/>
              <w:rPr>
                <w:rFonts w:eastAsiaTheme="minorEastAsia"/>
                <w:lang w:eastAsia="zh-CN"/>
              </w:rPr>
            </w:pPr>
            <w:r>
              <w:rPr>
                <w:rFonts w:eastAsiaTheme="minorEastAsia" w:hint="eastAsia"/>
                <w:lang w:eastAsia="zh-CN"/>
              </w:rPr>
              <w:t>N</w:t>
            </w:r>
            <w:r>
              <w:rPr>
                <w:rFonts w:eastAsiaTheme="minorEastAsia"/>
                <w:lang w:eastAsia="zh-CN"/>
              </w:rPr>
              <w:t>ot sure</w:t>
            </w:r>
            <w:r w:rsidR="000E5539">
              <w:rPr>
                <w:rFonts w:eastAsiaTheme="minorEastAsia"/>
                <w:lang w:eastAsia="zh-CN"/>
              </w:rPr>
              <w:t xml:space="preserve"> </w:t>
            </w:r>
            <w:r w:rsidR="005D6C1D">
              <w:rPr>
                <w:rFonts w:eastAsiaTheme="minorEastAsia"/>
                <w:lang w:eastAsia="zh-CN"/>
              </w:rPr>
              <w:t xml:space="preserve">it is good </w:t>
            </w:r>
            <w:r w:rsidR="005E64DD">
              <w:rPr>
                <w:rFonts w:eastAsiaTheme="minorEastAsia"/>
                <w:lang w:eastAsia="zh-CN"/>
              </w:rPr>
              <w:t>to link a PA architecture with a</w:t>
            </w:r>
            <w:r w:rsidR="00B367D6">
              <w:rPr>
                <w:rFonts w:eastAsiaTheme="minorEastAsia"/>
                <w:lang w:eastAsia="zh-CN"/>
              </w:rPr>
              <w:t xml:space="preserve"> specific</w:t>
            </w:r>
            <w:r w:rsidR="005E64DD">
              <w:rPr>
                <w:rFonts w:eastAsiaTheme="minorEastAsia"/>
                <w:lang w:eastAsia="zh-CN"/>
              </w:rPr>
              <w:t xml:space="preserve"> full power mode</w:t>
            </w:r>
            <w:r w:rsidR="000E5539">
              <w:rPr>
                <w:rFonts w:eastAsiaTheme="minorEastAsia"/>
                <w:lang w:eastAsia="zh-CN"/>
              </w:rPr>
              <w:t xml:space="preserve"> </w:t>
            </w:r>
            <w:r w:rsidR="00B367D6">
              <w:rPr>
                <w:rFonts w:eastAsiaTheme="minorEastAsia"/>
                <w:lang w:eastAsia="zh-CN"/>
              </w:rPr>
              <w:t>now.</w:t>
            </w:r>
          </w:p>
        </w:tc>
      </w:tr>
      <w:tr w:rsidR="00855F73" w14:paraId="1230BDB1" w14:textId="77777777" w:rsidTr="008057F3">
        <w:tc>
          <w:tcPr>
            <w:tcW w:w="2070" w:type="dxa"/>
          </w:tcPr>
          <w:p w14:paraId="13CE5557" w14:textId="4695505C" w:rsidR="00855F73" w:rsidRPr="00434A7D" w:rsidRDefault="006E1808" w:rsidP="00F90BB5">
            <w:pPr>
              <w:spacing w:before="0" w:after="0" w:line="240" w:lineRule="auto"/>
              <w:contextualSpacing/>
              <w:rPr>
                <w:rFonts w:eastAsiaTheme="minorEastAsia"/>
                <w:b/>
                <w:bCs/>
                <w:i/>
                <w:iCs/>
                <w:color w:val="000000"/>
                <w:lang w:eastAsia="zh-CN"/>
                <w14:ligatures w14:val="standardContextual"/>
              </w:rPr>
            </w:pPr>
            <w:r w:rsidRPr="006E1808">
              <w:rPr>
                <w:rFonts w:eastAsiaTheme="minorEastAsia" w:hint="eastAsia"/>
                <w:lang w:eastAsia="zh-CN"/>
              </w:rPr>
              <w:t>C</w:t>
            </w:r>
            <w:r w:rsidRPr="006E1808">
              <w:rPr>
                <w:rFonts w:eastAsiaTheme="minorEastAsia"/>
                <w:lang w:eastAsia="zh-CN"/>
              </w:rPr>
              <w:t>MCC</w:t>
            </w:r>
          </w:p>
        </w:tc>
        <w:tc>
          <w:tcPr>
            <w:tcW w:w="8100" w:type="dxa"/>
          </w:tcPr>
          <w:p w14:paraId="6DAC9DDB" w14:textId="71CEA455" w:rsidR="00855F73" w:rsidRDefault="006E1808" w:rsidP="00F90BB5">
            <w:pPr>
              <w:spacing w:before="0" w:after="0" w:line="240" w:lineRule="auto"/>
              <w:contextualSpacing/>
              <w:rPr>
                <w:rFonts w:eastAsiaTheme="minorHAnsi"/>
                <w:b/>
                <w:bCs/>
                <w:i/>
                <w:iCs/>
                <w:color w:val="000000"/>
                <w14:ligatures w14:val="standardContextual"/>
              </w:rPr>
            </w:pPr>
            <w:r>
              <w:t>Similar view as last round that there can be lots of PA architectures to be studied. For full power mode 2 with antenna virtualization, all the PA architectures can be supported, and for full power mode 2 based on f</w:t>
            </w:r>
            <w:r w:rsidRPr="00F16A9A">
              <w:t>ull power TPMI groups indication</w:t>
            </w:r>
            <w:r>
              <w:t>, we could further discuss which TPMI can be transmitted directly.</w:t>
            </w:r>
          </w:p>
        </w:tc>
      </w:tr>
      <w:tr w:rsidR="00855F73" w14:paraId="3D5FB4C7" w14:textId="77777777" w:rsidTr="008057F3">
        <w:tc>
          <w:tcPr>
            <w:tcW w:w="2070" w:type="dxa"/>
          </w:tcPr>
          <w:p w14:paraId="72E9EEC3" w14:textId="0BADD75D" w:rsidR="00855F73" w:rsidRDefault="00C04F70" w:rsidP="00F90BB5">
            <w:pPr>
              <w:spacing w:before="0" w:after="0" w:line="240" w:lineRule="auto"/>
              <w:contextualSpacing/>
            </w:pPr>
            <w:proofErr w:type="spellStart"/>
            <w:r>
              <w:rPr>
                <w:rFonts w:hint="eastAsia"/>
              </w:rPr>
              <w:t>Spreadtrum</w:t>
            </w:r>
            <w:proofErr w:type="spellEnd"/>
          </w:p>
        </w:tc>
        <w:tc>
          <w:tcPr>
            <w:tcW w:w="8100" w:type="dxa"/>
          </w:tcPr>
          <w:p w14:paraId="1379A947" w14:textId="0A2D6ED6" w:rsidR="00855F73" w:rsidRDefault="00C04F70" w:rsidP="00F90BB5">
            <w:pPr>
              <w:spacing w:before="0" w:after="0" w:line="240" w:lineRule="auto"/>
              <w:contextualSpacing/>
            </w:pPr>
            <w:r>
              <w:t>A</w:t>
            </w:r>
            <w:r>
              <w:rPr>
                <w:rFonts w:hint="eastAsia"/>
              </w:rPr>
              <w:t xml:space="preserve">gree </w:t>
            </w:r>
            <w:r>
              <w:t>with MediaTek. This issue can be discussed in RAN4.</w:t>
            </w:r>
          </w:p>
        </w:tc>
      </w:tr>
      <w:tr w:rsidR="007B24C8" w14:paraId="253688E8" w14:textId="77777777" w:rsidTr="008057F3">
        <w:tc>
          <w:tcPr>
            <w:tcW w:w="2070" w:type="dxa"/>
          </w:tcPr>
          <w:p w14:paraId="22F19D6E" w14:textId="6A1C3FA2" w:rsidR="007B24C8" w:rsidRDefault="007B24C8" w:rsidP="007B24C8">
            <w:pPr>
              <w:spacing w:before="0" w:after="0" w:line="240" w:lineRule="auto"/>
              <w:contextualSpacing/>
            </w:pPr>
            <w:r w:rsidRPr="00465C5A">
              <w:rPr>
                <w:rFonts w:hint="eastAsia"/>
                <w:lang w:eastAsia="zh-CN"/>
              </w:rPr>
              <w:t>L</w:t>
            </w:r>
            <w:r w:rsidRPr="00465C5A">
              <w:rPr>
                <w:lang w:eastAsia="zh-CN"/>
              </w:rPr>
              <w:t>G Electronics</w:t>
            </w:r>
          </w:p>
        </w:tc>
        <w:tc>
          <w:tcPr>
            <w:tcW w:w="8100" w:type="dxa"/>
          </w:tcPr>
          <w:p w14:paraId="2DBF769F" w14:textId="58C21CCA" w:rsidR="007B24C8" w:rsidRDefault="007B24C8" w:rsidP="007B24C8">
            <w:pPr>
              <w:spacing w:before="0" w:after="0" w:line="240" w:lineRule="auto"/>
              <w:contextualSpacing/>
            </w:pPr>
            <w:r>
              <w:rPr>
                <w:rFonts w:eastAsia="Malgun Gothic" w:hint="eastAsia"/>
                <w:lang w:eastAsia="ko-KR"/>
              </w:rPr>
              <w:t xml:space="preserve">Agree with Intel. </w:t>
            </w:r>
          </w:p>
        </w:tc>
      </w:tr>
      <w:tr w:rsidR="007357F4" w14:paraId="73317CAB" w14:textId="77777777" w:rsidTr="008057F3">
        <w:trPr>
          <w:trHeight w:val="224"/>
        </w:trPr>
        <w:tc>
          <w:tcPr>
            <w:tcW w:w="2070" w:type="dxa"/>
          </w:tcPr>
          <w:p w14:paraId="1BA701AC" w14:textId="5995C514" w:rsidR="007357F4" w:rsidRDefault="007357F4" w:rsidP="007357F4">
            <w:pPr>
              <w:spacing w:before="0" w:after="0" w:line="240" w:lineRule="auto"/>
              <w:contextualSpacing/>
            </w:pPr>
            <w:r>
              <w:t xml:space="preserve">Huawei, </w:t>
            </w:r>
            <w:proofErr w:type="spellStart"/>
            <w:r>
              <w:t>HiSilicon</w:t>
            </w:r>
            <w:proofErr w:type="spellEnd"/>
          </w:p>
        </w:tc>
        <w:tc>
          <w:tcPr>
            <w:tcW w:w="8100" w:type="dxa"/>
          </w:tcPr>
          <w:p w14:paraId="61B67963" w14:textId="77777777" w:rsidR="007357F4" w:rsidRDefault="007357F4" w:rsidP="007357F4">
            <w:pPr>
              <w:spacing w:before="0" w:after="0" w:line="240" w:lineRule="auto"/>
              <w:contextualSpacing/>
            </w:pPr>
            <w:r>
              <w:t xml:space="preserve">If it’s decided to support full power, the capability 1/3 (full power mode 0/2, and CAP1/CAP3 in the agreed table) should be prioritized considering the performance. Note that 8TX UL operation is objected </w:t>
            </w:r>
            <w:proofErr w:type="gramStart"/>
            <w:r>
              <w:t>high capacity</w:t>
            </w:r>
            <w:proofErr w:type="gramEnd"/>
            <w:r>
              <w:t xml:space="preserve"> scenarios with complicated UEs, such as CPE. </w:t>
            </w:r>
          </w:p>
          <w:p w14:paraId="70F7F2FB" w14:textId="3E67F15E" w:rsidR="007357F4" w:rsidRDefault="007357F4" w:rsidP="007357F4">
            <w:pPr>
              <w:spacing w:before="0" w:after="0" w:line="240" w:lineRule="auto"/>
              <w:contextualSpacing/>
            </w:pPr>
          </w:p>
        </w:tc>
      </w:tr>
      <w:tr w:rsidR="007357F4" w14:paraId="10CF24B6" w14:textId="77777777" w:rsidTr="008057F3">
        <w:trPr>
          <w:trHeight w:val="224"/>
        </w:trPr>
        <w:tc>
          <w:tcPr>
            <w:tcW w:w="2070" w:type="dxa"/>
          </w:tcPr>
          <w:p w14:paraId="0252EF54" w14:textId="3DBF93CD" w:rsidR="007357F4" w:rsidRDefault="00ED14A2" w:rsidP="007357F4">
            <w:pPr>
              <w:spacing w:before="0" w:after="0" w:line="240" w:lineRule="auto"/>
              <w:contextualSpacing/>
            </w:pPr>
            <w:proofErr w:type="spellStart"/>
            <w:r>
              <w:t>InterDigital</w:t>
            </w:r>
            <w:proofErr w:type="spellEnd"/>
          </w:p>
        </w:tc>
        <w:tc>
          <w:tcPr>
            <w:tcW w:w="8100" w:type="dxa"/>
          </w:tcPr>
          <w:p w14:paraId="42B40FCE" w14:textId="68BAE7C4" w:rsidR="007357F4" w:rsidRDefault="00ED14A2" w:rsidP="007357F4">
            <w:pPr>
              <w:spacing w:before="0" w:after="0" w:line="240" w:lineRule="auto"/>
              <w:contextualSpacing/>
            </w:pPr>
            <w:r>
              <w:t>Support, and Alt.1 should be sufficient.</w:t>
            </w:r>
          </w:p>
        </w:tc>
      </w:tr>
      <w:tr w:rsidR="00BE7652" w14:paraId="6FA41362" w14:textId="77777777" w:rsidTr="008057F3">
        <w:trPr>
          <w:trHeight w:val="224"/>
        </w:trPr>
        <w:tc>
          <w:tcPr>
            <w:tcW w:w="2070" w:type="dxa"/>
          </w:tcPr>
          <w:p w14:paraId="2B9E660E" w14:textId="52CED4EA" w:rsidR="00BE7652" w:rsidRDefault="00BE7652" w:rsidP="00BE7652">
            <w:pPr>
              <w:spacing w:before="0" w:after="0" w:line="240" w:lineRule="auto"/>
              <w:contextualSpacing/>
              <w:rPr>
                <w:rFonts w:eastAsiaTheme="minorEastAsia"/>
                <w:color w:val="000000"/>
                <w:lang w:eastAsia="zh-CN"/>
                <w14:ligatures w14:val="standardContextual"/>
              </w:rPr>
            </w:pPr>
            <w:r>
              <w:lastRenderedPageBreak/>
              <w:t>QC</w:t>
            </w:r>
          </w:p>
        </w:tc>
        <w:tc>
          <w:tcPr>
            <w:tcW w:w="8100" w:type="dxa"/>
          </w:tcPr>
          <w:p w14:paraId="63CAF9A2" w14:textId="77777777" w:rsidR="00BE7652" w:rsidRDefault="00BE7652" w:rsidP="00BE7652">
            <w:pPr>
              <w:spacing w:before="0" w:after="0" w:line="240" w:lineRule="auto"/>
              <w:contextualSpacing/>
            </w:pPr>
            <w:r>
              <w:t>We thank FL for the proposal. Unfortunately, we don’t support this proposal. The reason is because, PA structure is UE implementation. RAN1 does not need to spend so much effort/time to discuss UE implementation. Even if 3GPP want to discuss PA structure, logistically, this discussion mainly belongs to RAN4. Further, there is even no 4 Tx UE on market. We are not sure what justifies the down selection that we are trying to do here. Basically, why “P1=P2= …= P8= 20 dBm” or “P1=P2= …= P8= 17 dBm” should be prioritized, while other PA structures should be deprioritized? Who can predict in the future, other PA structure will not be used in UE implementation?</w:t>
            </w:r>
          </w:p>
          <w:p w14:paraId="7CD7B9E1" w14:textId="77777777" w:rsidR="00BE7652" w:rsidRDefault="00BE7652" w:rsidP="00BE7652">
            <w:pPr>
              <w:spacing w:after="0" w:line="240" w:lineRule="auto"/>
              <w:contextualSpacing/>
            </w:pPr>
          </w:p>
          <w:p w14:paraId="7A9ABDA5" w14:textId="66357DC7" w:rsidR="00BE7652" w:rsidRDefault="00BE7652" w:rsidP="00BE7652">
            <w:pPr>
              <w:spacing w:before="0" w:after="0" w:line="240" w:lineRule="auto"/>
              <w:contextualSpacing/>
            </w:pPr>
            <w:r>
              <w:t xml:space="preserve">On this issue, we think we can simply conclude supporting full power mode 0/1/2 defined in Rel-16. To us, open issues on full power seem the following.  </w:t>
            </w:r>
          </w:p>
          <w:p w14:paraId="537758AD" w14:textId="54113518" w:rsidR="00BE7652" w:rsidRPr="00BE7652" w:rsidRDefault="00BE7652" w:rsidP="00BE7652">
            <w:pPr>
              <w:pStyle w:val="ListParagraph"/>
              <w:numPr>
                <w:ilvl w:val="0"/>
                <w:numId w:val="37"/>
              </w:numPr>
              <w:spacing w:line="240" w:lineRule="auto"/>
              <w:contextualSpacing/>
              <w:rPr>
                <w:rFonts w:eastAsiaTheme="minorEastAsia"/>
                <w:color w:val="000000"/>
                <w:lang w:eastAsia="zh-CN"/>
                <w14:ligatures w14:val="standardContextual"/>
              </w:rPr>
            </w:pPr>
            <w:r>
              <w:rPr>
                <w:lang w:val="en-GB"/>
              </w:rPr>
              <w:t>W</w:t>
            </w:r>
            <w:proofErr w:type="spellStart"/>
            <w:r>
              <w:t>hether</w:t>
            </w:r>
            <w:proofErr w:type="spellEnd"/>
            <w:r>
              <w:t xml:space="preserve"> any new full power mode other than 0/1/2 is needed for 8 Tx?</w:t>
            </w:r>
          </w:p>
          <w:p w14:paraId="76BDEFC3" w14:textId="066BA7F8" w:rsidR="00BE7652" w:rsidRPr="00BE7652" w:rsidRDefault="00BE7652" w:rsidP="00BE7652">
            <w:pPr>
              <w:pStyle w:val="ListParagraph"/>
              <w:numPr>
                <w:ilvl w:val="0"/>
                <w:numId w:val="37"/>
              </w:numPr>
              <w:spacing w:line="240" w:lineRule="auto"/>
              <w:contextualSpacing/>
              <w:rPr>
                <w:rFonts w:eastAsiaTheme="minorEastAsia"/>
                <w:color w:val="000000"/>
                <w:lang w:eastAsia="zh-CN"/>
                <w14:ligatures w14:val="standardContextual"/>
              </w:rPr>
            </w:pPr>
            <w:r>
              <w:t>Any enhancement needed for mode 0/1/2 because of 8Tx?</w:t>
            </w:r>
          </w:p>
        </w:tc>
      </w:tr>
      <w:tr w:rsidR="007357F4" w14:paraId="68CC7B12" w14:textId="77777777" w:rsidTr="008057F3">
        <w:tc>
          <w:tcPr>
            <w:tcW w:w="2070" w:type="dxa"/>
          </w:tcPr>
          <w:p w14:paraId="71A0E14B" w14:textId="3CE40132" w:rsidR="007357F4" w:rsidRPr="005B2E7F" w:rsidRDefault="005B2E7F" w:rsidP="007357F4">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L</w:t>
            </w:r>
            <w:r>
              <w:rPr>
                <w:rFonts w:eastAsiaTheme="minorEastAsia"/>
                <w:color w:val="000000"/>
                <w:lang w:eastAsia="zh-CN"/>
                <w14:ligatures w14:val="standardContextual"/>
              </w:rPr>
              <w:t>enovo</w:t>
            </w:r>
          </w:p>
        </w:tc>
        <w:tc>
          <w:tcPr>
            <w:tcW w:w="8100" w:type="dxa"/>
          </w:tcPr>
          <w:p w14:paraId="43EFFD12" w14:textId="641F5E97" w:rsidR="007357F4" w:rsidRPr="005B2E7F" w:rsidRDefault="005B2E7F" w:rsidP="007357F4">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we agree with QC</w:t>
            </w:r>
            <w:r w:rsidR="00E0212A">
              <w:rPr>
                <w:rFonts w:eastAsiaTheme="minorEastAsia"/>
                <w:color w:val="000000"/>
                <w:lang w:eastAsia="zh-CN"/>
                <w14:ligatures w14:val="standardContextual"/>
              </w:rPr>
              <w:t xml:space="preserve">. It’s difficult to </w:t>
            </w:r>
            <w:r w:rsidR="00E0212A">
              <w:t>prioritize or deprioritize any PA structure at this stage.</w:t>
            </w:r>
          </w:p>
        </w:tc>
      </w:tr>
      <w:tr w:rsidR="005F1A4A" w14:paraId="2E7C4FE3" w14:textId="77777777" w:rsidTr="008057F3">
        <w:tc>
          <w:tcPr>
            <w:tcW w:w="2070" w:type="dxa"/>
          </w:tcPr>
          <w:p w14:paraId="23EF0140" w14:textId="032F1EE2" w:rsidR="005F1A4A" w:rsidRPr="0081492C" w:rsidRDefault="005F1A4A" w:rsidP="005F1A4A">
            <w:pPr>
              <w:spacing w:before="0" w:after="0" w:line="240" w:lineRule="auto"/>
              <w:contextualSpacing/>
              <w:rPr>
                <w:rFonts w:eastAsiaTheme="minorEastAsia"/>
                <w:bCs/>
                <w:iCs/>
                <w:color w:val="000000" w:themeColor="text1"/>
                <w:lang w:eastAsia="zh-CN"/>
                <w14:ligatures w14:val="standardContextual"/>
              </w:rPr>
            </w:pPr>
            <w:r>
              <w:rPr>
                <w:rFonts w:hint="eastAsia"/>
                <w:lang w:val="en-US" w:eastAsia="zh-CN"/>
              </w:rPr>
              <w:t>ZTE</w:t>
            </w:r>
          </w:p>
        </w:tc>
        <w:tc>
          <w:tcPr>
            <w:tcW w:w="8100" w:type="dxa"/>
          </w:tcPr>
          <w:p w14:paraId="230FC16E" w14:textId="4275F769" w:rsidR="005F1A4A" w:rsidRDefault="005F1A4A" w:rsidP="005F1A4A">
            <w:pPr>
              <w:spacing w:before="0" w:after="0" w:line="240" w:lineRule="auto"/>
              <w:contextualSpacing/>
              <w:rPr>
                <w:lang w:eastAsia="zh-CN"/>
              </w:rPr>
            </w:pPr>
            <w:r>
              <w:rPr>
                <w:rFonts w:hint="eastAsia"/>
                <w:lang w:val="en-US" w:eastAsia="zh-CN"/>
              </w:rPr>
              <w:t>We don</w:t>
            </w:r>
            <w:r>
              <w:rPr>
                <w:lang w:val="en-US" w:eastAsia="zh-CN"/>
              </w:rPr>
              <w:t>’</w:t>
            </w:r>
            <w:r>
              <w:rPr>
                <w:rFonts w:hint="eastAsia"/>
                <w:lang w:val="en-US" w:eastAsia="zh-CN"/>
              </w:rPr>
              <w:t xml:space="preserve">t see any needs to discuss more PA architectures. In reality, some PAs are 23dBm, and </w:t>
            </w:r>
            <w:r>
              <w:rPr>
                <w:lang w:val="en-US" w:eastAsia="zh-CN"/>
              </w:rPr>
              <w:t xml:space="preserve">introducing </w:t>
            </w:r>
            <w:r>
              <w:rPr>
                <w:rFonts w:hint="eastAsia"/>
                <w:lang w:val="en-US" w:eastAsia="zh-CN"/>
              </w:rPr>
              <w:t>some other P</w:t>
            </w:r>
            <w:r>
              <w:rPr>
                <w:lang w:val="en-US" w:eastAsia="zh-CN"/>
              </w:rPr>
              <w:t>A types,</w:t>
            </w:r>
            <w:r>
              <w:rPr>
                <w:rFonts w:hint="eastAsia"/>
                <w:lang w:val="en-US" w:eastAsia="zh-CN"/>
              </w:rPr>
              <w:t xml:space="preserve"> </w:t>
            </w:r>
            <w:r>
              <w:rPr>
                <w:lang w:val="en-US" w:eastAsia="zh-CN"/>
              </w:rPr>
              <w:t>like</w:t>
            </w:r>
            <w:r>
              <w:rPr>
                <w:rFonts w:hint="eastAsia"/>
                <w:lang w:val="en-US" w:eastAsia="zh-CN"/>
              </w:rPr>
              <w:t xml:space="preserve"> lower than 23dBm</w:t>
            </w:r>
            <w:r>
              <w:rPr>
                <w:lang w:val="en-US" w:eastAsia="zh-CN"/>
              </w:rPr>
              <w:t>,</w:t>
            </w:r>
            <w:r>
              <w:rPr>
                <w:rFonts w:hint="eastAsia"/>
                <w:lang w:val="en-US" w:eastAsia="zh-CN"/>
              </w:rPr>
              <w:t xml:space="preserve"> could not bring obvious cost reduction. </w:t>
            </w:r>
            <w:r>
              <w:rPr>
                <w:lang w:val="en-US" w:eastAsia="zh-CN"/>
              </w:rPr>
              <w:t>Therefore,</w:t>
            </w:r>
            <w:r>
              <w:rPr>
                <w:rFonts w:hint="eastAsia"/>
                <w:lang w:val="en-US" w:eastAsia="zh-CN"/>
              </w:rPr>
              <w:t xml:space="preserve"> </w:t>
            </w:r>
            <w:r w:rsidR="00257B5A">
              <w:rPr>
                <w:lang w:val="en-US" w:eastAsia="zh-CN"/>
              </w:rPr>
              <w:t>these configurations</w:t>
            </w:r>
            <w:r>
              <w:rPr>
                <w:rFonts w:hint="eastAsia"/>
                <w:lang w:val="en-US" w:eastAsia="zh-CN"/>
              </w:rPr>
              <w:t xml:space="preserve"> are not important. </w:t>
            </w:r>
          </w:p>
        </w:tc>
      </w:tr>
      <w:tr w:rsidR="008057F3" w:rsidRPr="00E0212A" w14:paraId="471EDAC9" w14:textId="77777777" w:rsidTr="008057F3">
        <w:trPr>
          <w:trHeight w:val="224"/>
        </w:trPr>
        <w:tc>
          <w:tcPr>
            <w:tcW w:w="2070" w:type="dxa"/>
          </w:tcPr>
          <w:p w14:paraId="54537951" w14:textId="77777777" w:rsidR="008057F3" w:rsidRDefault="008057F3" w:rsidP="004E7F03">
            <w:pPr>
              <w:spacing w:before="0" w:after="0" w:line="240" w:lineRule="auto"/>
              <w:contextualSpacing/>
            </w:pPr>
            <w:r>
              <w:t>Samsung</w:t>
            </w:r>
          </w:p>
        </w:tc>
        <w:tc>
          <w:tcPr>
            <w:tcW w:w="8100" w:type="dxa"/>
          </w:tcPr>
          <w:p w14:paraId="2161FC75" w14:textId="77777777" w:rsidR="008057F3" w:rsidRPr="00E0212A" w:rsidRDefault="008057F3" w:rsidP="004E7F03">
            <w:pPr>
              <w:spacing w:before="0" w:after="0" w:line="240" w:lineRule="auto"/>
              <w:contextualSpacing/>
            </w:pPr>
            <w:r>
              <w:t xml:space="preserve">We don’t need to spend time on this. We are already way behind in this agenda. We suggest </w:t>
            </w:r>
            <w:proofErr w:type="gramStart"/>
            <w:r>
              <w:t>to focus</w:t>
            </w:r>
            <w:proofErr w:type="gramEnd"/>
            <w:r>
              <w:t xml:space="preserve"> on finalizing more pressing issues, e.g. details of CWs, and codebook design. Without codebook, there is no point to discuss full power.</w:t>
            </w:r>
          </w:p>
        </w:tc>
      </w:tr>
      <w:tr w:rsidR="008057F3" w:rsidRPr="00E0212A" w14:paraId="19B6DE66" w14:textId="77777777" w:rsidTr="008057F3">
        <w:trPr>
          <w:trHeight w:val="224"/>
        </w:trPr>
        <w:tc>
          <w:tcPr>
            <w:tcW w:w="2070" w:type="dxa"/>
          </w:tcPr>
          <w:p w14:paraId="05BC3966" w14:textId="77777777" w:rsidR="008057F3" w:rsidRDefault="008057F3" w:rsidP="004E7F03">
            <w:pPr>
              <w:spacing w:before="0" w:after="0" w:line="240" w:lineRule="auto"/>
              <w:contextualSpacing/>
            </w:pPr>
            <w:r>
              <w:t>Apple</w:t>
            </w:r>
          </w:p>
        </w:tc>
        <w:tc>
          <w:tcPr>
            <w:tcW w:w="8100" w:type="dxa"/>
          </w:tcPr>
          <w:p w14:paraId="20F2B282" w14:textId="77777777" w:rsidR="008057F3" w:rsidRPr="00E0212A" w:rsidRDefault="008057F3" w:rsidP="004E7F03">
            <w:pPr>
              <w:spacing w:before="0" w:after="0" w:line="240" w:lineRule="auto"/>
              <w:contextualSpacing/>
            </w:pPr>
            <w:r>
              <w:t>We also feel that the basis for prioritizing one over another is a bit lacking from implementation point of view. It is not clear to us why Cap 2 is the most important one. Our view has been that all PAs can be full rated due to the more capable devices we are considering for 8Tx.</w:t>
            </w:r>
          </w:p>
        </w:tc>
      </w:tr>
      <w:tr w:rsidR="008057F3" w14:paraId="370FE687" w14:textId="77777777" w:rsidTr="008057F3">
        <w:trPr>
          <w:trHeight w:val="224"/>
        </w:trPr>
        <w:tc>
          <w:tcPr>
            <w:tcW w:w="2070" w:type="dxa"/>
          </w:tcPr>
          <w:p w14:paraId="177EB93D" w14:textId="77777777" w:rsidR="008057F3" w:rsidRDefault="008057F3" w:rsidP="004E7F03">
            <w:pPr>
              <w:spacing w:before="0" w:after="0" w:line="240" w:lineRule="auto"/>
              <w:contextualSpacing/>
            </w:pPr>
            <w:r>
              <w:t>Nokia, NSB</w:t>
            </w:r>
          </w:p>
        </w:tc>
        <w:tc>
          <w:tcPr>
            <w:tcW w:w="8100" w:type="dxa"/>
          </w:tcPr>
          <w:p w14:paraId="739505E4" w14:textId="77777777" w:rsidR="008057F3" w:rsidRDefault="008057F3" w:rsidP="004E7F03">
            <w:pPr>
              <w:spacing w:before="0" w:after="0" w:line="240" w:lineRule="auto"/>
              <w:contextualSpacing/>
            </w:pPr>
            <w:r>
              <w:t>We can support this proposal for the full power Tx model 1 and model 2.</w:t>
            </w:r>
          </w:p>
        </w:tc>
      </w:tr>
      <w:tr w:rsidR="008057F3" w14:paraId="66F17CE2" w14:textId="77777777" w:rsidTr="008057F3">
        <w:trPr>
          <w:trHeight w:val="224"/>
        </w:trPr>
        <w:tc>
          <w:tcPr>
            <w:tcW w:w="2070" w:type="dxa"/>
          </w:tcPr>
          <w:p w14:paraId="76E9BFA1" w14:textId="77777777" w:rsidR="008057F3" w:rsidRDefault="008057F3" w:rsidP="004E7F03">
            <w:pPr>
              <w:spacing w:before="0" w:after="0" w:line="240" w:lineRule="auto"/>
              <w:contextualSpacing/>
            </w:pPr>
            <w:r>
              <w:rPr>
                <w:lang w:eastAsia="zh-CN"/>
              </w:rPr>
              <w:t>Ericsson</w:t>
            </w:r>
          </w:p>
        </w:tc>
        <w:tc>
          <w:tcPr>
            <w:tcW w:w="8100" w:type="dxa"/>
          </w:tcPr>
          <w:p w14:paraId="00696918" w14:textId="77777777" w:rsidR="008057F3" w:rsidRDefault="008057F3" w:rsidP="004E7F03">
            <w:pPr>
              <w:spacing w:before="0" w:after="0" w:line="240" w:lineRule="auto"/>
              <w:contextualSpacing/>
            </w:pPr>
            <w:r>
              <w:rPr>
                <w:lang w:eastAsia="zh-CN"/>
              </w:rPr>
              <w:t xml:space="preserve">Support the proposal.  Somewhat prefer Alt 1, since together with Caps 1 &amp; 3, we have a good starting point for 8 Tx UE implementations.  We can add other options later, since the UL </w:t>
            </w:r>
            <w:proofErr w:type="spellStart"/>
            <w:r>
              <w:rPr>
                <w:lang w:eastAsia="zh-CN"/>
              </w:rPr>
              <w:t>FPTx</w:t>
            </w:r>
            <w:proofErr w:type="spellEnd"/>
            <w:r>
              <w:rPr>
                <w:lang w:eastAsia="zh-CN"/>
              </w:rPr>
              <w:t xml:space="preserve"> framework with modes 0, 1, and 2 is quite flexible.</w:t>
            </w:r>
          </w:p>
        </w:tc>
      </w:tr>
      <w:tr w:rsidR="002C0304" w14:paraId="7FCB9A2A" w14:textId="77777777" w:rsidTr="008057F3">
        <w:trPr>
          <w:trHeight w:val="224"/>
        </w:trPr>
        <w:tc>
          <w:tcPr>
            <w:tcW w:w="2070" w:type="dxa"/>
          </w:tcPr>
          <w:p w14:paraId="45071EED" w14:textId="16B380EE" w:rsidR="002C0304" w:rsidRDefault="002C0304" w:rsidP="004E7F03">
            <w:pPr>
              <w:spacing w:after="0" w:line="240" w:lineRule="auto"/>
              <w:contextualSpacing/>
              <w:rPr>
                <w:lang w:eastAsia="zh-CN"/>
              </w:rPr>
            </w:pPr>
            <w:r>
              <w:rPr>
                <w:lang w:eastAsia="zh-CN"/>
              </w:rPr>
              <w:t>FL</w:t>
            </w:r>
          </w:p>
        </w:tc>
        <w:tc>
          <w:tcPr>
            <w:tcW w:w="8100" w:type="dxa"/>
          </w:tcPr>
          <w:p w14:paraId="79427360" w14:textId="77777777" w:rsidR="002C0304" w:rsidRPr="002C0304" w:rsidRDefault="002C0304" w:rsidP="004E7F03">
            <w:pPr>
              <w:spacing w:after="0" w:line="240" w:lineRule="auto"/>
              <w:contextualSpacing/>
              <w:rPr>
                <w:sz w:val="24"/>
                <w:szCs w:val="24"/>
                <w:u w:val="single"/>
                <w:lang w:eastAsia="zh-CN"/>
              </w:rPr>
            </w:pPr>
            <w:r w:rsidRPr="002C0304">
              <w:rPr>
                <w:sz w:val="24"/>
                <w:szCs w:val="24"/>
                <w:u w:val="single"/>
                <w:lang w:eastAsia="zh-CN"/>
              </w:rPr>
              <w:t>Round 2:</w:t>
            </w:r>
          </w:p>
          <w:p w14:paraId="1543D8F7" w14:textId="282BC800" w:rsidR="002C0304" w:rsidRDefault="002C0304" w:rsidP="004E7F03">
            <w:pPr>
              <w:spacing w:after="0" w:line="240" w:lineRule="auto"/>
              <w:contextualSpacing/>
              <w:rPr>
                <w:lang w:eastAsia="zh-CN"/>
              </w:rPr>
            </w:pPr>
          </w:p>
          <w:p w14:paraId="223490E2" w14:textId="28813AE0" w:rsidR="002C0304" w:rsidRPr="00A379E1" w:rsidRDefault="002C0304" w:rsidP="002C0304">
            <w:pPr>
              <w:overflowPunct/>
              <w:autoSpaceDE/>
              <w:autoSpaceDN/>
              <w:adjustRightInd/>
              <w:snapToGrid w:val="0"/>
              <w:spacing w:after="0" w:line="240" w:lineRule="auto"/>
              <w:contextualSpacing/>
              <w:textAlignment w:val="auto"/>
              <w:rPr>
                <w:i/>
                <w:iCs/>
                <w:sz w:val="22"/>
                <w:szCs w:val="28"/>
              </w:rPr>
            </w:pPr>
            <w:r w:rsidRPr="002C0304">
              <w:rPr>
                <w:i/>
                <w:iCs/>
                <w:sz w:val="22"/>
                <w:szCs w:val="28"/>
                <w:highlight w:val="yellow"/>
              </w:rPr>
              <w:t>Conclusion:</w:t>
            </w:r>
            <w:r>
              <w:rPr>
                <w:i/>
                <w:iCs/>
                <w:sz w:val="22"/>
                <w:szCs w:val="28"/>
              </w:rPr>
              <w:t xml:space="preserve"> </w:t>
            </w:r>
            <w:r w:rsidRPr="002C0304">
              <w:rPr>
                <w:i/>
                <w:iCs/>
                <w:sz w:val="22"/>
                <w:szCs w:val="28"/>
              </w:rPr>
              <w:t>In Rel-18 MIMO, there is no</w:t>
            </w:r>
            <w:r>
              <w:rPr>
                <w:i/>
                <w:iCs/>
                <w:sz w:val="22"/>
                <w:szCs w:val="28"/>
              </w:rPr>
              <w:t>t sufficient information</w:t>
            </w:r>
            <w:r w:rsidRPr="002C0304">
              <w:rPr>
                <w:i/>
                <w:iCs/>
                <w:sz w:val="22"/>
                <w:szCs w:val="28"/>
              </w:rPr>
              <w:t xml:space="preserve"> </w:t>
            </w:r>
            <w:r w:rsidR="00411AFD">
              <w:rPr>
                <w:i/>
                <w:iCs/>
                <w:sz w:val="22"/>
                <w:szCs w:val="28"/>
              </w:rPr>
              <w:t xml:space="preserve">on PA ratings </w:t>
            </w:r>
            <w:r w:rsidRPr="002C0304">
              <w:rPr>
                <w:i/>
                <w:iCs/>
                <w:sz w:val="22"/>
                <w:szCs w:val="28"/>
              </w:rPr>
              <w:t xml:space="preserve">to </w:t>
            </w:r>
            <w:r>
              <w:rPr>
                <w:i/>
                <w:iCs/>
                <w:sz w:val="22"/>
                <w:szCs w:val="28"/>
              </w:rPr>
              <w:t xml:space="preserve">allow the design and </w:t>
            </w:r>
            <w:r w:rsidRPr="002C0304">
              <w:rPr>
                <w:i/>
                <w:iCs/>
                <w:sz w:val="22"/>
                <w:szCs w:val="28"/>
              </w:rPr>
              <w:t xml:space="preserve">support </w:t>
            </w:r>
            <w:r>
              <w:rPr>
                <w:i/>
                <w:iCs/>
                <w:sz w:val="22"/>
                <w:szCs w:val="28"/>
              </w:rPr>
              <w:t>of full-power Mode2</w:t>
            </w:r>
            <w:r w:rsidRPr="002C0304">
              <w:rPr>
                <w:i/>
                <w:iCs/>
                <w:sz w:val="22"/>
                <w:szCs w:val="28"/>
              </w:rPr>
              <w:t xml:space="preserve"> for </w:t>
            </w:r>
            <w:r>
              <w:rPr>
                <w:i/>
                <w:iCs/>
                <w:sz w:val="22"/>
                <w:szCs w:val="28"/>
              </w:rPr>
              <w:t xml:space="preserve">partial coherent </w:t>
            </w:r>
            <w:r w:rsidRPr="002C0304">
              <w:rPr>
                <w:i/>
                <w:iCs/>
                <w:sz w:val="22"/>
                <w:szCs w:val="28"/>
              </w:rPr>
              <w:t>8TX</w:t>
            </w:r>
            <w:r>
              <w:rPr>
                <w:i/>
                <w:iCs/>
                <w:sz w:val="22"/>
                <w:szCs w:val="28"/>
              </w:rPr>
              <w:t xml:space="preserve"> UE</w:t>
            </w:r>
            <w:r w:rsidRPr="002C0304">
              <w:rPr>
                <w:i/>
                <w:iCs/>
                <w:sz w:val="22"/>
                <w:szCs w:val="28"/>
              </w:rPr>
              <w:t>.</w:t>
            </w:r>
          </w:p>
          <w:p w14:paraId="3D3A473C" w14:textId="055126A2" w:rsidR="002C0304" w:rsidRDefault="002C0304" w:rsidP="004E7F03">
            <w:pPr>
              <w:spacing w:after="0" w:line="240" w:lineRule="auto"/>
              <w:contextualSpacing/>
              <w:rPr>
                <w:lang w:eastAsia="zh-CN"/>
              </w:rPr>
            </w:pPr>
          </w:p>
        </w:tc>
      </w:tr>
      <w:tr w:rsidR="002C0304" w14:paraId="344401AF" w14:textId="77777777" w:rsidTr="008057F3">
        <w:trPr>
          <w:trHeight w:val="224"/>
        </w:trPr>
        <w:tc>
          <w:tcPr>
            <w:tcW w:w="2070" w:type="dxa"/>
          </w:tcPr>
          <w:p w14:paraId="27E339BE" w14:textId="1BFCA321" w:rsidR="002C0304" w:rsidRDefault="002C0304" w:rsidP="004E7F03">
            <w:pPr>
              <w:spacing w:after="0" w:line="240" w:lineRule="auto"/>
              <w:contextualSpacing/>
              <w:rPr>
                <w:lang w:eastAsia="zh-CN"/>
              </w:rPr>
            </w:pPr>
          </w:p>
        </w:tc>
        <w:tc>
          <w:tcPr>
            <w:tcW w:w="8100" w:type="dxa"/>
          </w:tcPr>
          <w:p w14:paraId="532B03F7" w14:textId="0DEEC4B2" w:rsidR="002C0304" w:rsidRDefault="002C0304" w:rsidP="004E7F03">
            <w:pPr>
              <w:spacing w:after="0" w:line="240" w:lineRule="auto"/>
              <w:contextualSpacing/>
              <w:rPr>
                <w:lang w:eastAsia="zh-CN"/>
              </w:rPr>
            </w:pPr>
          </w:p>
        </w:tc>
      </w:tr>
      <w:tr w:rsidR="002C0304" w14:paraId="730454CB" w14:textId="77777777" w:rsidTr="008057F3">
        <w:trPr>
          <w:trHeight w:val="224"/>
        </w:trPr>
        <w:tc>
          <w:tcPr>
            <w:tcW w:w="2070" w:type="dxa"/>
          </w:tcPr>
          <w:p w14:paraId="2013E5F0" w14:textId="77777777" w:rsidR="002C0304" w:rsidRDefault="002C0304" w:rsidP="004E7F03">
            <w:pPr>
              <w:spacing w:after="0" w:line="240" w:lineRule="auto"/>
              <w:contextualSpacing/>
              <w:rPr>
                <w:lang w:eastAsia="zh-CN"/>
              </w:rPr>
            </w:pPr>
          </w:p>
        </w:tc>
        <w:tc>
          <w:tcPr>
            <w:tcW w:w="8100" w:type="dxa"/>
          </w:tcPr>
          <w:p w14:paraId="3668F178" w14:textId="77777777" w:rsidR="002C0304" w:rsidRDefault="002C0304" w:rsidP="004E7F03">
            <w:pPr>
              <w:spacing w:after="0" w:line="240" w:lineRule="auto"/>
              <w:contextualSpacing/>
              <w:rPr>
                <w:lang w:eastAsia="zh-CN"/>
              </w:rPr>
            </w:pPr>
          </w:p>
        </w:tc>
      </w:tr>
    </w:tbl>
    <w:p w14:paraId="4C88A521" w14:textId="77777777" w:rsidR="00A9310D" w:rsidRPr="005E1C7A" w:rsidRDefault="00A9310D">
      <w:pPr>
        <w:spacing w:after="0" w:line="240" w:lineRule="auto"/>
        <w:contextualSpacing/>
        <w:jc w:val="center"/>
        <w:rPr>
          <w:sz w:val="22"/>
          <w:szCs w:val="22"/>
        </w:rPr>
      </w:pPr>
    </w:p>
    <w:p w14:paraId="3133CA51" w14:textId="77777777" w:rsidR="00A9310D" w:rsidRDefault="00A9310D">
      <w:pPr>
        <w:spacing w:after="0" w:line="240" w:lineRule="auto"/>
        <w:contextualSpacing/>
        <w:jc w:val="both"/>
        <w:rPr>
          <w:sz w:val="22"/>
          <w:szCs w:val="22"/>
          <w:lang w:val="en-US"/>
        </w:rPr>
      </w:pPr>
    </w:p>
    <w:p w14:paraId="2AE54B69" w14:textId="77777777" w:rsidR="00A9310D" w:rsidRDefault="00BB1522">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398AC7A6" w14:textId="77777777" w:rsidR="00A9310D" w:rsidRDefault="00BB1522">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 xml:space="preserve">To manage DCI payload for TPMI indication, some companies have indicated that it may be better to employ separate indication for rank and precoding such that the DCI scheduling PUSCH carries only an indication for the preferred precoding. Hence, rank indication may be indicated separately through a different indication.   </w:t>
      </w:r>
    </w:p>
    <w:p w14:paraId="1C19F03E" w14:textId="77777777" w:rsidR="00A9310D" w:rsidRDefault="00BB1522">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 xml:space="preserve"> </w:t>
      </w:r>
    </w:p>
    <w:tbl>
      <w:tblPr>
        <w:tblStyle w:val="TableGrid"/>
        <w:tblW w:w="0" w:type="auto"/>
        <w:tblLook w:val="04A0" w:firstRow="1" w:lastRow="0" w:firstColumn="1" w:lastColumn="0" w:noHBand="0" w:noVBand="1"/>
      </w:tblPr>
      <w:tblGrid>
        <w:gridCol w:w="10160"/>
      </w:tblGrid>
      <w:tr w:rsidR="00A9310D" w14:paraId="016D97A9" w14:textId="77777777">
        <w:tc>
          <w:tcPr>
            <w:tcW w:w="10160" w:type="dxa"/>
          </w:tcPr>
          <w:p w14:paraId="2A223232" w14:textId="77777777" w:rsidR="00A9310D" w:rsidRDefault="00BB1522">
            <w:pPr>
              <w:overflowPunct/>
              <w:autoSpaceDE/>
              <w:autoSpaceDN/>
              <w:adjustRightInd/>
              <w:spacing w:before="0" w:after="0" w:line="240" w:lineRule="auto"/>
              <w:contextualSpacing/>
              <w:textAlignment w:val="auto"/>
              <w:rPr>
                <w:rFonts w:ascii="Times" w:eastAsia="Gulim" w:hAnsi="Times" w:cs="Times"/>
                <w:iCs/>
                <w:sz w:val="22"/>
                <w:szCs w:val="22"/>
                <w:highlight w:val="green"/>
                <w:lang w:val="en-US"/>
              </w:rPr>
            </w:pPr>
            <w:r>
              <w:rPr>
                <w:rFonts w:ascii="Times" w:eastAsia="Gulim" w:hAnsi="Times" w:cs="Times"/>
                <w:b/>
                <w:bCs/>
                <w:iCs/>
                <w:color w:val="000000"/>
                <w:sz w:val="22"/>
                <w:szCs w:val="22"/>
                <w:highlight w:val="green"/>
                <w:shd w:val="clear" w:color="auto" w:fill="FFFF00"/>
                <w:lang w:val="en-US"/>
              </w:rPr>
              <w:t>Agreement (#111)</w:t>
            </w:r>
          </w:p>
          <w:p w14:paraId="7CEC806D" w14:textId="77777777" w:rsidR="00A9310D" w:rsidRDefault="00BB1522">
            <w:pPr>
              <w:overflowPunct/>
              <w:autoSpaceDE/>
              <w:autoSpaceDN/>
              <w:adjustRightInd/>
              <w:spacing w:before="0" w:after="0" w:line="240" w:lineRule="auto"/>
              <w:contextualSpacing/>
              <w:textAlignment w:val="auto"/>
              <w:rPr>
                <w:rFonts w:ascii="Times" w:eastAsia="Batang" w:hAnsi="Times" w:cs="Times"/>
                <w:sz w:val="22"/>
                <w:szCs w:val="22"/>
                <w:lang w:val="en-US"/>
              </w:rPr>
            </w:pPr>
            <w:r>
              <w:rPr>
                <w:rFonts w:ascii="Times" w:eastAsia="Batang" w:hAnsi="Times" w:cs="Times"/>
                <w:sz w:val="22"/>
                <w:szCs w:val="22"/>
              </w:rPr>
              <w:t>For CB-based 8TX PUSCH transmission, for rank indication, down-select among the following</w:t>
            </w:r>
          </w:p>
          <w:p w14:paraId="1807D4C1" w14:textId="77777777" w:rsidR="00A9310D" w:rsidRDefault="00BB1522">
            <w:pPr>
              <w:numPr>
                <w:ilvl w:val="0"/>
                <w:numId w:val="16"/>
              </w:numPr>
              <w:overflowPunct/>
              <w:autoSpaceDE/>
              <w:autoSpaceDN/>
              <w:adjustRightInd/>
              <w:snapToGrid w:val="0"/>
              <w:spacing w:before="0" w:after="0" w:line="240" w:lineRule="auto"/>
              <w:contextualSpacing/>
              <w:textAlignment w:val="auto"/>
              <w:rPr>
                <w:rFonts w:ascii="Times" w:eastAsia="Batang" w:hAnsi="Times" w:cs="Times"/>
                <w:sz w:val="22"/>
                <w:szCs w:val="22"/>
                <w:lang w:eastAsia="zh-CN"/>
              </w:rPr>
            </w:pPr>
            <w:r>
              <w:rPr>
                <w:rFonts w:ascii="Times" w:eastAsia="Batang" w:hAnsi="Times" w:cs="Times"/>
                <w:sz w:val="22"/>
                <w:szCs w:val="22"/>
                <w:lang w:eastAsia="zh-CN"/>
              </w:rPr>
              <w:t>Separate indication of TRI and TPMI</w:t>
            </w:r>
          </w:p>
          <w:p w14:paraId="7F79AD07" w14:textId="77777777" w:rsidR="00A9310D" w:rsidRDefault="00BB1522">
            <w:pPr>
              <w:numPr>
                <w:ilvl w:val="0"/>
                <w:numId w:val="16"/>
              </w:numPr>
              <w:overflowPunct/>
              <w:autoSpaceDE/>
              <w:autoSpaceDN/>
              <w:adjustRightInd/>
              <w:snapToGrid w:val="0"/>
              <w:spacing w:before="0" w:after="0" w:line="240" w:lineRule="auto"/>
              <w:contextualSpacing/>
              <w:textAlignment w:val="auto"/>
              <w:rPr>
                <w:rFonts w:ascii="Times" w:eastAsia="Batang" w:hAnsi="Times" w:cs="Times"/>
                <w:sz w:val="22"/>
                <w:szCs w:val="22"/>
                <w:lang w:eastAsia="zh-CN"/>
              </w:rPr>
            </w:pPr>
            <w:r>
              <w:rPr>
                <w:rFonts w:ascii="Times" w:eastAsia="Batang" w:hAnsi="Times" w:cs="Times"/>
                <w:sz w:val="22"/>
                <w:szCs w:val="22"/>
                <w:lang w:eastAsia="zh-CN"/>
              </w:rPr>
              <w:t>Joint indication of TRI and TPMI</w:t>
            </w:r>
          </w:p>
          <w:p w14:paraId="79EFD93B" w14:textId="77777777" w:rsidR="00A9310D" w:rsidRDefault="00A9310D">
            <w:pPr>
              <w:overflowPunct/>
              <w:autoSpaceDE/>
              <w:autoSpaceDN/>
              <w:adjustRightInd/>
              <w:snapToGrid w:val="0"/>
              <w:spacing w:before="0" w:after="0" w:line="240" w:lineRule="auto"/>
              <w:ind w:left="720"/>
              <w:contextualSpacing/>
              <w:textAlignment w:val="auto"/>
              <w:rPr>
                <w:rFonts w:ascii="Times" w:eastAsia="Batang" w:hAnsi="Times" w:cs="Times"/>
                <w:sz w:val="22"/>
                <w:szCs w:val="22"/>
                <w:lang w:eastAsia="zh-CN"/>
              </w:rPr>
            </w:pPr>
          </w:p>
        </w:tc>
      </w:tr>
    </w:tbl>
    <w:p w14:paraId="645FDF2C" w14:textId="77777777" w:rsidR="00A9310D" w:rsidRDefault="00A9310D">
      <w:pPr>
        <w:pStyle w:val="BodyText"/>
        <w:spacing w:after="0" w:line="240" w:lineRule="auto"/>
        <w:ind w:firstLine="288"/>
        <w:contextualSpacing/>
      </w:pPr>
    </w:p>
    <w:p w14:paraId="72E37E11" w14:textId="2367B21B" w:rsidR="007B598D" w:rsidRDefault="007B598D" w:rsidP="007B598D">
      <w:pPr>
        <w:pStyle w:val="BodyText"/>
        <w:spacing w:after="0" w:line="240" w:lineRule="auto"/>
        <w:ind w:firstLine="288"/>
        <w:contextualSpacing/>
        <w:rPr>
          <w:rFonts w:ascii="Times New Roman" w:hAnsi="Times New Roman"/>
          <w:b/>
          <w:bCs/>
          <w:color w:val="000000"/>
          <w:sz w:val="22"/>
          <w:szCs w:val="22"/>
        </w:rPr>
      </w:pPr>
      <w:r w:rsidRPr="00461726">
        <w:rPr>
          <w:rFonts w:ascii="Times New Roman" w:hAnsi="Times New Roman"/>
          <w:b/>
          <w:bCs/>
          <w:color w:val="000000"/>
          <w:sz w:val="22"/>
          <w:szCs w:val="22"/>
        </w:rPr>
        <w:t>FL Note:</w:t>
      </w:r>
      <w:r>
        <w:rPr>
          <w:rFonts w:ascii="Times New Roman" w:hAnsi="Times New Roman"/>
          <w:b/>
          <w:bCs/>
          <w:color w:val="000000"/>
          <w:sz w:val="22"/>
          <w:szCs w:val="22"/>
        </w:rPr>
        <w:t xml:space="preserve"> </w:t>
      </w:r>
      <w:r w:rsidRPr="007B598D">
        <w:rPr>
          <w:rFonts w:ascii="Times New Roman" w:hAnsi="Times New Roman"/>
          <w:color w:val="000000"/>
          <w:sz w:val="22"/>
          <w:szCs w:val="22"/>
        </w:rPr>
        <w:t xml:space="preserve">Based on </w:t>
      </w:r>
      <w:r w:rsidR="00D4157A" w:rsidRPr="007B598D">
        <w:rPr>
          <w:rFonts w:ascii="Times New Roman" w:hAnsi="Times New Roman"/>
          <w:color w:val="000000"/>
          <w:sz w:val="22"/>
          <w:szCs w:val="22"/>
        </w:rPr>
        <w:t>the majority’s</w:t>
      </w:r>
      <w:r w:rsidRPr="007B598D">
        <w:rPr>
          <w:rFonts w:ascii="Times New Roman" w:hAnsi="Times New Roman"/>
          <w:color w:val="000000"/>
          <w:sz w:val="22"/>
          <w:szCs w:val="22"/>
        </w:rPr>
        <w:t xml:space="preserve"> view</w:t>
      </w:r>
      <w:r>
        <w:rPr>
          <w:rFonts w:ascii="Times New Roman" w:hAnsi="Times New Roman"/>
          <w:color w:val="000000"/>
          <w:sz w:val="22"/>
          <w:szCs w:val="22"/>
        </w:rPr>
        <w:t xml:space="preserve">, we’ll discuss </w:t>
      </w:r>
      <w:r w:rsidR="00D4157A" w:rsidRPr="00D4157A">
        <w:rPr>
          <w:rFonts w:ascii="Times New Roman" w:hAnsi="Times New Roman"/>
          <w:b/>
          <w:bCs/>
          <w:color w:val="000000"/>
          <w:sz w:val="22"/>
          <w:szCs w:val="22"/>
        </w:rPr>
        <w:t>Proposal 6.1</w:t>
      </w:r>
      <w:r>
        <w:rPr>
          <w:rFonts w:ascii="Times New Roman" w:hAnsi="Times New Roman"/>
          <w:color w:val="000000"/>
          <w:sz w:val="22"/>
          <w:szCs w:val="22"/>
        </w:rPr>
        <w:t xml:space="preserve"> once we have more progress on the codebook design.</w:t>
      </w:r>
    </w:p>
    <w:p w14:paraId="64BAD832" w14:textId="77777777" w:rsidR="007B598D" w:rsidRDefault="007B598D" w:rsidP="007B598D">
      <w:pPr>
        <w:pStyle w:val="BodyText"/>
        <w:spacing w:after="0" w:line="240" w:lineRule="auto"/>
        <w:ind w:firstLine="288"/>
        <w:contextualSpacing/>
        <w:rPr>
          <w:lang w:val="en-GB"/>
        </w:rPr>
      </w:pPr>
    </w:p>
    <w:p w14:paraId="4D017E57" w14:textId="523027E9" w:rsidR="00A9310D" w:rsidRPr="007B598D" w:rsidRDefault="007B598D">
      <w:pPr>
        <w:overflowPunct/>
        <w:autoSpaceDE/>
        <w:autoSpaceDN/>
        <w:adjustRightInd/>
        <w:snapToGrid w:val="0"/>
        <w:spacing w:after="0" w:line="240" w:lineRule="auto"/>
        <w:contextualSpacing/>
        <w:jc w:val="both"/>
        <w:textAlignment w:val="auto"/>
        <w:rPr>
          <w:i/>
          <w:iCs/>
          <w:strike/>
          <w:sz w:val="22"/>
          <w:szCs w:val="22"/>
        </w:rPr>
      </w:pPr>
      <w:r>
        <w:rPr>
          <w:rFonts w:ascii="Times" w:eastAsia="Batang" w:hAnsi="Times"/>
          <w:i/>
          <w:iCs/>
          <w:strike/>
          <w:sz w:val="22"/>
          <w:szCs w:val="22"/>
          <w:highlight w:val="yellow"/>
        </w:rPr>
        <w:t xml:space="preserve">Initial </w:t>
      </w:r>
      <w:r w:rsidR="00BB1522" w:rsidRPr="007B598D">
        <w:rPr>
          <w:rFonts w:ascii="Times" w:eastAsia="Batang" w:hAnsi="Times"/>
          <w:i/>
          <w:iCs/>
          <w:strike/>
          <w:sz w:val="22"/>
          <w:szCs w:val="22"/>
          <w:highlight w:val="yellow"/>
        </w:rPr>
        <w:t>Proposal 6.1:</w:t>
      </w:r>
      <w:r w:rsidR="00BB1522" w:rsidRPr="007B598D">
        <w:rPr>
          <w:rFonts w:ascii="Times" w:eastAsia="Batang" w:hAnsi="Times"/>
          <w:i/>
          <w:iCs/>
          <w:strike/>
          <w:sz w:val="22"/>
          <w:szCs w:val="22"/>
        </w:rPr>
        <w:t xml:space="preserve"> </w:t>
      </w:r>
      <w:r w:rsidR="00BB1522" w:rsidRPr="007B598D">
        <w:rPr>
          <w:i/>
          <w:iCs/>
          <w:strike/>
          <w:sz w:val="22"/>
          <w:szCs w:val="22"/>
        </w:rPr>
        <w:t>For CB-based 8TX PUSCH transmission, for rank indication, down-select from the following options,</w:t>
      </w:r>
    </w:p>
    <w:p w14:paraId="4D58AF5D" w14:textId="77777777" w:rsidR="00A9310D" w:rsidRPr="007B598D" w:rsidRDefault="00BB1522">
      <w:pPr>
        <w:numPr>
          <w:ilvl w:val="0"/>
          <w:numId w:val="18"/>
        </w:numPr>
        <w:overflowPunct/>
        <w:autoSpaceDE/>
        <w:autoSpaceDN/>
        <w:adjustRightInd/>
        <w:snapToGrid w:val="0"/>
        <w:spacing w:after="0" w:line="240" w:lineRule="auto"/>
        <w:contextualSpacing/>
        <w:jc w:val="both"/>
        <w:textAlignment w:val="auto"/>
        <w:rPr>
          <w:rFonts w:eastAsia="Batang"/>
          <w:i/>
          <w:iCs/>
          <w:strike/>
          <w:sz w:val="22"/>
          <w:szCs w:val="22"/>
          <w:lang w:eastAsia="zh-CN"/>
        </w:rPr>
      </w:pPr>
      <w:r w:rsidRPr="007B598D">
        <w:rPr>
          <w:rFonts w:eastAsia="Batang"/>
          <w:i/>
          <w:iCs/>
          <w:strike/>
          <w:sz w:val="22"/>
          <w:szCs w:val="22"/>
          <w:lang w:eastAsia="zh-CN"/>
        </w:rPr>
        <w:lastRenderedPageBreak/>
        <w:t>Alt1. Separate indication of TRI and TPMI</w:t>
      </w:r>
    </w:p>
    <w:p w14:paraId="5E4C61DE" w14:textId="77777777" w:rsidR="00A9310D" w:rsidRPr="007B598D" w:rsidRDefault="00BB1522">
      <w:pPr>
        <w:numPr>
          <w:ilvl w:val="0"/>
          <w:numId w:val="18"/>
        </w:numPr>
        <w:overflowPunct/>
        <w:autoSpaceDE/>
        <w:autoSpaceDN/>
        <w:adjustRightInd/>
        <w:snapToGrid w:val="0"/>
        <w:spacing w:after="0" w:line="240" w:lineRule="auto"/>
        <w:contextualSpacing/>
        <w:jc w:val="both"/>
        <w:textAlignment w:val="auto"/>
        <w:rPr>
          <w:rFonts w:eastAsia="Batang"/>
          <w:i/>
          <w:iCs/>
          <w:strike/>
          <w:sz w:val="22"/>
          <w:szCs w:val="22"/>
          <w:lang w:eastAsia="zh-CN"/>
        </w:rPr>
      </w:pPr>
      <w:r w:rsidRPr="007B598D">
        <w:rPr>
          <w:rFonts w:eastAsia="Batang"/>
          <w:i/>
          <w:iCs/>
          <w:strike/>
          <w:sz w:val="22"/>
          <w:szCs w:val="22"/>
          <w:lang w:eastAsia="zh-CN"/>
        </w:rPr>
        <w:t>Alt2. Joint indication of TRI and TPMI</w:t>
      </w:r>
    </w:p>
    <w:p w14:paraId="33536EBF" w14:textId="1C77F64E" w:rsidR="00A9310D" w:rsidRDefault="00A9310D">
      <w:pPr>
        <w:pStyle w:val="BodyText"/>
        <w:spacing w:after="0" w:line="240" w:lineRule="auto"/>
        <w:ind w:firstLine="288"/>
        <w:contextualSpacing/>
        <w:rPr>
          <w:lang w:val="en-GB"/>
        </w:rPr>
      </w:pPr>
    </w:p>
    <w:p w14:paraId="5C218015" w14:textId="77777777" w:rsidR="00A9310D" w:rsidRDefault="00A9310D">
      <w:pPr>
        <w:pStyle w:val="BodyText"/>
        <w:spacing w:after="0" w:line="240" w:lineRule="auto"/>
        <w:ind w:firstLine="288"/>
        <w:contextualSpacing/>
        <w:rPr>
          <w:lang w:val="en-GB"/>
        </w:rPr>
      </w:pPr>
    </w:p>
    <w:p w14:paraId="61E8D033" w14:textId="77777777" w:rsidR="00A9310D" w:rsidRDefault="00BB1522">
      <w:pPr>
        <w:spacing w:after="0" w:line="240" w:lineRule="auto"/>
        <w:ind w:firstLine="288"/>
        <w:contextualSpacing/>
        <w:jc w:val="both"/>
        <w:rPr>
          <w:sz w:val="22"/>
          <w:szCs w:val="22"/>
        </w:rPr>
      </w:pPr>
      <w:r>
        <w:rPr>
          <w:sz w:val="22"/>
          <w:szCs w:val="22"/>
        </w:rPr>
        <w:t>In the last meeting SRI indication for NCB-based 8TX PUSCH were discussed. Several companies had indicated their preference in maintaining full flexibility for port selection. To prevent an excessive overhead, companies proposed to employ a bitmap for indication of the ports,</w:t>
      </w:r>
    </w:p>
    <w:p w14:paraId="3B8828BE" w14:textId="38892FA8" w:rsidR="00A9310D" w:rsidRDefault="00A9310D">
      <w:pPr>
        <w:spacing w:after="0" w:line="240" w:lineRule="auto"/>
        <w:ind w:firstLine="288"/>
        <w:contextualSpacing/>
        <w:jc w:val="both"/>
        <w:rPr>
          <w:sz w:val="22"/>
          <w:szCs w:val="22"/>
        </w:rPr>
      </w:pPr>
    </w:p>
    <w:p w14:paraId="0690BA24" w14:textId="4D1A2C99" w:rsidR="007B598D" w:rsidRDefault="007B598D">
      <w:pPr>
        <w:spacing w:after="0" w:line="240" w:lineRule="auto"/>
        <w:ind w:firstLine="288"/>
        <w:contextualSpacing/>
        <w:jc w:val="both"/>
        <w:rPr>
          <w:color w:val="000000"/>
          <w:sz w:val="22"/>
          <w:szCs w:val="22"/>
        </w:rPr>
      </w:pPr>
      <w:r w:rsidRPr="00461726">
        <w:rPr>
          <w:b/>
          <w:bCs/>
          <w:color w:val="000000"/>
          <w:sz w:val="22"/>
          <w:szCs w:val="22"/>
        </w:rPr>
        <w:t>FL Note:</w:t>
      </w:r>
      <w:r>
        <w:rPr>
          <w:color w:val="000000"/>
          <w:sz w:val="22"/>
          <w:szCs w:val="22"/>
        </w:rPr>
        <w:t xml:space="preserve"> Section 7 is merged with Section 6, so </w:t>
      </w:r>
      <w:r w:rsidRPr="007B598D">
        <w:rPr>
          <w:b/>
          <w:bCs/>
          <w:color w:val="000000"/>
          <w:sz w:val="22"/>
          <w:szCs w:val="22"/>
        </w:rPr>
        <w:t>Proposal 7.1</w:t>
      </w:r>
      <w:r>
        <w:rPr>
          <w:color w:val="000000"/>
          <w:sz w:val="22"/>
          <w:szCs w:val="22"/>
        </w:rPr>
        <w:t xml:space="preserve"> is now presented as </w:t>
      </w:r>
      <w:r w:rsidRPr="007B598D">
        <w:rPr>
          <w:b/>
          <w:bCs/>
          <w:color w:val="000000"/>
          <w:sz w:val="22"/>
          <w:szCs w:val="22"/>
        </w:rPr>
        <w:t>Proposal 6.</w:t>
      </w:r>
      <w:r w:rsidR="007F45FA">
        <w:rPr>
          <w:b/>
          <w:bCs/>
          <w:color w:val="000000"/>
          <w:sz w:val="22"/>
          <w:szCs w:val="22"/>
        </w:rPr>
        <w:t>2</w:t>
      </w:r>
      <w:r>
        <w:rPr>
          <w:color w:val="000000"/>
          <w:sz w:val="22"/>
          <w:szCs w:val="22"/>
        </w:rPr>
        <w:t xml:space="preserve">. Based on companies’ inputs, </w:t>
      </w:r>
      <w:r w:rsidRPr="00461726">
        <w:rPr>
          <w:b/>
          <w:bCs/>
          <w:color w:val="000000"/>
          <w:sz w:val="22"/>
          <w:szCs w:val="22"/>
        </w:rPr>
        <w:t>Proposal</w:t>
      </w:r>
      <w:r>
        <w:rPr>
          <w:b/>
          <w:bCs/>
          <w:color w:val="000000"/>
          <w:sz w:val="22"/>
          <w:szCs w:val="22"/>
        </w:rPr>
        <w:t>s</w:t>
      </w:r>
      <w:r w:rsidRPr="00461726">
        <w:rPr>
          <w:b/>
          <w:bCs/>
          <w:color w:val="000000"/>
          <w:sz w:val="22"/>
          <w:szCs w:val="22"/>
        </w:rPr>
        <w:t xml:space="preserve"> </w:t>
      </w:r>
      <w:r>
        <w:rPr>
          <w:b/>
          <w:bCs/>
          <w:color w:val="000000"/>
          <w:sz w:val="22"/>
          <w:szCs w:val="22"/>
        </w:rPr>
        <w:t>6.</w:t>
      </w:r>
      <w:r w:rsidR="007F45FA">
        <w:rPr>
          <w:b/>
          <w:bCs/>
          <w:color w:val="000000"/>
          <w:sz w:val="22"/>
          <w:szCs w:val="22"/>
        </w:rPr>
        <w:t>2</w:t>
      </w:r>
      <w:r>
        <w:rPr>
          <w:b/>
          <w:bCs/>
          <w:color w:val="000000"/>
          <w:sz w:val="22"/>
          <w:szCs w:val="22"/>
        </w:rPr>
        <w:t xml:space="preserve"> </w:t>
      </w:r>
      <w:r w:rsidR="007F45FA" w:rsidRPr="007F45FA">
        <w:rPr>
          <w:color w:val="000000"/>
          <w:sz w:val="22"/>
          <w:szCs w:val="22"/>
        </w:rPr>
        <w:t xml:space="preserve">is </w:t>
      </w:r>
      <w:r w:rsidRPr="007B598D">
        <w:rPr>
          <w:color w:val="000000"/>
          <w:sz w:val="22"/>
          <w:szCs w:val="22"/>
        </w:rPr>
        <w:t>slightly revised.</w:t>
      </w:r>
      <w:r>
        <w:rPr>
          <w:color w:val="000000"/>
          <w:sz w:val="22"/>
          <w:szCs w:val="22"/>
        </w:rPr>
        <w:t xml:space="preserve"> </w:t>
      </w:r>
      <w:r w:rsidR="007F45FA">
        <w:rPr>
          <w:color w:val="000000"/>
          <w:sz w:val="22"/>
          <w:szCs w:val="22"/>
        </w:rPr>
        <w:t xml:space="preserve">It would be great if we could </w:t>
      </w:r>
      <w:proofErr w:type="gramStart"/>
      <w:r w:rsidR="007F45FA">
        <w:rPr>
          <w:color w:val="000000"/>
          <w:sz w:val="22"/>
          <w:szCs w:val="22"/>
        </w:rPr>
        <w:t>down-select</w:t>
      </w:r>
      <w:proofErr w:type="gramEnd"/>
      <w:r w:rsidR="007F45FA">
        <w:rPr>
          <w:color w:val="000000"/>
          <w:sz w:val="22"/>
          <w:szCs w:val="22"/>
        </w:rPr>
        <w:t xml:space="preserve"> one of the options in this meeting.</w:t>
      </w:r>
      <w:r w:rsidR="00030177">
        <w:rPr>
          <w:color w:val="000000"/>
          <w:sz w:val="22"/>
          <w:szCs w:val="22"/>
        </w:rPr>
        <w:t xml:space="preserve"> Based on companies’ contributions, </w:t>
      </w:r>
      <w:r w:rsidRPr="00714D21">
        <w:rPr>
          <w:b/>
          <w:bCs/>
          <w:color w:val="000000"/>
          <w:sz w:val="22"/>
          <w:szCs w:val="22"/>
        </w:rPr>
        <w:t xml:space="preserve">Proposal </w:t>
      </w:r>
      <w:r w:rsidR="007F45FA">
        <w:rPr>
          <w:b/>
          <w:bCs/>
          <w:color w:val="000000"/>
          <w:sz w:val="22"/>
          <w:szCs w:val="22"/>
        </w:rPr>
        <w:t>6</w:t>
      </w:r>
      <w:r w:rsidRPr="00714D21">
        <w:rPr>
          <w:b/>
          <w:bCs/>
          <w:color w:val="000000"/>
          <w:sz w:val="22"/>
          <w:szCs w:val="22"/>
        </w:rPr>
        <w:t>.</w:t>
      </w:r>
      <w:r w:rsidR="007F45FA">
        <w:rPr>
          <w:b/>
          <w:bCs/>
          <w:color w:val="000000"/>
          <w:sz w:val="22"/>
          <w:szCs w:val="22"/>
        </w:rPr>
        <w:t>3</w:t>
      </w:r>
      <w:r>
        <w:rPr>
          <w:color w:val="000000"/>
          <w:sz w:val="22"/>
          <w:szCs w:val="22"/>
        </w:rPr>
        <w:t xml:space="preserve"> </w:t>
      </w:r>
      <w:r w:rsidR="00030177">
        <w:rPr>
          <w:color w:val="000000"/>
          <w:sz w:val="22"/>
          <w:szCs w:val="22"/>
        </w:rPr>
        <w:t xml:space="preserve">is prepared. </w:t>
      </w:r>
    </w:p>
    <w:p w14:paraId="38CA16B4" w14:textId="77777777" w:rsidR="007B598D" w:rsidRDefault="007B598D">
      <w:pPr>
        <w:spacing w:after="0" w:line="240" w:lineRule="auto"/>
        <w:ind w:firstLine="288"/>
        <w:contextualSpacing/>
        <w:jc w:val="both"/>
        <w:rPr>
          <w:sz w:val="22"/>
          <w:szCs w:val="22"/>
        </w:rPr>
      </w:pPr>
    </w:p>
    <w:tbl>
      <w:tblPr>
        <w:tblStyle w:val="TableGrid"/>
        <w:tblW w:w="0" w:type="auto"/>
        <w:tblLook w:val="04A0" w:firstRow="1" w:lastRow="0" w:firstColumn="1" w:lastColumn="0" w:noHBand="0" w:noVBand="1"/>
      </w:tblPr>
      <w:tblGrid>
        <w:gridCol w:w="10160"/>
      </w:tblGrid>
      <w:tr w:rsidR="007B598D" w14:paraId="7374B2E4" w14:textId="77777777" w:rsidTr="007B598D">
        <w:tc>
          <w:tcPr>
            <w:tcW w:w="10160" w:type="dxa"/>
          </w:tcPr>
          <w:p w14:paraId="599B07A4" w14:textId="720350E7" w:rsidR="007B598D" w:rsidRPr="007B598D" w:rsidRDefault="00A10FD2" w:rsidP="007B598D">
            <w:pPr>
              <w:spacing w:after="0" w:line="240" w:lineRule="auto"/>
              <w:contextualSpacing/>
              <w:rPr>
                <w:i/>
                <w:iCs/>
                <w:strike/>
                <w:sz w:val="22"/>
                <w:szCs w:val="22"/>
              </w:rPr>
            </w:pPr>
            <w:r>
              <w:rPr>
                <w:rFonts w:ascii="Times" w:eastAsia="Batang" w:hAnsi="Times"/>
                <w:i/>
                <w:iCs/>
                <w:strike/>
                <w:sz w:val="22"/>
                <w:szCs w:val="22"/>
                <w:highlight w:val="yellow"/>
              </w:rPr>
              <w:t xml:space="preserve">Initial </w:t>
            </w:r>
            <w:r w:rsidR="007B598D" w:rsidRPr="007B598D">
              <w:rPr>
                <w:rFonts w:ascii="Times" w:eastAsia="Batang" w:hAnsi="Times"/>
                <w:i/>
                <w:iCs/>
                <w:strike/>
                <w:sz w:val="22"/>
                <w:szCs w:val="22"/>
                <w:highlight w:val="yellow"/>
              </w:rPr>
              <w:t>Proposal 7.1:</w:t>
            </w:r>
            <w:r w:rsidR="007B598D" w:rsidRPr="007B598D">
              <w:rPr>
                <w:i/>
                <w:iCs/>
                <w:strike/>
                <w:sz w:val="22"/>
                <w:szCs w:val="22"/>
              </w:rPr>
              <w:t xml:space="preserve"> For NCB-based 8TX PUSCH transmission, </w:t>
            </w:r>
          </w:p>
          <w:p w14:paraId="2B810F0C" w14:textId="77777777" w:rsidR="007B598D" w:rsidRPr="007B598D" w:rsidRDefault="007B598D" w:rsidP="007B598D">
            <w:pPr>
              <w:spacing w:after="0" w:line="240" w:lineRule="auto"/>
              <w:ind w:firstLine="288"/>
              <w:contextualSpacing/>
              <w:rPr>
                <w:i/>
                <w:iCs/>
                <w:strike/>
                <w:sz w:val="22"/>
                <w:szCs w:val="22"/>
              </w:rPr>
            </w:pPr>
            <w:r w:rsidRPr="007B598D">
              <w:rPr>
                <w:i/>
                <w:iCs/>
                <w:strike/>
                <w:sz w:val="22"/>
                <w:szCs w:val="22"/>
              </w:rPr>
              <w:t>•</w:t>
            </w:r>
            <w:r w:rsidRPr="007B598D">
              <w:rPr>
                <w:i/>
                <w:iCs/>
                <w:strike/>
                <w:sz w:val="22"/>
                <w:szCs w:val="22"/>
              </w:rPr>
              <w:tab/>
              <w:t>All SRS port combinations are supported</w:t>
            </w:r>
          </w:p>
          <w:p w14:paraId="6835CFE0" w14:textId="55A98FD0" w:rsidR="007B598D" w:rsidRPr="007B598D" w:rsidRDefault="007B598D" w:rsidP="007B598D">
            <w:pPr>
              <w:spacing w:after="0" w:line="240" w:lineRule="auto"/>
              <w:ind w:firstLine="288"/>
              <w:contextualSpacing/>
              <w:rPr>
                <w:rFonts w:ascii="Times" w:hAnsi="Times" w:cs="Times"/>
                <w:i/>
                <w:iCs/>
                <w:strike/>
                <w:sz w:val="22"/>
                <w:szCs w:val="22"/>
                <w:highlight w:val="yellow"/>
              </w:rPr>
            </w:pPr>
            <w:r w:rsidRPr="007B598D">
              <w:rPr>
                <w:i/>
                <w:iCs/>
                <w:strike/>
                <w:sz w:val="22"/>
                <w:szCs w:val="22"/>
              </w:rPr>
              <w:t>•</w:t>
            </w:r>
            <w:r w:rsidRPr="007B598D">
              <w:rPr>
                <w:i/>
                <w:iCs/>
                <w:strike/>
                <w:sz w:val="22"/>
                <w:szCs w:val="22"/>
              </w:rPr>
              <w:tab/>
              <w:t xml:space="preserve">Study whether an </w:t>
            </w:r>
            <w:proofErr w:type="gramStart"/>
            <w:r w:rsidRPr="007B598D">
              <w:rPr>
                <w:i/>
                <w:iCs/>
                <w:strike/>
                <w:sz w:val="22"/>
                <w:szCs w:val="22"/>
              </w:rPr>
              <w:t>8 bit</w:t>
            </w:r>
            <w:proofErr w:type="gramEnd"/>
            <w:r w:rsidRPr="007B598D">
              <w:rPr>
                <w:i/>
                <w:iCs/>
                <w:strike/>
                <w:sz w:val="22"/>
                <w:szCs w:val="22"/>
              </w:rPr>
              <w:t xml:space="preserve"> length bitmap can be used for indication</w:t>
            </w:r>
          </w:p>
        </w:tc>
      </w:tr>
    </w:tbl>
    <w:p w14:paraId="01F60784" w14:textId="70BFBBB3" w:rsidR="007B598D" w:rsidRDefault="007B598D">
      <w:pPr>
        <w:spacing w:after="0" w:line="240" w:lineRule="auto"/>
        <w:ind w:firstLine="288"/>
        <w:contextualSpacing/>
        <w:jc w:val="both"/>
        <w:rPr>
          <w:sz w:val="22"/>
          <w:szCs w:val="22"/>
        </w:rPr>
      </w:pPr>
    </w:p>
    <w:p w14:paraId="4BF6D700" w14:textId="2EB78A2D" w:rsidR="007B598D" w:rsidRDefault="007B598D">
      <w:pPr>
        <w:pStyle w:val="ListParagraph"/>
        <w:spacing w:line="240" w:lineRule="auto"/>
        <w:contextualSpacing/>
        <w:jc w:val="both"/>
        <w:rPr>
          <w:rFonts w:ascii="Times" w:hAnsi="Times" w:cs="Times"/>
          <w:sz w:val="24"/>
          <w:szCs w:val="24"/>
          <w:highlight w:val="yellow"/>
        </w:rPr>
      </w:pPr>
    </w:p>
    <w:p w14:paraId="7E8337D2" w14:textId="394865AF" w:rsidR="007B598D" w:rsidRPr="00A956EA" w:rsidRDefault="007B598D" w:rsidP="007B598D">
      <w:pPr>
        <w:spacing w:after="0" w:line="240" w:lineRule="auto"/>
        <w:contextualSpacing/>
        <w:rPr>
          <w:i/>
          <w:iCs/>
          <w:sz w:val="22"/>
          <w:szCs w:val="22"/>
        </w:rPr>
      </w:pPr>
      <w:r>
        <w:rPr>
          <w:rFonts w:ascii="Times" w:eastAsia="Batang" w:hAnsi="Times"/>
          <w:b/>
          <w:bCs/>
          <w:i/>
          <w:iCs/>
          <w:sz w:val="22"/>
          <w:szCs w:val="22"/>
          <w:highlight w:val="yellow"/>
        </w:rPr>
        <w:t>Proposal 6.2:</w:t>
      </w:r>
      <w:r>
        <w:rPr>
          <w:rFonts w:ascii="Times" w:eastAsia="Batang" w:hAnsi="Times"/>
          <w:b/>
          <w:bCs/>
          <w:i/>
          <w:iCs/>
          <w:sz w:val="22"/>
          <w:szCs w:val="22"/>
        </w:rPr>
        <w:t xml:space="preserve"> </w:t>
      </w:r>
      <w:r w:rsidRPr="00A956EA">
        <w:rPr>
          <w:i/>
          <w:iCs/>
          <w:sz w:val="22"/>
          <w:szCs w:val="22"/>
        </w:rPr>
        <w:t xml:space="preserve">For NCB-based 8TX PUSCH transmission, </w:t>
      </w:r>
    </w:p>
    <w:p w14:paraId="0B017CDC" w14:textId="77777777" w:rsidR="007B598D" w:rsidRPr="0080493D" w:rsidRDefault="007B598D">
      <w:pPr>
        <w:numPr>
          <w:ilvl w:val="0"/>
          <w:numId w:val="21"/>
        </w:numPr>
        <w:overflowPunct/>
        <w:snapToGrid w:val="0"/>
        <w:spacing w:after="0" w:line="240" w:lineRule="auto"/>
        <w:ind w:left="610"/>
        <w:contextualSpacing/>
        <w:textAlignment w:val="auto"/>
        <w:rPr>
          <w:i/>
          <w:iCs/>
          <w:sz w:val="22"/>
          <w:szCs w:val="22"/>
        </w:rPr>
      </w:pPr>
      <w:r w:rsidRPr="0080493D">
        <w:rPr>
          <w:i/>
          <w:iCs/>
          <w:sz w:val="22"/>
          <w:szCs w:val="22"/>
        </w:rPr>
        <w:t xml:space="preserve">All SRS port combinations are </w:t>
      </w:r>
      <w:proofErr w:type="gramStart"/>
      <w:r w:rsidRPr="0080493D">
        <w:rPr>
          <w:i/>
          <w:iCs/>
          <w:sz w:val="22"/>
          <w:szCs w:val="22"/>
        </w:rPr>
        <w:t>supported</w:t>
      </w:r>
      <w:proofErr w:type="gramEnd"/>
    </w:p>
    <w:p w14:paraId="531FCA47" w14:textId="77777777" w:rsidR="007B598D" w:rsidRDefault="007B598D">
      <w:pPr>
        <w:numPr>
          <w:ilvl w:val="0"/>
          <w:numId w:val="21"/>
        </w:numPr>
        <w:overflowPunct/>
        <w:snapToGrid w:val="0"/>
        <w:spacing w:after="0" w:line="240" w:lineRule="auto"/>
        <w:ind w:left="610"/>
        <w:contextualSpacing/>
        <w:textAlignment w:val="auto"/>
        <w:rPr>
          <w:i/>
          <w:iCs/>
          <w:sz w:val="22"/>
          <w:szCs w:val="22"/>
        </w:rPr>
      </w:pPr>
      <w:r>
        <w:rPr>
          <w:i/>
          <w:iCs/>
          <w:sz w:val="22"/>
          <w:szCs w:val="22"/>
        </w:rPr>
        <w:t>For SRI indication, down-select from,</w:t>
      </w:r>
    </w:p>
    <w:p w14:paraId="059FF524" w14:textId="385A9F61" w:rsidR="007B598D" w:rsidRDefault="007B598D">
      <w:pPr>
        <w:numPr>
          <w:ilvl w:val="1"/>
          <w:numId w:val="21"/>
        </w:numPr>
        <w:overflowPunct/>
        <w:snapToGrid w:val="0"/>
        <w:spacing w:after="0" w:line="240" w:lineRule="auto"/>
        <w:contextualSpacing/>
        <w:textAlignment w:val="auto"/>
        <w:rPr>
          <w:i/>
          <w:iCs/>
          <w:sz w:val="22"/>
          <w:szCs w:val="22"/>
        </w:rPr>
      </w:pPr>
      <w:r>
        <w:rPr>
          <w:i/>
          <w:iCs/>
          <w:sz w:val="22"/>
          <w:szCs w:val="22"/>
        </w:rPr>
        <w:t xml:space="preserve">Option 1: </w:t>
      </w:r>
      <w:r w:rsidR="00E90C11">
        <w:rPr>
          <w:i/>
          <w:iCs/>
          <w:sz w:val="22"/>
          <w:szCs w:val="22"/>
        </w:rPr>
        <w:t>U</w:t>
      </w:r>
      <w:r>
        <w:rPr>
          <w:i/>
          <w:iCs/>
          <w:sz w:val="22"/>
          <w:szCs w:val="22"/>
        </w:rPr>
        <w:t>se</w:t>
      </w:r>
      <w:r w:rsidRPr="00A956EA">
        <w:rPr>
          <w:i/>
          <w:iCs/>
          <w:sz w:val="22"/>
          <w:szCs w:val="22"/>
        </w:rPr>
        <w:t xml:space="preserve"> an </w:t>
      </w:r>
      <w:proofErr w:type="gramStart"/>
      <w:r w:rsidRPr="00A956EA">
        <w:rPr>
          <w:i/>
          <w:iCs/>
          <w:sz w:val="22"/>
          <w:szCs w:val="22"/>
        </w:rPr>
        <w:t>8 bit</w:t>
      </w:r>
      <w:proofErr w:type="gramEnd"/>
      <w:r w:rsidRPr="00A956EA">
        <w:rPr>
          <w:i/>
          <w:iCs/>
          <w:sz w:val="22"/>
          <w:szCs w:val="22"/>
        </w:rPr>
        <w:t xml:space="preserve"> length bitmap </w:t>
      </w:r>
    </w:p>
    <w:p w14:paraId="648C1668" w14:textId="77777777" w:rsidR="007B598D" w:rsidRDefault="007B598D">
      <w:pPr>
        <w:numPr>
          <w:ilvl w:val="1"/>
          <w:numId w:val="21"/>
        </w:numPr>
        <w:overflowPunct/>
        <w:snapToGrid w:val="0"/>
        <w:spacing w:after="0" w:line="240" w:lineRule="auto"/>
        <w:contextualSpacing/>
        <w:textAlignment w:val="auto"/>
        <w:rPr>
          <w:i/>
          <w:iCs/>
          <w:sz w:val="22"/>
          <w:szCs w:val="22"/>
        </w:rPr>
      </w:pPr>
      <w:r>
        <w:rPr>
          <w:i/>
          <w:iCs/>
          <w:sz w:val="22"/>
          <w:szCs w:val="22"/>
        </w:rPr>
        <w:t xml:space="preserve">Option 2: Use a legacy-based </w:t>
      </w:r>
      <w:proofErr w:type="gramStart"/>
      <w:r>
        <w:rPr>
          <w:i/>
          <w:iCs/>
          <w:sz w:val="22"/>
          <w:szCs w:val="22"/>
        </w:rPr>
        <w:t>solution</w:t>
      </w:r>
      <w:proofErr w:type="gramEnd"/>
    </w:p>
    <w:p w14:paraId="6D4473B0" w14:textId="77777777" w:rsidR="007B598D" w:rsidRDefault="007B598D" w:rsidP="007B598D">
      <w:pPr>
        <w:spacing w:after="0" w:line="240" w:lineRule="auto"/>
        <w:contextualSpacing/>
      </w:pPr>
    </w:p>
    <w:p w14:paraId="761713F5" w14:textId="77777777" w:rsidR="007B598D" w:rsidRDefault="007B598D" w:rsidP="007B598D">
      <w:pPr>
        <w:spacing w:after="0" w:line="240" w:lineRule="auto"/>
        <w:contextualSpacing/>
      </w:pPr>
    </w:p>
    <w:p w14:paraId="33E4186E" w14:textId="77777777" w:rsidR="00025B81" w:rsidRDefault="007B598D" w:rsidP="00025B81">
      <w:pPr>
        <w:snapToGrid w:val="0"/>
        <w:spacing w:beforeLines="50" w:before="12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 xml:space="preserve">8TX PUSCH transmission, </w:t>
      </w:r>
      <w:r>
        <w:rPr>
          <w:i/>
          <w:sz w:val="22"/>
          <w:szCs w:val="22"/>
          <w:lang w:eastAsia="zh-CN"/>
        </w:rPr>
        <w:t>re-use legacy</w:t>
      </w:r>
      <w:r w:rsidRPr="00E2128F">
        <w:rPr>
          <w:i/>
          <w:sz w:val="22"/>
          <w:szCs w:val="22"/>
          <w:lang w:eastAsia="zh-CN"/>
        </w:rPr>
        <w:t xml:space="preserve"> Rel-15 </w:t>
      </w:r>
      <w:r>
        <w:rPr>
          <w:i/>
          <w:sz w:val="22"/>
          <w:szCs w:val="22"/>
          <w:lang w:eastAsia="zh-CN"/>
        </w:rPr>
        <w:t xml:space="preserve">mechanism, </w:t>
      </w:r>
    </w:p>
    <w:p w14:paraId="475CD813" w14:textId="4F48B8BD" w:rsidR="007B598D" w:rsidRDefault="007B598D">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 xml:space="preserve">when only one SRS resource is configured, the SRI field in DCI is absent, </w:t>
      </w:r>
    </w:p>
    <w:p w14:paraId="4FDA353B" w14:textId="77777777" w:rsidR="007B598D" w:rsidRPr="00E2128F" w:rsidRDefault="007B598D">
      <w:pPr>
        <w:numPr>
          <w:ilvl w:val="0"/>
          <w:numId w:val="21"/>
        </w:numPr>
        <w:overflowPunct/>
        <w:snapToGrid w:val="0"/>
        <w:spacing w:after="0" w:line="240" w:lineRule="auto"/>
        <w:ind w:left="610"/>
        <w:contextualSpacing/>
        <w:jc w:val="both"/>
        <w:textAlignment w:val="auto"/>
        <w:rPr>
          <w:i/>
          <w:iCs/>
          <w:sz w:val="22"/>
          <w:szCs w:val="22"/>
        </w:rPr>
      </w:pPr>
      <w:r w:rsidRPr="00E2128F">
        <w:rPr>
          <w:i/>
          <w:iCs/>
          <w:sz w:val="22"/>
          <w:szCs w:val="22"/>
        </w:rPr>
        <w:t>when two SRS resources are configured, 1 bit of SRI field in DCI is used to indicate the selected SRS resource.</w:t>
      </w:r>
    </w:p>
    <w:p w14:paraId="523CB89D" w14:textId="77777777" w:rsidR="007B598D" w:rsidRPr="007B598D" w:rsidRDefault="007B598D">
      <w:pPr>
        <w:pStyle w:val="ListParagraph"/>
        <w:spacing w:line="240" w:lineRule="auto"/>
        <w:contextualSpacing/>
        <w:jc w:val="both"/>
        <w:rPr>
          <w:rFonts w:ascii="Times" w:hAnsi="Times" w:cs="Times"/>
          <w:sz w:val="24"/>
          <w:szCs w:val="24"/>
          <w:highlight w:val="yellow"/>
          <w:lang w:val="en-GB"/>
        </w:rPr>
      </w:pPr>
    </w:p>
    <w:p w14:paraId="20305DF2" w14:textId="7A90D059" w:rsidR="007B598D" w:rsidRDefault="007B598D">
      <w:pPr>
        <w:pStyle w:val="ListParagraph"/>
        <w:spacing w:line="240" w:lineRule="auto"/>
        <w:contextualSpacing/>
        <w:jc w:val="both"/>
        <w:rPr>
          <w:rFonts w:ascii="Times" w:hAnsi="Times" w:cs="Times"/>
          <w:sz w:val="24"/>
          <w:szCs w:val="24"/>
          <w:highlight w:val="yellow"/>
        </w:rPr>
      </w:pPr>
    </w:p>
    <w:p w14:paraId="2095D275" w14:textId="77777777" w:rsidR="007B598D" w:rsidRDefault="007B598D">
      <w:pPr>
        <w:pStyle w:val="ListParagraph"/>
        <w:spacing w:line="240" w:lineRule="auto"/>
        <w:contextualSpacing/>
        <w:jc w:val="both"/>
        <w:rPr>
          <w:rFonts w:ascii="Times" w:hAnsi="Times" w:cs="Times"/>
          <w:sz w:val="24"/>
          <w:szCs w:val="24"/>
          <w:highlight w:val="yellow"/>
        </w:rPr>
      </w:pPr>
    </w:p>
    <w:p w14:paraId="01A4B2FD" w14:textId="161186FE"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6</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38B64C9" w14:textId="77777777" w:rsidTr="00BB52FE">
        <w:tc>
          <w:tcPr>
            <w:tcW w:w="2070" w:type="dxa"/>
            <w:shd w:val="clear" w:color="auto" w:fill="D9D9D9" w:themeFill="background1" w:themeFillShade="D9"/>
          </w:tcPr>
          <w:p w14:paraId="26735600" w14:textId="77777777" w:rsidR="00A9310D" w:rsidRDefault="00BB1522" w:rsidP="00A46AE7">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31B6F96C" w14:textId="77777777" w:rsidR="00A9310D" w:rsidRDefault="00BB1522" w:rsidP="00A46AE7">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26F43D7A" w14:textId="77777777" w:rsidTr="00BB52FE">
        <w:tc>
          <w:tcPr>
            <w:tcW w:w="2070" w:type="dxa"/>
          </w:tcPr>
          <w:p w14:paraId="25A64C39" w14:textId="334D74E6" w:rsidR="00A9310D" w:rsidRDefault="00F057FD" w:rsidP="00A46AE7">
            <w:pPr>
              <w:spacing w:before="0" w:after="0" w:line="240" w:lineRule="auto"/>
              <w:contextualSpacing/>
              <w:rPr>
                <w:lang w:eastAsia="zh-CN"/>
              </w:rPr>
            </w:pPr>
            <w:r>
              <w:rPr>
                <w:lang w:eastAsia="zh-CN"/>
              </w:rPr>
              <w:t>Google</w:t>
            </w:r>
          </w:p>
        </w:tc>
        <w:tc>
          <w:tcPr>
            <w:tcW w:w="8100" w:type="dxa"/>
          </w:tcPr>
          <w:p w14:paraId="0FFFB933" w14:textId="77777777" w:rsidR="00A9310D" w:rsidRDefault="00F057FD" w:rsidP="00A46AE7">
            <w:pPr>
              <w:spacing w:before="0" w:after="0" w:line="240" w:lineRule="auto"/>
              <w:contextualSpacing/>
              <w:rPr>
                <w:lang w:eastAsia="zh-CN"/>
              </w:rPr>
            </w:pPr>
            <w:r>
              <w:rPr>
                <w:lang w:eastAsia="zh-CN"/>
              </w:rPr>
              <w:t>Proposal 6.2: Support option 2</w:t>
            </w:r>
          </w:p>
          <w:p w14:paraId="7E7B4AF8" w14:textId="77777777" w:rsidR="00F057FD" w:rsidRDefault="00F057FD" w:rsidP="00A46AE7">
            <w:pPr>
              <w:spacing w:before="0" w:after="0" w:line="240" w:lineRule="auto"/>
              <w:contextualSpacing/>
              <w:rPr>
                <w:lang w:eastAsia="zh-CN"/>
              </w:rPr>
            </w:pPr>
            <w:r>
              <w:rPr>
                <w:lang w:eastAsia="zh-CN"/>
              </w:rPr>
              <w:t>Proposal 6.3: Support in principle. But we may need to clarify the SRS resources are SRS resources for CB.</w:t>
            </w:r>
          </w:p>
          <w:p w14:paraId="77C6F6BA" w14:textId="049C627F" w:rsidR="00F057FD" w:rsidRDefault="00F057FD" w:rsidP="00A46AE7">
            <w:pPr>
              <w:spacing w:before="0" w:after="0" w:line="240" w:lineRule="auto"/>
              <w:contextualSpacing/>
              <w:rPr>
                <w:lang w:eastAsia="zh-CN"/>
              </w:rPr>
            </w:pPr>
          </w:p>
        </w:tc>
      </w:tr>
      <w:tr w:rsidR="00A9310D" w14:paraId="7C7C498C" w14:textId="77777777" w:rsidTr="00BB52FE">
        <w:tc>
          <w:tcPr>
            <w:tcW w:w="2070" w:type="dxa"/>
          </w:tcPr>
          <w:p w14:paraId="02E72733" w14:textId="38F1D2B6" w:rsidR="00A9310D" w:rsidRPr="003F65D2" w:rsidRDefault="003F65D2" w:rsidP="00A46AE7">
            <w:pPr>
              <w:spacing w:before="0" w:after="0" w:line="240" w:lineRule="auto"/>
              <w:contextualSpacing/>
              <w:rPr>
                <w:rFonts w:eastAsia="MS Mincho"/>
                <w:lang w:val="en-US" w:eastAsia="ja-JP"/>
              </w:rPr>
            </w:pPr>
            <w:r w:rsidRPr="008B71B5">
              <w:rPr>
                <w:rFonts w:eastAsia="MS Mincho" w:hint="eastAsia"/>
                <w:lang w:val="en-US" w:eastAsia="ja-JP"/>
              </w:rPr>
              <w:t>Sharp</w:t>
            </w:r>
          </w:p>
        </w:tc>
        <w:tc>
          <w:tcPr>
            <w:tcW w:w="8100" w:type="dxa"/>
          </w:tcPr>
          <w:p w14:paraId="302D672F" w14:textId="2384499E" w:rsidR="00A9310D" w:rsidRDefault="003F65D2" w:rsidP="00A46AE7">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Support</w:t>
            </w:r>
          </w:p>
          <w:p w14:paraId="78D773A4" w14:textId="6DA3582D" w:rsidR="003F65D2" w:rsidRPr="003F65D2" w:rsidRDefault="003F65D2" w:rsidP="003F65D2">
            <w:pPr>
              <w:spacing w:before="0" w:after="0" w:line="240" w:lineRule="auto"/>
              <w:contextualSpacing/>
              <w:rPr>
                <w:rFonts w:eastAsia="MS Mincho"/>
                <w:lang w:val="en-US" w:eastAsia="ja-JP"/>
              </w:rPr>
            </w:pPr>
            <w:r>
              <w:rPr>
                <w:rFonts w:eastAsia="MS Mincho" w:hint="eastAsia"/>
                <w:lang w:val="en-US" w:eastAsia="ja-JP"/>
              </w:rPr>
              <w:t>Proposal 6.3:</w:t>
            </w:r>
            <w:r>
              <w:rPr>
                <w:rFonts w:eastAsia="MS Mincho"/>
                <w:lang w:val="en-US" w:eastAsia="ja-JP"/>
              </w:rPr>
              <w:t xml:space="preserve"> It s</w:t>
            </w:r>
            <w:r w:rsidRPr="003F65D2">
              <w:rPr>
                <w:rFonts w:eastAsia="MS Mincho"/>
                <w:lang w:val="en-US" w:eastAsia="ja-JP"/>
              </w:rPr>
              <w:t>hould be discussed after clarification of SRS configuration.</w:t>
            </w:r>
            <w:r>
              <w:rPr>
                <w:rFonts w:eastAsia="MS Mincho"/>
                <w:lang w:val="en-US" w:eastAsia="ja-JP"/>
              </w:rPr>
              <w:t xml:space="preserve"> </w:t>
            </w:r>
          </w:p>
        </w:tc>
      </w:tr>
      <w:tr w:rsidR="00A9310D" w14:paraId="66430F2C" w14:textId="77777777" w:rsidTr="00BB52FE">
        <w:tc>
          <w:tcPr>
            <w:tcW w:w="2070" w:type="dxa"/>
          </w:tcPr>
          <w:p w14:paraId="471E7113" w14:textId="2360296D" w:rsidR="00A9310D" w:rsidRPr="00BB16E9" w:rsidRDefault="00F039FA" w:rsidP="00A46AE7">
            <w:pPr>
              <w:spacing w:before="0" w:after="0" w:line="240" w:lineRule="auto"/>
              <w:contextualSpacing/>
              <w:rPr>
                <w:lang w:val="en-US" w:eastAsia="zh-CN"/>
              </w:rPr>
            </w:pPr>
            <w:r>
              <w:rPr>
                <w:rFonts w:hint="eastAsia"/>
                <w:lang w:val="en-US" w:eastAsia="zh-CN"/>
              </w:rPr>
              <w:t>O</w:t>
            </w:r>
            <w:r>
              <w:rPr>
                <w:lang w:val="en-US" w:eastAsia="zh-CN"/>
              </w:rPr>
              <w:t>PPO</w:t>
            </w:r>
          </w:p>
        </w:tc>
        <w:tc>
          <w:tcPr>
            <w:tcW w:w="8100" w:type="dxa"/>
          </w:tcPr>
          <w:p w14:paraId="307A3ED8" w14:textId="06B60E5B" w:rsidR="00F039FA" w:rsidRDefault="00F039FA" w:rsidP="00F039FA">
            <w:pPr>
              <w:spacing w:before="0" w:after="0" w:line="240" w:lineRule="auto"/>
              <w:contextualSpacing/>
              <w:rPr>
                <w:lang w:eastAsia="zh-CN"/>
              </w:rPr>
            </w:pPr>
            <w:r>
              <w:rPr>
                <w:lang w:eastAsia="zh-CN"/>
              </w:rPr>
              <w:t xml:space="preserve">Proposal 6.2: We don’t think all SRS port combinations are needed. However, if most companies agree to introduce the flexibility, we are fine. </w:t>
            </w:r>
          </w:p>
          <w:p w14:paraId="75E4D16C" w14:textId="7F0311B9" w:rsidR="00A9310D" w:rsidRPr="00F039FA" w:rsidRDefault="00F039FA" w:rsidP="00A46AE7">
            <w:pPr>
              <w:spacing w:before="0" w:after="0" w:line="240" w:lineRule="auto"/>
              <w:contextualSpacing/>
              <w:rPr>
                <w:lang w:eastAsia="zh-CN"/>
              </w:rPr>
            </w:pPr>
            <w:r>
              <w:rPr>
                <w:lang w:eastAsia="zh-CN"/>
              </w:rPr>
              <w:t xml:space="preserve">Proposal 6.3: Fine with the proposal. </w:t>
            </w:r>
          </w:p>
        </w:tc>
      </w:tr>
      <w:tr w:rsidR="00C6044A" w:rsidRPr="00B75C7F" w14:paraId="08CDA9AF" w14:textId="77777777" w:rsidTr="00BB52FE">
        <w:tc>
          <w:tcPr>
            <w:tcW w:w="2070" w:type="dxa"/>
          </w:tcPr>
          <w:p w14:paraId="35A9FD67" w14:textId="6AC414EA" w:rsidR="00C6044A" w:rsidRPr="00B75C7F" w:rsidRDefault="00CA665D" w:rsidP="00A46AE7">
            <w:pPr>
              <w:spacing w:before="0" w:after="0" w:line="240" w:lineRule="auto"/>
              <w:contextualSpacing/>
              <w:rPr>
                <w:rFonts w:eastAsiaTheme="minorHAnsi"/>
                <w:color w:val="000000"/>
                <w14:ligatures w14:val="standardContextual"/>
              </w:rPr>
            </w:pPr>
            <w:r w:rsidRPr="00B75C7F">
              <w:rPr>
                <w:rFonts w:eastAsiaTheme="minorHAnsi"/>
                <w:color w:val="000000"/>
                <w14:ligatures w14:val="standardContextual"/>
              </w:rPr>
              <w:t>Intel</w:t>
            </w:r>
          </w:p>
        </w:tc>
        <w:tc>
          <w:tcPr>
            <w:tcW w:w="8100" w:type="dxa"/>
          </w:tcPr>
          <w:p w14:paraId="47269953" w14:textId="07E2038C" w:rsidR="00C6044A" w:rsidRPr="00B75C7F" w:rsidRDefault="00CA665D" w:rsidP="00A46AE7">
            <w:pPr>
              <w:spacing w:before="0" w:after="0" w:line="240" w:lineRule="auto"/>
              <w:contextualSpacing/>
              <w:rPr>
                <w:rFonts w:eastAsiaTheme="minorHAnsi"/>
                <w:color w:val="000000"/>
                <w14:ligatures w14:val="standardContextual"/>
              </w:rPr>
            </w:pPr>
            <w:r w:rsidRPr="00B75C7F">
              <w:rPr>
                <w:rFonts w:eastAsiaTheme="minorHAnsi"/>
                <w:color w:val="000000"/>
                <w14:ligatures w14:val="standardContextual"/>
              </w:rPr>
              <w:t>Proposal 6.2: Fine</w:t>
            </w:r>
            <w:r w:rsidR="009816FC">
              <w:rPr>
                <w:rFonts w:eastAsiaTheme="minorHAnsi"/>
                <w:color w:val="000000"/>
                <w14:ligatures w14:val="standardContextual"/>
              </w:rPr>
              <w:t xml:space="preserve"> with the proposal, and we support Option 2.</w:t>
            </w:r>
          </w:p>
          <w:p w14:paraId="556B19E8" w14:textId="3C4760A8" w:rsidR="00CA665D" w:rsidRPr="00B75C7F" w:rsidRDefault="00CA665D" w:rsidP="00A46AE7">
            <w:pPr>
              <w:spacing w:before="0" w:after="0" w:line="240" w:lineRule="auto"/>
              <w:contextualSpacing/>
              <w:rPr>
                <w:rFonts w:eastAsiaTheme="minorHAnsi"/>
                <w:color w:val="000000"/>
                <w14:ligatures w14:val="standardContextual"/>
              </w:rPr>
            </w:pPr>
            <w:r w:rsidRPr="00B75C7F">
              <w:rPr>
                <w:rFonts w:eastAsiaTheme="minorHAnsi"/>
                <w:color w:val="000000"/>
                <w14:ligatures w14:val="standardContextual"/>
              </w:rPr>
              <w:t xml:space="preserve">Proposal 6.3: </w:t>
            </w:r>
            <w:r w:rsidR="007C4C06">
              <w:rPr>
                <w:rFonts w:eastAsiaTheme="minorHAnsi"/>
                <w:color w:val="000000"/>
                <w14:ligatures w14:val="standardContextual"/>
              </w:rPr>
              <w:t>For full power Mode 2, up to 4 SRS resources can be configured. Does the proposal intend to exclude full power Mode 2? Some clarification is needed.</w:t>
            </w:r>
          </w:p>
        </w:tc>
      </w:tr>
      <w:tr w:rsidR="00F565A6" w14:paraId="2D1F79A9" w14:textId="77777777" w:rsidTr="00BB52FE">
        <w:tc>
          <w:tcPr>
            <w:tcW w:w="2070" w:type="dxa"/>
          </w:tcPr>
          <w:p w14:paraId="54F34E3A" w14:textId="5F8D5E8B" w:rsidR="00F565A6" w:rsidRPr="007A4852" w:rsidRDefault="007A4852" w:rsidP="00A46AE7">
            <w:pPr>
              <w:spacing w:before="0" w:after="0" w:line="240" w:lineRule="auto"/>
              <w:contextualSpacing/>
              <w:rPr>
                <w:rFonts w:eastAsiaTheme="minorHAnsi"/>
                <w:color w:val="000000"/>
                <w14:ligatures w14:val="standardContextual"/>
              </w:rPr>
            </w:pPr>
            <w:r w:rsidRPr="007A4852">
              <w:rPr>
                <w:rFonts w:eastAsiaTheme="minorHAnsi"/>
                <w:color w:val="000000"/>
                <w14:ligatures w14:val="standardContextual"/>
              </w:rPr>
              <w:t>MediaTek</w:t>
            </w:r>
          </w:p>
        </w:tc>
        <w:tc>
          <w:tcPr>
            <w:tcW w:w="8100" w:type="dxa"/>
          </w:tcPr>
          <w:p w14:paraId="150CF4FE" w14:textId="58ADDE63" w:rsidR="00F565A6" w:rsidRPr="007A4852" w:rsidRDefault="007A4852" w:rsidP="00A46AE7">
            <w:pPr>
              <w:spacing w:before="0" w:after="0" w:line="240" w:lineRule="auto"/>
              <w:contextualSpacing/>
              <w:rPr>
                <w:rFonts w:eastAsiaTheme="minorHAnsi"/>
                <w:color w:val="000000"/>
                <w14:ligatures w14:val="standardContextual"/>
              </w:rPr>
            </w:pPr>
            <w:r w:rsidRPr="007A4852">
              <w:rPr>
                <w:rFonts w:eastAsiaTheme="minorHAnsi"/>
                <w:color w:val="000000"/>
                <w14:ligatures w14:val="standardContextual"/>
              </w:rPr>
              <w:t>Fine</w:t>
            </w:r>
          </w:p>
        </w:tc>
      </w:tr>
      <w:tr w:rsidR="00F565A6" w14:paraId="585722CF" w14:textId="77777777" w:rsidTr="00BB52FE">
        <w:tc>
          <w:tcPr>
            <w:tcW w:w="2070" w:type="dxa"/>
          </w:tcPr>
          <w:p w14:paraId="2B8B0384" w14:textId="716F8C79" w:rsidR="00F565A6" w:rsidRPr="00142A6D" w:rsidRDefault="00142A6D" w:rsidP="00A46AE7">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X</w:t>
            </w:r>
            <w:r>
              <w:rPr>
                <w:rFonts w:eastAsiaTheme="minorEastAsia"/>
                <w:bCs/>
                <w:iCs/>
                <w:color w:val="000000"/>
                <w:lang w:eastAsia="zh-CN"/>
                <w14:ligatures w14:val="standardContextual"/>
              </w:rPr>
              <w:t>iaomi</w:t>
            </w:r>
          </w:p>
        </w:tc>
        <w:tc>
          <w:tcPr>
            <w:tcW w:w="8100" w:type="dxa"/>
          </w:tcPr>
          <w:p w14:paraId="10AAB9A0" w14:textId="218BDEDA" w:rsidR="00142A6D" w:rsidRPr="00142A6D" w:rsidRDefault="00142A6D" w:rsidP="00142A6D">
            <w:pPr>
              <w:spacing w:before="0" w:after="0" w:line="240" w:lineRule="auto"/>
              <w:contextualSpacing/>
              <w:rPr>
                <w:lang w:val="en-US" w:eastAsia="zh-CN"/>
              </w:rPr>
            </w:pPr>
            <w:r>
              <w:rPr>
                <w:rFonts w:hint="eastAsia"/>
                <w:lang w:val="en-US" w:eastAsia="zh-CN"/>
              </w:rPr>
              <w:t>P</w:t>
            </w:r>
            <w:r>
              <w:rPr>
                <w:lang w:val="en-US" w:eastAsia="zh-CN"/>
              </w:rPr>
              <w:t xml:space="preserve">roposal 6.2: we support Option 1with the following modification since 8bit are not always needed. Option 2 </w:t>
            </w:r>
            <w:proofErr w:type="gramStart"/>
            <w:r>
              <w:rPr>
                <w:lang w:val="en-US" w:eastAsia="zh-CN"/>
              </w:rPr>
              <w:t>need</w:t>
            </w:r>
            <w:proofErr w:type="gramEnd"/>
            <w:r>
              <w:rPr>
                <w:lang w:val="en-US" w:eastAsia="zh-CN"/>
              </w:rPr>
              <w:t xml:space="preserve"> to define a </w:t>
            </w:r>
            <w:proofErr w:type="gramStart"/>
            <w:r>
              <w:rPr>
                <w:lang w:val="en-US" w:eastAsia="zh-CN"/>
              </w:rPr>
              <w:t>serious SRI tables</w:t>
            </w:r>
            <w:proofErr w:type="gramEnd"/>
            <w:r>
              <w:rPr>
                <w:lang w:val="en-US" w:eastAsia="zh-CN"/>
              </w:rPr>
              <w:t xml:space="preserve"> which can be avoided to save signaling overhead.</w:t>
            </w:r>
          </w:p>
          <w:p w14:paraId="009FECA5" w14:textId="77777777" w:rsidR="00142A6D" w:rsidRPr="00A956EA" w:rsidRDefault="00142A6D" w:rsidP="00142A6D">
            <w:pPr>
              <w:spacing w:after="0" w:line="240" w:lineRule="auto"/>
              <w:contextualSpacing/>
              <w:rPr>
                <w:i/>
                <w:iCs/>
                <w:sz w:val="22"/>
                <w:szCs w:val="22"/>
              </w:rPr>
            </w:pPr>
            <w:r>
              <w:rPr>
                <w:rFonts w:ascii="Times" w:eastAsia="Batang" w:hAnsi="Times"/>
                <w:b/>
                <w:bCs/>
                <w:i/>
                <w:iCs/>
                <w:sz w:val="22"/>
                <w:szCs w:val="22"/>
                <w:highlight w:val="yellow"/>
              </w:rPr>
              <w:t>Proposal 6.2:</w:t>
            </w:r>
            <w:r>
              <w:rPr>
                <w:rFonts w:ascii="Times" w:eastAsia="Batang" w:hAnsi="Times"/>
                <w:b/>
                <w:bCs/>
                <w:i/>
                <w:iCs/>
                <w:sz w:val="22"/>
                <w:szCs w:val="22"/>
              </w:rPr>
              <w:t xml:space="preserve"> </w:t>
            </w:r>
            <w:r w:rsidRPr="00A956EA">
              <w:rPr>
                <w:i/>
                <w:iCs/>
                <w:sz w:val="22"/>
                <w:szCs w:val="22"/>
              </w:rPr>
              <w:t xml:space="preserve">For NCB-based 8TX PUSCH transmission, </w:t>
            </w:r>
          </w:p>
          <w:p w14:paraId="12462E4A" w14:textId="77777777" w:rsidR="00142A6D" w:rsidRPr="0080493D" w:rsidRDefault="00142A6D" w:rsidP="00142A6D">
            <w:pPr>
              <w:numPr>
                <w:ilvl w:val="0"/>
                <w:numId w:val="21"/>
              </w:numPr>
              <w:overflowPunct/>
              <w:snapToGrid w:val="0"/>
              <w:spacing w:after="0" w:line="240" w:lineRule="auto"/>
              <w:ind w:left="610"/>
              <w:contextualSpacing/>
              <w:textAlignment w:val="auto"/>
              <w:rPr>
                <w:i/>
                <w:iCs/>
                <w:sz w:val="22"/>
                <w:szCs w:val="22"/>
              </w:rPr>
            </w:pPr>
            <w:r w:rsidRPr="0080493D">
              <w:rPr>
                <w:i/>
                <w:iCs/>
                <w:sz w:val="22"/>
                <w:szCs w:val="22"/>
              </w:rPr>
              <w:t xml:space="preserve">All SRS port combinations are </w:t>
            </w:r>
            <w:proofErr w:type="gramStart"/>
            <w:r w:rsidRPr="0080493D">
              <w:rPr>
                <w:i/>
                <w:iCs/>
                <w:sz w:val="22"/>
                <w:szCs w:val="22"/>
              </w:rPr>
              <w:t>supported</w:t>
            </w:r>
            <w:proofErr w:type="gramEnd"/>
          </w:p>
          <w:p w14:paraId="296A9724" w14:textId="77777777" w:rsidR="00142A6D" w:rsidRDefault="00142A6D" w:rsidP="00142A6D">
            <w:pPr>
              <w:numPr>
                <w:ilvl w:val="0"/>
                <w:numId w:val="21"/>
              </w:numPr>
              <w:overflowPunct/>
              <w:snapToGrid w:val="0"/>
              <w:spacing w:after="0" w:line="240" w:lineRule="auto"/>
              <w:ind w:left="610"/>
              <w:contextualSpacing/>
              <w:textAlignment w:val="auto"/>
              <w:rPr>
                <w:i/>
                <w:iCs/>
                <w:sz w:val="22"/>
                <w:szCs w:val="22"/>
              </w:rPr>
            </w:pPr>
            <w:r>
              <w:rPr>
                <w:i/>
                <w:iCs/>
                <w:sz w:val="22"/>
                <w:szCs w:val="22"/>
              </w:rPr>
              <w:t>For SRI indication, down-select from,</w:t>
            </w:r>
          </w:p>
          <w:p w14:paraId="7934FF47" w14:textId="0E5027BE" w:rsidR="00142A6D" w:rsidRDefault="00142A6D" w:rsidP="00142A6D">
            <w:pPr>
              <w:numPr>
                <w:ilvl w:val="1"/>
                <w:numId w:val="21"/>
              </w:numPr>
              <w:overflowPunct/>
              <w:snapToGrid w:val="0"/>
              <w:spacing w:after="0" w:line="240" w:lineRule="auto"/>
              <w:contextualSpacing/>
              <w:textAlignment w:val="auto"/>
              <w:rPr>
                <w:i/>
                <w:iCs/>
                <w:sz w:val="22"/>
                <w:szCs w:val="22"/>
              </w:rPr>
            </w:pPr>
            <w:r>
              <w:rPr>
                <w:i/>
                <w:iCs/>
                <w:sz w:val="22"/>
                <w:szCs w:val="22"/>
              </w:rPr>
              <w:t>Option 1: Use a</w:t>
            </w:r>
            <w:r w:rsidRPr="00142A6D">
              <w:rPr>
                <w:i/>
                <w:iCs/>
                <w:strike/>
                <w:sz w:val="22"/>
                <w:szCs w:val="22"/>
              </w:rPr>
              <w:t>n</w:t>
            </w:r>
            <w:r>
              <w:rPr>
                <w:i/>
                <w:iCs/>
                <w:sz w:val="22"/>
                <w:szCs w:val="22"/>
              </w:rPr>
              <w:t xml:space="preserve"> </w:t>
            </w:r>
            <w:proofErr w:type="spellStart"/>
            <w:r w:rsidRPr="00142A6D">
              <w:rPr>
                <w:i/>
                <w:iCs/>
                <w:color w:val="FF0000"/>
                <w:sz w:val="22"/>
                <w:szCs w:val="22"/>
              </w:rPr>
              <w:t>Nsrs</w:t>
            </w:r>
            <w:proofErr w:type="spellEnd"/>
            <w:r>
              <w:rPr>
                <w:i/>
                <w:iCs/>
                <w:color w:val="FF0000"/>
                <w:sz w:val="22"/>
                <w:szCs w:val="22"/>
              </w:rPr>
              <w:t>-</w:t>
            </w:r>
            <w:r>
              <w:rPr>
                <w:i/>
                <w:iCs/>
                <w:sz w:val="22"/>
                <w:szCs w:val="22"/>
              </w:rPr>
              <w:t xml:space="preserve"> </w:t>
            </w:r>
            <w:proofErr w:type="gramStart"/>
            <w:r w:rsidRPr="00142A6D">
              <w:rPr>
                <w:i/>
                <w:iCs/>
                <w:strike/>
                <w:sz w:val="22"/>
                <w:szCs w:val="22"/>
              </w:rPr>
              <w:t>8</w:t>
            </w:r>
            <w:r w:rsidR="00634DE2">
              <w:rPr>
                <w:i/>
                <w:iCs/>
                <w:sz w:val="22"/>
                <w:szCs w:val="22"/>
              </w:rPr>
              <w:t xml:space="preserve"> bit</w:t>
            </w:r>
            <w:proofErr w:type="gramEnd"/>
            <w:r w:rsidR="00634DE2">
              <w:rPr>
                <w:i/>
                <w:iCs/>
                <w:sz w:val="22"/>
                <w:szCs w:val="22"/>
              </w:rPr>
              <w:t xml:space="preserve"> length bitmap</w:t>
            </w:r>
          </w:p>
          <w:p w14:paraId="01323C06" w14:textId="77777777" w:rsidR="00142A6D" w:rsidRDefault="00142A6D" w:rsidP="00142A6D">
            <w:pPr>
              <w:numPr>
                <w:ilvl w:val="1"/>
                <w:numId w:val="21"/>
              </w:numPr>
              <w:overflowPunct/>
              <w:snapToGrid w:val="0"/>
              <w:spacing w:after="0" w:line="240" w:lineRule="auto"/>
              <w:contextualSpacing/>
              <w:textAlignment w:val="auto"/>
              <w:rPr>
                <w:i/>
                <w:iCs/>
                <w:sz w:val="22"/>
                <w:szCs w:val="22"/>
              </w:rPr>
            </w:pPr>
            <w:r>
              <w:rPr>
                <w:i/>
                <w:iCs/>
                <w:sz w:val="22"/>
                <w:szCs w:val="22"/>
              </w:rPr>
              <w:t xml:space="preserve">Option 2: Use a legacy-based </w:t>
            </w:r>
            <w:proofErr w:type="gramStart"/>
            <w:r>
              <w:rPr>
                <w:i/>
                <w:iCs/>
                <w:sz w:val="22"/>
                <w:szCs w:val="22"/>
              </w:rPr>
              <w:t>solution</w:t>
            </w:r>
            <w:proofErr w:type="gramEnd"/>
          </w:p>
          <w:p w14:paraId="6DB1317D" w14:textId="7FE81A27" w:rsidR="00142A6D" w:rsidRPr="00634DE2" w:rsidRDefault="00142A6D" w:rsidP="00A46AE7">
            <w:pPr>
              <w:spacing w:before="0" w:after="0" w:line="240" w:lineRule="auto"/>
              <w:contextualSpacing/>
              <w:rPr>
                <w:lang w:eastAsia="zh-CN"/>
              </w:rPr>
            </w:pPr>
          </w:p>
          <w:p w14:paraId="0F129E7F" w14:textId="2431B4B0" w:rsidR="00142A6D" w:rsidRPr="00142A6D" w:rsidRDefault="00142A6D" w:rsidP="00A46AE7">
            <w:pPr>
              <w:spacing w:before="0" w:after="0" w:line="240" w:lineRule="auto"/>
              <w:contextualSpacing/>
              <w:rPr>
                <w:lang w:eastAsia="zh-CN"/>
              </w:rPr>
            </w:pPr>
            <w:r>
              <w:rPr>
                <w:rFonts w:hint="eastAsia"/>
                <w:lang w:eastAsia="zh-CN"/>
              </w:rPr>
              <w:lastRenderedPageBreak/>
              <w:t>P</w:t>
            </w:r>
            <w:r>
              <w:rPr>
                <w:lang w:eastAsia="zh-CN"/>
              </w:rPr>
              <w:t xml:space="preserve">roposal </w:t>
            </w:r>
            <w:proofErr w:type="gramStart"/>
            <w:r>
              <w:rPr>
                <w:lang w:eastAsia="zh-CN"/>
              </w:rPr>
              <w:t>6.3:fine</w:t>
            </w:r>
            <w:proofErr w:type="gramEnd"/>
            <w:r>
              <w:rPr>
                <w:lang w:eastAsia="zh-CN"/>
              </w:rPr>
              <w:t xml:space="preserve"> with the proposal</w:t>
            </w:r>
          </w:p>
        </w:tc>
      </w:tr>
      <w:tr w:rsidR="000503F7" w14:paraId="674F8EE9" w14:textId="77777777" w:rsidTr="00BB52FE">
        <w:tc>
          <w:tcPr>
            <w:tcW w:w="2070" w:type="dxa"/>
          </w:tcPr>
          <w:p w14:paraId="21DF53A4" w14:textId="383411CB" w:rsidR="000503F7" w:rsidRDefault="000503F7" w:rsidP="000503F7">
            <w:pPr>
              <w:spacing w:before="0" w:after="0" w:line="240" w:lineRule="auto"/>
              <w:contextualSpacing/>
              <w:rPr>
                <w:rFonts w:eastAsiaTheme="minorHAnsi"/>
                <w:b/>
                <w:bCs/>
                <w:i/>
                <w:iCs/>
                <w:color w:val="000000"/>
                <w14:ligatures w14:val="standardContextual"/>
              </w:rPr>
            </w:pPr>
            <w:r>
              <w:rPr>
                <w:rFonts w:eastAsia="MS Mincho"/>
                <w:lang w:val="en-US" w:eastAsia="ja-JP"/>
              </w:rPr>
              <w:lastRenderedPageBreak/>
              <w:t>NTT DOCOMO</w:t>
            </w:r>
          </w:p>
        </w:tc>
        <w:tc>
          <w:tcPr>
            <w:tcW w:w="8100" w:type="dxa"/>
          </w:tcPr>
          <w:p w14:paraId="52E3CDE7" w14:textId="77777777" w:rsidR="000503F7" w:rsidRDefault="000503F7" w:rsidP="000503F7">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Support</w:t>
            </w:r>
          </w:p>
          <w:p w14:paraId="0F987866" w14:textId="24AFFCD3" w:rsidR="000503F7" w:rsidRDefault="000503F7" w:rsidP="000503F7">
            <w:pPr>
              <w:spacing w:before="0" w:after="0" w:line="240" w:lineRule="auto"/>
              <w:contextualSpacing/>
              <w:rPr>
                <w:rFonts w:eastAsiaTheme="minorHAnsi"/>
                <w:b/>
                <w:bCs/>
                <w:i/>
                <w:iCs/>
                <w:color w:val="000000"/>
                <w14:ligatures w14:val="standardContextual"/>
              </w:rPr>
            </w:pPr>
            <w:r>
              <w:rPr>
                <w:rFonts w:eastAsia="MS Mincho" w:hint="eastAsia"/>
                <w:lang w:val="en-US" w:eastAsia="ja-JP"/>
              </w:rPr>
              <w:t>Proposal 6.3:</w:t>
            </w:r>
            <w:r>
              <w:rPr>
                <w:rFonts w:eastAsia="MS Mincho"/>
                <w:lang w:val="en-US" w:eastAsia="ja-JP"/>
              </w:rPr>
              <w:t xml:space="preserve"> </w:t>
            </w:r>
            <w:r w:rsidR="003E75A2">
              <w:rPr>
                <w:rFonts w:eastAsia="MS Mincho"/>
                <w:lang w:val="en-US" w:eastAsia="ja-JP"/>
              </w:rPr>
              <w:t>Support</w:t>
            </w:r>
          </w:p>
        </w:tc>
      </w:tr>
      <w:tr w:rsidR="00492B9A" w:rsidRPr="00E36276" w14:paraId="5B81E333" w14:textId="77777777" w:rsidTr="00BB52FE">
        <w:tc>
          <w:tcPr>
            <w:tcW w:w="2070" w:type="dxa"/>
          </w:tcPr>
          <w:p w14:paraId="722A60C6" w14:textId="31E75F6E" w:rsidR="00492B9A" w:rsidRPr="00E36276" w:rsidRDefault="00492B9A" w:rsidP="00492B9A">
            <w:pPr>
              <w:spacing w:before="0" w:after="0" w:line="240" w:lineRule="auto"/>
              <w:contextualSpacing/>
              <w:rPr>
                <w:rFonts w:eastAsiaTheme="minorHAnsi"/>
                <w:color w:val="000000"/>
                <w14:ligatures w14:val="standardContextual"/>
              </w:rPr>
            </w:pPr>
            <w:r>
              <w:rPr>
                <w:rFonts w:eastAsiaTheme="minorEastAsia" w:hint="eastAsia"/>
                <w:bCs/>
                <w:iCs/>
                <w:color w:val="000000"/>
                <w:lang w:eastAsia="zh-CN"/>
                <w14:ligatures w14:val="standardContextual"/>
              </w:rPr>
              <w:t>N</w:t>
            </w:r>
            <w:r>
              <w:rPr>
                <w:rFonts w:eastAsiaTheme="minorEastAsia"/>
                <w:bCs/>
                <w:iCs/>
                <w:color w:val="000000"/>
                <w:lang w:eastAsia="zh-CN"/>
                <w14:ligatures w14:val="standardContextual"/>
              </w:rPr>
              <w:t>EC</w:t>
            </w:r>
          </w:p>
        </w:tc>
        <w:tc>
          <w:tcPr>
            <w:tcW w:w="8100" w:type="dxa"/>
          </w:tcPr>
          <w:p w14:paraId="1444DF52" w14:textId="77777777" w:rsidR="00492B9A" w:rsidRDefault="00492B9A" w:rsidP="00492B9A">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6.2: Fine.</w:t>
            </w:r>
          </w:p>
          <w:p w14:paraId="5ECF8DDB" w14:textId="313816E5" w:rsidR="00492B9A" w:rsidRPr="00E36276" w:rsidRDefault="00492B9A" w:rsidP="00492B9A">
            <w:pPr>
              <w:spacing w:before="0" w:after="0" w:line="240" w:lineRule="auto"/>
              <w:contextualSpacing/>
              <w:rPr>
                <w:rFonts w:eastAsiaTheme="minorHAnsi"/>
                <w:color w:val="000000"/>
                <w14:ligatures w14:val="standardContextual"/>
              </w:rPr>
            </w:pPr>
            <w:r>
              <w:rPr>
                <w:rFonts w:eastAsiaTheme="minorEastAsia"/>
                <w:bCs/>
                <w:iCs/>
                <w:color w:val="000000"/>
                <w:lang w:eastAsia="zh-CN"/>
                <w14:ligatures w14:val="standardContextual"/>
              </w:rPr>
              <w:t>Proposal 6.3: Generally fine, just one clarification, is that correct understanding the one or two SRS resources are only 8-port?</w:t>
            </w:r>
          </w:p>
        </w:tc>
      </w:tr>
      <w:tr w:rsidR="00032078" w:rsidRPr="00E36276" w14:paraId="52060F6A" w14:textId="77777777" w:rsidTr="00BB52FE">
        <w:tc>
          <w:tcPr>
            <w:tcW w:w="2070" w:type="dxa"/>
          </w:tcPr>
          <w:p w14:paraId="5F73E1A4" w14:textId="5A4546B4" w:rsidR="00032078" w:rsidRPr="00E36276" w:rsidRDefault="00032078" w:rsidP="00F13C6A">
            <w:pPr>
              <w:spacing w:before="0" w:after="0" w:line="240" w:lineRule="auto"/>
              <w:contextualSpacing/>
              <w:rPr>
                <w:rFonts w:eastAsiaTheme="minorHAnsi"/>
                <w:color w:val="000000"/>
                <w14:ligatures w14:val="standardContextual"/>
              </w:rPr>
            </w:pPr>
            <w:r>
              <w:rPr>
                <w:rFonts w:eastAsiaTheme="minorEastAsia"/>
                <w:bCs/>
                <w:iCs/>
                <w:color w:val="000000"/>
                <w:lang w:eastAsia="zh-CN"/>
                <w14:ligatures w14:val="standardContextual"/>
              </w:rPr>
              <w:t>CMCC</w:t>
            </w:r>
          </w:p>
        </w:tc>
        <w:tc>
          <w:tcPr>
            <w:tcW w:w="8100" w:type="dxa"/>
          </w:tcPr>
          <w:p w14:paraId="7BA4295D" w14:textId="7FFE8F9E" w:rsidR="00032078" w:rsidRDefault="00032078" w:rsidP="00F13C6A">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 xml:space="preserve">roposal 6.2: Not support. </w:t>
            </w:r>
            <w:r>
              <w:rPr>
                <w:lang w:eastAsia="zh-CN"/>
              </w:rPr>
              <w:t>8 bits SRI overhead is n</w:t>
            </w:r>
            <w:r w:rsidRPr="00A822CC">
              <w:rPr>
                <w:lang w:eastAsia="zh-CN"/>
              </w:rPr>
              <w:t>on-negligible</w:t>
            </w:r>
            <w:r>
              <w:rPr>
                <w:lang w:eastAsia="zh-CN"/>
              </w:rPr>
              <w:t xml:space="preserve">, it is beneficial to reduce flexibility of SRS </w:t>
            </w:r>
            <w:r w:rsidRPr="00A822CC">
              <w:rPr>
                <w:lang w:eastAsia="zh-CN"/>
              </w:rPr>
              <w:t>in exchange for the reduction of SRI overhead</w:t>
            </w:r>
            <w:r>
              <w:rPr>
                <w:lang w:eastAsia="zh-CN"/>
              </w:rPr>
              <w:t>.</w:t>
            </w:r>
          </w:p>
          <w:p w14:paraId="63D3DE5A" w14:textId="05A58FBD" w:rsidR="00032078" w:rsidRPr="00E36276" w:rsidRDefault="00032078" w:rsidP="00F13C6A">
            <w:pPr>
              <w:spacing w:before="0" w:after="0" w:line="240" w:lineRule="auto"/>
              <w:contextualSpacing/>
              <w:rPr>
                <w:rFonts w:eastAsiaTheme="minorHAnsi"/>
                <w:color w:val="000000"/>
                <w14:ligatures w14:val="standardContextual"/>
              </w:rPr>
            </w:pPr>
            <w:r>
              <w:rPr>
                <w:rFonts w:eastAsiaTheme="minorEastAsia"/>
                <w:bCs/>
                <w:iCs/>
                <w:color w:val="000000"/>
                <w:lang w:eastAsia="zh-CN"/>
                <w14:ligatures w14:val="standardContextual"/>
              </w:rPr>
              <w:t>Proposal 6.3: Support with further clarification that the SRI design related to full power transmission can be separately discussed.</w:t>
            </w:r>
          </w:p>
        </w:tc>
      </w:tr>
      <w:tr w:rsidR="007D6547" w14:paraId="1C1C3D28" w14:textId="77777777" w:rsidTr="00BB52FE">
        <w:tc>
          <w:tcPr>
            <w:tcW w:w="2070" w:type="dxa"/>
          </w:tcPr>
          <w:p w14:paraId="3A7B9635" w14:textId="668122B4" w:rsidR="007D6547" w:rsidRPr="00032078" w:rsidRDefault="007D6547" w:rsidP="007D6547">
            <w:pPr>
              <w:spacing w:before="0" w:after="0" w:line="240" w:lineRule="auto"/>
              <w:contextualSpacing/>
              <w:rPr>
                <w:rFonts w:eastAsiaTheme="minorHAnsi"/>
                <w:color w:val="000000"/>
                <w14:ligatures w14:val="standardContextual"/>
              </w:rPr>
            </w:pPr>
            <w:proofErr w:type="spellStart"/>
            <w:r>
              <w:rPr>
                <w:rFonts w:eastAsiaTheme="minorHAnsi" w:hint="eastAsia"/>
                <w:color w:val="000000"/>
                <w14:ligatures w14:val="standardContextual"/>
              </w:rPr>
              <w:t>Spreadtrum</w:t>
            </w:r>
            <w:proofErr w:type="spellEnd"/>
          </w:p>
        </w:tc>
        <w:tc>
          <w:tcPr>
            <w:tcW w:w="8100" w:type="dxa"/>
          </w:tcPr>
          <w:p w14:paraId="031D4FDA" w14:textId="77777777" w:rsidR="007D6547" w:rsidRDefault="007D6547" w:rsidP="007D6547">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Support</w:t>
            </w:r>
          </w:p>
          <w:p w14:paraId="323E53A9" w14:textId="168D065C" w:rsidR="007D6547" w:rsidRPr="00C50E1E" w:rsidRDefault="007D6547" w:rsidP="007D6547">
            <w:pPr>
              <w:spacing w:before="0" w:after="0" w:line="240" w:lineRule="auto"/>
              <w:contextualSpacing/>
              <w:jc w:val="left"/>
              <w:rPr>
                <w:rFonts w:eastAsiaTheme="minorHAnsi"/>
                <w:color w:val="000000"/>
                <w14:ligatures w14:val="standardContextual"/>
              </w:rPr>
            </w:pPr>
            <w:r>
              <w:rPr>
                <w:rFonts w:eastAsia="MS Mincho" w:hint="eastAsia"/>
                <w:lang w:val="en-US" w:eastAsia="ja-JP"/>
              </w:rPr>
              <w:t>Proposal 6.3:</w:t>
            </w:r>
            <w:r>
              <w:rPr>
                <w:rFonts w:eastAsia="MS Mincho"/>
                <w:lang w:val="en-US" w:eastAsia="ja-JP"/>
              </w:rPr>
              <w:t xml:space="preserve"> Support</w:t>
            </w:r>
          </w:p>
        </w:tc>
      </w:tr>
      <w:tr w:rsidR="007B24C8" w14:paraId="6D735E58" w14:textId="77777777" w:rsidTr="00BB52FE">
        <w:tc>
          <w:tcPr>
            <w:tcW w:w="2070" w:type="dxa"/>
          </w:tcPr>
          <w:p w14:paraId="20F5F0CC" w14:textId="1B13BECF" w:rsidR="007B24C8" w:rsidRDefault="007B24C8" w:rsidP="007B24C8">
            <w:pPr>
              <w:spacing w:before="0" w:after="0" w:line="240" w:lineRule="auto"/>
              <w:contextualSpacing/>
            </w:pPr>
            <w:r w:rsidRPr="00465C5A">
              <w:rPr>
                <w:rFonts w:eastAsiaTheme="minorHAnsi" w:hint="eastAsia"/>
                <w:color w:val="000000"/>
                <w14:ligatures w14:val="standardContextual"/>
              </w:rPr>
              <w:t>L</w:t>
            </w:r>
            <w:r w:rsidRPr="00465C5A">
              <w:rPr>
                <w:rFonts w:eastAsiaTheme="minorHAnsi"/>
                <w:color w:val="000000"/>
                <w14:ligatures w14:val="standardContextual"/>
              </w:rPr>
              <w:t>G Electronics</w:t>
            </w:r>
          </w:p>
        </w:tc>
        <w:tc>
          <w:tcPr>
            <w:tcW w:w="8100" w:type="dxa"/>
          </w:tcPr>
          <w:p w14:paraId="5F8BCAA9" w14:textId="77777777" w:rsidR="007B24C8" w:rsidRDefault="007B24C8" w:rsidP="007B24C8">
            <w:pPr>
              <w:spacing w:before="0" w:after="0" w:line="240" w:lineRule="auto"/>
              <w:contextualSpacing/>
              <w:rPr>
                <w:lang w:eastAsia="zh-CN"/>
              </w:rPr>
            </w:pPr>
            <w:r>
              <w:rPr>
                <w:lang w:eastAsia="zh-CN"/>
              </w:rPr>
              <w:t>Proposal 6.2: Support option 1</w:t>
            </w:r>
          </w:p>
          <w:p w14:paraId="162390B6" w14:textId="10EAAFD5" w:rsidR="007B24C8" w:rsidRDefault="007B24C8" w:rsidP="007B24C8">
            <w:pPr>
              <w:spacing w:before="0" w:after="0" w:line="240" w:lineRule="auto"/>
              <w:contextualSpacing/>
            </w:pPr>
            <w:r>
              <w:rPr>
                <w:lang w:eastAsia="zh-CN"/>
              </w:rPr>
              <w:t xml:space="preserve">Proposal 6.3: Support in principle. </w:t>
            </w:r>
          </w:p>
        </w:tc>
      </w:tr>
      <w:tr w:rsidR="00F4011A" w14:paraId="64CA13AE" w14:textId="77777777" w:rsidTr="00BB52FE">
        <w:trPr>
          <w:trHeight w:val="224"/>
        </w:trPr>
        <w:tc>
          <w:tcPr>
            <w:tcW w:w="2070" w:type="dxa"/>
          </w:tcPr>
          <w:p w14:paraId="7DF75A10" w14:textId="6BF6E01F" w:rsidR="00F4011A" w:rsidRDefault="00F4011A" w:rsidP="00F4011A">
            <w:pPr>
              <w:spacing w:before="0" w:after="0" w:line="240" w:lineRule="auto"/>
              <w:contextualSpacing/>
            </w:pPr>
            <w:r w:rsidRPr="00D16D97">
              <w:rPr>
                <w:rFonts w:eastAsiaTheme="minorHAnsi"/>
                <w:iCs/>
                <w:color w:val="000000"/>
                <w14:ligatures w14:val="standardContextual"/>
              </w:rPr>
              <w:t xml:space="preserve">Huawei, </w:t>
            </w:r>
            <w:proofErr w:type="spellStart"/>
            <w:r w:rsidRPr="00D16D97">
              <w:rPr>
                <w:rFonts w:eastAsiaTheme="minorHAnsi"/>
                <w:iCs/>
                <w:color w:val="000000"/>
                <w14:ligatures w14:val="standardContextual"/>
              </w:rPr>
              <w:t>HiSilicon</w:t>
            </w:r>
            <w:proofErr w:type="spellEnd"/>
          </w:p>
        </w:tc>
        <w:tc>
          <w:tcPr>
            <w:tcW w:w="8100" w:type="dxa"/>
          </w:tcPr>
          <w:p w14:paraId="61D44F76" w14:textId="77777777" w:rsidR="00F4011A" w:rsidRDefault="00F4011A" w:rsidP="00F4011A">
            <w:pPr>
              <w:spacing w:before="0" w:after="0" w:line="240" w:lineRule="auto"/>
              <w:contextualSpacing/>
            </w:pPr>
            <w:r>
              <w:rPr>
                <w:rFonts w:hint="eastAsia"/>
                <w:lang w:val="en-US" w:eastAsia="zh-CN"/>
              </w:rPr>
              <w:t>F</w:t>
            </w:r>
            <w:r>
              <w:rPr>
                <w:lang w:val="en-US" w:eastAsia="zh-CN"/>
              </w:rPr>
              <w:t xml:space="preserve">or the first bullet of </w:t>
            </w:r>
            <w:r>
              <w:rPr>
                <w:lang w:eastAsia="zh-CN"/>
              </w:rPr>
              <w:t xml:space="preserve">Proposal </w:t>
            </w:r>
            <w:r>
              <w:rPr>
                <w:lang w:val="en-US" w:eastAsia="zh-CN"/>
              </w:rPr>
              <w:t>6.2, i</w:t>
            </w:r>
            <w:r w:rsidRPr="00BF148C">
              <w:t>t can be observed that there is a large SINR gap between the precoders used in SRS resources with usage ‘</w:t>
            </w:r>
            <w:proofErr w:type="spellStart"/>
            <w:r w:rsidRPr="00BF148C">
              <w:t>nonCodebook</w:t>
            </w:r>
            <w:proofErr w:type="spellEnd"/>
            <w:r w:rsidRPr="00BF148C">
              <w:t>’</w:t>
            </w:r>
            <w:r>
              <w:t>, and we believe this can used to reduce DCI overhead</w:t>
            </w:r>
            <w:r w:rsidRPr="00BF148C">
              <w:t>.</w:t>
            </w:r>
            <w:r>
              <w:t xml:space="preserve"> Considering the majority view, we can live with it.</w:t>
            </w:r>
          </w:p>
          <w:p w14:paraId="28F947EC" w14:textId="77777777" w:rsidR="00F4011A" w:rsidRDefault="00F4011A" w:rsidP="00F4011A">
            <w:pPr>
              <w:spacing w:before="0" w:after="0" w:line="240" w:lineRule="auto"/>
              <w:contextualSpacing/>
            </w:pPr>
            <w:r>
              <w:t xml:space="preserve"> </w:t>
            </w:r>
          </w:p>
          <w:p w14:paraId="7E48EB58" w14:textId="77777777" w:rsidR="00F4011A" w:rsidRDefault="00F4011A" w:rsidP="00F4011A">
            <w:pPr>
              <w:spacing w:before="0" w:after="0" w:line="240" w:lineRule="auto"/>
              <w:contextualSpacing/>
              <w:rPr>
                <w:lang w:val="en-US" w:eastAsia="zh-CN"/>
              </w:rPr>
            </w:pPr>
            <w:r w:rsidRPr="002E77C4">
              <w:rPr>
                <w:rFonts w:hint="eastAsia"/>
                <w:lang w:val="en-US" w:eastAsia="zh-CN"/>
              </w:rPr>
              <w:t>F</w:t>
            </w:r>
            <w:r w:rsidRPr="002E77C4">
              <w:rPr>
                <w:lang w:val="en-US" w:eastAsia="zh-CN"/>
              </w:rPr>
              <w:t xml:space="preserve">or the second bullet of </w:t>
            </w:r>
            <w:r w:rsidRPr="002E77C4">
              <w:rPr>
                <w:lang w:eastAsia="zh-CN"/>
              </w:rPr>
              <w:t xml:space="preserve">Proposal </w:t>
            </w:r>
            <w:r w:rsidRPr="002E77C4">
              <w:rPr>
                <w:lang w:val="en-US" w:eastAsia="zh-CN"/>
              </w:rPr>
              <w:t xml:space="preserve">6.2, we prefer option 2 to use </w:t>
            </w:r>
            <w:r>
              <w:rPr>
                <w:lang w:val="en-US" w:eastAsia="zh-CN"/>
              </w:rPr>
              <w:t>the legacy solution as in some cases there can be DCI overhead reduction</w:t>
            </w:r>
            <w:r w:rsidRPr="002E77C4">
              <w:rPr>
                <w:lang w:val="en-US" w:eastAsia="zh-CN"/>
              </w:rPr>
              <w:t xml:space="preserve">. In legacy, </w:t>
            </w:r>
            <w:r w:rsidRPr="002E77C4">
              <w:rPr>
                <w:lang w:val="en-US"/>
              </w:rPr>
              <w:t xml:space="preserve">SRI overhead is </w:t>
            </w:r>
            <w:r w:rsidRPr="002E77C4">
              <w:rPr>
                <w:position w:val="-34"/>
                <w:lang w:val="en-US"/>
              </w:rPr>
              <w:object w:dxaOrig="2376" w:dyaOrig="732" w14:anchorId="790108D5">
                <v:shape id="_x0000_i1032" type="#_x0000_t75" style="width:118pt;height:37.5pt" o:ole="">
                  <v:imagedata r:id="rId31" o:title=""/>
                </v:shape>
                <o:OLEObject Type="Embed" ProgID="Equation.3" ShapeID="_x0000_i1032" DrawAspect="Content" ObjectID="_1739151894" r:id="rId32"/>
              </w:object>
            </w:r>
            <w:r w:rsidRPr="002E77C4">
              <w:rPr>
                <w:lang w:val="en-US" w:eastAsia="zh-CN"/>
              </w:rPr>
              <w:t xml:space="preserve"> bits, where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sidRPr="002E77C4">
              <w:rPr>
                <w:lang w:val="en-US" w:eastAsia="zh-CN"/>
              </w:rPr>
              <w:t xml:space="preserve">denotes the maximum number of layers and can be 1 or 2 or 3 or 4. For 8TX NCB,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sidRPr="002E77C4">
              <w:rPr>
                <w:i/>
                <w:vertAlign w:val="subscript"/>
                <w:lang w:val="en-US" w:eastAsia="zh-CN"/>
              </w:rPr>
              <w:t xml:space="preserve"> </w:t>
            </w:r>
            <w:r w:rsidRPr="002E77C4">
              <w:rPr>
                <w:lang w:val="en-US" w:eastAsia="zh-CN"/>
              </w:rPr>
              <w:t xml:space="preserve">can be from 1~8. </w:t>
            </w:r>
            <w:r>
              <w:rPr>
                <w:lang w:val="en-US" w:eastAsia="zh-CN"/>
              </w:rPr>
              <w:t>Then the bits needed are:</w:t>
            </w:r>
          </w:p>
          <w:p w14:paraId="4E797B2A" w14:textId="77777777" w:rsidR="00F4011A" w:rsidRPr="00B9658E" w:rsidRDefault="00000000" w:rsidP="00F4011A">
            <w:pPr>
              <w:pStyle w:val="ListParagraph"/>
              <w:numPr>
                <w:ilvl w:val="0"/>
                <w:numId w:val="35"/>
              </w:numPr>
              <w:spacing w:line="240" w:lineRule="auto"/>
              <w:contextualSpacing/>
              <w:rPr>
                <w:sz w:val="18"/>
                <w:lang w:eastAsia="zh-CN"/>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max</m:t>
                  </m:r>
                </m:sub>
              </m:sSub>
              <m:r>
                <w:rPr>
                  <w:rFonts w:ascii="Cambria Math" w:hAnsi="Cambria Math"/>
                  <w:sz w:val="18"/>
                </w:rPr>
                <m:t>=8</m:t>
              </m:r>
            </m:oMath>
            <w:r w:rsidR="00F4011A" w:rsidRPr="00B9658E">
              <w:rPr>
                <w:rFonts w:hint="eastAsia"/>
                <w:sz w:val="18"/>
                <w:lang w:eastAsia="zh-CN"/>
              </w:rPr>
              <w:t>,</w:t>
            </w:r>
            <w:r w:rsidR="00F4011A" w:rsidRPr="00B9658E">
              <w:rPr>
                <w:sz w:val="18"/>
                <w:lang w:eastAsia="zh-CN"/>
              </w:rPr>
              <w:t xml:space="preserve"> </w:t>
            </w:r>
            <w:r w:rsidR="00F4011A" w:rsidRPr="00B9658E">
              <w:rPr>
                <w:rFonts w:ascii="Times New Roman" w:hAnsi="Times New Roman"/>
                <w:sz w:val="18"/>
                <w:lang w:eastAsia="zh-CN"/>
              </w:rPr>
              <w:t>8 bits</w:t>
            </w:r>
          </w:p>
          <w:p w14:paraId="2576DF30" w14:textId="77777777" w:rsidR="00F4011A" w:rsidRPr="00B9658E" w:rsidRDefault="00000000" w:rsidP="00F4011A">
            <w:pPr>
              <w:pStyle w:val="ListParagraph"/>
              <w:numPr>
                <w:ilvl w:val="0"/>
                <w:numId w:val="35"/>
              </w:numPr>
              <w:spacing w:before="0" w:line="240" w:lineRule="auto"/>
              <w:contextualSpacing/>
              <w:jc w:val="left"/>
              <w:rPr>
                <w:sz w:val="18"/>
                <w:lang w:eastAsia="zh-CN"/>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max</m:t>
                  </m:r>
                </m:sub>
              </m:sSub>
              <m:r>
                <w:rPr>
                  <w:rFonts w:ascii="Cambria Math" w:hAnsi="Cambria Math"/>
                  <w:sz w:val="18"/>
                </w:rPr>
                <m:t>=2</m:t>
              </m:r>
            </m:oMath>
            <w:r w:rsidR="00F4011A" w:rsidRPr="00B9658E">
              <w:rPr>
                <w:rFonts w:hint="eastAsia"/>
                <w:sz w:val="18"/>
                <w:lang w:eastAsia="zh-CN"/>
              </w:rPr>
              <w:t>,</w:t>
            </w:r>
            <w:r w:rsidR="00F4011A" w:rsidRPr="00B9658E">
              <w:rPr>
                <w:sz w:val="18"/>
                <w:lang w:eastAsia="zh-CN"/>
              </w:rPr>
              <w:t xml:space="preserve"> </w:t>
            </w:r>
            <w:r w:rsidR="00F4011A">
              <w:rPr>
                <w:rFonts w:ascii="Times New Roman" w:hAnsi="Times New Roman"/>
                <w:sz w:val="18"/>
                <w:lang w:eastAsia="zh-CN"/>
              </w:rPr>
              <w:t>6</w:t>
            </w:r>
            <w:r w:rsidR="00F4011A" w:rsidRPr="00B9658E">
              <w:rPr>
                <w:rFonts w:ascii="Times New Roman" w:hAnsi="Times New Roman"/>
                <w:sz w:val="18"/>
                <w:lang w:eastAsia="zh-CN"/>
              </w:rPr>
              <w:t xml:space="preserve"> bits</w:t>
            </w:r>
          </w:p>
          <w:p w14:paraId="5C5D019D" w14:textId="77777777" w:rsidR="00F4011A" w:rsidRPr="00B9658E" w:rsidRDefault="00000000" w:rsidP="00F4011A">
            <w:pPr>
              <w:pStyle w:val="ListParagraph"/>
              <w:numPr>
                <w:ilvl w:val="0"/>
                <w:numId w:val="35"/>
              </w:numPr>
              <w:spacing w:line="240" w:lineRule="auto"/>
              <w:contextualSpacing/>
              <w:rPr>
                <w:sz w:val="14"/>
                <w:lang w:eastAsia="zh-CN"/>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max</m:t>
                  </m:r>
                </m:sub>
              </m:sSub>
              <m:r>
                <w:rPr>
                  <w:rFonts w:ascii="Cambria Math" w:hAnsi="Cambria Math"/>
                  <w:sz w:val="18"/>
                </w:rPr>
                <m:t>=1</m:t>
              </m:r>
            </m:oMath>
            <w:r w:rsidR="00F4011A" w:rsidRPr="00B9658E">
              <w:rPr>
                <w:rFonts w:hint="eastAsia"/>
                <w:sz w:val="18"/>
                <w:lang w:eastAsia="zh-CN"/>
              </w:rPr>
              <w:t>,</w:t>
            </w:r>
            <w:r w:rsidR="00F4011A" w:rsidRPr="00B9658E">
              <w:rPr>
                <w:sz w:val="18"/>
                <w:lang w:eastAsia="zh-CN"/>
              </w:rPr>
              <w:t xml:space="preserve"> 3 bits</w:t>
            </w:r>
          </w:p>
          <w:p w14:paraId="7713C151" w14:textId="77777777" w:rsidR="00F4011A" w:rsidRDefault="00F4011A" w:rsidP="00F4011A">
            <w:pPr>
              <w:spacing w:before="0" w:after="0" w:line="240" w:lineRule="auto"/>
              <w:contextualSpacing/>
              <w:rPr>
                <w:lang w:eastAsia="zh-CN"/>
              </w:rPr>
            </w:pPr>
            <w:r>
              <w:rPr>
                <w:lang w:eastAsia="zh-CN"/>
              </w:rPr>
              <w:t xml:space="preserve">However, if we use option 1, 8 bits are always needed for arbitrary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Pr>
                <w:rFonts w:hint="eastAsia"/>
                <w:lang w:eastAsia="zh-CN"/>
              </w:rPr>
              <w:t>.</w:t>
            </w:r>
          </w:p>
          <w:p w14:paraId="4BEC4619" w14:textId="77777777" w:rsidR="00F4011A" w:rsidRDefault="00F4011A" w:rsidP="00F4011A">
            <w:pPr>
              <w:spacing w:before="0" w:after="0" w:line="240" w:lineRule="auto"/>
              <w:contextualSpacing/>
              <w:rPr>
                <w:lang w:eastAsia="zh-CN"/>
              </w:rPr>
            </w:pPr>
          </w:p>
          <w:p w14:paraId="15472102" w14:textId="424A08B8" w:rsidR="00F4011A" w:rsidRDefault="00F4011A" w:rsidP="00F4011A">
            <w:pPr>
              <w:spacing w:before="0" w:after="0" w:line="240" w:lineRule="auto"/>
              <w:contextualSpacing/>
            </w:pPr>
            <w:r>
              <w:rPr>
                <w:rFonts w:hint="eastAsia"/>
                <w:lang w:val="en-US" w:eastAsia="zh-CN"/>
              </w:rPr>
              <w:t>F</w:t>
            </w:r>
            <w:r>
              <w:rPr>
                <w:lang w:val="en-US" w:eastAsia="zh-CN"/>
              </w:rPr>
              <w:t xml:space="preserve">or </w:t>
            </w:r>
            <w:r>
              <w:rPr>
                <w:lang w:eastAsia="zh-CN"/>
              </w:rPr>
              <w:t xml:space="preserve">Proposal </w:t>
            </w:r>
            <w:r>
              <w:rPr>
                <w:lang w:val="en-US" w:eastAsia="zh-CN"/>
              </w:rPr>
              <w:t>6.3, support.</w:t>
            </w:r>
          </w:p>
        </w:tc>
      </w:tr>
      <w:tr w:rsidR="00F4011A" w14:paraId="27087485" w14:textId="77777777" w:rsidTr="00BB52FE">
        <w:trPr>
          <w:trHeight w:val="224"/>
        </w:trPr>
        <w:tc>
          <w:tcPr>
            <w:tcW w:w="2070" w:type="dxa"/>
          </w:tcPr>
          <w:p w14:paraId="1B6580C3" w14:textId="1474DBD0" w:rsidR="00F4011A" w:rsidRDefault="003021FA" w:rsidP="00F4011A">
            <w:pPr>
              <w:spacing w:before="0" w:after="0" w:line="240" w:lineRule="auto"/>
              <w:contextualSpacing/>
              <w:rPr>
                <w:lang w:eastAsia="zh-CN"/>
              </w:rPr>
            </w:pPr>
            <w:r>
              <w:rPr>
                <w:rFonts w:hint="eastAsia"/>
                <w:lang w:eastAsia="zh-CN"/>
              </w:rPr>
              <w:t>CATT</w:t>
            </w:r>
          </w:p>
        </w:tc>
        <w:tc>
          <w:tcPr>
            <w:tcW w:w="8100" w:type="dxa"/>
          </w:tcPr>
          <w:p w14:paraId="2F822978" w14:textId="77777777" w:rsidR="003021FA" w:rsidRPr="00936EDC" w:rsidRDefault="003021FA" w:rsidP="003021FA">
            <w:pPr>
              <w:pStyle w:val="Caption"/>
              <w:spacing w:beforeLines="50" w:after="0" w:line="240" w:lineRule="auto"/>
              <w:contextualSpacing/>
              <w:rPr>
                <w:b w:val="0"/>
                <w:lang w:eastAsia="zh-CN"/>
              </w:rPr>
            </w:pPr>
            <w:r w:rsidRPr="00936EDC">
              <w:rPr>
                <w:rFonts w:hint="eastAsia"/>
                <w:b w:val="0"/>
                <w:lang w:eastAsia="zh-CN"/>
              </w:rPr>
              <w:t>Support proposal 6.2.</w:t>
            </w:r>
          </w:p>
          <w:p w14:paraId="2F7DA60E" w14:textId="77777777" w:rsidR="003021FA" w:rsidRPr="00936EDC" w:rsidRDefault="003021FA" w:rsidP="003021FA">
            <w:pPr>
              <w:pStyle w:val="Caption"/>
              <w:spacing w:beforeLines="50" w:after="0" w:line="240" w:lineRule="auto"/>
              <w:contextualSpacing/>
              <w:rPr>
                <w:b w:val="0"/>
                <w:lang w:eastAsia="zh-CN"/>
              </w:rPr>
            </w:pPr>
          </w:p>
          <w:p w14:paraId="0258292D" w14:textId="77777777" w:rsidR="003021FA" w:rsidRPr="0060420C" w:rsidRDefault="003021FA" w:rsidP="003021FA">
            <w:pPr>
              <w:pStyle w:val="Caption"/>
              <w:spacing w:beforeLines="50" w:after="0" w:line="240" w:lineRule="auto"/>
              <w:contextualSpacing/>
              <w:rPr>
                <w:lang w:val="sv-SE"/>
              </w:rPr>
            </w:pPr>
            <w:r w:rsidRPr="00936EDC">
              <w:rPr>
                <w:rFonts w:hint="eastAsia"/>
                <w:b w:val="0"/>
                <w:lang w:eastAsia="zh-CN"/>
              </w:rPr>
              <w:t>Regarding proposal 6.3,</w:t>
            </w:r>
            <w:r>
              <w:rPr>
                <w:rFonts w:hint="eastAsia"/>
                <w:b w:val="0"/>
                <w:lang w:eastAsia="zh-CN"/>
              </w:rPr>
              <w:t xml:space="preserve"> it is our view that </w:t>
            </w:r>
            <w:r w:rsidRPr="00936EDC">
              <w:rPr>
                <w:b w:val="0"/>
                <w:bCs w:val="0"/>
                <w:lang w:val="x-none"/>
              </w:rPr>
              <w:t>combining SRS ports in multiple SRS resources</w:t>
            </w:r>
            <w:r w:rsidRPr="00936EDC">
              <w:rPr>
                <w:rFonts w:hint="eastAsia"/>
                <w:b w:val="0"/>
                <w:lang w:val="x-none" w:eastAsia="zh-CN"/>
              </w:rPr>
              <w:t xml:space="preserve"> </w:t>
            </w:r>
            <w:r w:rsidRPr="00936EDC">
              <w:rPr>
                <w:rFonts w:hint="eastAsia"/>
                <w:b w:val="0"/>
                <w:bCs w:val="0"/>
                <w:lang w:val="x-none" w:eastAsia="zh-CN"/>
              </w:rPr>
              <w:t>f</w:t>
            </w:r>
            <w:r w:rsidRPr="00936EDC">
              <w:rPr>
                <w:b w:val="0"/>
                <w:bCs w:val="0"/>
                <w:lang w:val="x-none"/>
              </w:rPr>
              <w:t>or 8 ports SRS for codebook based PUSCH transmission</w:t>
            </w:r>
            <w:r>
              <w:rPr>
                <w:rFonts w:hint="eastAsia"/>
                <w:b w:val="0"/>
                <w:bCs w:val="0"/>
                <w:lang w:val="x-none" w:eastAsia="zh-CN"/>
              </w:rPr>
              <w:t xml:space="preserve"> is of significant benefits, shown as follows:</w:t>
            </w:r>
          </w:p>
          <w:p w14:paraId="0B305EC5" w14:textId="77777777" w:rsidR="003021FA" w:rsidRPr="0060420C" w:rsidRDefault="003021FA" w:rsidP="003021FA">
            <w:pPr>
              <w:spacing w:before="60" w:after="60"/>
              <w:ind w:leftChars="100" w:left="200"/>
              <w:rPr>
                <w:lang w:val="sv-SE"/>
              </w:rPr>
            </w:pPr>
            <w:r w:rsidRPr="0060420C">
              <w:rPr>
                <w:lang w:val="sv-SE"/>
              </w:rPr>
              <w:t xml:space="preserve">1) It is a flexible solution </w:t>
            </w:r>
            <w:r>
              <w:rPr>
                <w:rFonts w:eastAsiaTheme="minorEastAsia" w:hint="eastAsia"/>
                <w:lang w:val="sv-SE" w:eastAsia="zh-CN"/>
              </w:rPr>
              <w:t>to allow</w:t>
            </w:r>
            <w:r w:rsidRPr="0060420C">
              <w:rPr>
                <w:lang w:val="sv-SE"/>
              </w:rPr>
              <w:t xml:space="preserve"> 8 ports to be configured in </w:t>
            </w:r>
            <w:r>
              <w:rPr>
                <w:rFonts w:eastAsiaTheme="minorEastAsia" w:hint="eastAsia"/>
                <w:lang w:val="sv-SE" w:eastAsia="zh-CN"/>
              </w:rPr>
              <w:t>one</w:t>
            </w:r>
            <w:r w:rsidRPr="0060420C">
              <w:rPr>
                <w:lang w:val="sv-SE"/>
              </w:rPr>
              <w:t xml:space="preserve"> or multiple OFDM symbols. </w:t>
            </w:r>
          </w:p>
          <w:p w14:paraId="59B0609E" w14:textId="77777777" w:rsidR="003021FA" w:rsidRPr="0060420C" w:rsidRDefault="003021FA" w:rsidP="003021FA">
            <w:pPr>
              <w:spacing w:before="60" w:after="60"/>
              <w:ind w:leftChars="100" w:left="200"/>
              <w:rPr>
                <w:rFonts w:eastAsia="Microsoft YaHei"/>
                <w:bCs/>
              </w:rPr>
            </w:pPr>
            <w:r w:rsidRPr="0060420C">
              <w:rPr>
                <w:lang w:val="sv-SE"/>
              </w:rPr>
              <w:t xml:space="preserve">2) </w:t>
            </w:r>
            <w:r w:rsidRPr="0060420C">
              <w:rPr>
                <w:rFonts w:eastAsia="Microsoft YaHei"/>
                <w:bCs/>
              </w:rPr>
              <w:t xml:space="preserve">Since the 8 SRS ports can be separated by using multiple SRS resources, the design of resource mapping and cyclic shift calculation for SRS resources in Rel-17 can be reused. </w:t>
            </w:r>
          </w:p>
          <w:p w14:paraId="5E776EF2" w14:textId="77777777" w:rsidR="003021FA" w:rsidRPr="0060420C" w:rsidRDefault="003021FA" w:rsidP="003021FA">
            <w:pPr>
              <w:spacing w:before="60" w:after="60"/>
              <w:ind w:leftChars="100" w:left="200"/>
              <w:rPr>
                <w:rFonts w:eastAsia="Microsoft YaHei"/>
                <w:bCs/>
              </w:rPr>
            </w:pPr>
            <w:r w:rsidRPr="0060420C">
              <w:rPr>
                <w:rFonts w:eastAsia="Microsoft YaHei"/>
                <w:bCs/>
              </w:rPr>
              <w:t xml:space="preserve">3) It is beneficial to SRS coverage. By combing multiple SRS resources, the number of SRS ports in each SRS resource is smaller than 8, then the transmit power of each SRS port can be higher than that of </w:t>
            </w:r>
            <w:r>
              <w:rPr>
                <w:rFonts w:eastAsia="Microsoft YaHei" w:hint="eastAsia"/>
                <w:bCs/>
                <w:lang w:eastAsia="zh-CN"/>
              </w:rPr>
              <w:t xml:space="preserve">an </w:t>
            </w:r>
            <w:r w:rsidRPr="0060420C">
              <w:rPr>
                <w:rFonts w:eastAsia="Microsoft YaHei"/>
                <w:bCs/>
              </w:rPr>
              <w:t>8-port SRS resource.</w:t>
            </w:r>
          </w:p>
          <w:p w14:paraId="26E81780" w14:textId="77777777" w:rsidR="003021FA" w:rsidRPr="0060420C" w:rsidRDefault="003021FA" w:rsidP="003021FA">
            <w:pPr>
              <w:spacing w:before="60" w:after="60"/>
              <w:ind w:leftChars="100" w:left="200"/>
              <w:rPr>
                <w:rFonts w:eastAsia="Microsoft YaHei"/>
                <w:bCs/>
              </w:rPr>
            </w:pPr>
            <w:r w:rsidRPr="0060420C">
              <w:rPr>
                <w:rFonts w:eastAsia="Microsoft YaHei"/>
                <w:bCs/>
              </w:rPr>
              <w:t>4) It enables dynamic switching among PUSCH transmissions with 2 ports, 4 ports and 8 ports. By allowing indicating one or more SRS resources, it can be easily switched among PUSCH transmissions with 2 ports, 4 ports and 8 ports.</w:t>
            </w:r>
          </w:p>
          <w:p w14:paraId="30DA5E52" w14:textId="77777777" w:rsidR="003021FA" w:rsidRDefault="003021FA" w:rsidP="003021FA">
            <w:pPr>
              <w:pStyle w:val="Caption"/>
              <w:spacing w:beforeLines="50" w:after="0" w:line="240" w:lineRule="auto"/>
              <w:contextualSpacing/>
              <w:rPr>
                <w:lang w:val="x-none" w:eastAsia="zh-CN"/>
              </w:rPr>
            </w:pPr>
            <w:r>
              <w:rPr>
                <w:rFonts w:hint="eastAsia"/>
                <w:b w:val="0"/>
                <w:lang w:eastAsia="zh-CN"/>
              </w:rPr>
              <w:t xml:space="preserve">Thus, we suggest </w:t>
            </w:r>
            <w:proofErr w:type="gramStart"/>
            <w:r>
              <w:rPr>
                <w:rFonts w:hint="eastAsia"/>
                <w:b w:val="0"/>
                <w:lang w:eastAsia="zh-CN"/>
              </w:rPr>
              <w:t>to support</w:t>
            </w:r>
            <w:proofErr w:type="gramEnd"/>
            <w:r>
              <w:rPr>
                <w:rFonts w:hint="eastAsia"/>
                <w:b w:val="0"/>
                <w:lang w:eastAsia="zh-CN"/>
              </w:rPr>
              <w:t xml:space="preserve"> </w:t>
            </w:r>
            <w:r w:rsidRPr="00936EDC">
              <w:rPr>
                <w:b w:val="0"/>
                <w:bCs w:val="0"/>
                <w:lang w:val="x-none"/>
              </w:rPr>
              <w:t>combining SRS ports in multiple SRS resources</w:t>
            </w:r>
            <w:r w:rsidRPr="00936EDC">
              <w:rPr>
                <w:rFonts w:hint="eastAsia"/>
                <w:b w:val="0"/>
                <w:lang w:val="x-none" w:eastAsia="zh-CN"/>
              </w:rPr>
              <w:t xml:space="preserve"> </w:t>
            </w:r>
            <w:r w:rsidRPr="00936EDC">
              <w:rPr>
                <w:rFonts w:hint="eastAsia"/>
                <w:b w:val="0"/>
                <w:bCs w:val="0"/>
                <w:lang w:val="x-none" w:eastAsia="zh-CN"/>
              </w:rPr>
              <w:t>f</w:t>
            </w:r>
            <w:r w:rsidRPr="00936EDC">
              <w:rPr>
                <w:b w:val="0"/>
                <w:bCs w:val="0"/>
                <w:lang w:val="x-none"/>
              </w:rPr>
              <w:t>or 8 ports SRS for codebook based PUSCH transmission</w:t>
            </w:r>
            <w:r>
              <w:rPr>
                <w:rFonts w:hint="eastAsia"/>
                <w:b w:val="0"/>
                <w:bCs w:val="0"/>
                <w:lang w:val="x-none" w:eastAsia="zh-CN"/>
              </w:rPr>
              <w:t>.</w:t>
            </w:r>
            <w:r>
              <w:rPr>
                <w:rFonts w:hint="eastAsia"/>
                <w:b w:val="0"/>
                <w:lang w:val="x-none" w:eastAsia="zh-CN"/>
              </w:rPr>
              <w:t xml:space="preserve"> </w:t>
            </w:r>
            <w:r>
              <w:rPr>
                <w:rFonts w:hint="eastAsia"/>
                <w:b w:val="0"/>
                <w:lang w:eastAsia="zh-CN"/>
              </w:rPr>
              <w:t xml:space="preserve">It is our view that </w:t>
            </w:r>
            <w:r w:rsidRPr="00936EDC">
              <w:rPr>
                <w:rFonts w:hint="eastAsia"/>
                <w:b w:val="0"/>
                <w:lang w:eastAsia="zh-CN"/>
              </w:rPr>
              <w:t>proposal 6.3</w:t>
            </w:r>
            <w:r>
              <w:rPr>
                <w:rFonts w:hint="eastAsia"/>
                <w:b w:val="0"/>
                <w:lang w:eastAsia="zh-CN"/>
              </w:rPr>
              <w:t xml:space="preserve"> is for the case with only 8-port SRS resource(s) configured, therefore, </w:t>
            </w:r>
            <w:r>
              <w:rPr>
                <w:rFonts w:hint="eastAsia"/>
                <w:b w:val="0"/>
                <w:lang w:val="x-none" w:eastAsia="zh-CN"/>
              </w:rPr>
              <w:t xml:space="preserve">we propose to make </w:t>
            </w:r>
            <w:r w:rsidRPr="00936EDC">
              <w:rPr>
                <w:rFonts w:hint="eastAsia"/>
                <w:b w:val="0"/>
                <w:lang w:val="x-none" w:eastAsia="zh-CN"/>
              </w:rPr>
              <w:t>following modifications</w:t>
            </w:r>
            <w:r>
              <w:rPr>
                <w:rFonts w:hint="eastAsia"/>
                <w:b w:val="0"/>
                <w:lang w:val="x-none" w:eastAsia="zh-CN"/>
              </w:rPr>
              <w:t xml:space="preserve"> on proposal 6.3</w:t>
            </w:r>
            <w:r w:rsidRPr="00936EDC">
              <w:rPr>
                <w:rFonts w:hint="eastAsia"/>
                <w:b w:val="0"/>
                <w:lang w:val="x-none" w:eastAsia="zh-CN"/>
              </w:rPr>
              <w:t>:</w:t>
            </w:r>
          </w:p>
          <w:p w14:paraId="44613AF1" w14:textId="77777777" w:rsidR="003021FA" w:rsidRDefault="003021FA" w:rsidP="003021FA">
            <w:pPr>
              <w:snapToGrid w:val="0"/>
              <w:spacing w:beforeLines="5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8TX PUSCH transmission</w:t>
            </w:r>
            <w:r>
              <w:rPr>
                <w:rFonts w:hint="eastAsia"/>
                <w:i/>
                <w:iCs/>
                <w:sz w:val="22"/>
                <w:szCs w:val="22"/>
                <w:lang w:eastAsia="zh-CN"/>
              </w:rPr>
              <w:t xml:space="preserve"> </w:t>
            </w:r>
            <w:r w:rsidRPr="000C08F2">
              <w:rPr>
                <w:rFonts w:hint="eastAsia"/>
                <w:i/>
                <w:iCs/>
                <w:color w:val="FF0000"/>
                <w:sz w:val="22"/>
                <w:szCs w:val="22"/>
                <w:lang w:eastAsia="zh-CN"/>
              </w:rPr>
              <w:t>configured with only 8-port SRS resource(s</w:t>
            </w:r>
            <w:proofErr w:type="gramStart"/>
            <w:r w:rsidRPr="000C08F2">
              <w:rPr>
                <w:rFonts w:hint="eastAsia"/>
                <w:i/>
                <w:iCs/>
                <w:color w:val="FF0000"/>
                <w:sz w:val="22"/>
                <w:szCs w:val="22"/>
                <w:lang w:eastAsia="zh-CN"/>
              </w:rPr>
              <w:t>)</w:t>
            </w:r>
            <w:r w:rsidRPr="00A956EA">
              <w:rPr>
                <w:i/>
                <w:iCs/>
                <w:sz w:val="22"/>
                <w:szCs w:val="22"/>
              </w:rPr>
              <w:t>,</w:t>
            </w:r>
            <w:r>
              <w:rPr>
                <w:i/>
                <w:sz w:val="22"/>
                <w:szCs w:val="22"/>
                <w:lang w:eastAsia="zh-CN"/>
              </w:rPr>
              <w:t>re</w:t>
            </w:r>
            <w:proofErr w:type="gramEnd"/>
            <w:r>
              <w:rPr>
                <w:i/>
                <w:sz w:val="22"/>
                <w:szCs w:val="22"/>
                <w:lang w:eastAsia="zh-CN"/>
              </w:rPr>
              <w:t>-use legacy</w:t>
            </w:r>
            <w:r w:rsidRPr="00E2128F">
              <w:rPr>
                <w:i/>
                <w:sz w:val="22"/>
                <w:szCs w:val="22"/>
                <w:lang w:eastAsia="zh-CN"/>
              </w:rPr>
              <w:t xml:space="preserve"> Rel-15 </w:t>
            </w:r>
            <w:r>
              <w:rPr>
                <w:i/>
                <w:sz w:val="22"/>
                <w:szCs w:val="22"/>
                <w:lang w:eastAsia="zh-CN"/>
              </w:rPr>
              <w:t xml:space="preserve">mechanism, </w:t>
            </w:r>
          </w:p>
          <w:p w14:paraId="611F1082" w14:textId="77777777" w:rsidR="003021FA" w:rsidRDefault="003021FA" w:rsidP="003021FA">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 xml:space="preserve">when only one SRS resource is configured, the SRI field in DCI is absent, </w:t>
            </w:r>
          </w:p>
          <w:p w14:paraId="7FC926B6" w14:textId="77777777" w:rsidR="003021FA" w:rsidRPr="00E2128F" w:rsidRDefault="003021FA" w:rsidP="003021FA">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lastRenderedPageBreak/>
              <w:t>when two SRS resources are configured, 1 bit of SRI field in DCI is used to indicate the selected SRS resource.</w:t>
            </w:r>
          </w:p>
          <w:p w14:paraId="20097CE1" w14:textId="4A1B1D17" w:rsidR="00F4011A" w:rsidRPr="003021FA" w:rsidRDefault="00F4011A" w:rsidP="00F4011A">
            <w:pPr>
              <w:spacing w:before="0" w:after="0" w:line="240" w:lineRule="auto"/>
              <w:contextualSpacing/>
            </w:pPr>
          </w:p>
        </w:tc>
      </w:tr>
      <w:tr w:rsidR="00ED14A2" w14:paraId="0D31224E" w14:textId="77777777" w:rsidTr="00BB52FE">
        <w:trPr>
          <w:trHeight w:val="224"/>
        </w:trPr>
        <w:tc>
          <w:tcPr>
            <w:tcW w:w="2070" w:type="dxa"/>
          </w:tcPr>
          <w:p w14:paraId="51A2030C" w14:textId="4A6D7B8D" w:rsidR="00ED14A2" w:rsidRDefault="00ED14A2" w:rsidP="00ED14A2">
            <w:pPr>
              <w:spacing w:before="0" w:after="0" w:line="240" w:lineRule="auto"/>
              <w:contextualSpacing/>
              <w:rPr>
                <w:rFonts w:eastAsiaTheme="minorEastAsia"/>
                <w:color w:val="000000"/>
                <w:lang w:eastAsia="zh-CN"/>
                <w14:ligatures w14:val="standardContextual"/>
              </w:rPr>
            </w:pPr>
            <w:proofErr w:type="spellStart"/>
            <w:r>
              <w:rPr>
                <w:rFonts w:eastAsia="MS Mincho"/>
                <w:lang w:val="en-US" w:eastAsia="ja-JP"/>
              </w:rPr>
              <w:lastRenderedPageBreak/>
              <w:t>InterDigital</w:t>
            </w:r>
            <w:proofErr w:type="spellEnd"/>
          </w:p>
        </w:tc>
        <w:tc>
          <w:tcPr>
            <w:tcW w:w="8100" w:type="dxa"/>
          </w:tcPr>
          <w:p w14:paraId="03520AA1" w14:textId="2087DDA2" w:rsidR="00ED14A2" w:rsidRDefault="00ED14A2" w:rsidP="00ED14A2">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OK in principle</w:t>
            </w:r>
          </w:p>
          <w:p w14:paraId="4F5BBB66" w14:textId="7D6E72C7" w:rsidR="00ED14A2" w:rsidRDefault="00ED14A2" w:rsidP="00ED14A2">
            <w:pPr>
              <w:spacing w:before="0" w:after="0" w:line="240" w:lineRule="auto"/>
              <w:contextualSpacing/>
              <w:rPr>
                <w:rFonts w:eastAsiaTheme="minorEastAsia"/>
                <w:color w:val="000000"/>
                <w:lang w:eastAsia="zh-CN"/>
                <w14:ligatures w14:val="standardContextual"/>
              </w:rPr>
            </w:pPr>
            <w:r>
              <w:rPr>
                <w:rFonts w:eastAsia="MS Mincho" w:hint="eastAsia"/>
                <w:lang w:val="en-US" w:eastAsia="ja-JP"/>
              </w:rPr>
              <w:t>Proposal 6.3:</w:t>
            </w:r>
            <w:r>
              <w:rPr>
                <w:rFonts w:eastAsia="MS Mincho"/>
                <w:lang w:val="en-US" w:eastAsia="ja-JP"/>
              </w:rPr>
              <w:t xml:space="preserve"> Support</w:t>
            </w:r>
          </w:p>
        </w:tc>
      </w:tr>
      <w:tr w:rsidR="001D5CA8" w14:paraId="3DDAC211" w14:textId="77777777" w:rsidTr="00BB52FE">
        <w:tc>
          <w:tcPr>
            <w:tcW w:w="2070" w:type="dxa"/>
          </w:tcPr>
          <w:p w14:paraId="5600717A" w14:textId="30A7368E" w:rsidR="001D5CA8" w:rsidRDefault="001D5CA8" w:rsidP="001D5CA8">
            <w:pPr>
              <w:spacing w:before="0" w:after="0" w:line="240" w:lineRule="auto"/>
              <w:contextualSpacing/>
              <w:rPr>
                <w:lang w:eastAsia="zh-CN"/>
              </w:rPr>
            </w:pPr>
            <w:r>
              <w:t>QC</w:t>
            </w:r>
          </w:p>
        </w:tc>
        <w:tc>
          <w:tcPr>
            <w:tcW w:w="8100" w:type="dxa"/>
          </w:tcPr>
          <w:p w14:paraId="19E4B922" w14:textId="5B66631C" w:rsidR="001D5CA8" w:rsidRDefault="001D5CA8" w:rsidP="001D5CA8">
            <w:pPr>
              <w:spacing w:before="0" w:after="0" w:line="240" w:lineRule="auto"/>
              <w:contextualSpacing/>
            </w:pPr>
            <w:r>
              <w:t xml:space="preserve">Proposal 6.2: we are fine with this proposal. Regarding option 1 vs option 2, we don’t have strong opinion. But option 1 seems simple enough. </w:t>
            </w:r>
            <w:proofErr w:type="gramStart"/>
            <w:r>
              <w:t>So</w:t>
            </w:r>
            <w:proofErr w:type="gramEnd"/>
            <w:r>
              <w:t xml:space="preserve"> we prefer option 1. </w:t>
            </w:r>
          </w:p>
          <w:p w14:paraId="6A0E3381" w14:textId="769F1521" w:rsidR="001D5CA8" w:rsidRDefault="001D5CA8" w:rsidP="001D5CA8">
            <w:pPr>
              <w:spacing w:before="0" w:after="0" w:line="240" w:lineRule="auto"/>
              <w:contextualSpacing/>
              <w:rPr>
                <w:lang w:eastAsia="zh-CN"/>
              </w:rPr>
            </w:pPr>
            <w:r>
              <w:t xml:space="preserve">Proposal 6.3: we are fine with the proposal. </w:t>
            </w:r>
          </w:p>
        </w:tc>
      </w:tr>
      <w:tr w:rsidR="00F4011A" w14:paraId="5D123500" w14:textId="77777777" w:rsidTr="00BB52FE">
        <w:tc>
          <w:tcPr>
            <w:tcW w:w="2070" w:type="dxa"/>
          </w:tcPr>
          <w:p w14:paraId="21D24FBE" w14:textId="296367A8" w:rsidR="00F4011A" w:rsidRDefault="002C292E" w:rsidP="00F4011A">
            <w:pPr>
              <w:spacing w:before="0" w:after="0" w:line="240" w:lineRule="auto"/>
              <w:contextualSpacing/>
              <w:rPr>
                <w:lang w:eastAsia="zh-CN"/>
              </w:rPr>
            </w:pPr>
            <w:r>
              <w:rPr>
                <w:rFonts w:hint="eastAsia"/>
                <w:lang w:eastAsia="zh-CN"/>
              </w:rPr>
              <w:t>L</w:t>
            </w:r>
            <w:r>
              <w:rPr>
                <w:lang w:eastAsia="zh-CN"/>
              </w:rPr>
              <w:t>enovo</w:t>
            </w:r>
          </w:p>
        </w:tc>
        <w:tc>
          <w:tcPr>
            <w:tcW w:w="8100" w:type="dxa"/>
          </w:tcPr>
          <w:p w14:paraId="273ADDAD" w14:textId="65F8E973" w:rsidR="00F4011A" w:rsidRDefault="002C292E" w:rsidP="00F4011A">
            <w:pPr>
              <w:spacing w:before="0" w:after="0" w:line="240" w:lineRule="auto"/>
              <w:contextualSpacing/>
              <w:rPr>
                <w:lang w:eastAsia="zh-CN"/>
              </w:rPr>
            </w:pPr>
            <w:r>
              <w:rPr>
                <w:rFonts w:hint="eastAsia"/>
                <w:lang w:eastAsia="zh-CN"/>
              </w:rPr>
              <w:t>P</w:t>
            </w:r>
            <w:r>
              <w:rPr>
                <w:lang w:eastAsia="zh-CN"/>
              </w:rPr>
              <w:t>roposal 6.2:</w:t>
            </w:r>
            <w:r w:rsidR="00F261EF">
              <w:rPr>
                <w:lang w:eastAsia="zh-CN"/>
              </w:rPr>
              <w:t xml:space="preserve"> Support option 1.</w:t>
            </w:r>
          </w:p>
          <w:p w14:paraId="1C49FA40" w14:textId="733D311B" w:rsidR="002C292E" w:rsidRDefault="002C292E" w:rsidP="00F4011A">
            <w:pPr>
              <w:spacing w:before="0" w:after="0" w:line="240" w:lineRule="auto"/>
              <w:contextualSpacing/>
              <w:rPr>
                <w:lang w:eastAsia="zh-CN"/>
              </w:rPr>
            </w:pPr>
            <w:r>
              <w:rPr>
                <w:rFonts w:hint="eastAsia"/>
                <w:lang w:eastAsia="zh-CN"/>
              </w:rPr>
              <w:t>P</w:t>
            </w:r>
            <w:r>
              <w:rPr>
                <w:lang w:eastAsia="zh-CN"/>
              </w:rPr>
              <w:t>roposal 6.3:</w:t>
            </w:r>
            <w:r w:rsidR="00F6370E">
              <w:rPr>
                <w:lang w:eastAsia="zh-CN"/>
              </w:rPr>
              <w:t xml:space="preserve"> Support in principle</w:t>
            </w:r>
            <w:r w:rsidR="00E66E30">
              <w:rPr>
                <w:lang w:eastAsia="zh-CN"/>
              </w:rPr>
              <w:t>.</w:t>
            </w:r>
          </w:p>
        </w:tc>
      </w:tr>
      <w:tr w:rsidR="00D2627F" w14:paraId="57692E27" w14:textId="77777777" w:rsidTr="00BB52FE">
        <w:tc>
          <w:tcPr>
            <w:tcW w:w="2070" w:type="dxa"/>
          </w:tcPr>
          <w:p w14:paraId="07EA69AE" w14:textId="4F958CC9" w:rsidR="00D2627F" w:rsidRDefault="00D2627F" w:rsidP="00D2627F">
            <w:pPr>
              <w:spacing w:before="0" w:after="0" w:line="240" w:lineRule="auto"/>
              <w:contextualSpacing/>
            </w:pPr>
            <w:r>
              <w:rPr>
                <w:rFonts w:hint="eastAsia"/>
                <w:lang w:val="en-US" w:eastAsia="zh-CN"/>
              </w:rPr>
              <w:t>ZTE</w:t>
            </w:r>
          </w:p>
        </w:tc>
        <w:tc>
          <w:tcPr>
            <w:tcW w:w="8100" w:type="dxa"/>
          </w:tcPr>
          <w:p w14:paraId="3746E2A5" w14:textId="77777777" w:rsidR="00D2627F" w:rsidRDefault="00D2627F" w:rsidP="00D2627F">
            <w:pPr>
              <w:spacing w:before="0" w:after="0" w:line="240" w:lineRule="auto"/>
              <w:contextualSpacing/>
              <w:rPr>
                <w:lang w:val="en-US" w:eastAsia="zh-CN"/>
              </w:rPr>
            </w:pPr>
            <w:r>
              <w:rPr>
                <w:rFonts w:hint="eastAsia"/>
                <w:lang w:val="en-US" w:eastAsia="zh-CN"/>
              </w:rPr>
              <w:t>F</w:t>
            </w:r>
            <w:r>
              <w:rPr>
                <w:lang w:val="en-US" w:eastAsia="zh-CN"/>
              </w:rPr>
              <w:t xml:space="preserve">or </w:t>
            </w:r>
            <w:r>
              <w:rPr>
                <w:lang w:eastAsia="zh-CN"/>
              </w:rPr>
              <w:t xml:space="preserve">Proposal </w:t>
            </w:r>
            <w:r>
              <w:rPr>
                <w:lang w:val="en-US" w:eastAsia="zh-CN"/>
              </w:rPr>
              <w:t>6.</w:t>
            </w:r>
            <w:r>
              <w:rPr>
                <w:rFonts w:hint="eastAsia"/>
                <w:lang w:val="en-US" w:eastAsia="zh-CN"/>
              </w:rPr>
              <w:t>2</w:t>
            </w:r>
            <w:r>
              <w:rPr>
                <w:lang w:val="en-US" w:eastAsia="zh-CN"/>
              </w:rPr>
              <w:t xml:space="preserve">, </w:t>
            </w:r>
            <w:r>
              <w:rPr>
                <w:rFonts w:hint="eastAsia"/>
                <w:lang w:val="en-US" w:eastAsia="zh-CN"/>
              </w:rPr>
              <w:t xml:space="preserve">support, and we agree option 1. Option 2 needs a new table to extended to 8 bits, 255 cases, the logic is straightforward, so by adopting option 1 we can avoid unnecessary spec efforts by option 2. </w:t>
            </w:r>
          </w:p>
          <w:p w14:paraId="46E4ED1C" w14:textId="3571B5CC" w:rsidR="00D2627F" w:rsidRDefault="00D2627F" w:rsidP="00D2627F">
            <w:pPr>
              <w:spacing w:before="0" w:after="0" w:line="240" w:lineRule="auto"/>
              <w:contextualSpacing/>
            </w:pPr>
            <w:r>
              <w:rPr>
                <w:rFonts w:hint="eastAsia"/>
                <w:lang w:val="en-US" w:eastAsia="zh-CN"/>
              </w:rPr>
              <w:t>F</w:t>
            </w:r>
            <w:r>
              <w:rPr>
                <w:lang w:val="en-US" w:eastAsia="zh-CN"/>
              </w:rPr>
              <w:t xml:space="preserve">or </w:t>
            </w:r>
            <w:r>
              <w:rPr>
                <w:lang w:eastAsia="zh-CN"/>
              </w:rPr>
              <w:t xml:space="preserve">Proposal </w:t>
            </w:r>
            <w:r>
              <w:rPr>
                <w:lang w:val="en-US" w:eastAsia="zh-CN"/>
              </w:rPr>
              <w:t xml:space="preserve">6.3, </w:t>
            </w:r>
            <w:r>
              <w:rPr>
                <w:rFonts w:hint="eastAsia"/>
                <w:lang w:val="en-US" w:eastAsia="zh-CN"/>
              </w:rPr>
              <w:t xml:space="preserve">support. </w:t>
            </w:r>
          </w:p>
        </w:tc>
      </w:tr>
      <w:tr w:rsidR="008057F3" w14:paraId="3E536D39" w14:textId="77777777" w:rsidTr="00BB52FE">
        <w:tc>
          <w:tcPr>
            <w:tcW w:w="2070" w:type="dxa"/>
          </w:tcPr>
          <w:p w14:paraId="461BFA0C" w14:textId="77777777" w:rsidR="008057F3" w:rsidRDefault="008057F3" w:rsidP="004E7F03">
            <w:pPr>
              <w:spacing w:before="0" w:after="0" w:line="240" w:lineRule="auto"/>
              <w:contextualSpacing/>
            </w:pPr>
            <w:r>
              <w:t>Samsung</w:t>
            </w:r>
          </w:p>
        </w:tc>
        <w:tc>
          <w:tcPr>
            <w:tcW w:w="8100" w:type="dxa"/>
          </w:tcPr>
          <w:p w14:paraId="3A547B92" w14:textId="77777777" w:rsidR="008057F3" w:rsidRDefault="008057F3" w:rsidP="004E7F03">
            <w:pPr>
              <w:spacing w:before="0" w:after="0" w:line="240" w:lineRule="auto"/>
              <w:contextualSpacing/>
              <w:rPr>
                <w:lang w:val="en-US" w:eastAsia="zh-CN"/>
              </w:rPr>
            </w:pPr>
            <w:r>
              <w:rPr>
                <w:rFonts w:hint="eastAsia"/>
                <w:lang w:val="en-US" w:eastAsia="zh-CN"/>
              </w:rPr>
              <w:t>F</w:t>
            </w:r>
            <w:r>
              <w:rPr>
                <w:lang w:val="en-US" w:eastAsia="zh-CN"/>
              </w:rPr>
              <w:t xml:space="preserve">or </w:t>
            </w:r>
            <w:r>
              <w:rPr>
                <w:lang w:eastAsia="zh-CN"/>
              </w:rPr>
              <w:t xml:space="preserve">Proposal </w:t>
            </w:r>
            <w:r>
              <w:rPr>
                <w:lang w:val="en-US" w:eastAsia="zh-CN"/>
              </w:rPr>
              <w:t>6.</w:t>
            </w:r>
            <w:r>
              <w:rPr>
                <w:rFonts w:hint="eastAsia"/>
                <w:lang w:val="en-US" w:eastAsia="zh-CN"/>
              </w:rPr>
              <w:t>2</w:t>
            </w:r>
            <w:r>
              <w:rPr>
                <w:lang w:val="en-US" w:eastAsia="zh-CN"/>
              </w:rPr>
              <w:t xml:space="preserve">, when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r>
                <w:rPr>
                  <w:rFonts w:ascii="Cambria Math" w:hAnsi="Cambria Math"/>
                  <w:lang w:val="en-US" w:eastAsia="zh-CN"/>
                </w:rPr>
                <m:t>≤4,</m:t>
              </m:r>
            </m:oMath>
            <w:r>
              <w:rPr>
                <w:lang w:val="en-US" w:eastAsia="zh-CN"/>
              </w:rPr>
              <w:t xml:space="preserve"> we don’t any enhancement, legacy works. So, we should discuss only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r>
                <w:rPr>
                  <w:rFonts w:ascii="Cambria Math" w:hAnsi="Cambria Math"/>
                  <w:lang w:val="en-US" w:eastAsia="zh-CN"/>
                </w:rPr>
                <m:t>&gt;4</m:t>
              </m:r>
            </m:oMath>
            <w:r>
              <w:rPr>
                <w:lang w:val="en-US" w:eastAsia="zh-CN"/>
              </w:rPr>
              <w:t xml:space="preserve">. </w:t>
            </w:r>
            <w:proofErr w:type="gramStart"/>
            <w:r>
              <w:rPr>
                <w:lang w:val="en-US" w:eastAsia="zh-CN"/>
              </w:rPr>
              <w:t>And,</w:t>
            </w:r>
            <w:proofErr w:type="gramEnd"/>
            <w:r>
              <w:rPr>
                <w:lang w:val="en-US" w:eastAsia="zh-CN"/>
              </w:rPr>
              <w:t xml:space="preserve"> Option 1 should included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oMath>
            <w:r>
              <w:rPr>
                <w:lang w:val="en-US" w:eastAsia="zh-CN"/>
              </w:rPr>
              <w:t>-bit bitmap</w:t>
            </w:r>
          </w:p>
          <w:p w14:paraId="56156861" w14:textId="77777777" w:rsidR="008057F3" w:rsidRDefault="008057F3" w:rsidP="004E7F03">
            <w:pPr>
              <w:spacing w:before="0" w:after="0" w:line="240" w:lineRule="auto"/>
              <w:contextualSpacing/>
              <w:rPr>
                <w:lang w:val="en-US" w:eastAsia="zh-CN"/>
              </w:rPr>
            </w:pPr>
          </w:p>
          <w:p w14:paraId="0E523100" w14:textId="77777777" w:rsidR="008057F3" w:rsidRPr="001E68CD" w:rsidRDefault="008057F3" w:rsidP="004E7F03">
            <w:pPr>
              <w:spacing w:after="0" w:line="240" w:lineRule="auto"/>
              <w:contextualSpacing/>
              <w:rPr>
                <w:i/>
                <w:iCs/>
                <w:color w:val="FF0000"/>
                <w:sz w:val="22"/>
                <w:szCs w:val="22"/>
              </w:rPr>
            </w:pPr>
            <w:r>
              <w:rPr>
                <w:rFonts w:ascii="Times" w:eastAsia="Batang" w:hAnsi="Times"/>
                <w:b/>
                <w:bCs/>
                <w:i/>
                <w:iCs/>
                <w:sz w:val="22"/>
                <w:szCs w:val="22"/>
                <w:highlight w:val="yellow"/>
              </w:rPr>
              <w:t>Proposal 6.2:</w:t>
            </w:r>
            <w:r>
              <w:rPr>
                <w:rFonts w:ascii="Times" w:eastAsia="Batang" w:hAnsi="Times"/>
                <w:b/>
                <w:bCs/>
                <w:i/>
                <w:iCs/>
                <w:sz w:val="22"/>
                <w:szCs w:val="22"/>
              </w:rPr>
              <w:t xml:space="preserve"> </w:t>
            </w:r>
            <w:r w:rsidRPr="00A956EA">
              <w:rPr>
                <w:i/>
                <w:iCs/>
                <w:sz w:val="22"/>
                <w:szCs w:val="22"/>
              </w:rPr>
              <w:t xml:space="preserve">For NCB-based 8TX PUSCH transmission, </w:t>
            </w:r>
            <w:r w:rsidRPr="001E68CD">
              <w:rPr>
                <w:i/>
                <w:iCs/>
                <w:color w:val="FF0000"/>
                <w:sz w:val="22"/>
                <w:szCs w:val="22"/>
              </w:rPr>
              <w:t xml:space="preserve">when </w:t>
            </w:r>
            <m:oMath>
              <m:sSub>
                <m:sSubPr>
                  <m:ctrlPr>
                    <w:rPr>
                      <w:rFonts w:ascii="Cambria Math" w:hAnsi="Cambria Math"/>
                      <w:i/>
                      <w:iCs/>
                      <w:color w:val="FF0000"/>
                      <w:sz w:val="22"/>
                      <w:szCs w:val="22"/>
                    </w:rPr>
                  </m:ctrlPr>
                </m:sSubPr>
                <m:e>
                  <m:r>
                    <w:rPr>
                      <w:rFonts w:ascii="Cambria Math" w:hAnsi="Cambria Math"/>
                      <w:color w:val="FF0000"/>
                      <w:sz w:val="22"/>
                      <w:szCs w:val="22"/>
                    </w:rPr>
                    <m:t>N</m:t>
                  </m:r>
                </m:e>
                <m:sub>
                  <m:r>
                    <w:rPr>
                      <w:rFonts w:ascii="Cambria Math" w:hAnsi="Cambria Math"/>
                      <w:color w:val="FF0000"/>
                      <w:sz w:val="22"/>
                      <w:szCs w:val="22"/>
                    </w:rPr>
                    <m:t>SRS</m:t>
                  </m:r>
                </m:sub>
              </m:sSub>
              <m:r>
                <w:rPr>
                  <w:rFonts w:ascii="Cambria Math" w:hAnsi="Cambria Math"/>
                  <w:color w:val="FF0000"/>
                  <w:sz w:val="22"/>
                  <w:szCs w:val="22"/>
                </w:rPr>
                <m:t>&gt;4</m:t>
              </m:r>
            </m:oMath>
          </w:p>
          <w:p w14:paraId="022E85BA" w14:textId="77777777" w:rsidR="008057F3" w:rsidRPr="0080493D" w:rsidRDefault="008057F3" w:rsidP="004E7F03">
            <w:pPr>
              <w:numPr>
                <w:ilvl w:val="0"/>
                <w:numId w:val="21"/>
              </w:numPr>
              <w:overflowPunct/>
              <w:snapToGrid w:val="0"/>
              <w:spacing w:after="0" w:line="240" w:lineRule="auto"/>
              <w:ind w:left="610"/>
              <w:contextualSpacing/>
              <w:textAlignment w:val="auto"/>
              <w:rPr>
                <w:i/>
                <w:iCs/>
                <w:sz w:val="22"/>
                <w:szCs w:val="22"/>
              </w:rPr>
            </w:pPr>
            <w:r w:rsidRPr="0080493D">
              <w:rPr>
                <w:i/>
                <w:iCs/>
                <w:sz w:val="22"/>
                <w:szCs w:val="22"/>
              </w:rPr>
              <w:t xml:space="preserve">All SRS port combinations are </w:t>
            </w:r>
            <w:proofErr w:type="gramStart"/>
            <w:r w:rsidRPr="0080493D">
              <w:rPr>
                <w:i/>
                <w:iCs/>
                <w:sz w:val="22"/>
                <w:szCs w:val="22"/>
              </w:rPr>
              <w:t>supported</w:t>
            </w:r>
            <w:proofErr w:type="gramEnd"/>
          </w:p>
          <w:p w14:paraId="4DCCD0F0" w14:textId="77777777" w:rsidR="008057F3" w:rsidRDefault="008057F3" w:rsidP="004E7F03">
            <w:pPr>
              <w:numPr>
                <w:ilvl w:val="0"/>
                <w:numId w:val="21"/>
              </w:numPr>
              <w:overflowPunct/>
              <w:snapToGrid w:val="0"/>
              <w:spacing w:after="0" w:line="240" w:lineRule="auto"/>
              <w:ind w:left="610"/>
              <w:contextualSpacing/>
              <w:textAlignment w:val="auto"/>
              <w:rPr>
                <w:i/>
                <w:iCs/>
                <w:sz w:val="22"/>
                <w:szCs w:val="22"/>
              </w:rPr>
            </w:pPr>
            <w:r>
              <w:rPr>
                <w:i/>
                <w:iCs/>
                <w:sz w:val="22"/>
                <w:szCs w:val="22"/>
              </w:rPr>
              <w:t>For SRI indication, down-select from,</w:t>
            </w:r>
          </w:p>
          <w:p w14:paraId="45787303" w14:textId="77777777" w:rsidR="008057F3" w:rsidRDefault="008057F3" w:rsidP="004E7F03">
            <w:pPr>
              <w:numPr>
                <w:ilvl w:val="1"/>
                <w:numId w:val="21"/>
              </w:numPr>
              <w:overflowPunct/>
              <w:snapToGrid w:val="0"/>
              <w:spacing w:after="0" w:line="240" w:lineRule="auto"/>
              <w:contextualSpacing/>
              <w:textAlignment w:val="auto"/>
              <w:rPr>
                <w:i/>
                <w:iCs/>
                <w:sz w:val="22"/>
                <w:szCs w:val="22"/>
              </w:rPr>
            </w:pPr>
            <w:r>
              <w:rPr>
                <w:i/>
                <w:iCs/>
                <w:sz w:val="22"/>
                <w:szCs w:val="22"/>
              </w:rPr>
              <w:t>Option 1: Use</w:t>
            </w:r>
            <w:r w:rsidRPr="00A956EA">
              <w:rPr>
                <w:i/>
                <w:iCs/>
                <w:sz w:val="22"/>
                <w:szCs w:val="22"/>
              </w:rPr>
              <w:t xml:space="preserve"> an </w:t>
            </w:r>
            <w:r w:rsidRPr="00850CFD">
              <w:rPr>
                <w:i/>
                <w:iCs/>
                <w:strike/>
                <w:color w:val="FF0000"/>
                <w:sz w:val="22"/>
                <w:szCs w:val="22"/>
              </w:rPr>
              <w:t>8</w:t>
            </w:r>
            <m:oMath>
              <m:sSub>
                <m:sSubPr>
                  <m:ctrlPr>
                    <w:rPr>
                      <w:rFonts w:ascii="Cambria Math" w:hAnsi="Cambria Math"/>
                      <w:i/>
                      <w:iCs/>
                      <w:color w:val="FF0000"/>
                      <w:sz w:val="22"/>
                      <w:szCs w:val="22"/>
                    </w:rPr>
                  </m:ctrlPr>
                </m:sSubPr>
                <m:e>
                  <m:r>
                    <w:rPr>
                      <w:rFonts w:ascii="Cambria Math" w:hAnsi="Cambria Math"/>
                      <w:color w:val="FF0000"/>
                      <w:sz w:val="22"/>
                      <w:szCs w:val="22"/>
                    </w:rPr>
                    <m:t xml:space="preserve"> N</m:t>
                  </m:r>
                </m:e>
                <m:sub>
                  <m:r>
                    <w:rPr>
                      <w:rFonts w:ascii="Cambria Math" w:hAnsi="Cambria Math"/>
                      <w:color w:val="FF0000"/>
                      <w:sz w:val="22"/>
                      <w:szCs w:val="22"/>
                    </w:rPr>
                    <m:t>SRS</m:t>
                  </m:r>
                </m:sub>
              </m:sSub>
            </m:oMath>
            <w:r w:rsidRPr="00A956EA">
              <w:rPr>
                <w:i/>
                <w:iCs/>
                <w:sz w:val="22"/>
                <w:szCs w:val="22"/>
              </w:rPr>
              <w:t xml:space="preserve"> bit length </w:t>
            </w:r>
            <w:proofErr w:type="gramStart"/>
            <w:r w:rsidRPr="00A956EA">
              <w:rPr>
                <w:i/>
                <w:iCs/>
                <w:sz w:val="22"/>
                <w:szCs w:val="22"/>
              </w:rPr>
              <w:t>bitmap</w:t>
            </w:r>
            <w:proofErr w:type="gramEnd"/>
            <w:r w:rsidRPr="00A956EA">
              <w:rPr>
                <w:i/>
                <w:iCs/>
                <w:sz w:val="22"/>
                <w:szCs w:val="22"/>
              </w:rPr>
              <w:t xml:space="preserve"> </w:t>
            </w:r>
          </w:p>
          <w:p w14:paraId="38E1132E" w14:textId="77777777" w:rsidR="008057F3" w:rsidRDefault="008057F3" w:rsidP="004E7F03">
            <w:pPr>
              <w:numPr>
                <w:ilvl w:val="1"/>
                <w:numId w:val="21"/>
              </w:numPr>
              <w:overflowPunct/>
              <w:snapToGrid w:val="0"/>
              <w:spacing w:after="0" w:line="240" w:lineRule="auto"/>
              <w:contextualSpacing/>
              <w:textAlignment w:val="auto"/>
              <w:rPr>
                <w:i/>
                <w:iCs/>
                <w:sz w:val="22"/>
                <w:szCs w:val="22"/>
              </w:rPr>
            </w:pPr>
            <w:r>
              <w:rPr>
                <w:i/>
                <w:iCs/>
                <w:sz w:val="22"/>
                <w:szCs w:val="22"/>
              </w:rPr>
              <w:t xml:space="preserve">Option 2: Use a legacy-based </w:t>
            </w:r>
            <w:proofErr w:type="gramStart"/>
            <w:r>
              <w:rPr>
                <w:i/>
                <w:iCs/>
                <w:sz w:val="22"/>
                <w:szCs w:val="22"/>
              </w:rPr>
              <w:t>solution</w:t>
            </w:r>
            <w:proofErr w:type="gramEnd"/>
          </w:p>
          <w:p w14:paraId="2DA9A46D" w14:textId="77777777" w:rsidR="008057F3" w:rsidRDefault="008057F3" w:rsidP="004E7F03">
            <w:pPr>
              <w:spacing w:before="0" w:after="0" w:line="240" w:lineRule="auto"/>
              <w:contextualSpacing/>
            </w:pPr>
          </w:p>
          <w:p w14:paraId="6015C5D5" w14:textId="77777777" w:rsidR="008057F3" w:rsidRDefault="008057F3" w:rsidP="004E7F03">
            <w:pPr>
              <w:spacing w:before="0" w:after="0" w:line="240" w:lineRule="auto"/>
              <w:contextualSpacing/>
            </w:pPr>
            <w:r>
              <w:rPr>
                <w:rFonts w:hint="eastAsia"/>
                <w:lang w:val="en-US" w:eastAsia="zh-CN"/>
              </w:rPr>
              <w:t>F</w:t>
            </w:r>
            <w:r>
              <w:rPr>
                <w:lang w:val="en-US" w:eastAsia="zh-CN"/>
              </w:rPr>
              <w:t xml:space="preserve">or </w:t>
            </w:r>
            <w:r>
              <w:rPr>
                <w:lang w:eastAsia="zh-CN"/>
              </w:rPr>
              <w:t xml:space="preserve">Proposal </w:t>
            </w:r>
            <w:r>
              <w:rPr>
                <w:lang w:val="en-US" w:eastAsia="zh-CN"/>
              </w:rPr>
              <w:t>6.</w:t>
            </w:r>
            <w:r>
              <w:rPr>
                <w:rFonts w:hint="eastAsia"/>
                <w:lang w:val="en-US" w:eastAsia="zh-CN"/>
              </w:rPr>
              <w:t>3</w:t>
            </w:r>
            <w:r>
              <w:rPr>
                <w:lang w:val="en-US" w:eastAsia="zh-CN"/>
              </w:rPr>
              <w:t>, OK</w:t>
            </w:r>
          </w:p>
        </w:tc>
      </w:tr>
      <w:tr w:rsidR="008057F3" w14:paraId="1FF080C7" w14:textId="77777777" w:rsidTr="00BB52FE">
        <w:tc>
          <w:tcPr>
            <w:tcW w:w="2070" w:type="dxa"/>
          </w:tcPr>
          <w:p w14:paraId="2191EC51" w14:textId="77777777" w:rsidR="008057F3" w:rsidRDefault="008057F3" w:rsidP="004E7F03">
            <w:pPr>
              <w:spacing w:before="0" w:after="0" w:line="240" w:lineRule="auto"/>
              <w:contextualSpacing/>
            </w:pPr>
            <w:r>
              <w:t>Apple</w:t>
            </w:r>
          </w:p>
        </w:tc>
        <w:tc>
          <w:tcPr>
            <w:tcW w:w="8100" w:type="dxa"/>
          </w:tcPr>
          <w:p w14:paraId="76239346" w14:textId="77777777" w:rsidR="008057F3" w:rsidRDefault="008057F3" w:rsidP="004E7F03">
            <w:pPr>
              <w:spacing w:before="0" w:after="0" w:line="240" w:lineRule="auto"/>
              <w:contextualSpacing/>
            </w:pPr>
            <w:r>
              <w:t>P6.2: support</w:t>
            </w:r>
          </w:p>
          <w:p w14:paraId="4DD5D8F1" w14:textId="77777777" w:rsidR="008057F3" w:rsidRDefault="008057F3" w:rsidP="004E7F03">
            <w:pPr>
              <w:spacing w:before="0" w:after="0" w:line="240" w:lineRule="auto"/>
              <w:contextualSpacing/>
            </w:pPr>
            <w:r>
              <w:t>P6.3: fine in principle, but need to clarify: (1) each SRS resource is 8-port; (2) full power can be separately discussed.</w:t>
            </w:r>
          </w:p>
        </w:tc>
      </w:tr>
      <w:tr w:rsidR="008057F3" w14:paraId="376526E1" w14:textId="77777777" w:rsidTr="00BB52FE">
        <w:tc>
          <w:tcPr>
            <w:tcW w:w="2070" w:type="dxa"/>
          </w:tcPr>
          <w:p w14:paraId="688902FF" w14:textId="77777777" w:rsidR="008057F3" w:rsidRDefault="008057F3" w:rsidP="004E7F03">
            <w:pPr>
              <w:spacing w:before="0" w:after="0" w:line="240" w:lineRule="auto"/>
              <w:contextualSpacing/>
              <w:rPr>
                <w:lang w:eastAsia="zh-CN"/>
              </w:rPr>
            </w:pPr>
            <w:r>
              <w:t>Nokia, NSB</w:t>
            </w:r>
          </w:p>
        </w:tc>
        <w:tc>
          <w:tcPr>
            <w:tcW w:w="8100" w:type="dxa"/>
          </w:tcPr>
          <w:p w14:paraId="6B44CD05" w14:textId="77777777" w:rsidR="008057F3" w:rsidRDefault="008057F3" w:rsidP="004E7F03">
            <w:pPr>
              <w:spacing w:before="0" w:after="0" w:line="240" w:lineRule="auto"/>
              <w:contextualSpacing/>
            </w:pPr>
            <w:r>
              <w:t>Proposal 6.2: Option 1</w:t>
            </w:r>
          </w:p>
          <w:p w14:paraId="497A3798" w14:textId="77777777" w:rsidR="008057F3" w:rsidRDefault="008057F3" w:rsidP="004E7F03">
            <w:pPr>
              <w:spacing w:before="0" w:after="0" w:line="240" w:lineRule="auto"/>
              <w:contextualSpacing/>
            </w:pPr>
            <w:r>
              <w:t>Proposal 6.3: Support</w:t>
            </w:r>
          </w:p>
          <w:p w14:paraId="70B3A8F1" w14:textId="77777777" w:rsidR="008057F3" w:rsidRDefault="008057F3" w:rsidP="004E7F03">
            <w:pPr>
              <w:spacing w:before="0" w:after="0" w:line="240" w:lineRule="auto"/>
              <w:contextualSpacing/>
            </w:pPr>
          </w:p>
        </w:tc>
      </w:tr>
      <w:tr w:rsidR="008057F3" w14:paraId="26BE0735" w14:textId="77777777" w:rsidTr="00BB52FE">
        <w:tc>
          <w:tcPr>
            <w:tcW w:w="2070" w:type="dxa"/>
          </w:tcPr>
          <w:p w14:paraId="3E914CFF" w14:textId="77777777" w:rsidR="008057F3" w:rsidRPr="00442F17" w:rsidRDefault="008057F3" w:rsidP="004E7F03">
            <w:pPr>
              <w:spacing w:before="0" w:after="0" w:line="240" w:lineRule="auto"/>
              <w:contextualSpacing/>
              <w:rPr>
                <w:rFonts w:eastAsia="PMingLiU"/>
                <w:lang w:eastAsia="zh-TW"/>
              </w:rPr>
            </w:pPr>
            <w:r>
              <w:rPr>
                <w:rFonts w:eastAsia="PMingLiU"/>
                <w:lang w:eastAsia="zh-TW"/>
              </w:rPr>
              <w:t>FGI</w:t>
            </w:r>
          </w:p>
        </w:tc>
        <w:tc>
          <w:tcPr>
            <w:tcW w:w="8100" w:type="dxa"/>
          </w:tcPr>
          <w:p w14:paraId="6743A282" w14:textId="77777777" w:rsidR="008057F3" w:rsidRDefault="008057F3" w:rsidP="004E7F03">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Support option 2.</w:t>
            </w:r>
          </w:p>
          <w:p w14:paraId="28BE4732" w14:textId="77777777" w:rsidR="008057F3" w:rsidRDefault="008057F3" w:rsidP="004E7F03">
            <w:pPr>
              <w:spacing w:before="0" w:after="0" w:line="240" w:lineRule="auto"/>
              <w:contextualSpacing/>
              <w:rPr>
                <w:lang w:eastAsia="zh-CN"/>
              </w:rPr>
            </w:pPr>
            <w:r>
              <w:rPr>
                <w:rFonts w:eastAsia="MS Mincho" w:hint="eastAsia"/>
                <w:lang w:val="en-US" w:eastAsia="ja-JP"/>
              </w:rPr>
              <w:t>Proposal 6.</w:t>
            </w:r>
            <w:r>
              <w:rPr>
                <w:rFonts w:eastAsia="MS Mincho"/>
                <w:lang w:val="en-US" w:eastAsia="ja-JP"/>
              </w:rPr>
              <w:t>3</w:t>
            </w:r>
            <w:r>
              <w:rPr>
                <w:rFonts w:eastAsia="MS Mincho" w:hint="eastAsia"/>
                <w:lang w:val="en-US" w:eastAsia="ja-JP"/>
              </w:rPr>
              <w:t>:</w:t>
            </w:r>
            <w:r>
              <w:rPr>
                <w:rFonts w:eastAsia="MS Mincho"/>
                <w:lang w:val="en-US" w:eastAsia="ja-JP"/>
              </w:rPr>
              <w:t xml:space="preserve"> Agree with Sharp’s comment. </w:t>
            </w:r>
            <w:r w:rsidRPr="00274090">
              <w:rPr>
                <w:rFonts w:eastAsia="MS Mincho"/>
                <w:lang w:val="en-US" w:eastAsia="ja-JP"/>
              </w:rPr>
              <w:t>This proposal may be discussed after the SRS configuration and the mechanism for indicating TPMI(s).</w:t>
            </w:r>
          </w:p>
        </w:tc>
      </w:tr>
      <w:tr w:rsidR="008057F3" w14:paraId="4E0D20EB" w14:textId="77777777" w:rsidTr="00BB52FE">
        <w:tc>
          <w:tcPr>
            <w:tcW w:w="2070" w:type="dxa"/>
          </w:tcPr>
          <w:p w14:paraId="6D0E36B6" w14:textId="77777777" w:rsidR="008057F3" w:rsidRDefault="008057F3" w:rsidP="004E7F03">
            <w:pPr>
              <w:spacing w:before="0" w:after="0" w:line="240" w:lineRule="auto"/>
              <w:contextualSpacing/>
              <w:rPr>
                <w:lang w:eastAsia="zh-CN"/>
              </w:rPr>
            </w:pPr>
            <w:r>
              <w:rPr>
                <w:lang w:eastAsia="zh-CN"/>
              </w:rPr>
              <w:t>Ericsson</w:t>
            </w:r>
          </w:p>
        </w:tc>
        <w:tc>
          <w:tcPr>
            <w:tcW w:w="8100" w:type="dxa"/>
          </w:tcPr>
          <w:p w14:paraId="5555D987" w14:textId="77777777" w:rsidR="008057F3" w:rsidRDefault="008057F3" w:rsidP="004E7F03">
            <w:pPr>
              <w:spacing w:before="0" w:after="0" w:line="240" w:lineRule="auto"/>
              <w:contextualSpacing/>
              <w:rPr>
                <w:lang w:eastAsia="zh-CN"/>
              </w:rPr>
            </w:pPr>
            <w:r>
              <w:rPr>
                <w:lang w:eastAsia="zh-CN"/>
              </w:rPr>
              <w:t>P6.2: Support.  Prefer option 2.</w:t>
            </w:r>
          </w:p>
          <w:p w14:paraId="59870228" w14:textId="77777777" w:rsidR="008057F3" w:rsidRDefault="008057F3" w:rsidP="004E7F03">
            <w:pPr>
              <w:spacing w:before="0" w:after="0" w:line="240" w:lineRule="auto"/>
              <w:contextualSpacing/>
              <w:rPr>
                <w:lang w:eastAsia="zh-CN"/>
              </w:rPr>
            </w:pPr>
            <w:r>
              <w:rPr>
                <w:lang w:eastAsia="zh-CN"/>
              </w:rPr>
              <w:t xml:space="preserve">P6.3: Can we have some clarification, since two SRS resource sets is on the table still, and since </w:t>
            </w:r>
            <w:proofErr w:type="spellStart"/>
            <w:r>
              <w:rPr>
                <w:lang w:eastAsia="zh-CN"/>
              </w:rPr>
              <w:t>ULFPTx</w:t>
            </w:r>
            <w:proofErr w:type="spellEnd"/>
            <w:r>
              <w:rPr>
                <w:lang w:eastAsia="zh-CN"/>
              </w:rPr>
              <w:t xml:space="preserve"> mode 2 may be unclear?</w:t>
            </w:r>
          </w:p>
          <w:p w14:paraId="2B6AAAE0" w14:textId="77777777" w:rsidR="008057F3" w:rsidRDefault="008057F3" w:rsidP="004E7F03">
            <w:pPr>
              <w:snapToGrid w:val="0"/>
              <w:spacing w:beforeLines="5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8TX PUSCH transmission</w:t>
            </w:r>
            <w:r>
              <w:rPr>
                <w:i/>
                <w:iCs/>
                <w:sz w:val="22"/>
                <w:szCs w:val="22"/>
              </w:rPr>
              <w:t xml:space="preserve"> </w:t>
            </w:r>
            <w:r w:rsidRPr="00C33F9A">
              <w:rPr>
                <w:i/>
                <w:iCs/>
                <w:color w:val="FF0000"/>
                <w:sz w:val="22"/>
                <w:szCs w:val="22"/>
                <w:u w:val="single"/>
              </w:rPr>
              <w:t xml:space="preserve">where </w:t>
            </w:r>
            <w:r>
              <w:rPr>
                <w:i/>
                <w:iCs/>
                <w:color w:val="FF0000"/>
                <w:sz w:val="22"/>
                <w:szCs w:val="22"/>
                <w:u w:val="single"/>
              </w:rPr>
              <w:t xml:space="preserve">Mode 2 </w:t>
            </w:r>
            <w:r w:rsidRPr="00C33F9A">
              <w:rPr>
                <w:i/>
                <w:iCs/>
                <w:color w:val="FF0000"/>
                <w:sz w:val="22"/>
                <w:szCs w:val="22"/>
                <w:u w:val="single"/>
              </w:rPr>
              <w:t>uplink full power transmission is not used</w:t>
            </w:r>
            <w:r w:rsidRPr="00A956EA">
              <w:rPr>
                <w:i/>
                <w:iCs/>
                <w:sz w:val="22"/>
                <w:szCs w:val="22"/>
              </w:rPr>
              <w:t xml:space="preserve">, </w:t>
            </w:r>
            <w:r>
              <w:rPr>
                <w:i/>
                <w:sz w:val="22"/>
                <w:szCs w:val="22"/>
                <w:lang w:eastAsia="zh-CN"/>
              </w:rPr>
              <w:t>re-use legacy</w:t>
            </w:r>
            <w:r w:rsidRPr="00E2128F">
              <w:rPr>
                <w:i/>
                <w:sz w:val="22"/>
                <w:szCs w:val="22"/>
                <w:lang w:eastAsia="zh-CN"/>
              </w:rPr>
              <w:t xml:space="preserve"> Rel-15 </w:t>
            </w:r>
            <w:r>
              <w:rPr>
                <w:i/>
                <w:sz w:val="22"/>
                <w:szCs w:val="22"/>
                <w:lang w:eastAsia="zh-CN"/>
              </w:rPr>
              <w:t xml:space="preserve">mechanism, </w:t>
            </w:r>
          </w:p>
          <w:p w14:paraId="362A0DE5" w14:textId="77777777" w:rsidR="008057F3" w:rsidRDefault="008057F3" w:rsidP="008057F3">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 xml:space="preserve">when only one SRS resource </w:t>
            </w:r>
            <w:r w:rsidRPr="00C33F9A">
              <w:rPr>
                <w:i/>
                <w:iCs/>
                <w:color w:val="FF0000"/>
                <w:sz w:val="22"/>
                <w:szCs w:val="22"/>
                <w:u w:val="single"/>
              </w:rPr>
              <w:t>in a resource set</w:t>
            </w:r>
            <w:r>
              <w:rPr>
                <w:i/>
                <w:iCs/>
                <w:sz w:val="22"/>
                <w:szCs w:val="22"/>
              </w:rPr>
              <w:t xml:space="preserve"> </w:t>
            </w:r>
            <w:r w:rsidRPr="00E2128F">
              <w:rPr>
                <w:i/>
                <w:iCs/>
                <w:sz w:val="22"/>
                <w:szCs w:val="22"/>
              </w:rPr>
              <w:t xml:space="preserve">is configured, the SRI field in DCI is absent, </w:t>
            </w:r>
          </w:p>
          <w:p w14:paraId="0663DEB7" w14:textId="77777777" w:rsidR="008057F3" w:rsidRPr="00E2128F" w:rsidRDefault="008057F3" w:rsidP="008057F3">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when two SRS resources are configured</w:t>
            </w:r>
            <w:r w:rsidRPr="00172320">
              <w:rPr>
                <w:i/>
                <w:iCs/>
                <w:color w:val="FF0000"/>
                <w:sz w:val="22"/>
                <w:szCs w:val="22"/>
                <w:u w:val="single"/>
              </w:rPr>
              <w:t xml:space="preserve"> in a resource set</w:t>
            </w:r>
            <w:r w:rsidRPr="00E2128F">
              <w:rPr>
                <w:i/>
                <w:iCs/>
                <w:sz w:val="22"/>
                <w:szCs w:val="22"/>
              </w:rPr>
              <w:t>, 1 bit of SRI field in DCI is used to indicate the selected SRS resource</w:t>
            </w:r>
            <w:r>
              <w:rPr>
                <w:i/>
                <w:iCs/>
                <w:sz w:val="22"/>
                <w:szCs w:val="22"/>
              </w:rPr>
              <w:t xml:space="preserve"> </w:t>
            </w:r>
            <w:r w:rsidRPr="00C33F9A">
              <w:rPr>
                <w:i/>
                <w:iCs/>
                <w:color w:val="FF0000"/>
                <w:sz w:val="22"/>
                <w:szCs w:val="22"/>
                <w:u w:val="single"/>
              </w:rPr>
              <w:t>in the set</w:t>
            </w:r>
            <w:r w:rsidRPr="00E2128F">
              <w:rPr>
                <w:i/>
                <w:iCs/>
                <w:sz w:val="22"/>
                <w:szCs w:val="22"/>
              </w:rPr>
              <w:t>.</w:t>
            </w:r>
          </w:p>
          <w:p w14:paraId="4063C1C3" w14:textId="77777777" w:rsidR="008057F3" w:rsidRDefault="008057F3" w:rsidP="004E7F03">
            <w:pPr>
              <w:spacing w:before="0" w:after="0" w:line="240" w:lineRule="auto"/>
              <w:contextualSpacing/>
            </w:pPr>
          </w:p>
        </w:tc>
      </w:tr>
      <w:tr w:rsidR="00B46717" w14:paraId="5E425500" w14:textId="77777777" w:rsidTr="00BB52FE">
        <w:tc>
          <w:tcPr>
            <w:tcW w:w="2070" w:type="dxa"/>
          </w:tcPr>
          <w:p w14:paraId="49F890B1" w14:textId="77777777" w:rsidR="00B46717" w:rsidRDefault="00B46717" w:rsidP="004E7F03">
            <w:pPr>
              <w:spacing w:after="0" w:line="240" w:lineRule="auto"/>
              <w:contextualSpacing/>
              <w:rPr>
                <w:lang w:eastAsia="zh-CN"/>
              </w:rPr>
            </w:pPr>
            <w:r>
              <w:rPr>
                <w:lang w:eastAsia="zh-CN"/>
              </w:rPr>
              <w:t>FL</w:t>
            </w:r>
          </w:p>
          <w:p w14:paraId="1EF4BF9E" w14:textId="1C321FBF" w:rsidR="00B46717" w:rsidRDefault="00B46717" w:rsidP="004E7F03">
            <w:pPr>
              <w:spacing w:after="0" w:line="240" w:lineRule="auto"/>
              <w:contextualSpacing/>
              <w:rPr>
                <w:lang w:eastAsia="zh-CN"/>
              </w:rPr>
            </w:pPr>
          </w:p>
        </w:tc>
        <w:tc>
          <w:tcPr>
            <w:tcW w:w="8100" w:type="dxa"/>
          </w:tcPr>
          <w:p w14:paraId="038346BB" w14:textId="1EC8726F" w:rsidR="00B46717" w:rsidRPr="00B46717" w:rsidRDefault="00B46717" w:rsidP="00B46717">
            <w:pPr>
              <w:spacing w:line="240" w:lineRule="auto"/>
              <w:contextualSpacing/>
              <w:rPr>
                <w:rFonts w:ascii="Times" w:eastAsia="Batang" w:hAnsi="Times"/>
                <w:sz w:val="28"/>
                <w:szCs w:val="28"/>
                <w:u w:val="single"/>
              </w:rPr>
            </w:pPr>
            <w:r w:rsidRPr="00B46717">
              <w:rPr>
                <w:rFonts w:ascii="Times" w:eastAsia="Batang" w:hAnsi="Times"/>
                <w:sz w:val="28"/>
                <w:szCs w:val="28"/>
                <w:u w:val="single"/>
              </w:rPr>
              <w:t>Round 2:</w:t>
            </w:r>
          </w:p>
          <w:p w14:paraId="698B4AEB" w14:textId="77777777" w:rsidR="00B46717" w:rsidRDefault="00B46717" w:rsidP="00B46717">
            <w:pPr>
              <w:spacing w:line="240" w:lineRule="auto"/>
              <w:contextualSpacing/>
              <w:rPr>
                <w:rFonts w:ascii="Times" w:eastAsia="Batang" w:hAnsi="Times"/>
                <w:b/>
                <w:bCs/>
                <w:i/>
                <w:iCs/>
                <w:sz w:val="22"/>
                <w:szCs w:val="22"/>
                <w:highlight w:val="yellow"/>
              </w:rPr>
            </w:pPr>
          </w:p>
          <w:p w14:paraId="5FD3B9E1" w14:textId="58F162CE" w:rsidR="00B46717" w:rsidRPr="00BF6A10" w:rsidRDefault="00B46717" w:rsidP="00B46717">
            <w:pPr>
              <w:spacing w:line="240" w:lineRule="auto"/>
              <w:contextualSpacing/>
              <w:rPr>
                <w:i/>
                <w:iCs/>
                <w:color w:val="FF0000"/>
                <w:sz w:val="22"/>
                <w:szCs w:val="22"/>
                <w:lang w:val="en-US"/>
              </w:rPr>
            </w:pPr>
            <w:r w:rsidRPr="00A16B53">
              <w:rPr>
                <w:rFonts w:ascii="Times" w:eastAsia="Batang" w:hAnsi="Times"/>
                <w:b/>
                <w:bCs/>
                <w:i/>
                <w:iCs/>
                <w:sz w:val="22"/>
                <w:szCs w:val="22"/>
                <w:highlight w:val="yellow"/>
              </w:rPr>
              <w:t>Proposal 6.2:</w:t>
            </w:r>
            <w:r w:rsidRPr="00A16B53">
              <w:rPr>
                <w:rFonts w:ascii="Times" w:eastAsia="Batang" w:hAnsi="Times"/>
                <w:b/>
                <w:bCs/>
                <w:i/>
                <w:iCs/>
                <w:sz w:val="22"/>
                <w:szCs w:val="22"/>
              </w:rPr>
              <w:t xml:space="preserve"> </w:t>
            </w:r>
            <w:r w:rsidRPr="00A16B53">
              <w:rPr>
                <w:i/>
                <w:iCs/>
                <w:sz w:val="22"/>
                <w:szCs w:val="22"/>
              </w:rPr>
              <w:t>For NCB-based 8TX PUSCH transmission</w:t>
            </w:r>
            <w:r w:rsidR="00BF6A10">
              <w:rPr>
                <w:i/>
                <w:iCs/>
                <w:sz w:val="22"/>
                <w:szCs w:val="22"/>
              </w:rPr>
              <w:t xml:space="preserve"> </w:t>
            </w:r>
            <w:r w:rsidR="00BF6A10" w:rsidRPr="00BF6A10">
              <w:rPr>
                <w:i/>
                <w:iCs/>
                <w:color w:val="FF0000"/>
                <w:sz w:val="22"/>
                <w:szCs w:val="22"/>
              </w:rPr>
              <w:t>with</w:t>
            </w:r>
            <w:r w:rsidRPr="00A16B53">
              <w:rPr>
                <w:i/>
                <w:iCs/>
                <w:sz w:val="22"/>
                <w:szCs w:val="22"/>
              </w:rPr>
              <w:t xml:space="preserve"> </w:t>
            </w:r>
            <m:oMath>
              <m:sSub>
                <m:sSubPr>
                  <m:ctrlPr>
                    <w:rPr>
                      <w:rFonts w:ascii="Cambria Math" w:eastAsiaTheme="minorHAnsi" w:hAnsi="Cambria Math" w:cstheme="minorBidi"/>
                      <w:i/>
                      <w:iCs/>
                      <w:color w:val="FF0000"/>
                      <w:kern w:val="2"/>
                      <w:sz w:val="22"/>
                      <w:szCs w:val="22"/>
                      <w14:ligatures w14:val="standardContextual"/>
                    </w:rPr>
                  </m:ctrlPr>
                </m:sSubPr>
                <m:e>
                  <m:r>
                    <w:rPr>
                      <w:rFonts w:ascii="Cambria Math" w:hAnsi="Cambria Math"/>
                      <w:color w:val="FF0000"/>
                      <w:sz w:val="22"/>
                      <w:szCs w:val="22"/>
                    </w:rPr>
                    <m:t>N</m:t>
                  </m:r>
                </m:e>
                <m:sub>
                  <m:r>
                    <w:rPr>
                      <w:rFonts w:ascii="Cambria Math" w:hAnsi="Cambria Math"/>
                      <w:color w:val="FF0000"/>
                      <w:sz w:val="22"/>
                      <w:szCs w:val="22"/>
                    </w:rPr>
                    <m:t>SRS</m:t>
                  </m:r>
                </m:sub>
              </m:sSub>
              <m:r>
                <w:rPr>
                  <w:rFonts w:ascii="Cambria Math" w:hAnsi="Cambria Math"/>
                  <w:color w:val="FF0000"/>
                  <w:sz w:val="22"/>
                  <w:szCs w:val="22"/>
                </w:rPr>
                <m:t>&gt;4</m:t>
              </m:r>
            </m:oMath>
            <w:r w:rsidR="00BF6A10">
              <w:rPr>
                <w:i/>
                <w:color w:val="FF0000"/>
                <w:sz w:val="22"/>
                <w:szCs w:val="22"/>
              </w:rPr>
              <w:t xml:space="preserve"> , </w:t>
            </w:r>
            <w:r w:rsidR="00BF6A10" w:rsidRPr="00BF6A10">
              <w:rPr>
                <w:i/>
                <w:iCs/>
                <w:color w:val="FF0000"/>
                <w:sz w:val="22"/>
                <w:szCs w:val="22"/>
              </w:rPr>
              <w:t>whe</w:t>
            </w:r>
            <w:r w:rsidR="00BF6A10">
              <w:rPr>
                <w:i/>
                <w:iCs/>
                <w:color w:val="FF0000"/>
                <w:sz w:val="22"/>
                <w:szCs w:val="22"/>
              </w:rPr>
              <w:t>re</w:t>
            </w:r>
            <w:r w:rsidR="00BF6A10" w:rsidRPr="00BF6A10">
              <w:rPr>
                <w:i/>
                <w:iCs/>
                <w:color w:val="FF0000"/>
                <w:sz w:val="22"/>
                <w:szCs w:val="22"/>
              </w:rPr>
              <w:t xml:space="preserve"> </w:t>
            </w:r>
            <m:oMath>
              <m:sSub>
                <m:sSubPr>
                  <m:ctrlPr>
                    <w:rPr>
                      <w:rFonts w:ascii="Cambria Math" w:eastAsiaTheme="minorHAnsi" w:hAnsi="Cambria Math" w:cstheme="minorBidi"/>
                      <w:i/>
                      <w:iCs/>
                      <w:color w:val="FF0000"/>
                      <w:kern w:val="2"/>
                      <w:sz w:val="22"/>
                      <w:szCs w:val="22"/>
                      <w14:ligatures w14:val="standardContextual"/>
                    </w:rPr>
                  </m:ctrlPr>
                </m:sSubPr>
                <m:e>
                  <m:r>
                    <w:rPr>
                      <w:rFonts w:ascii="Cambria Math" w:hAnsi="Cambria Math"/>
                      <w:color w:val="FF0000"/>
                      <w:sz w:val="22"/>
                      <w:szCs w:val="22"/>
                    </w:rPr>
                    <m:t>N</m:t>
                  </m:r>
                </m:e>
                <m:sub>
                  <m:r>
                    <w:rPr>
                      <w:rFonts w:ascii="Cambria Math" w:hAnsi="Cambria Math"/>
                      <w:color w:val="FF0000"/>
                      <w:sz w:val="22"/>
                      <w:szCs w:val="22"/>
                    </w:rPr>
                    <m:t>SRS</m:t>
                  </m:r>
                </m:sub>
              </m:sSub>
            </m:oMath>
            <w:r w:rsidR="00BF6A10">
              <w:rPr>
                <w:i/>
                <w:iCs/>
                <w:color w:val="FF0000"/>
                <w:sz w:val="22"/>
                <w:szCs w:val="22"/>
              </w:rPr>
              <w:t xml:space="preserve"> is t</w:t>
            </w:r>
            <w:r w:rsidR="00BF6A10" w:rsidRPr="00BF6A10">
              <w:rPr>
                <w:i/>
                <w:iCs/>
                <w:color w:val="FF0000"/>
                <w:sz w:val="22"/>
                <w:szCs w:val="22"/>
              </w:rPr>
              <w:t xml:space="preserve">he number of configured </w:t>
            </w:r>
            <w:r w:rsidR="00BF6A10">
              <w:rPr>
                <w:i/>
                <w:iCs/>
                <w:color w:val="FF0000"/>
                <w:sz w:val="22"/>
                <w:szCs w:val="22"/>
              </w:rPr>
              <w:t xml:space="preserve">single-port </w:t>
            </w:r>
            <w:r w:rsidR="00BF6A10" w:rsidRPr="00BF6A10">
              <w:rPr>
                <w:i/>
                <w:iCs/>
                <w:color w:val="FF0000"/>
                <w:sz w:val="22"/>
                <w:szCs w:val="22"/>
              </w:rPr>
              <w:t>SRS resources</w:t>
            </w:r>
            <w:r w:rsidR="00BF6A10">
              <w:rPr>
                <w:i/>
                <w:iCs/>
                <w:color w:val="FF0000"/>
                <w:sz w:val="22"/>
                <w:szCs w:val="22"/>
              </w:rPr>
              <w:t xml:space="preserve"> in a resource set,</w:t>
            </w:r>
          </w:p>
          <w:p w14:paraId="588ED5F0" w14:textId="77777777" w:rsidR="00B46717" w:rsidRPr="00A16B53" w:rsidRDefault="00B46717">
            <w:pPr>
              <w:numPr>
                <w:ilvl w:val="0"/>
                <w:numId w:val="40"/>
              </w:numPr>
              <w:overflowPunct/>
              <w:autoSpaceDE/>
              <w:autoSpaceDN/>
              <w:adjustRightInd/>
              <w:snapToGrid w:val="0"/>
              <w:spacing w:after="0" w:line="240" w:lineRule="auto"/>
              <w:ind w:left="610"/>
              <w:contextualSpacing/>
              <w:textAlignment w:val="auto"/>
              <w:rPr>
                <w:i/>
                <w:iCs/>
                <w:sz w:val="22"/>
                <w:szCs w:val="22"/>
              </w:rPr>
            </w:pPr>
            <w:r>
              <w:rPr>
                <w:i/>
                <w:iCs/>
                <w:sz w:val="22"/>
                <w:szCs w:val="22"/>
              </w:rPr>
              <w:t>A</w:t>
            </w:r>
            <w:r w:rsidRPr="00A16B53">
              <w:rPr>
                <w:i/>
                <w:iCs/>
                <w:sz w:val="22"/>
                <w:szCs w:val="22"/>
              </w:rPr>
              <w:t xml:space="preserve">ll SRS port combinations are </w:t>
            </w:r>
            <w:proofErr w:type="gramStart"/>
            <w:r w:rsidRPr="00A16B53">
              <w:rPr>
                <w:i/>
                <w:iCs/>
                <w:sz w:val="22"/>
                <w:szCs w:val="22"/>
              </w:rPr>
              <w:t>supported</w:t>
            </w:r>
            <w:proofErr w:type="gramEnd"/>
          </w:p>
          <w:p w14:paraId="7AB232EC" w14:textId="77777777" w:rsidR="00B46717" w:rsidRPr="00A16B53" w:rsidRDefault="00B46717">
            <w:pPr>
              <w:numPr>
                <w:ilvl w:val="0"/>
                <w:numId w:val="40"/>
              </w:numPr>
              <w:overflowPunct/>
              <w:autoSpaceDE/>
              <w:autoSpaceDN/>
              <w:adjustRightInd/>
              <w:snapToGrid w:val="0"/>
              <w:spacing w:after="0" w:line="240" w:lineRule="auto"/>
              <w:ind w:left="610"/>
              <w:contextualSpacing/>
              <w:textAlignment w:val="auto"/>
              <w:rPr>
                <w:i/>
                <w:iCs/>
                <w:sz w:val="22"/>
                <w:szCs w:val="22"/>
              </w:rPr>
            </w:pPr>
            <w:r w:rsidRPr="00A16B53">
              <w:rPr>
                <w:i/>
                <w:iCs/>
                <w:sz w:val="22"/>
                <w:szCs w:val="22"/>
              </w:rPr>
              <w:t>For SRI indication, down-select from,</w:t>
            </w:r>
          </w:p>
          <w:p w14:paraId="215886AA" w14:textId="77777777" w:rsidR="00B46717" w:rsidRPr="00A16B53" w:rsidRDefault="00B46717">
            <w:pPr>
              <w:numPr>
                <w:ilvl w:val="1"/>
                <w:numId w:val="40"/>
              </w:numPr>
              <w:overflowPunct/>
              <w:autoSpaceDE/>
              <w:autoSpaceDN/>
              <w:adjustRightInd/>
              <w:snapToGrid w:val="0"/>
              <w:spacing w:after="0" w:line="240" w:lineRule="auto"/>
              <w:contextualSpacing/>
              <w:textAlignment w:val="auto"/>
              <w:rPr>
                <w:i/>
                <w:iCs/>
                <w:sz w:val="22"/>
                <w:szCs w:val="22"/>
              </w:rPr>
            </w:pPr>
            <w:r w:rsidRPr="00A16B53">
              <w:rPr>
                <w:i/>
                <w:iCs/>
                <w:sz w:val="22"/>
                <w:szCs w:val="22"/>
              </w:rPr>
              <w:t xml:space="preserve">Option 1: Use an </w:t>
            </w:r>
            <m:oMath>
              <m:sSub>
                <m:sSubPr>
                  <m:ctrlPr>
                    <w:rPr>
                      <w:rFonts w:ascii="Cambria Math" w:eastAsiaTheme="minorHAnsi" w:hAnsi="Cambria Math" w:cstheme="minorBidi"/>
                      <w:i/>
                      <w:iCs/>
                      <w:color w:val="FF0000"/>
                      <w:kern w:val="2"/>
                      <w:sz w:val="22"/>
                      <w:szCs w:val="22"/>
                      <w14:ligatures w14:val="standardContextual"/>
                    </w:rPr>
                  </m:ctrlPr>
                </m:sSubPr>
                <m:e>
                  <m:r>
                    <w:rPr>
                      <w:rFonts w:ascii="Cambria Math" w:hAnsi="Cambria Math"/>
                      <w:color w:val="FF0000"/>
                    </w:rPr>
                    <m:t>N</m:t>
                  </m:r>
                </m:e>
                <m:sub>
                  <m:r>
                    <w:rPr>
                      <w:rFonts w:ascii="Cambria Math" w:hAnsi="Cambria Math"/>
                      <w:color w:val="FF0000"/>
                    </w:rPr>
                    <m:t>SRS</m:t>
                  </m:r>
                </m:sub>
              </m:sSub>
            </m:oMath>
            <w:r w:rsidRPr="00A16B53">
              <w:rPr>
                <w:i/>
                <w:iCs/>
                <w:sz w:val="22"/>
                <w:szCs w:val="22"/>
              </w:rPr>
              <w:t xml:space="preserve"> bit length bitmap </w:t>
            </w:r>
          </w:p>
          <w:p w14:paraId="5C32F635" w14:textId="77777777" w:rsidR="00B46717" w:rsidRPr="00A16B53" w:rsidRDefault="00B46717">
            <w:pPr>
              <w:numPr>
                <w:ilvl w:val="1"/>
                <w:numId w:val="40"/>
              </w:numPr>
              <w:overflowPunct/>
              <w:autoSpaceDE/>
              <w:autoSpaceDN/>
              <w:adjustRightInd/>
              <w:snapToGrid w:val="0"/>
              <w:spacing w:after="0" w:line="240" w:lineRule="auto"/>
              <w:contextualSpacing/>
              <w:textAlignment w:val="auto"/>
              <w:rPr>
                <w:i/>
                <w:iCs/>
                <w:sz w:val="22"/>
                <w:szCs w:val="22"/>
              </w:rPr>
            </w:pPr>
            <w:r w:rsidRPr="00A16B53">
              <w:rPr>
                <w:i/>
                <w:iCs/>
                <w:sz w:val="22"/>
                <w:szCs w:val="22"/>
              </w:rPr>
              <w:t>Option 2: Use a legacy-based solution</w:t>
            </w:r>
          </w:p>
          <w:p w14:paraId="2A1C2FEA" w14:textId="77777777" w:rsidR="00B46717" w:rsidRPr="00A16B53" w:rsidRDefault="00B46717" w:rsidP="00B46717">
            <w:pPr>
              <w:spacing w:line="240" w:lineRule="auto"/>
              <w:contextualSpacing/>
              <w:rPr>
                <w:sz w:val="22"/>
                <w:szCs w:val="22"/>
              </w:rPr>
            </w:pPr>
          </w:p>
          <w:p w14:paraId="1666E3A0" w14:textId="77777777" w:rsidR="00B46717" w:rsidRDefault="00B46717" w:rsidP="00B46717">
            <w:pPr>
              <w:snapToGrid w:val="0"/>
              <w:spacing w:beforeLines="50" w:after="0" w:line="240" w:lineRule="auto"/>
              <w:contextualSpacing/>
              <w:rPr>
                <w:i/>
                <w:sz w:val="22"/>
                <w:szCs w:val="22"/>
                <w:lang w:eastAsia="zh-CN"/>
              </w:rPr>
            </w:pPr>
            <w:r w:rsidRPr="00E2128F">
              <w:rPr>
                <w:b/>
                <w:bCs/>
                <w:i/>
                <w:sz w:val="22"/>
                <w:szCs w:val="22"/>
                <w:highlight w:val="yellow"/>
                <w:lang w:eastAsia="zh-CN"/>
              </w:rPr>
              <w:lastRenderedPageBreak/>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8TX PUSCH transmission</w:t>
            </w:r>
            <w:r>
              <w:rPr>
                <w:i/>
                <w:iCs/>
                <w:sz w:val="22"/>
                <w:szCs w:val="22"/>
              </w:rPr>
              <w:t xml:space="preserve">, </w:t>
            </w:r>
            <w:r w:rsidRPr="00C33F9A">
              <w:rPr>
                <w:i/>
                <w:iCs/>
                <w:color w:val="FF0000"/>
                <w:sz w:val="22"/>
                <w:szCs w:val="22"/>
                <w:u w:val="single"/>
              </w:rPr>
              <w:t xml:space="preserve">where </w:t>
            </w:r>
            <w:r>
              <w:rPr>
                <w:i/>
                <w:iCs/>
                <w:color w:val="FF0000"/>
                <w:sz w:val="22"/>
                <w:szCs w:val="22"/>
                <w:u w:val="single"/>
              </w:rPr>
              <w:t xml:space="preserve">Mode 2 </w:t>
            </w:r>
            <w:r w:rsidRPr="00C33F9A">
              <w:rPr>
                <w:i/>
                <w:iCs/>
                <w:color w:val="FF0000"/>
                <w:sz w:val="22"/>
                <w:szCs w:val="22"/>
                <w:u w:val="single"/>
              </w:rPr>
              <w:t>uplink full power transmission is not used</w:t>
            </w:r>
            <w:r w:rsidRPr="00A956EA">
              <w:rPr>
                <w:i/>
                <w:iCs/>
                <w:sz w:val="22"/>
                <w:szCs w:val="22"/>
              </w:rPr>
              <w:t xml:space="preserve">, </w:t>
            </w:r>
            <w:r>
              <w:rPr>
                <w:i/>
                <w:sz w:val="22"/>
                <w:szCs w:val="22"/>
                <w:lang w:eastAsia="zh-CN"/>
              </w:rPr>
              <w:t>re-use legacy</w:t>
            </w:r>
            <w:r w:rsidRPr="00E2128F">
              <w:rPr>
                <w:i/>
                <w:sz w:val="22"/>
                <w:szCs w:val="22"/>
                <w:lang w:eastAsia="zh-CN"/>
              </w:rPr>
              <w:t xml:space="preserve"> Rel-15 </w:t>
            </w:r>
            <w:r>
              <w:rPr>
                <w:i/>
                <w:sz w:val="22"/>
                <w:szCs w:val="22"/>
                <w:lang w:eastAsia="zh-CN"/>
              </w:rPr>
              <w:t xml:space="preserve">mechanism, </w:t>
            </w:r>
          </w:p>
          <w:p w14:paraId="04372CC6" w14:textId="77777777" w:rsidR="00B46717" w:rsidRDefault="00B46717" w:rsidP="00B46717">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 xml:space="preserve">when only one SRS resource </w:t>
            </w:r>
            <w:r w:rsidRPr="00C33F9A">
              <w:rPr>
                <w:i/>
                <w:iCs/>
                <w:color w:val="FF0000"/>
                <w:sz w:val="22"/>
                <w:szCs w:val="22"/>
                <w:u w:val="single"/>
              </w:rPr>
              <w:t>in a resource set</w:t>
            </w:r>
            <w:r>
              <w:rPr>
                <w:i/>
                <w:iCs/>
                <w:sz w:val="22"/>
                <w:szCs w:val="22"/>
              </w:rPr>
              <w:t xml:space="preserve"> </w:t>
            </w:r>
            <w:r w:rsidRPr="00E2128F">
              <w:rPr>
                <w:i/>
                <w:iCs/>
                <w:sz w:val="22"/>
                <w:szCs w:val="22"/>
              </w:rPr>
              <w:t xml:space="preserve">is configured, the SRI field in DCI is absent, </w:t>
            </w:r>
          </w:p>
          <w:p w14:paraId="53BD4B85" w14:textId="77777777" w:rsidR="00B46717" w:rsidRPr="00E2128F" w:rsidRDefault="00B46717" w:rsidP="00B46717">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when two SRS resources are configured</w:t>
            </w:r>
            <w:r w:rsidRPr="00172320">
              <w:rPr>
                <w:i/>
                <w:iCs/>
                <w:color w:val="FF0000"/>
                <w:sz w:val="22"/>
                <w:szCs w:val="22"/>
                <w:u w:val="single"/>
              </w:rPr>
              <w:t xml:space="preserve"> in a resource set</w:t>
            </w:r>
            <w:r w:rsidRPr="00E2128F">
              <w:rPr>
                <w:i/>
                <w:iCs/>
                <w:sz w:val="22"/>
                <w:szCs w:val="22"/>
              </w:rPr>
              <w:t>, 1 bit of SRI field in DCI is used to indicate the selected SRS resource</w:t>
            </w:r>
            <w:r>
              <w:rPr>
                <w:i/>
                <w:iCs/>
                <w:sz w:val="22"/>
                <w:szCs w:val="22"/>
              </w:rPr>
              <w:t xml:space="preserve"> </w:t>
            </w:r>
            <w:r w:rsidRPr="00C33F9A">
              <w:rPr>
                <w:i/>
                <w:iCs/>
                <w:color w:val="FF0000"/>
                <w:sz w:val="22"/>
                <w:szCs w:val="22"/>
                <w:u w:val="single"/>
              </w:rPr>
              <w:t>in the set</w:t>
            </w:r>
            <w:r w:rsidRPr="00E2128F">
              <w:rPr>
                <w:i/>
                <w:iCs/>
                <w:sz w:val="22"/>
                <w:szCs w:val="22"/>
              </w:rPr>
              <w:t>.</w:t>
            </w:r>
          </w:p>
          <w:p w14:paraId="2E67C6CC" w14:textId="77777777" w:rsidR="00B46717" w:rsidRDefault="00B46717" w:rsidP="004E7F03">
            <w:pPr>
              <w:spacing w:after="0" w:line="240" w:lineRule="auto"/>
              <w:contextualSpacing/>
              <w:rPr>
                <w:lang w:eastAsia="zh-CN"/>
              </w:rPr>
            </w:pPr>
          </w:p>
        </w:tc>
      </w:tr>
      <w:tr w:rsidR="00B46717" w14:paraId="06A46F26" w14:textId="77777777" w:rsidTr="00BB52FE">
        <w:tc>
          <w:tcPr>
            <w:tcW w:w="2070" w:type="dxa"/>
          </w:tcPr>
          <w:p w14:paraId="315B27F7" w14:textId="290F1687" w:rsidR="00B46717" w:rsidRDefault="00644977" w:rsidP="004E7F03">
            <w:pPr>
              <w:spacing w:after="0" w:line="240" w:lineRule="auto"/>
              <w:contextualSpacing/>
              <w:rPr>
                <w:lang w:eastAsia="zh-CN"/>
              </w:rPr>
            </w:pPr>
            <w:r>
              <w:rPr>
                <w:lang w:eastAsia="zh-CN"/>
              </w:rPr>
              <w:lastRenderedPageBreak/>
              <w:t>Intel</w:t>
            </w:r>
          </w:p>
        </w:tc>
        <w:tc>
          <w:tcPr>
            <w:tcW w:w="8100" w:type="dxa"/>
          </w:tcPr>
          <w:p w14:paraId="61ADEA5C" w14:textId="1C506538" w:rsidR="00B46717" w:rsidRDefault="00644977" w:rsidP="004E7F03">
            <w:pPr>
              <w:spacing w:after="0" w:line="240" w:lineRule="auto"/>
              <w:contextualSpacing/>
              <w:rPr>
                <w:lang w:eastAsia="zh-CN"/>
              </w:rPr>
            </w:pPr>
            <w:r>
              <w:rPr>
                <w:lang w:eastAsia="zh-CN"/>
              </w:rPr>
              <w:t xml:space="preserve">For Proposal 6.2, the case of </w:t>
            </w:r>
            <w:proofErr w:type="spellStart"/>
            <w:r>
              <w:rPr>
                <w:lang w:eastAsia="zh-CN"/>
              </w:rPr>
              <w:t>Nsrs</w:t>
            </w:r>
            <w:proofErr w:type="spellEnd"/>
            <w:r>
              <w:rPr>
                <w:lang w:eastAsia="zh-CN"/>
              </w:rPr>
              <w:t xml:space="preserve">&gt;4 is addressed in the proposal, what about the case of </w:t>
            </w:r>
            <w:proofErr w:type="spellStart"/>
            <w:r>
              <w:rPr>
                <w:lang w:eastAsia="zh-CN"/>
              </w:rPr>
              <w:t>Nsrs</w:t>
            </w:r>
            <w:proofErr w:type="spellEnd"/>
            <w:r>
              <w:rPr>
                <w:lang w:eastAsia="zh-CN"/>
              </w:rPr>
              <w:t xml:space="preserve">&lt;=4? Does it mean for </w:t>
            </w:r>
            <w:proofErr w:type="spellStart"/>
            <w:r>
              <w:rPr>
                <w:lang w:eastAsia="zh-CN"/>
              </w:rPr>
              <w:t>Nsrs</w:t>
            </w:r>
            <w:proofErr w:type="spellEnd"/>
            <w:r>
              <w:rPr>
                <w:lang w:eastAsia="zh-CN"/>
              </w:rPr>
              <w:t xml:space="preserve">&lt;=4, Rel-15 SRI indication will be used? If yes, we suggest the following to make it </w:t>
            </w:r>
            <w:r w:rsidR="00854DCE">
              <w:rPr>
                <w:lang w:eastAsia="zh-CN"/>
              </w:rPr>
              <w:t>clearer</w:t>
            </w:r>
            <w:r>
              <w:rPr>
                <w:lang w:eastAsia="zh-CN"/>
              </w:rPr>
              <w:t>.</w:t>
            </w:r>
          </w:p>
          <w:p w14:paraId="7464A920" w14:textId="54B938C5" w:rsidR="00644977" w:rsidRDefault="00644977" w:rsidP="004E7F03">
            <w:pPr>
              <w:spacing w:after="0" w:line="240" w:lineRule="auto"/>
              <w:contextualSpacing/>
              <w:rPr>
                <w:lang w:eastAsia="zh-CN"/>
              </w:rPr>
            </w:pPr>
          </w:p>
          <w:p w14:paraId="60509EA6" w14:textId="77777777" w:rsidR="00644977" w:rsidRPr="00644977" w:rsidRDefault="00644977" w:rsidP="00644977">
            <w:pPr>
              <w:spacing w:line="240" w:lineRule="auto"/>
              <w:contextualSpacing/>
              <w:rPr>
                <w:i/>
                <w:iCs/>
                <w:sz w:val="22"/>
                <w:szCs w:val="22"/>
                <w:lang w:val="en-US"/>
              </w:rPr>
            </w:pPr>
            <w:r w:rsidRPr="00A16B53">
              <w:rPr>
                <w:rFonts w:ascii="Times" w:eastAsia="Batang" w:hAnsi="Times"/>
                <w:b/>
                <w:bCs/>
                <w:i/>
                <w:iCs/>
                <w:sz w:val="22"/>
                <w:szCs w:val="22"/>
                <w:highlight w:val="yellow"/>
              </w:rPr>
              <w:t>Proposal 6.2:</w:t>
            </w:r>
            <w:r w:rsidRPr="00A16B53">
              <w:rPr>
                <w:rFonts w:ascii="Times" w:eastAsia="Batang" w:hAnsi="Times"/>
                <w:b/>
                <w:bCs/>
                <w:i/>
                <w:iCs/>
                <w:sz w:val="22"/>
                <w:szCs w:val="22"/>
              </w:rPr>
              <w:t xml:space="preserve"> </w:t>
            </w:r>
            <w:r w:rsidRPr="00644977">
              <w:rPr>
                <w:i/>
                <w:iCs/>
                <w:sz w:val="22"/>
                <w:szCs w:val="22"/>
              </w:rPr>
              <w:t xml:space="preserve">For NCB-based 8TX PUSCH transmission with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44977">
              <w:rPr>
                <w:i/>
                <w:sz w:val="22"/>
                <w:szCs w:val="22"/>
              </w:rPr>
              <w:t xml:space="preserve"> , </w:t>
            </w:r>
            <w:r w:rsidRPr="00644977">
              <w:rPr>
                <w:i/>
                <w:iCs/>
                <w:sz w:val="22"/>
                <w:szCs w:val="22"/>
              </w:rPr>
              <w:t xml:space="preserve">where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oMath>
            <w:r w:rsidRPr="00644977">
              <w:rPr>
                <w:i/>
                <w:iCs/>
                <w:sz w:val="22"/>
                <w:szCs w:val="22"/>
              </w:rPr>
              <w:t xml:space="preserve"> is the number of configured single-port SRS resources in a resource set,</w:t>
            </w:r>
          </w:p>
          <w:p w14:paraId="0FE31EA6" w14:textId="77777777" w:rsidR="00644977" w:rsidRPr="00644977" w:rsidRDefault="00644977" w:rsidP="00644977">
            <w:pPr>
              <w:numPr>
                <w:ilvl w:val="0"/>
                <w:numId w:val="40"/>
              </w:numPr>
              <w:overflowPunct/>
              <w:autoSpaceDE/>
              <w:autoSpaceDN/>
              <w:adjustRightInd/>
              <w:snapToGrid w:val="0"/>
              <w:spacing w:after="0" w:line="240" w:lineRule="auto"/>
              <w:ind w:left="610"/>
              <w:contextualSpacing/>
              <w:textAlignment w:val="auto"/>
              <w:rPr>
                <w:i/>
                <w:iCs/>
                <w:sz w:val="22"/>
                <w:szCs w:val="22"/>
              </w:rPr>
            </w:pPr>
            <w:r w:rsidRPr="00644977">
              <w:rPr>
                <w:i/>
                <w:iCs/>
                <w:sz w:val="22"/>
                <w:szCs w:val="22"/>
              </w:rPr>
              <w:t xml:space="preserve">All SRS port combinations are </w:t>
            </w:r>
            <w:proofErr w:type="gramStart"/>
            <w:r w:rsidRPr="00644977">
              <w:rPr>
                <w:i/>
                <w:iCs/>
                <w:sz w:val="22"/>
                <w:szCs w:val="22"/>
              </w:rPr>
              <w:t>supported</w:t>
            </w:r>
            <w:proofErr w:type="gramEnd"/>
          </w:p>
          <w:p w14:paraId="171B7FB4" w14:textId="77777777" w:rsidR="00644977" w:rsidRPr="00644977" w:rsidRDefault="00644977" w:rsidP="00644977">
            <w:pPr>
              <w:numPr>
                <w:ilvl w:val="0"/>
                <w:numId w:val="40"/>
              </w:numPr>
              <w:overflowPunct/>
              <w:autoSpaceDE/>
              <w:autoSpaceDN/>
              <w:adjustRightInd/>
              <w:snapToGrid w:val="0"/>
              <w:spacing w:after="0" w:line="240" w:lineRule="auto"/>
              <w:ind w:left="610"/>
              <w:contextualSpacing/>
              <w:textAlignment w:val="auto"/>
              <w:rPr>
                <w:i/>
                <w:iCs/>
                <w:sz w:val="22"/>
                <w:szCs w:val="22"/>
              </w:rPr>
            </w:pPr>
            <w:r w:rsidRPr="00644977">
              <w:rPr>
                <w:i/>
                <w:iCs/>
                <w:sz w:val="22"/>
                <w:szCs w:val="22"/>
              </w:rPr>
              <w:t>For SRI indication, down-select from,</w:t>
            </w:r>
          </w:p>
          <w:p w14:paraId="14FED51D" w14:textId="77777777" w:rsidR="00644977" w:rsidRPr="00644977" w:rsidRDefault="00644977" w:rsidP="00644977">
            <w:pPr>
              <w:numPr>
                <w:ilvl w:val="1"/>
                <w:numId w:val="40"/>
              </w:numPr>
              <w:overflowPunct/>
              <w:autoSpaceDE/>
              <w:autoSpaceDN/>
              <w:adjustRightInd/>
              <w:snapToGrid w:val="0"/>
              <w:spacing w:after="0" w:line="240" w:lineRule="auto"/>
              <w:contextualSpacing/>
              <w:textAlignment w:val="auto"/>
              <w:rPr>
                <w:i/>
                <w:iCs/>
                <w:sz w:val="22"/>
                <w:szCs w:val="22"/>
              </w:rPr>
            </w:pPr>
            <w:r w:rsidRPr="00644977">
              <w:rPr>
                <w:i/>
                <w:iCs/>
                <w:sz w:val="22"/>
                <w:szCs w:val="22"/>
              </w:rPr>
              <w:t xml:space="preserve">Option 1: Use an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rPr>
                    <m:t>N</m:t>
                  </m:r>
                </m:e>
                <m:sub>
                  <m:r>
                    <w:rPr>
                      <w:rFonts w:ascii="Cambria Math" w:hAnsi="Cambria Math"/>
                    </w:rPr>
                    <m:t>SRS</m:t>
                  </m:r>
                </m:sub>
              </m:sSub>
            </m:oMath>
            <w:r w:rsidRPr="00644977">
              <w:rPr>
                <w:i/>
                <w:iCs/>
                <w:sz w:val="22"/>
                <w:szCs w:val="22"/>
              </w:rPr>
              <w:t xml:space="preserve"> bit length </w:t>
            </w:r>
            <w:proofErr w:type="gramStart"/>
            <w:r w:rsidRPr="00644977">
              <w:rPr>
                <w:i/>
                <w:iCs/>
                <w:sz w:val="22"/>
                <w:szCs w:val="22"/>
              </w:rPr>
              <w:t>bitmap</w:t>
            </w:r>
            <w:proofErr w:type="gramEnd"/>
            <w:r w:rsidRPr="00644977">
              <w:rPr>
                <w:i/>
                <w:iCs/>
                <w:sz w:val="22"/>
                <w:szCs w:val="22"/>
              </w:rPr>
              <w:t xml:space="preserve"> </w:t>
            </w:r>
          </w:p>
          <w:p w14:paraId="0F428045" w14:textId="4A63D9DA" w:rsidR="00644977" w:rsidRDefault="00644977" w:rsidP="00644977">
            <w:pPr>
              <w:numPr>
                <w:ilvl w:val="1"/>
                <w:numId w:val="40"/>
              </w:numPr>
              <w:overflowPunct/>
              <w:autoSpaceDE/>
              <w:autoSpaceDN/>
              <w:adjustRightInd/>
              <w:snapToGrid w:val="0"/>
              <w:spacing w:after="0" w:line="240" w:lineRule="auto"/>
              <w:contextualSpacing/>
              <w:textAlignment w:val="auto"/>
              <w:rPr>
                <w:i/>
                <w:iCs/>
                <w:sz w:val="22"/>
                <w:szCs w:val="22"/>
              </w:rPr>
            </w:pPr>
            <w:r w:rsidRPr="00644977">
              <w:rPr>
                <w:i/>
                <w:iCs/>
                <w:sz w:val="22"/>
                <w:szCs w:val="22"/>
              </w:rPr>
              <w:t xml:space="preserve">Option 2: Use a legacy-based </w:t>
            </w:r>
            <w:proofErr w:type="gramStart"/>
            <w:r w:rsidRPr="00644977">
              <w:rPr>
                <w:i/>
                <w:iCs/>
                <w:sz w:val="22"/>
                <w:szCs w:val="22"/>
              </w:rPr>
              <w:t>solution</w:t>
            </w:r>
            <w:proofErr w:type="gramEnd"/>
          </w:p>
          <w:p w14:paraId="73A95B88" w14:textId="051C2F90" w:rsidR="00644977" w:rsidRPr="00644977" w:rsidRDefault="00644977" w:rsidP="00644977">
            <w:pPr>
              <w:overflowPunct/>
              <w:autoSpaceDE/>
              <w:autoSpaceDN/>
              <w:adjustRightInd/>
              <w:snapToGrid w:val="0"/>
              <w:spacing w:after="0" w:line="240" w:lineRule="auto"/>
              <w:contextualSpacing/>
              <w:textAlignment w:val="auto"/>
              <w:rPr>
                <w:i/>
                <w:iCs/>
                <w:color w:val="FF0000"/>
                <w:sz w:val="22"/>
                <w:szCs w:val="22"/>
              </w:rPr>
            </w:pPr>
            <w:r w:rsidRPr="00644977">
              <w:rPr>
                <w:i/>
                <w:iCs/>
                <w:color w:val="FF0000"/>
                <w:sz w:val="22"/>
                <w:szCs w:val="22"/>
              </w:rPr>
              <w:t xml:space="preserve">For </w:t>
            </w:r>
            <m:oMath>
              <m:sSub>
                <m:sSubPr>
                  <m:ctrlPr>
                    <w:rPr>
                      <w:rFonts w:ascii="Cambria Math" w:eastAsiaTheme="minorHAnsi" w:hAnsi="Cambria Math" w:cstheme="minorBidi"/>
                      <w:i/>
                      <w:iCs/>
                      <w:color w:val="FF0000"/>
                      <w:kern w:val="2"/>
                      <w:sz w:val="22"/>
                      <w:szCs w:val="22"/>
                      <w14:ligatures w14:val="standardContextual"/>
                    </w:rPr>
                  </m:ctrlPr>
                </m:sSubPr>
                <m:e>
                  <m:r>
                    <w:rPr>
                      <w:rFonts w:ascii="Cambria Math" w:hAnsi="Cambria Math"/>
                      <w:color w:val="FF0000"/>
                      <w:sz w:val="22"/>
                      <w:szCs w:val="22"/>
                    </w:rPr>
                    <m:t>N</m:t>
                  </m:r>
                </m:e>
                <m:sub>
                  <m:r>
                    <w:rPr>
                      <w:rFonts w:ascii="Cambria Math" w:hAnsi="Cambria Math"/>
                      <w:color w:val="FF0000"/>
                      <w:sz w:val="22"/>
                      <w:szCs w:val="22"/>
                    </w:rPr>
                    <m:t>SRS</m:t>
                  </m:r>
                </m:sub>
              </m:sSub>
              <m:r>
                <w:rPr>
                  <w:rFonts w:ascii="Cambria Math" w:hAnsi="Cambria Math"/>
                  <w:color w:val="FF0000"/>
                  <w:sz w:val="22"/>
                  <w:szCs w:val="22"/>
                </w:rPr>
                <m:t>≤4</m:t>
              </m:r>
            </m:oMath>
            <w:r w:rsidRPr="00644977">
              <w:rPr>
                <w:i/>
                <w:color w:val="FF0000"/>
                <w:sz w:val="22"/>
                <w:szCs w:val="22"/>
              </w:rPr>
              <w:t>, Rel-15 SRI indication is reused</w:t>
            </w:r>
          </w:p>
          <w:p w14:paraId="1118FCBC" w14:textId="1A0234BD" w:rsidR="00644977" w:rsidRDefault="00644977" w:rsidP="004E7F03">
            <w:pPr>
              <w:spacing w:after="0" w:line="240" w:lineRule="auto"/>
              <w:contextualSpacing/>
              <w:rPr>
                <w:lang w:eastAsia="zh-CN"/>
              </w:rPr>
            </w:pPr>
          </w:p>
        </w:tc>
      </w:tr>
      <w:tr w:rsidR="00BB52FE" w14:paraId="5E9E203B" w14:textId="77777777" w:rsidTr="00BB52FE">
        <w:tc>
          <w:tcPr>
            <w:tcW w:w="2070" w:type="dxa"/>
            <w:hideMark/>
          </w:tcPr>
          <w:p w14:paraId="686D1774" w14:textId="77777777" w:rsidR="00BB52FE" w:rsidRDefault="00BB52FE">
            <w:pPr>
              <w:spacing w:before="0" w:after="0" w:line="240" w:lineRule="auto"/>
              <w:contextualSpacing/>
              <w:rPr>
                <w:lang w:val="en-US" w:eastAsia="zh-CN"/>
              </w:rPr>
            </w:pPr>
            <w:r>
              <w:rPr>
                <w:lang w:eastAsia="zh-CN"/>
              </w:rPr>
              <w:t>Samsung</w:t>
            </w:r>
          </w:p>
        </w:tc>
        <w:tc>
          <w:tcPr>
            <w:tcW w:w="8100" w:type="dxa"/>
          </w:tcPr>
          <w:p w14:paraId="3C29A7EA" w14:textId="77777777" w:rsidR="00BB52FE" w:rsidRDefault="00BB52FE">
            <w:pPr>
              <w:spacing w:before="0" w:after="0" w:line="240" w:lineRule="auto"/>
              <w:contextualSpacing/>
              <w:rPr>
                <w:lang w:eastAsia="zh-CN"/>
              </w:rPr>
            </w:pPr>
            <w:r>
              <w:rPr>
                <w:lang w:eastAsia="zh-CN"/>
              </w:rPr>
              <w:t xml:space="preserve">Proposal 6.2: OK, prefer Intel’s </w:t>
            </w:r>
            <w:proofErr w:type="gramStart"/>
            <w:r>
              <w:rPr>
                <w:lang w:eastAsia="zh-CN"/>
              </w:rPr>
              <w:t>wording</w:t>
            </w:r>
            <w:proofErr w:type="gramEnd"/>
          </w:p>
          <w:p w14:paraId="251B8FA1" w14:textId="77777777" w:rsidR="00BB52FE" w:rsidRDefault="00BB52FE">
            <w:pPr>
              <w:spacing w:after="0" w:line="240" w:lineRule="auto"/>
              <w:contextualSpacing/>
              <w:rPr>
                <w:lang w:eastAsia="zh-CN"/>
              </w:rPr>
            </w:pPr>
          </w:p>
          <w:p w14:paraId="2D61E23D" w14:textId="77777777" w:rsidR="00BB52FE" w:rsidRDefault="00BB52FE">
            <w:pPr>
              <w:spacing w:before="0" w:after="0" w:line="240" w:lineRule="auto"/>
              <w:contextualSpacing/>
              <w:rPr>
                <w:lang w:eastAsia="zh-CN"/>
              </w:rPr>
            </w:pPr>
            <w:r>
              <w:rPr>
                <w:lang w:eastAsia="zh-CN"/>
              </w:rPr>
              <w:t xml:space="preserve">Proposal 6.3: we haven’t agreed to support Mode2 for 8Tx, so we should clarify, e.g. as shown </w:t>
            </w:r>
            <w:proofErr w:type="gramStart"/>
            <w:r>
              <w:rPr>
                <w:lang w:eastAsia="zh-CN"/>
              </w:rPr>
              <w:t>below..</w:t>
            </w:r>
            <w:proofErr w:type="gramEnd"/>
          </w:p>
          <w:p w14:paraId="1F311454" w14:textId="77777777" w:rsidR="00BB52FE" w:rsidRDefault="00BB52FE">
            <w:pPr>
              <w:spacing w:after="0" w:line="240" w:lineRule="auto"/>
              <w:contextualSpacing/>
              <w:rPr>
                <w:lang w:eastAsia="zh-CN"/>
              </w:rPr>
            </w:pPr>
          </w:p>
          <w:p w14:paraId="38E5B002" w14:textId="77777777" w:rsidR="00BB52FE" w:rsidRDefault="00BB52FE">
            <w:pPr>
              <w:spacing w:before="0" w:after="0" w:line="240" w:lineRule="auto"/>
              <w:contextualSpacing/>
              <w:rPr>
                <w:lang w:eastAsia="zh-CN"/>
              </w:rPr>
            </w:pPr>
            <w:r>
              <w:rPr>
                <w:i/>
                <w:iCs/>
                <w:color w:val="FF0000"/>
                <w:u w:val="single"/>
                <w:lang w:eastAsia="zh-CN"/>
              </w:rPr>
              <w:t xml:space="preserve">where Mode 2 uplink full power transmission </w:t>
            </w:r>
            <w:r>
              <w:rPr>
                <w:i/>
                <w:iCs/>
                <w:color w:val="FF0000"/>
                <w:highlight w:val="yellow"/>
                <w:u w:val="single"/>
                <w:lang w:eastAsia="zh-CN"/>
              </w:rPr>
              <w:t>(if supported for 8Tx)</w:t>
            </w:r>
            <w:r>
              <w:rPr>
                <w:i/>
                <w:iCs/>
                <w:color w:val="FF0000"/>
                <w:u w:val="single"/>
                <w:lang w:eastAsia="zh-CN"/>
              </w:rPr>
              <w:t xml:space="preserve"> is not used</w:t>
            </w:r>
          </w:p>
        </w:tc>
      </w:tr>
    </w:tbl>
    <w:p w14:paraId="3761DEC4" w14:textId="3673AB17" w:rsidR="00A9310D" w:rsidRPr="005E1C7A" w:rsidRDefault="00A9310D">
      <w:pPr>
        <w:pStyle w:val="BodyText"/>
        <w:spacing w:after="0" w:line="240" w:lineRule="auto"/>
        <w:ind w:firstLine="288"/>
        <w:contextualSpacing/>
        <w:rPr>
          <w:lang w:val="en-GB" w:eastAsia="zh-CN"/>
        </w:rPr>
      </w:pPr>
    </w:p>
    <w:p w14:paraId="40ABD5E7" w14:textId="77777777" w:rsidR="00A9310D" w:rsidRDefault="00A9310D">
      <w:pPr>
        <w:spacing w:after="0" w:line="240" w:lineRule="auto"/>
        <w:contextualSpacing/>
        <w:jc w:val="both"/>
        <w:rPr>
          <w:smallCaps/>
          <w:lang w:val="en-US"/>
        </w:rPr>
      </w:pPr>
    </w:p>
    <w:p w14:paraId="1B39CA73" w14:textId="77777777" w:rsidR="00A9310D" w:rsidRDefault="00A9310D">
      <w:pPr>
        <w:spacing w:after="0" w:line="240" w:lineRule="auto"/>
        <w:contextualSpacing/>
        <w:rPr>
          <w:lang w:val="en-US"/>
        </w:rPr>
      </w:pPr>
    </w:p>
    <w:p w14:paraId="3CDC646E" w14:textId="77777777" w:rsidR="008D6897" w:rsidRDefault="008D6897">
      <w:pPr>
        <w:pStyle w:val="Heading1"/>
        <w:numPr>
          <w:ilvl w:val="0"/>
          <w:numId w:val="17"/>
        </w:numPr>
        <w:spacing w:before="0" w:after="0" w:line="240" w:lineRule="auto"/>
        <w:contextualSpacing/>
        <w:jc w:val="both"/>
        <w:rPr>
          <w:lang w:val="en-US"/>
        </w:rPr>
      </w:pPr>
      <w:r>
        <w:rPr>
          <w:rFonts w:ascii="Times New Roman" w:hAnsi="Times New Roman"/>
          <w:smallCaps/>
          <w:lang w:val="en-US"/>
        </w:rPr>
        <w:t>Feature-lead Proposals for Approval</w:t>
      </w:r>
    </w:p>
    <w:p w14:paraId="6E0592F2" w14:textId="77777777" w:rsidR="008D6897" w:rsidRDefault="008D6897" w:rsidP="008D6897">
      <w:pPr>
        <w:spacing w:after="0" w:line="240" w:lineRule="auto"/>
        <w:contextualSpacing/>
        <w:rPr>
          <w:lang w:val="en-US"/>
        </w:rPr>
      </w:pPr>
    </w:p>
    <w:p w14:paraId="592726DF" w14:textId="03160FF5" w:rsidR="008D6897" w:rsidRDefault="008D6897">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1</w:t>
      </w:r>
    </w:p>
    <w:p w14:paraId="09063913" w14:textId="749A977D" w:rsidR="00446151" w:rsidRPr="008E65AC" w:rsidRDefault="00CA08A0" w:rsidP="00446151">
      <w:pPr>
        <w:pStyle w:val="Caption"/>
        <w:spacing w:before="0" w:after="0" w:line="240" w:lineRule="auto"/>
        <w:contextualSpacing/>
        <w:jc w:val="both"/>
        <w:rPr>
          <w:b w:val="0"/>
          <w:bCs w:val="0"/>
          <w:i/>
          <w:iCs/>
          <w:sz w:val="22"/>
          <w:szCs w:val="22"/>
        </w:rPr>
      </w:pPr>
      <w:r>
        <w:rPr>
          <w:i/>
          <w:iCs/>
          <w:sz w:val="22"/>
          <w:szCs w:val="22"/>
          <w:highlight w:val="yellow"/>
        </w:rPr>
        <w:t xml:space="preserve">(Discussed) </w:t>
      </w:r>
      <w:r w:rsidR="00446151" w:rsidRPr="000145ED">
        <w:rPr>
          <w:i/>
          <w:iCs/>
          <w:sz w:val="22"/>
          <w:szCs w:val="22"/>
          <w:highlight w:val="yellow"/>
        </w:rPr>
        <w:t>Proposal 2.1:</w:t>
      </w:r>
      <w:r w:rsidR="00446151" w:rsidRPr="008E65AC">
        <w:rPr>
          <w:b w:val="0"/>
          <w:bCs w:val="0"/>
          <w:i/>
          <w:iCs/>
          <w:sz w:val="22"/>
          <w:szCs w:val="22"/>
        </w:rPr>
        <w:t xml:space="preserve"> For fully coherent uplink precoding by an 8TX UE, based on</w:t>
      </w:r>
      <w:r w:rsidR="00446151" w:rsidRPr="008E65AC">
        <w:rPr>
          <w:b w:val="0"/>
          <w:bCs w:val="0"/>
          <w:sz w:val="22"/>
          <w:szCs w:val="22"/>
        </w:rPr>
        <w:t xml:space="preserve"> </w:t>
      </w:r>
      <w:r w:rsidR="00446151" w:rsidRPr="008E65AC">
        <w:rPr>
          <w:b w:val="0"/>
          <w:bCs w:val="0"/>
          <w:i/>
          <w:iCs/>
          <w:sz w:val="22"/>
          <w:szCs w:val="22"/>
        </w:rPr>
        <w:t>NR Rel-15 single panel DL Type I codebook, the following pairs of (N1, N2) values are supported,</w:t>
      </w:r>
    </w:p>
    <w:p w14:paraId="4EC834CA" w14:textId="77777777" w:rsidR="00446151" w:rsidRPr="008E65AC" w:rsidRDefault="00446151" w:rsidP="00446151">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(N1, N2) = (4, 1)</w:t>
      </w:r>
    </w:p>
    <w:p w14:paraId="719E0DA2" w14:textId="77777777" w:rsidR="00446151" w:rsidRPr="008E65AC" w:rsidRDefault="00446151" w:rsidP="00446151">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(N1, N2) = (2, 2)</w:t>
      </w:r>
    </w:p>
    <w:p w14:paraId="1808A882" w14:textId="32350450" w:rsidR="00446151" w:rsidRPr="00126DF8" w:rsidRDefault="00446151" w:rsidP="00446151">
      <w:pPr>
        <w:spacing w:after="0" w:line="240" w:lineRule="auto"/>
        <w:contextualSpacing/>
        <w:jc w:val="both"/>
        <w:rPr>
          <w:i/>
          <w:iCs/>
          <w:color w:val="FF0000"/>
          <w:sz w:val="22"/>
          <w:szCs w:val="22"/>
          <w:lang w:val="en-US"/>
        </w:rPr>
      </w:pPr>
      <w:r w:rsidRPr="00126DF8">
        <w:rPr>
          <w:i/>
          <w:iCs/>
          <w:color w:val="FF0000"/>
          <w:sz w:val="22"/>
          <w:szCs w:val="22"/>
          <w:lang w:val="en-US"/>
        </w:rPr>
        <w:t>A pair of (N1, N2) can be configured with subject to UE capability.</w:t>
      </w:r>
    </w:p>
    <w:p w14:paraId="491AAFE2" w14:textId="77777777" w:rsidR="00446151" w:rsidRPr="008E65AC" w:rsidRDefault="00446151" w:rsidP="00446151">
      <w:pPr>
        <w:spacing w:after="0" w:line="240" w:lineRule="auto"/>
        <w:contextualSpacing/>
        <w:jc w:val="both"/>
        <w:rPr>
          <w:iCs/>
          <w:sz w:val="22"/>
          <w:szCs w:val="22"/>
        </w:rPr>
      </w:pPr>
    </w:p>
    <w:p w14:paraId="1F353FC5" w14:textId="4FA84EB4" w:rsidR="00446151" w:rsidRPr="008E65AC" w:rsidRDefault="00CA08A0" w:rsidP="00446151">
      <w:pPr>
        <w:pStyle w:val="Caption"/>
        <w:spacing w:before="0" w:after="0" w:line="240" w:lineRule="auto"/>
        <w:contextualSpacing/>
        <w:jc w:val="both"/>
        <w:rPr>
          <w:b w:val="0"/>
          <w:bCs w:val="0"/>
          <w:i/>
          <w:iCs/>
          <w:sz w:val="22"/>
          <w:szCs w:val="22"/>
        </w:rPr>
      </w:pPr>
      <w:r>
        <w:rPr>
          <w:i/>
          <w:iCs/>
          <w:sz w:val="22"/>
          <w:szCs w:val="22"/>
          <w:highlight w:val="yellow"/>
        </w:rPr>
        <w:t xml:space="preserve">(Discussed) </w:t>
      </w:r>
      <w:r w:rsidR="00446151" w:rsidRPr="000145ED">
        <w:rPr>
          <w:i/>
          <w:iCs/>
          <w:sz w:val="22"/>
          <w:szCs w:val="22"/>
          <w:highlight w:val="yellow"/>
        </w:rPr>
        <w:t>Proposal 2.2</w:t>
      </w:r>
      <w:r w:rsidR="00446151" w:rsidRPr="008E65AC">
        <w:rPr>
          <w:i/>
          <w:iCs/>
          <w:sz w:val="22"/>
          <w:szCs w:val="22"/>
          <w:highlight w:val="yellow"/>
        </w:rPr>
        <w:t>:</w:t>
      </w:r>
      <w:r w:rsidR="00446151" w:rsidRPr="008E65AC">
        <w:rPr>
          <w:i/>
          <w:iCs/>
          <w:sz w:val="22"/>
          <w:szCs w:val="22"/>
        </w:rPr>
        <w:t xml:space="preserve"> </w:t>
      </w:r>
      <w:r w:rsidR="00446151" w:rsidRPr="008E65AC">
        <w:rPr>
          <w:b w:val="0"/>
          <w:bCs w:val="0"/>
          <w:i/>
          <w:iCs/>
          <w:sz w:val="22"/>
          <w:szCs w:val="22"/>
        </w:rPr>
        <w:t>For fully coherent uplink precoding by an 8TX UE, based on</w:t>
      </w:r>
      <w:r w:rsidR="00446151" w:rsidRPr="008E65AC">
        <w:rPr>
          <w:b w:val="0"/>
          <w:bCs w:val="0"/>
          <w:sz w:val="22"/>
          <w:szCs w:val="22"/>
        </w:rPr>
        <w:t xml:space="preserve"> </w:t>
      </w:r>
      <w:r w:rsidR="00446151" w:rsidRPr="008E65AC">
        <w:rPr>
          <w:b w:val="0"/>
          <w:bCs w:val="0"/>
          <w:i/>
          <w:iCs/>
          <w:sz w:val="22"/>
          <w:szCs w:val="22"/>
        </w:rPr>
        <w:t>NR Rel-15 single panel DL Type I codebook, the following pairs of (O1, O2) values are supported,</w:t>
      </w:r>
    </w:p>
    <w:p w14:paraId="2C8E45F2" w14:textId="45E8F44D" w:rsidR="001F60F0" w:rsidRPr="008E65AC" w:rsidRDefault="00446151" w:rsidP="001F60F0">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8E65AC">
        <w:rPr>
          <w:rFonts w:ascii="Times New Roman" w:hAnsi="Times New Roman"/>
          <w:i/>
          <w:iCs/>
        </w:rPr>
        <w:t>(O1, O2) = (1, 1)</w:t>
      </w:r>
      <w:r w:rsidR="001F60F0" w:rsidRPr="001F60F0">
        <w:rPr>
          <w:rFonts w:ascii="Times New Roman" w:hAnsi="Times New Roman"/>
          <w:i/>
          <w:iCs/>
        </w:rPr>
        <w:t xml:space="preserve"> </w:t>
      </w:r>
      <w:r w:rsidR="001F60F0" w:rsidRPr="001F60F0">
        <w:rPr>
          <w:rFonts w:ascii="Times New Roman" w:hAnsi="Times New Roman"/>
          <w:i/>
          <w:iCs/>
          <w:color w:val="FF0000"/>
        </w:rPr>
        <w:t>for (N1, N2) = (4, 1)</w:t>
      </w:r>
    </w:p>
    <w:p w14:paraId="139370FA" w14:textId="77777777" w:rsidR="00446151" w:rsidRPr="008E65AC" w:rsidRDefault="00446151" w:rsidP="00446151">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Study following cases for decision in RAN1 #112b</w:t>
      </w:r>
    </w:p>
    <w:p w14:paraId="002CAC90" w14:textId="74F0B77D" w:rsidR="001F60F0" w:rsidRPr="001F60F0" w:rsidRDefault="001F60F0" w:rsidP="001F60F0">
      <w:pPr>
        <w:pStyle w:val="ListParagraph"/>
        <w:numPr>
          <w:ilvl w:val="1"/>
          <w:numId w:val="16"/>
        </w:numPr>
        <w:autoSpaceDE w:val="0"/>
        <w:autoSpaceDN w:val="0"/>
        <w:snapToGrid w:val="0"/>
        <w:spacing w:line="240" w:lineRule="auto"/>
        <w:ind w:left="1080"/>
        <w:contextualSpacing/>
        <w:jc w:val="both"/>
        <w:rPr>
          <w:rFonts w:ascii="Times New Roman" w:hAnsi="Times New Roman"/>
          <w:i/>
          <w:iCs/>
          <w:color w:val="FF0000"/>
        </w:rPr>
      </w:pPr>
      <w:r w:rsidRPr="001F60F0">
        <w:rPr>
          <w:rFonts w:ascii="Times New Roman" w:hAnsi="Times New Roman"/>
          <w:i/>
          <w:iCs/>
          <w:color w:val="FF0000"/>
        </w:rPr>
        <w:t>(O1, O2) = (1, 1) for (N1, N2) = (2, 2)</w:t>
      </w:r>
    </w:p>
    <w:p w14:paraId="1A61D5A7" w14:textId="77777777" w:rsidR="00446151" w:rsidRPr="008E65AC" w:rsidRDefault="00446151"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8E65AC">
        <w:rPr>
          <w:rFonts w:ascii="Times New Roman" w:hAnsi="Times New Roman"/>
          <w:i/>
          <w:iCs/>
        </w:rPr>
        <w:t>(O1, O2) = (2, 1) for (N1, N2) = (4, 1)</w:t>
      </w:r>
    </w:p>
    <w:p w14:paraId="364E2F4D" w14:textId="77777777" w:rsidR="00446151" w:rsidRPr="008E65AC" w:rsidRDefault="00446151"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8E65AC">
        <w:rPr>
          <w:rFonts w:ascii="Times New Roman" w:hAnsi="Times New Roman"/>
          <w:i/>
          <w:iCs/>
        </w:rPr>
        <w:t>(O1, O2) = (2, 1) for (N1, N2) = (2, 2)</w:t>
      </w:r>
    </w:p>
    <w:p w14:paraId="70796952" w14:textId="77777777" w:rsidR="00446151" w:rsidRPr="00A16B53" w:rsidRDefault="00446151"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8E65AC">
        <w:rPr>
          <w:rFonts w:ascii="Times New Roman" w:hAnsi="Times New Roman"/>
          <w:i/>
          <w:iCs/>
        </w:rPr>
        <w:t>(O1, O2) = (2, 2) for (N1, N2) = (2, 2)</w:t>
      </w:r>
    </w:p>
    <w:p w14:paraId="75B1CB36" w14:textId="5A4F9DFD" w:rsidR="00A16B53" w:rsidRDefault="00A16B53" w:rsidP="00A16B53">
      <w:pPr>
        <w:pStyle w:val="ListParagraph"/>
        <w:numPr>
          <w:ilvl w:val="0"/>
          <w:numId w:val="14"/>
        </w:numPr>
        <w:spacing w:line="240" w:lineRule="auto"/>
        <w:rPr>
          <w:rFonts w:ascii="Times New Roman" w:hAnsi="Times New Roman"/>
          <w:i/>
          <w:iCs/>
          <w:color w:val="FF0000"/>
        </w:rPr>
      </w:pPr>
      <w:r>
        <w:rPr>
          <w:rFonts w:ascii="Times New Roman" w:hAnsi="Times New Roman"/>
          <w:i/>
          <w:iCs/>
          <w:color w:val="FF0000"/>
        </w:rPr>
        <w:t>For a given rank, down-selection by RAN1 #112b from</w:t>
      </w:r>
    </w:p>
    <w:p w14:paraId="40CDCF2D" w14:textId="77777777" w:rsidR="00A16B53" w:rsidRPr="00A16B53" w:rsidRDefault="00A16B53"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A16B53">
        <w:rPr>
          <w:rFonts w:ascii="Times New Roman" w:hAnsi="Times New Roman"/>
          <w:i/>
          <w:iCs/>
        </w:rPr>
        <w:t>Alt1: all DFT vectors (i.e., i11, i12) are included in the FC</w:t>
      </w:r>
    </w:p>
    <w:p w14:paraId="3291D53A" w14:textId="03F96A03" w:rsidR="00A16B53" w:rsidRPr="00A16B53" w:rsidRDefault="00A16B53"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A16B53">
        <w:rPr>
          <w:rFonts w:ascii="Times New Roman" w:hAnsi="Times New Roman"/>
          <w:i/>
          <w:iCs/>
        </w:rPr>
        <w:t>Alt2: a subset of the DFT vectors (</w:t>
      </w:r>
      <w:r w:rsidR="00973F5C">
        <w:rPr>
          <w:rFonts w:ascii="Times New Roman" w:hAnsi="Times New Roman"/>
          <w:i/>
          <w:iCs/>
        </w:rPr>
        <w:t xml:space="preserve">i.e., </w:t>
      </w:r>
      <w:r w:rsidRPr="00A16B53">
        <w:rPr>
          <w:rFonts w:ascii="Times New Roman" w:hAnsi="Times New Roman"/>
          <w:i/>
          <w:iCs/>
        </w:rPr>
        <w:t>i11, i12) are included in the FC</w:t>
      </w:r>
    </w:p>
    <w:p w14:paraId="7586433A" w14:textId="77777777" w:rsidR="00BF4D58" w:rsidRDefault="00BF4D58" w:rsidP="00BF4D58">
      <w:pPr>
        <w:overflowPunct/>
        <w:autoSpaceDE/>
        <w:autoSpaceDN/>
        <w:adjustRightInd/>
        <w:snapToGrid w:val="0"/>
        <w:spacing w:after="0" w:line="240" w:lineRule="auto"/>
        <w:contextualSpacing/>
        <w:textAlignment w:val="auto"/>
        <w:rPr>
          <w:rFonts w:ascii="Times" w:eastAsia="Batang" w:hAnsi="Times"/>
          <w:b/>
          <w:bCs/>
          <w:i/>
          <w:iCs/>
          <w:sz w:val="22"/>
          <w:szCs w:val="22"/>
          <w:highlight w:val="yellow"/>
        </w:rPr>
      </w:pPr>
    </w:p>
    <w:p w14:paraId="7FE22B0E" w14:textId="641B65C1" w:rsidR="00BF4D58" w:rsidRPr="0017115A" w:rsidRDefault="00CA08A0" w:rsidP="00BF4D58">
      <w:pPr>
        <w:overflowPunct/>
        <w:autoSpaceDE/>
        <w:autoSpaceDN/>
        <w:adjustRightInd/>
        <w:snapToGrid w:val="0"/>
        <w:spacing w:after="0" w:line="240" w:lineRule="auto"/>
        <w:contextualSpacing/>
        <w:textAlignment w:val="auto"/>
        <w:rPr>
          <w:rFonts w:ascii="Times" w:eastAsia="Batang" w:hAnsi="Times"/>
          <w:i/>
          <w:iCs/>
          <w:sz w:val="22"/>
          <w:szCs w:val="22"/>
        </w:rPr>
      </w:pPr>
      <w:r w:rsidRPr="00CA08A0">
        <w:rPr>
          <w:b/>
          <w:bCs/>
          <w:i/>
          <w:iCs/>
          <w:sz w:val="22"/>
          <w:szCs w:val="22"/>
          <w:highlight w:val="yellow"/>
        </w:rPr>
        <w:t>(Discussed)</w:t>
      </w:r>
      <w:r>
        <w:rPr>
          <w:i/>
          <w:iCs/>
          <w:sz w:val="22"/>
          <w:szCs w:val="22"/>
          <w:highlight w:val="yellow"/>
        </w:rPr>
        <w:t xml:space="preserve"> </w:t>
      </w:r>
      <w:r w:rsidR="00BF4D58">
        <w:rPr>
          <w:rFonts w:ascii="Times" w:eastAsia="Batang" w:hAnsi="Times"/>
          <w:b/>
          <w:bCs/>
          <w:i/>
          <w:iCs/>
          <w:sz w:val="22"/>
          <w:szCs w:val="22"/>
          <w:highlight w:val="yellow"/>
        </w:rPr>
        <w:t>Proposal 4.1:</w:t>
      </w:r>
      <w:r w:rsidR="00BF4D58">
        <w:rPr>
          <w:rFonts w:ascii="Times" w:eastAsia="Batang" w:hAnsi="Times"/>
          <w:b/>
          <w:bCs/>
          <w:i/>
          <w:iCs/>
          <w:sz w:val="22"/>
          <w:szCs w:val="22"/>
        </w:rPr>
        <w:t xml:space="preserve"> </w:t>
      </w:r>
      <w:r w:rsidR="00BF4D58" w:rsidRPr="0017115A">
        <w:rPr>
          <w:rFonts w:ascii="Times" w:eastAsia="Batang" w:hAnsi="Times"/>
          <w:i/>
          <w:iCs/>
          <w:sz w:val="22"/>
          <w:szCs w:val="22"/>
        </w:rPr>
        <w:t xml:space="preserve">To support dual CW PUSCH transmission for rank&gt;4 by an 8TX UE, for MCS indication, </w:t>
      </w:r>
      <w:r w:rsidR="00BF4D58">
        <w:rPr>
          <w:rFonts w:ascii="Times" w:eastAsia="Batang" w:hAnsi="Times"/>
          <w:i/>
          <w:iCs/>
          <w:sz w:val="22"/>
          <w:szCs w:val="22"/>
        </w:rPr>
        <w:t>support</w:t>
      </w:r>
    </w:p>
    <w:p w14:paraId="229AB2D2" w14:textId="77777777" w:rsidR="00BF4D58" w:rsidRPr="0017115A" w:rsidRDefault="00BF4D58" w:rsidP="00BF4D58">
      <w:pPr>
        <w:numPr>
          <w:ilvl w:val="0"/>
          <w:numId w:val="18"/>
        </w:numPr>
        <w:overflowPunct/>
        <w:autoSpaceDE/>
        <w:autoSpaceDN/>
        <w:adjustRightInd/>
        <w:snapToGrid w:val="0"/>
        <w:spacing w:before="120" w:after="0" w:line="240" w:lineRule="auto"/>
        <w:contextualSpacing/>
        <w:jc w:val="both"/>
        <w:textAlignment w:val="auto"/>
        <w:rPr>
          <w:i/>
          <w:iCs/>
          <w:sz w:val="22"/>
          <w:szCs w:val="22"/>
        </w:rPr>
      </w:pPr>
      <w:r w:rsidRPr="0017115A">
        <w:rPr>
          <w:rFonts w:ascii="Times" w:eastAsia="Batang" w:hAnsi="Times"/>
          <w:i/>
          <w:iCs/>
          <w:sz w:val="22"/>
          <w:szCs w:val="22"/>
        </w:rPr>
        <w:lastRenderedPageBreak/>
        <w:t xml:space="preserve"> Alt.2: A second </w:t>
      </w:r>
      <w:r w:rsidRPr="0017115A">
        <w:rPr>
          <w:rFonts w:eastAsia="Batang"/>
          <w:i/>
          <w:iCs/>
          <w:sz w:val="22"/>
          <w:szCs w:val="22"/>
          <w:lang w:eastAsia="zh-CN"/>
        </w:rPr>
        <w:t xml:space="preserve">MCS </w:t>
      </w:r>
      <w:r>
        <w:rPr>
          <w:rFonts w:eastAsia="Batang"/>
          <w:i/>
          <w:iCs/>
          <w:sz w:val="22"/>
          <w:szCs w:val="22"/>
          <w:lang w:eastAsia="zh-CN"/>
        </w:rPr>
        <w:t xml:space="preserve">field (5 bits) </w:t>
      </w:r>
      <w:r w:rsidRPr="0017115A">
        <w:rPr>
          <w:rFonts w:eastAsia="Batang"/>
          <w:i/>
          <w:iCs/>
          <w:sz w:val="22"/>
          <w:szCs w:val="22"/>
          <w:lang w:eastAsia="zh-CN"/>
        </w:rPr>
        <w:t>is indicated for the second codeword</w:t>
      </w:r>
    </w:p>
    <w:p w14:paraId="23CAEA26" w14:textId="77777777" w:rsidR="00BF4D58" w:rsidRDefault="00BF4D58" w:rsidP="00BF4D58">
      <w:pPr>
        <w:spacing w:after="0"/>
        <w:contextualSpacing/>
        <w:rPr>
          <w:b/>
          <w:i/>
        </w:rPr>
      </w:pPr>
    </w:p>
    <w:p w14:paraId="3A856EB3" w14:textId="5D66E104" w:rsidR="00BF4D58" w:rsidRPr="0017115A" w:rsidRDefault="00CA08A0" w:rsidP="00BF4D58">
      <w:pPr>
        <w:overflowPunct/>
        <w:autoSpaceDE/>
        <w:autoSpaceDN/>
        <w:adjustRightInd/>
        <w:snapToGrid w:val="0"/>
        <w:spacing w:after="0" w:line="240" w:lineRule="auto"/>
        <w:contextualSpacing/>
        <w:textAlignment w:val="auto"/>
        <w:rPr>
          <w:i/>
          <w:iCs/>
          <w:sz w:val="22"/>
          <w:szCs w:val="22"/>
        </w:rPr>
      </w:pPr>
      <w:r w:rsidRPr="00CA08A0">
        <w:rPr>
          <w:b/>
          <w:bCs/>
          <w:i/>
          <w:iCs/>
          <w:sz w:val="22"/>
          <w:szCs w:val="22"/>
          <w:highlight w:val="yellow"/>
        </w:rPr>
        <w:t>(Discussed)</w:t>
      </w:r>
      <w:r>
        <w:rPr>
          <w:i/>
          <w:iCs/>
          <w:sz w:val="22"/>
          <w:szCs w:val="22"/>
          <w:highlight w:val="yellow"/>
        </w:rPr>
        <w:t xml:space="preserve"> </w:t>
      </w:r>
      <w:r w:rsidR="00BF4D58">
        <w:rPr>
          <w:rFonts w:ascii="Times" w:eastAsia="Batang" w:hAnsi="Times"/>
          <w:b/>
          <w:bCs/>
          <w:i/>
          <w:iCs/>
          <w:sz w:val="22"/>
          <w:szCs w:val="22"/>
          <w:highlight w:val="yellow"/>
        </w:rPr>
        <w:t>Proposal 4.2:</w:t>
      </w:r>
      <w:r w:rsidR="00BF4D58">
        <w:rPr>
          <w:rFonts w:ascii="Times" w:eastAsia="Batang" w:hAnsi="Times"/>
          <w:b/>
          <w:bCs/>
          <w:i/>
          <w:iCs/>
          <w:sz w:val="22"/>
          <w:szCs w:val="22"/>
        </w:rPr>
        <w:t xml:space="preserve"> </w:t>
      </w:r>
      <w:r w:rsidR="00BF4D58" w:rsidRPr="0017115A">
        <w:rPr>
          <w:rFonts w:ascii="Times" w:eastAsia="Batang" w:hAnsi="Times"/>
          <w:i/>
          <w:iCs/>
          <w:sz w:val="22"/>
          <w:szCs w:val="22"/>
        </w:rPr>
        <w:t xml:space="preserve">To support dual CW PUSCH transmission for rank&gt;4 by an 8TX UE, a second set of </w:t>
      </w:r>
      <w:r w:rsidR="00BF4D58" w:rsidRPr="0017115A">
        <w:rPr>
          <w:rFonts w:eastAsia="Batang"/>
          <w:i/>
          <w:iCs/>
          <w:sz w:val="22"/>
          <w:szCs w:val="22"/>
          <w:lang w:eastAsia="zh-CN"/>
        </w:rPr>
        <w:t>NDI</w:t>
      </w:r>
      <w:r w:rsidR="00BF4D58">
        <w:rPr>
          <w:rFonts w:eastAsia="Batang"/>
          <w:i/>
          <w:iCs/>
          <w:sz w:val="22"/>
          <w:szCs w:val="22"/>
          <w:lang w:eastAsia="zh-CN"/>
        </w:rPr>
        <w:t xml:space="preserve"> (1 bit)</w:t>
      </w:r>
      <w:r w:rsidR="00BF4D58" w:rsidRPr="0017115A">
        <w:rPr>
          <w:rFonts w:eastAsia="Batang"/>
          <w:i/>
          <w:iCs/>
          <w:sz w:val="22"/>
          <w:szCs w:val="22"/>
          <w:lang w:eastAsia="zh-CN"/>
        </w:rPr>
        <w:t xml:space="preserve"> and RV </w:t>
      </w:r>
      <w:r w:rsidR="00BF4D58">
        <w:rPr>
          <w:rFonts w:eastAsia="Batang"/>
          <w:i/>
          <w:iCs/>
          <w:sz w:val="22"/>
          <w:szCs w:val="22"/>
          <w:lang w:eastAsia="zh-CN"/>
        </w:rPr>
        <w:t xml:space="preserve">(2 bits) fields </w:t>
      </w:r>
      <w:r w:rsidR="00BF4D58" w:rsidRPr="0017115A">
        <w:rPr>
          <w:rFonts w:eastAsia="Batang"/>
          <w:i/>
          <w:iCs/>
          <w:sz w:val="22"/>
          <w:szCs w:val="22"/>
          <w:lang w:eastAsia="zh-CN"/>
        </w:rPr>
        <w:t>are indicated.</w:t>
      </w:r>
      <w:r w:rsidR="00BF4D58" w:rsidRPr="0017115A">
        <w:rPr>
          <w:i/>
          <w:iCs/>
          <w:sz w:val="22"/>
          <w:szCs w:val="22"/>
        </w:rPr>
        <w:t xml:space="preserve"> </w:t>
      </w:r>
    </w:p>
    <w:p w14:paraId="2BF49A07" w14:textId="77777777" w:rsidR="00BF4D58" w:rsidRDefault="00BF4D58" w:rsidP="00BF4D58">
      <w:pPr>
        <w:spacing w:after="0"/>
        <w:contextualSpacing/>
        <w:rPr>
          <w:b/>
          <w:i/>
        </w:rPr>
      </w:pPr>
    </w:p>
    <w:p w14:paraId="61C5BF94" w14:textId="4ED32FFE" w:rsidR="00BF4D58" w:rsidRPr="00CA0489" w:rsidRDefault="00CA08A0" w:rsidP="00BF4D58">
      <w:pPr>
        <w:snapToGrid w:val="0"/>
        <w:spacing w:line="240" w:lineRule="auto"/>
        <w:contextualSpacing/>
        <w:jc w:val="both"/>
        <w:rPr>
          <w:rFonts w:eastAsia="Batang"/>
          <w:i/>
          <w:iCs/>
          <w:sz w:val="22"/>
          <w:szCs w:val="22"/>
          <w:lang w:val="en-US" w:eastAsia="zh-CN"/>
        </w:rPr>
      </w:pPr>
      <w:r w:rsidRPr="00CA08A0">
        <w:rPr>
          <w:b/>
          <w:bCs/>
          <w:i/>
          <w:iCs/>
          <w:sz w:val="22"/>
          <w:szCs w:val="22"/>
          <w:highlight w:val="yellow"/>
        </w:rPr>
        <w:t>(Discussed)</w:t>
      </w:r>
      <w:r>
        <w:rPr>
          <w:i/>
          <w:iCs/>
          <w:sz w:val="22"/>
          <w:szCs w:val="22"/>
          <w:highlight w:val="yellow"/>
        </w:rPr>
        <w:t xml:space="preserve"> </w:t>
      </w:r>
      <w:r w:rsidR="00BF4D58">
        <w:rPr>
          <w:rFonts w:ascii="Times" w:eastAsia="Batang" w:hAnsi="Times"/>
          <w:b/>
          <w:bCs/>
          <w:i/>
          <w:iCs/>
          <w:sz w:val="22"/>
          <w:szCs w:val="22"/>
          <w:highlight w:val="yellow"/>
        </w:rPr>
        <w:t>Proposal 4.3:</w:t>
      </w:r>
      <w:r w:rsidR="00BF4D58">
        <w:rPr>
          <w:rFonts w:ascii="Times" w:eastAsia="Batang" w:hAnsi="Times"/>
          <w:b/>
          <w:bCs/>
          <w:i/>
          <w:iCs/>
          <w:sz w:val="22"/>
          <w:szCs w:val="22"/>
        </w:rPr>
        <w:t xml:space="preserve"> </w:t>
      </w:r>
      <w:r w:rsidR="00BF4D58" w:rsidRPr="00CA0489">
        <w:rPr>
          <w:rFonts w:eastAsia="Batang"/>
          <w:i/>
          <w:iCs/>
          <w:sz w:val="22"/>
          <w:szCs w:val="22"/>
          <w:lang w:eastAsia="zh-CN"/>
        </w:rPr>
        <w:t xml:space="preserve">To support dual CW PUSCH transmission for rank&gt;4 by an 8TX UE, reuse DL PDSCH scrambling mechanism to initialize the scrambling sequence generator </w:t>
      </w:r>
      <w:r w:rsidR="00BF4D58" w:rsidRPr="00CA0489">
        <w:rPr>
          <w:rFonts w:eastAsia="Batang"/>
          <w:i/>
          <w:iCs/>
          <w:sz w:val="22"/>
          <w:szCs w:val="22"/>
          <w:lang w:val="en-US" w:eastAsia="zh-CN"/>
        </w:rPr>
        <w:t>for codeword q</w:t>
      </w:r>
      <m:oMath>
        <m:r>
          <w:rPr>
            <w:rFonts w:ascii="Cambria Math" w:eastAsia="Batang" w:hAnsi="Cambria Math"/>
            <w:sz w:val="22"/>
            <w:szCs w:val="22"/>
            <w:lang w:val="en-US" w:eastAsia="zh-CN"/>
          </w:rPr>
          <m:t>∈</m:t>
        </m:r>
      </m:oMath>
      <w:r w:rsidR="00BF4D58" w:rsidRPr="00CA0489">
        <w:rPr>
          <w:rFonts w:eastAsia="Batang"/>
          <w:i/>
          <w:iCs/>
          <w:sz w:val="22"/>
          <w:szCs w:val="22"/>
          <w:lang w:val="en-US" w:eastAsia="zh-CN"/>
        </w:rPr>
        <w:t xml:space="preserve">{0,1}, </w:t>
      </w:r>
    </w:p>
    <w:p w14:paraId="7A538414" w14:textId="77777777" w:rsidR="00BF4D58" w:rsidRPr="00CA0489" w:rsidRDefault="00000000" w:rsidP="00BF4D58">
      <w:pPr>
        <w:overflowPunct/>
        <w:autoSpaceDE/>
        <w:autoSpaceDN/>
        <w:adjustRightInd/>
        <w:snapToGrid w:val="0"/>
        <w:spacing w:after="0" w:line="240" w:lineRule="auto"/>
        <w:contextualSpacing/>
        <w:jc w:val="both"/>
        <w:textAlignment w:val="auto"/>
        <w:rPr>
          <w:rFonts w:eastAsia="Batang"/>
          <w:i/>
          <w:iCs/>
          <w:sz w:val="22"/>
          <w:szCs w:val="22"/>
          <w:lang w:eastAsia="zh-CN"/>
        </w:rPr>
      </w:pPr>
      <m:oMathPara>
        <m:oMath>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c</m:t>
              </m:r>
            </m:e>
            <m:sub>
              <m:r>
                <w:rPr>
                  <w:rFonts w:ascii="Cambria Math" w:eastAsia="Batang" w:hAnsi="Cambria Math"/>
                  <w:sz w:val="22"/>
                  <w:szCs w:val="22"/>
                  <w:lang w:eastAsia="zh-CN"/>
                </w:rPr>
                <m:t>init</m:t>
              </m:r>
            </m:sub>
          </m:sSub>
          <m:r>
            <w:rPr>
              <w:rFonts w:ascii="Cambria Math" w:eastAsia="Batang" w:hAnsi="Cambria Math"/>
              <w:sz w:val="22"/>
              <w:szCs w:val="22"/>
              <w:lang w:eastAsia="zh-CN"/>
            </w:rPr>
            <m:t>=</m:t>
          </m:r>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n</m:t>
              </m:r>
            </m:e>
            <m:sub>
              <m:r>
                <w:rPr>
                  <w:rFonts w:ascii="Cambria Math" w:eastAsia="Batang" w:hAnsi="Cambria Math"/>
                  <w:sz w:val="22"/>
                  <w:szCs w:val="22"/>
                  <w:lang w:eastAsia="zh-CN"/>
                </w:rPr>
                <m:t>RNTI</m:t>
              </m:r>
            </m:sub>
          </m:sSub>
          <m:r>
            <w:rPr>
              <w:rFonts w:ascii="Cambria Math" w:eastAsia="Batang" w:hAnsi="Cambria Math"/>
              <w:sz w:val="22"/>
              <w:szCs w:val="22"/>
              <w:lang w:eastAsia="zh-CN"/>
            </w:rPr>
            <m:t>∙</m:t>
          </m:r>
          <m:sSup>
            <m:sSupPr>
              <m:ctrlPr>
                <w:rPr>
                  <w:rFonts w:ascii="Cambria Math" w:eastAsia="Batang" w:hAnsi="Cambria Math"/>
                  <w:i/>
                  <w:iCs/>
                  <w:sz w:val="22"/>
                  <w:szCs w:val="22"/>
                  <w:lang w:eastAsia="zh-CN"/>
                </w:rPr>
              </m:ctrlPr>
            </m:sSupPr>
            <m:e>
              <m:r>
                <w:rPr>
                  <w:rFonts w:ascii="Cambria Math" w:eastAsia="Batang" w:hAnsi="Cambria Math"/>
                  <w:sz w:val="22"/>
                  <w:szCs w:val="22"/>
                  <w:lang w:eastAsia="zh-CN"/>
                </w:rPr>
                <m:t>2</m:t>
              </m:r>
            </m:e>
            <m:sup>
              <m:r>
                <w:rPr>
                  <w:rFonts w:ascii="Cambria Math" w:eastAsia="Batang" w:hAnsi="Cambria Math"/>
                  <w:sz w:val="22"/>
                  <w:szCs w:val="22"/>
                  <w:lang w:eastAsia="zh-CN"/>
                </w:rPr>
                <m:t>15</m:t>
              </m:r>
            </m:sup>
          </m:sSup>
          <m:r>
            <w:rPr>
              <w:rFonts w:ascii="Cambria Math" w:eastAsia="Batang" w:hAnsi="Cambria Math"/>
              <w:sz w:val="22"/>
              <w:szCs w:val="22"/>
              <w:lang w:eastAsia="zh-CN"/>
            </w:rPr>
            <m:t>+q∙</m:t>
          </m:r>
          <m:sSup>
            <m:sSupPr>
              <m:ctrlPr>
                <w:rPr>
                  <w:rFonts w:ascii="Cambria Math" w:eastAsia="Batang" w:hAnsi="Cambria Math"/>
                  <w:i/>
                  <w:iCs/>
                  <w:sz w:val="22"/>
                  <w:szCs w:val="22"/>
                  <w:lang w:eastAsia="zh-CN"/>
                </w:rPr>
              </m:ctrlPr>
            </m:sSupPr>
            <m:e>
              <m:r>
                <w:rPr>
                  <w:rFonts w:ascii="Cambria Math" w:eastAsia="Batang" w:hAnsi="Cambria Math"/>
                  <w:sz w:val="22"/>
                  <w:szCs w:val="22"/>
                  <w:lang w:eastAsia="zh-CN"/>
                </w:rPr>
                <m:t>2</m:t>
              </m:r>
            </m:e>
            <m:sup>
              <m:r>
                <w:rPr>
                  <w:rFonts w:ascii="Cambria Math" w:eastAsia="Batang" w:hAnsi="Cambria Math"/>
                  <w:sz w:val="22"/>
                  <w:szCs w:val="22"/>
                  <w:lang w:eastAsia="zh-CN"/>
                </w:rPr>
                <m:t>14</m:t>
              </m:r>
            </m:sup>
          </m:sSup>
          <m:r>
            <w:rPr>
              <w:rFonts w:ascii="Cambria Math" w:eastAsia="Batang" w:hAnsi="Cambria Math"/>
              <w:sz w:val="22"/>
              <w:szCs w:val="22"/>
              <w:lang w:eastAsia="zh-CN"/>
            </w:rPr>
            <m:t>+</m:t>
          </m:r>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n</m:t>
              </m:r>
            </m:e>
            <m:sub>
              <m:r>
                <w:rPr>
                  <w:rFonts w:ascii="Cambria Math" w:eastAsia="Batang" w:hAnsi="Cambria Math"/>
                  <w:sz w:val="22"/>
                  <w:szCs w:val="22"/>
                  <w:lang w:eastAsia="zh-CN"/>
                </w:rPr>
                <m:t>ID</m:t>
              </m:r>
            </m:sub>
          </m:sSub>
        </m:oMath>
      </m:oMathPara>
    </w:p>
    <w:p w14:paraId="70FEE202" w14:textId="77777777" w:rsidR="00BF4D58" w:rsidRPr="00CA0489" w:rsidRDefault="00BF4D58" w:rsidP="00BF4D58">
      <w:pPr>
        <w:spacing w:after="0" w:line="240" w:lineRule="auto"/>
        <w:contextualSpacing/>
        <w:rPr>
          <w:i/>
          <w:sz w:val="22"/>
          <w:szCs w:val="22"/>
        </w:rPr>
      </w:pPr>
      <w:r w:rsidRPr="00CA0489">
        <w:rPr>
          <w:i/>
          <w:sz w:val="22"/>
          <w:szCs w:val="22"/>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CA0489">
        <w:rPr>
          <w:i/>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CA0489">
        <w:rPr>
          <w:i/>
          <w:sz w:val="22"/>
          <w:szCs w:val="22"/>
        </w:rPr>
        <w:t xml:space="preserve"> </w:t>
      </w:r>
      <w:r>
        <w:rPr>
          <w:i/>
          <w:sz w:val="22"/>
          <w:szCs w:val="22"/>
        </w:rPr>
        <w:t>are defined similar to the legacy single CW PUSCH transmission</w:t>
      </w:r>
      <w:r w:rsidRPr="00CA0489">
        <w:rPr>
          <w:i/>
          <w:sz w:val="22"/>
          <w:szCs w:val="22"/>
        </w:rPr>
        <w:t>.</w:t>
      </w:r>
    </w:p>
    <w:p w14:paraId="662EE61D" w14:textId="77777777" w:rsidR="00BF4D58" w:rsidRDefault="00BF4D58" w:rsidP="00BF4D58">
      <w:pPr>
        <w:spacing w:line="240" w:lineRule="auto"/>
        <w:contextualSpacing/>
        <w:rPr>
          <w:rFonts w:ascii="Times" w:eastAsia="Batang" w:hAnsi="Times"/>
          <w:b/>
          <w:bCs/>
          <w:i/>
          <w:iCs/>
          <w:sz w:val="22"/>
          <w:szCs w:val="22"/>
          <w:highlight w:val="yellow"/>
        </w:rPr>
      </w:pPr>
    </w:p>
    <w:p w14:paraId="1E802A85" w14:textId="16E4FF70" w:rsidR="00BF4D58" w:rsidRDefault="00CA08A0" w:rsidP="00BF4D58">
      <w:pPr>
        <w:spacing w:line="240" w:lineRule="auto"/>
        <w:contextualSpacing/>
        <w:rPr>
          <w:i/>
          <w:iCs/>
          <w:color w:val="FF0000"/>
          <w:lang w:val="en-US"/>
        </w:rPr>
      </w:pPr>
      <w:r w:rsidRPr="00CA08A0">
        <w:rPr>
          <w:b/>
          <w:bCs/>
          <w:i/>
          <w:iCs/>
          <w:sz w:val="22"/>
          <w:szCs w:val="22"/>
          <w:highlight w:val="yellow"/>
        </w:rPr>
        <w:t>(Discussed)</w:t>
      </w:r>
      <w:r>
        <w:rPr>
          <w:i/>
          <w:iCs/>
          <w:sz w:val="22"/>
          <w:szCs w:val="22"/>
          <w:highlight w:val="yellow"/>
        </w:rPr>
        <w:t xml:space="preserve"> </w:t>
      </w:r>
      <w:r w:rsidR="00BF4D58" w:rsidRPr="00A16B53">
        <w:rPr>
          <w:rFonts w:ascii="Times" w:eastAsia="Batang" w:hAnsi="Times"/>
          <w:b/>
          <w:bCs/>
          <w:i/>
          <w:iCs/>
          <w:sz w:val="22"/>
          <w:szCs w:val="22"/>
          <w:highlight w:val="yellow"/>
        </w:rPr>
        <w:t>Proposal 6.2:</w:t>
      </w:r>
      <w:r w:rsidR="00BF4D58" w:rsidRPr="00A16B53">
        <w:rPr>
          <w:rFonts w:ascii="Times" w:eastAsia="Batang" w:hAnsi="Times"/>
          <w:b/>
          <w:bCs/>
          <w:i/>
          <w:iCs/>
          <w:sz w:val="22"/>
          <w:szCs w:val="22"/>
        </w:rPr>
        <w:t xml:space="preserve"> </w:t>
      </w:r>
      <w:r w:rsidR="00BF4D58" w:rsidRPr="00A16B53">
        <w:rPr>
          <w:i/>
          <w:iCs/>
          <w:sz w:val="22"/>
          <w:szCs w:val="22"/>
        </w:rPr>
        <w:t xml:space="preserve">For NCB-based 8TX PUSCH transmission, </w:t>
      </w:r>
      <w:r w:rsidR="00BF4D58">
        <w:rPr>
          <w:i/>
          <w:iCs/>
          <w:color w:val="FF0000"/>
        </w:rPr>
        <w:t xml:space="preserve">when </w:t>
      </w:r>
      <m:oMath>
        <m:sSub>
          <m:sSubPr>
            <m:ctrlPr>
              <w:rPr>
                <w:rFonts w:ascii="Cambria Math" w:eastAsiaTheme="minorHAnsi" w:hAnsi="Cambria Math" w:cstheme="minorBidi"/>
                <w:i/>
                <w:iCs/>
                <w:color w:val="FF0000"/>
                <w:kern w:val="2"/>
                <w:sz w:val="22"/>
                <w:szCs w:val="22"/>
                <w14:ligatures w14:val="standardContextual"/>
              </w:rPr>
            </m:ctrlPr>
          </m:sSubPr>
          <m:e>
            <m:r>
              <w:rPr>
                <w:rFonts w:ascii="Cambria Math" w:hAnsi="Cambria Math"/>
                <w:color w:val="FF0000"/>
              </w:rPr>
              <m:t>N</m:t>
            </m:r>
          </m:e>
          <m:sub>
            <m:r>
              <w:rPr>
                <w:rFonts w:ascii="Cambria Math" w:hAnsi="Cambria Math"/>
                <w:color w:val="FF0000"/>
              </w:rPr>
              <m:t>SRS</m:t>
            </m:r>
          </m:sub>
        </m:sSub>
        <m:r>
          <w:rPr>
            <w:rFonts w:ascii="Cambria Math" w:hAnsi="Cambria Math"/>
            <w:color w:val="FF0000"/>
          </w:rPr>
          <m:t>&gt;4</m:t>
        </m:r>
      </m:oMath>
    </w:p>
    <w:p w14:paraId="35EBF69A" w14:textId="77777777" w:rsidR="00BF4D58" w:rsidRPr="00A16B53" w:rsidRDefault="00BF4D58">
      <w:pPr>
        <w:numPr>
          <w:ilvl w:val="0"/>
          <w:numId w:val="40"/>
        </w:numPr>
        <w:overflowPunct/>
        <w:autoSpaceDE/>
        <w:autoSpaceDN/>
        <w:adjustRightInd/>
        <w:snapToGrid w:val="0"/>
        <w:spacing w:after="0" w:line="240" w:lineRule="auto"/>
        <w:ind w:left="610"/>
        <w:contextualSpacing/>
        <w:textAlignment w:val="auto"/>
        <w:rPr>
          <w:i/>
          <w:iCs/>
          <w:sz w:val="22"/>
          <w:szCs w:val="22"/>
        </w:rPr>
      </w:pPr>
      <w:r>
        <w:rPr>
          <w:i/>
          <w:iCs/>
          <w:sz w:val="22"/>
          <w:szCs w:val="22"/>
        </w:rPr>
        <w:t>A</w:t>
      </w:r>
      <w:r w:rsidRPr="00A16B53">
        <w:rPr>
          <w:i/>
          <w:iCs/>
          <w:sz w:val="22"/>
          <w:szCs w:val="22"/>
        </w:rPr>
        <w:t xml:space="preserve">ll SRS port combinations are </w:t>
      </w:r>
      <w:proofErr w:type="gramStart"/>
      <w:r w:rsidRPr="00A16B53">
        <w:rPr>
          <w:i/>
          <w:iCs/>
          <w:sz w:val="22"/>
          <w:szCs w:val="22"/>
        </w:rPr>
        <w:t>supported</w:t>
      </w:r>
      <w:proofErr w:type="gramEnd"/>
    </w:p>
    <w:p w14:paraId="386033F5" w14:textId="77777777" w:rsidR="00BF4D58" w:rsidRPr="00A16B53" w:rsidRDefault="00BF4D58">
      <w:pPr>
        <w:numPr>
          <w:ilvl w:val="0"/>
          <w:numId w:val="40"/>
        </w:numPr>
        <w:overflowPunct/>
        <w:autoSpaceDE/>
        <w:autoSpaceDN/>
        <w:adjustRightInd/>
        <w:snapToGrid w:val="0"/>
        <w:spacing w:after="0" w:line="240" w:lineRule="auto"/>
        <w:ind w:left="610"/>
        <w:contextualSpacing/>
        <w:textAlignment w:val="auto"/>
        <w:rPr>
          <w:i/>
          <w:iCs/>
          <w:sz w:val="22"/>
          <w:szCs w:val="22"/>
        </w:rPr>
      </w:pPr>
      <w:r w:rsidRPr="00A16B53">
        <w:rPr>
          <w:i/>
          <w:iCs/>
          <w:sz w:val="22"/>
          <w:szCs w:val="22"/>
        </w:rPr>
        <w:t>For SRI indication, down-select from,</w:t>
      </w:r>
    </w:p>
    <w:p w14:paraId="5DB618D1" w14:textId="77777777" w:rsidR="00BF4D58" w:rsidRPr="00A16B53" w:rsidRDefault="00BF4D58">
      <w:pPr>
        <w:numPr>
          <w:ilvl w:val="1"/>
          <w:numId w:val="40"/>
        </w:numPr>
        <w:overflowPunct/>
        <w:autoSpaceDE/>
        <w:autoSpaceDN/>
        <w:adjustRightInd/>
        <w:snapToGrid w:val="0"/>
        <w:spacing w:after="0" w:line="240" w:lineRule="auto"/>
        <w:contextualSpacing/>
        <w:textAlignment w:val="auto"/>
        <w:rPr>
          <w:i/>
          <w:iCs/>
          <w:sz w:val="22"/>
          <w:szCs w:val="22"/>
        </w:rPr>
      </w:pPr>
      <w:r w:rsidRPr="00A16B53">
        <w:rPr>
          <w:i/>
          <w:iCs/>
          <w:sz w:val="22"/>
          <w:szCs w:val="22"/>
        </w:rPr>
        <w:t xml:space="preserve">Option 1: Use an </w:t>
      </w:r>
      <m:oMath>
        <m:sSub>
          <m:sSubPr>
            <m:ctrlPr>
              <w:rPr>
                <w:rFonts w:ascii="Cambria Math" w:eastAsiaTheme="minorHAnsi" w:hAnsi="Cambria Math" w:cstheme="minorBidi"/>
                <w:i/>
                <w:iCs/>
                <w:color w:val="FF0000"/>
                <w:kern w:val="2"/>
                <w:sz w:val="22"/>
                <w:szCs w:val="22"/>
                <w14:ligatures w14:val="standardContextual"/>
              </w:rPr>
            </m:ctrlPr>
          </m:sSubPr>
          <m:e>
            <m:r>
              <w:rPr>
                <w:rFonts w:ascii="Cambria Math" w:hAnsi="Cambria Math"/>
                <w:color w:val="FF0000"/>
              </w:rPr>
              <m:t>N</m:t>
            </m:r>
          </m:e>
          <m:sub>
            <m:r>
              <w:rPr>
                <w:rFonts w:ascii="Cambria Math" w:hAnsi="Cambria Math"/>
                <w:color w:val="FF0000"/>
              </w:rPr>
              <m:t>SRS</m:t>
            </m:r>
          </m:sub>
        </m:sSub>
      </m:oMath>
      <w:r w:rsidRPr="00A16B53">
        <w:rPr>
          <w:i/>
          <w:iCs/>
          <w:sz w:val="22"/>
          <w:szCs w:val="22"/>
        </w:rPr>
        <w:t xml:space="preserve"> bit length </w:t>
      </w:r>
      <w:proofErr w:type="gramStart"/>
      <w:r w:rsidRPr="00A16B53">
        <w:rPr>
          <w:i/>
          <w:iCs/>
          <w:sz w:val="22"/>
          <w:szCs w:val="22"/>
        </w:rPr>
        <w:t>bitmap</w:t>
      </w:r>
      <w:proofErr w:type="gramEnd"/>
      <w:r w:rsidRPr="00A16B53">
        <w:rPr>
          <w:i/>
          <w:iCs/>
          <w:sz w:val="22"/>
          <w:szCs w:val="22"/>
        </w:rPr>
        <w:t xml:space="preserve"> </w:t>
      </w:r>
    </w:p>
    <w:p w14:paraId="2DE2E976" w14:textId="77777777" w:rsidR="00BF4D58" w:rsidRPr="00A16B53" w:rsidRDefault="00BF4D58">
      <w:pPr>
        <w:numPr>
          <w:ilvl w:val="1"/>
          <w:numId w:val="40"/>
        </w:numPr>
        <w:overflowPunct/>
        <w:autoSpaceDE/>
        <w:autoSpaceDN/>
        <w:adjustRightInd/>
        <w:snapToGrid w:val="0"/>
        <w:spacing w:after="0" w:line="240" w:lineRule="auto"/>
        <w:contextualSpacing/>
        <w:textAlignment w:val="auto"/>
        <w:rPr>
          <w:i/>
          <w:iCs/>
          <w:sz w:val="22"/>
          <w:szCs w:val="22"/>
        </w:rPr>
      </w:pPr>
      <w:r w:rsidRPr="00A16B53">
        <w:rPr>
          <w:i/>
          <w:iCs/>
          <w:sz w:val="22"/>
          <w:szCs w:val="22"/>
        </w:rPr>
        <w:t xml:space="preserve">Option 2: Use a legacy-based </w:t>
      </w:r>
      <w:proofErr w:type="gramStart"/>
      <w:r w:rsidRPr="00A16B53">
        <w:rPr>
          <w:i/>
          <w:iCs/>
          <w:sz w:val="22"/>
          <w:szCs w:val="22"/>
        </w:rPr>
        <w:t>solution</w:t>
      </w:r>
      <w:proofErr w:type="gramEnd"/>
    </w:p>
    <w:p w14:paraId="5F448574" w14:textId="77777777" w:rsidR="00BF4D58" w:rsidRPr="00A16B53" w:rsidRDefault="00BF4D58" w:rsidP="00BF4D58">
      <w:pPr>
        <w:spacing w:line="240" w:lineRule="auto"/>
        <w:contextualSpacing/>
        <w:rPr>
          <w:sz w:val="22"/>
          <w:szCs w:val="22"/>
        </w:rPr>
      </w:pPr>
    </w:p>
    <w:p w14:paraId="133EDC63" w14:textId="22A7E681" w:rsidR="006A29E4" w:rsidRDefault="006A29E4" w:rsidP="006A29E4">
      <w:pPr>
        <w:snapToGrid w:val="0"/>
        <w:spacing w:beforeLines="50" w:before="12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8TX PUSCH transmission</w:t>
      </w:r>
      <w:r>
        <w:rPr>
          <w:i/>
          <w:iCs/>
          <w:sz w:val="22"/>
          <w:szCs w:val="22"/>
        </w:rPr>
        <w:t xml:space="preserve">, </w:t>
      </w:r>
      <w:r w:rsidRPr="00C33F9A">
        <w:rPr>
          <w:i/>
          <w:iCs/>
          <w:color w:val="FF0000"/>
          <w:sz w:val="22"/>
          <w:szCs w:val="22"/>
          <w:u w:val="single"/>
        </w:rPr>
        <w:t xml:space="preserve">where </w:t>
      </w:r>
      <w:r>
        <w:rPr>
          <w:i/>
          <w:iCs/>
          <w:color w:val="FF0000"/>
          <w:sz w:val="22"/>
          <w:szCs w:val="22"/>
          <w:u w:val="single"/>
        </w:rPr>
        <w:t xml:space="preserve">Mode 2 </w:t>
      </w:r>
      <w:r w:rsidRPr="00C33F9A">
        <w:rPr>
          <w:i/>
          <w:iCs/>
          <w:color w:val="FF0000"/>
          <w:sz w:val="22"/>
          <w:szCs w:val="22"/>
          <w:u w:val="single"/>
        </w:rPr>
        <w:t>uplink full power transmission is not used</w:t>
      </w:r>
      <w:r w:rsidRPr="00A956EA">
        <w:rPr>
          <w:i/>
          <w:iCs/>
          <w:sz w:val="22"/>
          <w:szCs w:val="22"/>
        </w:rPr>
        <w:t xml:space="preserve">, </w:t>
      </w:r>
      <w:r>
        <w:rPr>
          <w:i/>
          <w:sz w:val="22"/>
          <w:szCs w:val="22"/>
          <w:lang w:eastAsia="zh-CN"/>
        </w:rPr>
        <w:t>re-use legacy</w:t>
      </w:r>
      <w:r w:rsidRPr="00E2128F">
        <w:rPr>
          <w:i/>
          <w:sz w:val="22"/>
          <w:szCs w:val="22"/>
          <w:lang w:eastAsia="zh-CN"/>
        </w:rPr>
        <w:t xml:space="preserve"> Rel-15 </w:t>
      </w:r>
      <w:r>
        <w:rPr>
          <w:i/>
          <w:sz w:val="22"/>
          <w:szCs w:val="22"/>
          <w:lang w:eastAsia="zh-CN"/>
        </w:rPr>
        <w:t xml:space="preserve">mechanism, </w:t>
      </w:r>
    </w:p>
    <w:p w14:paraId="6D996F72" w14:textId="77777777" w:rsidR="006A29E4" w:rsidRDefault="006A29E4" w:rsidP="006A29E4">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 xml:space="preserve">when only one SRS resource </w:t>
      </w:r>
      <w:r w:rsidRPr="00C33F9A">
        <w:rPr>
          <w:i/>
          <w:iCs/>
          <w:color w:val="FF0000"/>
          <w:sz w:val="22"/>
          <w:szCs w:val="22"/>
          <w:u w:val="single"/>
        </w:rPr>
        <w:t>in a resource set</w:t>
      </w:r>
      <w:r>
        <w:rPr>
          <w:i/>
          <w:iCs/>
          <w:sz w:val="22"/>
          <w:szCs w:val="22"/>
        </w:rPr>
        <w:t xml:space="preserve"> </w:t>
      </w:r>
      <w:r w:rsidRPr="00E2128F">
        <w:rPr>
          <w:i/>
          <w:iCs/>
          <w:sz w:val="22"/>
          <w:szCs w:val="22"/>
        </w:rPr>
        <w:t xml:space="preserve">is configured, the SRI field in DCI is absent, </w:t>
      </w:r>
    </w:p>
    <w:p w14:paraId="32554C12" w14:textId="77777777" w:rsidR="006A29E4" w:rsidRPr="00E2128F" w:rsidRDefault="006A29E4" w:rsidP="006A29E4">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when two SRS resources are configured</w:t>
      </w:r>
      <w:r w:rsidRPr="00172320">
        <w:rPr>
          <w:i/>
          <w:iCs/>
          <w:color w:val="FF0000"/>
          <w:sz w:val="22"/>
          <w:szCs w:val="22"/>
          <w:u w:val="single"/>
        </w:rPr>
        <w:t xml:space="preserve"> in a resource set</w:t>
      </w:r>
      <w:r w:rsidRPr="00E2128F">
        <w:rPr>
          <w:i/>
          <w:iCs/>
          <w:sz w:val="22"/>
          <w:szCs w:val="22"/>
        </w:rPr>
        <w:t>, 1 bit of SRI field in DCI is used to indicate the selected SRS resource</w:t>
      </w:r>
      <w:r>
        <w:rPr>
          <w:i/>
          <w:iCs/>
          <w:sz w:val="22"/>
          <w:szCs w:val="22"/>
        </w:rPr>
        <w:t xml:space="preserve"> </w:t>
      </w:r>
      <w:r w:rsidRPr="00C33F9A">
        <w:rPr>
          <w:i/>
          <w:iCs/>
          <w:color w:val="FF0000"/>
          <w:sz w:val="22"/>
          <w:szCs w:val="22"/>
          <w:u w:val="single"/>
        </w:rPr>
        <w:t>in the set</w:t>
      </w:r>
      <w:r w:rsidRPr="00E2128F">
        <w:rPr>
          <w:i/>
          <w:iCs/>
          <w:sz w:val="22"/>
          <w:szCs w:val="22"/>
        </w:rPr>
        <w:t>.</w:t>
      </w:r>
    </w:p>
    <w:p w14:paraId="7FAB4DB8" w14:textId="77777777" w:rsidR="00BF4D58" w:rsidRDefault="00BF4D58" w:rsidP="00BF4D58">
      <w:pPr>
        <w:snapToGrid w:val="0"/>
        <w:spacing w:after="0" w:line="240" w:lineRule="auto"/>
        <w:contextualSpacing/>
        <w:rPr>
          <w:rFonts w:ascii="Times" w:eastAsia="Batang" w:hAnsi="Times"/>
          <w:b/>
          <w:bCs/>
          <w:i/>
          <w:iCs/>
          <w:sz w:val="22"/>
          <w:szCs w:val="22"/>
          <w:highlight w:val="yellow"/>
        </w:rPr>
      </w:pPr>
    </w:p>
    <w:p w14:paraId="3C2C234D" w14:textId="5127D1E0" w:rsidR="00BF4D58" w:rsidRPr="0050692F" w:rsidRDefault="00BF4D58" w:rsidP="00BF4D58">
      <w:pPr>
        <w:snapToGrid w:val="0"/>
        <w:spacing w:after="0" w:line="240" w:lineRule="auto"/>
        <w:contextualSpacing/>
        <w:rPr>
          <w:rFonts w:eastAsia="Batang"/>
          <w:i/>
          <w:iCs/>
          <w:sz w:val="22"/>
          <w:szCs w:val="22"/>
        </w:rPr>
      </w:pPr>
      <w:r w:rsidRPr="0050692F">
        <w:rPr>
          <w:rFonts w:ascii="Times" w:eastAsia="Batang" w:hAnsi="Times"/>
          <w:b/>
          <w:bCs/>
          <w:i/>
          <w:iCs/>
          <w:sz w:val="22"/>
          <w:szCs w:val="22"/>
          <w:highlight w:val="yellow"/>
        </w:rPr>
        <w:t>Proposal 4.4:</w:t>
      </w:r>
      <w:r w:rsidRPr="0050692F">
        <w:rPr>
          <w:rFonts w:ascii="Times" w:eastAsia="Batang" w:hAnsi="Times"/>
          <w:b/>
          <w:bCs/>
          <w:i/>
          <w:iCs/>
          <w:sz w:val="22"/>
          <w:szCs w:val="22"/>
        </w:rPr>
        <w:t xml:space="preserve"> </w:t>
      </w:r>
      <w:r w:rsidRPr="0050692F">
        <w:rPr>
          <w:rFonts w:eastAsia="Batang"/>
          <w:i/>
          <w:iCs/>
          <w:sz w:val="22"/>
          <w:szCs w:val="22"/>
        </w:rPr>
        <w:t>To support UCI multiplexing on PUSCH for transmission with rank&gt;4 by an 8TX UE, select one of,</w:t>
      </w:r>
    </w:p>
    <w:p w14:paraId="04530503" w14:textId="77777777" w:rsidR="00BF4D58" w:rsidRPr="00EF28AC" w:rsidRDefault="00BF4D58" w:rsidP="00BF4D58">
      <w:pPr>
        <w:pStyle w:val="ListParagraph"/>
        <w:numPr>
          <w:ilvl w:val="0"/>
          <w:numId w:val="36"/>
        </w:numPr>
        <w:rPr>
          <w:rFonts w:ascii="Times New Roman" w:eastAsia="Batang" w:hAnsi="Times New Roman"/>
          <w:i/>
          <w:iCs/>
          <w:color w:val="FF0000"/>
          <w:lang w:val="en-GB"/>
        </w:rPr>
      </w:pPr>
      <w:r w:rsidRPr="00EF28AC">
        <w:rPr>
          <w:rFonts w:ascii="Times New Roman" w:eastAsia="Batang" w:hAnsi="Times New Roman"/>
          <w:i/>
          <w:iCs/>
          <w:color w:val="FF0000"/>
          <w:lang w:val="en-GB"/>
        </w:rPr>
        <w:t xml:space="preserve">Option1: UCI is always multiplexed </w:t>
      </w:r>
      <w:r>
        <w:rPr>
          <w:rFonts w:ascii="Times New Roman" w:eastAsia="Batang" w:hAnsi="Times New Roman"/>
          <w:i/>
          <w:iCs/>
          <w:color w:val="FF0000"/>
          <w:lang w:val="en-GB"/>
        </w:rPr>
        <w:t xml:space="preserve">only </w:t>
      </w:r>
      <w:r w:rsidRPr="00EF28AC">
        <w:rPr>
          <w:rFonts w:ascii="Times New Roman" w:eastAsia="Batang" w:hAnsi="Times New Roman"/>
          <w:i/>
          <w:iCs/>
          <w:color w:val="FF0000"/>
          <w:lang w:val="en-GB"/>
        </w:rPr>
        <w:t>on one of the CWs</w:t>
      </w:r>
      <w:r>
        <w:rPr>
          <w:rFonts w:ascii="Times New Roman" w:eastAsia="Batang" w:hAnsi="Times New Roman"/>
          <w:i/>
          <w:iCs/>
          <w:color w:val="FF0000"/>
          <w:lang w:val="en-GB"/>
        </w:rPr>
        <w:t>, down-select from,</w:t>
      </w:r>
    </w:p>
    <w:p w14:paraId="7FF3F4DD" w14:textId="77777777" w:rsidR="00BF4D58" w:rsidRPr="00EF28AC" w:rsidRDefault="00BF4D58" w:rsidP="00BF4D58">
      <w:pPr>
        <w:pStyle w:val="ListParagraph"/>
        <w:numPr>
          <w:ilvl w:val="1"/>
          <w:numId w:val="36"/>
        </w:numPr>
        <w:ind w:left="1080"/>
        <w:rPr>
          <w:rFonts w:ascii="Times New Roman" w:eastAsia="Batang" w:hAnsi="Times New Roman"/>
          <w:i/>
          <w:iCs/>
          <w:color w:val="FF0000"/>
          <w:lang w:val="en-GB"/>
        </w:rPr>
      </w:pPr>
      <w:r w:rsidRPr="00EF28AC">
        <w:rPr>
          <w:rFonts w:ascii="Times New Roman" w:eastAsia="Batang" w:hAnsi="Times New Roman"/>
          <w:i/>
          <w:iCs/>
          <w:color w:val="FF0000"/>
          <w:lang w:val="en-GB"/>
        </w:rPr>
        <w:t>Alt1: First CW</w:t>
      </w:r>
    </w:p>
    <w:p w14:paraId="4D05CC01" w14:textId="77777777" w:rsidR="00BF4D58" w:rsidRPr="00EF28AC" w:rsidRDefault="00BF4D58" w:rsidP="00BF4D58">
      <w:pPr>
        <w:pStyle w:val="ListParagraph"/>
        <w:numPr>
          <w:ilvl w:val="1"/>
          <w:numId w:val="36"/>
        </w:numPr>
        <w:ind w:left="1080"/>
        <w:rPr>
          <w:rFonts w:ascii="Times New Roman" w:eastAsia="Batang" w:hAnsi="Times New Roman"/>
          <w:i/>
          <w:iCs/>
          <w:color w:val="FF0000"/>
          <w:lang w:val="en-GB"/>
        </w:rPr>
      </w:pPr>
      <w:r w:rsidRPr="00EF28AC">
        <w:rPr>
          <w:rFonts w:ascii="Times New Roman" w:eastAsia="Batang" w:hAnsi="Times New Roman"/>
          <w:i/>
          <w:iCs/>
          <w:color w:val="FF0000"/>
          <w:lang w:val="en-GB"/>
        </w:rPr>
        <w:t>Alt2: The CW with the highest MCS</w:t>
      </w:r>
    </w:p>
    <w:p w14:paraId="727016CE" w14:textId="77777777" w:rsidR="00BF4D58" w:rsidRPr="00EF28AC" w:rsidRDefault="00BF4D58" w:rsidP="00BF4D58">
      <w:pPr>
        <w:numPr>
          <w:ilvl w:val="0"/>
          <w:numId w:val="36"/>
        </w:numPr>
        <w:overflowPunct/>
        <w:autoSpaceDE/>
        <w:autoSpaceDN/>
        <w:adjustRightInd/>
        <w:snapToGrid w:val="0"/>
        <w:spacing w:before="135" w:after="160" w:line="240" w:lineRule="auto"/>
        <w:contextualSpacing/>
        <w:textAlignment w:val="auto"/>
        <w:rPr>
          <w:rFonts w:eastAsia="Batang"/>
          <w:i/>
          <w:iCs/>
          <w:color w:val="FF0000"/>
          <w:sz w:val="22"/>
          <w:szCs w:val="22"/>
        </w:rPr>
      </w:pPr>
      <w:r w:rsidRPr="0050692F">
        <w:rPr>
          <w:rFonts w:eastAsia="Batang"/>
          <w:i/>
          <w:iCs/>
          <w:color w:val="FF0000"/>
          <w:sz w:val="22"/>
          <w:szCs w:val="22"/>
        </w:rPr>
        <w:t xml:space="preserve">Option 3: Based on UCI (e.g., type, payload size, </w:t>
      </w:r>
      <w:r w:rsidRPr="00EF28AC">
        <w:rPr>
          <w:rFonts w:eastAsia="Batang"/>
          <w:i/>
          <w:iCs/>
          <w:color w:val="FF0000"/>
          <w:sz w:val="22"/>
          <w:szCs w:val="22"/>
        </w:rPr>
        <w:t>PHY layer priorities etc.)</w:t>
      </w:r>
      <w:r w:rsidRPr="0050692F">
        <w:rPr>
          <w:rFonts w:eastAsia="Batang"/>
          <w:i/>
          <w:iCs/>
          <w:color w:val="FF0000"/>
          <w:sz w:val="22"/>
          <w:szCs w:val="22"/>
        </w:rPr>
        <w:t xml:space="preserve"> UCI is multiplexed on one or </w:t>
      </w:r>
      <w:r w:rsidRPr="00EF28AC">
        <w:rPr>
          <w:rFonts w:eastAsia="Batang"/>
          <w:i/>
          <w:iCs/>
          <w:color w:val="FF0000"/>
          <w:sz w:val="22"/>
          <w:szCs w:val="22"/>
        </w:rPr>
        <w:t xml:space="preserve">both CWs. </w:t>
      </w:r>
    </w:p>
    <w:p w14:paraId="4743F290" w14:textId="77777777" w:rsidR="00BF4D58" w:rsidRDefault="00BF4D58" w:rsidP="00BF4D58">
      <w:pPr>
        <w:spacing w:after="0" w:line="240" w:lineRule="auto"/>
        <w:contextualSpacing/>
        <w:rPr>
          <w:b/>
          <w:bCs/>
          <w:i/>
          <w:iCs/>
          <w:sz w:val="22"/>
          <w:szCs w:val="22"/>
          <w:highlight w:val="yellow"/>
        </w:rPr>
      </w:pPr>
    </w:p>
    <w:p w14:paraId="1B5FC1C4" w14:textId="1C175C7D" w:rsidR="00BF4D58" w:rsidRPr="00461726" w:rsidRDefault="00BF4D58" w:rsidP="00BF4D58">
      <w:pPr>
        <w:spacing w:after="0" w:line="240" w:lineRule="auto"/>
        <w:contextualSpacing/>
        <w:rPr>
          <w:i/>
          <w:iCs/>
          <w:sz w:val="22"/>
          <w:szCs w:val="22"/>
        </w:rPr>
      </w:pPr>
      <w:r w:rsidRPr="00461726">
        <w:rPr>
          <w:b/>
          <w:bCs/>
          <w:i/>
          <w:iCs/>
          <w:sz w:val="22"/>
          <w:szCs w:val="22"/>
          <w:highlight w:val="yellow"/>
        </w:rPr>
        <w:t>Proposal 3.1:</w:t>
      </w:r>
      <w:r w:rsidRPr="00461726">
        <w:rPr>
          <w:b/>
          <w:bCs/>
          <w:i/>
          <w:iCs/>
          <w:sz w:val="22"/>
          <w:szCs w:val="22"/>
        </w:rPr>
        <w:t xml:space="preserve"> </w:t>
      </w:r>
      <w:r w:rsidRPr="00461726">
        <w:rPr>
          <w:i/>
          <w:iCs/>
          <w:sz w:val="22"/>
          <w:szCs w:val="22"/>
        </w:rPr>
        <w:t>For partially coherent uplink precoding by an 8TX UE, for when Ng=2,</w:t>
      </w:r>
    </w:p>
    <w:p w14:paraId="43994D94" w14:textId="77777777" w:rsidR="00BF4D58" w:rsidRPr="00461726" w:rsidRDefault="00BF4D58" w:rsidP="00BF4D58">
      <w:pPr>
        <w:pStyle w:val="ListParagraph"/>
        <w:numPr>
          <w:ilvl w:val="0"/>
          <w:numId w:val="14"/>
        </w:numPr>
        <w:snapToGrid w:val="0"/>
        <w:spacing w:before="120" w:line="240" w:lineRule="auto"/>
        <w:contextualSpacing/>
        <w:jc w:val="both"/>
        <w:rPr>
          <w:rFonts w:ascii="Times New Roman" w:hAnsi="Times New Roman"/>
          <w:i/>
          <w:iCs/>
          <w:lang w:val="en-GB"/>
        </w:rPr>
      </w:pPr>
      <w:r w:rsidRPr="00461726">
        <w:rPr>
          <w:rFonts w:ascii="Times New Roman" w:hAnsi="Times New Roman"/>
          <w:i/>
          <w:iCs/>
          <w:lang w:val="en-GB"/>
        </w:rPr>
        <w:t>Precoding design is based on</w:t>
      </w:r>
      <w:r w:rsidRPr="00461726">
        <w:rPr>
          <w:rFonts w:ascii="Times New Roman" w:hAnsi="Times New Roman"/>
          <w:i/>
          <w:iCs/>
        </w:rPr>
        <w:t xml:space="preserve"> Rel-15 UL 4TX codebook,</w:t>
      </w:r>
    </w:p>
    <w:p w14:paraId="6B41FB48" w14:textId="77777777" w:rsidR="00BF4D58"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color w:val="FF0000"/>
          <w:lang w:val="en-GB"/>
        </w:rPr>
      </w:pPr>
      <w:r>
        <w:rPr>
          <w:rFonts w:ascii="Times New Roman" w:hAnsi="Times New Roman"/>
          <w:i/>
          <w:iCs/>
          <w:color w:val="FF0000"/>
        </w:rPr>
        <w:t xml:space="preserve">Full-coherent precoders are </w:t>
      </w:r>
      <w:proofErr w:type="gramStart"/>
      <w:r>
        <w:rPr>
          <w:rFonts w:ascii="Times New Roman" w:hAnsi="Times New Roman"/>
          <w:i/>
          <w:iCs/>
          <w:color w:val="FF0000"/>
        </w:rPr>
        <w:t>used</w:t>
      </w:r>
      <w:proofErr w:type="gramEnd"/>
    </w:p>
    <w:p w14:paraId="5D51F529" w14:textId="77777777" w:rsidR="00BF4D58" w:rsidRPr="00B205C8" w:rsidRDefault="00BF4D58" w:rsidP="00BF4D58">
      <w:pPr>
        <w:pStyle w:val="ListParagraph"/>
        <w:numPr>
          <w:ilvl w:val="0"/>
          <w:numId w:val="14"/>
        </w:numPr>
        <w:spacing w:line="240" w:lineRule="auto"/>
        <w:contextualSpacing/>
        <w:jc w:val="both"/>
        <w:rPr>
          <w:rFonts w:ascii="Times New Roman" w:hAnsi="Times New Roman"/>
          <w:i/>
          <w:iCs/>
          <w:color w:val="FF0000"/>
        </w:rPr>
      </w:pPr>
      <w:r w:rsidRPr="00B205C8">
        <w:rPr>
          <w:rFonts w:ascii="Times New Roman" w:hAnsi="Times New Roman"/>
          <w:i/>
          <w:iCs/>
          <w:color w:val="FF0000"/>
        </w:rPr>
        <w:t xml:space="preserve">Up to 2 TPMIs are indicated in the DCI, </w:t>
      </w:r>
    </w:p>
    <w:p w14:paraId="2C37176A" w14:textId="77777777" w:rsidR="00BF4D58" w:rsidRPr="00B205C8"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color w:val="FF0000"/>
        </w:rPr>
      </w:pPr>
      <w:r w:rsidRPr="00B205C8">
        <w:rPr>
          <w:rFonts w:ascii="Times New Roman" w:hAnsi="Times New Roman"/>
          <w:i/>
          <w:iCs/>
          <w:color w:val="FF0000"/>
        </w:rPr>
        <w:t>FFS: a joint TPMI field or 2 separate TPMI fields</w:t>
      </w:r>
    </w:p>
    <w:p w14:paraId="5889F81A" w14:textId="77777777" w:rsidR="00BF4D58" w:rsidRPr="00461726" w:rsidRDefault="00BF4D58" w:rsidP="00BF4D58">
      <w:pPr>
        <w:pStyle w:val="ListParagraph"/>
        <w:numPr>
          <w:ilvl w:val="0"/>
          <w:numId w:val="14"/>
        </w:numPr>
        <w:snapToGrid w:val="0"/>
        <w:spacing w:before="120" w:line="240" w:lineRule="auto"/>
        <w:contextualSpacing/>
        <w:jc w:val="both"/>
        <w:rPr>
          <w:rFonts w:ascii="Times New Roman" w:hAnsi="Times New Roman"/>
          <w:i/>
          <w:iCs/>
        </w:rPr>
      </w:pPr>
      <w:r w:rsidRPr="00461726">
        <w:rPr>
          <w:rFonts w:ascii="Times New Roman" w:hAnsi="Times New Roman"/>
          <w:i/>
          <w:iCs/>
        </w:rPr>
        <w:t xml:space="preserve">Further study for </w:t>
      </w:r>
      <w:r>
        <w:rPr>
          <w:rFonts w:ascii="Times New Roman" w:hAnsi="Times New Roman"/>
          <w:i/>
          <w:iCs/>
        </w:rPr>
        <w:t xml:space="preserve">a </w:t>
      </w:r>
      <w:r w:rsidRPr="00461726">
        <w:rPr>
          <w:rFonts w:ascii="Times New Roman" w:hAnsi="Times New Roman"/>
          <w:i/>
          <w:iCs/>
        </w:rPr>
        <w:t>decision in RAN1 #112b</w:t>
      </w:r>
    </w:p>
    <w:p w14:paraId="3FFFD8EF" w14:textId="77777777" w:rsidR="00BF4D58" w:rsidRPr="00446151"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strike/>
        </w:rPr>
      </w:pPr>
      <w:r w:rsidRPr="00446151">
        <w:rPr>
          <w:rFonts w:ascii="Times New Roman" w:hAnsi="Times New Roman"/>
          <w:i/>
          <w:iCs/>
          <w:strike/>
        </w:rPr>
        <w:t xml:space="preserve">Whether partial- and/or non-coherent precoders from Rel-15 UL 4TX codebook are allowed </w:t>
      </w:r>
    </w:p>
    <w:p w14:paraId="55321A58" w14:textId="77777777" w:rsidR="00BF4D58" w:rsidRPr="00461726"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t>Selection of the precoding vectors for each rank for optimizing DCI payload,</w:t>
      </w:r>
    </w:p>
    <w:p w14:paraId="7E2993C8" w14:textId="77777777" w:rsidR="00BF4D58" w:rsidRPr="00461726"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t xml:space="preserve">Rank (layer) combinations, and layer splitting between antenna groups </w:t>
      </w:r>
    </w:p>
    <w:p w14:paraId="7CCA7282" w14:textId="77777777" w:rsidR="00446151" w:rsidRPr="00A16B53" w:rsidRDefault="00446151" w:rsidP="00446151">
      <w:pPr>
        <w:spacing w:after="0" w:line="240" w:lineRule="auto"/>
        <w:contextualSpacing/>
        <w:jc w:val="both"/>
        <w:rPr>
          <w:iCs/>
          <w:lang w:val="en-US"/>
        </w:rPr>
      </w:pPr>
    </w:p>
    <w:p w14:paraId="7D97F203" w14:textId="77777777" w:rsidR="00446151" w:rsidRPr="000145ED" w:rsidRDefault="00446151" w:rsidP="00446151">
      <w:pPr>
        <w:autoSpaceDE/>
        <w:autoSpaceDN/>
        <w:adjustRightInd/>
        <w:spacing w:after="0"/>
        <w:contextualSpacing/>
        <w:jc w:val="both"/>
        <w:rPr>
          <w:i/>
          <w:iCs/>
          <w:sz w:val="22"/>
          <w:szCs w:val="22"/>
        </w:rPr>
      </w:pPr>
      <w:r w:rsidRPr="00B55A4B">
        <w:rPr>
          <w:b/>
          <w:bCs/>
          <w:i/>
          <w:iCs/>
          <w:sz w:val="22"/>
          <w:szCs w:val="22"/>
          <w:highlight w:val="yellow"/>
        </w:rPr>
        <w:t>Proposal 2.3</w:t>
      </w:r>
      <w:r w:rsidRPr="00B55A4B">
        <w:rPr>
          <w:i/>
          <w:iCs/>
          <w:sz w:val="22"/>
          <w:szCs w:val="22"/>
          <w:highlight w:val="yellow"/>
        </w:rPr>
        <w:t>:</w:t>
      </w:r>
      <w:r w:rsidRPr="00B55A4B">
        <w:rPr>
          <w:i/>
          <w:iCs/>
          <w:sz w:val="22"/>
          <w:szCs w:val="22"/>
        </w:rPr>
        <w:t xml:space="preserve"> </w:t>
      </w:r>
      <w:r w:rsidRPr="000145ED">
        <w:rPr>
          <w:i/>
          <w:iCs/>
          <w:sz w:val="22"/>
          <w:szCs w:val="22"/>
        </w:rPr>
        <w:t xml:space="preserve">For Rel-18 8Tx UE, the legacy codebook subset configuration rule can be reused, </w:t>
      </w:r>
      <w:proofErr w:type="gramStart"/>
      <w:r w:rsidRPr="000145ED">
        <w:rPr>
          <w:i/>
          <w:iCs/>
          <w:sz w:val="22"/>
          <w:szCs w:val="22"/>
        </w:rPr>
        <w:t>where</w:t>
      </w:r>
      <w:proofErr w:type="gramEnd"/>
      <w:r w:rsidRPr="000145ED">
        <w:rPr>
          <w:i/>
          <w:iCs/>
          <w:sz w:val="22"/>
          <w:szCs w:val="22"/>
        </w:rPr>
        <w:t xml:space="preserve">, </w:t>
      </w:r>
    </w:p>
    <w:p w14:paraId="492C68FB" w14:textId="77777777" w:rsidR="00446151" w:rsidRPr="000145ED" w:rsidRDefault="00446151" w:rsidP="00446151">
      <w:pPr>
        <w:pStyle w:val="ListParagraph"/>
        <w:numPr>
          <w:ilvl w:val="0"/>
          <w:numId w:val="14"/>
        </w:numPr>
        <w:snapToGrid w:val="0"/>
        <w:spacing w:before="120" w:line="240" w:lineRule="auto"/>
        <w:contextualSpacing/>
        <w:jc w:val="both"/>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partialAndNonCoherent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w:t>
      </w:r>
    </w:p>
    <w:p w14:paraId="47C443D1" w14:textId="77777777" w:rsidR="00446151" w:rsidRPr="000145ED" w:rsidRDefault="00446151" w:rsidP="00446151">
      <w:pPr>
        <w:pStyle w:val="ListParagraph"/>
        <w:numPr>
          <w:ilvl w:val="0"/>
          <w:numId w:val="14"/>
        </w:numPr>
        <w:snapToGrid w:val="0"/>
        <w:spacing w:line="240" w:lineRule="auto"/>
        <w:contextualSpacing/>
        <w:jc w:val="both"/>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 or with '</w:t>
      </w:r>
      <w:proofErr w:type="spellStart"/>
      <w:proofErr w:type="gramStart"/>
      <w:r w:rsidRPr="000145ED">
        <w:rPr>
          <w:rFonts w:ascii="Times New Roman" w:hAnsi="Times New Roman"/>
          <w:i/>
          <w:iCs/>
        </w:rPr>
        <w:t>partialAndNonCoherent</w:t>
      </w:r>
      <w:proofErr w:type="spellEnd"/>
      <w:proofErr w:type="gramEnd"/>
      <w:r w:rsidRPr="000145ED">
        <w:rPr>
          <w:rFonts w:ascii="Times New Roman" w:hAnsi="Times New Roman"/>
          <w:i/>
          <w:iCs/>
        </w:rPr>
        <w:t>'</w:t>
      </w:r>
    </w:p>
    <w:p w14:paraId="724385BA" w14:textId="77777777" w:rsidR="00EF28AC" w:rsidRDefault="00EF28AC" w:rsidP="00EF28AC">
      <w:pPr>
        <w:spacing w:after="0"/>
        <w:contextualSpacing/>
        <w:rPr>
          <w:b/>
          <w:i/>
        </w:rPr>
      </w:pPr>
    </w:p>
    <w:p w14:paraId="32C26FF3" w14:textId="77777777" w:rsidR="00EF28AC" w:rsidRDefault="00EF28AC" w:rsidP="00EF28AC">
      <w:pPr>
        <w:spacing w:after="0"/>
        <w:contextualSpacing/>
        <w:rPr>
          <w:b/>
          <w:i/>
        </w:rPr>
      </w:pPr>
    </w:p>
    <w:p w14:paraId="684D9265" w14:textId="77777777" w:rsidR="00EF28AC" w:rsidRDefault="00EF28AC" w:rsidP="00EF28AC">
      <w:pPr>
        <w:overflowPunct/>
        <w:autoSpaceDE/>
        <w:autoSpaceDN/>
        <w:adjustRightInd/>
        <w:snapToGrid w:val="0"/>
        <w:spacing w:after="0" w:line="240" w:lineRule="auto"/>
        <w:contextualSpacing/>
        <w:jc w:val="both"/>
        <w:rPr>
          <w:rFonts w:eastAsia="Batang"/>
          <w:i/>
          <w:iCs/>
          <w:sz w:val="22"/>
          <w:szCs w:val="22"/>
          <w:lang w:eastAsia="x-none"/>
        </w:rPr>
      </w:pPr>
      <w:r w:rsidRPr="00F15B3F">
        <w:rPr>
          <w:rFonts w:ascii="Times" w:eastAsia="Batang" w:hAnsi="Times"/>
          <w:b/>
          <w:bCs/>
          <w:i/>
          <w:iCs/>
          <w:sz w:val="22"/>
          <w:szCs w:val="22"/>
          <w:highlight w:val="yellow"/>
        </w:rPr>
        <w:t>Proposal 4.</w:t>
      </w:r>
      <w:r>
        <w:rPr>
          <w:rFonts w:ascii="Times" w:eastAsia="Batang" w:hAnsi="Times"/>
          <w:b/>
          <w:bCs/>
          <w:i/>
          <w:iCs/>
          <w:sz w:val="22"/>
          <w:szCs w:val="22"/>
          <w:highlight w:val="yellow"/>
        </w:rPr>
        <w:t>5</w:t>
      </w:r>
      <w:r w:rsidRPr="00F15B3F">
        <w:rPr>
          <w:rFonts w:ascii="Times" w:eastAsia="Batang" w:hAnsi="Times"/>
          <w:b/>
          <w:bCs/>
          <w:i/>
          <w:iCs/>
          <w:sz w:val="22"/>
          <w:szCs w:val="22"/>
          <w:highlight w:val="yellow"/>
        </w:rPr>
        <w:t>:</w:t>
      </w:r>
      <w:r w:rsidRPr="00F15B3F">
        <w:rPr>
          <w:rFonts w:ascii="Times" w:eastAsia="Batang" w:hAnsi="Times"/>
          <w:b/>
          <w:bCs/>
          <w:i/>
          <w:iCs/>
          <w:sz w:val="22"/>
          <w:szCs w:val="22"/>
        </w:rPr>
        <w:t xml:space="preserve"> </w:t>
      </w:r>
      <w:r w:rsidRPr="00C6333D">
        <w:rPr>
          <w:rFonts w:eastAsia="Batang"/>
          <w:i/>
          <w:iCs/>
          <w:sz w:val="22"/>
          <w:szCs w:val="22"/>
          <w:lang w:eastAsia="x-none"/>
        </w:rPr>
        <w:t xml:space="preserve">To support dual CW PUSCH </w:t>
      </w:r>
      <w:r>
        <w:rPr>
          <w:rFonts w:eastAsia="Batang"/>
          <w:i/>
          <w:iCs/>
          <w:sz w:val="22"/>
          <w:szCs w:val="22"/>
          <w:lang w:eastAsia="x-none"/>
        </w:rPr>
        <w:t>operation</w:t>
      </w:r>
      <w:r w:rsidRPr="00C6333D">
        <w:rPr>
          <w:rFonts w:eastAsia="Batang"/>
          <w:i/>
          <w:iCs/>
          <w:sz w:val="22"/>
          <w:szCs w:val="22"/>
          <w:lang w:eastAsia="x-none"/>
        </w:rPr>
        <w:t xml:space="preserve"> by an 8TX UE,</w:t>
      </w:r>
      <w:r>
        <w:rPr>
          <w:rFonts w:eastAsia="Batang"/>
          <w:i/>
          <w:iCs/>
          <w:sz w:val="22"/>
          <w:szCs w:val="22"/>
          <w:lang w:eastAsia="x-none"/>
        </w:rPr>
        <w:t xml:space="preserve"> the </w:t>
      </w:r>
      <w:r w:rsidRPr="00C6333D">
        <w:rPr>
          <w:rFonts w:eastAsia="Batang"/>
          <w:i/>
          <w:iCs/>
          <w:sz w:val="22"/>
          <w:szCs w:val="22"/>
          <w:lang w:eastAsia="x-none"/>
        </w:rPr>
        <w:t xml:space="preserve">DL principle </w:t>
      </w:r>
      <w:r>
        <w:rPr>
          <w:rFonts w:eastAsia="Batang"/>
          <w:i/>
          <w:iCs/>
          <w:sz w:val="22"/>
          <w:szCs w:val="22"/>
          <w:lang w:eastAsia="x-none"/>
        </w:rPr>
        <w:t>is</w:t>
      </w:r>
      <w:r w:rsidRPr="00C6333D">
        <w:rPr>
          <w:rFonts w:eastAsia="Batang"/>
          <w:i/>
          <w:iCs/>
          <w:sz w:val="22"/>
          <w:szCs w:val="22"/>
          <w:lang w:eastAsia="x-none"/>
        </w:rPr>
        <w:t xml:space="preserve"> reused</w:t>
      </w:r>
      <w:r>
        <w:rPr>
          <w:rFonts w:eastAsia="Batang"/>
          <w:i/>
          <w:iCs/>
          <w:sz w:val="22"/>
          <w:szCs w:val="22"/>
          <w:lang w:eastAsia="x-none"/>
        </w:rPr>
        <w:t xml:space="preserve"> for disabling transmission of a transport block</w:t>
      </w:r>
      <w:r w:rsidRPr="00C6333D">
        <w:rPr>
          <w:rFonts w:eastAsia="Batang"/>
          <w:i/>
          <w:iCs/>
          <w:sz w:val="22"/>
          <w:szCs w:val="22"/>
          <w:lang w:eastAsia="x-none"/>
        </w:rPr>
        <w:t xml:space="preserve">, </w:t>
      </w:r>
      <w:proofErr w:type="gramStart"/>
      <w:r>
        <w:rPr>
          <w:rFonts w:eastAsia="Batang"/>
          <w:i/>
          <w:iCs/>
          <w:sz w:val="22"/>
          <w:szCs w:val="22"/>
          <w:lang w:eastAsia="x-none"/>
        </w:rPr>
        <w:t>where</w:t>
      </w:r>
      <w:proofErr w:type="gramEnd"/>
      <w:r w:rsidRPr="00C6333D">
        <w:rPr>
          <w:rFonts w:eastAsia="Batang"/>
          <w:i/>
          <w:iCs/>
          <w:sz w:val="22"/>
          <w:szCs w:val="22"/>
          <w:lang w:eastAsia="x-none"/>
        </w:rPr>
        <w:t xml:space="preserve"> </w:t>
      </w:r>
    </w:p>
    <w:p w14:paraId="02F613B9" w14:textId="7CF9B919" w:rsidR="00EF28AC" w:rsidRDefault="00EF28AC" w:rsidP="00EF28AC">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x-none"/>
        </w:rPr>
      </w:pPr>
      <w:r>
        <w:rPr>
          <w:rFonts w:eastAsia="Batang"/>
          <w:i/>
          <w:iCs/>
          <w:sz w:val="22"/>
          <w:szCs w:val="22"/>
          <w:lang w:eastAsia="x-none"/>
        </w:rPr>
        <w:lastRenderedPageBreak/>
        <w:t xml:space="preserve">The combination of </w:t>
      </w:r>
      <w:r w:rsidRPr="00C6333D">
        <w:rPr>
          <w:rFonts w:eastAsia="Batang"/>
          <w:i/>
          <w:iCs/>
          <w:sz w:val="22"/>
          <w:szCs w:val="22"/>
          <w:lang w:eastAsia="x-none"/>
        </w:rPr>
        <w:t xml:space="preserve">IMCS = </w:t>
      </w:r>
      <w:r w:rsidR="006A29E4" w:rsidRPr="006A29E4">
        <w:rPr>
          <w:rFonts w:eastAsia="Batang"/>
          <w:i/>
          <w:iCs/>
          <w:color w:val="FF0000"/>
          <w:sz w:val="22"/>
          <w:szCs w:val="22"/>
          <w:lang w:eastAsia="x-none"/>
        </w:rPr>
        <w:t>[</w:t>
      </w:r>
      <w:r w:rsidRPr="00C6333D">
        <w:rPr>
          <w:rFonts w:eastAsia="Batang"/>
          <w:i/>
          <w:iCs/>
          <w:sz w:val="22"/>
          <w:szCs w:val="22"/>
          <w:lang w:eastAsia="x-none"/>
        </w:rPr>
        <w:t>26</w:t>
      </w:r>
      <w:r w:rsidR="006A29E4" w:rsidRPr="006A29E4">
        <w:rPr>
          <w:rFonts w:eastAsia="Batang"/>
          <w:i/>
          <w:iCs/>
          <w:color w:val="FF0000"/>
          <w:sz w:val="22"/>
          <w:szCs w:val="22"/>
          <w:lang w:eastAsia="x-none"/>
        </w:rPr>
        <w:t>]</w:t>
      </w:r>
      <w:r w:rsidRPr="00C6333D">
        <w:rPr>
          <w:rFonts w:eastAsia="Batang"/>
          <w:i/>
          <w:iCs/>
          <w:sz w:val="22"/>
          <w:szCs w:val="22"/>
          <w:lang w:eastAsia="x-none"/>
        </w:rPr>
        <w:t xml:space="preserve"> and </w:t>
      </w:r>
      <w:proofErr w:type="spellStart"/>
      <w:r w:rsidRPr="00C6333D">
        <w:rPr>
          <w:rFonts w:eastAsia="Batang"/>
          <w:i/>
          <w:iCs/>
          <w:sz w:val="22"/>
          <w:szCs w:val="22"/>
          <w:lang w:eastAsia="x-none"/>
        </w:rPr>
        <w:t>rvid</w:t>
      </w:r>
      <w:proofErr w:type="spellEnd"/>
      <w:r w:rsidRPr="00C6333D">
        <w:rPr>
          <w:rFonts w:eastAsia="Batang"/>
          <w:i/>
          <w:iCs/>
          <w:sz w:val="22"/>
          <w:szCs w:val="22"/>
          <w:lang w:eastAsia="x-none"/>
        </w:rPr>
        <w:t xml:space="preserve"> = 1 indicated for a CW is used </w:t>
      </w:r>
      <w:r>
        <w:rPr>
          <w:rFonts w:eastAsia="Batang"/>
          <w:i/>
          <w:iCs/>
          <w:sz w:val="22"/>
          <w:szCs w:val="22"/>
          <w:lang w:eastAsia="x-none"/>
        </w:rPr>
        <w:t xml:space="preserve">as an indication </w:t>
      </w:r>
      <w:r w:rsidRPr="00C6333D">
        <w:rPr>
          <w:rFonts w:eastAsia="Batang"/>
          <w:i/>
          <w:iCs/>
          <w:sz w:val="22"/>
          <w:szCs w:val="22"/>
          <w:lang w:eastAsia="x-none"/>
        </w:rPr>
        <w:t>to disabl</w:t>
      </w:r>
      <w:r>
        <w:rPr>
          <w:rFonts w:eastAsia="Batang"/>
          <w:i/>
          <w:iCs/>
          <w:sz w:val="22"/>
          <w:szCs w:val="22"/>
          <w:lang w:eastAsia="x-none"/>
        </w:rPr>
        <w:t>e</w:t>
      </w:r>
      <w:r w:rsidRPr="00C6333D">
        <w:rPr>
          <w:rFonts w:eastAsia="Batang"/>
          <w:i/>
          <w:iCs/>
          <w:sz w:val="22"/>
          <w:szCs w:val="22"/>
          <w:lang w:eastAsia="x-none"/>
        </w:rPr>
        <w:t xml:space="preserve"> transmission of its corresponding TB,</w:t>
      </w:r>
    </w:p>
    <w:p w14:paraId="355F4A51" w14:textId="77777777" w:rsidR="00EF28AC" w:rsidRPr="00C6333D" w:rsidRDefault="00EF28AC" w:rsidP="00EF28AC">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remaining </w:t>
      </w:r>
      <w:r w:rsidRPr="00C6333D">
        <w:rPr>
          <w:rFonts w:eastAsia="Batang"/>
          <w:i/>
          <w:iCs/>
          <w:sz w:val="22"/>
          <w:szCs w:val="22"/>
          <w:lang w:eastAsia="x-none"/>
        </w:rPr>
        <w:t>transport block is mapped to the first CW.</w:t>
      </w:r>
    </w:p>
    <w:p w14:paraId="23B2E26B" w14:textId="77777777" w:rsidR="00EF28AC" w:rsidRDefault="00EF28AC" w:rsidP="00EF28AC">
      <w:pPr>
        <w:pStyle w:val="BodyText"/>
        <w:spacing w:after="0" w:line="240" w:lineRule="auto"/>
        <w:contextualSpacing/>
        <w:rPr>
          <w:sz w:val="22"/>
          <w:szCs w:val="28"/>
          <w:lang w:val="en-GB"/>
        </w:rPr>
      </w:pPr>
    </w:p>
    <w:p w14:paraId="46ECA87D" w14:textId="77777777" w:rsidR="00A16B53" w:rsidRPr="00A16B53" w:rsidRDefault="00A16B53" w:rsidP="00A16B53">
      <w:pPr>
        <w:pStyle w:val="ListParagraph"/>
        <w:spacing w:line="240" w:lineRule="auto"/>
        <w:jc w:val="both"/>
        <w:rPr>
          <w:rFonts w:ascii="Times" w:hAnsi="Times" w:cs="Times"/>
          <w:highlight w:val="yellow"/>
          <w:lang w:val="en-GB"/>
        </w:rPr>
      </w:pPr>
    </w:p>
    <w:p w14:paraId="26395116" w14:textId="77777777" w:rsidR="00EF28AC" w:rsidRPr="00A16B53" w:rsidRDefault="00EF28AC" w:rsidP="003925A4"/>
    <w:p w14:paraId="65E7D00F" w14:textId="3DACA0CD" w:rsidR="008D6897" w:rsidRDefault="008D6897">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2</w:t>
      </w:r>
    </w:p>
    <w:p w14:paraId="034012FC" w14:textId="77777777" w:rsidR="00931B8E" w:rsidRDefault="00931B8E" w:rsidP="00931B8E">
      <w:pPr>
        <w:spacing w:line="240" w:lineRule="auto"/>
        <w:contextualSpacing/>
        <w:rPr>
          <w:rFonts w:ascii="Times" w:eastAsia="Batang" w:hAnsi="Times"/>
          <w:b/>
          <w:bCs/>
          <w:i/>
          <w:iCs/>
          <w:sz w:val="22"/>
          <w:szCs w:val="22"/>
          <w:highlight w:val="yellow"/>
        </w:rPr>
      </w:pPr>
    </w:p>
    <w:p w14:paraId="05E784A7" w14:textId="4ACD01AA" w:rsidR="001F3DFD" w:rsidRPr="006A1A9A" w:rsidRDefault="001F3DFD" w:rsidP="0047330F">
      <w:pPr>
        <w:spacing w:after="0" w:line="240" w:lineRule="auto"/>
        <w:contextualSpacing/>
        <w:jc w:val="both"/>
        <w:rPr>
          <w:i/>
          <w:iCs/>
          <w:sz w:val="22"/>
          <w:szCs w:val="22"/>
          <w:lang w:val="en-US"/>
        </w:rPr>
      </w:pPr>
      <w:r>
        <w:rPr>
          <w:b/>
          <w:bCs/>
          <w:i/>
          <w:iCs/>
          <w:sz w:val="22"/>
          <w:szCs w:val="22"/>
          <w:highlight w:val="yellow"/>
        </w:rPr>
        <w:t>Proposal 2.4</w:t>
      </w:r>
      <w:r>
        <w:rPr>
          <w:i/>
          <w:iCs/>
          <w:sz w:val="22"/>
          <w:szCs w:val="22"/>
          <w:highlight w:val="yellow"/>
        </w:rPr>
        <w:t>:</w:t>
      </w:r>
      <w:r>
        <w:rPr>
          <w:i/>
          <w:iCs/>
          <w:sz w:val="22"/>
          <w:szCs w:val="22"/>
        </w:rPr>
        <w:t xml:space="preserve"> For fully coherent uplink precoding by an 8TX UE, based on NR Rel-15 </w:t>
      </w:r>
      <w:r w:rsidRPr="006A1A9A">
        <w:rPr>
          <w:i/>
          <w:iCs/>
          <w:sz w:val="22"/>
          <w:szCs w:val="22"/>
        </w:rPr>
        <w:t>single panel DL Type I codebook (</w:t>
      </w:r>
      <w:proofErr w:type="spellStart"/>
      <w:r w:rsidRPr="006A1A9A">
        <w:rPr>
          <w:i/>
          <w:iCs/>
          <w:sz w:val="22"/>
          <w:szCs w:val="22"/>
        </w:rPr>
        <w:t>CodebookMode</w:t>
      </w:r>
      <w:proofErr w:type="spellEnd"/>
      <w:r w:rsidRPr="006A1A9A">
        <w:rPr>
          <w:i/>
          <w:iCs/>
          <w:sz w:val="22"/>
          <w:szCs w:val="22"/>
        </w:rPr>
        <w:t xml:space="preserve">=1), </w:t>
      </w:r>
    </w:p>
    <w:p w14:paraId="4FEBC8A5" w14:textId="5CA7D76B" w:rsidR="001F3DFD" w:rsidRPr="006A1A9A" w:rsidRDefault="007A0E41" w:rsidP="001F3DFD">
      <w:pPr>
        <w:pStyle w:val="ListParagraph"/>
        <w:numPr>
          <w:ilvl w:val="0"/>
          <w:numId w:val="44"/>
        </w:numPr>
        <w:spacing w:line="240" w:lineRule="auto"/>
        <w:contextualSpacing/>
        <w:rPr>
          <w:rFonts w:ascii="Times New Roman" w:eastAsiaTheme="minorHAnsi" w:hAnsi="Times New Roman"/>
          <w:i/>
          <w:iCs/>
        </w:rPr>
      </w:pPr>
      <w:r>
        <w:rPr>
          <w:rFonts w:ascii="Times New Roman" w:hAnsi="Times New Roman"/>
          <w:i/>
          <w:iCs/>
        </w:rPr>
        <w:t>For the o</w:t>
      </w:r>
      <w:r w:rsidR="001F3DFD">
        <w:rPr>
          <w:rFonts w:ascii="Times New Roman" w:hAnsi="Times New Roman"/>
          <w:i/>
          <w:iCs/>
        </w:rPr>
        <w:t>ptional</w:t>
      </w:r>
      <w:r>
        <w:rPr>
          <w:rFonts w:ascii="Times New Roman" w:hAnsi="Times New Roman"/>
          <w:i/>
          <w:iCs/>
        </w:rPr>
        <w:t xml:space="preserve"> case</w:t>
      </w:r>
      <w:r w:rsidR="001F3DFD">
        <w:rPr>
          <w:rFonts w:ascii="Times New Roman" w:hAnsi="Times New Roman"/>
          <w:i/>
          <w:iCs/>
        </w:rPr>
        <w:t xml:space="preserve">: </w:t>
      </w:r>
      <w:r w:rsidR="001F3DFD" w:rsidRPr="006A1A9A">
        <w:rPr>
          <w:rFonts w:ascii="Times New Roman" w:hAnsi="Times New Roman"/>
          <w:i/>
          <w:iCs/>
        </w:rPr>
        <w:t>(O1, O2) = (</w:t>
      </w:r>
      <w:r>
        <w:rPr>
          <w:rFonts w:ascii="Times New Roman" w:hAnsi="Times New Roman"/>
          <w:i/>
          <w:iCs/>
        </w:rPr>
        <w:t>1,2), (2,1)</w:t>
      </w:r>
      <w:r w:rsidR="001F3DFD" w:rsidRPr="006A1A9A">
        <w:rPr>
          <w:rFonts w:ascii="Times New Roman" w:hAnsi="Times New Roman"/>
          <w:i/>
          <w:iCs/>
        </w:rPr>
        <w:t>,</w:t>
      </w:r>
      <w:r>
        <w:rPr>
          <w:rFonts w:ascii="Times New Roman" w:hAnsi="Times New Roman"/>
          <w:i/>
          <w:iCs/>
        </w:rPr>
        <w:t xml:space="preserve"> (2,2), study</w:t>
      </w:r>
    </w:p>
    <w:p w14:paraId="237D4081" w14:textId="2E000295" w:rsidR="001F3DFD" w:rsidRPr="007A0E41" w:rsidRDefault="001F3DFD" w:rsidP="001F3DFD">
      <w:pPr>
        <w:pStyle w:val="ListParagraph"/>
        <w:numPr>
          <w:ilvl w:val="1"/>
          <w:numId w:val="44"/>
        </w:numPr>
        <w:spacing w:line="240" w:lineRule="auto"/>
        <w:contextualSpacing/>
        <w:rPr>
          <w:rFonts w:ascii="Times New Roman" w:eastAsia="Times New Roman" w:hAnsi="Times New Roman"/>
          <w:i/>
          <w:iCs/>
        </w:rPr>
      </w:pPr>
      <w:r w:rsidRPr="006A1A9A">
        <w:rPr>
          <w:rFonts w:ascii="Times New Roman" w:hAnsi="Times New Roman"/>
          <w:i/>
          <w:iCs/>
        </w:rPr>
        <w:t>whether for all rank, or rank 1-2, or rank 3-8</w:t>
      </w:r>
    </w:p>
    <w:p w14:paraId="21CD2CBD" w14:textId="0B4ACFDC" w:rsidR="007A0E41" w:rsidRPr="007A0E41" w:rsidRDefault="007A0E41" w:rsidP="001F3DFD">
      <w:pPr>
        <w:pStyle w:val="ListParagraph"/>
        <w:numPr>
          <w:ilvl w:val="1"/>
          <w:numId w:val="44"/>
        </w:numPr>
        <w:spacing w:line="240" w:lineRule="auto"/>
        <w:contextualSpacing/>
        <w:rPr>
          <w:rFonts w:ascii="Times New Roman" w:eastAsia="Times New Roman" w:hAnsi="Times New Roman"/>
          <w:i/>
          <w:iCs/>
        </w:rPr>
      </w:pPr>
      <w:r>
        <w:rPr>
          <w:rFonts w:ascii="Times New Roman" w:hAnsi="Times New Roman"/>
          <w:i/>
          <w:iCs/>
        </w:rPr>
        <w:t>applicability of different (O1, O2) values per agreed (N1, N2)</w:t>
      </w:r>
      <w:r w:rsidR="00BA2D9B">
        <w:rPr>
          <w:rFonts w:ascii="Times New Roman" w:hAnsi="Times New Roman"/>
          <w:i/>
          <w:iCs/>
        </w:rPr>
        <w:t xml:space="preserve"> </w:t>
      </w:r>
    </w:p>
    <w:p w14:paraId="34425CB2" w14:textId="77777777" w:rsidR="007A0E41" w:rsidRPr="006A1A9A" w:rsidRDefault="007A0E41" w:rsidP="007A0E41">
      <w:pPr>
        <w:pStyle w:val="ListParagraph"/>
        <w:tabs>
          <w:tab w:val="left" w:pos="720"/>
        </w:tabs>
        <w:spacing w:line="240" w:lineRule="auto"/>
        <w:ind w:left="1440"/>
        <w:contextualSpacing/>
        <w:rPr>
          <w:rFonts w:ascii="Times New Roman" w:eastAsia="Times New Roman" w:hAnsi="Times New Roman"/>
          <w:i/>
          <w:iCs/>
        </w:rPr>
      </w:pPr>
    </w:p>
    <w:p w14:paraId="71D42EA3" w14:textId="77777777" w:rsidR="005C07F4" w:rsidRPr="001F3DFD" w:rsidRDefault="005C07F4" w:rsidP="0047330F">
      <w:pPr>
        <w:spacing w:after="0" w:line="240" w:lineRule="auto"/>
        <w:contextualSpacing/>
        <w:jc w:val="both"/>
        <w:rPr>
          <w:rFonts w:eastAsiaTheme="minorHAnsi"/>
          <w:lang w:val="en-US"/>
        </w:rPr>
      </w:pPr>
    </w:p>
    <w:p w14:paraId="1CA3A883" w14:textId="77777777" w:rsidR="001F3DFD" w:rsidRPr="002A1C0E" w:rsidRDefault="001F3DFD" w:rsidP="0047330F">
      <w:pPr>
        <w:snapToGrid w:val="0"/>
        <w:spacing w:after="0" w:line="240" w:lineRule="auto"/>
        <w:contextualSpacing/>
        <w:jc w:val="both"/>
        <w:rPr>
          <w:rFonts w:eastAsia="Batang"/>
          <w:i/>
          <w:iCs/>
          <w:sz w:val="22"/>
          <w:szCs w:val="22"/>
        </w:rPr>
      </w:pPr>
      <w:r w:rsidRPr="0050692F">
        <w:rPr>
          <w:rFonts w:ascii="Times" w:eastAsia="Batang" w:hAnsi="Times"/>
          <w:b/>
          <w:bCs/>
          <w:i/>
          <w:iCs/>
          <w:sz w:val="22"/>
          <w:szCs w:val="22"/>
          <w:highlight w:val="yellow"/>
        </w:rPr>
        <w:t>Proposal 4.4:</w:t>
      </w:r>
      <w:r w:rsidRPr="002A1C0E">
        <w:rPr>
          <w:rFonts w:ascii="Times" w:eastAsia="Batang" w:hAnsi="Times"/>
          <w:b/>
          <w:bCs/>
          <w:i/>
          <w:iCs/>
          <w:sz w:val="22"/>
          <w:szCs w:val="22"/>
        </w:rPr>
        <w:t xml:space="preserve"> </w:t>
      </w:r>
      <w:r w:rsidRPr="002A1C0E">
        <w:rPr>
          <w:rFonts w:eastAsia="Batang"/>
          <w:i/>
          <w:iCs/>
          <w:sz w:val="22"/>
          <w:szCs w:val="22"/>
        </w:rPr>
        <w:t>To support UCI multiplexing on PUSCH for transmission with rank&gt;4 by an 8TX UE, select one of,</w:t>
      </w:r>
    </w:p>
    <w:p w14:paraId="4D845AF8" w14:textId="77777777" w:rsidR="001F3DFD" w:rsidRPr="002A1C0E" w:rsidRDefault="001F3DFD" w:rsidP="001F3DFD">
      <w:pPr>
        <w:pStyle w:val="ListParagraph"/>
        <w:numPr>
          <w:ilvl w:val="0"/>
          <w:numId w:val="36"/>
        </w:numPr>
        <w:spacing w:line="240" w:lineRule="auto"/>
        <w:contextualSpacing/>
        <w:rPr>
          <w:rFonts w:ascii="Times New Roman" w:eastAsia="Batang" w:hAnsi="Times New Roman"/>
          <w:i/>
          <w:iCs/>
          <w:lang w:val="en-GB"/>
        </w:rPr>
      </w:pPr>
      <w:r w:rsidRPr="002A1C0E">
        <w:rPr>
          <w:rFonts w:ascii="Times New Roman" w:eastAsia="Batang" w:hAnsi="Times New Roman"/>
          <w:i/>
          <w:iCs/>
          <w:lang w:val="en-GB"/>
        </w:rPr>
        <w:t xml:space="preserve">Option1: UCI is always multiplexed only on one of the CWs, </w:t>
      </w:r>
      <w:proofErr w:type="gramStart"/>
      <w:r w:rsidRPr="002A1C0E">
        <w:rPr>
          <w:rFonts w:ascii="Times New Roman" w:eastAsia="Batang" w:hAnsi="Times New Roman"/>
          <w:i/>
          <w:iCs/>
          <w:lang w:val="en-GB"/>
        </w:rPr>
        <w:t>down-select</w:t>
      </w:r>
      <w:proofErr w:type="gramEnd"/>
      <w:r w:rsidRPr="002A1C0E">
        <w:rPr>
          <w:rFonts w:ascii="Times New Roman" w:eastAsia="Batang" w:hAnsi="Times New Roman"/>
          <w:i/>
          <w:iCs/>
          <w:lang w:val="en-GB"/>
        </w:rPr>
        <w:t xml:space="preserve"> from,</w:t>
      </w:r>
    </w:p>
    <w:p w14:paraId="69A2AA77" w14:textId="77777777" w:rsidR="001F3DFD" w:rsidRPr="002A1C0E" w:rsidRDefault="001F3DFD" w:rsidP="001F3DFD">
      <w:pPr>
        <w:pStyle w:val="ListParagraph"/>
        <w:numPr>
          <w:ilvl w:val="1"/>
          <w:numId w:val="36"/>
        </w:numPr>
        <w:spacing w:line="240" w:lineRule="auto"/>
        <w:ind w:left="1080"/>
        <w:contextualSpacing/>
        <w:rPr>
          <w:rFonts w:ascii="Times New Roman" w:eastAsia="Batang" w:hAnsi="Times New Roman"/>
          <w:i/>
          <w:iCs/>
          <w:lang w:val="en-GB"/>
        </w:rPr>
      </w:pPr>
      <w:r w:rsidRPr="002A1C0E">
        <w:rPr>
          <w:rFonts w:ascii="Times New Roman" w:eastAsia="Batang" w:hAnsi="Times New Roman"/>
          <w:i/>
          <w:iCs/>
          <w:lang w:val="en-GB"/>
        </w:rPr>
        <w:t>Alt1: First CW</w:t>
      </w:r>
    </w:p>
    <w:p w14:paraId="20729749" w14:textId="77777777" w:rsidR="001F3DFD" w:rsidRPr="002A1C0E" w:rsidRDefault="001F3DFD" w:rsidP="001F3DFD">
      <w:pPr>
        <w:pStyle w:val="ListParagraph"/>
        <w:numPr>
          <w:ilvl w:val="1"/>
          <w:numId w:val="36"/>
        </w:numPr>
        <w:spacing w:line="240" w:lineRule="auto"/>
        <w:ind w:left="1080"/>
        <w:contextualSpacing/>
        <w:rPr>
          <w:rFonts w:ascii="Times New Roman" w:eastAsia="Batang" w:hAnsi="Times New Roman"/>
          <w:i/>
          <w:iCs/>
          <w:lang w:val="en-GB"/>
        </w:rPr>
      </w:pPr>
      <w:r w:rsidRPr="002A1C0E">
        <w:rPr>
          <w:rFonts w:ascii="Times New Roman" w:eastAsia="Batang" w:hAnsi="Times New Roman"/>
          <w:i/>
          <w:iCs/>
          <w:lang w:val="en-GB"/>
        </w:rPr>
        <w:t>Alt2: The CW with the highest MCS</w:t>
      </w:r>
    </w:p>
    <w:p w14:paraId="67228F41" w14:textId="77777777" w:rsidR="001F3DFD" w:rsidRPr="002A1C0E" w:rsidRDefault="001F3DFD" w:rsidP="001F3DFD">
      <w:pPr>
        <w:numPr>
          <w:ilvl w:val="0"/>
          <w:numId w:val="36"/>
        </w:numPr>
        <w:overflowPunct/>
        <w:autoSpaceDE/>
        <w:autoSpaceDN/>
        <w:adjustRightInd/>
        <w:snapToGrid w:val="0"/>
        <w:spacing w:after="0" w:line="240" w:lineRule="auto"/>
        <w:contextualSpacing/>
        <w:textAlignment w:val="auto"/>
        <w:rPr>
          <w:rFonts w:eastAsia="Batang"/>
          <w:i/>
          <w:iCs/>
          <w:sz w:val="22"/>
          <w:szCs w:val="22"/>
        </w:rPr>
      </w:pPr>
      <w:r w:rsidRPr="002A1C0E">
        <w:rPr>
          <w:rFonts w:eastAsia="Batang"/>
          <w:i/>
          <w:iCs/>
          <w:sz w:val="22"/>
          <w:szCs w:val="22"/>
        </w:rPr>
        <w:t xml:space="preserve">Option 3: Based on UCI (e.g., type, payload size, PHY layer priorities etc.) UCI is multiplexed on one or both CWs. </w:t>
      </w:r>
    </w:p>
    <w:p w14:paraId="740E1720" w14:textId="23CB5DAD" w:rsidR="005C07F4" w:rsidRDefault="005C07F4" w:rsidP="005C07F4">
      <w:pPr>
        <w:rPr>
          <w:lang w:val="en-US"/>
        </w:rPr>
      </w:pPr>
    </w:p>
    <w:p w14:paraId="59C85230" w14:textId="77777777" w:rsidR="001F3DFD" w:rsidRPr="00F33E41" w:rsidRDefault="001F3DFD" w:rsidP="001F3DFD">
      <w:pPr>
        <w:spacing w:after="0" w:line="240" w:lineRule="auto"/>
        <w:contextualSpacing/>
        <w:rPr>
          <w:i/>
          <w:iCs/>
          <w:sz w:val="22"/>
          <w:szCs w:val="22"/>
          <w:lang w:val="en-US"/>
        </w:rPr>
      </w:pPr>
      <w:r>
        <w:rPr>
          <w:b/>
          <w:bCs/>
          <w:i/>
          <w:iCs/>
          <w:sz w:val="22"/>
          <w:szCs w:val="22"/>
          <w:highlight w:val="yellow"/>
        </w:rPr>
        <w:t xml:space="preserve">[As discussed in Offline] </w:t>
      </w:r>
      <w:r w:rsidRPr="00F33E41">
        <w:rPr>
          <w:b/>
          <w:bCs/>
          <w:i/>
          <w:iCs/>
          <w:sz w:val="22"/>
          <w:szCs w:val="22"/>
          <w:highlight w:val="yellow"/>
        </w:rPr>
        <w:t>Proposal 3.1</w:t>
      </w:r>
      <w:r>
        <w:rPr>
          <w:b/>
          <w:bCs/>
          <w:i/>
          <w:iCs/>
          <w:sz w:val="22"/>
          <w:szCs w:val="22"/>
          <w:highlight w:val="yellow"/>
        </w:rPr>
        <w:t>a</w:t>
      </w:r>
      <w:r w:rsidRPr="00F33E41">
        <w:rPr>
          <w:b/>
          <w:bCs/>
          <w:i/>
          <w:iCs/>
          <w:sz w:val="22"/>
          <w:szCs w:val="22"/>
          <w:highlight w:val="yellow"/>
        </w:rPr>
        <w:t>:</w:t>
      </w:r>
      <w:r w:rsidRPr="00F33E41">
        <w:rPr>
          <w:b/>
          <w:bCs/>
          <w:i/>
          <w:iCs/>
          <w:sz w:val="22"/>
          <w:szCs w:val="22"/>
        </w:rPr>
        <w:t xml:space="preserve"> </w:t>
      </w:r>
      <w:r w:rsidRPr="00F33E41">
        <w:rPr>
          <w:i/>
          <w:iCs/>
          <w:sz w:val="22"/>
          <w:szCs w:val="22"/>
        </w:rPr>
        <w:t>For partially coherent uplink precoding by an 8TX UE,</w:t>
      </w:r>
      <w:r>
        <w:rPr>
          <w:i/>
          <w:iCs/>
          <w:sz w:val="22"/>
          <w:szCs w:val="22"/>
        </w:rPr>
        <w:t xml:space="preserve"> when Ng=2</w:t>
      </w:r>
    </w:p>
    <w:p w14:paraId="7505DF8A" w14:textId="77777777" w:rsidR="001F3DFD" w:rsidRPr="00F33E41" w:rsidRDefault="001F3DFD" w:rsidP="001F3DFD">
      <w:pPr>
        <w:numPr>
          <w:ilvl w:val="0"/>
          <w:numId w:val="18"/>
        </w:numPr>
        <w:overflowPunct/>
        <w:autoSpaceDE/>
        <w:autoSpaceDN/>
        <w:adjustRightInd/>
        <w:snapToGrid w:val="0"/>
        <w:spacing w:after="0" w:line="240" w:lineRule="auto"/>
        <w:contextualSpacing/>
        <w:textAlignment w:val="auto"/>
        <w:rPr>
          <w:rFonts w:eastAsia="Times New Roman"/>
          <w:i/>
          <w:iCs/>
          <w:sz w:val="22"/>
          <w:szCs w:val="22"/>
        </w:rPr>
      </w:pPr>
      <w:r w:rsidRPr="00F33E41">
        <w:rPr>
          <w:rFonts w:eastAsia="Times New Roman"/>
          <w:i/>
          <w:iCs/>
          <w:sz w:val="22"/>
          <w:szCs w:val="22"/>
        </w:rPr>
        <w:t>Precoding design is based on Rel-15 UL 4TX codebook,</w:t>
      </w:r>
    </w:p>
    <w:p w14:paraId="7D5DA4BE" w14:textId="77777777" w:rsidR="001F3DFD" w:rsidRPr="00F33E41" w:rsidRDefault="001F3DFD" w:rsidP="001F3DFD">
      <w:pPr>
        <w:pStyle w:val="ListParagraph"/>
        <w:numPr>
          <w:ilvl w:val="1"/>
          <w:numId w:val="18"/>
        </w:numPr>
        <w:autoSpaceDE w:val="0"/>
        <w:autoSpaceDN w:val="0"/>
        <w:snapToGrid w:val="0"/>
        <w:spacing w:line="240" w:lineRule="auto"/>
        <w:contextualSpacing/>
        <w:rPr>
          <w:rFonts w:ascii="Times New Roman" w:eastAsiaTheme="minorHAnsi" w:hAnsi="Times New Roman"/>
          <w:i/>
          <w:iCs/>
          <w:lang w:val="en-GB"/>
        </w:rPr>
      </w:pPr>
      <w:r w:rsidRPr="00F33E41">
        <w:rPr>
          <w:rFonts w:ascii="Times New Roman" w:hAnsi="Times New Roman"/>
          <w:i/>
          <w:iCs/>
        </w:rPr>
        <w:t xml:space="preserve">Full-coherent precoders are </w:t>
      </w:r>
      <w:proofErr w:type="gramStart"/>
      <w:r w:rsidRPr="00F33E41">
        <w:rPr>
          <w:rFonts w:ascii="Times New Roman" w:hAnsi="Times New Roman"/>
          <w:i/>
          <w:iCs/>
        </w:rPr>
        <w:t>used</w:t>
      </w:r>
      <w:proofErr w:type="gramEnd"/>
    </w:p>
    <w:p w14:paraId="0C8617B8" w14:textId="77777777" w:rsidR="001F3DFD" w:rsidRPr="00F33E41" w:rsidRDefault="001F3DFD" w:rsidP="001F3DFD">
      <w:pPr>
        <w:numPr>
          <w:ilvl w:val="0"/>
          <w:numId w:val="18"/>
        </w:numPr>
        <w:overflowPunct/>
        <w:autoSpaceDE/>
        <w:autoSpaceDN/>
        <w:adjustRightInd/>
        <w:snapToGrid w:val="0"/>
        <w:spacing w:after="0" w:line="240" w:lineRule="auto"/>
        <w:contextualSpacing/>
        <w:textAlignment w:val="auto"/>
        <w:rPr>
          <w:rFonts w:eastAsiaTheme="minorHAnsi"/>
          <w:i/>
          <w:iCs/>
        </w:rPr>
      </w:pPr>
      <w:r w:rsidRPr="00F33E41">
        <w:rPr>
          <w:rFonts w:eastAsia="Times New Roman"/>
          <w:i/>
          <w:iCs/>
          <w:sz w:val="22"/>
          <w:szCs w:val="22"/>
        </w:rPr>
        <w:t xml:space="preserve">Up to 2 </w:t>
      </w:r>
      <w:r>
        <w:rPr>
          <w:rFonts w:eastAsia="Times New Roman"/>
          <w:i/>
          <w:iCs/>
          <w:sz w:val="22"/>
          <w:szCs w:val="22"/>
        </w:rPr>
        <w:t>precoders</w:t>
      </w:r>
      <w:r w:rsidRPr="00F33E41">
        <w:rPr>
          <w:rFonts w:eastAsia="Times New Roman"/>
          <w:i/>
          <w:iCs/>
          <w:sz w:val="22"/>
          <w:szCs w:val="22"/>
        </w:rPr>
        <w:t xml:space="preserve"> are </w:t>
      </w:r>
      <w:proofErr w:type="gramStart"/>
      <w:r>
        <w:rPr>
          <w:rFonts w:eastAsia="Times New Roman"/>
          <w:i/>
          <w:iCs/>
          <w:sz w:val="22"/>
          <w:szCs w:val="22"/>
        </w:rPr>
        <w:t>applied</w:t>
      </w:r>
      <w:proofErr w:type="gramEnd"/>
    </w:p>
    <w:p w14:paraId="0F48A9B7" w14:textId="77777777" w:rsidR="001F3DFD" w:rsidRPr="00F33E41" w:rsidRDefault="001F3DFD" w:rsidP="001F3DFD">
      <w:pPr>
        <w:pStyle w:val="ListParagraph"/>
        <w:numPr>
          <w:ilvl w:val="1"/>
          <w:numId w:val="18"/>
        </w:numPr>
        <w:autoSpaceDE w:val="0"/>
        <w:autoSpaceDN w:val="0"/>
        <w:snapToGrid w:val="0"/>
        <w:spacing w:line="240" w:lineRule="auto"/>
        <w:contextualSpacing/>
        <w:rPr>
          <w:rFonts w:ascii="Times New Roman" w:eastAsiaTheme="minorHAnsi" w:hAnsi="Times New Roman"/>
          <w:i/>
          <w:iCs/>
        </w:rPr>
      </w:pPr>
      <w:r w:rsidRPr="00F33E41">
        <w:rPr>
          <w:rFonts w:ascii="Times New Roman" w:hAnsi="Times New Roman"/>
          <w:i/>
          <w:iCs/>
        </w:rPr>
        <w:t>FFS</w:t>
      </w:r>
      <w:r>
        <w:rPr>
          <w:rFonts w:ascii="Times New Roman" w:hAnsi="Times New Roman"/>
          <w:i/>
          <w:iCs/>
        </w:rPr>
        <w:t xml:space="preserve"> how the precoders are </w:t>
      </w:r>
      <w:proofErr w:type="gramStart"/>
      <w:r>
        <w:rPr>
          <w:rFonts w:ascii="Times New Roman" w:hAnsi="Times New Roman"/>
          <w:i/>
          <w:iCs/>
        </w:rPr>
        <w:t>indicated</w:t>
      </w:r>
      <w:proofErr w:type="gramEnd"/>
    </w:p>
    <w:p w14:paraId="71A389F9" w14:textId="77777777" w:rsidR="001F3DFD" w:rsidRPr="00F33E41" w:rsidRDefault="001F3DFD" w:rsidP="001F3DFD">
      <w:pPr>
        <w:numPr>
          <w:ilvl w:val="0"/>
          <w:numId w:val="18"/>
        </w:numPr>
        <w:overflowPunct/>
        <w:autoSpaceDE/>
        <w:autoSpaceDN/>
        <w:adjustRightInd/>
        <w:snapToGrid w:val="0"/>
        <w:spacing w:after="0" w:line="240" w:lineRule="auto"/>
        <w:contextualSpacing/>
        <w:textAlignment w:val="auto"/>
        <w:rPr>
          <w:rFonts w:eastAsia="Times New Roman"/>
          <w:i/>
          <w:iCs/>
          <w:sz w:val="22"/>
          <w:szCs w:val="22"/>
        </w:rPr>
      </w:pPr>
      <w:r w:rsidRPr="00F33E41">
        <w:rPr>
          <w:rFonts w:eastAsia="Times New Roman"/>
          <w:i/>
          <w:iCs/>
          <w:sz w:val="22"/>
          <w:szCs w:val="22"/>
        </w:rPr>
        <w:t>Further study for a decision in RAN1 #112b</w:t>
      </w:r>
    </w:p>
    <w:p w14:paraId="29F11403" w14:textId="77777777" w:rsidR="001F3DFD" w:rsidRPr="00F33E41"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sidRPr="00F33E41">
        <w:rPr>
          <w:rFonts w:ascii="Times New Roman" w:hAnsi="Times New Roman"/>
          <w:i/>
          <w:iCs/>
        </w:rPr>
        <w:t>Selection of the precoding vectors for each rank for optimizing DCI payload,</w:t>
      </w:r>
    </w:p>
    <w:p w14:paraId="209988FD" w14:textId="77777777" w:rsidR="001F3DF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sidRPr="00F33E41">
        <w:rPr>
          <w:rFonts w:ascii="Times New Roman" w:hAnsi="Times New Roman"/>
          <w:i/>
          <w:iCs/>
        </w:rPr>
        <w:t xml:space="preserve">Rank (layer) combinations, and layer splitting between </w:t>
      </w:r>
      <w:proofErr w:type="gramStart"/>
      <w:r w:rsidRPr="00F33E41">
        <w:rPr>
          <w:rFonts w:ascii="Times New Roman" w:hAnsi="Times New Roman"/>
          <w:i/>
          <w:iCs/>
        </w:rPr>
        <w:t>antenna</w:t>
      </w:r>
      <w:proofErr w:type="gramEnd"/>
      <w:r w:rsidRPr="00F33E41">
        <w:rPr>
          <w:rFonts w:ascii="Times New Roman" w:hAnsi="Times New Roman"/>
          <w:i/>
          <w:iCs/>
        </w:rPr>
        <w:t xml:space="preserve"> groups</w:t>
      </w:r>
    </w:p>
    <w:p w14:paraId="3D2919D8" w14:textId="77777777" w:rsidR="001F3DF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Pr>
          <w:rFonts w:ascii="Times New Roman" w:hAnsi="Times New Roman"/>
          <w:i/>
          <w:iCs/>
        </w:rPr>
        <w:t>Combination of the precoding matrices</w:t>
      </w:r>
      <w:r w:rsidRPr="00F33E41">
        <w:rPr>
          <w:rFonts w:ascii="Times New Roman" w:hAnsi="Times New Roman"/>
          <w:i/>
          <w:iCs/>
        </w:rPr>
        <w:t xml:space="preserve"> </w:t>
      </w:r>
    </w:p>
    <w:p w14:paraId="6CD13554" w14:textId="77777777" w:rsidR="001F3DF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Pr>
          <w:rFonts w:ascii="Times New Roman" w:hAnsi="Times New Roman"/>
          <w:i/>
          <w:iCs/>
        </w:rPr>
        <w:t xml:space="preserve">When 2CW are enabled, whether rank 1 precoders to be excluded from the </w:t>
      </w:r>
      <w:proofErr w:type="gramStart"/>
      <w:r>
        <w:rPr>
          <w:rFonts w:ascii="Times New Roman" w:hAnsi="Times New Roman"/>
          <w:i/>
          <w:iCs/>
        </w:rPr>
        <w:t>codebook</w:t>
      </w:r>
      <w:proofErr w:type="gramEnd"/>
    </w:p>
    <w:p w14:paraId="30F7CAC2" w14:textId="77777777" w:rsidR="001F3DF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Pr>
          <w:rFonts w:ascii="Times New Roman" w:hAnsi="Times New Roman"/>
          <w:i/>
          <w:iCs/>
        </w:rPr>
        <w:t xml:space="preserve">Design based on one precoder for all </w:t>
      </w:r>
      <w:proofErr w:type="gramStart"/>
      <w:r>
        <w:rPr>
          <w:rFonts w:ascii="Times New Roman" w:hAnsi="Times New Roman"/>
          <w:i/>
          <w:iCs/>
        </w:rPr>
        <w:t>ranks</w:t>
      </w:r>
      <w:proofErr w:type="gramEnd"/>
    </w:p>
    <w:p w14:paraId="4BD587D2" w14:textId="2BCBD135" w:rsidR="001F3DFD" w:rsidRDefault="001F3DFD" w:rsidP="005C07F4">
      <w:pPr>
        <w:rPr>
          <w:lang w:val="en-US"/>
        </w:rPr>
      </w:pPr>
    </w:p>
    <w:p w14:paraId="6A16D1D2" w14:textId="77777777" w:rsidR="001F3DFD" w:rsidRPr="00F43A0D" w:rsidRDefault="001F3DFD" w:rsidP="001F3DFD">
      <w:pPr>
        <w:spacing w:after="0" w:line="240" w:lineRule="auto"/>
        <w:contextualSpacing/>
        <w:rPr>
          <w:i/>
          <w:iCs/>
          <w:sz w:val="22"/>
          <w:szCs w:val="22"/>
        </w:rPr>
      </w:pPr>
      <w:r w:rsidRPr="00F43A0D">
        <w:rPr>
          <w:b/>
          <w:bCs/>
          <w:i/>
          <w:iCs/>
          <w:sz w:val="22"/>
          <w:szCs w:val="22"/>
          <w:highlight w:val="yellow"/>
        </w:rPr>
        <w:t>Proposal 3.1b:</w:t>
      </w:r>
      <w:r w:rsidRPr="00F43A0D">
        <w:rPr>
          <w:b/>
          <w:bCs/>
          <w:i/>
          <w:iCs/>
          <w:sz w:val="22"/>
          <w:szCs w:val="22"/>
        </w:rPr>
        <w:t xml:space="preserve"> </w:t>
      </w:r>
      <w:r w:rsidRPr="00F43A0D">
        <w:rPr>
          <w:i/>
          <w:iCs/>
          <w:sz w:val="22"/>
          <w:szCs w:val="22"/>
        </w:rPr>
        <w:t xml:space="preserve">For partially coherent uplink precoding by an 8TX UE, </w:t>
      </w:r>
    </w:p>
    <w:p w14:paraId="087C5DC7" w14:textId="77777777" w:rsidR="001F3DFD" w:rsidRPr="00F43A0D" w:rsidRDefault="001F3DFD" w:rsidP="001F3DFD">
      <w:pPr>
        <w:numPr>
          <w:ilvl w:val="0"/>
          <w:numId w:val="18"/>
        </w:numPr>
        <w:overflowPunct/>
        <w:autoSpaceDE/>
        <w:autoSpaceDN/>
        <w:adjustRightInd/>
        <w:snapToGrid w:val="0"/>
        <w:spacing w:after="0" w:line="240" w:lineRule="auto"/>
        <w:contextualSpacing/>
        <w:textAlignment w:val="auto"/>
        <w:rPr>
          <w:i/>
          <w:iCs/>
          <w:sz w:val="22"/>
          <w:szCs w:val="22"/>
          <w:lang w:val="en-US"/>
        </w:rPr>
      </w:pPr>
      <w:r w:rsidRPr="00F43A0D">
        <w:rPr>
          <w:i/>
          <w:iCs/>
          <w:sz w:val="22"/>
          <w:szCs w:val="22"/>
        </w:rPr>
        <w:t>When Ng=</w:t>
      </w:r>
      <w:r>
        <w:rPr>
          <w:i/>
          <w:iCs/>
          <w:sz w:val="22"/>
          <w:szCs w:val="22"/>
        </w:rPr>
        <w:t>2</w:t>
      </w:r>
    </w:p>
    <w:p w14:paraId="262651C5" w14:textId="77777777" w:rsidR="001F3DFD" w:rsidRPr="00F43A0D" w:rsidRDefault="001F3DFD" w:rsidP="001F3DFD">
      <w:pPr>
        <w:pStyle w:val="ListParagraph"/>
        <w:numPr>
          <w:ilvl w:val="1"/>
          <w:numId w:val="18"/>
        </w:numPr>
        <w:autoSpaceDE w:val="0"/>
        <w:autoSpaceDN w:val="0"/>
        <w:snapToGrid w:val="0"/>
        <w:spacing w:line="240" w:lineRule="auto"/>
        <w:contextualSpacing/>
        <w:rPr>
          <w:rFonts w:ascii="Times New Roman" w:eastAsia="Times New Roman" w:hAnsi="Times New Roman"/>
          <w:i/>
          <w:iCs/>
        </w:rPr>
      </w:pPr>
      <w:r w:rsidRPr="00F43A0D">
        <w:rPr>
          <w:rFonts w:ascii="Times New Roman" w:eastAsia="Times New Roman" w:hAnsi="Times New Roman"/>
          <w:i/>
          <w:iCs/>
        </w:rPr>
        <w:t xml:space="preserve">Precoding design is based on Rel-15 UL </w:t>
      </w:r>
      <w:r>
        <w:rPr>
          <w:rFonts w:ascii="Times New Roman" w:eastAsia="Times New Roman" w:hAnsi="Times New Roman"/>
          <w:i/>
          <w:iCs/>
        </w:rPr>
        <w:t>4</w:t>
      </w:r>
      <w:r w:rsidRPr="00F43A0D">
        <w:rPr>
          <w:rFonts w:ascii="Times New Roman" w:eastAsia="Times New Roman" w:hAnsi="Times New Roman"/>
          <w:i/>
          <w:iCs/>
        </w:rPr>
        <w:t>TX codebook,</w:t>
      </w:r>
    </w:p>
    <w:p w14:paraId="271BA811" w14:textId="77777777" w:rsidR="001F3DFD" w:rsidRPr="00F43A0D" w:rsidRDefault="001F3DFD" w:rsidP="001F3DFD">
      <w:pPr>
        <w:pStyle w:val="ListParagraph"/>
        <w:numPr>
          <w:ilvl w:val="2"/>
          <w:numId w:val="18"/>
        </w:numPr>
        <w:autoSpaceDE w:val="0"/>
        <w:autoSpaceDN w:val="0"/>
        <w:snapToGrid w:val="0"/>
        <w:spacing w:line="240" w:lineRule="auto"/>
        <w:contextualSpacing/>
        <w:rPr>
          <w:rFonts w:ascii="Times New Roman" w:eastAsiaTheme="minorHAnsi" w:hAnsi="Times New Roman"/>
          <w:i/>
          <w:iCs/>
          <w:lang w:val="en-GB"/>
        </w:rPr>
      </w:pPr>
      <w:r w:rsidRPr="00F43A0D">
        <w:rPr>
          <w:rFonts w:ascii="Times New Roman" w:hAnsi="Times New Roman"/>
          <w:i/>
          <w:iCs/>
        </w:rPr>
        <w:t xml:space="preserve">Full-coherent precoders are </w:t>
      </w:r>
      <w:proofErr w:type="gramStart"/>
      <w:r w:rsidRPr="00F43A0D">
        <w:rPr>
          <w:rFonts w:ascii="Times New Roman" w:hAnsi="Times New Roman"/>
          <w:i/>
          <w:iCs/>
        </w:rPr>
        <w:t>used</w:t>
      </w:r>
      <w:proofErr w:type="gramEnd"/>
    </w:p>
    <w:p w14:paraId="6B0B622D" w14:textId="77777777" w:rsidR="001F3DFD" w:rsidRPr="00F43A0D" w:rsidRDefault="001F3DFD" w:rsidP="001F3DFD">
      <w:pPr>
        <w:pStyle w:val="ListParagraph"/>
        <w:numPr>
          <w:ilvl w:val="1"/>
          <w:numId w:val="18"/>
        </w:numPr>
        <w:autoSpaceDE w:val="0"/>
        <w:autoSpaceDN w:val="0"/>
        <w:snapToGrid w:val="0"/>
        <w:spacing w:line="240" w:lineRule="auto"/>
        <w:contextualSpacing/>
        <w:rPr>
          <w:rFonts w:ascii="Times New Roman" w:eastAsiaTheme="minorHAnsi" w:hAnsi="Times New Roman"/>
          <w:i/>
          <w:iCs/>
        </w:rPr>
      </w:pPr>
      <w:r w:rsidRPr="00F43A0D">
        <w:rPr>
          <w:rFonts w:ascii="Times New Roman" w:eastAsia="Times New Roman" w:hAnsi="Times New Roman"/>
          <w:i/>
          <w:iCs/>
        </w:rPr>
        <w:t xml:space="preserve">Up to </w:t>
      </w:r>
      <w:r>
        <w:rPr>
          <w:rFonts w:ascii="Times New Roman" w:eastAsia="Times New Roman" w:hAnsi="Times New Roman"/>
          <w:i/>
          <w:iCs/>
        </w:rPr>
        <w:t>2</w:t>
      </w:r>
      <w:r w:rsidRPr="00F43A0D">
        <w:rPr>
          <w:rFonts w:ascii="Times New Roman" w:eastAsia="Times New Roman" w:hAnsi="Times New Roman"/>
          <w:i/>
          <w:iCs/>
        </w:rPr>
        <w:t xml:space="preserve"> precoders are </w:t>
      </w:r>
      <w:proofErr w:type="gramStart"/>
      <w:r w:rsidRPr="00F43A0D">
        <w:rPr>
          <w:rFonts w:ascii="Times New Roman" w:eastAsia="Times New Roman" w:hAnsi="Times New Roman"/>
          <w:i/>
          <w:iCs/>
        </w:rPr>
        <w:t>applied</w:t>
      </w:r>
      <w:proofErr w:type="gramEnd"/>
    </w:p>
    <w:p w14:paraId="2EC2358F" w14:textId="77777777" w:rsidR="001F3DFD" w:rsidRPr="00F43A0D" w:rsidRDefault="001F3DFD" w:rsidP="001F3DFD">
      <w:pPr>
        <w:pStyle w:val="ListParagraph"/>
        <w:numPr>
          <w:ilvl w:val="2"/>
          <w:numId w:val="18"/>
        </w:numPr>
        <w:autoSpaceDE w:val="0"/>
        <w:autoSpaceDN w:val="0"/>
        <w:snapToGrid w:val="0"/>
        <w:spacing w:line="240" w:lineRule="auto"/>
        <w:contextualSpacing/>
        <w:rPr>
          <w:rFonts w:ascii="Times New Roman" w:eastAsiaTheme="minorHAnsi" w:hAnsi="Times New Roman"/>
          <w:i/>
          <w:iCs/>
        </w:rPr>
      </w:pPr>
      <w:r w:rsidRPr="00F43A0D">
        <w:rPr>
          <w:rFonts w:ascii="Times New Roman" w:hAnsi="Times New Roman"/>
          <w:i/>
          <w:iCs/>
        </w:rPr>
        <w:t xml:space="preserve">FFS how the precoders are </w:t>
      </w:r>
      <w:proofErr w:type="gramStart"/>
      <w:r w:rsidRPr="00F43A0D">
        <w:rPr>
          <w:rFonts w:ascii="Times New Roman" w:hAnsi="Times New Roman"/>
          <w:i/>
          <w:iCs/>
        </w:rPr>
        <w:t>indicated</w:t>
      </w:r>
      <w:proofErr w:type="gramEnd"/>
    </w:p>
    <w:p w14:paraId="6B8D874A" w14:textId="77777777" w:rsidR="001F3DFD" w:rsidRPr="00F43A0D" w:rsidRDefault="001F3DFD" w:rsidP="001F3DFD">
      <w:pPr>
        <w:numPr>
          <w:ilvl w:val="0"/>
          <w:numId w:val="18"/>
        </w:numPr>
        <w:overflowPunct/>
        <w:autoSpaceDE/>
        <w:autoSpaceDN/>
        <w:adjustRightInd/>
        <w:snapToGrid w:val="0"/>
        <w:spacing w:after="0" w:line="240" w:lineRule="auto"/>
        <w:contextualSpacing/>
        <w:textAlignment w:val="auto"/>
        <w:rPr>
          <w:rFonts w:eastAsiaTheme="minorHAnsi"/>
          <w:i/>
          <w:iCs/>
          <w:sz w:val="22"/>
          <w:szCs w:val="22"/>
        </w:rPr>
      </w:pPr>
      <w:r w:rsidRPr="00F43A0D">
        <w:rPr>
          <w:i/>
          <w:iCs/>
          <w:sz w:val="22"/>
          <w:szCs w:val="22"/>
        </w:rPr>
        <w:t>When Ng=</w:t>
      </w:r>
      <w:r>
        <w:rPr>
          <w:i/>
          <w:iCs/>
          <w:sz w:val="22"/>
          <w:szCs w:val="22"/>
        </w:rPr>
        <w:t>4</w:t>
      </w:r>
    </w:p>
    <w:p w14:paraId="2F8C01A4" w14:textId="77777777" w:rsidR="001F3DFD" w:rsidRDefault="001F3DFD" w:rsidP="001F3DFD">
      <w:pPr>
        <w:pStyle w:val="ListParagraph"/>
        <w:numPr>
          <w:ilvl w:val="1"/>
          <w:numId w:val="18"/>
        </w:numPr>
        <w:autoSpaceDE w:val="0"/>
        <w:autoSpaceDN w:val="0"/>
        <w:snapToGrid w:val="0"/>
        <w:spacing w:line="240" w:lineRule="auto"/>
        <w:contextualSpacing/>
        <w:rPr>
          <w:rFonts w:ascii="Times New Roman" w:eastAsia="Times New Roman" w:hAnsi="Times New Roman"/>
          <w:i/>
          <w:iCs/>
        </w:rPr>
      </w:pPr>
      <w:r>
        <w:rPr>
          <w:rFonts w:ascii="Times New Roman" w:eastAsia="Times New Roman" w:hAnsi="Times New Roman"/>
          <w:i/>
          <w:iCs/>
        </w:rPr>
        <w:t>Alt1:</w:t>
      </w:r>
    </w:p>
    <w:p w14:paraId="2927CFD0" w14:textId="77777777" w:rsidR="001F3DFD" w:rsidRPr="00F43A0D" w:rsidRDefault="001F3DFD" w:rsidP="001F3DFD">
      <w:pPr>
        <w:pStyle w:val="ListParagraph"/>
        <w:numPr>
          <w:ilvl w:val="2"/>
          <w:numId w:val="18"/>
        </w:numPr>
        <w:autoSpaceDE w:val="0"/>
        <w:autoSpaceDN w:val="0"/>
        <w:snapToGrid w:val="0"/>
        <w:spacing w:line="240" w:lineRule="auto"/>
        <w:contextualSpacing/>
        <w:rPr>
          <w:rFonts w:ascii="Times New Roman" w:eastAsia="Times New Roman" w:hAnsi="Times New Roman"/>
          <w:i/>
          <w:iCs/>
        </w:rPr>
      </w:pPr>
      <w:r w:rsidRPr="00F43A0D">
        <w:rPr>
          <w:rFonts w:ascii="Times New Roman" w:eastAsia="Times New Roman" w:hAnsi="Times New Roman"/>
          <w:i/>
          <w:iCs/>
        </w:rPr>
        <w:t>Precoding design is based on Rel-15 UL 2TX codebook,</w:t>
      </w:r>
    </w:p>
    <w:p w14:paraId="775C333A" w14:textId="77777777" w:rsidR="001F3DFD" w:rsidRPr="00F43A0D" w:rsidRDefault="001F3DFD" w:rsidP="001F3DFD">
      <w:pPr>
        <w:pStyle w:val="ListParagraph"/>
        <w:numPr>
          <w:ilvl w:val="3"/>
          <w:numId w:val="18"/>
        </w:numPr>
        <w:autoSpaceDE w:val="0"/>
        <w:autoSpaceDN w:val="0"/>
        <w:snapToGrid w:val="0"/>
        <w:spacing w:line="240" w:lineRule="auto"/>
        <w:contextualSpacing/>
        <w:rPr>
          <w:rFonts w:ascii="Times New Roman" w:eastAsiaTheme="minorHAnsi" w:hAnsi="Times New Roman"/>
          <w:i/>
          <w:iCs/>
          <w:lang w:val="en-GB"/>
        </w:rPr>
      </w:pPr>
      <w:r w:rsidRPr="00F43A0D">
        <w:rPr>
          <w:rFonts w:ascii="Times New Roman" w:hAnsi="Times New Roman"/>
          <w:i/>
          <w:iCs/>
        </w:rPr>
        <w:t xml:space="preserve">Full-coherent precoders are </w:t>
      </w:r>
      <w:proofErr w:type="gramStart"/>
      <w:r w:rsidRPr="00F43A0D">
        <w:rPr>
          <w:rFonts w:ascii="Times New Roman" w:hAnsi="Times New Roman"/>
          <w:i/>
          <w:iCs/>
        </w:rPr>
        <w:t>used</w:t>
      </w:r>
      <w:proofErr w:type="gramEnd"/>
    </w:p>
    <w:p w14:paraId="27264204" w14:textId="77777777" w:rsidR="001F3DFD" w:rsidRPr="00F43A0D" w:rsidRDefault="001F3DFD" w:rsidP="001F3DFD">
      <w:pPr>
        <w:pStyle w:val="ListParagraph"/>
        <w:numPr>
          <w:ilvl w:val="2"/>
          <w:numId w:val="18"/>
        </w:numPr>
        <w:autoSpaceDE w:val="0"/>
        <w:autoSpaceDN w:val="0"/>
        <w:snapToGrid w:val="0"/>
        <w:spacing w:line="240" w:lineRule="auto"/>
        <w:contextualSpacing/>
        <w:rPr>
          <w:rFonts w:ascii="Times New Roman" w:eastAsiaTheme="minorHAnsi" w:hAnsi="Times New Roman"/>
          <w:i/>
          <w:iCs/>
        </w:rPr>
      </w:pPr>
      <w:r w:rsidRPr="00F43A0D">
        <w:rPr>
          <w:rFonts w:ascii="Times New Roman" w:eastAsia="Times New Roman" w:hAnsi="Times New Roman"/>
          <w:i/>
          <w:iCs/>
        </w:rPr>
        <w:t xml:space="preserve">Up to 4 precoders are </w:t>
      </w:r>
      <w:proofErr w:type="gramStart"/>
      <w:r w:rsidRPr="00F43A0D">
        <w:rPr>
          <w:rFonts w:ascii="Times New Roman" w:eastAsia="Times New Roman" w:hAnsi="Times New Roman"/>
          <w:i/>
          <w:iCs/>
        </w:rPr>
        <w:t>applied</w:t>
      </w:r>
      <w:proofErr w:type="gramEnd"/>
    </w:p>
    <w:p w14:paraId="01BF565E" w14:textId="77777777" w:rsidR="001F3DFD" w:rsidRPr="007A5ACE" w:rsidRDefault="001F3DFD" w:rsidP="001F3DFD">
      <w:pPr>
        <w:pStyle w:val="ListParagraph"/>
        <w:numPr>
          <w:ilvl w:val="3"/>
          <w:numId w:val="18"/>
        </w:numPr>
        <w:autoSpaceDE w:val="0"/>
        <w:autoSpaceDN w:val="0"/>
        <w:snapToGrid w:val="0"/>
        <w:spacing w:line="240" w:lineRule="auto"/>
        <w:contextualSpacing/>
        <w:rPr>
          <w:rFonts w:ascii="Times New Roman" w:eastAsiaTheme="minorHAnsi" w:hAnsi="Times New Roman"/>
          <w:i/>
          <w:iCs/>
        </w:rPr>
      </w:pPr>
      <w:r w:rsidRPr="00F43A0D">
        <w:rPr>
          <w:rFonts w:ascii="Times New Roman" w:hAnsi="Times New Roman"/>
          <w:i/>
          <w:iCs/>
        </w:rPr>
        <w:t xml:space="preserve">FFS how the precoders are </w:t>
      </w:r>
      <w:proofErr w:type="gramStart"/>
      <w:r w:rsidRPr="00F43A0D">
        <w:rPr>
          <w:rFonts w:ascii="Times New Roman" w:hAnsi="Times New Roman"/>
          <w:i/>
          <w:iCs/>
        </w:rPr>
        <w:t>indicated</w:t>
      </w:r>
      <w:proofErr w:type="gramEnd"/>
    </w:p>
    <w:p w14:paraId="24610F7E" w14:textId="77777777" w:rsidR="001F3DFD" w:rsidRDefault="001F3DFD" w:rsidP="001F3DFD">
      <w:pPr>
        <w:pStyle w:val="ListParagraph"/>
        <w:numPr>
          <w:ilvl w:val="1"/>
          <w:numId w:val="18"/>
        </w:numPr>
        <w:autoSpaceDE w:val="0"/>
        <w:autoSpaceDN w:val="0"/>
        <w:snapToGrid w:val="0"/>
        <w:spacing w:line="240" w:lineRule="auto"/>
        <w:contextualSpacing/>
        <w:rPr>
          <w:rFonts w:ascii="Times New Roman" w:eastAsia="Times New Roman" w:hAnsi="Times New Roman"/>
          <w:i/>
          <w:iCs/>
        </w:rPr>
      </w:pPr>
      <w:r>
        <w:rPr>
          <w:rFonts w:ascii="Times New Roman" w:eastAsia="Times New Roman" w:hAnsi="Times New Roman"/>
          <w:i/>
          <w:iCs/>
        </w:rPr>
        <w:t>Alt2:</w:t>
      </w:r>
    </w:p>
    <w:p w14:paraId="3A9C2938" w14:textId="77777777" w:rsidR="001F3DFD" w:rsidRPr="00F43A0D" w:rsidRDefault="001F3DFD" w:rsidP="001F3DFD">
      <w:pPr>
        <w:pStyle w:val="ListParagraph"/>
        <w:numPr>
          <w:ilvl w:val="2"/>
          <w:numId w:val="18"/>
        </w:numPr>
        <w:autoSpaceDE w:val="0"/>
        <w:autoSpaceDN w:val="0"/>
        <w:snapToGrid w:val="0"/>
        <w:spacing w:line="240" w:lineRule="auto"/>
        <w:contextualSpacing/>
        <w:rPr>
          <w:rFonts w:ascii="Times New Roman" w:eastAsia="Times New Roman" w:hAnsi="Times New Roman"/>
          <w:i/>
          <w:iCs/>
        </w:rPr>
      </w:pPr>
      <w:r w:rsidRPr="00F43A0D">
        <w:rPr>
          <w:rFonts w:ascii="Times New Roman" w:eastAsia="Times New Roman" w:hAnsi="Times New Roman"/>
          <w:i/>
          <w:iCs/>
        </w:rPr>
        <w:t xml:space="preserve">Precoding design is based on Rel-15 UL </w:t>
      </w:r>
      <w:r>
        <w:rPr>
          <w:rFonts w:ascii="Times New Roman" w:eastAsia="Times New Roman" w:hAnsi="Times New Roman"/>
          <w:i/>
          <w:iCs/>
        </w:rPr>
        <w:t>4</w:t>
      </w:r>
      <w:r w:rsidRPr="00F43A0D">
        <w:rPr>
          <w:rFonts w:ascii="Times New Roman" w:eastAsia="Times New Roman" w:hAnsi="Times New Roman"/>
          <w:i/>
          <w:iCs/>
        </w:rPr>
        <w:t>TX codebook,</w:t>
      </w:r>
    </w:p>
    <w:p w14:paraId="13E62F06" w14:textId="77777777" w:rsidR="001F3DFD" w:rsidRPr="00F43A0D" w:rsidRDefault="001F3DFD" w:rsidP="001F3DFD">
      <w:pPr>
        <w:pStyle w:val="ListParagraph"/>
        <w:numPr>
          <w:ilvl w:val="3"/>
          <w:numId w:val="18"/>
        </w:numPr>
        <w:autoSpaceDE w:val="0"/>
        <w:autoSpaceDN w:val="0"/>
        <w:snapToGrid w:val="0"/>
        <w:spacing w:line="240" w:lineRule="auto"/>
        <w:contextualSpacing/>
        <w:rPr>
          <w:rFonts w:ascii="Times New Roman" w:eastAsiaTheme="minorHAnsi" w:hAnsi="Times New Roman"/>
          <w:i/>
          <w:iCs/>
          <w:lang w:val="en-GB"/>
        </w:rPr>
      </w:pPr>
      <w:r>
        <w:rPr>
          <w:rFonts w:ascii="Times New Roman" w:hAnsi="Times New Roman"/>
          <w:i/>
          <w:iCs/>
        </w:rPr>
        <w:lastRenderedPageBreak/>
        <w:t>Full/Partial</w:t>
      </w:r>
      <w:r w:rsidRPr="00F43A0D">
        <w:rPr>
          <w:rFonts w:ascii="Times New Roman" w:hAnsi="Times New Roman"/>
          <w:i/>
          <w:iCs/>
        </w:rPr>
        <w:t xml:space="preserve">-coherent precoders are </w:t>
      </w:r>
      <w:proofErr w:type="gramStart"/>
      <w:r w:rsidRPr="00F43A0D">
        <w:rPr>
          <w:rFonts w:ascii="Times New Roman" w:hAnsi="Times New Roman"/>
          <w:i/>
          <w:iCs/>
        </w:rPr>
        <w:t>used</w:t>
      </w:r>
      <w:proofErr w:type="gramEnd"/>
    </w:p>
    <w:p w14:paraId="00A6BF51" w14:textId="77777777" w:rsidR="001F3DFD" w:rsidRPr="00F43A0D" w:rsidRDefault="001F3DFD" w:rsidP="001F3DFD">
      <w:pPr>
        <w:pStyle w:val="ListParagraph"/>
        <w:numPr>
          <w:ilvl w:val="2"/>
          <w:numId w:val="18"/>
        </w:numPr>
        <w:autoSpaceDE w:val="0"/>
        <w:autoSpaceDN w:val="0"/>
        <w:snapToGrid w:val="0"/>
        <w:spacing w:line="240" w:lineRule="auto"/>
        <w:contextualSpacing/>
        <w:rPr>
          <w:rFonts w:ascii="Times New Roman" w:eastAsiaTheme="minorHAnsi" w:hAnsi="Times New Roman"/>
          <w:i/>
          <w:iCs/>
        </w:rPr>
      </w:pPr>
      <w:r w:rsidRPr="00F43A0D">
        <w:rPr>
          <w:rFonts w:ascii="Times New Roman" w:eastAsia="Times New Roman" w:hAnsi="Times New Roman"/>
          <w:i/>
          <w:iCs/>
        </w:rPr>
        <w:t xml:space="preserve">Up to </w:t>
      </w:r>
      <w:r>
        <w:rPr>
          <w:rFonts w:ascii="Times New Roman" w:eastAsia="Times New Roman" w:hAnsi="Times New Roman"/>
          <w:i/>
          <w:iCs/>
        </w:rPr>
        <w:t>2</w:t>
      </w:r>
      <w:r w:rsidRPr="00F43A0D">
        <w:rPr>
          <w:rFonts w:ascii="Times New Roman" w:eastAsia="Times New Roman" w:hAnsi="Times New Roman"/>
          <w:i/>
          <w:iCs/>
        </w:rPr>
        <w:t xml:space="preserve"> precoders are </w:t>
      </w:r>
      <w:proofErr w:type="gramStart"/>
      <w:r w:rsidRPr="00F43A0D">
        <w:rPr>
          <w:rFonts w:ascii="Times New Roman" w:eastAsia="Times New Roman" w:hAnsi="Times New Roman"/>
          <w:i/>
          <w:iCs/>
        </w:rPr>
        <w:t>applied</w:t>
      </w:r>
      <w:proofErr w:type="gramEnd"/>
    </w:p>
    <w:p w14:paraId="18063A81" w14:textId="77777777" w:rsidR="001F3DFD" w:rsidRPr="00F43A0D" w:rsidRDefault="001F3DFD" w:rsidP="001F3DFD">
      <w:pPr>
        <w:pStyle w:val="ListParagraph"/>
        <w:numPr>
          <w:ilvl w:val="3"/>
          <w:numId w:val="18"/>
        </w:numPr>
        <w:autoSpaceDE w:val="0"/>
        <w:autoSpaceDN w:val="0"/>
        <w:snapToGrid w:val="0"/>
        <w:spacing w:line="240" w:lineRule="auto"/>
        <w:contextualSpacing/>
        <w:rPr>
          <w:rFonts w:ascii="Times New Roman" w:eastAsiaTheme="minorHAnsi" w:hAnsi="Times New Roman"/>
          <w:i/>
          <w:iCs/>
        </w:rPr>
      </w:pPr>
      <w:r w:rsidRPr="00F43A0D">
        <w:rPr>
          <w:rFonts w:ascii="Times New Roman" w:hAnsi="Times New Roman"/>
          <w:i/>
          <w:iCs/>
        </w:rPr>
        <w:t xml:space="preserve">FFS how the precoders are </w:t>
      </w:r>
      <w:proofErr w:type="gramStart"/>
      <w:r w:rsidRPr="00F43A0D">
        <w:rPr>
          <w:rFonts w:ascii="Times New Roman" w:hAnsi="Times New Roman"/>
          <w:i/>
          <w:iCs/>
        </w:rPr>
        <w:t>indicated</w:t>
      </w:r>
      <w:proofErr w:type="gramEnd"/>
    </w:p>
    <w:p w14:paraId="7403E8DE" w14:textId="77777777" w:rsidR="001F3DFD" w:rsidRPr="00F43A0D" w:rsidRDefault="001F3DFD" w:rsidP="001F3DFD">
      <w:pPr>
        <w:numPr>
          <w:ilvl w:val="0"/>
          <w:numId w:val="18"/>
        </w:numPr>
        <w:overflowPunct/>
        <w:autoSpaceDE/>
        <w:autoSpaceDN/>
        <w:adjustRightInd/>
        <w:snapToGrid w:val="0"/>
        <w:spacing w:after="0" w:line="240" w:lineRule="auto"/>
        <w:contextualSpacing/>
        <w:textAlignment w:val="auto"/>
        <w:rPr>
          <w:rFonts w:eastAsia="Times New Roman"/>
          <w:i/>
          <w:iCs/>
          <w:sz w:val="22"/>
          <w:szCs w:val="22"/>
        </w:rPr>
      </w:pPr>
      <w:r w:rsidRPr="00F43A0D">
        <w:rPr>
          <w:rFonts w:eastAsia="Times New Roman"/>
          <w:i/>
          <w:iCs/>
          <w:sz w:val="22"/>
          <w:szCs w:val="22"/>
        </w:rPr>
        <w:t>Further study for a decision in RAN1 #112b</w:t>
      </w:r>
    </w:p>
    <w:p w14:paraId="550992EB" w14:textId="77777777" w:rsidR="001F3DFD" w:rsidRPr="00F43A0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sidRPr="00F43A0D">
        <w:rPr>
          <w:rFonts w:ascii="Times New Roman" w:hAnsi="Times New Roman"/>
          <w:i/>
          <w:iCs/>
        </w:rPr>
        <w:t>Selection of the precoding vectors for each rank for optimizing DCI payload,</w:t>
      </w:r>
    </w:p>
    <w:p w14:paraId="6B562E64" w14:textId="77777777" w:rsidR="001F3DFD" w:rsidRPr="00F43A0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sidRPr="00F43A0D">
        <w:rPr>
          <w:rFonts w:ascii="Times New Roman" w:hAnsi="Times New Roman"/>
          <w:i/>
          <w:iCs/>
        </w:rPr>
        <w:t xml:space="preserve">Rank (layer) combinations, and layer splitting between </w:t>
      </w:r>
      <w:proofErr w:type="gramStart"/>
      <w:r w:rsidRPr="00F43A0D">
        <w:rPr>
          <w:rFonts w:ascii="Times New Roman" w:hAnsi="Times New Roman"/>
          <w:i/>
          <w:iCs/>
        </w:rPr>
        <w:t>antenna</w:t>
      </w:r>
      <w:proofErr w:type="gramEnd"/>
      <w:r w:rsidRPr="00F43A0D">
        <w:rPr>
          <w:rFonts w:ascii="Times New Roman" w:hAnsi="Times New Roman"/>
          <w:i/>
          <w:iCs/>
        </w:rPr>
        <w:t xml:space="preserve"> groups</w:t>
      </w:r>
    </w:p>
    <w:p w14:paraId="643E972E" w14:textId="77777777" w:rsidR="001F3DFD" w:rsidRPr="00F43A0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sidRPr="00F43A0D">
        <w:rPr>
          <w:rFonts w:ascii="Times New Roman" w:hAnsi="Times New Roman"/>
          <w:i/>
          <w:iCs/>
        </w:rPr>
        <w:t xml:space="preserve">Combination of the precoding matrices </w:t>
      </w:r>
    </w:p>
    <w:p w14:paraId="503AAC6E" w14:textId="77777777" w:rsidR="001F3DFD" w:rsidRPr="00F43A0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sidRPr="00F43A0D">
        <w:rPr>
          <w:rFonts w:ascii="Times New Roman" w:hAnsi="Times New Roman"/>
          <w:i/>
          <w:iCs/>
        </w:rPr>
        <w:t xml:space="preserve">When 2CW are enabled, whether rank 1 precoders to be excluded from the </w:t>
      </w:r>
      <w:proofErr w:type="gramStart"/>
      <w:r w:rsidRPr="00F43A0D">
        <w:rPr>
          <w:rFonts w:ascii="Times New Roman" w:hAnsi="Times New Roman"/>
          <w:i/>
          <w:iCs/>
        </w:rPr>
        <w:t>codebook</w:t>
      </w:r>
      <w:proofErr w:type="gramEnd"/>
    </w:p>
    <w:p w14:paraId="75F5E74D" w14:textId="77777777" w:rsidR="001F3DFD" w:rsidRPr="00F43A0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sidRPr="00F43A0D">
        <w:rPr>
          <w:rFonts w:ascii="Times New Roman" w:hAnsi="Times New Roman"/>
          <w:i/>
          <w:iCs/>
        </w:rPr>
        <w:t xml:space="preserve">Design based on one precoder for all </w:t>
      </w:r>
      <w:proofErr w:type="gramStart"/>
      <w:r w:rsidRPr="00F43A0D">
        <w:rPr>
          <w:rFonts w:ascii="Times New Roman" w:hAnsi="Times New Roman"/>
          <w:i/>
          <w:iCs/>
        </w:rPr>
        <w:t>ranks</w:t>
      </w:r>
      <w:proofErr w:type="gramEnd"/>
    </w:p>
    <w:p w14:paraId="75B77206" w14:textId="77777777" w:rsidR="001F3DFD" w:rsidRDefault="001F3DFD" w:rsidP="001F3DFD">
      <w:pPr>
        <w:tabs>
          <w:tab w:val="left" w:pos="720"/>
        </w:tabs>
        <w:snapToGrid w:val="0"/>
        <w:spacing w:line="240" w:lineRule="auto"/>
        <w:contextualSpacing/>
        <w:rPr>
          <w:i/>
          <w:iCs/>
          <w:lang w:val="en-US"/>
        </w:rPr>
      </w:pPr>
    </w:p>
    <w:p w14:paraId="199E5687" w14:textId="77777777" w:rsidR="001F3DFD" w:rsidRPr="00F43A0D" w:rsidRDefault="001F3DFD" w:rsidP="001F3DFD">
      <w:pPr>
        <w:tabs>
          <w:tab w:val="left" w:pos="720"/>
        </w:tabs>
        <w:snapToGrid w:val="0"/>
        <w:spacing w:line="240" w:lineRule="auto"/>
        <w:contextualSpacing/>
        <w:rPr>
          <w:i/>
          <w:iCs/>
          <w:lang w:val="en-US"/>
        </w:rPr>
      </w:pPr>
    </w:p>
    <w:p w14:paraId="6A6A46BE" w14:textId="6E9867BC" w:rsidR="001F3DFD" w:rsidRDefault="001F3DFD" w:rsidP="001F3DFD">
      <w:pPr>
        <w:spacing w:line="240" w:lineRule="auto"/>
        <w:contextualSpacing/>
        <w:rPr>
          <w:i/>
          <w:iCs/>
          <w:sz w:val="22"/>
          <w:szCs w:val="22"/>
          <w:lang w:val="en-US"/>
        </w:rPr>
      </w:pPr>
      <w:r w:rsidRPr="00560C21">
        <w:rPr>
          <w:b/>
          <w:bCs/>
          <w:i/>
          <w:iCs/>
          <w:sz w:val="22"/>
          <w:szCs w:val="22"/>
          <w:highlight w:val="yellow"/>
        </w:rPr>
        <w:t>Proposal 3.2:</w:t>
      </w:r>
      <w:r w:rsidRPr="00560C21">
        <w:rPr>
          <w:b/>
          <w:bCs/>
          <w:i/>
          <w:iCs/>
          <w:sz w:val="22"/>
          <w:szCs w:val="22"/>
        </w:rPr>
        <w:t xml:space="preserve"> </w:t>
      </w: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supported for 1 layer transmission,</w:t>
      </w:r>
      <w:r w:rsidR="001C53D3">
        <w:rPr>
          <w:i/>
          <w:iCs/>
          <w:sz w:val="22"/>
          <w:szCs w:val="22"/>
        </w:rPr>
        <w:t xml:space="preserve"> </w:t>
      </w:r>
    </w:p>
    <w:p w14:paraId="3B1685C6" w14:textId="6600D28D" w:rsidR="001F3DFD" w:rsidRDefault="001F3DFD" w:rsidP="001F3DFD">
      <w:pPr>
        <w:rPr>
          <w:lang w:val="en-US"/>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295D7BB4" w14:textId="19C3BE1B" w:rsidR="008D6897" w:rsidRPr="005C07F4" w:rsidRDefault="001C53D3" w:rsidP="008D6897">
      <w:pPr>
        <w:rPr>
          <w:lang w:val="en-US"/>
        </w:rPr>
      </w:pPr>
      <w:r>
        <w:rPr>
          <w:i/>
          <w:iCs/>
          <w:sz w:val="22"/>
          <w:szCs w:val="22"/>
        </w:rPr>
        <w:t xml:space="preserve">with </w:t>
      </w:r>
      <w:r w:rsidR="00950996">
        <w:rPr>
          <w:i/>
          <w:iCs/>
          <w:sz w:val="22"/>
          <w:szCs w:val="22"/>
        </w:rPr>
        <w:t xml:space="preserve">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cstheme="minorBidi"/>
                <w:kern w:val="2"/>
                <w:sz w:val="22"/>
                <w:szCs w:val="22"/>
                <w:lang w:eastAsia="ko-KR"/>
                <w14:ligatures w14:val="standardContextual"/>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cstheme="minorBidi"/>
                    <w:i/>
                    <w:kern w:val="2"/>
                    <w:sz w:val="22"/>
                    <w:szCs w:val="22"/>
                    <w:lang w:eastAsia="ko-KR"/>
                    <w14:ligatures w14:val="standardContextual"/>
                  </w:rPr>
                </m:ctrlPr>
              </m:radPr>
              <m:deg/>
              <m:e>
                <m:r>
                  <w:rPr>
                    <w:rFonts w:ascii="Cambria Math" w:eastAsia="Malgun Gothic" w:hAnsi="Cambria Math"/>
                    <w:lang w:eastAsia="ko-KR"/>
                  </w:rPr>
                  <m:t>2</m:t>
                </m:r>
              </m:e>
            </m:rad>
          </m:den>
        </m:f>
      </m:oMath>
      <w:r>
        <w:rPr>
          <w:rFonts w:eastAsia="Malgun Gothic"/>
          <w:kern w:val="2"/>
          <w:sz w:val="22"/>
          <w:szCs w:val="22"/>
          <w:lang w:eastAsia="ko-KR"/>
          <w14:ligatures w14:val="standardContextual"/>
        </w:rPr>
        <w:t>.</w:t>
      </w:r>
    </w:p>
    <w:p w14:paraId="22CBEC1B" w14:textId="77777777" w:rsidR="00EE5E4F" w:rsidRDefault="00EE5E4F" w:rsidP="001F3DFD">
      <w:pPr>
        <w:spacing w:line="240" w:lineRule="auto"/>
        <w:contextualSpacing/>
        <w:rPr>
          <w:rFonts w:ascii="Times" w:eastAsia="Batang" w:hAnsi="Times"/>
          <w:b/>
          <w:bCs/>
          <w:i/>
          <w:iCs/>
          <w:sz w:val="22"/>
          <w:szCs w:val="22"/>
          <w:highlight w:val="yellow"/>
          <w:lang w:val="en-US"/>
        </w:rPr>
      </w:pPr>
    </w:p>
    <w:p w14:paraId="346F9B2E" w14:textId="505688D3" w:rsidR="001F3DFD" w:rsidRPr="002A1C0E" w:rsidRDefault="001F3DFD" w:rsidP="001F3DFD">
      <w:pPr>
        <w:spacing w:line="240" w:lineRule="auto"/>
        <w:contextualSpacing/>
        <w:rPr>
          <w:i/>
          <w:iCs/>
          <w:sz w:val="22"/>
          <w:szCs w:val="22"/>
          <w:lang w:val="en-US"/>
        </w:rPr>
      </w:pPr>
      <w:r w:rsidRPr="00A16B53">
        <w:rPr>
          <w:rFonts w:ascii="Times" w:eastAsia="Batang" w:hAnsi="Times"/>
          <w:b/>
          <w:bCs/>
          <w:i/>
          <w:iCs/>
          <w:sz w:val="22"/>
          <w:szCs w:val="22"/>
          <w:highlight w:val="yellow"/>
        </w:rPr>
        <w:t>Proposal 6.2:</w:t>
      </w:r>
      <w:r w:rsidRPr="00A16B53">
        <w:rPr>
          <w:rFonts w:ascii="Times" w:eastAsia="Batang" w:hAnsi="Times"/>
          <w:b/>
          <w:bCs/>
          <w:i/>
          <w:iCs/>
          <w:sz w:val="22"/>
          <w:szCs w:val="22"/>
        </w:rPr>
        <w:t xml:space="preserve"> </w:t>
      </w:r>
      <w:r w:rsidRPr="00A16B53">
        <w:rPr>
          <w:i/>
          <w:iCs/>
          <w:sz w:val="22"/>
          <w:szCs w:val="22"/>
        </w:rPr>
        <w:t>For NCB-</w:t>
      </w:r>
      <w:r w:rsidRPr="002A1C0E">
        <w:rPr>
          <w:i/>
          <w:iCs/>
          <w:sz w:val="22"/>
          <w:szCs w:val="22"/>
        </w:rPr>
        <w:t xml:space="preserve">based 8TX PUSCH transmission with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2A1C0E">
        <w:rPr>
          <w:i/>
          <w:sz w:val="22"/>
          <w:szCs w:val="22"/>
        </w:rPr>
        <w:t xml:space="preserve"> , </w:t>
      </w:r>
      <w:r w:rsidRPr="002A1C0E">
        <w:rPr>
          <w:i/>
          <w:iCs/>
          <w:sz w:val="22"/>
          <w:szCs w:val="22"/>
        </w:rPr>
        <w:t xml:space="preserve">where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oMath>
      <w:r w:rsidRPr="002A1C0E">
        <w:rPr>
          <w:i/>
          <w:iCs/>
          <w:sz w:val="22"/>
          <w:szCs w:val="22"/>
        </w:rPr>
        <w:t xml:space="preserve"> is the number of configured single-port SRS resources in a resource set,</w:t>
      </w:r>
    </w:p>
    <w:p w14:paraId="38A0F7D2" w14:textId="77777777" w:rsidR="001F3DFD" w:rsidRPr="002A1C0E" w:rsidRDefault="001F3DFD" w:rsidP="001F3DFD">
      <w:pPr>
        <w:numPr>
          <w:ilvl w:val="0"/>
          <w:numId w:val="40"/>
        </w:numPr>
        <w:overflowPunct/>
        <w:autoSpaceDE/>
        <w:autoSpaceDN/>
        <w:adjustRightInd/>
        <w:snapToGrid w:val="0"/>
        <w:spacing w:after="0" w:line="240" w:lineRule="auto"/>
        <w:ind w:left="610"/>
        <w:contextualSpacing/>
        <w:textAlignment w:val="auto"/>
        <w:rPr>
          <w:i/>
          <w:iCs/>
          <w:sz w:val="22"/>
          <w:szCs w:val="22"/>
        </w:rPr>
      </w:pPr>
      <w:r w:rsidRPr="002A1C0E">
        <w:rPr>
          <w:i/>
          <w:iCs/>
          <w:sz w:val="22"/>
          <w:szCs w:val="22"/>
        </w:rPr>
        <w:t xml:space="preserve">All SRS port combinations are </w:t>
      </w:r>
      <w:proofErr w:type="gramStart"/>
      <w:r w:rsidRPr="002A1C0E">
        <w:rPr>
          <w:i/>
          <w:iCs/>
          <w:sz w:val="22"/>
          <w:szCs w:val="22"/>
        </w:rPr>
        <w:t>supported</w:t>
      </w:r>
      <w:proofErr w:type="gramEnd"/>
    </w:p>
    <w:p w14:paraId="12501167" w14:textId="77777777" w:rsidR="001F3DFD" w:rsidRPr="002A1C0E" w:rsidRDefault="001F3DFD" w:rsidP="001F3DFD">
      <w:pPr>
        <w:numPr>
          <w:ilvl w:val="0"/>
          <w:numId w:val="40"/>
        </w:numPr>
        <w:overflowPunct/>
        <w:autoSpaceDE/>
        <w:autoSpaceDN/>
        <w:adjustRightInd/>
        <w:snapToGrid w:val="0"/>
        <w:spacing w:after="0" w:line="240" w:lineRule="auto"/>
        <w:ind w:left="610"/>
        <w:contextualSpacing/>
        <w:textAlignment w:val="auto"/>
        <w:rPr>
          <w:i/>
          <w:iCs/>
          <w:sz w:val="22"/>
          <w:szCs w:val="22"/>
        </w:rPr>
      </w:pPr>
      <w:r w:rsidRPr="002A1C0E">
        <w:rPr>
          <w:i/>
          <w:iCs/>
          <w:sz w:val="22"/>
          <w:szCs w:val="22"/>
        </w:rPr>
        <w:t xml:space="preserve">For SRI indication, </w:t>
      </w:r>
      <w:proofErr w:type="gramStart"/>
      <w:r w:rsidRPr="002A1C0E">
        <w:rPr>
          <w:i/>
          <w:iCs/>
          <w:sz w:val="22"/>
          <w:szCs w:val="22"/>
        </w:rPr>
        <w:t>down-select</w:t>
      </w:r>
      <w:proofErr w:type="gramEnd"/>
      <w:r w:rsidRPr="002A1C0E">
        <w:rPr>
          <w:i/>
          <w:iCs/>
          <w:sz w:val="22"/>
          <w:szCs w:val="22"/>
        </w:rPr>
        <w:t xml:space="preserve"> from,</w:t>
      </w:r>
    </w:p>
    <w:p w14:paraId="24B8554A" w14:textId="77777777" w:rsidR="001F3DFD" w:rsidRPr="002A1C0E" w:rsidRDefault="001F3DFD" w:rsidP="001F3DFD">
      <w:pPr>
        <w:numPr>
          <w:ilvl w:val="1"/>
          <w:numId w:val="40"/>
        </w:numPr>
        <w:overflowPunct/>
        <w:autoSpaceDE/>
        <w:autoSpaceDN/>
        <w:adjustRightInd/>
        <w:snapToGrid w:val="0"/>
        <w:spacing w:after="0" w:line="240" w:lineRule="auto"/>
        <w:contextualSpacing/>
        <w:textAlignment w:val="auto"/>
        <w:rPr>
          <w:i/>
          <w:iCs/>
          <w:sz w:val="22"/>
          <w:szCs w:val="22"/>
        </w:rPr>
      </w:pPr>
      <w:r w:rsidRPr="002A1C0E">
        <w:rPr>
          <w:i/>
          <w:iCs/>
          <w:sz w:val="22"/>
          <w:szCs w:val="22"/>
        </w:rPr>
        <w:t xml:space="preserve">Option 1: Use an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rPr>
              <m:t>N</m:t>
            </m:r>
          </m:e>
          <m:sub>
            <m:r>
              <w:rPr>
                <w:rFonts w:ascii="Cambria Math" w:hAnsi="Cambria Math"/>
              </w:rPr>
              <m:t>SRS</m:t>
            </m:r>
          </m:sub>
        </m:sSub>
      </m:oMath>
      <w:r w:rsidRPr="002A1C0E">
        <w:rPr>
          <w:i/>
          <w:iCs/>
          <w:sz w:val="22"/>
          <w:szCs w:val="22"/>
        </w:rPr>
        <w:t xml:space="preserve"> bit length </w:t>
      </w:r>
      <w:proofErr w:type="gramStart"/>
      <w:r w:rsidRPr="002A1C0E">
        <w:rPr>
          <w:i/>
          <w:iCs/>
          <w:sz w:val="22"/>
          <w:szCs w:val="22"/>
        </w:rPr>
        <w:t>bitmap</w:t>
      </w:r>
      <w:proofErr w:type="gramEnd"/>
      <w:r w:rsidRPr="002A1C0E">
        <w:rPr>
          <w:i/>
          <w:iCs/>
          <w:sz w:val="22"/>
          <w:szCs w:val="22"/>
        </w:rPr>
        <w:t xml:space="preserve"> </w:t>
      </w:r>
    </w:p>
    <w:p w14:paraId="4EACCC8D" w14:textId="77777777" w:rsidR="001F3DFD" w:rsidRPr="002A1C0E" w:rsidRDefault="001F3DFD" w:rsidP="001F3DFD">
      <w:pPr>
        <w:numPr>
          <w:ilvl w:val="1"/>
          <w:numId w:val="40"/>
        </w:numPr>
        <w:overflowPunct/>
        <w:autoSpaceDE/>
        <w:autoSpaceDN/>
        <w:adjustRightInd/>
        <w:snapToGrid w:val="0"/>
        <w:spacing w:after="0" w:line="240" w:lineRule="auto"/>
        <w:contextualSpacing/>
        <w:textAlignment w:val="auto"/>
        <w:rPr>
          <w:i/>
          <w:iCs/>
          <w:sz w:val="22"/>
          <w:szCs w:val="22"/>
        </w:rPr>
      </w:pPr>
      <w:r w:rsidRPr="002A1C0E">
        <w:rPr>
          <w:i/>
          <w:iCs/>
          <w:sz w:val="22"/>
          <w:szCs w:val="22"/>
        </w:rPr>
        <w:t xml:space="preserve">Option 2: Use a legacy-based </w:t>
      </w:r>
      <w:proofErr w:type="gramStart"/>
      <w:r w:rsidRPr="002A1C0E">
        <w:rPr>
          <w:i/>
          <w:iCs/>
          <w:sz w:val="22"/>
          <w:szCs w:val="22"/>
        </w:rPr>
        <w:t>solution</w:t>
      </w:r>
      <w:proofErr w:type="gramEnd"/>
    </w:p>
    <w:p w14:paraId="78F5D1CB" w14:textId="77777777" w:rsidR="001F3DFD" w:rsidRPr="002A1C0E" w:rsidRDefault="001F3DFD" w:rsidP="001F3DFD">
      <w:pPr>
        <w:snapToGrid w:val="0"/>
        <w:spacing w:line="240" w:lineRule="auto"/>
        <w:contextualSpacing/>
        <w:rPr>
          <w:i/>
          <w:iCs/>
        </w:rPr>
      </w:pPr>
      <w:r w:rsidRPr="002A1C0E">
        <w:rPr>
          <w:i/>
          <w:iCs/>
        </w:rPr>
        <w:t xml:space="preserve">For </w:t>
      </w:r>
      <m:oMath>
        <m:sSub>
          <m:sSubPr>
            <m:ctrlPr>
              <w:rPr>
                <w:rFonts w:ascii="Cambria Math" w:eastAsiaTheme="minorHAnsi" w:hAnsi="Cambria Math" w:cstheme="minorBidi"/>
                <w:i/>
                <w:iCs/>
                <w:kern w:val="2"/>
                <w14:ligatures w14:val="standardContextual"/>
              </w:rPr>
            </m:ctrlPr>
          </m:sSubPr>
          <m:e>
            <m:r>
              <w:rPr>
                <w:rFonts w:ascii="Cambria Math" w:hAnsi="Cambria Math"/>
              </w:rPr>
              <m:t>N</m:t>
            </m:r>
          </m:e>
          <m:sub>
            <m:r>
              <w:rPr>
                <w:rFonts w:ascii="Cambria Math" w:hAnsi="Cambria Math"/>
              </w:rPr>
              <m:t>SRS</m:t>
            </m:r>
          </m:sub>
        </m:sSub>
        <m:r>
          <w:rPr>
            <w:rFonts w:ascii="Cambria Math" w:hAnsi="Cambria Math"/>
          </w:rPr>
          <m:t>≤4</m:t>
        </m:r>
      </m:oMath>
      <w:r w:rsidRPr="002A1C0E">
        <w:rPr>
          <w:i/>
        </w:rPr>
        <w:t xml:space="preserve">, Rel-15 SRI indication is </w:t>
      </w:r>
      <w:proofErr w:type="gramStart"/>
      <w:r w:rsidRPr="002A1C0E">
        <w:rPr>
          <w:i/>
        </w:rPr>
        <w:t>reused</w:t>
      </w:r>
      <w:proofErr w:type="gramEnd"/>
    </w:p>
    <w:p w14:paraId="563020CD" w14:textId="799F08A7" w:rsidR="001F3DFD" w:rsidRPr="001F3DFD" w:rsidRDefault="001F3DFD" w:rsidP="001F3DFD">
      <w:pPr>
        <w:spacing w:line="240" w:lineRule="auto"/>
        <w:contextualSpacing/>
        <w:rPr>
          <w:sz w:val="22"/>
          <w:szCs w:val="22"/>
          <w:lang w:val="en-US"/>
        </w:rPr>
      </w:pPr>
    </w:p>
    <w:p w14:paraId="651BDCE3" w14:textId="77777777" w:rsidR="001F3DFD" w:rsidRPr="00A16B53" w:rsidRDefault="001F3DFD" w:rsidP="001F3DFD">
      <w:pPr>
        <w:spacing w:line="240" w:lineRule="auto"/>
        <w:contextualSpacing/>
        <w:rPr>
          <w:sz w:val="22"/>
          <w:szCs w:val="22"/>
        </w:rPr>
      </w:pPr>
    </w:p>
    <w:p w14:paraId="0F6741AD" w14:textId="77777777" w:rsidR="001F3DFD" w:rsidRPr="00AA6888" w:rsidRDefault="001F3DFD" w:rsidP="001F3DFD">
      <w:pPr>
        <w:snapToGrid w:val="0"/>
        <w:spacing w:beforeLines="50" w:before="12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 xml:space="preserve">8TX </w:t>
      </w:r>
      <w:r w:rsidRPr="002A1C0E">
        <w:rPr>
          <w:i/>
          <w:iCs/>
          <w:sz w:val="22"/>
          <w:szCs w:val="22"/>
        </w:rPr>
        <w:t>PUSCH transmission</w:t>
      </w:r>
      <w:r w:rsidRPr="00AA6888">
        <w:rPr>
          <w:i/>
          <w:iCs/>
          <w:sz w:val="22"/>
          <w:szCs w:val="22"/>
        </w:rPr>
        <w:t xml:space="preserve">, where Mode 2 uplink full power transmission is not used, </w:t>
      </w:r>
      <w:r w:rsidRPr="00AA6888">
        <w:rPr>
          <w:i/>
          <w:sz w:val="22"/>
          <w:szCs w:val="22"/>
          <w:lang w:eastAsia="zh-CN"/>
        </w:rPr>
        <w:t xml:space="preserve">re-use legacy Rel-15 mechanism, </w:t>
      </w:r>
    </w:p>
    <w:p w14:paraId="074F3E3A" w14:textId="77777777" w:rsidR="001F3DFD" w:rsidRPr="00AA6888" w:rsidRDefault="001F3DFD" w:rsidP="001F3DFD">
      <w:pPr>
        <w:numPr>
          <w:ilvl w:val="0"/>
          <w:numId w:val="21"/>
        </w:numPr>
        <w:overflowPunct/>
        <w:snapToGrid w:val="0"/>
        <w:spacing w:after="0" w:line="240" w:lineRule="auto"/>
        <w:ind w:left="610"/>
        <w:contextualSpacing/>
        <w:textAlignment w:val="auto"/>
        <w:rPr>
          <w:i/>
          <w:iCs/>
          <w:sz w:val="22"/>
          <w:szCs w:val="22"/>
        </w:rPr>
      </w:pPr>
      <w:r w:rsidRPr="002A1C0E">
        <w:rPr>
          <w:i/>
          <w:iCs/>
          <w:sz w:val="22"/>
          <w:szCs w:val="22"/>
        </w:rPr>
        <w:t xml:space="preserve">when only one SRS resource </w:t>
      </w:r>
      <w:r w:rsidRPr="00AA6888">
        <w:rPr>
          <w:i/>
          <w:iCs/>
          <w:sz w:val="22"/>
          <w:szCs w:val="22"/>
        </w:rPr>
        <w:t xml:space="preserve">in a resource set is configured, the SRI field in DCI is absent, </w:t>
      </w:r>
    </w:p>
    <w:p w14:paraId="0612E947" w14:textId="77777777" w:rsidR="001F3DFD" w:rsidRPr="00AA6888" w:rsidRDefault="001F3DFD" w:rsidP="001F3DFD">
      <w:pPr>
        <w:numPr>
          <w:ilvl w:val="0"/>
          <w:numId w:val="21"/>
        </w:numPr>
        <w:overflowPunct/>
        <w:snapToGrid w:val="0"/>
        <w:spacing w:after="0" w:line="240" w:lineRule="auto"/>
        <w:ind w:left="610"/>
        <w:contextualSpacing/>
        <w:textAlignment w:val="auto"/>
        <w:rPr>
          <w:i/>
          <w:iCs/>
          <w:sz w:val="22"/>
          <w:szCs w:val="22"/>
        </w:rPr>
      </w:pPr>
      <w:r w:rsidRPr="00AA6888">
        <w:rPr>
          <w:i/>
          <w:iCs/>
          <w:sz w:val="22"/>
          <w:szCs w:val="22"/>
        </w:rPr>
        <w:t>when two SRS resources are configured in a resource set, 1 bit of SRI field in DCI is used to indicate the selected SRS resource in the set.</w:t>
      </w:r>
    </w:p>
    <w:p w14:paraId="1462095E" w14:textId="77777777" w:rsidR="008D6897" w:rsidRPr="001F3DFD" w:rsidRDefault="008D6897" w:rsidP="008D6897"/>
    <w:p w14:paraId="0A85AEEC" w14:textId="77777777" w:rsidR="00AA6888" w:rsidRPr="00A379E1" w:rsidRDefault="00AA6888" w:rsidP="00AA6888">
      <w:pPr>
        <w:overflowPunct/>
        <w:autoSpaceDE/>
        <w:autoSpaceDN/>
        <w:adjustRightInd/>
        <w:snapToGrid w:val="0"/>
        <w:spacing w:after="0" w:line="240" w:lineRule="auto"/>
        <w:contextualSpacing/>
        <w:textAlignment w:val="auto"/>
        <w:rPr>
          <w:i/>
          <w:iCs/>
          <w:sz w:val="22"/>
          <w:szCs w:val="28"/>
        </w:rPr>
      </w:pPr>
      <w:r w:rsidRPr="00AA6888">
        <w:rPr>
          <w:b/>
          <w:bCs/>
          <w:i/>
          <w:iCs/>
          <w:sz w:val="22"/>
          <w:szCs w:val="28"/>
          <w:highlight w:val="yellow"/>
        </w:rPr>
        <w:t>Conclusion:</w:t>
      </w:r>
      <w:r>
        <w:rPr>
          <w:i/>
          <w:iCs/>
          <w:sz w:val="22"/>
          <w:szCs w:val="28"/>
        </w:rPr>
        <w:t xml:space="preserve"> </w:t>
      </w:r>
      <w:r w:rsidRPr="002C0304">
        <w:rPr>
          <w:i/>
          <w:iCs/>
          <w:sz w:val="22"/>
          <w:szCs w:val="28"/>
        </w:rPr>
        <w:t>In Rel-18 MIMO, there is no</w:t>
      </w:r>
      <w:r>
        <w:rPr>
          <w:i/>
          <w:iCs/>
          <w:sz w:val="22"/>
          <w:szCs w:val="28"/>
        </w:rPr>
        <w:t>t sufficient information</w:t>
      </w:r>
      <w:r w:rsidRPr="002C0304">
        <w:rPr>
          <w:i/>
          <w:iCs/>
          <w:sz w:val="22"/>
          <w:szCs w:val="28"/>
        </w:rPr>
        <w:t xml:space="preserve"> </w:t>
      </w:r>
      <w:r>
        <w:rPr>
          <w:i/>
          <w:iCs/>
          <w:sz w:val="22"/>
          <w:szCs w:val="28"/>
        </w:rPr>
        <w:t xml:space="preserve">on PA ratings </w:t>
      </w:r>
      <w:r w:rsidRPr="002C0304">
        <w:rPr>
          <w:i/>
          <w:iCs/>
          <w:sz w:val="22"/>
          <w:szCs w:val="28"/>
        </w:rPr>
        <w:t xml:space="preserve">to </w:t>
      </w:r>
      <w:r>
        <w:rPr>
          <w:i/>
          <w:iCs/>
          <w:sz w:val="22"/>
          <w:szCs w:val="28"/>
        </w:rPr>
        <w:t xml:space="preserve">allow the design and </w:t>
      </w:r>
      <w:r w:rsidRPr="002C0304">
        <w:rPr>
          <w:i/>
          <w:iCs/>
          <w:sz w:val="22"/>
          <w:szCs w:val="28"/>
        </w:rPr>
        <w:t xml:space="preserve">support </w:t>
      </w:r>
      <w:r>
        <w:rPr>
          <w:i/>
          <w:iCs/>
          <w:sz w:val="22"/>
          <w:szCs w:val="28"/>
        </w:rPr>
        <w:t>of full-power Mode2</w:t>
      </w:r>
      <w:r w:rsidRPr="002C0304">
        <w:rPr>
          <w:i/>
          <w:iCs/>
          <w:sz w:val="22"/>
          <w:szCs w:val="28"/>
        </w:rPr>
        <w:t xml:space="preserve"> for </w:t>
      </w:r>
      <w:r>
        <w:rPr>
          <w:i/>
          <w:iCs/>
          <w:sz w:val="22"/>
          <w:szCs w:val="28"/>
        </w:rPr>
        <w:t xml:space="preserve">partial coherent </w:t>
      </w:r>
      <w:r w:rsidRPr="002C0304">
        <w:rPr>
          <w:i/>
          <w:iCs/>
          <w:sz w:val="22"/>
          <w:szCs w:val="28"/>
        </w:rPr>
        <w:t>8TX</w:t>
      </w:r>
      <w:r>
        <w:rPr>
          <w:i/>
          <w:iCs/>
          <w:sz w:val="22"/>
          <w:szCs w:val="28"/>
        </w:rPr>
        <w:t xml:space="preserve"> UE</w:t>
      </w:r>
      <w:r w:rsidRPr="002C0304">
        <w:rPr>
          <w:i/>
          <w:iCs/>
          <w:sz w:val="22"/>
          <w:szCs w:val="28"/>
        </w:rPr>
        <w:t>.</w:t>
      </w:r>
    </w:p>
    <w:p w14:paraId="45A079B8" w14:textId="77777777" w:rsidR="008D6897" w:rsidRPr="00AA6888" w:rsidRDefault="008D6897" w:rsidP="008D6897"/>
    <w:p w14:paraId="160ADF9D" w14:textId="3F88A1FA" w:rsidR="008D6897" w:rsidRDefault="008D6897">
      <w:pPr>
        <w:pStyle w:val="Heading1"/>
        <w:numPr>
          <w:ilvl w:val="1"/>
          <w:numId w:val="17"/>
        </w:numPr>
        <w:spacing w:before="0" w:after="0" w:line="240" w:lineRule="auto"/>
        <w:ind w:left="810" w:hanging="792"/>
        <w:contextualSpacing/>
        <w:jc w:val="both"/>
        <w:rPr>
          <w:rFonts w:ascii="Times New Roman" w:hAnsi="Times New Roman"/>
          <w:smallCaps/>
          <w:lang w:val="en-US"/>
        </w:rPr>
      </w:pPr>
      <w:r w:rsidRPr="008D6897">
        <w:rPr>
          <w:rFonts w:ascii="Times New Roman" w:hAnsi="Times New Roman"/>
          <w:smallCaps/>
          <w:lang w:val="en-US"/>
        </w:rPr>
        <w:t>R</w:t>
      </w:r>
      <w:r>
        <w:rPr>
          <w:rFonts w:ascii="Times New Roman" w:hAnsi="Times New Roman"/>
          <w:smallCaps/>
          <w:lang w:val="en-US"/>
        </w:rPr>
        <w:t>ound 3</w:t>
      </w:r>
    </w:p>
    <w:p w14:paraId="569F84F2" w14:textId="77777777" w:rsidR="008D6897" w:rsidRPr="008D6897" w:rsidRDefault="008D6897" w:rsidP="008D6897">
      <w:pPr>
        <w:rPr>
          <w:lang w:val="en-US"/>
        </w:rPr>
      </w:pPr>
    </w:p>
    <w:p w14:paraId="62198483" w14:textId="48804A56" w:rsidR="008D6897" w:rsidRDefault="008D6897" w:rsidP="008D6897">
      <w:pPr>
        <w:rPr>
          <w:lang w:val="en-US"/>
        </w:rPr>
      </w:pPr>
    </w:p>
    <w:p w14:paraId="7CB093D7" w14:textId="77777777" w:rsidR="008D6897" w:rsidRPr="008D6897" w:rsidRDefault="008D6897" w:rsidP="008D6897">
      <w:pPr>
        <w:rPr>
          <w:lang w:val="en-US"/>
        </w:rPr>
      </w:pPr>
    </w:p>
    <w:p w14:paraId="48138E8D" w14:textId="1794C1C3" w:rsidR="008D6897" w:rsidRDefault="008D6897">
      <w:pPr>
        <w:pStyle w:val="Heading1"/>
        <w:numPr>
          <w:ilvl w:val="0"/>
          <w:numId w:val="17"/>
        </w:numPr>
        <w:spacing w:before="0" w:after="0" w:line="240" w:lineRule="auto"/>
        <w:contextualSpacing/>
        <w:jc w:val="both"/>
        <w:rPr>
          <w:rFonts w:ascii="Times New Roman" w:hAnsi="Times New Roman"/>
          <w:smallCaps/>
        </w:rPr>
      </w:pPr>
      <w:r w:rsidRPr="008D6897">
        <w:rPr>
          <w:rFonts w:ascii="Times New Roman" w:hAnsi="Times New Roman"/>
          <w:smallCaps/>
        </w:rPr>
        <w:lastRenderedPageBreak/>
        <w:t>L</w:t>
      </w:r>
      <w:r w:rsidR="00CD77CB">
        <w:rPr>
          <w:rFonts w:ascii="Times New Roman" w:hAnsi="Times New Roman"/>
          <w:smallCaps/>
        </w:rPr>
        <w:t>ist</w:t>
      </w:r>
      <w:r w:rsidRPr="008D6897">
        <w:rPr>
          <w:rFonts w:ascii="Times New Roman" w:hAnsi="Times New Roman"/>
          <w:smallCaps/>
        </w:rPr>
        <w:t xml:space="preserve"> </w:t>
      </w:r>
      <w:r w:rsidR="00CD77CB">
        <w:rPr>
          <w:rFonts w:ascii="Times New Roman" w:hAnsi="Times New Roman"/>
          <w:smallCaps/>
        </w:rPr>
        <w:t>of</w:t>
      </w:r>
      <w:r w:rsidRPr="008D6897">
        <w:rPr>
          <w:rFonts w:ascii="Times New Roman" w:hAnsi="Times New Roman"/>
          <w:smallCaps/>
        </w:rPr>
        <w:t xml:space="preserve"> C</w:t>
      </w:r>
      <w:r w:rsidR="00CD77CB">
        <w:rPr>
          <w:rFonts w:ascii="Times New Roman" w:hAnsi="Times New Roman"/>
          <w:smallCaps/>
        </w:rPr>
        <w:t>ompanies</w:t>
      </w:r>
      <w:r w:rsidRPr="008D6897">
        <w:rPr>
          <w:rFonts w:ascii="Times New Roman" w:hAnsi="Times New Roman"/>
          <w:smallCaps/>
        </w:rPr>
        <w:t>’ P</w:t>
      </w:r>
      <w:r w:rsidR="00CD77CB">
        <w:rPr>
          <w:rFonts w:ascii="Times New Roman" w:hAnsi="Times New Roman"/>
          <w:smallCaps/>
        </w:rPr>
        <w:t>roposals</w:t>
      </w:r>
    </w:p>
    <w:p w14:paraId="1678C349" w14:textId="7B487CE7" w:rsidR="003925A4" w:rsidRDefault="003925A4" w:rsidP="003925A4"/>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8280"/>
      </w:tblGrid>
      <w:tr w:rsidR="00A378AA" w:rsidRPr="00A378AA" w14:paraId="1CCA4246" w14:textId="77777777" w:rsidTr="0082253E">
        <w:trPr>
          <w:trHeight w:val="420"/>
        </w:trPr>
        <w:tc>
          <w:tcPr>
            <w:tcW w:w="1885" w:type="dxa"/>
            <w:shd w:val="clear" w:color="auto" w:fill="auto"/>
            <w:hideMark/>
          </w:tcPr>
          <w:p w14:paraId="6F1D4E8E"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 xml:space="preserve">Huawei, </w:t>
            </w:r>
            <w:proofErr w:type="spellStart"/>
            <w:r w:rsidRPr="00A378AA">
              <w:rPr>
                <w:rFonts w:eastAsia="Times New Roman"/>
                <w:b/>
                <w:bCs/>
                <w:lang w:val="en-US"/>
              </w:rPr>
              <w:t>HiSilicon</w:t>
            </w:r>
            <w:proofErr w:type="spellEnd"/>
          </w:p>
        </w:tc>
        <w:tc>
          <w:tcPr>
            <w:tcW w:w="8280" w:type="dxa"/>
            <w:shd w:val="clear" w:color="auto" w:fill="FFFFFF" w:themeFill="background1"/>
          </w:tcPr>
          <w:p w14:paraId="03619C55" w14:textId="77777777" w:rsidR="009902C9" w:rsidRPr="00BB7B3F" w:rsidRDefault="009902C9" w:rsidP="0082253E">
            <w:pPr>
              <w:snapToGrid w:val="0"/>
              <w:spacing w:after="0" w:line="240" w:lineRule="auto"/>
              <w:contextualSpacing/>
              <w:rPr>
                <w:bCs/>
                <w:i/>
              </w:rPr>
            </w:pPr>
            <w:r w:rsidRPr="00BB7B3F">
              <w:rPr>
                <w:b/>
                <w:i/>
              </w:rPr>
              <w:t xml:space="preserve">Proposal 1: </w:t>
            </w:r>
            <w:r w:rsidRPr="00BB7B3F">
              <w:rPr>
                <w:bCs/>
                <w:i/>
              </w:rPr>
              <w:t>For dual CW PUSCH transmission with up to 8 layers by an 8TX UE</w:t>
            </w:r>
          </w:p>
          <w:p w14:paraId="52B7256C"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support to reuse Rel-15 NR DL scheme to indicate a second set of MCS, NDI and RV.</w:t>
            </w:r>
          </w:p>
          <w:p w14:paraId="57237115"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support to reuse Rel-15 NR DL enabling/disabling scheme.</w:t>
            </w:r>
          </w:p>
          <w:p w14:paraId="05B60C19"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support to reuse Rel-15 NR DL scrambling scheme.</w:t>
            </w:r>
          </w:p>
          <w:p w14:paraId="33FAC9EA" w14:textId="77777777" w:rsidR="009902C9" w:rsidRPr="00BB7B3F" w:rsidRDefault="009902C9" w:rsidP="0082253E">
            <w:pPr>
              <w:snapToGrid w:val="0"/>
              <w:spacing w:after="0" w:line="240" w:lineRule="auto"/>
              <w:contextualSpacing/>
              <w:rPr>
                <w:bCs/>
                <w:i/>
              </w:rPr>
            </w:pPr>
            <w:r w:rsidRPr="00BB7B3F">
              <w:rPr>
                <w:b/>
                <w:i/>
              </w:rPr>
              <w:t xml:space="preserve">Proposal 2: </w:t>
            </w:r>
            <w:r w:rsidRPr="00BB7B3F">
              <w:rPr>
                <w:bCs/>
                <w:i/>
              </w:rPr>
              <w:t>For dual CW PUSCH transmission with up to 8 layers by an 8TX UE</w:t>
            </w:r>
          </w:p>
          <w:p w14:paraId="3720DDA4"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 xml:space="preserve">support to always multiplex UCI on one of the CWs. </w:t>
            </w:r>
          </w:p>
          <w:p w14:paraId="02E3A8EF" w14:textId="77777777" w:rsidR="009902C9" w:rsidRPr="00BB7B3F" w:rsidRDefault="009902C9" w:rsidP="0082253E">
            <w:pPr>
              <w:snapToGrid w:val="0"/>
              <w:spacing w:after="0" w:line="240" w:lineRule="auto"/>
              <w:contextualSpacing/>
              <w:rPr>
                <w:bCs/>
                <w:i/>
              </w:rPr>
            </w:pPr>
            <w:r w:rsidRPr="00BB7B3F">
              <w:rPr>
                <w:b/>
                <w:i/>
              </w:rPr>
              <w:t xml:space="preserve">Proposal 3: </w:t>
            </w:r>
            <w:r w:rsidRPr="00BB7B3F">
              <w:rPr>
                <w:bCs/>
                <w:i/>
              </w:rPr>
              <w:t>For SRS configuration for CB based UL transmission for an 8TX UE, support 2 4-port SRS resources in one SRS resource set.</w:t>
            </w:r>
          </w:p>
          <w:p w14:paraId="72D48FD2" w14:textId="77777777" w:rsidR="009902C9" w:rsidRPr="00BB7B3F" w:rsidRDefault="009902C9" w:rsidP="0082253E">
            <w:pPr>
              <w:snapToGrid w:val="0"/>
              <w:spacing w:after="0" w:line="240" w:lineRule="auto"/>
              <w:contextualSpacing/>
              <w:rPr>
                <w:bCs/>
                <w:i/>
              </w:rPr>
            </w:pPr>
            <w:r w:rsidRPr="00BB7B3F">
              <w:rPr>
                <w:b/>
                <w:i/>
              </w:rPr>
              <w:t xml:space="preserve">Proposal 4: </w:t>
            </w:r>
            <w:r w:rsidRPr="00BB7B3F">
              <w:rPr>
                <w:bCs/>
                <w:i/>
              </w:rPr>
              <w:t>To reduce overhead of SRI for NCB PUSCH, reduce the flexibility of SRS resource selection.</w:t>
            </w:r>
          </w:p>
          <w:p w14:paraId="5F9E5191" w14:textId="77777777" w:rsidR="009902C9" w:rsidRPr="00BB7B3F" w:rsidRDefault="009902C9" w:rsidP="0082253E">
            <w:pPr>
              <w:snapToGrid w:val="0"/>
              <w:spacing w:after="0" w:line="240" w:lineRule="auto"/>
              <w:contextualSpacing/>
              <w:rPr>
                <w:bCs/>
                <w:i/>
              </w:rPr>
            </w:pPr>
            <w:r w:rsidRPr="00BB7B3F">
              <w:rPr>
                <w:b/>
                <w:i/>
              </w:rPr>
              <w:t xml:space="preserve">Proposal 5: </w:t>
            </w:r>
            <w:r w:rsidRPr="00BB7B3F">
              <w:rPr>
                <w:bCs/>
                <w:i/>
              </w:rPr>
              <w:t xml:space="preserve">Consider </w:t>
            </w:r>
            <w:proofErr w:type="gramStart"/>
            <w:r w:rsidRPr="00BB7B3F">
              <w:rPr>
                <w:bCs/>
                <w:i/>
              </w:rPr>
              <w:t>to use</w:t>
            </w:r>
            <w:proofErr w:type="gramEnd"/>
            <w:r w:rsidRPr="00BB7B3F">
              <w:rPr>
                <w:bCs/>
                <w:i/>
              </w:rPr>
              <w:t xml:space="preserve"> the reserved NDI field of the disabled transport block for rank&lt;=4 to reduce DCI overhead.</w:t>
            </w:r>
          </w:p>
          <w:p w14:paraId="57AC1632" w14:textId="77777777" w:rsidR="009902C9" w:rsidRPr="00BB7B3F" w:rsidRDefault="009902C9" w:rsidP="0082253E">
            <w:pPr>
              <w:snapToGrid w:val="0"/>
              <w:spacing w:after="0" w:line="240" w:lineRule="auto"/>
              <w:contextualSpacing/>
              <w:rPr>
                <w:b/>
                <w:i/>
              </w:rPr>
            </w:pPr>
            <w:r w:rsidRPr="00BB7B3F">
              <w:rPr>
                <w:b/>
                <w:i/>
              </w:rPr>
              <w:t>Proposal 6</w:t>
            </w:r>
            <w:r w:rsidRPr="00BB7B3F">
              <w:rPr>
                <w:b/>
                <w:i/>
              </w:rPr>
              <w:t>：</w:t>
            </w:r>
            <w:r w:rsidRPr="00BB7B3F">
              <w:rPr>
                <w:bCs/>
                <w:i/>
              </w:rPr>
              <w:t>For fully coherent precoder by an 8TX UE, support to enhance DL Type I SP codebook to mitigate the impact of phase alignment error.</w:t>
            </w:r>
          </w:p>
          <w:p w14:paraId="7FDC52ED" w14:textId="77777777" w:rsidR="009902C9" w:rsidRPr="00BB7B3F" w:rsidRDefault="009902C9" w:rsidP="0082253E">
            <w:pPr>
              <w:snapToGrid w:val="0"/>
              <w:spacing w:after="0" w:line="240" w:lineRule="auto"/>
              <w:contextualSpacing/>
              <w:rPr>
                <w:bCs/>
                <w:i/>
              </w:rPr>
            </w:pPr>
            <w:r w:rsidRPr="00BB7B3F">
              <w:rPr>
                <w:b/>
                <w:i/>
              </w:rPr>
              <w:t>Proposal 7</w:t>
            </w:r>
            <w:r w:rsidRPr="00BB7B3F">
              <w:rPr>
                <w:b/>
                <w:i/>
              </w:rPr>
              <w:t>：</w:t>
            </w:r>
            <w:r w:rsidRPr="00BB7B3F">
              <w:rPr>
                <w:bCs/>
                <w:i/>
              </w:rPr>
              <w:t xml:space="preserve">For partially/non-coherent precoder by an 8TX UE, support the following precoding </w:t>
            </w:r>
            <w:proofErr w:type="gramStart"/>
            <w:r w:rsidRPr="00BB7B3F">
              <w:rPr>
                <w:bCs/>
                <w:i/>
              </w:rPr>
              <w:t>structures</w:t>
            </w:r>
            <w:proofErr w:type="gramEnd"/>
            <w:r w:rsidRPr="00BB7B3F" w:rsidDel="009C462D">
              <w:rPr>
                <w:bCs/>
                <w:i/>
              </w:rPr>
              <w:t xml:space="preserve"> </w:t>
            </w:r>
          </w:p>
          <w:p w14:paraId="42665B56"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For rank = 1</w:t>
            </w:r>
          </w:p>
          <w:p w14:paraId="6BCADB37" w14:textId="01AF5DC3" w:rsidR="009902C9" w:rsidRPr="00BB7B3F" w:rsidRDefault="00000000">
            <w:pPr>
              <w:numPr>
                <w:ilvl w:val="1"/>
                <w:numId w:val="21"/>
              </w:numPr>
              <w:overflowPunct/>
              <w:snapToGrid w:val="0"/>
              <w:spacing w:after="0" w:line="240" w:lineRule="auto"/>
              <w:ind w:left="970"/>
              <w:contextualSpacing/>
              <w:textAlignment w:val="auto"/>
              <w:rPr>
                <w:b/>
                <w:bCs/>
                <w:i/>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
                    </m:e>
                  </m:d>
                </m:e>
                <m:sub>
                  <m:r>
                    <m:rPr>
                      <m:sty m:val="bi"/>
                    </m:rPr>
                    <w:rPr>
                      <w:rFonts w:ascii="Cambria Math" w:hAnsi="Cambria Math"/>
                    </w:rPr>
                    <m:t>8×1</m:t>
                  </m:r>
                </m:sub>
              </m:sSub>
            </m:oMath>
            <w:r w:rsidR="009902C9" w:rsidRPr="00BB7B3F">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9902C9" w:rsidRPr="00BB7B3F">
              <w:rPr>
                <w:b/>
                <w:bCs/>
                <w:i/>
              </w:rPr>
              <w:t xml:space="preserve"> </w:t>
            </w:r>
          </w:p>
          <w:p w14:paraId="6048B92D"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rank = 2, 3, 4</w:t>
            </w:r>
          </w:p>
          <w:p w14:paraId="60F4D846" w14:textId="736DA76C" w:rsidR="009902C9" w:rsidRPr="00BB7B3F" w:rsidRDefault="009902C9">
            <w:pPr>
              <w:numPr>
                <w:ilvl w:val="1"/>
                <w:numId w:val="21"/>
              </w:numPr>
              <w:overflowPunct/>
              <w:snapToGrid w:val="0"/>
              <w:spacing w:after="0" w:line="240" w:lineRule="auto"/>
              <w:ind w:left="970"/>
              <w:contextualSpacing/>
              <w:textAlignment w:val="auto"/>
              <w:rPr>
                <w:b/>
                <w:bCs/>
                <w:i/>
              </w:rPr>
            </w:pPr>
            <w:r w:rsidRPr="00BB7B3F">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
                    </m:e>
                  </m:d>
                </m:e>
                <m:sub>
                  <m:r>
                    <m:rPr>
                      <m:sty m:val="bi"/>
                    </m:rPr>
                    <w:rPr>
                      <w:rFonts w:ascii="Cambria Math" w:hAnsi="Cambria Math"/>
                    </w:rPr>
                    <m:t>8×rank</m:t>
                  </m:r>
                </m:sub>
              </m:sSub>
            </m:oMath>
            <w:r w:rsidRPr="00BB7B3F">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r>
                          <m:e>
                            <m:r>
                              <m:rPr>
                                <m:sty m:val="bi"/>
                              </m:rPr>
                              <w:rPr>
                                <w:rFonts w:ascii="Cambria Math" w:hAnsi="Cambria Math"/>
                              </w:rPr>
                              <m:t>A</m:t>
                            </m:r>
                          </m:e>
                        </m:mr>
                      </m:m>
                    </m:e>
                  </m:d>
                </m:e>
                <m:sub>
                  <m:r>
                    <m:rPr>
                      <m:sty m:val="bi"/>
                    </m:rPr>
                    <w:rPr>
                      <w:rFonts w:ascii="Cambria Math" w:hAnsi="Cambria Math"/>
                    </w:rPr>
                    <m:t>8×rank</m:t>
                  </m:r>
                </m:sub>
              </m:sSub>
            </m:oMath>
            <w:r w:rsidRPr="00BB7B3F">
              <w:rPr>
                <w:b/>
                <w:bCs/>
                <w:i/>
              </w:rPr>
              <w:t xml:space="preserve">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sidRPr="00BB7B3F">
              <w:rPr>
                <w:b/>
                <w:bCs/>
                <w:i/>
              </w:rPr>
              <w:t xml:space="preserve"> </w:t>
            </w:r>
          </w:p>
          <w:p w14:paraId="2C19E8F8"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rank &gt;4,</w:t>
            </w:r>
          </w:p>
          <w:p w14:paraId="790B4F60" w14:textId="5DD20060" w:rsidR="009902C9" w:rsidRPr="00BB7B3F" w:rsidRDefault="00000000">
            <w:pPr>
              <w:numPr>
                <w:ilvl w:val="1"/>
                <w:numId w:val="21"/>
              </w:numPr>
              <w:overflowPunct/>
              <w:snapToGrid w:val="0"/>
              <w:spacing w:after="0" w:line="240" w:lineRule="auto"/>
              <w:ind w:left="970"/>
              <w:contextualSpacing/>
              <w:textAlignment w:val="auto"/>
              <w:rPr>
                <w:b/>
                <w:bCs/>
                <w:i/>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p>
          <w:p w14:paraId="41F11B8C" w14:textId="2D5215FC" w:rsidR="009902C9" w:rsidRPr="00BB7B3F" w:rsidRDefault="009902C9" w:rsidP="0082253E">
            <w:pPr>
              <w:snapToGrid w:val="0"/>
              <w:spacing w:after="0" w:line="240" w:lineRule="auto"/>
              <w:contextualSpacing/>
              <w:rPr>
                <w:i/>
              </w:rPr>
            </w:pPr>
            <w:r w:rsidRPr="00BB7B3F">
              <w:rPr>
                <w:i/>
              </w:rPr>
              <w:t xml:space="preserve">where </w:t>
            </w:r>
            <m:oMath>
              <m:r>
                <w:rPr>
                  <w:rFonts w:ascii="Cambria Math" w:hAnsi="Cambria Math"/>
                </w:rPr>
                <m:t>A</m:t>
              </m:r>
            </m:oMath>
            <w:r w:rsidRPr="00BB7B3F">
              <w:rPr>
                <w:i/>
              </w:rP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Pr="00BB7B3F">
              <w:rPr>
                <w:i/>
              </w:rPr>
              <w:t xml:space="preserve"> and </w:t>
            </w:r>
            <m:oMath>
              <m:sSub>
                <m:sSubPr>
                  <m:ctrlPr>
                    <w:rPr>
                      <w:rFonts w:ascii="Cambria Math" w:hAnsi="Cambria Math"/>
                      <w:i/>
                    </w:rPr>
                  </m:ctrlPr>
                </m:sSubPr>
                <m:e>
                  <m:r>
                    <w:rPr>
                      <w:rFonts w:ascii="Cambria Math" w:hAnsi="Cambria Math"/>
                    </w:rPr>
                    <m:t>A</m:t>
                  </m:r>
                </m:e>
                <m:sub>
                  <m:r>
                    <w:rPr>
                      <w:rFonts w:ascii="Cambria Math" w:hAnsi="Cambria Math"/>
                    </w:rPr>
                    <m:t>2</m:t>
                  </m:r>
                </m:sub>
              </m:sSub>
            </m:oMath>
            <w:r w:rsidRPr="00BB7B3F">
              <w:rPr>
                <w:i/>
              </w:rPr>
              <w:t xml:space="preserve"> are fully coherent or partially coherent or non-coherent precoding matrices taken from Rel-15 UL 4TX codebook for partial coherent precoders with Ng=2 or partial coherent precoders Ng=4 or non-coherent precoders.</w:t>
            </w:r>
            <w:r w:rsidRPr="00BB7B3F" w:rsidDel="009C462D">
              <w:rPr>
                <w:i/>
              </w:rPr>
              <w:t xml:space="preserve"> </w:t>
            </w:r>
          </w:p>
          <w:p w14:paraId="59BAA57F" w14:textId="77777777" w:rsidR="009902C9" w:rsidRPr="00BB7B3F" w:rsidRDefault="009902C9" w:rsidP="0082253E">
            <w:pPr>
              <w:snapToGrid w:val="0"/>
              <w:spacing w:after="0" w:line="240" w:lineRule="auto"/>
              <w:contextualSpacing/>
              <w:rPr>
                <w:bCs/>
                <w:i/>
              </w:rPr>
            </w:pPr>
            <w:r w:rsidRPr="00BB7B3F">
              <w:rPr>
                <w:b/>
                <w:i/>
              </w:rPr>
              <w:t xml:space="preserve">Proposal 8: </w:t>
            </w:r>
            <w:r w:rsidRPr="00BB7B3F">
              <w:rPr>
                <w:bCs/>
                <w:i/>
              </w:rPr>
              <w:t>The beamformed CSI-RS should be considered to indicate UL precoders to UE.</w:t>
            </w:r>
          </w:p>
          <w:p w14:paraId="525B8A02" w14:textId="7C6399B8"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754A9D66" w14:textId="77777777" w:rsidTr="0082253E">
        <w:trPr>
          <w:trHeight w:val="400"/>
        </w:trPr>
        <w:tc>
          <w:tcPr>
            <w:tcW w:w="1885" w:type="dxa"/>
            <w:shd w:val="clear" w:color="auto" w:fill="auto"/>
            <w:hideMark/>
          </w:tcPr>
          <w:p w14:paraId="165D3F37"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proofErr w:type="spellStart"/>
            <w:r w:rsidRPr="00A378AA">
              <w:rPr>
                <w:rFonts w:eastAsia="Times New Roman"/>
                <w:b/>
                <w:bCs/>
                <w:lang w:val="en-US"/>
              </w:rPr>
              <w:t>InterDigital</w:t>
            </w:r>
            <w:proofErr w:type="spellEnd"/>
            <w:r w:rsidRPr="00A378AA">
              <w:rPr>
                <w:rFonts w:eastAsia="Times New Roman"/>
                <w:b/>
                <w:bCs/>
                <w:lang w:val="en-US"/>
              </w:rPr>
              <w:t>, Inc.</w:t>
            </w:r>
          </w:p>
        </w:tc>
        <w:tc>
          <w:tcPr>
            <w:tcW w:w="8280" w:type="dxa"/>
            <w:shd w:val="clear" w:color="auto" w:fill="FFFFFF" w:themeFill="background1"/>
          </w:tcPr>
          <w:p w14:paraId="5C7746E8"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1:</w:t>
            </w:r>
            <w:r w:rsidRPr="00BB7B3F">
              <w:rPr>
                <w:rFonts w:ascii="Times New Roman" w:hAnsi="Times New Roman"/>
                <w:i/>
                <w:szCs w:val="20"/>
              </w:rPr>
              <w:t xml:space="preserve"> Confirm the working assumption to support dual codeword when more than 4 layers, where it is applicable associated with considered UE types, coherency types, etc., based on UE capability.</w:t>
            </w:r>
          </w:p>
          <w:p w14:paraId="74027AEF"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2:</w:t>
            </w:r>
            <w:r w:rsidRPr="00BB7B3F">
              <w:rPr>
                <w:rFonts w:ascii="Times New Roman" w:hAnsi="Times New Roman"/>
                <w:i/>
                <w:szCs w:val="20"/>
              </w:rPr>
              <w:t xml:space="preserve"> RAN1 needs to discuss how to indicate the second MCS for the second CW, e.g., reinterpreting some rows of the current MCS table, or adding a separate indication to correct the second MCS based on the indicated first MCS.</w:t>
            </w:r>
          </w:p>
          <w:p w14:paraId="27CE5828"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3:</w:t>
            </w:r>
            <w:r w:rsidRPr="00BB7B3F">
              <w:rPr>
                <w:rFonts w:ascii="Times New Roman" w:hAnsi="Times New Roman"/>
                <w:i/>
                <w:szCs w:val="20"/>
              </w:rPr>
              <w:t xml:space="preserve"> Consider UE to report its capabilities on the number of antenna groups, supported type of antenna/panel structure or virtualization capability across UE antenna ports, etc.</w:t>
            </w:r>
          </w:p>
          <w:p w14:paraId="78ABEFF9"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4:</w:t>
            </w:r>
            <w:r w:rsidRPr="00BB7B3F">
              <w:rPr>
                <w:rFonts w:ascii="Times New Roman" w:hAnsi="Times New Roman"/>
                <w:i/>
                <w:szCs w:val="20"/>
              </w:rPr>
              <w:t xml:space="preserve"> For partially coherent uplink precoding for 8TX UE, consider supporting a precoder generation capturing from Rel-15 UL 4TX codebook commonly for both Ng=2 and Ng=4.</w:t>
            </w:r>
          </w:p>
          <w:p w14:paraId="6FFBE763"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5:</w:t>
            </w:r>
            <w:r w:rsidRPr="00BB7B3F">
              <w:rPr>
                <w:rFonts w:ascii="Times New Roman" w:hAnsi="Times New Roman"/>
                <w:i/>
                <w:szCs w:val="20"/>
              </w:rPr>
              <w:t xml:space="preserve"> For </w:t>
            </w:r>
            <w:proofErr w:type="gramStart"/>
            <w:r w:rsidRPr="00BB7B3F">
              <w:rPr>
                <w:rFonts w:ascii="Times New Roman" w:hAnsi="Times New Roman"/>
                <w:i/>
                <w:szCs w:val="20"/>
              </w:rPr>
              <w:t>fully-coherent</w:t>
            </w:r>
            <w:proofErr w:type="gramEnd"/>
            <w:r w:rsidRPr="00BB7B3F">
              <w:rPr>
                <w:rFonts w:ascii="Times New Roman" w:hAnsi="Times New Roman"/>
                <w:i/>
                <w:szCs w:val="20"/>
              </w:rPr>
              <w:t xml:space="preserve"> precoding case based on using NR Rel-15 single panel DL Type I codebook, supported pairs of (N1, N2) values should be a part of UE capability parameters, and a pair of them can be confirmed by RRC to be enabled and used for the UE.</w:t>
            </w:r>
          </w:p>
          <w:p w14:paraId="5524E1EB"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6:</w:t>
            </w:r>
            <w:r w:rsidRPr="00BB7B3F">
              <w:rPr>
                <w:rFonts w:ascii="Times New Roman" w:hAnsi="Times New Roman"/>
                <w:i/>
                <w:szCs w:val="20"/>
              </w:rPr>
              <w:t xml:space="preserve"> A pair of (O1, O2) = (1, 1) is supported as a minimal set of oversampling factors supported for fully coherent uplink precoding by an 8TX UE, based on NR Rel-15 single panel DL Type I codebook, and other combination such as (O1, O2) = (2, 1) can be further studied.</w:t>
            </w:r>
          </w:p>
          <w:p w14:paraId="13C640E7" w14:textId="77777777" w:rsidR="009902C9" w:rsidRPr="00BB7B3F" w:rsidRDefault="009902C9" w:rsidP="0082253E">
            <w:pPr>
              <w:pStyle w:val="BodyText"/>
              <w:spacing w:after="0" w:line="240" w:lineRule="auto"/>
              <w:contextualSpacing/>
              <w:rPr>
                <w:rFonts w:ascii="Times New Roman" w:eastAsia="Times New Roman" w:hAnsi="Times New Roman"/>
                <w:i/>
                <w:color w:val="000000"/>
                <w:szCs w:val="20"/>
                <w:lang w:val="en-GB" w:eastAsia="ko-KR"/>
              </w:rPr>
            </w:pPr>
            <w:r w:rsidRPr="00BB7B3F">
              <w:rPr>
                <w:rFonts w:ascii="Times New Roman" w:hAnsi="Times New Roman"/>
                <w:b/>
                <w:i/>
                <w:szCs w:val="20"/>
              </w:rPr>
              <w:t>Proposal 7:</w:t>
            </w:r>
            <w:r w:rsidRPr="00BB7B3F">
              <w:rPr>
                <w:rFonts w:ascii="Times New Roman" w:hAnsi="Times New Roman"/>
                <w:i/>
                <w:szCs w:val="20"/>
              </w:rPr>
              <w:t xml:space="preserve"> RAN1 studies determination of preferred basis vectors based on UE’s precoded SRS transmissions, where the gNB can signal preferred basis vectors, through SRI indication.</w:t>
            </w:r>
          </w:p>
          <w:p w14:paraId="23C2294F"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8:</w:t>
            </w:r>
            <w:r w:rsidRPr="00BB7B3F">
              <w:rPr>
                <w:rFonts w:ascii="Times New Roman" w:hAnsi="Times New Roman"/>
                <w:i/>
                <w:szCs w:val="20"/>
              </w:rPr>
              <w:t xml:space="preserve"> To reduce signaling overhead associated to SRI/TPMI indication for </w:t>
            </w:r>
            <w:proofErr w:type="gramStart"/>
            <w:r w:rsidRPr="00BB7B3F">
              <w:rPr>
                <w:rFonts w:ascii="Times New Roman" w:hAnsi="Times New Roman"/>
                <w:i/>
                <w:szCs w:val="20"/>
              </w:rPr>
              <w:t>a</w:t>
            </w:r>
            <w:proofErr w:type="gramEnd"/>
            <w:r w:rsidRPr="00BB7B3F">
              <w:rPr>
                <w:rFonts w:ascii="Times New Roman" w:hAnsi="Times New Roman"/>
                <w:i/>
                <w:szCs w:val="20"/>
              </w:rPr>
              <w:t xml:space="preserve"> 8TX UE, RAN1 studies partial update of TPMI/SRI information for 8TX UE.</w:t>
            </w:r>
          </w:p>
          <w:p w14:paraId="1EEDEC72"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9:</w:t>
            </w:r>
            <w:r w:rsidRPr="00BB7B3F">
              <w:rPr>
                <w:rFonts w:ascii="Times New Roman" w:hAnsi="Times New Roman"/>
                <w:i/>
                <w:szCs w:val="20"/>
              </w:rPr>
              <w:t xml:space="preserve"> RAN1 defines some basic PA architecture for UEs with CAP2 capability.</w:t>
            </w:r>
          </w:p>
          <w:p w14:paraId="124ED4E9" w14:textId="140D1FCF"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57684D20" w14:textId="77777777" w:rsidTr="0082253E">
        <w:trPr>
          <w:trHeight w:val="400"/>
        </w:trPr>
        <w:tc>
          <w:tcPr>
            <w:tcW w:w="1885" w:type="dxa"/>
            <w:shd w:val="clear" w:color="auto" w:fill="auto"/>
            <w:hideMark/>
          </w:tcPr>
          <w:p w14:paraId="319DE027"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ZTE</w:t>
            </w:r>
          </w:p>
        </w:tc>
        <w:tc>
          <w:tcPr>
            <w:tcW w:w="8280" w:type="dxa"/>
            <w:shd w:val="clear" w:color="auto" w:fill="FFFFFF" w:themeFill="background1"/>
          </w:tcPr>
          <w:p w14:paraId="466CAA3A"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1: </w:t>
            </w:r>
            <w:r w:rsidRPr="00BB7B3F">
              <w:rPr>
                <w:bCs/>
                <w:i/>
              </w:rPr>
              <w:t>Regarding f</w:t>
            </w:r>
            <w:r w:rsidRPr="00BB7B3F">
              <w:rPr>
                <w:i/>
              </w:rPr>
              <w:t xml:space="preserve">ull-coherent </w:t>
            </w:r>
            <w:r w:rsidRPr="00BB7B3F">
              <w:rPr>
                <w:bCs/>
                <w:i/>
              </w:rPr>
              <w:t>codebook design for UL 8-Tx</w:t>
            </w:r>
            <w:r w:rsidRPr="00BB7B3F">
              <w:rPr>
                <w:i/>
              </w:rPr>
              <w:t xml:space="preserve"> based on Rel-15 DL type I codebook, </w:t>
            </w:r>
            <w:r w:rsidRPr="00BB7B3F">
              <w:rPr>
                <w:rFonts w:eastAsia="Batang"/>
                <w:i/>
              </w:rPr>
              <w:t xml:space="preserve">value range of parameters of </w:t>
            </w:r>
            <w:r w:rsidRPr="00BB7B3F">
              <w:rPr>
                <w:i/>
              </w:rPr>
              <w:t>DL Type-I 8-Tx codebook should be determined as:</w:t>
            </w:r>
          </w:p>
          <w:p w14:paraId="51CB3FE9" w14:textId="77777777" w:rsidR="009902C9" w:rsidRPr="00BB7B3F" w:rsidRDefault="009902C9">
            <w:pPr>
              <w:numPr>
                <w:ilvl w:val="0"/>
                <w:numId w:val="21"/>
              </w:numPr>
              <w:overflowPunct/>
              <w:snapToGrid w:val="0"/>
              <w:spacing w:after="0" w:line="240" w:lineRule="auto"/>
              <w:ind w:left="610"/>
              <w:contextualSpacing/>
              <w:textAlignment w:val="auto"/>
              <w:rPr>
                <w:i/>
              </w:rPr>
            </w:pPr>
            <w:proofErr w:type="spellStart"/>
            <w:r w:rsidRPr="00BB7B3F">
              <w:rPr>
                <w:i/>
              </w:rPr>
              <w:t>codebookMode</w:t>
            </w:r>
            <w:proofErr w:type="spellEnd"/>
            <w:r w:rsidRPr="00BB7B3F">
              <w:rPr>
                <w:i/>
              </w:rPr>
              <w:t xml:space="preserve"> = 1.</w:t>
            </w:r>
          </w:p>
          <w:p w14:paraId="7D5F9EB7"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Both of (N1, N2) = (4, 1) and (N1, N2) = (2, 2) should be supported, and one of them can be configured via RRC based on UE capability.</w:t>
            </w:r>
          </w:p>
          <w:p w14:paraId="5858C0D9"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(O1, O2) = (1, 1) should be supported as a baseline, and other values can also be considered for improving UL performance. </w:t>
            </w:r>
          </w:p>
          <w:p w14:paraId="5FEB3419"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(O1, O2) = (2, 2) can be supported for (N1, N2) = (2, 2),</w:t>
            </w:r>
          </w:p>
          <w:p w14:paraId="5D3A992B"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(O1, O2) = (2, 1) can be supported for (N1, N2) = (4, 1) and (N1, N2) = (2, 2),</w:t>
            </w:r>
          </w:p>
          <w:p w14:paraId="2C12EAA7"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 xml:space="preserve">Oversampling value (O1/O2) can be higher for lower rank(s), e.g., 4 for rank=2 or 3, but 1 for other rank values. </w:t>
            </w:r>
          </w:p>
          <w:p w14:paraId="6CC0CEF3"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Definition and range of (i</w:t>
            </w:r>
            <w:r w:rsidRPr="00BB7B3F">
              <w:rPr>
                <w:i/>
                <w:vertAlign w:val="subscript"/>
              </w:rPr>
              <w:t>1,1</w:t>
            </w:r>
            <w:r w:rsidRPr="00BB7B3F">
              <w:rPr>
                <w:i/>
              </w:rPr>
              <w:t>, i</w:t>
            </w:r>
            <w:r w:rsidRPr="00BB7B3F">
              <w:rPr>
                <w:i/>
                <w:vertAlign w:val="subscript"/>
              </w:rPr>
              <w:t>1,2</w:t>
            </w:r>
            <w:r w:rsidRPr="00BB7B3F">
              <w:rPr>
                <w:i/>
              </w:rPr>
              <w:t>, i</w:t>
            </w:r>
            <w:r w:rsidRPr="00BB7B3F">
              <w:rPr>
                <w:i/>
                <w:vertAlign w:val="subscript"/>
              </w:rPr>
              <w:t>1,3</w:t>
            </w:r>
            <w:r w:rsidRPr="00BB7B3F">
              <w:rPr>
                <w:i/>
              </w:rPr>
              <w:t>, i</w:t>
            </w:r>
            <w:r w:rsidRPr="00BB7B3F">
              <w:rPr>
                <w:i/>
                <w:vertAlign w:val="subscript"/>
              </w:rPr>
              <w:t>2</w:t>
            </w:r>
            <w:r w:rsidRPr="00BB7B3F">
              <w:rPr>
                <w:i/>
              </w:rPr>
              <w:t>) in DL Type-I 8-Tx codebook should be reused.</w:t>
            </w:r>
          </w:p>
          <w:p w14:paraId="3BD028A7"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2: </w:t>
            </w:r>
            <w:r w:rsidRPr="00BB7B3F">
              <w:rPr>
                <w:bCs/>
                <w:i/>
              </w:rPr>
              <w:t>Regarding p</w:t>
            </w:r>
            <w:r w:rsidRPr="00BB7B3F">
              <w:rPr>
                <w:i/>
              </w:rPr>
              <w:t xml:space="preserve">artial-coherent </w:t>
            </w:r>
            <w:r w:rsidRPr="00BB7B3F">
              <w:rPr>
                <w:bCs/>
                <w:i/>
              </w:rPr>
              <w:t xml:space="preserve">codebook design for UL 8-Tx with Ng=2 and Ng=4 </w:t>
            </w:r>
            <w:r w:rsidRPr="00BB7B3F">
              <w:rPr>
                <w:i/>
              </w:rPr>
              <w:t>based on NR Rel-15 UL 4-Tx/2-Tx UL codebooks,</w:t>
            </w:r>
          </w:p>
          <w:p w14:paraId="3BB4698E"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For TPMI of each port group, only full-coherent UL 4-Tx/2-Tx UL codebook is preferred instead of </w:t>
            </w:r>
            <w:proofErr w:type="spellStart"/>
            <w:r w:rsidRPr="00BB7B3F">
              <w:rPr>
                <w:i/>
              </w:rPr>
              <w:t>full+partial+non</w:t>
            </w:r>
            <w:proofErr w:type="spellEnd"/>
            <w:r w:rsidRPr="00BB7B3F">
              <w:rPr>
                <w:i/>
              </w:rPr>
              <w:t xml:space="preserve"> coherent UL 4-Tx/2-Tx UL codebooks,</w:t>
            </w:r>
          </w:p>
          <w:p w14:paraId="13425317"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Rank of each port group, fully flexibility of rank combination as baseline, e.g., 0-4 for each port group of Ng=2, 0-2 for each port group of Ng=4, FFS for further restriction on rank combination.</w:t>
            </w:r>
          </w:p>
          <w:p w14:paraId="727A5F69" w14:textId="77777777" w:rsidR="009902C9" w:rsidRPr="00BB7B3F" w:rsidRDefault="009902C9" w:rsidP="0082253E">
            <w:pPr>
              <w:snapToGrid w:val="0"/>
              <w:spacing w:beforeLines="30" w:before="72" w:afterLines="30" w:after="72" w:line="240" w:lineRule="auto"/>
              <w:contextualSpacing/>
              <w:jc w:val="both"/>
              <w:rPr>
                <w:i/>
              </w:rPr>
            </w:pPr>
            <w:r w:rsidRPr="00BB7B3F">
              <w:rPr>
                <w:b/>
                <w:i/>
              </w:rPr>
              <w:t xml:space="preserve">Proposal 3: </w:t>
            </w:r>
            <w:r w:rsidRPr="00BB7B3F">
              <w:rPr>
                <w:bCs/>
                <w:i/>
              </w:rPr>
              <w:t xml:space="preserve">Regarding </w:t>
            </w:r>
            <w:r w:rsidRPr="00BB7B3F">
              <w:rPr>
                <w:i/>
              </w:rPr>
              <w:t xml:space="preserve">non-coherent </w:t>
            </w:r>
            <w:r w:rsidRPr="00BB7B3F">
              <w:rPr>
                <w:bCs/>
                <w:i/>
              </w:rPr>
              <w:t>codebook design</w:t>
            </w:r>
            <w:r w:rsidRPr="00BB7B3F">
              <w:rPr>
                <w:i/>
              </w:rPr>
              <w:t>, the following aspects can be considered to reduce number of candidate non-coherent codebooks:</w:t>
            </w:r>
          </w:p>
          <w:p w14:paraId="5BAB38FA"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Number of port groups</w:t>
            </w:r>
          </w:p>
          <w:p w14:paraId="52B5B625"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Limited starting port index, e.g., depending on number of </w:t>
            </w:r>
            <w:proofErr w:type="gramStart"/>
            <w:r w:rsidRPr="00BB7B3F">
              <w:rPr>
                <w:i/>
              </w:rPr>
              <w:t>port</w:t>
            </w:r>
            <w:proofErr w:type="gramEnd"/>
            <w:r w:rsidRPr="00BB7B3F">
              <w:rPr>
                <w:i/>
              </w:rPr>
              <w:t xml:space="preserve"> groups</w:t>
            </w:r>
          </w:p>
          <w:p w14:paraId="201995CA"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A predefined port index order, e.g., (0,4,1,5,2,6,3,7)</w:t>
            </w:r>
          </w:p>
          <w:p w14:paraId="109432E3" w14:textId="77777777" w:rsidR="009902C9" w:rsidRPr="00BB7B3F" w:rsidRDefault="009902C9" w:rsidP="0082253E">
            <w:pPr>
              <w:snapToGrid w:val="0"/>
              <w:spacing w:beforeLines="30" w:before="72" w:afterLines="30" w:after="72" w:line="240" w:lineRule="auto"/>
              <w:contextualSpacing/>
              <w:jc w:val="both"/>
              <w:rPr>
                <w:i/>
              </w:rPr>
            </w:pPr>
            <w:r w:rsidRPr="00BB7B3F">
              <w:rPr>
                <w:b/>
                <w:i/>
              </w:rPr>
              <w:t xml:space="preserve">Proposal 4: </w:t>
            </w:r>
            <w:r w:rsidRPr="00BB7B3F">
              <w:rPr>
                <w:bCs/>
                <w:i/>
              </w:rPr>
              <w:t xml:space="preserve">Regarding </w:t>
            </w:r>
            <w:r w:rsidRPr="00BB7B3F">
              <w:rPr>
                <w:i/>
              </w:rPr>
              <w:t>port index order,</w:t>
            </w:r>
          </w:p>
          <w:p w14:paraId="2070F367"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For Ng=2, select Alt 2: two coherent groups of {0,1,4,5} and {2,3,6,7} </w:t>
            </w:r>
          </w:p>
          <w:p w14:paraId="28366E17"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For Ng=4, select Alt 1: four coherent groups of {0,4}, {1,5}, {2,6}, and {3,7} </w:t>
            </w:r>
          </w:p>
          <w:p w14:paraId="4B2A409F"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5: </w:t>
            </w:r>
            <w:r w:rsidRPr="00BB7B3F">
              <w:rPr>
                <w:bCs/>
                <w:i/>
              </w:rPr>
              <w:t xml:space="preserve">Regarding codebook indication for 8-Tx, </w:t>
            </w:r>
            <w:r w:rsidRPr="00BB7B3F">
              <w:rPr>
                <w:i/>
              </w:rPr>
              <w:t>individual TPMI indication for each group based on indication of number of port groups should be supported</w:t>
            </w:r>
            <w:r w:rsidRPr="00BB7B3F">
              <w:rPr>
                <w:bCs/>
                <w:i/>
              </w:rPr>
              <w:t>:</w:t>
            </w:r>
          </w:p>
          <w:p w14:paraId="2EFDEC8E"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1-group: one TPMI indicates one 8Tx precoder which needs new defined UL 8Tx codebook for rank 1-8</w:t>
            </w:r>
          </w:p>
          <w:p w14:paraId="5E68C06D"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2-group: 2 TPMI (rank and UL precoding info), and each for a respective port group</w:t>
            </w:r>
          </w:p>
          <w:p w14:paraId="73AB0251"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4-group: 4 TPMI (rank and UL precoding info), and each for a respective port group</w:t>
            </w:r>
          </w:p>
          <w:p w14:paraId="0284CCC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8-group or non-</w:t>
            </w:r>
            <w:proofErr w:type="spellStart"/>
            <w:r w:rsidRPr="00BB7B3F">
              <w:rPr>
                <w:i/>
              </w:rPr>
              <w:t>coh</w:t>
            </w:r>
            <w:proofErr w:type="spellEnd"/>
            <w:r w:rsidRPr="00BB7B3F">
              <w:rPr>
                <w:i/>
              </w:rPr>
              <w:t xml:space="preserve">: 8 or less bits indicate presence of respective </w:t>
            </w:r>
            <w:proofErr w:type="gramStart"/>
            <w:r w:rsidRPr="00BB7B3F">
              <w:rPr>
                <w:i/>
              </w:rPr>
              <w:t>ports</w:t>
            </w:r>
            <w:proofErr w:type="gramEnd"/>
          </w:p>
          <w:p w14:paraId="3BB07869"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6: </w:t>
            </w:r>
            <w:r w:rsidRPr="00BB7B3F">
              <w:rPr>
                <w:bCs/>
                <w:i/>
              </w:rPr>
              <w:t>Regarding overhead reduction for codebook indication for 8-Tx:</w:t>
            </w:r>
          </w:p>
          <w:p w14:paraId="7C081BA0"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A set of available Ng(s) can be configured by RRC, and then one from the set can be dynamically indicated for a scheduled PUSCH transmission.</w:t>
            </w:r>
          </w:p>
          <w:p w14:paraId="5E18C4E8"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For instance, for a UE supporting full-coherent 8-Tx ports, a list of candidate values of Ng=1, and Ng=2 can be configured by RRC, and DCI only needs to indicate one of them as UL codebook selection.</w:t>
            </w:r>
          </w:p>
          <w:p w14:paraId="7746D4D1"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7:</w:t>
            </w:r>
            <w:r w:rsidRPr="00BB7B3F">
              <w:rPr>
                <w:i/>
              </w:rPr>
              <w:t xml:space="preserve"> Regarding codebook-based SRS configuration,</w:t>
            </w:r>
          </w:p>
          <w:p w14:paraId="735F3C4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One SRS resource set is enough, i.e., no need to extend to more than one SRS resource set.</w:t>
            </w:r>
          </w:p>
          <w:p w14:paraId="27984E6E"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One SRI in one SRS resource set indicating one SRS resource is enough, i.e., no need to support more than one SRI in one SRS resource set, or one SRI to indicate more than one SRS resource to combine 8 ports. </w:t>
            </w:r>
          </w:p>
          <w:p w14:paraId="19059553"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8: </w:t>
            </w:r>
            <w:r w:rsidRPr="00BB7B3F">
              <w:rPr>
                <w:bCs/>
                <w:i/>
              </w:rPr>
              <w:t>Regarding non codebook based transmission design for 8-Tx, with single SRS resource set configured with up to 8 single-port SRS ports</w:t>
            </w:r>
          </w:p>
          <w:p w14:paraId="063E4FF2"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Baseline: SRI can be enhanced to 8 bits as a bitmap to reduce spec effort </w:t>
            </w:r>
          </w:p>
          <w:p w14:paraId="1F8DB2A2"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Enhanced SRI is interpreted according to a rule, e.g., bitmap, instead of a table as legacy</w:t>
            </w:r>
          </w:p>
          <w:p w14:paraId="1A0AC1C7"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Each bit with “1” indicates presence of a respective SRS resource</w:t>
            </w:r>
          </w:p>
          <w:p w14:paraId="29B8A95D"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9:</w:t>
            </w:r>
            <w:r w:rsidRPr="00BB7B3F">
              <w:rPr>
                <w:i/>
              </w:rPr>
              <w:t xml:space="preserve"> Regarding non-codebook-based SRS configuration,</w:t>
            </w:r>
          </w:p>
          <w:p w14:paraId="2C4625DC"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One SRS resource set is enough, i.e., no further extension for having more than one SRS resource set.</w:t>
            </w:r>
          </w:p>
          <w:p w14:paraId="1A2730EE"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10: </w:t>
            </w:r>
            <w:r w:rsidRPr="00BB7B3F">
              <w:rPr>
                <w:bCs/>
                <w:i/>
              </w:rPr>
              <w:t xml:space="preserve">Regarding 2 CWs, confirm the following working assumption made in RAN1#110b-e: </w:t>
            </w:r>
          </w:p>
          <w:p w14:paraId="6C8CE34A"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uplink transmission with rank&gt;4, support dual CW transmission.</w:t>
            </w:r>
          </w:p>
          <w:p w14:paraId="73F87D00"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lastRenderedPageBreak/>
              <w:t>Proposal 11:</w:t>
            </w:r>
            <w:r w:rsidRPr="00BB7B3F">
              <w:rPr>
                <w:bCs/>
                <w:i/>
              </w:rPr>
              <w:t xml:space="preserve"> To support 2 CWs for UL 8-Tx transmission, scrambling sequence generator of scrambling bits for each codeword should be initiated with </w:t>
            </w:r>
            <w:proofErr w:type="spellStart"/>
            <w:r w:rsidRPr="00BB7B3F">
              <w:rPr>
                <w:bCs/>
                <w:i/>
              </w:rPr>
              <w:t>c</w:t>
            </w:r>
            <w:r w:rsidRPr="00BB7B3F">
              <w:rPr>
                <w:bCs/>
                <w:i/>
                <w:vertAlign w:val="subscript"/>
              </w:rPr>
              <w:t>init</w:t>
            </w:r>
            <w:proofErr w:type="spellEnd"/>
            <w:r w:rsidRPr="00BB7B3F">
              <w:rPr>
                <w:bCs/>
                <w:i/>
              </w:rPr>
              <w:t xml:space="preserve"> = </w:t>
            </w:r>
            <w:proofErr w:type="spellStart"/>
            <w:r w:rsidRPr="00BB7B3F">
              <w:rPr>
                <w:bCs/>
                <w:i/>
              </w:rPr>
              <w:t>n</w:t>
            </w:r>
            <w:r w:rsidRPr="00BB7B3F">
              <w:rPr>
                <w:bCs/>
                <w:i/>
                <w:vertAlign w:val="subscript"/>
              </w:rPr>
              <w:t>RNTI</w:t>
            </w:r>
            <w:proofErr w:type="spellEnd"/>
            <w:r w:rsidRPr="00BB7B3F">
              <w:rPr>
                <w:bCs/>
                <w:i/>
                <w:vertAlign w:val="subscript"/>
              </w:rPr>
              <w:t xml:space="preserve"> </w:t>
            </w:r>
            <w:r w:rsidRPr="00BB7B3F">
              <w:rPr>
                <w:bCs/>
                <w:i/>
              </w:rPr>
              <w:t>· 2</w:t>
            </w:r>
            <w:r w:rsidRPr="00BB7B3F">
              <w:rPr>
                <w:bCs/>
                <w:i/>
                <w:vertAlign w:val="superscript"/>
              </w:rPr>
              <w:t xml:space="preserve">15 </w:t>
            </w:r>
            <w:r w:rsidRPr="00BB7B3F">
              <w:rPr>
                <w:bCs/>
                <w:i/>
              </w:rPr>
              <w:t>+ q · 2</w:t>
            </w:r>
            <w:r w:rsidRPr="00BB7B3F">
              <w:rPr>
                <w:bCs/>
                <w:i/>
                <w:vertAlign w:val="superscript"/>
              </w:rPr>
              <w:t xml:space="preserve">14 </w:t>
            </w:r>
            <w:r w:rsidRPr="00BB7B3F">
              <w:rPr>
                <w:bCs/>
                <w:i/>
              </w:rPr>
              <w:t xml:space="preserve">+ </w:t>
            </w:r>
            <w:proofErr w:type="spellStart"/>
            <w:r w:rsidRPr="00BB7B3F">
              <w:rPr>
                <w:bCs/>
                <w:i/>
              </w:rPr>
              <w:t>n</w:t>
            </w:r>
            <w:r w:rsidRPr="00BB7B3F">
              <w:rPr>
                <w:bCs/>
                <w:i/>
                <w:vertAlign w:val="subscript"/>
              </w:rPr>
              <w:t>ID</w:t>
            </w:r>
            <w:proofErr w:type="spellEnd"/>
            <w:r w:rsidRPr="00BB7B3F">
              <w:rPr>
                <w:bCs/>
                <w:i/>
              </w:rPr>
              <w:t>, wherein q is the index of codeword and q</w:t>
            </w:r>
            <w:r w:rsidRPr="00BB7B3F">
              <w:rPr>
                <w:rFonts w:ascii="Cambria Math" w:hAnsi="Cambria Math" w:cs="Cambria Math"/>
                <w:bCs/>
                <w:i/>
              </w:rPr>
              <w:t>∈</w:t>
            </w:r>
            <w:r w:rsidRPr="00BB7B3F">
              <w:rPr>
                <w:bCs/>
                <w:i/>
              </w:rPr>
              <w:t>{0,1}.</w:t>
            </w:r>
          </w:p>
          <w:p w14:paraId="1EE0513A" w14:textId="77777777" w:rsidR="009902C9" w:rsidRPr="00BB7B3F" w:rsidRDefault="009902C9" w:rsidP="0082253E">
            <w:pPr>
              <w:snapToGrid w:val="0"/>
              <w:spacing w:beforeLines="30" w:before="72" w:afterLines="30" w:after="72" w:line="240" w:lineRule="auto"/>
              <w:contextualSpacing/>
              <w:jc w:val="both"/>
              <w:rPr>
                <w:i/>
              </w:rPr>
            </w:pPr>
            <w:r w:rsidRPr="00BB7B3F">
              <w:rPr>
                <w:b/>
                <w:i/>
              </w:rPr>
              <w:t xml:space="preserve">Proposal 12: </w:t>
            </w:r>
            <w:r w:rsidRPr="00BB7B3F">
              <w:rPr>
                <w:bCs/>
                <w:i/>
              </w:rPr>
              <w:t>To support 2 CWs for UL 8-Tx transmission, support to i</w:t>
            </w:r>
            <w:r w:rsidRPr="00BB7B3F">
              <w:rPr>
                <w:i/>
              </w:rPr>
              <w:t>ntroduce MCS, RV, NDI and CBGTI field for the second transport block of DG-PUSCH in DCI format 0_1 and format 0_2.</w:t>
            </w:r>
          </w:p>
          <w:p w14:paraId="1E98EB0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FFS: Indication fields and/or RRC configuration for the second transport block of CG-PUSCH.</w:t>
            </w:r>
          </w:p>
          <w:p w14:paraId="6B7D0D8F"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13: </w:t>
            </w:r>
            <w:r w:rsidRPr="00BB7B3F">
              <w:rPr>
                <w:bCs/>
                <w:i/>
              </w:rPr>
              <w:t>To support 2 CWs for UL 8-Tx transmission, disabling the second CW can be applied for retransmission of one of the CWs, where the CW which does not require retransmission can be disabled.</w:t>
            </w:r>
          </w:p>
          <w:p w14:paraId="377E129F"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i/>
              </w:rPr>
              <w:t xml:space="preserve">FFS: Whether to reuse the legacy mechanism defined for PDSCH to disable the second CW. </w:t>
            </w:r>
          </w:p>
          <w:p w14:paraId="7A9D3859"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14:</w:t>
            </w:r>
            <w:r w:rsidRPr="00BB7B3F">
              <w:rPr>
                <w:i/>
              </w:rPr>
              <w:t xml:space="preserve"> To support UCI multiplexing on PUSCH with rank&gt;4, UCI is repeated across the two CWs (Option 5) should be supported as starting point.</w:t>
            </w:r>
          </w:p>
          <w:p w14:paraId="7C879F52"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FFS: Whether to support the combination of Option 2 and Option 5 based on UCI type.</w:t>
            </w:r>
          </w:p>
          <w:p w14:paraId="79F809B1"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15</w:t>
            </w:r>
            <w:r w:rsidRPr="00BB7B3F">
              <w:rPr>
                <w:i/>
              </w:rPr>
              <w:t>: Regarding PA architecture for Rel-18 UL Tx, support a new higher power class, i.e., 32 dBm.</w:t>
            </w:r>
          </w:p>
          <w:p w14:paraId="3B98C3B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FFS: whether to support higher power PA for some Tx(s)</w:t>
            </w:r>
            <w:r w:rsidRPr="00BB7B3F">
              <w:rPr>
                <w:i/>
                <w:lang w:val="en-US" w:eastAsia="zh-CN"/>
              </w:rPr>
              <w:t>.</w:t>
            </w:r>
          </w:p>
          <w:p w14:paraId="6E98F30F"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16</w:t>
            </w:r>
            <w:r w:rsidRPr="00BB7B3F">
              <w:rPr>
                <w:i/>
              </w:rPr>
              <w:t xml:space="preserve">: Regarding full power mode for Rel-18 UL Tx, full power mode 2 is supported as a starting point. </w:t>
            </w:r>
          </w:p>
          <w:p w14:paraId="10ACFCBB" w14:textId="45CAEFC6"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76AFE388" w14:textId="77777777" w:rsidTr="0082253E">
        <w:trPr>
          <w:trHeight w:val="400"/>
        </w:trPr>
        <w:tc>
          <w:tcPr>
            <w:tcW w:w="1885" w:type="dxa"/>
            <w:shd w:val="clear" w:color="auto" w:fill="auto"/>
            <w:hideMark/>
          </w:tcPr>
          <w:p w14:paraId="5763B17F"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proofErr w:type="spellStart"/>
            <w:r w:rsidRPr="00A378AA">
              <w:rPr>
                <w:rFonts w:eastAsia="Times New Roman"/>
                <w:b/>
                <w:bCs/>
                <w:lang w:val="en-US"/>
              </w:rPr>
              <w:lastRenderedPageBreak/>
              <w:t>Spreadtrum</w:t>
            </w:r>
            <w:proofErr w:type="spellEnd"/>
            <w:r w:rsidRPr="00A378AA">
              <w:rPr>
                <w:rFonts w:eastAsia="Times New Roman"/>
                <w:b/>
                <w:bCs/>
                <w:lang w:val="en-US"/>
              </w:rPr>
              <w:t xml:space="preserve"> Communications</w:t>
            </w:r>
          </w:p>
        </w:tc>
        <w:tc>
          <w:tcPr>
            <w:tcW w:w="8280" w:type="dxa"/>
            <w:shd w:val="clear" w:color="auto" w:fill="FFFFFF" w:themeFill="background1"/>
          </w:tcPr>
          <w:p w14:paraId="58662B39" w14:textId="359E396E" w:rsidR="009902C9" w:rsidRPr="00BB7B3F" w:rsidRDefault="0082253E" w:rsidP="0082253E">
            <w:pPr>
              <w:pStyle w:val="boldbullet1"/>
              <w:spacing w:after="0"/>
              <w:contextualSpacing/>
              <w:rPr>
                <w:b w:val="0"/>
                <w:bCs/>
                <w:i/>
                <w:szCs w:val="20"/>
              </w:rPr>
            </w:pPr>
            <w:r w:rsidRPr="00BB7B3F">
              <w:rPr>
                <w:i/>
                <w:szCs w:val="20"/>
                <w:lang w:val="en-GB"/>
              </w:rPr>
              <w:t xml:space="preserve">Proposal 1: </w:t>
            </w:r>
            <w:r w:rsidR="009902C9" w:rsidRPr="00BB7B3F">
              <w:rPr>
                <w:b w:val="0"/>
                <w:bCs/>
                <w:i/>
                <w:szCs w:val="20"/>
                <w:lang w:val="en-GB"/>
              </w:rPr>
              <w:t xml:space="preserve">For a </w:t>
            </w:r>
            <w:proofErr w:type="gramStart"/>
            <w:r w:rsidR="009902C9" w:rsidRPr="00BB7B3F">
              <w:rPr>
                <w:b w:val="0"/>
                <w:bCs/>
                <w:i/>
                <w:szCs w:val="20"/>
                <w:lang w:val="en-GB"/>
              </w:rPr>
              <w:t>fully-coherent</w:t>
            </w:r>
            <w:proofErr w:type="gramEnd"/>
            <w:r w:rsidR="009902C9" w:rsidRPr="00BB7B3F">
              <w:rPr>
                <w:b w:val="0"/>
                <w:bCs/>
                <w:i/>
                <w:szCs w:val="20"/>
                <w:lang w:val="en-GB"/>
              </w:rPr>
              <w:t xml:space="preserve"> uplink precoding by an 8TX UE,</w:t>
            </w:r>
          </w:p>
          <w:p w14:paraId="6294FD6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Only support NR Rel-15 single panel DL Type I codebook.</w:t>
            </w:r>
          </w:p>
          <w:p w14:paraId="08CA2E24"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Only support Ng=1.</w:t>
            </w:r>
          </w:p>
          <w:p w14:paraId="1BCDFCB6" w14:textId="5FD98E44" w:rsidR="009902C9" w:rsidRPr="00BB7B3F" w:rsidRDefault="0082253E" w:rsidP="0082253E">
            <w:pPr>
              <w:pStyle w:val="proposal"/>
              <w:ind w:left="0" w:firstLine="0"/>
              <w:contextualSpacing/>
              <w:rPr>
                <w:b w:val="0"/>
                <w:i/>
              </w:rPr>
            </w:pPr>
            <w:r w:rsidRPr="00BB7B3F">
              <w:rPr>
                <w:i/>
                <w:lang w:val="en-GB"/>
              </w:rPr>
              <w:t xml:space="preserve">Proposal 2: </w:t>
            </w:r>
            <w:r w:rsidR="009902C9" w:rsidRPr="00BB7B3F">
              <w:rPr>
                <w:b w:val="0"/>
                <w:bCs/>
                <w:i/>
                <w:lang w:val="en-GB"/>
              </w:rPr>
              <w:t xml:space="preserve">For a </w:t>
            </w:r>
            <w:proofErr w:type="gramStart"/>
            <w:r w:rsidR="009902C9" w:rsidRPr="00BB7B3F">
              <w:rPr>
                <w:b w:val="0"/>
                <w:bCs/>
                <w:i/>
                <w:lang w:val="en-GB"/>
              </w:rPr>
              <w:t>partially-coherent</w:t>
            </w:r>
            <w:proofErr w:type="gramEnd"/>
            <w:r w:rsidR="009902C9" w:rsidRPr="00BB7B3F">
              <w:rPr>
                <w:b w:val="0"/>
                <w:bCs/>
                <w:i/>
                <w:lang w:val="en-GB"/>
              </w:rPr>
              <w:t xml:space="preserve"> 8TX UE with Ng=2, support the following precoding structure</w:t>
            </w:r>
          </w:p>
          <w:p w14:paraId="48648BBD" w14:textId="50B1B329" w:rsidR="009902C9" w:rsidRPr="00BB7B3F" w:rsidRDefault="00000000">
            <w:pPr>
              <w:numPr>
                <w:ilvl w:val="0"/>
                <w:numId w:val="21"/>
              </w:numPr>
              <w:overflowPunct/>
              <w:snapToGrid w:val="0"/>
              <w:spacing w:after="0" w:line="240" w:lineRule="auto"/>
              <w:ind w:left="610"/>
              <w:contextualSpacing/>
              <w:textAlignment w:val="auto"/>
              <w:rPr>
                <w:i/>
              </w:rPr>
            </w:pP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r>
                              <m:rPr>
                                <m:sty m:val="bi"/>
                              </m:rPr>
                              <w:rPr>
                                <w:rFonts w:ascii="Cambria Math" w:hAnsi="Cambria Math"/>
                              </w:rPr>
                              <m:t>A</m:t>
                            </m:r>
                          </m:e>
                        </m:mr>
                        <m:mr>
                          <m:e>
                            <m:sSub>
                              <m:sSubPr>
                                <m:ctrlPr>
                                  <w:rPr>
                                    <w:rFonts w:ascii="Cambria Math" w:hAnsi="Cambria Math"/>
                                    <w:bCs/>
                                    <w:i/>
                                    <w:lang w:val="zh-CN"/>
                                  </w:rPr>
                                </m:ctrlPr>
                              </m:sSubPr>
                              <m:e>
                                <m:r>
                                  <m:rPr>
                                    <m:sty m:val="bi"/>
                                  </m:rPr>
                                  <w:rPr>
                                    <w:rFonts w:ascii="Cambria Math" w:hAnsi="Cambria Math"/>
                                    <w:lang w:val="zh-CN"/>
                                  </w:rPr>
                                  <m:t>0</m:t>
                                </m:r>
                              </m:e>
                              <m:sub>
                                <m:r>
                                  <m:rPr>
                                    <m:sty m:val="bi"/>
                                  </m:rPr>
                                  <w:rPr>
                                    <w:rFonts w:ascii="Cambria Math" w:hAnsi="Cambria Math"/>
                                  </w:rPr>
                                  <m:t>4×1</m:t>
                                </m:r>
                              </m:sub>
                            </m:sSub>
                          </m:e>
                        </m:mr>
                      </m:m>
                    </m:e>
                  </m:d>
                </m:e>
                <m:sub>
                  <m:r>
                    <m:rPr>
                      <m:sty m:val="bi"/>
                    </m:rPr>
                    <w:rPr>
                      <w:rFonts w:ascii="Cambria Math" w:hAnsi="Cambria Math"/>
                    </w:rPr>
                    <m:t>8×1</m:t>
                  </m:r>
                </m:sub>
              </m:sSub>
            </m:oMath>
            <w:r w:rsidR="009902C9" w:rsidRPr="00BB7B3F">
              <w:rPr>
                <w:bCs/>
                <w:i/>
              </w:rPr>
              <w:t xml:space="preserve"> </w:t>
            </w:r>
            <w:r w:rsidR="009902C9" w:rsidRPr="00BB7B3F">
              <w:rPr>
                <w:b/>
                <w:i/>
              </w:rPr>
              <w:t>or</w:t>
            </w:r>
            <w:r w:rsidR="009902C9" w:rsidRPr="00BB7B3F">
              <w:rPr>
                <w:bCs/>
                <w:i/>
              </w:rPr>
              <w:t xml:space="preserve">  </w:t>
            </w: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sSub>
                              <m:sSubPr>
                                <m:ctrlPr>
                                  <w:rPr>
                                    <w:rFonts w:ascii="Cambria Math" w:hAnsi="Cambria Math"/>
                                    <w:bCs/>
                                    <w:i/>
                                    <w:lang w:val="zh-CN"/>
                                  </w:rPr>
                                </m:ctrlPr>
                              </m:sSubPr>
                              <m:e>
                                <m:r>
                                  <m:rPr>
                                    <m:sty m:val="bi"/>
                                  </m:rPr>
                                  <w:rPr>
                                    <w:rFonts w:ascii="Cambria Math" w:hAnsi="Cambria Math"/>
                                    <w:lang w:val="zh-CN"/>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9902C9" w:rsidRPr="00BB7B3F">
              <w:rPr>
                <w:i/>
              </w:rPr>
              <w:t>for rank=1</w:t>
            </w:r>
          </w:p>
          <w:p w14:paraId="54519F49" w14:textId="15224EF3" w:rsidR="009902C9" w:rsidRPr="00BB7B3F" w:rsidRDefault="009902C9">
            <w:pPr>
              <w:numPr>
                <w:ilvl w:val="0"/>
                <w:numId w:val="21"/>
              </w:numPr>
              <w:overflowPunct/>
              <w:snapToGrid w:val="0"/>
              <w:spacing w:after="0" w:line="240" w:lineRule="auto"/>
              <w:ind w:left="610"/>
              <w:contextualSpacing/>
              <w:textAlignment w:val="auto"/>
              <w:rPr>
                <w:b/>
                <w:i/>
              </w:rPr>
            </w:pPr>
            <w:r w:rsidRPr="00BB7B3F">
              <w:rPr>
                <w:i/>
              </w:rPr>
              <w:t xml:space="preserve"> </w:t>
            </w:r>
            <m:oMath>
              <m:sSub>
                <m:sSubPr>
                  <m:ctrlPr>
                    <w:rPr>
                      <w:rFonts w:ascii="Cambria Math" w:hAnsi="Cambria Math"/>
                      <w:bCs/>
                      <w:i/>
                      <w:lang w:val="zh-CN"/>
                    </w:rPr>
                  </m:ctrlPr>
                </m:sSubPr>
                <m:e>
                  <m:d>
                    <m:dPr>
                      <m:begChr m:val="["/>
                      <m:endChr m:val="]"/>
                      <m:ctrlPr>
                        <w:rPr>
                          <w:rFonts w:ascii="Cambria Math" w:hAnsi="Cambria Math"/>
                          <w:bCs/>
                          <w:i/>
                          <w:lang w:val="zh-CN"/>
                        </w:rPr>
                      </m:ctrlPr>
                    </m:dPr>
                    <m:e>
                      <m:m>
                        <m:mPr>
                          <m:mcs>
                            <m:mc>
                              <m:mcPr>
                                <m:count m:val="2"/>
                                <m:mcJc m:val="center"/>
                              </m:mcPr>
                            </m:mc>
                          </m:mcs>
                          <m:ctrlPr>
                            <w:rPr>
                              <w:rFonts w:ascii="Cambria Math" w:hAnsi="Cambria Math"/>
                              <w:bCs/>
                              <w:i/>
                              <w:lang w:val="zh-CN"/>
                            </w:rPr>
                          </m:ctrlPr>
                        </m:mPr>
                        <m:mr>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rPr>
                                  <m:t>1</m:t>
                                </m:r>
                              </m:sub>
                            </m:sSub>
                          </m:e>
                          <m:e>
                            <m:sSub>
                              <m:sSubPr>
                                <m:ctrlPr>
                                  <w:rPr>
                                    <w:rFonts w:ascii="Cambria Math" w:hAnsi="Cambria Math"/>
                                    <w:bCs/>
                                    <w:i/>
                                    <w:lang w:val="zh-CN"/>
                                  </w:rPr>
                                </m:ctrlPr>
                              </m:sSubPr>
                              <m:e>
                                <m:r>
                                  <m:rPr>
                                    <m:sty m:val="bi"/>
                                  </m:rPr>
                                  <w:rPr>
                                    <w:rFonts w:ascii="Cambria Math" w:hAnsi="Cambria Math"/>
                                  </w:rPr>
                                  <m:t>0</m:t>
                                </m:r>
                              </m:e>
                              <m:sub>
                                <m:r>
                                  <m:rPr>
                                    <m:sty m:val="bi"/>
                                  </m:rPr>
                                  <w:rPr>
                                    <w:rFonts w:ascii="Cambria Math" w:hAnsi="Cambria Math"/>
                                  </w:rPr>
                                  <m:t>4×</m:t>
                                </m:r>
                                <m:r>
                                  <m:rPr>
                                    <m:sty m:val="bi"/>
                                  </m:rPr>
                                  <w:rPr>
                                    <w:rFonts w:ascii="Cambria Math" w:hAnsi="Cambria Math"/>
                                    <w:lang w:val="zh-CN"/>
                                  </w:rPr>
                                  <m:t>rank</m:t>
                                </m:r>
                                <m:r>
                                  <m:rPr>
                                    <m:sty m:val="bi"/>
                                  </m:rPr>
                                  <w:rPr>
                                    <w:rFonts w:ascii="Cambria Math" w:hAnsi="Cambria Math"/>
                                  </w:rPr>
                                  <m:t>(</m:t>
                                </m:r>
                                <m:r>
                                  <m:rPr>
                                    <m:sty m:val="bi"/>
                                  </m:rPr>
                                  <w:rPr>
                                    <w:rFonts w:ascii="Cambria Math" w:hAnsi="Cambria Math"/>
                                    <w:lang w:val="zh-CN"/>
                                  </w:rPr>
                                  <m:t>A</m:t>
                                </m:r>
                                <m:r>
                                  <m:rPr>
                                    <m:sty m:val="bi"/>
                                  </m:rPr>
                                  <w:rPr>
                                    <w:rFonts w:ascii="Cambria Math" w:hAnsi="Cambria Math"/>
                                  </w:rPr>
                                  <m:t>2)</m:t>
                                </m:r>
                              </m:sub>
                            </m:sSub>
                          </m:e>
                        </m:mr>
                        <m:mr>
                          <m:e>
                            <m:sSub>
                              <m:sSubPr>
                                <m:ctrlPr>
                                  <w:rPr>
                                    <w:rFonts w:ascii="Cambria Math" w:hAnsi="Cambria Math"/>
                                    <w:bCs/>
                                    <w:i/>
                                    <w:lang w:val="zh-CN"/>
                                  </w:rPr>
                                </m:ctrlPr>
                              </m:sSubPr>
                              <m:e>
                                <m:r>
                                  <m:rPr>
                                    <m:sty m:val="bi"/>
                                  </m:rPr>
                                  <w:rPr>
                                    <w:rFonts w:ascii="Cambria Math" w:hAnsi="Cambria Math"/>
                                  </w:rPr>
                                  <m:t>0</m:t>
                                </m:r>
                              </m:e>
                              <m:sub>
                                <m:r>
                                  <m:rPr>
                                    <m:sty m:val="bi"/>
                                  </m:rPr>
                                  <w:rPr>
                                    <w:rFonts w:ascii="Cambria Math" w:hAnsi="Cambria Math"/>
                                  </w:rPr>
                                  <m:t>4×</m:t>
                                </m:r>
                                <m:r>
                                  <m:rPr>
                                    <m:sty m:val="bi"/>
                                  </m:rPr>
                                  <w:rPr>
                                    <w:rFonts w:ascii="Cambria Math" w:hAnsi="Cambria Math"/>
                                    <w:lang w:val="zh-CN"/>
                                  </w:rPr>
                                  <m:t>rank</m:t>
                                </m:r>
                                <m:r>
                                  <m:rPr>
                                    <m:sty m:val="bi"/>
                                  </m:rPr>
                                  <w:rPr>
                                    <w:rFonts w:ascii="Cambria Math" w:hAnsi="Cambria Math"/>
                                  </w:rPr>
                                  <m:t>(</m:t>
                                </m:r>
                                <m:r>
                                  <m:rPr>
                                    <m:sty m:val="bi"/>
                                  </m:rPr>
                                  <w:rPr>
                                    <w:rFonts w:ascii="Cambria Math" w:hAnsi="Cambria Math"/>
                                    <w:lang w:val="zh-CN"/>
                                  </w:rPr>
                                  <m:t>A</m:t>
                                </m:r>
                                <m:r>
                                  <m:rPr>
                                    <m:sty m:val="bi"/>
                                  </m:rPr>
                                  <w:rPr>
                                    <w:rFonts w:ascii="Cambria Math" w:hAnsi="Cambria Math"/>
                                  </w:rPr>
                                  <m:t>1)</m:t>
                                </m:r>
                              </m:sub>
                            </m:sSub>
                          </m:e>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rPr>
                                  <m:t>2</m:t>
                                </m:r>
                              </m:sub>
                            </m:sSub>
                          </m:e>
                        </m:mr>
                      </m:m>
                    </m:e>
                  </m:d>
                </m:e>
                <m:sub>
                  <m:r>
                    <m:rPr>
                      <m:sty m:val="bi"/>
                    </m:rPr>
                    <w:rPr>
                      <w:rFonts w:ascii="Cambria Math" w:hAnsi="Cambria Math"/>
                    </w:rPr>
                    <m:t>8×</m:t>
                  </m:r>
                  <m:r>
                    <m:rPr>
                      <m:sty m:val="bi"/>
                    </m:rPr>
                    <w:rPr>
                      <w:rFonts w:ascii="Cambria Math" w:hAnsi="Cambria Math"/>
                      <w:lang w:val="zh-CN"/>
                    </w:rPr>
                    <m:t>rank</m:t>
                  </m:r>
                </m:sub>
              </m:sSub>
            </m:oMath>
            <w:r w:rsidRPr="00BB7B3F">
              <w:rPr>
                <w:i/>
              </w:rPr>
              <w:t xml:space="preserve"> for rank=2~8</w:t>
            </w:r>
          </w:p>
          <w:p w14:paraId="5A589440" w14:textId="39A22FBF"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where</w:t>
            </w:r>
            <w:r w:rsidRPr="00BB7B3F">
              <w:rPr>
                <w:b/>
                <w:bCs/>
                <w:i/>
              </w:rPr>
              <w:t xml:space="preserve">  </w:t>
            </w:r>
            <m:oMath>
              <m:r>
                <w:rPr>
                  <w:rFonts w:ascii="Cambria Math" w:hAnsi="Cambria Math"/>
                </w:rPr>
                <m:t>A</m:t>
              </m:r>
              <m:r>
                <m:rPr>
                  <m:sty m:val="bi"/>
                </m:rPr>
                <w:rPr>
                  <w:rFonts w:ascii="Cambria Math" w:hAnsi="Cambria Math"/>
                </w:rPr>
                <m:t>,</m:t>
              </m:r>
            </m:oMath>
            <w:r w:rsidRPr="00BB7B3F">
              <w:rPr>
                <w:b/>
                <w:bCs/>
                <w:i/>
              </w:rP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Pr="00BB7B3F">
              <w:rPr>
                <w:i/>
              </w:rPr>
              <w:t xml:space="preserve"> and</w:t>
            </w:r>
            <w:r w:rsidRPr="00BB7B3F">
              <w:rPr>
                <w:b/>
                <w:bCs/>
                <w:i/>
              </w:rPr>
              <w:t xml:space="preserve"> </w:t>
            </w:r>
            <m:oMath>
              <m:sSub>
                <m:sSubPr>
                  <m:ctrlPr>
                    <w:rPr>
                      <w:rFonts w:ascii="Cambria Math" w:hAnsi="Cambria Math"/>
                      <w:i/>
                    </w:rPr>
                  </m:ctrlPr>
                </m:sSubPr>
                <m:e>
                  <m:r>
                    <w:rPr>
                      <w:rFonts w:ascii="Cambria Math" w:hAnsi="Cambria Math"/>
                    </w:rPr>
                    <m:t>A</m:t>
                  </m:r>
                </m:e>
                <m:sub>
                  <m:r>
                    <w:rPr>
                      <w:rFonts w:ascii="Cambria Math" w:hAnsi="Cambria Math"/>
                    </w:rPr>
                    <m:t>2</m:t>
                  </m:r>
                </m:sub>
              </m:sSub>
            </m:oMath>
            <w:r w:rsidRPr="00BB7B3F">
              <w:rPr>
                <w:b/>
                <w:bCs/>
                <w:i/>
              </w:rPr>
              <w:t xml:space="preserve"> </w:t>
            </w:r>
            <w:r w:rsidRPr="00BB7B3F">
              <w:rPr>
                <w:i/>
              </w:rPr>
              <w:t xml:space="preserve">are precoding matrices taken from Rel-15 4TX UL </w:t>
            </w:r>
            <w:proofErr w:type="gramStart"/>
            <w:r w:rsidRPr="00BB7B3F">
              <w:rPr>
                <w:i/>
              </w:rPr>
              <w:t>fully-coherent</w:t>
            </w:r>
            <w:proofErr w:type="gramEnd"/>
            <w:r w:rsidRPr="00BB7B3F">
              <w:rPr>
                <w:i/>
              </w:rPr>
              <w:t xml:space="preserve"> codebook.</w:t>
            </w:r>
          </w:p>
          <w:p w14:paraId="133C4833" w14:textId="77777777" w:rsidR="009902C9" w:rsidRPr="00BB7B3F" w:rsidRDefault="009902C9" w:rsidP="00972E66">
            <w:pPr>
              <w:pStyle w:val="boldbullet1"/>
              <w:spacing w:after="0"/>
              <w:contextualSpacing/>
              <w:rPr>
                <w:b w:val="0"/>
                <w:bCs/>
                <w:i/>
                <w:szCs w:val="20"/>
              </w:rPr>
            </w:pPr>
            <w:r w:rsidRPr="00BB7B3F">
              <w:rPr>
                <w:b w:val="0"/>
                <w:bCs/>
                <w:i/>
                <w:szCs w:val="20"/>
                <w:lang w:val="en-GB"/>
              </w:rPr>
              <w:t xml:space="preserve">For a </w:t>
            </w:r>
            <w:proofErr w:type="gramStart"/>
            <w:r w:rsidRPr="00BB7B3F">
              <w:rPr>
                <w:b w:val="0"/>
                <w:bCs/>
                <w:i/>
                <w:szCs w:val="20"/>
                <w:lang w:val="en-GB"/>
              </w:rPr>
              <w:t>partially-coherent</w:t>
            </w:r>
            <w:proofErr w:type="gramEnd"/>
            <w:r w:rsidRPr="00BB7B3F">
              <w:rPr>
                <w:b w:val="0"/>
                <w:bCs/>
                <w:i/>
                <w:szCs w:val="20"/>
                <w:lang w:val="en-GB"/>
              </w:rPr>
              <w:t xml:space="preserve"> 8TX UE with Ng=4, support the similar principle as Ng=2, i.e. the precoding matrices for 4 antenna groups are taken </w:t>
            </w:r>
            <w:r w:rsidRPr="00BB7B3F">
              <w:rPr>
                <w:b w:val="0"/>
                <w:bCs/>
                <w:i/>
                <w:szCs w:val="20"/>
              </w:rPr>
              <w:t>from Rel-15 2TX UL fully-coherent codebook.</w:t>
            </w:r>
          </w:p>
          <w:p w14:paraId="4A98B10D" w14:textId="09CDEE57" w:rsidR="009902C9" w:rsidRPr="00BB7B3F" w:rsidRDefault="00972E66" w:rsidP="00972E66">
            <w:pPr>
              <w:snapToGrid w:val="0"/>
              <w:spacing w:beforeLines="30" w:before="72" w:afterLines="30" w:after="72" w:line="240" w:lineRule="auto"/>
              <w:contextualSpacing/>
              <w:jc w:val="both"/>
              <w:rPr>
                <w:i/>
              </w:rPr>
            </w:pPr>
            <w:r w:rsidRPr="00BB7B3F">
              <w:rPr>
                <w:b/>
                <w:bCs/>
                <w:i/>
              </w:rPr>
              <w:t xml:space="preserve">Proposal 3: </w:t>
            </w:r>
            <w:r w:rsidR="009902C9" w:rsidRPr="00BB7B3F">
              <w:rPr>
                <w:i/>
              </w:rPr>
              <w:t xml:space="preserve">Support to discuss the port indexing of a </w:t>
            </w:r>
            <w:proofErr w:type="gramStart"/>
            <w:r w:rsidR="009902C9" w:rsidRPr="00BB7B3F">
              <w:rPr>
                <w:i/>
              </w:rPr>
              <w:t>partially-coherent</w:t>
            </w:r>
            <w:proofErr w:type="gramEnd"/>
            <w:r w:rsidR="009902C9" w:rsidRPr="00BB7B3F">
              <w:rPr>
                <w:i/>
              </w:rPr>
              <w:t xml:space="preserve"> 8TX UE after the codebook</w:t>
            </w:r>
            <w:r w:rsidRPr="00BB7B3F">
              <w:rPr>
                <w:i/>
              </w:rPr>
              <w:t xml:space="preserve"> </w:t>
            </w:r>
            <w:r w:rsidR="009902C9" w:rsidRPr="00BB7B3F">
              <w:rPr>
                <w:i/>
              </w:rPr>
              <w:t>design.</w:t>
            </w:r>
          </w:p>
          <w:p w14:paraId="7E6E6E91" w14:textId="7BE2BFE4" w:rsidR="009902C9" w:rsidRPr="00BB7B3F" w:rsidRDefault="00972E66" w:rsidP="00972E66">
            <w:pPr>
              <w:rPr>
                <w:b/>
                <w:i/>
              </w:rPr>
            </w:pPr>
            <w:r w:rsidRPr="00BB7B3F">
              <w:rPr>
                <w:b/>
                <w:bCs/>
                <w:i/>
              </w:rPr>
              <w:t>Proposal 4:</w:t>
            </w:r>
            <w:r w:rsidRPr="00BB7B3F">
              <w:rPr>
                <w:i/>
              </w:rPr>
              <w:t xml:space="preserve"> </w:t>
            </w:r>
            <w:r w:rsidR="009902C9" w:rsidRPr="00BB7B3F">
              <w:rPr>
                <w:i/>
              </w:rPr>
              <w:t>For dual CW transmission, the principle of DL DCI field design mechanism can be reused,</w:t>
            </w:r>
          </w:p>
          <w:p w14:paraId="6D94A470"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DG PUSCH, 2 MCS fields, 2 NDI fields and 2 RV fields are included in scheduling DCI.</w:t>
            </w:r>
          </w:p>
          <w:p w14:paraId="7A754EF3"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Type 2 CG PUSCH, 2 MCS fields are included in activation DCI.</w:t>
            </w:r>
          </w:p>
          <w:p w14:paraId="0162C0A2"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For Type 1 CG PUSCH, 2 </w:t>
            </w:r>
            <w:proofErr w:type="spellStart"/>
            <w:r w:rsidRPr="00BB7B3F">
              <w:rPr>
                <w:i/>
              </w:rPr>
              <w:t>mcsAndTBS</w:t>
            </w:r>
            <w:proofErr w:type="spellEnd"/>
            <w:r w:rsidRPr="00BB7B3F">
              <w:rPr>
                <w:i/>
              </w:rPr>
              <w:t xml:space="preserve"> are configured in </w:t>
            </w:r>
            <w:proofErr w:type="spellStart"/>
            <w:r w:rsidRPr="00BB7B3F">
              <w:rPr>
                <w:i/>
              </w:rPr>
              <w:t>rrc-ConfiguredUplinkGrant</w:t>
            </w:r>
            <w:proofErr w:type="spellEnd"/>
            <w:r w:rsidRPr="00BB7B3F">
              <w:rPr>
                <w:i/>
              </w:rPr>
              <w:t>.</w:t>
            </w:r>
          </w:p>
          <w:p w14:paraId="33CD301A" w14:textId="50746016" w:rsidR="009902C9" w:rsidRPr="00BB7B3F" w:rsidRDefault="00972E66" w:rsidP="00972E66">
            <w:pPr>
              <w:pStyle w:val="proposal"/>
              <w:contextualSpacing/>
              <w:rPr>
                <w:i/>
                <w:lang w:val="en-GB"/>
              </w:rPr>
            </w:pPr>
            <w:r w:rsidRPr="00BB7B3F">
              <w:rPr>
                <w:i/>
                <w:lang w:val="en-GB"/>
              </w:rPr>
              <w:t xml:space="preserve">Proposal 5: </w:t>
            </w:r>
            <w:r w:rsidR="009902C9" w:rsidRPr="00BB7B3F">
              <w:rPr>
                <w:b w:val="0"/>
                <w:bCs/>
                <w:i/>
                <w:lang w:val="en-GB"/>
              </w:rPr>
              <w:t>For enabling/disabling CW,</w:t>
            </w:r>
            <w:r w:rsidR="009902C9" w:rsidRPr="00BB7B3F">
              <w:rPr>
                <w:i/>
                <w:lang w:val="en-GB"/>
              </w:rPr>
              <w:t xml:space="preserve"> </w:t>
            </w:r>
          </w:p>
          <w:p w14:paraId="61BB2BC3"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An RRC parameter is configured in PUSCH-config to indicate the maximal number of CWs scheduled by DCI.</w:t>
            </w:r>
          </w:p>
          <w:p w14:paraId="648ABB45"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The special values of MCS field and RV field can be used to enable/disable the corresponding transport block.</w:t>
            </w:r>
          </w:p>
          <w:p w14:paraId="45EE767F" w14:textId="26ED8B0F" w:rsidR="009902C9" w:rsidRPr="00BB7B3F" w:rsidRDefault="00972E66" w:rsidP="00972E66">
            <w:pPr>
              <w:pStyle w:val="boldbullet1"/>
              <w:spacing w:after="0"/>
              <w:contextualSpacing/>
              <w:rPr>
                <w:b w:val="0"/>
                <w:bCs/>
                <w:i/>
                <w:szCs w:val="20"/>
                <w:lang w:val="en-GB"/>
              </w:rPr>
            </w:pPr>
            <w:r w:rsidRPr="00BB7B3F">
              <w:rPr>
                <w:i/>
                <w:szCs w:val="20"/>
                <w:lang w:val="en-GB"/>
              </w:rPr>
              <w:t>Proposal 7:</w:t>
            </w:r>
            <w:r w:rsidRPr="00BB7B3F">
              <w:rPr>
                <w:b w:val="0"/>
                <w:bCs/>
                <w:i/>
                <w:szCs w:val="20"/>
                <w:lang w:val="en-GB"/>
              </w:rPr>
              <w:t xml:space="preserve"> </w:t>
            </w:r>
            <w:r w:rsidR="009902C9" w:rsidRPr="00BB7B3F">
              <w:rPr>
                <w:b w:val="0"/>
                <w:bCs/>
                <w:i/>
                <w:szCs w:val="20"/>
                <w:lang w:val="en-GB"/>
              </w:rPr>
              <w:t>For CBG based dual CW transmission for PUSCH, the design principle in DL DCI can be reused for CBGBI field in UL DCI.</w:t>
            </w:r>
          </w:p>
          <w:p w14:paraId="30380EFC" w14:textId="73DF5D0C" w:rsidR="009902C9" w:rsidRPr="00BB7B3F" w:rsidRDefault="00972E66" w:rsidP="00972E66">
            <w:pPr>
              <w:pStyle w:val="boldbullet1"/>
              <w:spacing w:after="0"/>
              <w:contextualSpacing/>
              <w:rPr>
                <w:b w:val="0"/>
                <w:bCs/>
                <w:i/>
                <w:szCs w:val="20"/>
                <w:lang w:val="en-GB"/>
              </w:rPr>
            </w:pPr>
            <w:r w:rsidRPr="00BB7B3F">
              <w:rPr>
                <w:i/>
                <w:szCs w:val="20"/>
                <w:lang w:val="en-GB"/>
              </w:rPr>
              <w:t>Proposal 8:</w:t>
            </w:r>
            <w:r w:rsidRPr="00BB7B3F">
              <w:rPr>
                <w:b w:val="0"/>
                <w:bCs/>
                <w:i/>
                <w:szCs w:val="20"/>
                <w:lang w:val="en-GB"/>
              </w:rPr>
              <w:t xml:space="preserve"> </w:t>
            </w:r>
            <w:r w:rsidR="009902C9" w:rsidRPr="00BB7B3F">
              <w:rPr>
                <w:b w:val="0"/>
                <w:bCs/>
                <w:i/>
                <w:szCs w:val="20"/>
                <w:lang w:val="en-GB"/>
              </w:rPr>
              <w:t xml:space="preserve">For UCI multiplexing on PUSCH, support option1, </w:t>
            </w:r>
            <w:proofErr w:type="gramStart"/>
            <w:r w:rsidR="009902C9" w:rsidRPr="00BB7B3F">
              <w:rPr>
                <w:b w:val="0"/>
                <w:bCs/>
                <w:i/>
                <w:szCs w:val="20"/>
                <w:lang w:val="en-GB"/>
              </w:rPr>
              <w:t>i.e.</w:t>
            </w:r>
            <w:proofErr w:type="gramEnd"/>
            <w:r w:rsidR="009902C9" w:rsidRPr="00BB7B3F">
              <w:rPr>
                <w:b w:val="0"/>
                <w:bCs/>
                <w:i/>
                <w:szCs w:val="20"/>
                <w:lang w:val="en-GB"/>
              </w:rPr>
              <w:t xml:space="preserve"> UCI is always multiplexed on the first CW.</w:t>
            </w:r>
          </w:p>
          <w:p w14:paraId="2F81D602" w14:textId="37753923" w:rsidR="009902C9" w:rsidRPr="00BB7B3F" w:rsidRDefault="00972E66" w:rsidP="00972E66">
            <w:pPr>
              <w:pStyle w:val="boldbullet1"/>
              <w:spacing w:after="0"/>
              <w:contextualSpacing/>
              <w:rPr>
                <w:b w:val="0"/>
                <w:bCs/>
                <w:i/>
                <w:szCs w:val="20"/>
                <w:lang w:val="en-GB"/>
              </w:rPr>
            </w:pPr>
            <w:r w:rsidRPr="00BB7B3F">
              <w:rPr>
                <w:i/>
                <w:szCs w:val="20"/>
                <w:lang w:val="en-GB"/>
              </w:rPr>
              <w:t>Proposal 9:</w:t>
            </w:r>
            <w:r w:rsidRPr="00BB7B3F">
              <w:rPr>
                <w:b w:val="0"/>
                <w:bCs/>
                <w:i/>
                <w:szCs w:val="20"/>
                <w:lang w:val="en-GB"/>
              </w:rPr>
              <w:t xml:space="preserve"> </w:t>
            </w:r>
            <w:r w:rsidR="009902C9" w:rsidRPr="00BB7B3F">
              <w:rPr>
                <w:b w:val="0"/>
                <w:bCs/>
                <w:i/>
                <w:szCs w:val="20"/>
                <w:lang w:val="en-GB"/>
              </w:rPr>
              <w:t>Don’t support more than one SRS resource sets configuration for non-codebook-based UL transmission by an 8TX UE.</w:t>
            </w:r>
          </w:p>
          <w:p w14:paraId="352318D9" w14:textId="57BEA8BD" w:rsidR="009902C9" w:rsidRPr="00BB7B3F" w:rsidRDefault="00972E66" w:rsidP="00972E66">
            <w:pPr>
              <w:pStyle w:val="boldbullet1"/>
              <w:spacing w:after="0"/>
              <w:contextualSpacing/>
              <w:rPr>
                <w:b w:val="0"/>
                <w:bCs/>
                <w:i/>
                <w:szCs w:val="20"/>
                <w:lang w:val="en-GB"/>
              </w:rPr>
            </w:pPr>
            <w:r w:rsidRPr="00BB7B3F">
              <w:rPr>
                <w:i/>
                <w:szCs w:val="20"/>
                <w:lang w:val="en-GB"/>
              </w:rPr>
              <w:t>Proposal 10:</w:t>
            </w:r>
            <w:r w:rsidRPr="00BB7B3F">
              <w:rPr>
                <w:b w:val="0"/>
                <w:bCs/>
                <w:i/>
                <w:szCs w:val="20"/>
                <w:lang w:val="en-GB"/>
              </w:rPr>
              <w:t xml:space="preserve"> </w:t>
            </w:r>
            <w:r w:rsidR="009902C9" w:rsidRPr="00BB7B3F">
              <w:rPr>
                <w:b w:val="0"/>
                <w:bCs/>
                <w:i/>
                <w:szCs w:val="20"/>
                <w:lang w:val="en-GB"/>
              </w:rPr>
              <w:t>Consider the potential method to reduce SRI overhead.</w:t>
            </w:r>
          </w:p>
          <w:p w14:paraId="3E772631" w14:textId="440E3D80" w:rsidR="009902C9" w:rsidRPr="00BB7B3F" w:rsidRDefault="00972E66" w:rsidP="00972E66">
            <w:pPr>
              <w:pStyle w:val="boldbullet1"/>
              <w:spacing w:after="0"/>
              <w:contextualSpacing/>
              <w:rPr>
                <w:b w:val="0"/>
                <w:bCs/>
                <w:i/>
                <w:szCs w:val="20"/>
                <w:lang w:val="en-GB"/>
              </w:rPr>
            </w:pPr>
            <w:r w:rsidRPr="00BB7B3F">
              <w:rPr>
                <w:i/>
                <w:szCs w:val="20"/>
                <w:lang w:val="en-GB"/>
              </w:rPr>
              <w:t>Proposal 11:</w:t>
            </w:r>
            <w:r w:rsidRPr="00BB7B3F">
              <w:rPr>
                <w:b w:val="0"/>
                <w:bCs/>
                <w:i/>
                <w:szCs w:val="20"/>
                <w:lang w:val="en-GB"/>
              </w:rPr>
              <w:t xml:space="preserve"> </w:t>
            </w:r>
            <w:r w:rsidR="009902C9" w:rsidRPr="00BB7B3F">
              <w:rPr>
                <w:b w:val="0"/>
                <w:bCs/>
                <w:i/>
                <w:szCs w:val="20"/>
                <w:lang w:val="en-GB"/>
              </w:rPr>
              <w:t>Only support one SRS resource set containing 8-port SRS resource(s) for codebook-based UL transmission by an 8TX UE.</w:t>
            </w:r>
          </w:p>
          <w:p w14:paraId="4F2233D1" w14:textId="67056A26" w:rsidR="009902C9" w:rsidRPr="00BB7B3F" w:rsidRDefault="00972E66" w:rsidP="00972E66">
            <w:pPr>
              <w:pStyle w:val="boldbullet1"/>
              <w:spacing w:after="0"/>
              <w:contextualSpacing/>
              <w:rPr>
                <w:b w:val="0"/>
                <w:bCs/>
                <w:i/>
                <w:szCs w:val="20"/>
                <w:lang w:val="en-GB"/>
              </w:rPr>
            </w:pPr>
            <w:r w:rsidRPr="00BB7B3F">
              <w:rPr>
                <w:i/>
                <w:szCs w:val="20"/>
                <w:lang w:val="en-GB"/>
              </w:rPr>
              <w:lastRenderedPageBreak/>
              <w:t>Proposal 12:</w:t>
            </w:r>
            <w:r w:rsidRPr="00BB7B3F">
              <w:rPr>
                <w:b w:val="0"/>
                <w:bCs/>
                <w:i/>
                <w:szCs w:val="20"/>
                <w:lang w:val="en-GB"/>
              </w:rPr>
              <w:t xml:space="preserve"> </w:t>
            </w:r>
            <w:r w:rsidR="009902C9" w:rsidRPr="00BB7B3F">
              <w:rPr>
                <w:b w:val="0"/>
                <w:bCs/>
                <w:i/>
                <w:szCs w:val="20"/>
                <w:lang w:val="en-GB"/>
              </w:rPr>
              <w:t xml:space="preserve">For codebook-based 8TX PUSCH transmission, </w:t>
            </w:r>
          </w:p>
          <w:p w14:paraId="6E2AB35D"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Similar to Rel-15, one SRI field is used.</w:t>
            </w:r>
          </w:p>
          <w:p w14:paraId="772FD9D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TPMI design should be decided after codebook design.</w:t>
            </w:r>
          </w:p>
          <w:p w14:paraId="7AA01ADD" w14:textId="16E4387D" w:rsidR="009902C9" w:rsidRPr="00BB7B3F" w:rsidRDefault="00972E66" w:rsidP="00972E66">
            <w:pPr>
              <w:pStyle w:val="boldbullet1"/>
              <w:spacing w:after="0"/>
              <w:contextualSpacing/>
              <w:rPr>
                <w:b w:val="0"/>
                <w:bCs/>
                <w:i/>
                <w:szCs w:val="20"/>
                <w:lang w:val="en-GB"/>
              </w:rPr>
            </w:pPr>
            <w:r w:rsidRPr="00BB7B3F">
              <w:rPr>
                <w:i/>
                <w:szCs w:val="20"/>
                <w:lang w:val="en-GB"/>
              </w:rPr>
              <w:t xml:space="preserve">Proposal 13: </w:t>
            </w:r>
            <w:r w:rsidR="009902C9" w:rsidRPr="00BB7B3F">
              <w:rPr>
                <w:b w:val="0"/>
                <w:bCs/>
                <w:i/>
                <w:szCs w:val="20"/>
                <w:lang w:val="en-GB"/>
              </w:rPr>
              <w:t>For full power mode1 for an 8TX UEs, introduce a new codebook subset designed based on NR Rel-15 UL 2TX/4TX codebooks and/or 8x1 antenna selection vector(s).</w:t>
            </w:r>
          </w:p>
          <w:p w14:paraId="269D2C0E" w14:textId="155D6356"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2E532F27" w14:textId="77777777" w:rsidTr="0082253E">
        <w:trPr>
          <w:trHeight w:val="420"/>
        </w:trPr>
        <w:tc>
          <w:tcPr>
            <w:tcW w:w="1885" w:type="dxa"/>
            <w:shd w:val="clear" w:color="auto" w:fill="auto"/>
            <w:hideMark/>
          </w:tcPr>
          <w:p w14:paraId="54B8DF6D"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OPPO</w:t>
            </w:r>
          </w:p>
        </w:tc>
        <w:tc>
          <w:tcPr>
            <w:tcW w:w="8280" w:type="dxa"/>
            <w:shd w:val="clear" w:color="auto" w:fill="FFFFFF" w:themeFill="background1"/>
          </w:tcPr>
          <w:p w14:paraId="4A86006E" w14:textId="77777777" w:rsidR="009902C9" w:rsidRPr="00BB7B3F" w:rsidRDefault="009902C9" w:rsidP="0082253E">
            <w:pPr>
              <w:spacing w:after="0" w:line="240" w:lineRule="auto"/>
              <w:contextualSpacing/>
              <w:jc w:val="both"/>
              <w:rPr>
                <w:i/>
                <w:lang w:eastAsia="zh-CN"/>
              </w:rPr>
            </w:pPr>
            <w:r w:rsidRPr="00BB7B3F">
              <w:rPr>
                <w:b/>
                <w:bCs/>
                <w:i/>
                <w:lang w:eastAsia="zh-CN"/>
              </w:rPr>
              <w:t xml:space="preserve">Proposal 1: </w:t>
            </w:r>
            <w:r w:rsidRPr="00BB7B3F">
              <w:rPr>
                <w:i/>
                <w:lang w:eastAsia="zh-CN"/>
              </w:rPr>
              <w:t>For full-coherent uplink codebook, additional</w:t>
            </w:r>
            <w:r w:rsidRPr="00BB7B3F">
              <w:rPr>
                <w:i/>
              </w:rPr>
              <w:t xml:space="preserve"> </w:t>
            </w:r>
            <w:r w:rsidRPr="00BB7B3F">
              <w:rPr>
                <w:i/>
                <w:lang w:eastAsia="zh-CN"/>
              </w:rPr>
              <w:t>precoders generated via Alt 2a are not needed, and</w:t>
            </w:r>
            <w:r w:rsidRPr="00BB7B3F">
              <w:rPr>
                <w:i/>
              </w:rPr>
              <w:t xml:space="preserve"> (O1 O2) = (1,1) seems sufficient for Alt1-b. </w:t>
            </w:r>
          </w:p>
          <w:p w14:paraId="11CB634A" w14:textId="77777777" w:rsidR="009902C9" w:rsidRPr="00BB7B3F" w:rsidRDefault="009902C9" w:rsidP="0082253E">
            <w:pPr>
              <w:spacing w:after="0" w:line="240" w:lineRule="auto"/>
              <w:contextualSpacing/>
              <w:jc w:val="both"/>
              <w:rPr>
                <w:i/>
                <w:lang w:eastAsia="zh-CN"/>
              </w:rPr>
            </w:pPr>
            <w:r w:rsidRPr="00BB7B3F">
              <w:rPr>
                <w:b/>
                <w:bCs/>
                <w:i/>
                <w:lang w:eastAsia="zh-CN"/>
              </w:rPr>
              <w:t xml:space="preserve">Proposal 2: </w:t>
            </w:r>
            <w:r w:rsidRPr="00BB7B3F">
              <w:rPr>
                <w:i/>
                <w:lang w:eastAsia="zh-CN"/>
              </w:rPr>
              <w:t>A unified design is preferred for partial-coherent and non-coherent uplink codebook.</w:t>
            </w:r>
          </w:p>
          <w:p w14:paraId="42ACD3DE"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 xml:space="preserve">Both non-Kronecker-based solution and Kronecker-based solution can be considered as starting point. </w:t>
            </w:r>
          </w:p>
          <w:p w14:paraId="7B48B826" w14:textId="77777777" w:rsidR="009902C9" w:rsidRPr="00BB7B3F" w:rsidRDefault="009902C9" w:rsidP="0082253E">
            <w:pPr>
              <w:spacing w:after="0" w:line="240" w:lineRule="auto"/>
              <w:contextualSpacing/>
              <w:rPr>
                <w:i/>
              </w:rPr>
            </w:pPr>
            <w:r w:rsidRPr="00BB7B3F">
              <w:rPr>
                <w:b/>
                <w:bCs/>
                <w:i/>
                <w:lang w:eastAsia="zh-CN"/>
              </w:rPr>
              <w:t xml:space="preserve">Proposal 3: </w:t>
            </w:r>
            <w:r w:rsidRPr="00BB7B3F">
              <w:rPr>
                <w:i/>
                <w:lang w:eastAsia="zh-CN"/>
              </w:rPr>
              <w:t>For</w:t>
            </w:r>
            <w:r w:rsidRPr="00BB7B3F">
              <w:rPr>
                <w:i/>
              </w:rPr>
              <w:t xml:space="preserve"> Ng=2, support two coherent groups of {0,1,4,5} and {2,3,6,7}; For Ng=4, support four coherent groups of {0,4}, {1,5}, {2,6} and {3,7}.</w:t>
            </w:r>
          </w:p>
          <w:p w14:paraId="2FCD751A" w14:textId="77777777" w:rsidR="009902C9" w:rsidRPr="00BB7B3F" w:rsidRDefault="009902C9" w:rsidP="0082253E">
            <w:pPr>
              <w:spacing w:after="0" w:line="240" w:lineRule="auto"/>
              <w:contextualSpacing/>
              <w:jc w:val="both"/>
              <w:rPr>
                <w:rFonts w:eastAsiaTheme="minorEastAsia"/>
                <w:i/>
                <w:lang w:eastAsia="zh-CN"/>
              </w:rPr>
            </w:pPr>
            <w:r w:rsidRPr="00BB7B3F">
              <w:rPr>
                <w:rFonts w:eastAsiaTheme="minorEastAsia"/>
                <w:b/>
                <w:bCs/>
                <w:i/>
                <w:lang w:eastAsia="zh-CN"/>
              </w:rPr>
              <w:t xml:space="preserve">Proposal 4: </w:t>
            </w:r>
            <w:r w:rsidRPr="00BB7B3F">
              <w:rPr>
                <w:rFonts w:eastAsiaTheme="minorEastAsia"/>
                <w:i/>
                <w:lang w:eastAsia="zh-CN"/>
              </w:rPr>
              <w:t>Consider separate indication of TRI and TPMI if two-stage codebook is agreed for 8 Tx uplink.</w:t>
            </w:r>
          </w:p>
          <w:p w14:paraId="7812447A" w14:textId="77777777" w:rsidR="009902C9" w:rsidRPr="00BB7B3F" w:rsidRDefault="009902C9" w:rsidP="0082253E">
            <w:pPr>
              <w:spacing w:after="0" w:line="240" w:lineRule="auto"/>
              <w:contextualSpacing/>
              <w:jc w:val="both"/>
              <w:rPr>
                <w:rFonts w:eastAsiaTheme="minorEastAsia"/>
                <w:i/>
              </w:rPr>
            </w:pPr>
            <w:r w:rsidRPr="00BB7B3F">
              <w:rPr>
                <w:rFonts w:eastAsiaTheme="minorEastAsia"/>
                <w:b/>
                <w:bCs/>
                <w:i/>
              </w:rPr>
              <w:t xml:space="preserve">Proposal 5: </w:t>
            </w:r>
            <w:r w:rsidRPr="00BB7B3F">
              <w:rPr>
                <w:rFonts w:eastAsiaTheme="minorEastAsia"/>
                <w:i/>
                <w:lang w:eastAsia="zh-CN"/>
              </w:rPr>
              <w:t xml:space="preserve">Multiple SRS resource sets for CB or NCB based 8-port transmission is not needed. </w:t>
            </w:r>
          </w:p>
          <w:p w14:paraId="6FD9FAF2" w14:textId="77777777" w:rsidR="009902C9" w:rsidRPr="00BB7B3F" w:rsidRDefault="009902C9" w:rsidP="0082253E">
            <w:pPr>
              <w:spacing w:after="0" w:line="240" w:lineRule="auto"/>
              <w:contextualSpacing/>
              <w:jc w:val="both"/>
              <w:rPr>
                <w:rFonts w:eastAsiaTheme="minorEastAsia"/>
                <w:b/>
                <w:bCs/>
                <w:i/>
                <w:lang w:eastAsia="zh-CN"/>
              </w:rPr>
            </w:pPr>
            <w:r w:rsidRPr="00BB7B3F">
              <w:rPr>
                <w:rFonts w:eastAsiaTheme="minorEastAsia"/>
                <w:b/>
                <w:bCs/>
                <w:i/>
                <w:lang w:eastAsia="zh-CN"/>
              </w:rPr>
              <w:t xml:space="preserve">Proposal 6: </w:t>
            </w:r>
            <w:r w:rsidRPr="00BB7B3F">
              <w:rPr>
                <w:rFonts w:eastAsiaTheme="minorEastAsia"/>
                <w:i/>
                <w:lang w:eastAsia="zh-CN"/>
              </w:rPr>
              <w:t>one SRI/TRI/TPMI indication is sufficient for uplink codebook based 8-port transmission.</w:t>
            </w:r>
          </w:p>
          <w:p w14:paraId="187D1538" w14:textId="77777777" w:rsidR="009902C9" w:rsidRPr="00BB7B3F" w:rsidRDefault="009902C9" w:rsidP="0082253E">
            <w:pPr>
              <w:spacing w:after="0" w:line="240" w:lineRule="auto"/>
              <w:contextualSpacing/>
              <w:jc w:val="both"/>
              <w:rPr>
                <w:rFonts w:eastAsiaTheme="minorEastAsia"/>
                <w:i/>
                <w:lang w:eastAsia="zh-CN"/>
              </w:rPr>
            </w:pPr>
            <w:r w:rsidRPr="00BB7B3F">
              <w:rPr>
                <w:rFonts w:eastAsiaTheme="minorEastAsia"/>
                <w:b/>
                <w:bCs/>
                <w:i/>
                <w:lang w:eastAsia="zh-CN"/>
              </w:rPr>
              <w:t xml:space="preserve">Proposal 7: </w:t>
            </w:r>
            <w:r w:rsidRPr="00BB7B3F">
              <w:rPr>
                <w:rFonts w:eastAsiaTheme="minorEastAsia"/>
                <w:i/>
                <w:lang w:eastAsia="zh-CN"/>
              </w:rPr>
              <w:t>For uplink transmission with rank&gt;4, support the following for dual CWs transmission:</w:t>
            </w:r>
          </w:p>
          <w:p w14:paraId="11A3D033"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Reuse downlink design for MCS, NDI, RV indication for the second CW.</w:t>
            </w:r>
          </w:p>
          <w:p w14:paraId="5476F99C"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Reuse downlink design for PUSCH Scrambling for the second CW.</w:t>
            </w:r>
          </w:p>
          <w:p w14:paraId="7352C1A4"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Reuse downlink design to enable/disable the second CW.</w:t>
            </w:r>
          </w:p>
          <w:p w14:paraId="48DBA6F7"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The UCI is always multiplexed on the first CW, or reuse LTE design for UCI multiplexing, where HARQ-ACK is multiplexed on each layer and other UCI is multiplexed to the CW with higher MCS.</w:t>
            </w:r>
          </w:p>
          <w:p w14:paraId="2DA12B45" w14:textId="77777777" w:rsidR="009902C9" w:rsidRPr="00BB7B3F" w:rsidRDefault="009902C9" w:rsidP="0082253E">
            <w:pPr>
              <w:spacing w:after="0" w:line="240" w:lineRule="auto"/>
              <w:contextualSpacing/>
              <w:jc w:val="both"/>
              <w:rPr>
                <w:rFonts w:eastAsiaTheme="minorEastAsia"/>
                <w:i/>
                <w:lang w:eastAsia="zh-CN"/>
              </w:rPr>
            </w:pPr>
            <w:r w:rsidRPr="00BB7B3F">
              <w:rPr>
                <w:rFonts w:eastAsiaTheme="minorEastAsia"/>
                <w:b/>
                <w:bCs/>
                <w:i/>
                <w:lang w:eastAsia="zh-CN"/>
              </w:rPr>
              <w:t xml:space="preserve">Proposal 8: </w:t>
            </w:r>
            <w:r w:rsidRPr="00BB7B3F">
              <w:rPr>
                <w:rFonts w:eastAsiaTheme="minorEastAsia"/>
                <w:i/>
                <w:lang w:eastAsia="zh-CN"/>
              </w:rPr>
              <w:t>Use single SRI to indicate up to 8 SRS resources for non-codebook uplink transmission. Two solutions can be considered for SRI overhead reduction:</w:t>
            </w:r>
          </w:p>
          <w:p w14:paraId="1B05D23B"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 xml:space="preserve">Opt.1: Introduce SRI indication to select 5-8 SRS resources from </w:t>
            </w:r>
            <w:proofErr w:type="gramStart"/>
            <w:r w:rsidRPr="00BB7B3F">
              <w:rPr>
                <w:i/>
                <w:color w:val="000000"/>
              </w:rPr>
              <w:t>a</w:t>
            </w:r>
            <w:proofErr w:type="gramEnd"/>
            <w:r w:rsidRPr="00BB7B3F">
              <w:rPr>
                <w:i/>
                <w:color w:val="000000"/>
              </w:rPr>
              <w:t xml:space="preserve"> SRS resource set for </w:t>
            </w:r>
            <w:proofErr w:type="spellStart"/>
            <w:r w:rsidRPr="00BB7B3F">
              <w:rPr>
                <w:i/>
                <w:color w:val="000000"/>
              </w:rPr>
              <w:t>Lmax</w:t>
            </w:r>
            <w:proofErr w:type="spellEnd"/>
            <w:r w:rsidRPr="00BB7B3F">
              <w:rPr>
                <w:i/>
                <w:color w:val="000000"/>
              </w:rPr>
              <w:t xml:space="preserve">=5-8, where the legacy indication is reused for 1-4 layers. </w:t>
            </w:r>
          </w:p>
          <w:p w14:paraId="495EE4F2"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overhead reduction, it may not be necessary to support all the SRS resource combinations for rank&gt;4. </w:t>
            </w:r>
          </w:p>
          <w:p w14:paraId="5881E4A4"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Separate tables are introduced for </w:t>
            </w:r>
            <w:proofErr w:type="spellStart"/>
            <w:r w:rsidRPr="00BB7B3F">
              <w:rPr>
                <w:i/>
                <w:color w:val="000000"/>
              </w:rPr>
              <w:t>Lmax</w:t>
            </w:r>
            <w:proofErr w:type="spellEnd"/>
            <w:r w:rsidRPr="00BB7B3F">
              <w:rPr>
                <w:i/>
                <w:color w:val="000000"/>
              </w:rPr>
              <w:t xml:space="preserve">=5-8 similar to Rel-15. </w:t>
            </w:r>
          </w:p>
          <w:p w14:paraId="0A2D416C"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 xml:space="preserve">Opt.2: New tables are introduced to support 8Tx non-codebook transmission with 1-8 </w:t>
            </w:r>
            <w:proofErr w:type="gramStart"/>
            <w:r w:rsidRPr="00BB7B3F">
              <w:rPr>
                <w:i/>
                <w:color w:val="000000"/>
              </w:rPr>
              <w:t>layers</w:t>
            </w:r>
            <w:proofErr w:type="gramEnd"/>
          </w:p>
          <w:p w14:paraId="0533778C"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The legacy indication for 1-4 layers can be re-designed for lower overhead.</w:t>
            </w:r>
          </w:p>
          <w:p w14:paraId="227DE8E3"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M, consider to only indicate the first M SRS resources from SRS resource set. </w:t>
            </w:r>
          </w:p>
          <w:p w14:paraId="535C1AB0"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Separate tables are introduced for </w:t>
            </w:r>
            <w:proofErr w:type="spellStart"/>
            <w:r w:rsidRPr="00BB7B3F">
              <w:rPr>
                <w:i/>
                <w:color w:val="000000"/>
              </w:rPr>
              <w:t>Lmax</w:t>
            </w:r>
            <w:proofErr w:type="spellEnd"/>
            <w:r w:rsidRPr="00BB7B3F">
              <w:rPr>
                <w:i/>
                <w:color w:val="000000"/>
              </w:rPr>
              <w:t>=1-8 similar to Rel-15.</w:t>
            </w:r>
          </w:p>
          <w:p w14:paraId="0F78C40E" w14:textId="77777777" w:rsidR="009902C9" w:rsidRPr="00BB7B3F" w:rsidRDefault="009902C9" w:rsidP="0082253E">
            <w:pPr>
              <w:spacing w:after="0" w:line="240" w:lineRule="auto"/>
              <w:contextualSpacing/>
              <w:rPr>
                <w:i/>
              </w:rPr>
            </w:pPr>
            <w:r w:rsidRPr="00BB7B3F">
              <w:rPr>
                <w:rFonts w:eastAsiaTheme="minorEastAsia"/>
                <w:b/>
                <w:bCs/>
                <w:i/>
                <w:lang w:eastAsia="zh-CN"/>
              </w:rPr>
              <w:t xml:space="preserve">Proposal 9: </w:t>
            </w:r>
            <w:r w:rsidRPr="00BB7B3F">
              <w:rPr>
                <w:rFonts w:eastAsiaTheme="minorEastAsia"/>
                <w:i/>
                <w:lang w:eastAsia="zh-CN"/>
              </w:rPr>
              <w:t xml:space="preserve">For study of full power transmission, </w:t>
            </w:r>
            <w:r w:rsidRPr="00BB7B3F">
              <w:rPr>
                <w:i/>
              </w:rPr>
              <w:t>antenna ports in one antenna port group can be assumed with the same maximal transmit power.</w:t>
            </w:r>
          </w:p>
          <w:p w14:paraId="53603EB9" w14:textId="3AB89D01" w:rsidR="00A378AA" w:rsidRPr="00BB7B3F" w:rsidRDefault="00A378AA" w:rsidP="0082253E">
            <w:pPr>
              <w:overflowPunct/>
              <w:autoSpaceDE/>
              <w:autoSpaceDN/>
              <w:adjustRightInd/>
              <w:spacing w:after="0" w:line="240" w:lineRule="auto"/>
              <w:ind w:firstLine="288"/>
              <w:contextualSpacing/>
              <w:textAlignment w:val="auto"/>
              <w:rPr>
                <w:rFonts w:eastAsia="Times New Roman"/>
                <w:i/>
              </w:rPr>
            </w:pPr>
          </w:p>
        </w:tc>
      </w:tr>
      <w:tr w:rsidR="00A378AA" w:rsidRPr="00A378AA" w14:paraId="2B3284A7" w14:textId="77777777" w:rsidTr="0082253E">
        <w:trPr>
          <w:trHeight w:val="400"/>
        </w:trPr>
        <w:tc>
          <w:tcPr>
            <w:tcW w:w="1885" w:type="dxa"/>
            <w:shd w:val="clear" w:color="auto" w:fill="auto"/>
            <w:hideMark/>
          </w:tcPr>
          <w:p w14:paraId="4844ACE1"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Google</w:t>
            </w:r>
          </w:p>
        </w:tc>
        <w:tc>
          <w:tcPr>
            <w:tcW w:w="8280" w:type="dxa"/>
            <w:shd w:val="clear" w:color="auto" w:fill="FFFFFF" w:themeFill="background1"/>
          </w:tcPr>
          <w:p w14:paraId="22336BF8" w14:textId="77777777" w:rsidR="00054685" w:rsidRPr="00BB7B3F" w:rsidRDefault="00054685" w:rsidP="0082253E">
            <w:pPr>
              <w:pStyle w:val="0Maintext"/>
              <w:spacing w:after="0" w:afterAutospacing="0" w:line="240" w:lineRule="auto"/>
              <w:ind w:firstLine="0"/>
              <w:contextualSpacing/>
              <w:rPr>
                <w:bCs/>
                <w:i/>
                <w:lang w:val="en-US"/>
              </w:rPr>
            </w:pPr>
            <w:r w:rsidRPr="00BB7B3F">
              <w:rPr>
                <w:b/>
                <w:i/>
                <w:lang w:val="en-US"/>
              </w:rPr>
              <w:t xml:space="preserve">Proposal 1: </w:t>
            </w:r>
            <w:r w:rsidRPr="00BB7B3F">
              <w:rPr>
                <w:bCs/>
                <w:i/>
                <w:lang w:val="en-US"/>
              </w:rPr>
              <w:t xml:space="preserve">Support to determine the presence of the DCI fields for the second CW related control signaling, e.g., MCS/NDI/RV, based on the configured </w:t>
            </w:r>
            <w:proofErr w:type="spellStart"/>
            <w:r w:rsidRPr="00BB7B3F">
              <w:rPr>
                <w:bCs/>
                <w:i/>
                <w:lang w:val="en-US"/>
              </w:rPr>
              <w:t>maxRank</w:t>
            </w:r>
            <w:proofErr w:type="spellEnd"/>
            <w:r w:rsidRPr="00BB7B3F">
              <w:rPr>
                <w:bCs/>
                <w:i/>
                <w:lang w:val="en-US"/>
              </w:rPr>
              <w:t>.</w:t>
            </w:r>
          </w:p>
          <w:p w14:paraId="29C1BC59" w14:textId="77777777" w:rsidR="00054685" w:rsidRPr="00BB7B3F" w:rsidRDefault="00054685">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If </w:t>
            </w:r>
            <w:proofErr w:type="spellStart"/>
            <w:r w:rsidRPr="00BB7B3F">
              <w:rPr>
                <w:bCs/>
                <w:i/>
                <w:lang w:val="en-US"/>
              </w:rPr>
              <w:t>maxRank</w:t>
            </w:r>
            <w:proofErr w:type="spellEnd"/>
            <w:r w:rsidRPr="00BB7B3F">
              <w:rPr>
                <w:bCs/>
                <w:i/>
                <w:lang w:val="en-US"/>
              </w:rPr>
              <w:t xml:space="preserve"> is above 4, such DCI fields should be present; otherwise, such DCI fields should not be present.</w:t>
            </w:r>
          </w:p>
          <w:p w14:paraId="08636A9B" w14:textId="77777777" w:rsidR="00054685" w:rsidRPr="00BB7B3F" w:rsidRDefault="00054685" w:rsidP="0082253E">
            <w:pPr>
              <w:pStyle w:val="0Maintext"/>
              <w:spacing w:after="0" w:afterAutospacing="0" w:line="240" w:lineRule="auto"/>
              <w:ind w:firstLine="0"/>
              <w:contextualSpacing/>
              <w:rPr>
                <w:bCs/>
                <w:i/>
                <w:lang w:val="en-US"/>
              </w:rPr>
            </w:pPr>
            <w:r w:rsidRPr="00BB7B3F">
              <w:rPr>
                <w:b/>
                <w:i/>
                <w:lang w:val="en-US"/>
              </w:rPr>
              <w:t xml:space="preserve">Proposal 2: </w:t>
            </w:r>
            <w:r w:rsidRPr="00BB7B3F">
              <w:rPr>
                <w:bCs/>
                <w:i/>
                <w:lang w:val="en-US"/>
              </w:rPr>
              <w:t>For UCI multiplexing on dual CW, support option 1 that UCI is always multiplexed on one of the CWs.</w:t>
            </w:r>
          </w:p>
          <w:p w14:paraId="68FD63FB" w14:textId="77777777" w:rsidR="00054685" w:rsidRPr="00BB7B3F" w:rsidRDefault="00054685">
            <w:pPr>
              <w:numPr>
                <w:ilvl w:val="0"/>
                <w:numId w:val="21"/>
              </w:numPr>
              <w:overflowPunct/>
              <w:snapToGrid w:val="0"/>
              <w:spacing w:after="0" w:line="240" w:lineRule="auto"/>
              <w:ind w:left="610"/>
              <w:contextualSpacing/>
              <w:textAlignment w:val="auto"/>
              <w:rPr>
                <w:bCs/>
                <w:i/>
                <w:lang w:val="en-US"/>
              </w:rPr>
            </w:pPr>
            <w:r w:rsidRPr="00BB7B3F">
              <w:rPr>
                <w:bCs/>
                <w:i/>
                <w:lang w:val="en-US"/>
              </w:rPr>
              <w:t>The UCI is multiplexed on the CW that produces lower coding rate for the UCI.</w:t>
            </w:r>
          </w:p>
          <w:p w14:paraId="5BF1880F" w14:textId="77777777" w:rsidR="00054685" w:rsidRPr="00BB7B3F" w:rsidRDefault="00054685" w:rsidP="0082253E">
            <w:pPr>
              <w:pStyle w:val="0Maintext"/>
              <w:spacing w:after="0" w:afterAutospacing="0" w:line="240" w:lineRule="auto"/>
              <w:ind w:firstLine="0"/>
              <w:contextualSpacing/>
              <w:rPr>
                <w:bCs/>
                <w:i/>
                <w:lang w:val="en-US"/>
              </w:rPr>
            </w:pPr>
            <w:r w:rsidRPr="00BB7B3F">
              <w:rPr>
                <w:b/>
                <w:i/>
                <w:lang w:val="en-US"/>
              </w:rPr>
              <w:t xml:space="preserve">Proposal 3: </w:t>
            </w:r>
            <w:r w:rsidRPr="00BB7B3F">
              <w:rPr>
                <w:bCs/>
                <w:i/>
                <w:lang w:val="en-US"/>
              </w:rPr>
              <w:t>The full power related enhancement shall not require the UE to disclose its PA architecture.</w:t>
            </w:r>
          </w:p>
          <w:p w14:paraId="5BFD90F2" w14:textId="77777777" w:rsidR="00054685" w:rsidRPr="00BB7B3F" w:rsidRDefault="00054685" w:rsidP="0082253E">
            <w:pPr>
              <w:pStyle w:val="0Maintext"/>
              <w:spacing w:after="0" w:afterAutospacing="0" w:line="240" w:lineRule="auto"/>
              <w:ind w:firstLine="0"/>
              <w:contextualSpacing/>
              <w:rPr>
                <w:bCs/>
                <w:i/>
                <w:lang w:val="en-US"/>
              </w:rPr>
            </w:pPr>
            <w:r w:rsidRPr="00BB7B3F">
              <w:rPr>
                <w:b/>
                <w:i/>
                <w:lang w:val="en-US"/>
              </w:rPr>
              <w:t xml:space="preserve">Proposal 4: </w:t>
            </w:r>
            <w:r w:rsidRPr="00BB7B3F">
              <w:rPr>
                <w:bCs/>
                <w:i/>
                <w:lang w:val="en-US"/>
              </w:rPr>
              <w:t>Support the 8Tx UE to report the UE capability on the supported uplink full power mode when it is configured with 2-port, 4-port and 8-port SRS separately.</w:t>
            </w:r>
          </w:p>
          <w:p w14:paraId="29AE8A87" w14:textId="77777777" w:rsidR="00054685" w:rsidRPr="00BB7B3F" w:rsidRDefault="00054685" w:rsidP="0082253E">
            <w:pPr>
              <w:pStyle w:val="0Maintext"/>
              <w:spacing w:after="0" w:afterAutospacing="0" w:line="240" w:lineRule="auto"/>
              <w:ind w:firstLine="0"/>
              <w:contextualSpacing/>
              <w:rPr>
                <w:b/>
                <w:i/>
                <w:lang w:val="en-US"/>
              </w:rPr>
            </w:pPr>
            <w:r w:rsidRPr="00BB7B3F">
              <w:rPr>
                <w:b/>
                <w:i/>
                <w:lang w:val="en-US"/>
              </w:rPr>
              <w:t xml:space="preserve">Proposal 5: </w:t>
            </w:r>
            <w:r w:rsidRPr="00BB7B3F">
              <w:rPr>
                <w:bCs/>
                <w:i/>
                <w:lang w:val="en-US"/>
              </w:rPr>
              <w:t>Support joint indication of TRI and TPMI for 8Tx PUSCH.</w:t>
            </w:r>
          </w:p>
          <w:p w14:paraId="0DA9190B" w14:textId="576C0322"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1E6FA7FC" w14:textId="77777777" w:rsidTr="0082253E">
        <w:trPr>
          <w:trHeight w:val="400"/>
        </w:trPr>
        <w:tc>
          <w:tcPr>
            <w:tcW w:w="1885" w:type="dxa"/>
            <w:shd w:val="clear" w:color="auto" w:fill="auto"/>
            <w:hideMark/>
          </w:tcPr>
          <w:p w14:paraId="4C17C359"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vivo</w:t>
            </w:r>
          </w:p>
        </w:tc>
        <w:tc>
          <w:tcPr>
            <w:tcW w:w="8280" w:type="dxa"/>
            <w:shd w:val="clear" w:color="auto" w:fill="FFFFFF" w:themeFill="background1"/>
          </w:tcPr>
          <w:p w14:paraId="5189ADD4" w14:textId="69875CCB" w:rsidR="009902C9" w:rsidRPr="00BB7B3F" w:rsidRDefault="00B54E24" w:rsidP="00B54E24">
            <w:pPr>
              <w:pStyle w:val="0Maintext"/>
              <w:spacing w:after="0" w:afterAutospacing="0" w:line="240" w:lineRule="auto"/>
              <w:ind w:firstLine="0"/>
              <w:contextualSpacing/>
              <w:rPr>
                <w:i/>
                <w:lang w:val="en-US"/>
              </w:rPr>
            </w:pPr>
            <w:r w:rsidRPr="00BB7B3F">
              <w:rPr>
                <w:b/>
                <w:bCs/>
                <w:i/>
              </w:rPr>
              <w:t>Proposal 1:</w:t>
            </w:r>
            <w:r w:rsidRPr="00BB7B3F">
              <w:rPr>
                <w:i/>
              </w:rPr>
              <w:t xml:space="preserve"> </w:t>
            </w:r>
            <w:r w:rsidR="009902C9" w:rsidRPr="00BB7B3F">
              <w:rPr>
                <w:i/>
                <w:lang w:val="en-US"/>
              </w:rPr>
              <w:t>Configuration of up to two SRS resource sets, each configured with up to 4, or 2 single-port SRS resources is supported.</w:t>
            </w:r>
          </w:p>
          <w:p w14:paraId="29DE7A8E" w14:textId="30CD8A20" w:rsidR="009902C9" w:rsidRPr="00BB7B3F" w:rsidRDefault="00B54E24" w:rsidP="00B54E24">
            <w:pPr>
              <w:pStyle w:val="0Maintext"/>
              <w:spacing w:after="0" w:afterAutospacing="0" w:line="240" w:lineRule="auto"/>
              <w:ind w:firstLine="0"/>
              <w:contextualSpacing/>
              <w:rPr>
                <w:i/>
                <w:lang w:val="en-US"/>
              </w:rPr>
            </w:pPr>
            <w:r w:rsidRPr="00BB7B3F">
              <w:rPr>
                <w:b/>
                <w:bCs/>
                <w:i/>
              </w:rPr>
              <w:t>Proposal 2:</w:t>
            </w:r>
            <w:r w:rsidRPr="00BB7B3F">
              <w:rPr>
                <w:i/>
              </w:rPr>
              <w:t xml:space="preserve"> </w:t>
            </w:r>
            <w:r w:rsidR="009902C9" w:rsidRPr="00BB7B3F">
              <w:rPr>
                <w:i/>
                <w:lang w:val="en-US"/>
              </w:rPr>
              <w:t xml:space="preserve">Support using bitmap to indicate SRI when number of configured SRS resources in a set is larger than 4 and the configured max rank is larger than certain value, </w:t>
            </w:r>
            <w:proofErr w:type="gramStart"/>
            <w:r w:rsidR="009902C9" w:rsidRPr="00BB7B3F">
              <w:rPr>
                <w:i/>
                <w:lang w:val="en-US"/>
              </w:rPr>
              <w:t>e.g.</w:t>
            </w:r>
            <w:proofErr w:type="gramEnd"/>
            <w:r w:rsidR="009902C9" w:rsidRPr="00BB7B3F">
              <w:rPr>
                <w:i/>
                <w:lang w:val="en-US"/>
              </w:rPr>
              <w:t xml:space="preserve"> 3.</w:t>
            </w:r>
          </w:p>
          <w:p w14:paraId="57105993" w14:textId="1451BD07" w:rsidR="009902C9" w:rsidRPr="00BB7B3F" w:rsidRDefault="00B54E24" w:rsidP="00B54E24">
            <w:pPr>
              <w:pStyle w:val="0Maintext"/>
              <w:spacing w:after="0" w:afterAutospacing="0" w:line="240" w:lineRule="auto"/>
              <w:ind w:firstLine="0"/>
              <w:contextualSpacing/>
              <w:rPr>
                <w:i/>
              </w:rPr>
            </w:pPr>
            <w:r w:rsidRPr="00BB7B3F">
              <w:rPr>
                <w:b/>
                <w:bCs/>
                <w:i/>
              </w:rPr>
              <w:lastRenderedPageBreak/>
              <w:t>Proposal 3:</w:t>
            </w:r>
            <w:r w:rsidRPr="00BB7B3F">
              <w:rPr>
                <w:i/>
              </w:rPr>
              <w:t xml:space="preserve"> </w:t>
            </w:r>
            <w:r w:rsidR="009902C9" w:rsidRPr="00BB7B3F">
              <w:rPr>
                <w:i/>
              </w:rPr>
              <w:t>Support indicating 2 SRI fields in DCI, which jointly indicates transmission rank. Further study whether/how to split number of layers between two SRI fields.</w:t>
            </w:r>
          </w:p>
          <w:p w14:paraId="29493AE3" w14:textId="4A90277C" w:rsidR="009902C9" w:rsidRPr="00BB7B3F" w:rsidRDefault="00B54E24" w:rsidP="00B54E24">
            <w:pPr>
              <w:pStyle w:val="0Maintext"/>
              <w:spacing w:after="0" w:afterAutospacing="0" w:line="240" w:lineRule="auto"/>
              <w:ind w:firstLine="0"/>
              <w:contextualSpacing/>
              <w:rPr>
                <w:i/>
              </w:rPr>
            </w:pPr>
            <w:r w:rsidRPr="00BB7B3F">
              <w:rPr>
                <w:b/>
                <w:bCs/>
                <w:i/>
              </w:rPr>
              <w:t>Proposal 4:</w:t>
            </w:r>
            <w:r w:rsidRPr="00BB7B3F">
              <w:rPr>
                <w:i/>
              </w:rPr>
              <w:t xml:space="preserve"> </w:t>
            </w:r>
            <w:r w:rsidR="009902C9" w:rsidRPr="00BB7B3F">
              <w:rPr>
                <w:i/>
              </w:rPr>
              <w:t>For 8Tx UE, support SRS configuration of an SRS resource set, configured with at least 2 of 4-port SRS resources.</w:t>
            </w:r>
          </w:p>
          <w:p w14:paraId="7964F22D" w14:textId="52553B44"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5: </w:t>
            </w:r>
            <w:r w:rsidR="009902C9" w:rsidRPr="00BB7B3F">
              <w:rPr>
                <w:i/>
              </w:rPr>
              <w:t>Support TPMI indication using bitmap when configured max rank is higher than a certain value, e.g. 4</w:t>
            </w:r>
          </w:p>
          <w:p w14:paraId="30AB8EC7" w14:textId="7345E8E0" w:rsidR="009902C9" w:rsidRPr="00BB7B3F" w:rsidRDefault="00B54E24" w:rsidP="00B54E24">
            <w:pPr>
              <w:pStyle w:val="0Maintext"/>
              <w:spacing w:after="0" w:afterAutospacing="0" w:line="240" w:lineRule="auto"/>
              <w:ind w:firstLine="0"/>
              <w:contextualSpacing/>
              <w:rPr>
                <w:i/>
              </w:rPr>
            </w:pPr>
            <w:r w:rsidRPr="00BB7B3F">
              <w:rPr>
                <w:b/>
                <w:bCs/>
                <w:i/>
              </w:rPr>
              <w:t xml:space="preserve">Proposal 6: </w:t>
            </w:r>
            <w:r w:rsidR="009902C9" w:rsidRPr="00BB7B3F">
              <w:rPr>
                <w:i/>
              </w:rPr>
              <w:t>Support indicating 8Tx non-coherent precoder by 2 TPMI fields in DCI, further study how to select one of the 2 TPMI fields, e.g. for rank=1 transmission</w:t>
            </w:r>
          </w:p>
          <w:p w14:paraId="40912775" w14:textId="1726FDE6"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7: </w:t>
            </w:r>
            <w:r w:rsidR="009902C9" w:rsidRPr="00BB7B3F">
              <w:rPr>
                <w:i/>
              </w:rPr>
              <w:t>Support antenna port grouping as {0, 2, 1, 3} and {4, 6, 5, 7}, legacy 4Tx precoders can be applied directly where antenna group {4, 5, 6, 7} corresponds to precoder elements {0, 1, 2, 3}.</w:t>
            </w:r>
          </w:p>
          <w:p w14:paraId="1BA39211" w14:textId="381A447F" w:rsidR="009902C9" w:rsidRPr="00BB7B3F" w:rsidRDefault="00B54E24" w:rsidP="00B54E24">
            <w:pPr>
              <w:pStyle w:val="0Maintext"/>
              <w:spacing w:after="0" w:afterAutospacing="0" w:line="240" w:lineRule="auto"/>
              <w:ind w:firstLine="0"/>
              <w:contextualSpacing/>
              <w:rPr>
                <w:i/>
              </w:rPr>
            </w:pPr>
            <w:r w:rsidRPr="00BB7B3F">
              <w:rPr>
                <w:b/>
                <w:bCs/>
                <w:i/>
              </w:rPr>
              <w:t xml:space="preserve">Proposal 8: </w:t>
            </w:r>
            <w:r w:rsidR="009902C9" w:rsidRPr="00BB7B3F">
              <w:rPr>
                <w:i/>
              </w:rPr>
              <w:t xml:space="preserve">Codebook constructed by two 4Tx precoders indicated by two TPMI fields is supported for partial-coherent UEs, one codebook can support antenna structure with Ng=2 and Ng=4. </w:t>
            </w:r>
          </w:p>
          <w:p w14:paraId="6D27527E" w14:textId="198E0896" w:rsidR="009902C9" w:rsidRPr="00BB7B3F" w:rsidRDefault="00B54E24" w:rsidP="00B54E24">
            <w:pPr>
              <w:pStyle w:val="0Maintext"/>
              <w:spacing w:after="0" w:afterAutospacing="0" w:line="240" w:lineRule="auto"/>
              <w:ind w:firstLine="0"/>
              <w:contextualSpacing/>
              <w:rPr>
                <w:i/>
              </w:rPr>
            </w:pPr>
            <w:r w:rsidRPr="00BB7B3F">
              <w:rPr>
                <w:b/>
                <w:bCs/>
                <w:i/>
              </w:rPr>
              <w:t xml:space="preserve">Proposal 9: </w:t>
            </w:r>
            <w:r w:rsidR="009902C9" w:rsidRPr="00BB7B3F">
              <w:rPr>
                <w:i/>
              </w:rPr>
              <w:t>Support indicating one of the 2 TPMI fields, especially for rank=1 transmission, in DCI. Discuss further on mechanisms to reduce overhead</w:t>
            </w:r>
          </w:p>
          <w:p w14:paraId="18948E15" w14:textId="0EF6C38A"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10: </w:t>
            </w:r>
            <w:r w:rsidR="009902C9" w:rsidRPr="00BB7B3F">
              <w:rPr>
                <w:i/>
              </w:rPr>
              <w:t>for rank&gt;4, if dual CW is supported, support one CW is transmitted from one antenna group</w:t>
            </w:r>
          </w:p>
          <w:p w14:paraId="161B7B19" w14:textId="6A594954"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11: </w:t>
            </w:r>
            <w:r w:rsidR="009902C9" w:rsidRPr="00BB7B3F">
              <w:rPr>
                <w:i/>
              </w:rPr>
              <w:t xml:space="preserve">Do not support additional precoders generated via Alt2a </w:t>
            </w:r>
          </w:p>
          <w:p w14:paraId="374E1BCA" w14:textId="1C9B4E5D"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12: </w:t>
            </w:r>
            <w:r w:rsidR="009902C9" w:rsidRPr="00BB7B3F">
              <w:rPr>
                <w:i/>
              </w:rPr>
              <w:t>Support {N1, N2} = {2, 2} and {4, 1}, UE reports one of them as capability. Support {O1, O2}= {1, 1}, further discuss other values e.g. {2,2}, {2,1}, which should be UE capability</w:t>
            </w:r>
          </w:p>
          <w:p w14:paraId="4A8CE694" w14:textId="37B8D9CF"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13: </w:t>
            </w:r>
            <w:r w:rsidR="009902C9" w:rsidRPr="00BB7B3F">
              <w:rPr>
                <w:i/>
              </w:rPr>
              <w:t xml:space="preserve">TPMI for full coherent codebook is generated by sequential indexing of codebook parameters such as rank, i_1,1, i_1,2, i_1,3. </w:t>
            </w:r>
          </w:p>
          <w:p w14:paraId="1A769F93" w14:textId="185F2420"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14: </w:t>
            </w:r>
            <w:r w:rsidR="009902C9" w:rsidRPr="00BB7B3F">
              <w:rPr>
                <w:i/>
              </w:rPr>
              <w:t>Confirmation of the working assumption “for uplink transmission with rank&gt;4, support dual CW transmission”.</w:t>
            </w:r>
            <w:r w:rsidR="009902C9" w:rsidRPr="00BB7B3F">
              <w:rPr>
                <w:b/>
                <w:bCs/>
                <w:i/>
              </w:rPr>
              <w:t xml:space="preserve"> </w:t>
            </w:r>
          </w:p>
          <w:p w14:paraId="53D47BC7" w14:textId="44D52665"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15: </w:t>
            </w:r>
            <w:r w:rsidR="009902C9" w:rsidRPr="00BB7B3F">
              <w:rPr>
                <w:i/>
              </w:rPr>
              <w:t>Second codeword is enabled/disabled dynamically indicated by DCI.</w:t>
            </w:r>
          </w:p>
          <w:p w14:paraId="199D7609" w14:textId="5D535E21" w:rsidR="009902C9" w:rsidRPr="00BB7B3F" w:rsidRDefault="00B54E24" w:rsidP="00B54E24">
            <w:pPr>
              <w:pStyle w:val="0Maintext"/>
              <w:spacing w:after="0" w:afterAutospacing="0" w:line="240" w:lineRule="auto"/>
              <w:ind w:firstLine="0"/>
              <w:contextualSpacing/>
              <w:rPr>
                <w:i/>
              </w:rPr>
            </w:pPr>
            <w:r w:rsidRPr="00BB7B3F">
              <w:rPr>
                <w:i/>
              </w:rPr>
              <w:t xml:space="preserve">Proposal 16: </w:t>
            </w:r>
            <w:r w:rsidR="009902C9" w:rsidRPr="00BB7B3F">
              <w:rPr>
                <w:i/>
              </w:rPr>
              <w:t xml:space="preserve">Discuss available options and based on technical merit choose one option for UCI multiplexing when 2 CWs are transmitted </w:t>
            </w:r>
          </w:p>
          <w:p w14:paraId="48C5EA98" w14:textId="0C8B8211"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17: </w:t>
            </w:r>
            <w:r w:rsidR="009902C9" w:rsidRPr="00BB7B3F">
              <w:rPr>
                <w:i/>
              </w:rPr>
              <w:t>Consider the following full power enhancement for CPE/FWA 8 Tx operation.</w:t>
            </w:r>
          </w:p>
          <w:p w14:paraId="6BC5B351"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Depending on UE capability, UL full-power mode0 is supported.</w:t>
            </w:r>
          </w:p>
          <w:p w14:paraId="1A7D0C0F"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Depending on UE capability, UL full-power mode1 can be supported by introducing non-antenna selection matrices, especially for lower rank</w:t>
            </w:r>
          </w:p>
          <w:p w14:paraId="4A446900"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Depending on UE capability, further discuss UL full-power mode2 for partial and non-coherent UEs</w:t>
            </w:r>
          </w:p>
          <w:p w14:paraId="3D7CFEC4"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For partial-coherent codebook, take Ng values {2, 4} into account for full-power precoders grouping</w:t>
            </w:r>
          </w:p>
          <w:p w14:paraId="7F466FE7" w14:textId="09E30977"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18: </w:t>
            </w:r>
            <w:r w:rsidR="009902C9" w:rsidRPr="00BB7B3F">
              <w:rPr>
                <w:i/>
              </w:rPr>
              <w:t>Discuss potential UE capabilities/features after the overall design becomes clear.</w:t>
            </w:r>
          </w:p>
          <w:p w14:paraId="4C3FF4CB" w14:textId="13FD79F3"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19: </w:t>
            </w:r>
            <w:r w:rsidR="009902C9" w:rsidRPr="00BB7B3F">
              <w:rPr>
                <w:i/>
              </w:rPr>
              <w:t>Further discuss PTRS-DMRS association indication when rank&gt;4, if supported</w:t>
            </w:r>
          </w:p>
          <w:p w14:paraId="46AE0E84" w14:textId="65C10C09"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7E5D4FC7" w14:textId="77777777" w:rsidTr="0082253E">
        <w:trPr>
          <w:trHeight w:val="400"/>
        </w:trPr>
        <w:tc>
          <w:tcPr>
            <w:tcW w:w="1885" w:type="dxa"/>
            <w:shd w:val="clear" w:color="auto" w:fill="auto"/>
            <w:hideMark/>
          </w:tcPr>
          <w:p w14:paraId="3C8C33B5"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FGI</w:t>
            </w:r>
          </w:p>
        </w:tc>
        <w:tc>
          <w:tcPr>
            <w:tcW w:w="8280" w:type="dxa"/>
            <w:shd w:val="clear" w:color="auto" w:fill="FFFFFF" w:themeFill="background1"/>
          </w:tcPr>
          <w:p w14:paraId="0DBB9CEA" w14:textId="5DBFF549" w:rsidR="009902C9" w:rsidRPr="00BB7B3F" w:rsidRDefault="009902C9" w:rsidP="0082253E">
            <w:pPr>
              <w:spacing w:after="0" w:line="240" w:lineRule="auto"/>
              <w:contextualSpacing/>
              <w:rPr>
                <w:bCs/>
                <w:i/>
                <w:lang w:eastAsia="zh-TW"/>
              </w:rPr>
            </w:pPr>
            <w:r w:rsidRPr="00BB7B3F">
              <w:rPr>
                <w:b/>
                <w:i/>
                <w:lang w:eastAsia="zh-TW"/>
              </w:rPr>
              <w:t xml:space="preserve">Proposal 1: </w:t>
            </w:r>
            <w:r w:rsidRPr="00BB7B3F">
              <w:rPr>
                <w:bCs/>
                <w:i/>
                <w:lang w:eastAsia="zh-TW"/>
              </w:rPr>
              <w:t xml:space="preserve">Support configuration of at least one SRS resource set, configured with </w:t>
            </w:r>
            <m:oMath>
              <m:r>
                <w:rPr>
                  <w:rFonts w:ascii="Cambria Math" w:hAnsi="Cambria Math"/>
                  <w:lang w:eastAsia="zh-TW"/>
                </w:rPr>
                <m:t>8/M</m:t>
              </m:r>
            </m:oMath>
            <w:r w:rsidRPr="00BB7B3F">
              <w:rPr>
                <w:bCs/>
                <w:i/>
                <w:lang w:eastAsia="zh-TW"/>
              </w:rPr>
              <w:t xml:space="preserve"> of M-port SRS resources for SRS configuration supporting codebook-based UL transmission by an 8TX UE (</w:t>
            </w:r>
            <m:oMath>
              <m:r>
                <w:rPr>
                  <w:rFonts w:ascii="Cambria Math" w:hAnsi="Cambria Math"/>
                  <w:lang w:eastAsia="zh-TW"/>
                </w:rPr>
                <m:t>M=2, 4</m:t>
              </m:r>
            </m:oMath>
            <w:r w:rsidRPr="00BB7B3F">
              <w:rPr>
                <w:bCs/>
                <w:i/>
                <w:lang w:eastAsia="zh-TW"/>
              </w:rPr>
              <w:t>)</w:t>
            </w:r>
          </w:p>
          <w:p w14:paraId="717F6E28" w14:textId="77777777" w:rsidR="009902C9" w:rsidRPr="00BB7B3F" w:rsidRDefault="009902C9" w:rsidP="0082253E">
            <w:pPr>
              <w:spacing w:after="0" w:line="240" w:lineRule="auto"/>
              <w:contextualSpacing/>
              <w:rPr>
                <w:b/>
                <w:i/>
                <w:lang w:eastAsia="zh-TW"/>
              </w:rPr>
            </w:pPr>
            <w:r w:rsidRPr="00BB7B3F">
              <w:rPr>
                <w:b/>
                <w:i/>
                <w:lang w:eastAsia="zh-TW"/>
              </w:rPr>
              <w:t xml:space="preserve">Proposal 2: </w:t>
            </w:r>
            <w:r w:rsidRPr="00BB7B3F">
              <w:rPr>
                <w:bCs/>
                <w:i/>
                <w:lang w:eastAsia="zh-TW"/>
              </w:rPr>
              <w:t>For codebook design of an 8TX partial-coherent UE</w:t>
            </w:r>
          </w:p>
          <w:p w14:paraId="40B1FABA" w14:textId="74D71F56"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Support antenna numbering with two coherent groups with {0,1,2,3} and {4,5,6,7} when </w:t>
            </w:r>
            <m:oMath>
              <m:sSub>
                <m:sSubPr>
                  <m:ctrlPr>
                    <w:rPr>
                      <w:rFonts w:ascii="Cambria Math" w:hAnsi="Cambria Math"/>
                      <w:bCs/>
                      <w:i/>
                      <w:lang w:val="en-US"/>
                    </w:rPr>
                  </m:ctrlPr>
                </m:sSubPr>
                <m:e>
                  <m:r>
                    <m:rPr>
                      <m:sty m:val="bi"/>
                    </m:rPr>
                    <w:rPr>
                      <w:rFonts w:ascii="Cambria Math" w:hAnsi="Cambria Math"/>
                      <w:lang w:val="en-US"/>
                    </w:rPr>
                    <m:t>N</m:t>
                  </m:r>
                </m:e>
                <m:sub>
                  <m:r>
                    <m:rPr>
                      <m:sty m:val="bi"/>
                    </m:rPr>
                    <w:rPr>
                      <w:rFonts w:ascii="Cambria Math" w:hAnsi="Cambria Math"/>
                      <w:lang w:val="en-US"/>
                    </w:rPr>
                    <m:t>g</m:t>
                  </m:r>
                </m:sub>
              </m:sSub>
              <m:r>
                <w:rPr>
                  <w:rFonts w:ascii="Cambria Math" w:hAnsi="Cambria Math"/>
                  <w:lang w:val="en-US"/>
                </w:rPr>
                <m:t>=</m:t>
              </m:r>
              <m:r>
                <m:rPr>
                  <m:sty m:val="bi"/>
                </m:rPr>
                <w:rPr>
                  <w:rFonts w:ascii="Cambria Math" w:hAnsi="Cambria Math"/>
                  <w:lang w:val="en-US"/>
                </w:rPr>
                <m:t>2</m:t>
              </m:r>
            </m:oMath>
          </w:p>
          <w:p w14:paraId="06EC97B4" w14:textId="4E926B5E"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Support antenna numbering with two coherent groups with {0,1} and {2,3} and {4,5} and {6,7} when </w:t>
            </w:r>
            <m:oMath>
              <m:sSub>
                <m:sSubPr>
                  <m:ctrlPr>
                    <w:rPr>
                      <w:rFonts w:ascii="Cambria Math" w:hAnsi="Cambria Math"/>
                      <w:bCs/>
                      <w:i/>
                      <w:lang w:val="en-US"/>
                    </w:rPr>
                  </m:ctrlPr>
                </m:sSubPr>
                <m:e>
                  <m:r>
                    <m:rPr>
                      <m:sty m:val="bi"/>
                    </m:rPr>
                    <w:rPr>
                      <w:rFonts w:ascii="Cambria Math" w:hAnsi="Cambria Math"/>
                      <w:lang w:val="en-US"/>
                    </w:rPr>
                    <m:t>N</m:t>
                  </m:r>
                </m:e>
                <m:sub>
                  <m:r>
                    <m:rPr>
                      <m:sty m:val="bi"/>
                    </m:rPr>
                    <w:rPr>
                      <w:rFonts w:ascii="Cambria Math" w:hAnsi="Cambria Math"/>
                      <w:lang w:val="en-US"/>
                    </w:rPr>
                    <m:t>g</m:t>
                  </m:r>
                </m:sub>
              </m:sSub>
              <m:r>
                <w:rPr>
                  <w:rFonts w:ascii="Cambria Math" w:hAnsi="Cambria Math"/>
                  <w:lang w:val="en-US"/>
                </w:rPr>
                <m:t>=</m:t>
              </m:r>
              <m:r>
                <m:rPr>
                  <m:sty m:val="bi"/>
                </m:rPr>
                <w:rPr>
                  <w:rFonts w:ascii="Cambria Math" w:hAnsi="Cambria Math"/>
                  <w:lang w:val="en-US"/>
                </w:rPr>
                <m:t>4</m:t>
              </m:r>
            </m:oMath>
          </w:p>
          <w:p w14:paraId="3D84779B" w14:textId="77777777" w:rsidR="009902C9" w:rsidRPr="00BB7B3F" w:rsidRDefault="009902C9" w:rsidP="0082253E">
            <w:pPr>
              <w:spacing w:after="0" w:line="240" w:lineRule="auto"/>
              <w:contextualSpacing/>
              <w:rPr>
                <w:b/>
                <w:i/>
                <w:lang w:eastAsia="zh-TW"/>
              </w:rPr>
            </w:pPr>
            <w:r w:rsidRPr="00BB7B3F">
              <w:rPr>
                <w:b/>
                <w:i/>
                <w:lang w:eastAsia="zh-TW"/>
              </w:rPr>
              <w:t xml:space="preserve">Proposal 3: </w:t>
            </w:r>
            <w:r w:rsidRPr="00BB7B3F">
              <w:rPr>
                <w:bCs/>
                <w:i/>
                <w:lang w:eastAsia="zh-TW"/>
              </w:rPr>
              <w:t>Support joint indication of TRI and TPMI for CB-based 8TX PUSCH transmission</w:t>
            </w:r>
          </w:p>
          <w:p w14:paraId="69A87354" w14:textId="39F7A98F"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386D8A7B" w14:textId="77777777" w:rsidTr="0082253E">
        <w:trPr>
          <w:trHeight w:val="400"/>
        </w:trPr>
        <w:tc>
          <w:tcPr>
            <w:tcW w:w="1885" w:type="dxa"/>
            <w:shd w:val="clear" w:color="auto" w:fill="auto"/>
            <w:hideMark/>
          </w:tcPr>
          <w:p w14:paraId="5CCA8592"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Lenovo</w:t>
            </w:r>
          </w:p>
        </w:tc>
        <w:tc>
          <w:tcPr>
            <w:tcW w:w="8280" w:type="dxa"/>
            <w:shd w:val="clear" w:color="auto" w:fill="FFFFFF" w:themeFill="background1"/>
          </w:tcPr>
          <w:p w14:paraId="339DC4F4" w14:textId="4B2E4253" w:rsidR="009902C9" w:rsidRPr="00BB7B3F" w:rsidRDefault="009902C9" w:rsidP="002149AC">
            <w:pPr>
              <w:pStyle w:val="0Maintext"/>
              <w:spacing w:after="0" w:afterAutospacing="0" w:line="240" w:lineRule="auto"/>
              <w:ind w:firstLine="0"/>
              <w:contextualSpacing/>
              <w:rPr>
                <w:i/>
              </w:rPr>
            </w:pPr>
            <w:r w:rsidRPr="00BB7B3F">
              <w:rPr>
                <w:b/>
                <w:bCs/>
                <w:i/>
              </w:rPr>
              <w:t>Proposal 1</w:t>
            </w:r>
            <w:r w:rsidR="002149AC" w:rsidRPr="00BB7B3F">
              <w:rPr>
                <w:b/>
                <w:bCs/>
                <w:i/>
              </w:rPr>
              <w:t xml:space="preserve">: </w:t>
            </w:r>
            <w:r w:rsidRPr="00BB7B3F">
              <w:rPr>
                <w:i/>
              </w:rPr>
              <w:t>Use antenna grouping to represent different UL Tx coherence assumptions, with the following conditions</w:t>
            </w:r>
          </w:p>
          <w:p w14:paraId="4699A1B4"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Antennas within an antenna group are coherent.</w:t>
            </w:r>
          </w:p>
          <w:p w14:paraId="0EDD40CC"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Antennas within an antenna group are uniformly spaced.</w:t>
            </w:r>
          </w:p>
          <w:p w14:paraId="590B93BF"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Antenna configurations of different antenna groups are identical</w:t>
            </w:r>
          </w:p>
          <w:p w14:paraId="2C2FE4B9"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Coherence assumptions of two antennas across two antenna groups are the same</w:t>
            </w:r>
          </w:p>
          <w:p w14:paraId="44665AFC" w14:textId="58A563DA" w:rsidR="009902C9" w:rsidRPr="00BB7B3F" w:rsidRDefault="009902C9" w:rsidP="002149AC">
            <w:pPr>
              <w:pStyle w:val="0Maintext"/>
              <w:spacing w:after="0" w:afterAutospacing="0" w:line="240" w:lineRule="auto"/>
              <w:ind w:firstLine="0"/>
              <w:contextualSpacing/>
              <w:rPr>
                <w:b/>
                <w:bCs/>
                <w:i/>
              </w:rPr>
            </w:pPr>
            <w:r w:rsidRPr="00BB7B3F">
              <w:rPr>
                <w:b/>
                <w:bCs/>
                <w:i/>
              </w:rPr>
              <w:t>Proposal 2</w:t>
            </w:r>
            <w:r w:rsidR="002149AC" w:rsidRPr="00BB7B3F">
              <w:rPr>
                <w:b/>
                <w:bCs/>
                <w:i/>
              </w:rPr>
              <w:t xml:space="preserve">: </w:t>
            </w:r>
            <w:r w:rsidRPr="00BB7B3F">
              <w:rPr>
                <w:i/>
              </w:rPr>
              <w:t xml:space="preserve">A number of antenna coherence groups Nc is used to characterize the coherence assumption across Ng antenna groups, where Nc is the number of antenna groups in which all antennas of the antenna groups are coherent, and  </w:t>
            </w:r>
            <w:proofErr w:type="spellStart"/>
            <w:r w:rsidRPr="00BB7B3F">
              <w:rPr>
                <w:i/>
              </w:rPr>
              <w:t>Nc≤Ng</w:t>
            </w:r>
            <w:proofErr w:type="spellEnd"/>
          </w:p>
          <w:p w14:paraId="25BD3DDB" w14:textId="22934F21" w:rsidR="009902C9" w:rsidRPr="00BB7B3F" w:rsidRDefault="009902C9" w:rsidP="002149AC">
            <w:pPr>
              <w:pStyle w:val="0Maintext"/>
              <w:spacing w:after="0" w:afterAutospacing="0" w:line="240" w:lineRule="auto"/>
              <w:ind w:firstLine="0"/>
              <w:contextualSpacing/>
              <w:rPr>
                <w:b/>
                <w:bCs/>
                <w:i/>
              </w:rPr>
            </w:pPr>
            <w:r w:rsidRPr="00BB7B3F">
              <w:rPr>
                <w:b/>
                <w:bCs/>
                <w:i/>
              </w:rPr>
              <w:lastRenderedPageBreak/>
              <w:t>Proposal 3</w:t>
            </w:r>
            <w:r w:rsidR="002149AC" w:rsidRPr="00BB7B3F">
              <w:rPr>
                <w:b/>
                <w:bCs/>
                <w:i/>
              </w:rPr>
              <w:t xml:space="preserve">: </w:t>
            </w:r>
            <w:r w:rsidRPr="00BB7B3F">
              <w:rPr>
                <w:i/>
              </w:rPr>
              <w:t>Support fully-coherent precoders with Ng=1,2,4</w:t>
            </w:r>
          </w:p>
          <w:p w14:paraId="67FAB8E6" w14:textId="084F6BB9" w:rsidR="009902C9" w:rsidRPr="00BB7B3F" w:rsidRDefault="009902C9" w:rsidP="002149AC">
            <w:pPr>
              <w:pStyle w:val="0Maintext"/>
              <w:spacing w:after="0" w:afterAutospacing="0" w:line="240" w:lineRule="auto"/>
              <w:ind w:firstLine="0"/>
              <w:contextualSpacing/>
              <w:rPr>
                <w:b/>
                <w:bCs/>
                <w:i/>
              </w:rPr>
            </w:pPr>
            <w:r w:rsidRPr="00BB7B3F">
              <w:rPr>
                <w:b/>
                <w:bCs/>
                <w:i/>
              </w:rPr>
              <w:t>Proposal 4</w:t>
            </w:r>
            <w:r w:rsidR="002149AC" w:rsidRPr="00BB7B3F">
              <w:rPr>
                <w:b/>
                <w:bCs/>
                <w:i/>
              </w:rPr>
              <w:t>:</w:t>
            </w:r>
            <w:r w:rsidRPr="00BB7B3F">
              <w:rPr>
                <w:b/>
                <w:bCs/>
                <w:i/>
              </w:rPr>
              <w:tab/>
            </w:r>
            <w:r w:rsidRPr="00BB7B3F">
              <w:rPr>
                <w:i/>
              </w:rPr>
              <w:t>For coherence-based antenna grouping under partial-coherent UEs:</w:t>
            </w:r>
          </w:p>
          <w:p w14:paraId="18942E31"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Nc=2: Support Alt-2, i.e.,: two coherent groups of {0,1,4,5} and {2,3,6,7}</w:t>
            </w:r>
          </w:p>
          <w:p w14:paraId="07BCD117"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Nc=4: Support Alt-1, i.e.,: four coherent groups of {0,4}, {1,5}, {2,6}, and {3,7}</w:t>
            </w:r>
          </w:p>
          <w:p w14:paraId="71AE172D" w14:textId="7F987B7B" w:rsidR="009902C9" w:rsidRPr="00BB7B3F" w:rsidRDefault="009902C9" w:rsidP="002149AC">
            <w:pPr>
              <w:pStyle w:val="0Maintext"/>
              <w:spacing w:after="0" w:afterAutospacing="0" w:line="240" w:lineRule="auto"/>
              <w:ind w:firstLine="0"/>
              <w:contextualSpacing/>
              <w:rPr>
                <w:i/>
              </w:rPr>
            </w:pPr>
            <w:r w:rsidRPr="00BB7B3F">
              <w:rPr>
                <w:b/>
                <w:bCs/>
                <w:i/>
              </w:rPr>
              <w:t>Proposal 5</w:t>
            </w:r>
            <w:r w:rsidR="002149AC" w:rsidRPr="00BB7B3F">
              <w:rPr>
                <w:b/>
                <w:bCs/>
                <w:i/>
              </w:rPr>
              <w:t>:</w:t>
            </w:r>
            <w:r w:rsidRPr="00BB7B3F">
              <w:rPr>
                <w:b/>
                <w:bCs/>
                <w:i/>
              </w:rPr>
              <w:tab/>
            </w:r>
            <w:r w:rsidRPr="00BB7B3F">
              <w:rPr>
                <w:i/>
              </w:rPr>
              <w:t xml:space="preserve">8Tx partial-coherent codebook can be </w:t>
            </w:r>
            <w:proofErr w:type="spellStart"/>
            <w:r w:rsidRPr="00BB7B3F">
              <w:rPr>
                <w:i/>
              </w:rPr>
              <w:t>contructed</w:t>
            </w:r>
            <w:proofErr w:type="spellEnd"/>
            <w:r w:rsidRPr="00BB7B3F">
              <w:rPr>
                <w:i/>
              </w:rPr>
              <w:t xml:space="preserve"> by the following methods:</w:t>
            </w:r>
          </w:p>
          <w:p w14:paraId="3EBBFF8D" w14:textId="77777777" w:rsidR="009902C9" w:rsidRPr="00BB7B3F" w:rsidRDefault="009902C9" w:rsidP="002149AC">
            <w:pPr>
              <w:pStyle w:val="0Maintext"/>
              <w:spacing w:after="0" w:afterAutospacing="0" w:line="240" w:lineRule="auto"/>
              <w:ind w:firstLine="0"/>
              <w:contextualSpacing/>
              <w:rPr>
                <w:i/>
              </w:rPr>
            </w:pPr>
            <w:r w:rsidRPr="00BB7B3F">
              <w:rPr>
                <w:i/>
              </w:rPr>
              <w:t>for rank 1, the 8Tx codebook can be obtained by indicating a rank 1 2Tx or 4Tx precoding matrix and antenna group, and apply the 2Tx/4Tx precoding matrix to the antennas from the selected antenna group.</w:t>
            </w:r>
          </w:p>
          <w:p w14:paraId="4D4794C5"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rank 2, 3, 4 with Ng=2, 8Tx codebook can be obtained by indicating a rank 2, 3, 4  4Tx precoding matrix and assigning the precoding vectors to two antenna groups.</w:t>
            </w:r>
          </w:p>
          <w:p w14:paraId="4E232D85"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rank 2, 3, 4 with Ng=4, 8Tx codebook can be obtained by indicating 2 or 3 or 4 antenna groups and indicating a 2Tx rank 1 precoding matrix for each antenna group.</w:t>
            </w:r>
          </w:p>
          <w:p w14:paraId="36962CFF"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rank&gt;4 with Ng=2, two CWs shall be scheduled and each CW is transmitted by an antenna group by indicating a 4Tx precoding matrix.</w:t>
            </w:r>
          </w:p>
          <w:p w14:paraId="3A48F8C5"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rank&gt;4 with Ng=4, two CW shall be scheduled and each CW is transmitted by two antenna groups by indicating a 4Tx partial/non-coherent 4Tx precoding matrix</w:t>
            </w:r>
          </w:p>
          <w:p w14:paraId="1C7C7802" w14:textId="18E7619D" w:rsidR="009902C9" w:rsidRPr="00BB7B3F" w:rsidRDefault="009902C9" w:rsidP="002149AC">
            <w:pPr>
              <w:pStyle w:val="0Maintext"/>
              <w:spacing w:after="0" w:afterAutospacing="0" w:line="240" w:lineRule="auto"/>
              <w:ind w:firstLine="0"/>
              <w:contextualSpacing/>
              <w:rPr>
                <w:b/>
                <w:bCs/>
                <w:i/>
              </w:rPr>
            </w:pPr>
            <w:r w:rsidRPr="00BB7B3F">
              <w:rPr>
                <w:b/>
                <w:bCs/>
                <w:i/>
              </w:rPr>
              <w:t>Proposal 6</w:t>
            </w:r>
            <w:r w:rsidR="002149AC" w:rsidRPr="00BB7B3F">
              <w:rPr>
                <w:b/>
                <w:bCs/>
                <w:i/>
              </w:rPr>
              <w:t xml:space="preserve">: </w:t>
            </w:r>
            <w:r w:rsidRPr="00BB7B3F">
              <w:rPr>
                <w:i/>
              </w:rPr>
              <w:t>Support (Om, On)=(1,1) as the baseline and further evaluate the other candidate values.</w:t>
            </w:r>
          </w:p>
          <w:p w14:paraId="6E14A16A" w14:textId="5FD8ECBC" w:rsidR="009902C9" w:rsidRPr="00BB7B3F" w:rsidRDefault="009902C9" w:rsidP="002149AC">
            <w:pPr>
              <w:pStyle w:val="0Maintext"/>
              <w:spacing w:after="0" w:afterAutospacing="0" w:line="240" w:lineRule="auto"/>
              <w:ind w:firstLine="0"/>
              <w:contextualSpacing/>
              <w:rPr>
                <w:b/>
                <w:bCs/>
                <w:i/>
              </w:rPr>
            </w:pPr>
            <w:r w:rsidRPr="00BB7B3F">
              <w:rPr>
                <w:b/>
                <w:bCs/>
                <w:i/>
              </w:rPr>
              <w:t>Proposal 7</w:t>
            </w:r>
            <w:r w:rsidR="002149AC" w:rsidRPr="00BB7B3F">
              <w:rPr>
                <w:b/>
                <w:bCs/>
                <w:i/>
              </w:rPr>
              <w:t xml:space="preserve">: </w:t>
            </w:r>
            <w:r w:rsidRPr="00BB7B3F">
              <w:rPr>
                <w:i/>
              </w:rPr>
              <w:t xml:space="preserve">Study mechanism to indicate </w:t>
            </w:r>
            <w:proofErr w:type="spellStart"/>
            <w:r w:rsidRPr="00BB7B3F">
              <w:rPr>
                <w:i/>
              </w:rPr>
              <w:t>paramters</w:t>
            </w:r>
            <w:proofErr w:type="spellEnd"/>
            <w:r w:rsidRPr="00BB7B3F">
              <w:rPr>
                <w:i/>
              </w:rPr>
              <w:t xml:space="preserve"> for a UE to obtain a full coherent precoding matrix and use mode 1 of Rel-15 DL Type 1 codebook as a baseline.</w:t>
            </w:r>
          </w:p>
          <w:p w14:paraId="288164A8" w14:textId="36A164F5" w:rsidR="009902C9" w:rsidRPr="00BB7B3F" w:rsidRDefault="009902C9" w:rsidP="002149AC">
            <w:pPr>
              <w:pStyle w:val="0Maintext"/>
              <w:spacing w:after="0" w:afterAutospacing="0" w:line="240" w:lineRule="auto"/>
              <w:ind w:firstLine="0"/>
              <w:contextualSpacing/>
              <w:rPr>
                <w:b/>
                <w:bCs/>
                <w:i/>
              </w:rPr>
            </w:pPr>
            <w:r w:rsidRPr="00BB7B3F">
              <w:rPr>
                <w:b/>
                <w:bCs/>
                <w:i/>
              </w:rPr>
              <w:t>Proposal 8</w:t>
            </w:r>
            <w:r w:rsidR="002149AC" w:rsidRPr="00BB7B3F">
              <w:rPr>
                <w:b/>
                <w:bCs/>
                <w:i/>
              </w:rPr>
              <w:t xml:space="preserve">: </w:t>
            </w:r>
            <w:r w:rsidRPr="00BB7B3F">
              <w:rPr>
                <w:i/>
              </w:rPr>
              <w:t>TPMI signaling overhead is considered as a performance metric when studying different alternatives for 8Tx UL codebook design</w:t>
            </w:r>
          </w:p>
          <w:p w14:paraId="06FF5255" w14:textId="00561C36" w:rsidR="009902C9" w:rsidRPr="00BB7B3F" w:rsidRDefault="009902C9" w:rsidP="002149AC">
            <w:pPr>
              <w:pStyle w:val="0Maintext"/>
              <w:spacing w:after="0" w:afterAutospacing="0" w:line="240" w:lineRule="auto"/>
              <w:ind w:firstLine="0"/>
              <w:contextualSpacing/>
              <w:rPr>
                <w:i/>
              </w:rPr>
            </w:pPr>
            <w:r w:rsidRPr="00BB7B3F">
              <w:rPr>
                <w:b/>
                <w:bCs/>
                <w:i/>
              </w:rPr>
              <w:t>Proposal 9</w:t>
            </w:r>
            <w:r w:rsidR="002149AC" w:rsidRPr="00BB7B3F">
              <w:rPr>
                <w:b/>
                <w:bCs/>
                <w:i/>
              </w:rPr>
              <w:t xml:space="preserve">: </w:t>
            </w:r>
            <w:r w:rsidRPr="00BB7B3F">
              <w:rPr>
                <w:i/>
              </w:rPr>
              <w:t>Introduce bitmap based TPMI indication for non-coherent 8Tx UE.</w:t>
            </w:r>
          </w:p>
          <w:p w14:paraId="0C063D6E" w14:textId="5316BF06" w:rsidR="009902C9" w:rsidRPr="00BB7B3F" w:rsidRDefault="009902C9" w:rsidP="002149AC">
            <w:pPr>
              <w:pStyle w:val="0Maintext"/>
              <w:spacing w:after="0" w:afterAutospacing="0" w:line="240" w:lineRule="auto"/>
              <w:ind w:firstLine="0"/>
              <w:contextualSpacing/>
              <w:rPr>
                <w:b/>
                <w:bCs/>
                <w:i/>
              </w:rPr>
            </w:pPr>
            <w:r w:rsidRPr="00BB7B3F">
              <w:rPr>
                <w:b/>
                <w:bCs/>
                <w:i/>
              </w:rPr>
              <w:t>Proposal 10</w:t>
            </w:r>
            <w:r w:rsidR="002149AC" w:rsidRPr="00BB7B3F">
              <w:rPr>
                <w:b/>
                <w:bCs/>
                <w:i/>
              </w:rPr>
              <w:t xml:space="preserve">: </w:t>
            </w:r>
            <w:r w:rsidRPr="00BB7B3F">
              <w:rPr>
                <w:i/>
              </w:rPr>
              <w:t>De-prioritize the full power operation for partial and non-coherent 8Tx UE based on full power mode 1.</w:t>
            </w:r>
          </w:p>
          <w:p w14:paraId="666F616D" w14:textId="42A65546" w:rsidR="009902C9" w:rsidRPr="00BB7B3F" w:rsidRDefault="009902C9" w:rsidP="002149AC">
            <w:pPr>
              <w:pStyle w:val="0Maintext"/>
              <w:spacing w:after="0" w:afterAutospacing="0" w:line="240" w:lineRule="auto"/>
              <w:ind w:firstLine="0"/>
              <w:contextualSpacing/>
              <w:rPr>
                <w:b/>
                <w:bCs/>
                <w:i/>
              </w:rPr>
            </w:pPr>
            <w:r w:rsidRPr="00BB7B3F">
              <w:rPr>
                <w:b/>
                <w:bCs/>
                <w:i/>
              </w:rPr>
              <w:t>Proposal 11</w:t>
            </w:r>
            <w:r w:rsidR="002149AC" w:rsidRPr="00BB7B3F">
              <w:rPr>
                <w:b/>
                <w:bCs/>
                <w:i/>
              </w:rPr>
              <w:t xml:space="preserve">: </w:t>
            </w:r>
            <w:r w:rsidRPr="00BB7B3F">
              <w:rPr>
                <w:i/>
              </w:rPr>
              <w:t>When a UE is configured to support more than 4 layers PUSCH transmission according to UE capability, dual CW is enabled as well.</w:t>
            </w:r>
          </w:p>
          <w:p w14:paraId="59F982D7" w14:textId="7E4A2DEB" w:rsidR="009902C9" w:rsidRPr="00BB7B3F" w:rsidRDefault="009902C9" w:rsidP="002149AC">
            <w:pPr>
              <w:pStyle w:val="0Maintext"/>
              <w:spacing w:after="0" w:afterAutospacing="0" w:line="240" w:lineRule="auto"/>
              <w:ind w:firstLine="0"/>
              <w:contextualSpacing/>
              <w:rPr>
                <w:b/>
                <w:bCs/>
                <w:i/>
              </w:rPr>
            </w:pPr>
            <w:r w:rsidRPr="00BB7B3F">
              <w:rPr>
                <w:b/>
                <w:bCs/>
                <w:i/>
              </w:rPr>
              <w:t>Proposal 12</w:t>
            </w:r>
            <w:r w:rsidR="002149AC" w:rsidRPr="00BB7B3F">
              <w:rPr>
                <w:b/>
                <w:bCs/>
                <w:i/>
              </w:rPr>
              <w:t>:</w:t>
            </w:r>
            <w:r w:rsidRPr="00BB7B3F">
              <w:rPr>
                <w:b/>
                <w:bCs/>
                <w:i/>
              </w:rPr>
              <w:tab/>
            </w:r>
            <w:r w:rsidRPr="00BB7B3F">
              <w:rPr>
                <w:i/>
              </w:rPr>
              <w:t>When dual CWs PUSCH transmission is enabled by the NW, the UL grant should indicate the MCS, NDI, RV indication for the second CW.</w:t>
            </w:r>
          </w:p>
          <w:p w14:paraId="541D4FB1" w14:textId="4DC0F37F" w:rsidR="009902C9" w:rsidRPr="00BB7B3F" w:rsidRDefault="009902C9" w:rsidP="002149AC">
            <w:pPr>
              <w:pStyle w:val="0Maintext"/>
              <w:spacing w:after="0" w:afterAutospacing="0" w:line="240" w:lineRule="auto"/>
              <w:ind w:firstLine="0"/>
              <w:contextualSpacing/>
              <w:rPr>
                <w:b/>
                <w:bCs/>
                <w:i/>
              </w:rPr>
            </w:pPr>
            <w:r w:rsidRPr="00BB7B3F">
              <w:rPr>
                <w:b/>
                <w:bCs/>
                <w:i/>
              </w:rPr>
              <w:t>Proposal 13</w:t>
            </w:r>
            <w:r w:rsidR="002149AC" w:rsidRPr="00BB7B3F">
              <w:rPr>
                <w:b/>
                <w:bCs/>
                <w:i/>
              </w:rPr>
              <w:t>:</w:t>
            </w:r>
            <w:r w:rsidRPr="00BB7B3F">
              <w:rPr>
                <w:b/>
                <w:bCs/>
                <w:i/>
              </w:rPr>
              <w:tab/>
            </w:r>
            <w:r w:rsidRPr="00BB7B3F">
              <w:rPr>
                <w:i/>
              </w:rPr>
              <w:t>Support permutation of the layers in the precoding matrix.</w:t>
            </w:r>
          </w:p>
          <w:p w14:paraId="03870E20" w14:textId="6BAC5836" w:rsidR="009902C9" w:rsidRPr="00BB7B3F" w:rsidRDefault="009902C9" w:rsidP="002149AC">
            <w:pPr>
              <w:pStyle w:val="0Maintext"/>
              <w:spacing w:after="0" w:afterAutospacing="0" w:line="240" w:lineRule="auto"/>
              <w:ind w:firstLine="0"/>
              <w:contextualSpacing/>
              <w:rPr>
                <w:i/>
              </w:rPr>
            </w:pPr>
            <w:r w:rsidRPr="00BB7B3F">
              <w:rPr>
                <w:b/>
                <w:bCs/>
                <w:i/>
              </w:rPr>
              <w:t>Proposal 14</w:t>
            </w:r>
            <w:r w:rsidR="002149AC" w:rsidRPr="00BB7B3F">
              <w:rPr>
                <w:b/>
                <w:bCs/>
                <w:i/>
              </w:rPr>
              <w:t>:</w:t>
            </w:r>
            <w:r w:rsidRPr="00BB7B3F">
              <w:rPr>
                <w:b/>
                <w:bCs/>
                <w:i/>
              </w:rPr>
              <w:tab/>
            </w:r>
            <w:r w:rsidRPr="00BB7B3F">
              <w:rPr>
                <w:i/>
              </w:rPr>
              <w:t>Support to multiplex UCI in one or both CWs based on UCI content.</w:t>
            </w:r>
          </w:p>
          <w:p w14:paraId="6F35866A" w14:textId="180AA6C3" w:rsidR="009902C9" w:rsidRPr="00BB7B3F" w:rsidRDefault="009902C9" w:rsidP="002149AC">
            <w:pPr>
              <w:pStyle w:val="0Maintext"/>
              <w:spacing w:after="0" w:afterAutospacing="0" w:line="240" w:lineRule="auto"/>
              <w:ind w:firstLine="0"/>
              <w:contextualSpacing/>
              <w:rPr>
                <w:b/>
                <w:bCs/>
                <w:i/>
              </w:rPr>
            </w:pPr>
            <w:r w:rsidRPr="00BB7B3F">
              <w:rPr>
                <w:b/>
                <w:bCs/>
                <w:i/>
              </w:rPr>
              <w:t>Proposal 15</w:t>
            </w:r>
            <w:r w:rsidR="002149AC" w:rsidRPr="00BB7B3F">
              <w:rPr>
                <w:b/>
                <w:bCs/>
                <w:i/>
              </w:rPr>
              <w:t>:</w:t>
            </w:r>
            <w:r w:rsidRPr="00BB7B3F">
              <w:rPr>
                <w:b/>
                <w:bCs/>
                <w:i/>
              </w:rPr>
              <w:tab/>
            </w:r>
            <w:r w:rsidRPr="00BB7B3F">
              <w:rPr>
                <w:i/>
              </w:rPr>
              <w:t>Introduce bitmap based SRI indication for non-codebook based 8Tx PUSCH transmission.</w:t>
            </w:r>
          </w:p>
          <w:p w14:paraId="73727176" w14:textId="4B911620" w:rsidR="009902C9" w:rsidRPr="00BB7B3F" w:rsidRDefault="009902C9" w:rsidP="002149AC">
            <w:pPr>
              <w:pStyle w:val="0Maintext"/>
              <w:spacing w:after="0" w:afterAutospacing="0" w:line="240" w:lineRule="auto"/>
              <w:ind w:firstLine="0"/>
              <w:contextualSpacing/>
              <w:rPr>
                <w:b/>
                <w:bCs/>
                <w:i/>
              </w:rPr>
            </w:pPr>
            <w:r w:rsidRPr="00BB7B3F">
              <w:rPr>
                <w:b/>
                <w:bCs/>
                <w:i/>
              </w:rPr>
              <w:t>Proposal 16</w:t>
            </w:r>
            <w:r w:rsidR="002149AC" w:rsidRPr="00BB7B3F">
              <w:rPr>
                <w:b/>
                <w:bCs/>
                <w:i/>
              </w:rPr>
              <w:t>:</w:t>
            </w:r>
            <w:r w:rsidRPr="00BB7B3F">
              <w:rPr>
                <w:b/>
                <w:bCs/>
                <w:i/>
              </w:rPr>
              <w:tab/>
            </w:r>
            <w:r w:rsidRPr="00BB7B3F">
              <w:rPr>
                <w:i/>
              </w:rPr>
              <w:t>Introduce two SRI fields for transmission rank higher than 4.</w:t>
            </w:r>
          </w:p>
          <w:p w14:paraId="0877BDDF" w14:textId="41D2B5B1" w:rsidR="009902C9" w:rsidRPr="00BB7B3F" w:rsidRDefault="009902C9" w:rsidP="002149AC">
            <w:pPr>
              <w:pStyle w:val="0Maintext"/>
              <w:spacing w:after="0" w:afterAutospacing="0" w:line="240" w:lineRule="auto"/>
              <w:ind w:firstLine="0"/>
              <w:contextualSpacing/>
              <w:rPr>
                <w:b/>
                <w:bCs/>
                <w:i/>
              </w:rPr>
            </w:pPr>
            <w:r w:rsidRPr="00BB7B3F">
              <w:rPr>
                <w:b/>
                <w:bCs/>
                <w:i/>
              </w:rPr>
              <w:t>Proposal 17</w:t>
            </w:r>
            <w:r w:rsidR="002149AC" w:rsidRPr="00BB7B3F">
              <w:rPr>
                <w:b/>
                <w:bCs/>
                <w:i/>
              </w:rPr>
              <w:t>:</w:t>
            </w:r>
            <w:r w:rsidRPr="00BB7B3F">
              <w:rPr>
                <w:b/>
                <w:bCs/>
                <w:i/>
              </w:rPr>
              <w:tab/>
            </w:r>
            <w:r w:rsidRPr="00BB7B3F">
              <w:rPr>
                <w:i/>
              </w:rPr>
              <w:t>For an antenna configuration with Ng=8/M antenna groups, an SRS resource set with at least 8/M of M-port SRS resources is configured.</w:t>
            </w:r>
          </w:p>
          <w:p w14:paraId="74BBCD2E" w14:textId="1A86D629" w:rsidR="009902C9" w:rsidRPr="00BB7B3F" w:rsidRDefault="009902C9" w:rsidP="002149AC">
            <w:pPr>
              <w:pStyle w:val="0Maintext"/>
              <w:spacing w:after="0" w:afterAutospacing="0" w:line="240" w:lineRule="auto"/>
              <w:ind w:firstLine="0"/>
              <w:contextualSpacing/>
              <w:rPr>
                <w:b/>
                <w:bCs/>
                <w:i/>
              </w:rPr>
            </w:pPr>
            <w:r w:rsidRPr="00BB7B3F">
              <w:rPr>
                <w:b/>
                <w:bCs/>
                <w:i/>
              </w:rPr>
              <w:t>Proposal 18</w:t>
            </w:r>
            <w:r w:rsidR="002149AC" w:rsidRPr="00BB7B3F">
              <w:rPr>
                <w:b/>
                <w:bCs/>
                <w:i/>
              </w:rPr>
              <w:t>:</w:t>
            </w:r>
            <w:r w:rsidRPr="00BB7B3F">
              <w:rPr>
                <w:b/>
                <w:bCs/>
                <w:i/>
              </w:rPr>
              <w:tab/>
            </w:r>
            <w:r w:rsidRPr="00BB7B3F">
              <w:rPr>
                <w:i/>
              </w:rPr>
              <w:t>SRS resources configured within a same SRS resource set have the same number of SRS ports.</w:t>
            </w:r>
          </w:p>
          <w:p w14:paraId="63BB4E40" w14:textId="7888A15A" w:rsidR="009902C9" w:rsidRPr="00BB7B3F" w:rsidRDefault="009902C9" w:rsidP="002149AC">
            <w:pPr>
              <w:pStyle w:val="0Maintext"/>
              <w:spacing w:after="0" w:afterAutospacing="0" w:line="240" w:lineRule="auto"/>
              <w:ind w:firstLine="0"/>
              <w:contextualSpacing/>
              <w:rPr>
                <w:b/>
                <w:bCs/>
                <w:i/>
              </w:rPr>
            </w:pPr>
            <w:r w:rsidRPr="00BB7B3F">
              <w:rPr>
                <w:b/>
                <w:bCs/>
                <w:i/>
              </w:rPr>
              <w:t>Proposal 19</w:t>
            </w:r>
            <w:r w:rsidR="002149AC" w:rsidRPr="00BB7B3F">
              <w:rPr>
                <w:b/>
                <w:bCs/>
                <w:i/>
              </w:rPr>
              <w:t xml:space="preserve">: </w:t>
            </w:r>
            <w:r w:rsidRPr="00BB7B3F">
              <w:rPr>
                <w:i/>
              </w:rPr>
              <w:t>For CB PUSCH scheduling, each SRI field codepoint is mapped to multiple SRS resources which are used for all 8 antenna ports sounding.</w:t>
            </w:r>
          </w:p>
          <w:p w14:paraId="23B5E6DC" w14:textId="783FE0F1" w:rsidR="009902C9" w:rsidRPr="00BB7B3F" w:rsidRDefault="009902C9" w:rsidP="002149AC">
            <w:pPr>
              <w:pStyle w:val="0Maintext"/>
              <w:spacing w:after="0" w:afterAutospacing="0" w:line="240" w:lineRule="auto"/>
              <w:ind w:firstLine="0"/>
              <w:contextualSpacing/>
              <w:rPr>
                <w:i/>
              </w:rPr>
            </w:pPr>
            <w:r w:rsidRPr="00BB7B3F">
              <w:rPr>
                <w:b/>
                <w:bCs/>
                <w:i/>
              </w:rPr>
              <w:t>Proposal 20</w:t>
            </w:r>
            <w:r w:rsidR="002149AC" w:rsidRPr="00BB7B3F">
              <w:rPr>
                <w:b/>
                <w:bCs/>
                <w:i/>
              </w:rPr>
              <w:t xml:space="preserve">: </w:t>
            </w:r>
            <w:r w:rsidRPr="00BB7B3F">
              <w:rPr>
                <w:i/>
              </w:rPr>
              <w:t>Study the performance benefits, signaling overhead and specification impact of supporting frequency-selective precoding for 8Tx UE.</w:t>
            </w:r>
          </w:p>
          <w:p w14:paraId="60730AAD" w14:textId="6D30A930" w:rsidR="00A378AA" w:rsidRPr="00BB7B3F" w:rsidRDefault="00A378AA" w:rsidP="002149AC">
            <w:pPr>
              <w:pStyle w:val="0Maintext"/>
              <w:spacing w:after="0" w:afterAutospacing="0" w:line="240" w:lineRule="auto"/>
              <w:ind w:firstLine="0"/>
              <w:contextualSpacing/>
              <w:rPr>
                <w:b/>
                <w:bCs/>
                <w:i/>
              </w:rPr>
            </w:pPr>
          </w:p>
        </w:tc>
      </w:tr>
      <w:tr w:rsidR="00A378AA" w:rsidRPr="00A378AA" w14:paraId="429B127C" w14:textId="77777777" w:rsidTr="0082253E">
        <w:trPr>
          <w:trHeight w:val="420"/>
        </w:trPr>
        <w:tc>
          <w:tcPr>
            <w:tcW w:w="1885" w:type="dxa"/>
            <w:shd w:val="clear" w:color="auto" w:fill="auto"/>
            <w:hideMark/>
          </w:tcPr>
          <w:p w14:paraId="5D665F48"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LG Electronics</w:t>
            </w:r>
          </w:p>
        </w:tc>
        <w:tc>
          <w:tcPr>
            <w:tcW w:w="8280" w:type="dxa"/>
            <w:shd w:val="clear" w:color="auto" w:fill="FFFFFF" w:themeFill="background1"/>
          </w:tcPr>
          <w:p w14:paraId="22157FAA" w14:textId="14023BE2" w:rsidR="009902C9" w:rsidRPr="00BB7B3F" w:rsidRDefault="009902C9" w:rsidP="0082253E">
            <w:pPr>
              <w:spacing w:after="0" w:line="240" w:lineRule="auto"/>
              <w:contextualSpacing/>
              <w:rPr>
                <w:rFonts w:eastAsiaTheme="minorEastAsia"/>
                <w:b/>
                <w:bCs/>
                <w:i/>
              </w:rPr>
            </w:pPr>
            <w:r w:rsidRPr="00BB7B3F">
              <w:rPr>
                <w:rFonts w:eastAsiaTheme="minorEastAsia"/>
                <w:b/>
                <w:i/>
              </w:rPr>
              <w:t>Proposal 1</w:t>
            </w:r>
            <w:r w:rsidR="00566776" w:rsidRPr="00BB7B3F">
              <w:rPr>
                <w:rFonts w:eastAsiaTheme="minorEastAsia"/>
                <w:b/>
                <w:i/>
              </w:rPr>
              <w:t>:</w:t>
            </w:r>
            <w:r w:rsidRPr="00BB7B3F">
              <w:rPr>
                <w:rFonts w:eastAsiaTheme="minorEastAsia"/>
                <w:b/>
                <w:i/>
              </w:rPr>
              <w:t xml:space="preserve"> </w:t>
            </w:r>
            <w:r w:rsidRPr="00BB7B3F">
              <w:rPr>
                <w:rFonts w:eastAsiaTheme="minorEastAsia"/>
                <w:bCs/>
                <w:i/>
              </w:rPr>
              <w:t xml:space="preserve">For full coherent 8Tx UL codebook with Ng = 1, </w:t>
            </w:r>
            <w:r w:rsidRPr="00BB7B3F">
              <w:rPr>
                <w:bCs/>
                <w:i/>
              </w:rPr>
              <w:t>N1 and N2</w:t>
            </w:r>
            <w:r w:rsidRPr="00BB7B3F">
              <w:rPr>
                <w:rFonts w:eastAsiaTheme="minorEastAsia"/>
                <w:bCs/>
                <w:i/>
              </w:rPr>
              <w:t xml:space="preserve"> values are determined based on UE capability.</w:t>
            </w:r>
            <w:r w:rsidRPr="00BB7B3F">
              <w:rPr>
                <w:rFonts w:eastAsiaTheme="minorEastAsia"/>
                <w:b/>
                <w:bCs/>
                <w:i/>
              </w:rPr>
              <w:t xml:space="preserve"> </w:t>
            </w:r>
          </w:p>
          <w:p w14:paraId="2DCF545B" w14:textId="48F6707E" w:rsidR="009902C9" w:rsidRPr="00BB7B3F" w:rsidRDefault="009902C9" w:rsidP="0082253E">
            <w:pPr>
              <w:spacing w:after="0" w:line="240" w:lineRule="auto"/>
              <w:contextualSpacing/>
              <w:rPr>
                <w:rFonts w:eastAsiaTheme="minorEastAsia"/>
                <w:bCs/>
                <w:i/>
              </w:rPr>
            </w:pPr>
            <w:r w:rsidRPr="00BB7B3F">
              <w:rPr>
                <w:rFonts w:eastAsiaTheme="minorEastAsia"/>
                <w:b/>
                <w:i/>
              </w:rPr>
              <w:t>Proposal 2</w:t>
            </w:r>
            <w:r w:rsidR="00566776" w:rsidRPr="00BB7B3F">
              <w:rPr>
                <w:rFonts w:eastAsiaTheme="minorEastAsia"/>
                <w:b/>
                <w:i/>
              </w:rPr>
              <w:t>:</w:t>
            </w:r>
            <w:r w:rsidRPr="00BB7B3F">
              <w:rPr>
                <w:rFonts w:eastAsiaTheme="minorEastAsia"/>
                <w:b/>
                <w:i/>
              </w:rPr>
              <w:t xml:space="preserve"> </w:t>
            </w:r>
            <w:r w:rsidRPr="00BB7B3F">
              <w:rPr>
                <w:rFonts w:eastAsiaTheme="minorEastAsia"/>
                <w:bCs/>
                <w:i/>
              </w:rPr>
              <w:t xml:space="preserve">For full coherent 8Tx UL codebook, support </w:t>
            </w:r>
            <w:r w:rsidRPr="00BB7B3F">
              <w:rPr>
                <w:bCs/>
                <w:i/>
              </w:rPr>
              <w:t xml:space="preserve">(O1, O2) = (1, 1). </w:t>
            </w:r>
          </w:p>
          <w:p w14:paraId="05E3F85C" w14:textId="75929818" w:rsidR="009902C9" w:rsidRPr="00BB7B3F" w:rsidRDefault="009902C9" w:rsidP="0082253E">
            <w:pPr>
              <w:spacing w:after="0" w:line="240" w:lineRule="auto"/>
              <w:contextualSpacing/>
              <w:rPr>
                <w:rFonts w:eastAsiaTheme="minorEastAsia"/>
                <w:b/>
                <w:bCs/>
                <w:i/>
              </w:rPr>
            </w:pPr>
            <w:r w:rsidRPr="00BB7B3F">
              <w:rPr>
                <w:rFonts w:eastAsiaTheme="minorEastAsia"/>
                <w:b/>
                <w:i/>
              </w:rPr>
              <w:t>Proposal 3</w:t>
            </w:r>
            <w:r w:rsidR="00566776" w:rsidRPr="00BB7B3F">
              <w:rPr>
                <w:rFonts w:eastAsiaTheme="minorEastAsia"/>
                <w:b/>
                <w:i/>
              </w:rPr>
              <w:t>:</w:t>
            </w:r>
            <w:r w:rsidRPr="00BB7B3F">
              <w:rPr>
                <w:rFonts w:eastAsiaTheme="minorEastAsia"/>
                <w:b/>
                <w:i/>
              </w:rPr>
              <w:t xml:space="preserve"> </w:t>
            </w:r>
            <w:r w:rsidRPr="00BB7B3F">
              <w:rPr>
                <w:rFonts w:eastAsiaTheme="minorEastAsia"/>
                <w:bCs/>
                <w:i/>
              </w:rPr>
              <w:t>Support Ng=2, Ng=4 for fully coherent codebook, and consider</w:t>
            </w:r>
            <w:r w:rsidRPr="00BB7B3F">
              <w:rPr>
                <w:rFonts w:eastAsiaTheme="minorEastAsia"/>
                <w:bCs/>
                <w:i/>
                <w:lang w:val="x-none"/>
              </w:rPr>
              <w:t xml:space="preserve"> common UL codebook for all potential antenna layouts.</w:t>
            </w:r>
          </w:p>
          <w:p w14:paraId="15BB97F9" w14:textId="55220D35" w:rsidR="009902C9" w:rsidRPr="00BB7B3F" w:rsidRDefault="009902C9" w:rsidP="0082253E">
            <w:pPr>
              <w:spacing w:after="0" w:line="240" w:lineRule="auto"/>
              <w:contextualSpacing/>
              <w:rPr>
                <w:rFonts w:eastAsiaTheme="minorEastAsia"/>
                <w:b/>
                <w:i/>
              </w:rPr>
            </w:pPr>
            <w:r w:rsidRPr="00BB7B3F">
              <w:rPr>
                <w:rFonts w:eastAsiaTheme="minorEastAsia"/>
                <w:b/>
                <w:i/>
              </w:rPr>
              <w:t>Proposal 4</w:t>
            </w:r>
            <w:r w:rsidR="00566776" w:rsidRPr="00BB7B3F">
              <w:rPr>
                <w:rFonts w:eastAsiaTheme="minorEastAsia"/>
                <w:b/>
                <w:i/>
              </w:rPr>
              <w:t>:</w:t>
            </w:r>
            <w:r w:rsidRPr="00BB7B3F">
              <w:rPr>
                <w:rFonts w:eastAsiaTheme="minorEastAsia"/>
                <w:b/>
                <w:i/>
              </w:rPr>
              <w:t xml:space="preserve"> </w:t>
            </w:r>
            <w:r w:rsidRPr="00BB7B3F">
              <w:rPr>
                <w:rFonts w:eastAsiaTheme="minorEastAsia"/>
                <w:bCs/>
                <w:i/>
              </w:rPr>
              <w:t>Support two-level partial coherency for codebook based 8Tx UL transmission.</w:t>
            </w:r>
            <w:r w:rsidRPr="00BB7B3F">
              <w:rPr>
                <w:rFonts w:eastAsiaTheme="minorEastAsia"/>
                <w:b/>
                <w:i/>
              </w:rPr>
              <w:t xml:space="preserve"> </w:t>
            </w:r>
          </w:p>
          <w:p w14:paraId="58C1E7EC"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Level-1: 2-group 4Tx coherency (Ng=2) </w:t>
            </w:r>
          </w:p>
          <w:p w14:paraId="21EB38FB"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Coherency PUSCH port groups consist of {1000, 1001, 1004, 1005} and {1002, 1003, 1006, 1007}. </w:t>
            </w:r>
          </w:p>
          <w:p w14:paraId="57F5AC68"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Level-2: 4-group 2Tx coherency (Ng=4) </w:t>
            </w:r>
          </w:p>
          <w:p w14:paraId="06E3E69B"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Coherency PUSCH port groups consist of {1000, 1004}, {1001, 1005}, {1002, 1006}, and {1003, 1007}.</w:t>
            </w:r>
          </w:p>
          <w:p w14:paraId="70126D19" w14:textId="6B85278E" w:rsidR="009902C9" w:rsidRPr="00BB7B3F" w:rsidRDefault="009902C9" w:rsidP="0082253E">
            <w:pPr>
              <w:spacing w:after="0" w:line="240" w:lineRule="auto"/>
              <w:contextualSpacing/>
              <w:rPr>
                <w:rFonts w:eastAsiaTheme="minorEastAsia"/>
                <w:b/>
                <w:i/>
              </w:rPr>
            </w:pPr>
            <w:r w:rsidRPr="00BB7B3F">
              <w:rPr>
                <w:rFonts w:eastAsiaTheme="minorEastAsia"/>
                <w:b/>
                <w:i/>
              </w:rPr>
              <w:t>Proposal 5</w:t>
            </w:r>
            <w:r w:rsidR="00566776" w:rsidRPr="00BB7B3F">
              <w:rPr>
                <w:rFonts w:eastAsiaTheme="minorEastAsia"/>
                <w:b/>
                <w:i/>
              </w:rPr>
              <w:t>:</w:t>
            </w:r>
            <w:r w:rsidRPr="00BB7B3F">
              <w:rPr>
                <w:rFonts w:eastAsiaTheme="minorEastAsia"/>
                <w:b/>
                <w:i/>
              </w:rPr>
              <w:t xml:space="preserve"> </w:t>
            </w:r>
            <w:r w:rsidRPr="00BB7B3F">
              <w:rPr>
                <w:rFonts w:eastAsiaTheme="minorEastAsia"/>
                <w:bCs/>
                <w:i/>
              </w:rPr>
              <w:t>For partial coherent codebook, reusing 4Tx and 2Tx fully coherent codebook can be a starting point.</w:t>
            </w:r>
            <w:r w:rsidRPr="00BB7B3F">
              <w:rPr>
                <w:rFonts w:eastAsiaTheme="minorEastAsia"/>
                <w:b/>
                <w:i/>
              </w:rPr>
              <w:t xml:space="preserve"> </w:t>
            </w:r>
          </w:p>
          <w:p w14:paraId="0DF0390B" w14:textId="5F4603B7" w:rsidR="009902C9" w:rsidRPr="00BB7B3F" w:rsidRDefault="009902C9" w:rsidP="0082253E">
            <w:pPr>
              <w:spacing w:after="0" w:line="240" w:lineRule="auto"/>
              <w:contextualSpacing/>
              <w:rPr>
                <w:rFonts w:eastAsiaTheme="minorEastAsia"/>
                <w:b/>
                <w:i/>
              </w:rPr>
            </w:pPr>
            <w:r w:rsidRPr="00BB7B3F">
              <w:rPr>
                <w:rFonts w:eastAsiaTheme="minorEastAsia"/>
                <w:b/>
                <w:i/>
              </w:rPr>
              <w:lastRenderedPageBreak/>
              <w:t>Proposal 6</w:t>
            </w:r>
            <w:r w:rsidR="00566776" w:rsidRPr="00BB7B3F">
              <w:rPr>
                <w:rFonts w:eastAsiaTheme="minorEastAsia"/>
                <w:b/>
                <w:i/>
              </w:rPr>
              <w:t>:</w:t>
            </w:r>
            <w:r w:rsidRPr="00BB7B3F">
              <w:rPr>
                <w:rFonts w:eastAsiaTheme="minorEastAsia"/>
                <w:b/>
                <w:i/>
              </w:rPr>
              <w:t xml:space="preserve"> </w:t>
            </w:r>
            <w:r w:rsidRPr="00BB7B3F">
              <w:rPr>
                <w:rFonts w:eastAsiaTheme="minorEastAsia"/>
                <w:bCs/>
                <w:i/>
              </w:rPr>
              <w:t>For non-coherent codebook, antenna turn-off (or port-selection) codebook can be considered. FFS on how to reduce the codebook size.</w:t>
            </w:r>
            <w:r w:rsidRPr="00BB7B3F">
              <w:rPr>
                <w:rFonts w:eastAsiaTheme="minorEastAsia"/>
                <w:b/>
                <w:i/>
              </w:rPr>
              <w:t xml:space="preserve"> </w:t>
            </w:r>
          </w:p>
          <w:p w14:paraId="53C91045" w14:textId="30254F41" w:rsidR="009902C9" w:rsidRPr="00BB7B3F" w:rsidRDefault="009902C9" w:rsidP="0082253E">
            <w:pPr>
              <w:spacing w:after="0" w:line="240" w:lineRule="auto"/>
              <w:contextualSpacing/>
              <w:rPr>
                <w:rFonts w:eastAsiaTheme="minorEastAsia"/>
                <w:bCs/>
                <w:i/>
              </w:rPr>
            </w:pPr>
            <w:r w:rsidRPr="00BB7B3F">
              <w:rPr>
                <w:rFonts w:eastAsiaTheme="minorEastAsia"/>
                <w:b/>
                <w:i/>
              </w:rPr>
              <w:t>Proposal 7</w:t>
            </w:r>
            <w:r w:rsidR="00566776" w:rsidRPr="00BB7B3F">
              <w:rPr>
                <w:rFonts w:eastAsiaTheme="minorEastAsia"/>
                <w:b/>
                <w:i/>
              </w:rPr>
              <w:t>:</w:t>
            </w:r>
            <w:r w:rsidRPr="00BB7B3F">
              <w:rPr>
                <w:rFonts w:eastAsiaTheme="minorEastAsia"/>
                <w:b/>
                <w:i/>
              </w:rPr>
              <w:t xml:space="preserve"> </w:t>
            </w:r>
            <w:r w:rsidRPr="00BB7B3F">
              <w:rPr>
                <w:rFonts w:eastAsiaTheme="minorEastAsia"/>
                <w:bCs/>
                <w:i/>
              </w:rPr>
              <w:t xml:space="preserve">Rank-1 uplink codebook for DFT-s-OFDM is supported in 8 Tx UE. </w:t>
            </w:r>
          </w:p>
          <w:p w14:paraId="63820686" w14:textId="12BD7F75" w:rsidR="009902C9" w:rsidRPr="00BB7B3F" w:rsidRDefault="009902C9" w:rsidP="0082253E">
            <w:pPr>
              <w:spacing w:after="0" w:line="240" w:lineRule="auto"/>
              <w:contextualSpacing/>
              <w:rPr>
                <w:rFonts w:eastAsiaTheme="minorEastAsia"/>
                <w:b/>
                <w:i/>
              </w:rPr>
            </w:pPr>
            <w:r w:rsidRPr="00BB7B3F">
              <w:rPr>
                <w:rFonts w:eastAsiaTheme="minorEastAsia"/>
                <w:b/>
                <w:i/>
              </w:rPr>
              <w:t>Proposal 8</w:t>
            </w:r>
            <w:r w:rsidR="00566776" w:rsidRPr="00BB7B3F">
              <w:rPr>
                <w:rFonts w:eastAsiaTheme="minorEastAsia"/>
                <w:b/>
                <w:i/>
              </w:rPr>
              <w:t>:</w:t>
            </w:r>
            <w:r w:rsidRPr="00BB7B3F">
              <w:rPr>
                <w:rFonts w:eastAsiaTheme="minorEastAsia"/>
                <w:b/>
                <w:i/>
              </w:rPr>
              <w:t xml:space="preserve"> </w:t>
            </w:r>
            <w:r w:rsidRPr="00BB7B3F">
              <w:rPr>
                <w:rFonts w:eastAsiaTheme="minorEastAsia"/>
                <w:bCs/>
                <w:i/>
              </w:rPr>
              <w:t>For UCI multiplexing of 8Tx transmission with rank&gt;4, support option 3, i.e., at least HARQ-ACK REs are multiplexing on both CWs.</w:t>
            </w:r>
            <w:r w:rsidRPr="00BB7B3F">
              <w:rPr>
                <w:rFonts w:eastAsiaTheme="minorEastAsia"/>
                <w:b/>
                <w:i/>
              </w:rPr>
              <w:t xml:space="preserve"> </w:t>
            </w:r>
          </w:p>
          <w:p w14:paraId="0E412C42" w14:textId="11791C73" w:rsidR="009902C9" w:rsidRPr="00BB7B3F" w:rsidRDefault="009902C9" w:rsidP="0082253E">
            <w:pPr>
              <w:snapToGrid w:val="0"/>
              <w:spacing w:after="0" w:line="240" w:lineRule="auto"/>
              <w:contextualSpacing/>
              <w:rPr>
                <w:rFonts w:eastAsia="Batang"/>
                <w:i/>
                <w:lang w:eastAsia="zh-CN"/>
              </w:rPr>
            </w:pPr>
            <w:r w:rsidRPr="00BB7B3F">
              <w:rPr>
                <w:rFonts w:eastAsia="Batang"/>
                <w:b/>
                <w:bCs/>
                <w:i/>
                <w:lang w:eastAsia="zh-CN"/>
              </w:rPr>
              <w:t>Proposal 9</w:t>
            </w:r>
            <w:r w:rsidR="00566776" w:rsidRPr="00BB7B3F">
              <w:rPr>
                <w:rFonts w:eastAsia="Batang"/>
                <w:b/>
                <w:bCs/>
                <w:i/>
                <w:lang w:eastAsia="zh-CN"/>
              </w:rPr>
              <w:t>:</w:t>
            </w:r>
            <w:r w:rsidRPr="00BB7B3F">
              <w:rPr>
                <w:rFonts w:eastAsia="Batang"/>
                <w:b/>
                <w:bCs/>
                <w:i/>
                <w:lang w:eastAsia="zh-CN"/>
              </w:rPr>
              <w:t xml:space="preserve"> </w:t>
            </w:r>
            <w:r w:rsidRPr="00BB7B3F">
              <w:rPr>
                <w:rFonts w:eastAsia="Batang"/>
                <w:i/>
                <w:lang w:eastAsia="zh-CN"/>
              </w:rPr>
              <w:t>For PUSCH scrambling of 8Tx transmission with rank&gt;4, reuse DL PDSCH scrambling mechanism to initialize the scrambling sequence generator for codeword q</w:t>
            </w:r>
            <m:oMath>
              <m:r>
                <w:rPr>
                  <w:rFonts w:ascii="Cambria Math" w:eastAsia="Batang" w:hAnsi="Cambria Math"/>
                  <w:lang w:eastAsia="zh-CN"/>
                </w:rPr>
                <m:t>∈</m:t>
              </m:r>
            </m:oMath>
            <w:r w:rsidRPr="00BB7B3F">
              <w:rPr>
                <w:rFonts w:eastAsia="Batang"/>
                <w:i/>
                <w:lang w:eastAsia="zh-CN"/>
              </w:rPr>
              <w:t>{0,1}</w:t>
            </w:r>
          </w:p>
          <w:p w14:paraId="754B90D4" w14:textId="706B9866" w:rsidR="009902C9" w:rsidRPr="00BB7B3F" w:rsidRDefault="00000000" w:rsidP="0082253E">
            <w:pPr>
              <w:snapToGrid w:val="0"/>
              <w:spacing w:after="0" w:line="240" w:lineRule="auto"/>
              <w:ind w:left="800" w:firstLine="800"/>
              <w:contextualSpacing/>
              <w:rPr>
                <w:rFonts w:eastAsia="Batang"/>
                <w:i/>
              </w:rPr>
            </w:pPr>
            <m:oMathPara>
              <m:oMath>
                <m:sSub>
                  <m:sSubPr>
                    <m:ctrlPr>
                      <w:rPr>
                        <w:rFonts w:ascii="Cambria Math" w:eastAsia="Batang" w:hAnsi="Cambria Math"/>
                        <w:i/>
                        <w:lang w:eastAsia="zh-CN"/>
                      </w:rPr>
                    </m:ctrlPr>
                  </m:sSubPr>
                  <m:e>
                    <m:r>
                      <w:rPr>
                        <w:rFonts w:ascii="Cambria Math" w:eastAsia="Batang" w:hAnsi="Cambria Math"/>
                        <w:lang w:eastAsia="zh-CN"/>
                      </w:rPr>
                      <m:t>c</m:t>
                    </m:r>
                  </m:e>
                  <m:sub>
                    <m:r>
                      <w:rPr>
                        <w:rFonts w:ascii="Cambria Math" w:eastAsia="Batang" w:hAnsi="Cambria Math"/>
                        <w:lang w:eastAsia="zh-CN"/>
                      </w:rPr>
                      <m:t>init</m:t>
                    </m:r>
                  </m:sub>
                </m:sSub>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RNTI</m:t>
                    </m:r>
                  </m:sub>
                </m:sSub>
                <m:r>
                  <w:rPr>
                    <w:rFonts w:ascii="Cambria Math" w:eastAsia="Batang" w:hAnsi="Cambria Math"/>
                    <w:lang w:eastAsia="zh-CN"/>
                  </w:rPr>
                  <m:t>∙</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15</m:t>
                    </m:r>
                  </m:sup>
                </m:sSup>
                <m:r>
                  <w:rPr>
                    <w:rFonts w:ascii="Cambria Math" w:eastAsia="Batang" w:hAnsi="Cambria Math"/>
                    <w:lang w:eastAsia="zh-CN"/>
                  </w:rPr>
                  <m:t>+q∙</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14</m:t>
                    </m:r>
                  </m:sup>
                </m:sSup>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ID</m:t>
                    </m:r>
                  </m:sub>
                </m:sSub>
                <m:r>
                  <w:rPr>
                    <w:rFonts w:ascii="Cambria Math" w:eastAsia="Batang" w:hAnsi="Cambria Math"/>
                    <w:lang w:eastAsia="zh-CN"/>
                  </w:rPr>
                  <m:t>.</m:t>
                </m:r>
              </m:oMath>
            </m:oMathPara>
          </w:p>
          <w:p w14:paraId="6EFFFF56" w14:textId="6B8BEA85" w:rsidR="009902C9" w:rsidRPr="00BB7B3F" w:rsidRDefault="009902C9" w:rsidP="0082253E">
            <w:pPr>
              <w:spacing w:after="0" w:line="240" w:lineRule="auto"/>
              <w:contextualSpacing/>
              <w:rPr>
                <w:rFonts w:eastAsiaTheme="minorEastAsia"/>
                <w:i/>
              </w:rPr>
            </w:pPr>
            <w:r w:rsidRPr="00BB7B3F">
              <w:rPr>
                <w:rFonts w:eastAsia="Batang"/>
                <w:b/>
                <w:bCs/>
                <w:i/>
                <w:lang w:eastAsia="zh-CN"/>
              </w:rPr>
              <w:t>Proposal 10</w:t>
            </w:r>
            <w:r w:rsidR="00566776" w:rsidRPr="00BB7B3F">
              <w:rPr>
                <w:rFonts w:eastAsia="Batang"/>
                <w:b/>
                <w:bCs/>
                <w:i/>
                <w:lang w:eastAsia="zh-CN"/>
              </w:rPr>
              <w:t>:</w:t>
            </w:r>
            <w:r w:rsidRPr="00BB7B3F">
              <w:rPr>
                <w:rFonts w:eastAsia="Batang"/>
                <w:b/>
                <w:bCs/>
                <w:i/>
                <w:lang w:eastAsia="zh-CN"/>
              </w:rPr>
              <w:t xml:space="preserve"> </w:t>
            </w:r>
            <w:r w:rsidRPr="00BB7B3F">
              <w:rPr>
                <w:rFonts w:eastAsia="Batang"/>
                <w:i/>
                <w:lang w:eastAsia="zh-CN"/>
              </w:rPr>
              <w:t>For indication of disabled TB of 8Tx transmission with rank&gt;4, use MCS=26 and RV=1 combination.</w:t>
            </w:r>
            <w:r w:rsidRPr="00BB7B3F">
              <w:rPr>
                <w:rFonts w:eastAsia="Batang"/>
                <w:b/>
                <w:bCs/>
                <w:i/>
                <w:lang w:eastAsia="zh-CN"/>
              </w:rPr>
              <w:t xml:space="preserve"> </w:t>
            </w:r>
          </w:p>
          <w:p w14:paraId="6DF37CDA" w14:textId="11F47C9B" w:rsidR="009902C9" w:rsidRPr="00BB7B3F" w:rsidRDefault="009902C9" w:rsidP="0082253E">
            <w:pPr>
              <w:spacing w:after="0" w:line="240" w:lineRule="auto"/>
              <w:contextualSpacing/>
              <w:rPr>
                <w:rFonts w:eastAsiaTheme="minorEastAsia"/>
                <w:i/>
              </w:rPr>
            </w:pPr>
            <w:r w:rsidRPr="00BB7B3F">
              <w:rPr>
                <w:rFonts w:eastAsia="Batang"/>
                <w:b/>
                <w:bCs/>
                <w:i/>
                <w:lang w:eastAsia="zh-CN"/>
              </w:rPr>
              <w:t>Proposal 11</w:t>
            </w:r>
            <w:r w:rsidR="00566776" w:rsidRPr="00BB7B3F">
              <w:rPr>
                <w:rFonts w:eastAsia="Batang"/>
                <w:b/>
                <w:bCs/>
                <w:i/>
                <w:lang w:eastAsia="zh-CN"/>
              </w:rPr>
              <w:t>:</w:t>
            </w:r>
            <w:r w:rsidRPr="00BB7B3F">
              <w:rPr>
                <w:rFonts w:eastAsia="Batang"/>
                <w:b/>
                <w:bCs/>
                <w:i/>
                <w:lang w:eastAsia="zh-CN"/>
              </w:rPr>
              <w:t xml:space="preserve"> </w:t>
            </w:r>
            <w:r w:rsidRPr="00BB7B3F">
              <w:rPr>
                <w:rFonts w:eastAsia="Batang"/>
                <w:i/>
                <w:lang w:eastAsia="zh-CN"/>
              </w:rPr>
              <w:t>Support separate MCS, NDI and RV indication for the second codeword.</w:t>
            </w:r>
            <w:r w:rsidRPr="00BB7B3F">
              <w:rPr>
                <w:rFonts w:eastAsia="Batang"/>
                <w:b/>
                <w:bCs/>
                <w:i/>
                <w:lang w:eastAsia="zh-CN"/>
              </w:rPr>
              <w:t xml:space="preserve">  </w:t>
            </w:r>
          </w:p>
          <w:p w14:paraId="3109A5B7" w14:textId="28EE93C2" w:rsidR="009902C9" w:rsidRPr="00BB7B3F" w:rsidRDefault="009902C9" w:rsidP="0082253E">
            <w:pPr>
              <w:spacing w:after="0" w:line="240" w:lineRule="auto"/>
              <w:contextualSpacing/>
              <w:rPr>
                <w:rFonts w:eastAsiaTheme="minorEastAsia"/>
                <w:i/>
              </w:rPr>
            </w:pPr>
            <w:r w:rsidRPr="00BB7B3F">
              <w:rPr>
                <w:rFonts w:eastAsia="Batang"/>
                <w:b/>
                <w:bCs/>
                <w:i/>
                <w:lang w:eastAsia="zh-CN"/>
              </w:rPr>
              <w:t>Proposal 12</w:t>
            </w:r>
            <w:r w:rsidR="00566776" w:rsidRPr="00BB7B3F">
              <w:rPr>
                <w:rFonts w:eastAsia="Batang"/>
                <w:b/>
                <w:bCs/>
                <w:i/>
                <w:lang w:eastAsia="zh-CN"/>
              </w:rPr>
              <w:t>:</w:t>
            </w:r>
            <w:r w:rsidRPr="00BB7B3F">
              <w:rPr>
                <w:rFonts w:eastAsia="Batang"/>
                <w:b/>
                <w:bCs/>
                <w:i/>
                <w:lang w:eastAsia="zh-CN"/>
              </w:rPr>
              <w:t xml:space="preserve"> </w:t>
            </w:r>
            <w:r w:rsidRPr="00BB7B3F">
              <w:rPr>
                <w:rFonts w:eastAsia="Batang"/>
                <w:i/>
                <w:lang w:eastAsia="zh-CN"/>
              </w:rPr>
              <w:t xml:space="preserve">Postpone the discussion of full power operation until finalizing the non and partial coherent codebook. </w:t>
            </w:r>
          </w:p>
          <w:p w14:paraId="5A273452" w14:textId="242BA7FF" w:rsidR="009902C9" w:rsidRPr="00BB7B3F" w:rsidRDefault="009902C9" w:rsidP="0082253E">
            <w:pPr>
              <w:spacing w:after="0" w:line="240" w:lineRule="auto"/>
              <w:contextualSpacing/>
              <w:rPr>
                <w:rFonts w:eastAsiaTheme="minorEastAsia"/>
                <w:bCs/>
                <w:i/>
              </w:rPr>
            </w:pPr>
            <w:r w:rsidRPr="00BB7B3F">
              <w:rPr>
                <w:rFonts w:eastAsiaTheme="minorEastAsia"/>
                <w:b/>
                <w:i/>
              </w:rPr>
              <w:t>Proposal 13</w:t>
            </w:r>
            <w:r w:rsidR="00566776" w:rsidRPr="00BB7B3F">
              <w:rPr>
                <w:rFonts w:eastAsiaTheme="minorEastAsia"/>
                <w:b/>
                <w:i/>
              </w:rPr>
              <w:t>:</w:t>
            </w:r>
            <w:r w:rsidRPr="00BB7B3F">
              <w:rPr>
                <w:rFonts w:eastAsiaTheme="minorEastAsia"/>
                <w:b/>
                <w:i/>
              </w:rPr>
              <w:t xml:space="preserve"> </w:t>
            </w:r>
            <w:r w:rsidRPr="00BB7B3F">
              <w:rPr>
                <w:rFonts w:eastAsiaTheme="minorEastAsia"/>
                <w:bCs/>
                <w:i/>
              </w:rPr>
              <w:t xml:space="preserve">For SRS configuration of non-codebook based UL, support bit-map based indication. </w:t>
            </w:r>
          </w:p>
          <w:p w14:paraId="2D0F1BA3" w14:textId="49DF5187" w:rsidR="009902C9" w:rsidRPr="00BB7B3F" w:rsidRDefault="009902C9" w:rsidP="0082253E">
            <w:pPr>
              <w:spacing w:after="0" w:line="240" w:lineRule="auto"/>
              <w:contextualSpacing/>
              <w:rPr>
                <w:rFonts w:eastAsiaTheme="minorEastAsia"/>
                <w:b/>
                <w:i/>
              </w:rPr>
            </w:pPr>
            <w:r w:rsidRPr="00BB7B3F">
              <w:rPr>
                <w:rFonts w:eastAsiaTheme="minorEastAsia"/>
                <w:b/>
                <w:i/>
              </w:rPr>
              <w:t>Proposal 14</w:t>
            </w:r>
            <w:r w:rsidR="00566776" w:rsidRPr="00BB7B3F">
              <w:rPr>
                <w:rFonts w:eastAsiaTheme="minorEastAsia"/>
                <w:b/>
                <w:i/>
              </w:rPr>
              <w:t>:</w:t>
            </w:r>
            <w:r w:rsidRPr="00BB7B3F">
              <w:rPr>
                <w:rFonts w:eastAsiaTheme="minorEastAsia"/>
                <w:b/>
                <w:i/>
              </w:rPr>
              <w:t xml:space="preserve"> </w:t>
            </w:r>
            <w:r w:rsidRPr="00BB7B3F">
              <w:rPr>
                <w:rFonts w:eastAsiaTheme="minorEastAsia"/>
                <w:bCs/>
                <w:i/>
              </w:rPr>
              <w:t>Consider following alternatives for overhead reduction for 8Tx codebook based UL transmission.</w:t>
            </w:r>
            <w:r w:rsidRPr="00BB7B3F">
              <w:rPr>
                <w:rFonts w:eastAsiaTheme="minorEastAsia"/>
                <w:b/>
                <w:i/>
              </w:rPr>
              <w:t xml:space="preserve"> </w:t>
            </w:r>
          </w:p>
          <w:p w14:paraId="37A3FAA2"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Alt1. Codebook sub sampling</w:t>
            </w:r>
          </w:p>
          <w:p w14:paraId="28D2D818"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Alt2. Hierarchical indication (e.g., MAC-CE + DCI)</w:t>
            </w:r>
          </w:p>
          <w:p w14:paraId="3B623BC0" w14:textId="7ED79942"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0C8FC719" w14:textId="77777777" w:rsidTr="0082253E">
        <w:trPr>
          <w:trHeight w:val="420"/>
        </w:trPr>
        <w:tc>
          <w:tcPr>
            <w:tcW w:w="1885" w:type="dxa"/>
            <w:shd w:val="clear" w:color="auto" w:fill="auto"/>
            <w:hideMark/>
          </w:tcPr>
          <w:p w14:paraId="522101CD"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proofErr w:type="spellStart"/>
            <w:r w:rsidRPr="00A378AA">
              <w:rPr>
                <w:rFonts w:eastAsia="Times New Roman"/>
                <w:b/>
                <w:bCs/>
                <w:lang w:val="en-US"/>
              </w:rPr>
              <w:lastRenderedPageBreak/>
              <w:t>xiaomi</w:t>
            </w:r>
            <w:proofErr w:type="spellEnd"/>
          </w:p>
        </w:tc>
        <w:tc>
          <w:tcPr>
            <w:tcW w:w="8280" w:type="dxa"/>
            <w:shd w:val="clear" w:color="auto" w:fill="FFFFFF" w:themeFill="background1"/>
          </w:tcPr>
          <w:p w14:paraId="414610D1" w14:textId="77777777" w:rsidR="009902C9" w:rsidRPr="00BB7B3F" w:rsidRDefault="009902C9" w:rsidP="0082253E">
            <w:pPr>
              <w:snapToGrid w:val="0"/>
              <w:spacing w:after="0" w:line="240" w:lineRule="auto"/>
              <w:contextualSpacing/>
              <w:rPr>
                <w:b/>
                <w:bCs/>
                <w:i/>
              </w:rPr>
            </w:pPr>
            <w:r w:rsidRPr="00BB7B3F">
              <w:rPr>
                <w:b/>
                <w:bCs/>
                <w:i/>
              </w:rPr>
              <w:t xml:space="preserve">Proposal 1: </w:t>
            </w:r>
            <w:r w:rsidRPr="00BB7B3F">
              <w:rPr>
                <w:i/>
              </w:rPr>
              <w:t>Confirm the Working Assumption.</w:t>
            </w:r>
          </w:p>
          <w:p w14:paraId="37FFF64C" w14:textId="77777777" w:rsidR="009902C9" w:rsidRPr="00BB7B3F" w:rsidRDefault="009902C9" w:rsidP="0082253E">
            <w:pPr>
              <w:snapToGrid w:val="0"/>
              <w:spacing w:after="0" w:line="240" w:lineRule="auto"/>
              <w:contextualSpacing/>
              <w:rPr>
                <w:i/>
              </w:rPr>
            </w:pPr>
            <w:r w:rsidRPr="00BB7B3F">
              <w:rPr>
                <w:b/>
                <w:bCs/>
                <w:i/>
              </w:rPr>
              <w:t xml:space="preserve">Proposal 2: </w:t>
            </w:r>
            <w:r w:rsidRPr="00BB7B3F">
              <w:rPr>
                <w:i/>
              </w:rPr>
              <w:t>Specify separate MCS, NDI and RV indication fields for the second CW, the definition for each indication field can be the same as the first codeword.</w:t>
            </w:r>
          </w:p>
          <w:p w14:paraId="71988950" w14:textId="77777777" w:rsidR="009902C9" w:rsidRPr="00BB7B3F" w:rsidRDefault="009902C9" w:rsidP="0082253E">
            <w:pPr>
              <w:snapToGrid w:val="0"/>
              <w:spacing w:after="0" w:line="240" w:lineRule="auto"/>
              <w:contextualSpacing/>
              <w:rPr>
                <w:b/>
                <w:bCs/>
                <w:i/>
              </w:rPr>
            </w:pPr>
            <w:r w:rsidRPr="00BB7B3F">
              <w:rPr>
                <w:b/>
                <w:bCs/>
                <w:i/>
              </w:rPr>
              <w:t xml:space="preserve">Proposal 3: </w:t>
            </w:r>
            <w:r w:rsidRPr="00BB7B3F">
              <w:rPr>
                <w:i/>
              </w:rPr>
              <w:t>Introduce per-CW scrambling mechanism to initialize the scrambling sequence generator separately for each codeword as the DL.</w:t>
            </w:r>
          </w:p>
          <w:p w14:paraId="03D8BBC0" w14:textId="77777777" w:rsidR="009902C9" w:rsidRPr="00BB7B3F" w:rsidRDefault="009902C9" w:rsidP="0082253E">
            <w:pPr>
              <w:snapToGrid w:val="0"/>
              <w:spacing w:after="0" w:line="240" w:lineRule="auto"/>
              <w:contextualSpacing/>
              <w:rPr>
                <w:i/>
              </w:rPr>
            </w:pPr>
            <w:r w:rsidRPr="00BB7B3F">
              <w:rPr>
                <w:b/>
                <w:bCs/>
                <w:i/>
              </w:rPr>
              <w:t xml:space="preserve">Proposal 4: </w:t>
            </w:r>
            <w:r w:rsidRPr="00BB7B3F">
              <w:rPr>
                <w:i/>
              </w:rPr>
              <w:t>Specify the RRC signaling to enable/disable the second CW to save more DCI overhead.</w:t>
            </w:r>
          </w:p>
          <w:p w14:paraId="2CA767A1" w14:textId="77777777" w:rsidR="009902C9" w:rsidRPr="00BB7B3F" w:rsidRDefault="009902C9" w:rsidP="0082253E">
            <w:pPr>
              <w:snapToGrid w:val="0"/>
              <w:spacing w:after="0" w:line="240" w:lineRule="auto"/>
              <w:contextualSpacing/>
              <w:rPr>
                <w:i/>
              </w:rPr>
            </w:pPr>
            <w:r w:rsidRPr="00BB7B3F">
              <w:rPr>
                <w:b/>
                <w:bCs/>
                <w:i/>
              </w:rPr>
              <w:t xml:space="preserve">Proposal 5: </w:t>
            </w:r>
            <w:r w:rsidRPr="00BB7B3F">
              <w:rPr>
                <w:i/>
              </w:rPr>
              <w:t>For better scheduling flexibility, support configuration of up to 2 or 4 SRS resource sets, each configured with up to 4 or 2 single-port SRS resources.</w:t>
            </w:r>
          </w:p>
          <w:p w14:paraId="2D3F4BC7" w14:textId="77777777" w:rsidR="009902C9" w:rsidRPr="00BB7B3F" w:rsidRDefault="009902C9" w:rsidP="0082253E">
            <w:pPr>
              <w:snapToGrid w:val="0"/>
              <w:spacing w:after="0" w:line="240" w:lineRule="auto"/>
              <w:contextualSpacing/>
              <w:rPr>
                <w:i/>
              </w:rPr>
            </w:pPr>
            <w:r w:rsidRPr="00BB7B3F">
              <w:rPr>
                <w:b/>
                <w:bCs/>
                <w:i/>
              </w:rPr>
              <w:t xml:space="preserve">Proposal 6: </w:t>
            </w:r>
            <w:r w:rsidRPr="00BB7B3F">
              <w:rPr>
                <w:i/>
              </w:rPr>
              <w:t>For non-codebook based PUSCH transmission with 8Tx, SRI indicated by bitmap corresponding to all SRS resources configured (option2 and option4) are preferred for the simplicity without any effort on the design of new SRI tables.</w:t>
            </w:r>
          </w:p>
          <w:p w14:paraId="704AE549" w14:textId="77777777" w:rsidR="009902C9" w:rsidRPr="00BB7B3F" w:rsidRDefault="009902C9" w:rsidP="0082253E">
            <w:pPr>
              <w:snapToGrid w:val="0"/>
              <w:spacing w:after="0" w:line="240" w:lineRule="auto"/>
              <w:contextualSpacing/>
              <w:rPr>
                <w:i/>
              </w:rPr>
            </w:pPr>
            <w:r w:rsidRPr="00BB7B3F">
              <w:rPr>
                <w:b/>
                <w:bCs/>
                <w:i/>
              </w:rPr>
              <w:t xml:space="preserve">Proposal 7: </w:t>
            </w:r>
            <w:r w:rsidRPr="00BB7B3F">
              <w:rPr>
                <w:i/>
              </w:rPr>
              <w:t>For fully-coherent uplink precoding by an 8TX UE, based on NR Rel-15 single panel DL Type I codebook, two pairs of (N1, N2) values are supported, i.e., (N</w:t>
            </w:r>
            <w:proofErr w:type="gramStart"/>
            <w:r w:rsidRPr="00BB7B3F">
              <w:rPr>
                <w:i/>
              </w:rPr>
              <w:t>1,N</w:t>
            </w:r>
            <w:proofErr w:type="gramEnd"/>
            <w:r w:rsidRPr="00BB7B3F">
              <w:rPr>
                <w:i/>
              </w:rPr>
              <w:t>2) = (4,1) and (N1,N2) = (2,2).</w:t>
            </w:r>
          </w:p>
          <w:p w14:paraId="044B131D" w14:textId="77777777" w:rsidR="009902C9" w:rsidRPr="00BB7B3F" w:rsidRDefault="009902C9" w:rsidP="0082253E">
            <w:pPr>
              <w:snapToGrid w:val="0"/>
              <w:spacing w:after="0" w:line="240" w:lineRule="auto"/>
              <w:contextualSpacing/>
              <w:rPr>
                <w:i/>
              </w:rPr>
            </w:pPr>
            <w:r w:rsidRPr="00BB7B3F">
              <w:rPr>
                <w:b/>
                <w:bCs/>
                <w:i/>
              </w:rPr>
              <w:t xml:space="preserve">Proposal 8: </w:t>
            </w:r>
            <w:r w:rsidRPr="00BB7B3F">
              <w:rPr>
                <w:i/>
              </w:rPr>
              <w:t>Introduce a UE capability to report the supported antenna configuration to gNB.</w:t>
            </w:r>
          </w:p>
          <w:p w14:paraId="4F290119" w14:textId="77777777" w:rsidR="009902C9" w:rsidRPr="00BB7B3F" w:rsidRDefault="009902C9" w:rsidP="0082253E">
            <w:pPr>
              <w:snapToGrid w:val="0"/>
              <w:spacing w:after="0" w:line="240" w:lineRule="auto"/>
              <w:contextualSpacing/>
              <w:rPr>
                <w:i/>
              </w:rPr>
            </w:pPr>
            <w:r w:rsidRPr="00BB7B3F">
              <w:rPr>
                <w:b/>
                <w:bCs/>
                <w:i/>
              </w:rPr>
              <w:t xml:space="preserve">Proposal 9: </w:t>
            </w:r>
            <w:r w:rsidRPr="00BB7B3F">
              <w:rPr>
                <w:i/>
              </w:rPr>
              <w:t xml:space="preserve">Propose to use </w:t>
            </w:r>
            <w:proofErr w:type="spellStart"/>
            <w:r w:rsidRPr="00BB7B3F">
              <w:rPr>
                <w:i/>
              </w:rPr>
              <w:t>CodebookMode</w:t>
            </w:r>
            <w:proofErr w:type="spellEnd"/>
            <w:r w:rsidRPr="00BB7B3F">
              <w:rPr>
                <w:i/>
              </w:rPr>
              <w:t>=1 and L=1 for NR Rel-15 single panel DL Type I codebook.</w:t>
            </w:r>
          </w:p>
          <w:p w14:paraId="3B5838DB" w14:textId="77777777" w:rsidR="009902C9" w:rsidRPr="00BB7B3F" w:rsidRDefault="009902C9" w:rsidP="0082253E">
            <w:pPr>
              <w:snapToGrid w:val="0"/>
              <w:spacing w:after="0" w:line="240" w:lineRule="auto"/>
              <w:contextualSpacing/>
              <w:rPr>
                <w:i/>
              </w:rPr>
            </w:pPr>
            <w:r w:rsidRPr="00BB7B3F">
              <w:rPr>
                <w:b/>
                <w:bCs/>
                <w:i/>
              </w:rPr>
              <w:t xml:space="preserve">Proposal 10: </w:t>
            </w:r>
            <w:r w:rsidRPr="00BB7B3F">
              <w:rPr>
                <w:i/>
              </w:rPr>
              <w:t>To make a trade-off between performance and computational complexity,</w:t>
            </w:r>
          </w:p>
          <w:p w14:paraId="4289F264"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(N</w:t>
            </w:r>
            <w:proofErr w:type="gramStart"/>
            <w:r w:rsidRPr="00BB7B3F">
              <w:rPr>
                <w:bCs/>
                <w:i/>
                <w:lang w:val="en-US"/>
              </w:rPr>
              <w:t>1,N</w:t>
            </w:r>
            <w:proofErr w:type="gramEnd"/>
            <w:r w:rsidRPr="00BB7B3F">
              <w:rPr>
                <w:bCs/>
                <w:i/>
                <w:lang w:val="en-US"/>
              </w:rPr>
              <w:t>2) = (4,1), down-select (O1,O2) = (2,1) and (O1,O2) = (1,1)</w:t>
            </w:r>
          </w:p>
          <w:p w14:paraId="4124AF15"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(N</w:t>
            </w:r>
            <w:proofErr w:type="gramStart"/>
            <w:r w:rsidRPr="00BB7B3F">
              <w:rPr>
                <w:bCs/>
                <w:i/>
                <w:lang w:val="en-US"/>
              </w:rPr>
              <w:t>1,N</w:t>
            </w:r>
            <w:proofErr w:type="gramEnd"/>
            <w:r w:rsidRPr="00BB7B3F">
              <w:rPr>
                <w:bCs/>
                <w:i/>
                <w:lang w:val="en-US"/>
              </w:rPr>
              <w:t>2) = (2,2), down-select (O1,O2) = (2,2) and (O1,O2) = (1,1)</w:t>
            </w:r>
          </w:p>
          <w:p w14:paraId="49802635" w14:textId="77777777" w:rsidR="009902C9" w:rsidRPr="00BB7B3F" w:rsidRDefault="009902C9" w:rsidP="0082253E">
            <w:pPr>
              <w:snapToGrid w:val="0"/>
              <w:spacing w:after="0" w:line="240" w:lineRule="auto"/>
              <w:contextualSpacing/>
              <w:rPr>
                <w:i/>
              </w:rPr>
            </w:pPr>
            <w:r w:rsidRPr="00BB7B3F">
              <w:rPr>
                <w:b/>
                <w:bCs/>
                <w:i/>
              </w:rPr>
              <w:t xml:space="preserve">Proposal 11: </w:t>
            </w:r>
            <w:r w:rsidRPr="00BB7B3F">
              <w:rPr>
                <w:i/>
              </w:rPr>
              <w:t xml:space="preserve">Down-select the codeword subset from the Rel-15 DL Type I codebook based on sorting the probability computed by CSI estimation and etc. A group of </w:t>
            </w:r>
            <w:proofErr w:type="gramStart"/>
            <w:r w:rsidRPr="00BB7B3F">
              <w:rPr>
                <w:i/>
              </w:rPr>
              <w:t>high-probability</w:t>
            </w:r>
            <w:proofErr w:type="gramEnd"/>
            <w:r w:rsidRPr="00BB7B3F">
              <w:rPr>
                <w:i/>
              </w:rPr>
              <w:t xml:space="preserve"> codewords with the same i11/i12/i13/i2 can be selected.</w:t>
            </w:r>
          </w:p>
          <w:p w14:paraId="5446AEAC" w14:textId="77777777" w:rsidR="009902C9" w:rsidRPr="00BB7B3F" w:rsidRDefault="009902C9" w:rsidP="0082253E">
            <w:pPr>
              <w:snapToGrid w:val="0"/>
              <w:spacing w:after="0" w:line="240" w:lineRule="auto"/>
              <w:contextualSpacing/>
              <w:rPr>
                <w:i/>
              </w:rPr>
            </w:pPr>
            <w:r w:rsidRPr="00BB7B3F">
              <w:rPr>
                <w:b/>
                <w:bCs/>
                <w:i/>
              </w:rPr>
              <w:t xml:space="preserve">Proposal 12: </w:t>
            </w:r>
            <w:r w:rsidRPr="00BB7B3F">
              <w:rPr>
                <w:i/>
              </w:rPr>
              <w:t>Support Alt2 two coherent groups of {0,1,4,5} and {2,3,6,7} for Ng=2. Support Alt1 four coherent groups of {0,4}, {1,5}, {2,6}, and {3,7} for Ng=4.</w:t>
            </w:r>
          </w:p>
          <w:p w14:paraId="36A7DA25" w14:textId="77777777" w:rsidR="009902C9" w:rsidRPr="00BB7B3F" w:rsidRDefault="009902C9" w:rsidP="0082253E">
            <w:pPr>
              <w:snapToGrid w:val="0"/>
              <w:spacing w:after="0" w:line="240" w:lineRule="auto"/>
              <w:contextualSpacing/>
              <w:rPr>
                <w:i/>
              </w:rPr>
            </w:pPr>
            <w:r w:rsidRPr="00BB7B3F">
              <w:rPr>
                <w:b/>
                <w:bCs/>
                <w:i/>
              </w:rPr>
              <w:t xml:space="preserve">Proposal 13: </w:t>
            </w:r>
            <w:r w:rsidRPr="00BB7B3F">
              <w:rPr>
                <w:i/>
              </w:rPr>
              <w:t xml:space="preserve">For </w:t>
            </w:r>
            <w:proofErr w:type="gramStart"/>
            <w:r w:rsidRPr="00BB7B3F">
              <w:rPr>
                <w:i/>
              </w:rPr>
              <w:t>partially-coherent</w:t>
            </w:r>
            <w:proofErr w:type="gramEnd"/>
            <w:r w:rsidRPr="00BB7B3F">
              <w:rPr>
                <w:i/>
              </w:rPr>
              <w:t xml:space="preserve"> uplink precoding with Ng=2, precoding structure is based on one or two precoding matrices from Rel-15 UL 4TX fully-coherent codebook, one precoding matrix is applied to one of the two antenna groups for rank=1, and two precoding matrices are applied to their respective antenna groups for rank&gt;1.</w:t>
            </w:r>
          </w:p>
          <w:p w14:paraId="6068993A" w14:textId="77777777" w:rsidR="009902C9" w:rsidRPr="00BB7B3F" w:rsidRDefault="009902C9" w:rsidP="0082253E">
            <w:pPr>
              <w:snapToGrid w:val="0"/>
              <w:spacing w:after="0" w:line="240" w:lineRule="auto"/>
              <w:contextualSpacing/>
              <w:rPr>
                <w:b/>
                <w:bCs/>
                <w:i/>
              </w:rPr>
            </w:pPr>
            <w:r w:rsidRPr="00BB7B3F">
              <w:rPr>
                <w:b/>
                <w:bCs/>
                <w:i/>
              </w:rPr>
              <w:t xml:space="preserve">Proposal 14: </w:t>
            </w:r>
            <w:r w:rsidRPr="00BB7B3F">
              <w:rPr>
                <w:i/>
              </w:rPr>
              <w:t xml:space="preserve">For PUSCH transmission by a </w:t>
            </w:r>
            <w:proofErr w:type="gramStart"/>
            <w:r w:rsidRPr="00BB7B3F">
              <w:rPr>
                <w:i/>
              </w:rPr>
              <w:t>partially-coherent</w:t>
            </w:r>
            <w:proofErr w:type="gramEnd"/>
            <w:r w:rsidRPr="00BB7B3F">
              <w:rPr>
                <w:i/>
              </w:rPr>
              <w:t xml:space="preserve"> 8TX UE with Ng=2, support Non-Kronecker-based solution, to be specific, option 1 for rank=1, option 2 for rank=2,3,4, and option 1 for rank&gt;4.</w:t>
            </w:r>
          </w:p>
          <w:p w14:paraId="27CB3378" w14:textId="063A332C" w:rsidR="009902C9" w:rsidRPr="00BB7B3F" w:rsidRDefault="009902C9" w:rsidP="0082253E">
            <w:pPr>
              <w:snapToGrid w:val="0"/>
              <w:spacing w:after="0" w:line="240" w:lineRule="auto"/>
              <w:contextualSpacing/>
              <w:rPr>
                <w:i/>
              </w:rPr>
            </w:pPr>
            <w:r w:rsidRPr="00BB7B3F">
              <w:rPr>
                <w:b/>
                <w:bCs/>
                <w:i/>
              </w:rPr>
              <w:t xml:space="preserve">Proposal 15: </w:t>
            </w:r>
            <w:r w:rsidRPr="00BB7B3F">
              <w:rPr>
                <w:i/>
              </w:rPr>
              <w:t>For PUSCH transmission by a partially-coherent 8TX UE with Ng=2, support the precoding structures</w:t>
            </w:r>
            <w:r w:rsidRPr="00BB7B3F">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sidRPr="00BB7B3F">
              <w:rPr>
                <w:b/>
                <w:bCs/>
                <w:i/>
              </w:rPr>
              <w:t xml:space="preserve"> </w:t>
            </w:r>
            <w:r w:rsidRPr="00BB7B3F">
              <w:rPr>
                <w:i/>
              </w:rPr>
              <w:t>where</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and</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 xml:space="preserve">are precoding matrices </w:t>
            </w:r>
            <w:r w:rsidRPr="00BB7B3F">
              <w:rPr>
                <w:i/>
              </w:rPr>
              <w:lastRenderedPageBreak/>
              <w:t>taken from Rel-15 4TX UL fully-coherent codebook, the rank=rank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 rank(</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is one of 1, 2, 3, 4, 5, 6, 7 or 8, and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i/>
              </w:rPr>
              <w:t>) is one of 0 or 1.</w:t>
            </w:r>
          </w:p>
          <w:p w14:paraId="39823D90" w14:textId="4FACAC73"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FFS: </w:t>
            </w:r>
            <w:proofErr w:type="gramStart"/>
            <w:r w:rsidRPr="00BB7B3F">
              <w:rPr>
                <w:i/>
              </w:rPr>
              <w:t>rank</w:t>
            </w:r>
            <w:r w:rsidRPr="00BB7B3F">
              <w:rPr>
                <w:b/>
                <w:bCs/>
                <w:i/>
              </w:rPr>
              <w:t>(</w:t>
            </w:r>
            <w:proofErr w:type="gramEnd"/>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is -1 (based on the rank splitting).</w:t>
            </w:r>
          </w:p>
          <w:p w14:paraId="54809547" w14:textId="77777777" w:rsidR="009902C9" w:rsidRPr="00BB7B3F" w:rsidRDefault="009902C9" w:rsidP="0082253E">
            <w:pPr>
              <w:snapToGrid w:val="0"/>
              <w:spacing w:after="0" w:line="240" w:lineRule="auto"/>
              <w:contextualSpacing/>
              <w:rPr>
                <w:b/>
                <w:bCs/>
                <w:i/>
              </w:rPr>
            </w:pPr>
            <w:r w:rsidRPr="00BB7B3F">
              <w:rPr>
                <w:b/>
                <w:bCs/>
                <w:i/>
              </w:rPr>
              <w:t xml:space="preserve">Proposal 16: </w:t>
            </w:r>
            <w:r w:rsidRPr="00BB7B3F">
              <w:rPr>
                <w:i/>
              </w:rPr>
              <w:t>For partially-coherent uplink precoding with Ng=4 by an 8TX UE, precoding structure is based on one or two or three or four precoding matrices from Rel-15 UL 2TX fully-coherent codebook, one precoding matrix is applied to one of the four antenna groups for</w:t>
            </w:r>
            <w:r w:rsidRPr="00BB7B3F">
              <w:rPr>
                <w:b/>
                <w:bCs/>
                <w:i/>
              </w:rPr>
              <w:t xml:space="preserve"> rank=1, </w:t>
            </w:r>
            <w:r w:rsidRPr="00BB7B3F">
              <w:rPr>
                <w:i/>
              </w:rPr>
              <w:t>two precoding matrices are applied to two of the four antenna groups for rank=2, three precoding matrices are applied to three of the four antenna groups for rank=3, four precoding matrices are applied on their respective antenna groups for rank&gt;3.</w:t>
            </w:r>
          </w:p>
          <w:p w14:paraId="63EBA812" w14:textId="11EA1CFE" w:rsidR="009902C9" w:rsidRPr="00BB7B3F" w:rsidRDefault="009902C9" w:rsidP="0082253E">
            <w:pPr>
              <w:snapToGrid w:val="0"/>
              <w:spacing w:after="0" w:line="240" w:lineRule="auto"/>
              <w:contextualSpacing/>
              <w:rPr>
                <w:i/>
              </w:rPr>
            </w:pPr>
            <w:r w:rsidRPr="00BB7B3F">
              <w:rPr>
                <w:b/>
                <w:bCs/>
                <w:i/>
              </w:rPr>
              <w:t xml:space="preserve">Proposal 17: </w:t>
            </w:r>
            <w:r w:rsidRPr="00BB7B3F">
              <w:rPr>
                <w:i/>
              </w:rPr>
              <w:t>For PUSCH transmission by a partially 8TX UE with Ng=4, support the precoding</w:t>
            </w:r>
            <w:r w:rsidRPr="00BB7B3F">
              <w:rPr>
                <w:b/>
                <w:bCs/>
                <w:i/>
              </w:rPr>
              <w:t xml:space="preserve"> </w:t>
            </w:r>
            <w:r w:rsidRPr="00BB7B3F">
              <w:rPr>
                <w:i/>
              </w:rPr>
              <w:t>structures</w:t>
            </w:r>
            <w:r w:rsidRPr="00BB7B3F">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
                          </m:e>
                        </m:mr>
                        <m:m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
                          </m:e>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e>
                              </m:mr>
                            </m:m>
                          </m:e>
                        </m:mr>
                      </m:m>
                    </m:e>
                  </m:d>
                </m:e>
                <m:sub>
                  <m:r>
                    <m:rPr>
                      <m:sty m:val="bi"/>
                    </m:rPr>
                    <w:rPr>
                      <w:rFonts w:ascii="Cambria Math" w:hAnsi="Cambria Math"/>
                    </w:rPr>
                    <m:t>8×rank</m:t>
                  </m:r>
                </m:sub>
              </m:sSub>
            </m:oMath>
            <w:r w:rsidRPr="00BB7B3F">
              <w:rPr>
                <w:b/>
                <w:bCs/>
                <w:i/>
              </w:rPr>
              <w:t xml:space="preserve"> </w:t>
            </w:r>
            <w:r w:rsidRPr="00BB7B3F">
              <w:rPr>
                <w:i/>
              </w:rPr>
              <w:t>where</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 xml:space="preserve"> </w:t>
            </w:r>
            <w:r w:rsidRPr="00BB7B3F">
              <w:rPr>
                <w:i/>
              </w:rPr>
              <w:t>and</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are precoding matrices taken from Rel-15 2TX UL fully-coherent codebook, the rank=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is one of 1, 2, 3, 4, 5, 6, 7 or 8, and max(rank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w:t>
            </w:r>
            <w:r w:rsidRPr="00BB7B3F">
              <w:rPr>
                <w:i/>
              </w:rPr>
              <w:t xml:space="preserve">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 min(rank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w:t>
            </w:r>
            <w:r w:rsidRPr="00BB7B3F">
              <w:rPr>
                <w:i/>
              </w:rPr>
              <w:t xml:space="preserve">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is one of 0 or 1.</w:t>
            </w:r>
          </w:p>
          <w:p w14:paraId="629BAE3A" w14:textId="77777777" w:rsidR="009902C9" w:rsidRPr="00BB7B3F" w:rsidRDefault="009902C9" w:rsidP="0082253E">
            <w:pPr>
              <w:snapToGrid w:val="0"/>
              <w:spacing w:after="0" w:line="240" w:lineRule="auto"/>
              <w:contextualSpacing/>
              <w:rPr>
                <w:i/>
              </w:rPr>
            </w:pPr>
            <w:r w:rsidRPr="00BB7B3F">
              <w:rPr>
                <w:b/>
                <w:bCs/>
                <w:i/>
              </w:rPr>
              <w:t xml:space="preserve">Proposal 18: </w:t>
            </w:r>
            <w:r w:rsidRPr="00BB7B3F">
              <w:rPr>
                <w:i/>
              </w:rPr>
              <w:t xml:space="preserve">Row/Column-interleaving operation should be used for Rel-18 UL 8Tx </w:t>
            </w:r>
            <w:proofErr w:type="gramStart"/>
            <w:r w:rsidRPr="00BB7B3F">
              <w:rPr>
                <w:i/>
              </w:rPr>
              <w:t>partially-coherent</w:t>
            </w:r>
            <w:proofErr w:type="gramEnd"/>
            <w:r w:rsidRPr="00BB7B3F">
              <w:rPr>
                <w:i/>
              </w:rPr>
              <w:t xml:space="preserve"> codewords to satisfy different port coherency schemes.</w:t>
            </w:r>
          </w:p>
          <w:p w14:paraId="0977D24C" w14:textId="77777777" w:rsidR="009902C9" w:rsidRPr="00BB7B3F" w:rsidRDefault="009902C9" w:rsidP="0082253E">
            <w:pPr>
              <w:snapToGrid w:val="0"/>
              <w:spacing w:after="0" w:line="240" w:lineRule="auto"/>
              <w:contextualSpacing/>
              <w:rPr>
                <w:i/>
              </w:rPr>
            </w:pPr>
            <w:r w:rsidRPr="00BB7B3F">
              <w:rPr>
                <w:b/>
                <w:bCs/>
                <w:i/>
              </w:rPr>
              <w:t xml:space="preserve">Proposal 19: </w:t>
            </w:r>
            <w:r w:rsidRPr="00BB7B3F">
              <w:rPr>
                <w:i/>
              </w:rPr>
              <w:t xml:space="preserve">Antenna selection vectors/matrixes can be used for the Rel-18 UL 8Tx non-coherent codebook. Considering the signalling overhead, all antenna selection vectors/matrixes can be used for </w:t>
            </w:r>
            <w:proofErr w:type="spellStart"/>
            <w:r w:rsidRPr="00BB7B3F">
              <w:rPr>
                <w:i/>
              </w:rPr>
              <w:t>rank≤X</w:t>
            </w:r>
            <w:proofErr w:type="spellEnd"/>
            <w:r w:rsidRPr="00BB7B3F">
              <w:rPr>
                <w:i/>
              </w:rPr>
              <w:t xml:space="preserve"> while the subset can be selected for rank&gt;X. The value of X can be left for further study, e.g., X=2.</w:t>
            </w:r>
          </w:p>
          <w:p w14:paraId="54CB5E50" w14:textId="77777777" w:rsidR="009902C9" w:rsidRPr="00BB7B3F" w:rsidRDefault="009902C9" w:rsidP="0082253E">
            <w:pPr>
              <w:snapToGrid w:val="0"/>
              <w:spacing w:after="0" w:line="240" w:lineRule="auto"/>
              <w:contextualSpacing/>
              <w:rPr>
                <w:i/>
              </w:rPr>
            </w:pPr>
            <w:r w:rsidRPr="00BB7B3F">
              <w:rPr>
                <w:b/>
                <w:bCs/>
                <w:i/>
              </w:rPr>
              <w:t xml:space="preserve">Proposal 20: </w:t>
            </w:r>
            <w:r w:rsidRPr="00BB7B3F">
              <w:rPr>
                <w:i/>
              </w:rPr>
              <w:t xml:space="preserve">For Rel-18 8Tx UE, the legacy codebook subset configuration rule can be reused, i.e., the </w:t>
            </w:r>
            <w:proofErr w:type="gramStart"/>
            <w:r w:rsidRPr="00BB7B3F">
              <w:rPr>
                <w:i/>
              </w:rPr>
              <w:t>fully-coherent</w:t>
            </w:r>
            <w:proofErr w:type="gramEnd"/>
            <w:r w:rsidRPr="00BB7B3F">
              <w:rPr>
                <w:i/>
              </w:rPr>
              <w:t xml:space="preserve"> UE can be configured with '</w:t>
            </w:r>
            <w:proofErr w:type="spellStart"/>
            <w:r w:rsidRPr="00BB7B3F">
              <w:rPr>
                <w:i/>
              </w:rPr>
              <w:t>fullyAndPartialAndNonCoherent</w:t>
            </w:r>
            <w:proofErr w:type="spellEnd"/>
            <w:r w:rsidRPr="00BB7B3F">
              <w:rPr>
                <w:i/>
              </w:rPr>
              <w:t>' codebook, partially-coherent UEs can be configured with '</w:t>
            </w:r>
            <w:proofErr w:type="spellStart"/>
            <w:r w:rsidRPr="00BB7B3F">
              <w:rPr>
                <w:i/>
              </w:rPr>
              <w:t>partialAndNonCoherent</w:t>
            </w:r>
            <w:proofErr w:type="spellEnd"/>
            <w:r w:rsidRPr="00BB7B3F">
              <w:rPr>
                <w:i/>
              </w:rPr>
              <w:t>' codebook, and non-coherent UE can be configured with '</w:t>
            </w:r>
            <w:proofErr w:type="spellStart"/>
            <w:r w:rsidRPr="00BB7B3F">
              <w:rPr>
                <w:i/>
              </w:rPr>
              <w:t>NonCoherent</w:t>
            </w:r>
            <w:proofErr w:type="spellEnd"/>
            <w:r w:rsidRPr="00BB7B3F">
              <w:rPr>
                <w:i/>
              </w:rPr>
              <w:t>' codebook.</w:t>
            </w:r>
          </w:p>
          <w:p w14:paraId="18EDFF74" w14:textId="77777777" w:rsidR="009902C9" w:rsidRPr="00BB7B3F" w:rsidRDefault="009902C9" w:rsidP="0082253E">
            <w:pPr>
              <w:snapToGrid w:val="0"/>
              <w:spacing w:after="0" w:line="240" w:lineRule="auto"/>
              <w:contextualSpacing/>
              <w:rPr>
                <w:i/>
              </w:rPr>
            </w:pPr>
            <w:r w:rsidRPr="00BB7B3F">
              <w:rPr>
                <w:b/>
                <w:bCs/>
                <w:i/>
              </w:rPr>
              <w:t xml:space="preserve">Proposal 21: </w:t>
            </w:r>
            <w:r w:rsidRPr="00BB7B3F">
              <w:rPr>
                <w:i/>
              </w:rPr>
              <w:t>Considering the signalling overhead, if legacy joint indication of RI and TPMI is reused, the bit width of precoding information and number of layers for Rel-18 UL 8Tx codebook can be set as 7 or 8 bits.</w:t>
            </w:r>
          </w:p>
          <w:p w14:paraId="7D6DB730" w14:textId="77777777" w:rsidR="009902C9" w:rsidRPr="00BB7B3F" w:rsidRDefault="009902C9" w:rsidP="0082253E">
            <w:pPr>
              <w:snapToGrid w:val="0"/>
              <w:spacing w:after="0" w:line="240" w:lineRule="auto"/>
              <w:contextualSpacing/>
              <w:rPr>
                <w:b/>
                <w:bCs/>
                <w:i/>
              </w:rPr>
            </w:pPr>
            <w:r w:rsidRPr="00BB7B3F">
              <w:rPr>
                <w:b/>
                <w:bCs/>
                <w:i/>
              </w:rPr>
              <w:t xml:space="preserve">Proposal 22: </w:t>
            </w:r>
            <w:r w:rsidRPr="00BB7B3F">
              <w:rPr>
                <w:i/>
              </w:rPr>
              <w:t>If separate/joint indication of antenna group and TPMI is supported, the actual antenna group number of the precoding matrix indicated by the gNB should be defined, e.g., using notation Ng’.</w:t>
            </w:r>
          </w:p>
          <w:p w14:paraId="574EFEBF" w14:textId="301F7EE0" w:rsidR="00A378AA" w:rsidRPr="00BB7B3F" w:rsidRDefault="00A378AA" w:rsidP="0082253E">
            <w:pPr>
              <w:overflowPunct/>
              <w:autoSpaceDE/>
              <w:autoSpaceDN/>
              <w:adjustRightInd/>
              <w:spacing w:after="0" w:line="240" w:lineRule="auto"/>
              <w:ind w:firstLine="288"/>
              <w:contextualSpacing/>
              <w:textAlignment w:val="auto"/>
              <w:rPr>
                <w:rFonts w:eastAsia="Times New Roman"/>
                <w:i/>
              </w:rPr>
            </w:pPr>
          </w:p>
        </w:tc>
      </w:tr>
      <w:tr w:rsidR="00A378AA" w:rsidRPr="00A378AA" w14:paraId="117C2D07" w14:textId="77777777" w:rsidTr="0082253E">
        <w:trPr>
          <w:trHeight w:val="400"/>
        </w:trPr>
        <w:tc>
          <w:tcPr>
            <w:tcW w:w="1885" w:type="dxa"/>
            <w:shd w:val="clear" w:color="auto" w:fill="auto"/>
            <w:hideMark/>
          </w:tcPr>
          <w:p w14:paraId="02D5B82B"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CATT</w:t>
            </w:r>
          </w:p>
        </w:tc>
        <w:tc>
          <w:tcPr>
            <w:tcW w:w="8280" w:type="dxa"/>
            <w:shd w:val="clear" w:color="auto" w:fill="FFFFFF" w:themeFill="background1"/>
          </w:tcPr>
          <w:p w14:paraId="0CF8D8E8"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 </w:t>
            </w:r>
            <w:r w:rsidRPr="00BB7B3F">
              <w:rPr>
                <w:b w:val="0"/>
                <w:bCs w:val="0"/>
                <w:i/>
                <w:lang w:val="x-none"/>
              </w:rPr>
              <w:t>For UL 8Tx with DFT-s-OFDM, precoding matrices in Table 1 are adopted for non-coherent codebook.</w:t>
            </w:r>
          </w:p>
          <w:p w14:paraId="41A601BD"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Proposal 2:</w:t>
            </w:r>
            <w:r w:rsidRPr="00BB7B3F">
              <w:rPr>
                <w:i/>
                <w:lang w:val="x-none" w:eastAsia="zh-CN"/>
              </w:rPr>
              <w:t xml:space="preserve"> </w:t>
            </w:r>
            <w:r w:rsidRPr="00BB7B3F">
              <w:rPr>
                <w:b w:val="0"/>
                <w:bCs w:val="0"/>
                <w:i/>
                <w:lang w:val="x-none"/>
              </w:rPr>
              <w:t xml:space="preserve">For UL 8Tx operation, whether all or a subset of port selection precoding matrices are supported for non-coherent codebook shall </w:t>
            </w:r>
            <w:r w:rsidRPr="00BB7B3F">
              <w:rPr>
                <w:b w:val="0"/>
                <w:bCs w:val="0"/>
                <w:i/>
                <w:lang w:val="x-none" w:eastAsia="zh-CN"/>
              </w:rPr>
              <w:t>be</w:t>
            </w:r>
            <w:r w:rsidRPr="00BB7B3F">
              <w:rPr>
                <w:b w:val="0"/>
                <w:bCs w:val="0"/>
                <w:i/>
                <w:lang w:val="x-none"/>
              </w:rPr>
              <w:t xml:space="preserve"> studied.</w:t>
            </w:r>
          </w:p>
          <w:p w14:paraId="189D981D"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3: </w:t>
            </w:r>
            <w:r w:rsidRPr="00BB7B3F">
              <w:rPr>
                <w:b w:val="0"/>
                <w:bCs w:val="0"/>
                <w:i/>
                <w:lang w:val="x-none"/>
              </w:rPr>
              <w:t>For UL 8Tx operation, if only a subset of port selection precoding matrices are supported for non-coherent codebook, all port selection precoding matrices for low ranks(e.g. for rank=1,2) are kept, and precoding matrices for high ranks(e.g. for rank&gt;2) are down selected.</w:t>
            </w:r>
          </w:p>
          <w:p w14:paraId="70E14BF3"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4: </w:t>
            </w:r>
            <w:r w:rsidRPr="00BB7B3F">
              <w:rPr>
                <w:b w:val="0"/>
                <w:bCs w:val="0"/>
                <w:i/>
                <w:lang w:val="x-none"/>
              </w:rPr>
              <w:t xml:space="preserve">For UL 8Tx operation, </w:t>
            </w:r>
            <w:r w:rsidRPr="00BB7B3F">
              <w:rPr>
                <w:b w:val="0"/>
                <w:bCs w:val="0"/>
                <w:i/>
                <w:lang w:val="x-none" w:eastAsia="zh-CN"/>
              </w:rPr>
              <w:t xml:space="preserve">whether </w:t>
            </w:r>
            <w:r w:rsidRPr="00BB7B3F">
              <w:rPr>
                <w:b w:val="0"/>
                <w:bCs w:val="0"/>
                <w:i/>
                <w:lang w:val="x-none"/>
              </w:rPr>
              <w:t>a subset or all of precoding matrices in non-coherent codebook included in partial-coherent</w:t>
            </w:r>
            <w:r w:rsidRPr="00BB7B3F">
              <w:rPr>
                <w:b w:val="0"/>
                <w:bCs w:val="0"/>
                <w:i/>
                <w:lang w:val="x-none" w:eastAsia="zh-CN"/>
              </w:rPr>
              <w:t xml:space="preserve"> </w:t>
            </w:r>
            <w:r w:rsidRPr="00BB7B3F">
              <w:rPr>
                <w:b w:val="0"/>
                <w:bCs w:val="0"/>
                <w:i/>
                <w:lang w:val="x-none"/>
              </w:rPr>
              <w:t>codebook and full-coherent codebook shall be studied.</w:t>
            </w:r>
          </w:p>
          <w:p w14:paraId="0E2BAB0E"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5: </w:t>
            </w:r>
            <w:r w:rsidRPr="00BB7B3F">
              <w:rPr>
                <w:b w:val="0"/>
                <w:bCs w:val="0"/>
                <w:i/>
                <w:lang w:val="x-none"/>
              </w:rPr>
              <w:t>For UL 8Tx partial-coherent UEs, the codebook can be generated based on NR Rel-15 UL 2TX/4TX codebooks, with the following two schemes considered:</w:t>
            </w:r>
          </w:p>
          <w:p w14:paraId="3C4E02A4"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Alt 1: A codebook with the following structures:</w:t>
            </w:r>
          </w:p>
          <w:p w14:paraId="17C81D28" w14:textId="6734F33D"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 1,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O</m:t>
                        </m:r>
                      </m:e>
                    </m:mr>
                  </m:m>
                </m:e>
              </m:d>
            </m:oMath>
            <w:r w:rsidRPr="00BB7B3F">
              <w:rPr>
                <w:i/>
                <w:color w:val="000000"/>
              </w:rPr>
              <w:t xml:space="preserve">, and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O</m:t>
                        </m:r>
                      </m:e>
                    </m:mr>
                    <m:mr>
                      <m:e>
                        <m:r>
                          <m:rPr>
                            <m:sty m:val="bi"/>
                          </m:rPr>
                          <w:rPr>
                            <w:rFonts w:ascii="Cambria Math" w:hAnsi="Cambria Math"/>
                            <w:color w:val="000000"/>
                          </w:rPr>
                          <m:t>A</m:t>
                        </m:r>
                      </m:e>
                    </m:mr>
                  </m:m>
                </m:e>
              </m:d>
            </m:oMath>
            <w:r w:rsidRPr="00BB7B3F">
              <w:rPr>
                <w:i/>
                <w:color w:val="000000"/>
              </w:rPr>
              <w:t>;</w:t>
            </w:r>
          </w:p>
          <w:p w14:paraId="73133742" w14:textId="0C57A4F8"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 2/3/4,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O</m:t>
                        </m:r>
                      </m:e>
                    </m:mr>
                  </m:m>
                </m:e>
              </m:d>
            </m:oMath>
            <w:r w:rsidRPr="00BB7B3F">
              <w:rPr>
                <w:i/>
                <w:color w:val="000000"/>
              </w:rPr>
              <w:t xml:space="preserve">,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O</m:t>
                        </m:r>
                      </m:e>
                    </m:mr>
                    <m:mr>
                      <m:e>
                        <m:r>
                          <m:rPr>
                            <m:sty m:val="bi"/>
                          </m:rPr>
                          <w:rPr>
                            <w:rFonts w:ascii="Cambria Math" w:hAnsi="Cambria Math"/>
                            <w:color w:val="000000"/>
                          </w:rPr>
                          <m:t>A</m:t>
                        </m:r>
                      </m:e>
                    </m:mr>
                  </m:m>
                </m:e>
              </m:d>
            </m:oMath>
            <w:r w:rsidRPr="00BB7B3F">
              <w:rPr>
                <w:i/>
                <w:color w:val="000000"/>
              </w:rPr>
              <w:t xml:space="preserve">, and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e>
                      <m:e>
                        <m:r>
                          <m:rPr>
                            <m:sty m:val="bi"/>
                          </m:rPr>
                          <w:rPr>
                            <w:rFonts w:ascii="Cambria Math" w:hAnsi="Cambria Math"/>
                            <w:color w:val="000000"/>
                          </w:rPr>
                          <m:t>O</m:t>
                        </m:r>
                      </m:e>
                    </m:mr>
                    <m:mr>
                      <m:e>
                        <m:r>
                          <m:rPr>
                            <m:sty m:val="bi"/>
                          </m:rPr>
                          <w:rPr>
                            <w:rFonts w:ascii="Cambria Math" w:hAnsi="Cambria Math"/>
                            <w:color w:val="000000"/>
                          </w:rPr>
                          <m:t>O</m:t>
                        </m:r>
                      </m:e>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e>
                    </m:mr>
                  </m:m>
                </m:e>
              </m:d>
            </m:oMath>
            <w:r w:rsidRPr="00BB7B3F">
              <w:rPr>
                <w:i/>
                <w:color w:val="000000"/>
              </w:rPr>
              <w:t xml:space="preserve">; </w:t>
            </w:r>
          </w:p>
          <w:p w14:paraId="433BD3DD" w14:textId="593D598F"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&gt; 4,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e>
                      <m:e>
                        <m:r>
                          <m:rPr>
                            <m:sty m:val="bi"/>
                          </m:rPr>
                          <w:rPr>
                            <w:rFonts w:ascii="Cambria Math" w:hAnsi="Cambria Math"/>
                            <w:color w:val="000000"/>
                          </w:rPr>
                          <m:t>O</m:t>
                        </m:r>
                      </m:e>
                    </m:mr>
                    <m:mr>
                      <m:e>
                        <m:r>
                          <m:rPr>
                            <m:sty m:val="bi"/>
                          </m:rPr>
                          <w:rPr>
                            <w:rFonts w:ascii="Cambria Math" w:hAnsi="Cambria Math"/>
                            <w:color w:val="000000"/>
                          </w:rPr>
                          <m:t>O</m:t>
                        </m:r>
                      </m:e>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e>
                    </m:mr>
                  </m:m>
                </m:e>
              </m:d>
            </m:oMath>
            <w:r w:rsidRPr="00BB7B3F">
              <w:rPr>
                <w:i/>
                <w:color w:val="000000"/>
              </w:rPr>
              <w:t xml:space="preserve">; </w:t>
            </w:r>
          </w:p>
          <w:p w14:paraId="693BACE9" w14:textId="4F01E5BB" w:rsidR="009902C9" w:rsidRPr="00BB7B3F" w:rsidRDefault="009902C9">
            <w:pPr>
              <w:numPr>
                <w:ilvl w:val="2"/>
                <w:numId w:val="21"/>
              </w:numPr>
              <w:overflowPunct/>
              <w:snapToGrid w:val="0"/>
              <w:spacing w:after="0" w:line="240" w:lineRule="auto"/>
              <w:contextualSpacing/>
              <w:textAlignment w:val="auto"/>
              <w:rPr>
                <w:i/>
                <w:color w:val="000000"/>
              </w:rPr>
            </w:pPr>
            <w:r w:rsidRPr="00BB7B3F">
              <w:rPr>
                <w:i/>
                <w:color w:val="000000"/>
              </w:rPr>
              <w:t>For partial-coherent precoders with Ng = 2(</w:t>
            </w:r>
            <w:proofErr w:type="gramStart"/>
            <w:r w:rsidRPr="00BB7B3F">
              <w:rPr>
                <w:i/>
                <w:color w:val="000000"/>
              </w:rPr>
              <w:t>i.e.</w:t>
            </w:r>
            <w:proofErr w:type="gramEnd"/>
            <w:r w:rsidRPr="00BB7B3F">
              <w:rPr>
                <w:i/>
                <w:color w:val="000000"/>
              </w:rPr>
              <w:t xml:space="preserve"> two coherent groups), </w:t>
            </w:r>
            <m:oMath>
              <m:r>
                <m:rPr>
                  <m:sty m:val="bi"/>
                </m:rPr>
                <w:rPr>
                  <w:rFonts w:ascii="Cambria Math" w:hAnsi="Cambria Math"/>
                  <w:color w:val="000000"/>
                </w:rPr>
                <m:t>A</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 xml:space="preserve">are 4Tx precoders selected from full coherent precoders in Rel-15 UL 4Tx codebook, </w:t>
            </w:r>
          </w:p>
          <w:p w14:paraId="31654881" w14:textId="4619AED5" w:rsidR="009902C9" w:rsidRPr="00BB7B3F" w:rsidRDefault="009902C9">
            <w:pPr>
              <w:numPr>
                <w:ilvl w:val="2"/>
                <w:numId w:val="21"/>
              </w:numPr>
              <w:overflowPunct/>
              <w:snapToGrid w:val="0"/>
              <w:spacing w:after="0" w:line="240" w:lineRule="auto"/>
              <w:contextualSpacing/>
              <w:textAlignment w:val="auto"/>
              <w:rPr>
                <w:i/>
                <w:color w:val="000000"/>
              </w:rPr>
            </w:pPr>
            <w:r w:rsidRPr="00BB7B3F">
              <w:rPr>
                <w:i/>
                <w:color w:val="000000"/>
              </w:rPr>
              <w:lastRenderedPageBreak/>
              <w:t>For partial-coherent precoders with Ng = 4(</w:t>
            </w:r>
            <w:proofErr w:type="gramStart"/>
            <w:r w:rsidRPr="00BB7B3F">
              <w:rPr>
                <w:i/>
                <w:color w:val="000000"/>
              </w:rPr>
              <w:t>i.e.</w:t>
            </w:r>
            <w:proofErr w:type="gramEnd"/>
            <w:r w:rsidRPr="00BB7B3F">
              <w:rPr>
                <w:i/>
                <w:color w:val="000000"/>
              </w:rPr>
              <w:t xml:space="preserve"> four coherent groups), </w:t>
            </w:r>
            <m:oMath>
              <m:r>
                <m:rPr>
                  <m:sty m:val="bi"/>
                </m:rPr>
                <w:rPr>
                  <w:rFonts w:ascii="Cambria Math" w:hAnsi="Cambria Math"/>
                  <w:color w:val="000000"/>
                </w:rPr>
                <m:t>A</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 xml:space="preserve">are 4Tx precoders selected from partial-coherent precoders in Rel-15 UL 4Tx codebook, </w:t>
            </w:r>
          </w:p>
          <w:p w14:paraId="159B38E2" w14:textId="77777777" w:rsidR="009902C9" w:rsidRPr="00BB7B3F" w:rsidRDefault="009902C9">
            <w:pPr>
              <w:pStyle w:val="Normal9pointspacing"/>
              <w:numPr>
                <w:ilvl w:val="0"/>
                <w:numId w:val="23"/>
              </w:numPr>
              <w:spacing w:before="0" w:after="0"/>
              <w:contextualSpacing/>
              <w:rPr>
                <w:rFonts w:eastAsiaTheme="minorEastAsia"/>
                <w:bCs/>
                <w:i/>
                <w:szCs w:val="20"/>
                <w:lang w:val="en-US" w:eastAsia="zh-CN"/>
              </w:rPr>
            </w:pPr>
            <w:r w:rsidRPr="00BB7B3F">
              <w:rPr>
                <w:rFonts w:eastAsiaTheme="minorEastAsia"/>
                <w:bCs/>
                <w:i/>
                <w:szCs w:val="20"/>
                <w:lang w:val="en-US" w:eastAsia="zh-CN"/>
              </w:rPr>
              <w:t>Alt 2: A codebook with the following structures:</w:t>
            </w:r>
          </w:p>
          <w:p w14:paraId="7EE1FC88" w14:textId="6E90F213"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For rank</w:t>
            </w:r>
            <m:oMath>
              <m:r>
                <w:rPr>
                  <w:rFonts w:ascii="Cambria Math" w:hAnsi="Cambria Math"/>
                  <w:color w:val="000000"/>
                </w:rPr>
                <m:t>≤</m:t>
              </m:r>
            </m:oMath>
            <w:r w:rsidRPr="00BB7B3F">
              <w:rPr>
                <w:i/>
                <w:color w:val="000000"/>
              </w:rPr>
              <w:t xml:space="preserve">4,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φB</m:t>
                        </m:r>
                      </m:e>
                    </m:mr>
                  </m:m>
                </m:e>
              </m:d>
            </m:oMath>
            <w:r w:rsidRPr="00BB7B3F">
              <w:rPr>
                <w:i/>
                <w:color w:val="000000"/>
              </w:rPr>
              <w:t>；</w:t>
            </w:r>
          </w:p>
          <w:p w14:paraId="3EA1E3B8" w14:textId="6E8809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rank&gt; 4,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e>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e>
                    </m:mr>
                    <m:mr>
                      <m:e>
                        <m:r>
                          <m:rPr>
                            <m:sty m:val="bi"/>
                          </m:rPr>
                          <w:rPr>
                            <w:rFonts w:ascii="Cambria Math" w:hAnsi="Cambria Math"/>
                            <w:color w:val="000000"/>
                          </w:rPr>
                          <m:t>φ</m:t>
                        </m:r>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e>
                      <m:e>
                        <m:r>
                          <w:rPr>
                            <w:rFonts w:ascii="Cambria Math" w:hAnsi="Cambria Math"/>
                            <w:color w:val="000000"/>
                          </w:rPr>
                          <m:t>-</m:t>
                        </m:r>
                        <m:sSub>
                          <m:sSubPr>
                            <m:ctrlPr>
                              <w:rPr>
                                <w:rFonts w:ascii="Cambria Math" w:hAnsi="Cambria Math"/>
                                <w:i/>
                                <w:color w:val="000000"/>
                              </w:rPr>
                            </m:ctrlPr>
                          </m:sSubPr>
                          <m:e>
                            <m:r>
                              <m:rPr>
                                <m:sty m:val="bi"/>
                              </m:rPr>
                              <w:rPr>
                                <w:rFonts w:ascii="Cambria Math" w:hAnsi="Cambria Math"/>
                                <w:color w:val="000000"/>
                              </w:rPr>
                              <m:t>φB</m:t>
                            </m:r>
                          </m:e>
                          <m:sub>
                            <m:r>
                              <m:rPr>
                                <m:sty m:val="bi"/>
                              </m:rPr>
                              <w:rPr>
                                <w:rFonts w:ascii="Cambria Math" w:hAnsi="Cambria Math"/>
                                <w:color w:val="000000"/>
                              </w:rPr>
                              <m:t>2</m:t>
                            </m:r>
                          </m:sub>
                        </m:sSub>
                      </m:e>
                    </m:mr>
                  </m:m>
                </m:e>
              </m:d>
            </m:oMath>
            <w:r w:rsidRPr="00BB7B3F">
              <w:rPr>
                <w:i/>
                <w:color w:val="000000"/>
              </w:rPr>
              <w:t>;</w:t>
            </w:r>
          </w:p>
          <w:p w14:paraId="63A9DC7D" w14:textId="205BAA6D" w:rsidR="009902C9" w:rsidRPr="00BB7B3F" w:rsidRDefault="009902C9">
            <w:pPr>
              <w:numPr>
                <w:ilvl w:val="2"/>
                <w:numId w:val="21"/>
              </w:numPr>
              <w:overflowPunct/>
              <w:snapToGrid w:val="0"/>
              <w:spacing w:after="0" w:line="240" w:lineRule="auto"/>
              <w:contextualSpacing/>
              <w:textAlignment w:val="auto"/>
              <w:rPr>
                <w:i/>
                <w:color w:val="000000"/>
              </w:rPr>
            </w:pPr>
            <w:r w:rsidRPr="00BB7B3F">
              <w:rPr>
                <w:i/>
                <w:color w:val="000000"/>
              </w:rPr>
              <w:t>For partial-coherent precoders with Ng = 2(</w:t>
            </w:r>
            <w:proofErr w:type="gramStart"/>
            <w:r w:rsidRPr="00BB7B3F">
              <w:rPr>
                <w:i/>
                <w:color w:val="000000"/>
              </w:rPr>
              <w:t>i.e.</w:t>
            </w:r>
            <w:proofErr w:type="gramEnd"/>
            <w:r w:rsidRPr="00BB7B3F">
              <w:rPr>
                <w:i/>
                <w:color w:val="000000"/>
              </w:rPr>
              <w:t xml:space="preserve"> two coherent groups), </w:t>
            </w:r>
            <m:oMath>
              <m:r>
                <m:rPr>
                  <m:sty m:val="bi"/>
                </m:rPr>
                <w:rPr>
                  <w:rFonts w:ascii="Cambria Math" w:hAnsi="Cambria Math"/>
                  <w:color w:val="000000"/>
                </w:rPr>
                <m:t>A</m:t>
              </m:r>
            </m:oMath>
            <w:r w:rsidRPr="00BB7B3F">
              <w:rPr>
                <w:i/>
                <w:color w:val="000000"/>
              </w:rPr>
              <w:t xml:space="preserve">, </w:t>
            </w:r>
            <m:oMath>
              <m:r>
                <m:rPr>
                  <m:sty m:val="bi"/>
                </m:rPr>
                <w:rPr>
                  <w:rFonts w:ascii="Cambria Math" w:hAnsi="Cambria Math"/>
                  <w:color w:val="000000"/>
                </w:rPr>
                <m:t>B</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 xml:space="preserve">are 4Tx precoders selected from partial-coherent precoders in Rel-15 UL 4Tx codebook, </w:t>
            </w:r>
          </w:p>
          <w:p w14:paraId="067C8EAA" w14:textId="11579E7F" w:rsidR="009902C9" w:rsidRPr="00BB7B3F" w:rsidRDefault="009902C9">
            <w:pPr>
              <w:numPr>
                <w:ilvl w:val="2"/>
                <w:numId w:val="21"/>
              </w:numPr>
              <w:overflowPunct/>
              <w:snapToGrid w:val="0"/>
              <w:spacing w:after="0" w:line="240" w:lineRule="auto"/>
              <w:contextualSpacing/>
              <w:textAlignment w:val="auto"/>
              <w:rPr>
                <w:i/>
                <w:color w:val="000000"/>
              </w:rPr>
            </w:pPr>
            <w:r w:rsidRPr="00BB7B3F">
              <w:rPr>
                <w:i/>
                <w:color w:val="000000"/>
              </w:rPr>
              <w:t>For partial-coherent precoders with Ng = 4(</w:t>
            </w:r>
            <w:proofErr w:type="gramStart"/>
            <w:r w:rsidRPr="00BB7B3F">
              <w:rPr>
                <w:i/>
                <w:color w:val="000000"/>
              </w:rPr>
              <w:t>i.e.</w:t>
            </w:r>
            <w:proofErr w:type="gramEnd"/>
            <w:r w:rsidRPr="00BB7B3F">
              <w:rPr>
                <w:i/>
                <w:color w:val="000000"/>
              </w:rPr>
              <w:t xml:space="preserve"> four coherent groups), </w:t>
            </w:r>
            <m:oMath>
              <m:r>
                <m:rPr>
                  <m:sty m:val="bi"/>
                </m:rPr>
                <w:rPr>
                  <w:rFonts w:ascii="Cambria Math" w:hAnsi="Cambria Math"/>
                  <w:color w:val="000000"/>
                </w:rPr>
                <m:t>A</m:t>
              </m:r>
            </m:oMath>
            <w:r w:rsidRPr="00BB7B3F">
              <w:rPr>
                <w:i/>
                <w:color w:val="000000"/>
              </w:rPr>
              <w:t xml:space="preserve">, </w:t>
            </w:r>
            <m:oMath>
              <m:r>
                <m:rPr>
                  <m:sty m:val="bi"/>
                </m:rPr>
                <w:rPr>
                  <w:rFonts w:ascii="Cambria Math" w:hAnsi="Cambria Math"/>
                  <w:color w:val="000000"/>
                </w:rPr>
                <m:t>B</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are 4Tx precoders selected from non-coherent precoders in Rel-15 UL 4Tx codebook.</w:t>
            </w:r>
          </w:p>
          <w:p w14:paraId="7379CEC5"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6: </w:t>
            </w:r>
            <w:r w:rsidRPr="00BB7B3F">
              <w:rPr>
                <w:b w:val="0"/>
                <w:bCs w:val="0"/>
                <w:i/>
                <w:lang w:val="x-none"/>
              </w:rPr>
              <w:t xml:space="preserve">For UL 8Tx partial-coherent codebook, the port coherency scheme can be determined according to the design of partial-coherent codebook, e.g. </w:t>
            </w:r>
          </w:p>
          <w:p w14:paraId="22FE528E"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Alt 1 in proposal 5, the following port coherency schemes are adopted:</w:t>
            </w:r>
          </w:p>
          <w:p w14:paraId="11B1D626"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Two coherent groups of {0,1,2,3} and {4,5,6,7}</w:t>
            </w:r>
          </w:p>
          <w:p w14:paraId="6E712AFF"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Four coherent groups of {0,2}, {1,3}, {4,6}, and {5,7}</w:t>
            </w:r>
          </w:p>
          <w:p w14:paraId="068B6583"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Alt 2 in proposal 5, the following port coherency schemes are adopted:</w:t>
            </w:r>
          </w:p>
          <w:p w14:paraId="2CC20338"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Two coherent groups of {0,2,4,6} and {1,3,5,7}</w:t>
            </w:r>
          </w:p>
          <w:p w14:paraId="2A0250C3"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Four coherent groups of {0,4}, {1,5}, {2,6}, and {3,7}</w:t>
            </w:r>
          </w:p>
          <w:p w14:paraId="35E12561"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7: </w:t>
            </w:r>
            <w:r w:rsidRPr="00BB7B3F">
              <w:rPr>
                <w:b w:val="0"/>
                <w:bCs w:val="0"/>
                <w:i/>
                <w:lang w:val="x-none"/>
              </w:rPr>
              <w:t xml:space="preserve">For UL 8Tx full-coherent UEs, the codebook can be generated based on NR Rel-15 DL Type 1 codebook, with the following oversampling ratios considered: </w:t>
            </w:r>
          </w:p>
          <w:p w14:paraId="1963BA3B"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UPA structure with (Ng, N1, N2) = (1, 2, 2), (O1, O2) = (2,1</w:t>
            </w:r>
            <w:proofErr w:type="gramStart"/>
            <w:r w:rsidRPr="00BB7B3F">
              <w:rPr>
                <w:rFonts w:eastAsiaTheme="minorEastAsia"/>
                <w:bCs/>
                <w:i/>
                <w:lang w:val="en-US" w:eastAsia="zh-CN"/>
              </w:rPr>
              <w:t>);</w:t>
            </w:r>
            <w:proofErr w:type="gramEnd"/>
          </w:p>
          <w:p w14:paraId="21EC218F"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ULA structure with (Ng, N1, N2) = (1, 4, 1), (O1, O2) = (2,1).</w:t>
            </w:r>
          </w:p>
          <w:p w14:paraId="7AD0204B"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Proposal 8: Precoders of rank 1/3/4/8 can be added to the UL 8Tx full-coherent codebook, the structure of which is shown as follows:</w:t>
            </w:r>
          </w:p>
          <w:p w14:paraId="1D73EA0A"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
                <w:i/>
                <w:lang w:val="en-US" w:eastAsia="zh-CN"/>
              </w:rPr>
            </w:pPr>
            <w:r w:rsidRPr="00BB7B3F">
              <w:rPr>
                <w:rFonts w:eastAsiaTheme="minorEastAsia"/>
                <w:b/>
                <w:i/>
                <w:lang w:val="en-US" w:eastAsia="zh-CN"/>
              </w:rPr>
              <w:t>Alt2-a:</w:t>
            </w:r>
          </w:p>
          <w:p w14:paraId="02E640CD" w14:textId="6DF70360"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 4,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φA</m:t>
                        </m:r>
                      </m:e>
                    </m:mr>
                  </m:m>
                </m:e>
              </m:d>
            </m:oMath>
            <w:r w:rsidRPr="00BB7B3F">
              <w:rPr>
                <w:i/>
                <w:color w:val="000000"/>
              </w:rPr>
              <w:t xml:space="preserve">, </w:t>
            </w:r>
            <m:oMath>
              <m:r>
                <m:rPr>
                  <m:sty m:val="bi"/>
                </m:rPr>
                <w:rPr>
                  <w:rFonts w:ascii="Cambria Math" w:hAnsi="Cambria Math"/>
                  <w:color w:val="000000"/>
                </w:rPr>
                <m:t>φ</m:t>
              </m:r>
              <m:r>
                <w:rPr>
                  <w:rFonts w:ascii="Cambria Math" w:hAnsi="Cambria Math"/>
                  <w:color w:val="000000"/>
                </w:rPr>
                <m:t>∈</m:t>
              </m:r>
              <m:d>
                <m:dPr>
                  <m:begChr m:val="{"/>
                  <m:endChr m:val="}"/>
                  <m:ctrlPr>
                    <w:rPr>
                      <w:rFonts w:ascii="Cambria Math" w:hAnsi="Cambria Math"/>
                      <w:i/>
                      <w:color w:val="000000"/>
                    </w:rPr>
                  </m:ctrlPr>
                </m:dPr>
                <m:e>
                  <m:r>
                    <m:rPr>
                      <m:sty m:val="bi"/>
                    </m:rPr>
                    <w:rPr>
                      <w:rFonts w:ascii="Cambria Math" w:hAnsi="Cambria Math"/>
                      <w:color w:val="000000"/>
                    </w:rPr>
                    <m:t>1</m:t>
                  </m:r>
                  <m:r>
                    <w:rPr>
                      <w:rFonts w:ascii="Cambria Math" w:hAnsi="Cambria Math"/>
                      <w:color w:val="000000"/>
                    </w:rPr>
                    <m:t>,</m:t>
                  </m:r>
                  <m:r>
                    <m:rPr>
                      <m:sty m:val="bi"/>
                    </m:rPr>
                    <w:rPr>
                      <w:rFonts w:ascii="Cambria Math" w:hAnsi="Cambria Math"/>
                      <w:color w:val="000000"/>
                    </w:rPr>
                    <m:t>j</m:t>
                  </m:r>
                  <m:r>
                    <w:rPr>
                      <w:rFonts w:ascii="Cambria Math" w:hAnsi="Cambria Math"/>
                      <w:color w:val="000000"/>
                    </w:rPr>
                    <m:t>,-</m:t>
                  </m:r>
                  <m:r>
                    <m:rPr>
                      <m:sty m:val="bi"/>
                    </m:rPr>
                    <w:rPr>
                      <w:rFonts w:ascii="Cambria Math" w:hAnsi="Cambria Math"/>
                      <w:color w:val="000000"/>
                    </w:rPr>
                    <m:t>1</m:t>
                  </m:r>
                  <m:r>
                    <w:rPr>
                      <w:rFonts w:ascii="Cambria Math" w:hAnsi="Cambria Math"/>
                      <w:color w:val="000000"/>
                    </w:rPr>
                    <m:t>,-</m:t>
                  </m:r>
                  <m:r>
                    <m:rPr>
                      <m:sty m:val="bi"/>
                    </m:rPr>
                    <w:rPr>
                      <w:rFonts w:ascii="Cambria Math" w:hAnsi="Cambria Math"/>
                      <w:color w:val="000000"/>
                    </w:rPr>
                    <m:t>j</m:t>
                  </m:r>
                </m:e>
              </m:d>
            </m:oMath>
            <w:r w:rsidRPr="00BB7B3F">
              <w:rPr>
                <w:i/>
                <w:color w:val="000000"/>
              </w:rPr>
              <w:t>;</w:t>
            </w:r>
          </w:p>
          <w:p w14:paraId="5650B0AB" w14:textId="04C47AE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&gt; 4,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e>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ctrlPr>
                          <w:rPr>
                            <w:rFonts w:ascii="Cambria Math" w:eastAsia="Cambria Math" w:hAnsi="Cambria Math"/>
                            <w:i/>
                            <w:color w:val="000000"/>
                          </w:rPr>
                        </m:ctrlPr>
                      </m:e>
                    </m:mr>
                    <m:mr>
                      <m:e>
                        <m:r>
                          <m:rPr>
                            <m:sty m:val="bi"/>
                          </m:rPr>
                          <w:rPr>
                            <w:rFonts w:ascii="Cambria Math" w:hAnsi="Cambria Math"/>
                            <w:color w:val="000000"/>
                          </w:rPr>
                          <m:t>φ</m:t>
                        </m:r>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ctrlPr>
                          <w:rPr>
                            <w:rFonts w:ascii="Cambria Math" w:eastAsia="Cambria Math" w:hAnsi="Cambria Math"/>
                            <w:i/>
                            <w:color w:val="000000"/>
                          </w:rPr>
                        </m:ctrlPr>
                      </m:e>
                      <m:e>
                        <m:r>
                          <w:rPr>
                            <w:rFonts w:ascii="Cambria Math" w:hAnsi="Cambria Math"/>
                            <w:color w:val="000000"/>
                          </w:rPr>
                          <m:t>-</m:t>
                        </m:r>
                        <m:r>
                          <m:rPr>
                            <m:sty m:val="bi"/>
                          </m:rPr>
                          <w:rPr>
                            <w:rFonts w:ascii="Cambria Math" w:hAnsi="Cambria Math"/>
                            <w:color w:val="000000"/>
                          </w:rPr>
                          <m:t>φ</m:t>
                        </m:r>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e>
                    </m:mr>
                  </m:m>
                </m:e>
              </m:d>
            </m:oMath>
            <w:r w:rsidRPr="00BB7B3F">
              <w:rPr>
                <w:i/>
                <w:color w:val="000000"/>
              </w:rPr>
              <w:t xml:space="preserve">, </w:t>
            </w:r>
            <m:oMath>
              <m:r>
                <m:rPr>
                  <m:sty m:val="bi"/>
                </m:rPr>
                <w:rPr>
                  <w:rFonts w:ascii="Cambria Math" w:hAnsi="Cambria Math"/>
                  <w:color w:val="000000"/>
                </w:rPr>
                <m:t>φ</m:t>
              </m:r>
              <m:r>
                <w:rPr>
                  <w:rFonts w:ascii="Cambria Math" w:hAnsi="Cambria Math"/>
                  <w:color w:val="000000"/>
                </w:rPr>
                <m:t>∈</m:t>
              </m:r>
              <m:d>
                <m:dPr>
                  <m:begChr m:val="{"/>
                  <m:endChr m:val="}"/>
                  <m:ctrlPr>
                    <w:rPr>
                      <w:rFonts w:ascii="Cambria Math" w:hAnsi="Cambria Math"/>
                      <w:i/>
                      <w:color w:val="000000"/>
                    </w:rPr>
                  </m:ctrlPr>
                </m:dPr>
                <m:e>
                  <m:r>
                    <m:rPr>
                      <m:sty m:val="bi"/>
                    </m:rPr>
                    <w:rPr>
                      <w:rFonts w:ascii="Cambria Math" w:hAnsi="Cambria Math"/>
                      <w:color w:val="000000"/>
                    </w:rPr>
                    <m:t>1</m:t>
                  </m:r>
                  <m:r>
                    <w:rPr>
                      <w:rFonts w:ascii="Cambria Math" w:hAnsi="Cambria Math"/>
                      <w:color w:val="000000"/>
                    </w:rPr>
                    <m:t>,</m:t>
                  </m:r>
                  <m:r>
                    <m:rPr>
                      <m:sty m:val="bi"/>
                    </m:rPr>
                    <w:rPr>
                      <w:rFonts w:ascii="Cambria Math" w:hAnsi="Cambria Math"/>
                      <w:color w:val="000000"/>
                    </w:rPr>
                    <m:t>j</m:t>
                  </m:r>
                </m:e>
              </m:d>
            </m:oMath>
            <w:r w:rsidRPr="00BB7B3F">
              <w:rPr>
                <w:i/>
                <w:color w:val="000000"/>
              </w:rPr>
              <w:t>;</w:t>
            </w:r>
          </w:p>
          <w:p w14:paraId="709672CD" w14:textId="02943F1A" w:rsidR="009902C9" w:rsidRPr="00BB7B3F" w:rsidRDefault="009902C9" w:rsidP="008F2036">
            <w:pPr>
              <w:pStyle w:val="Caption"/>
              <w:spacing w:beforeLines="50" w:after="0" w:line="240" w:lineRule="auto"/>
              <w:contextualSpacing/>
              <w:jc w:val="both"/>
              <w:rPr>
                <w:b w:val="0"/>
                <w:bCs w:val="0"/>
                <w:i/>
                <w:lang w:val="x-none"/>
              </w:rPr>
            </w:pPr>
            <w:r w:rsidRPr="00BB7B3F">
              <w:rPr>
                <w:b w:val="0"/>
                <w:bCs w:val="0"/>
                <w:i/>
                <w:lang w:val="x-none"/>
              </w:rPr>
              <w:t xml:space="preserve">where </w:t>
            </w:r>
            <m:oMath>
              <m:r>
                <m:rPr>
                  <m:sty m:val="bi"/>
                </m:rPr>
                <w:rPr>
                  <w:rFonts w:ascii="Cambria Math" w:hAnsi="Cambria Math"/>
                  <w:lang w:val="x-none"/>
                </w:rPr>
                <m:t>A</m:t>
              </m:r>
            </m:oMath>
            <w:r w:rsidRPr="00BB7B3F">
              <w:rPr>
                <w:b w:val="0"/>
                <w:bCs w:val="0"/>
                <w:i/>
                <w:lang w:val="x-none"/>
              </w:rPr>
              <w:t xml:space="preserve">, </w:t>
            </w:r>
            <m:oMath>
              <m:sSub>
                <m:sSubPr>
                  <m:ctrlPr>
                    <w:rPr>
                      <w:rFonts w:ascii="Cambria Math" w:hAnsi="Cambria Math"/>
                      <w:i/>
                      <w:lang w:val="x-none"/>
                    </w:rPr>
                  </m:ctrlPr>
                </m:sSubPr>
                <m:e>
                  <m:r>
                    <m:rPr>
                      <m:sty m:val="bi"/>
                    </m:rPr>
                    <w:rPr>
                      <w:rFonts w:ascii="Cambria Math" w:hAnsi="Cambria Math"/>
                      <w:lang w:val="x-none"/>
                    </w:rPr>
                    <m:t>A</m:t>
                  </m:r>
                </m:e>
                <m:sub>
                  <m:r>
                    <m:rPr>
                      <m:sty m:val="bi"/>
                    </m:rPr>
                    <w:rPr>
                      <w:rFonts w:ascii="Cambria Math" w:hAnsi="Cambria Math"/>
                      <w:lang w:val="x-none"/>
                    </w:rPr>
                    <m:t>1</m:t>
                  </m:r>
                </m:sub>
              </m:sSub>
              <m:r>
                <m:rPr>
                  <m:sty m:val="bi"/>
                </m:rPr>
                <w:rPr>
                  <w:rFonts w:ascii="Cambria Math" w:hAnsi="Cambria Math"/>
                  <w:lang w:val="x-none"/>
                </w:rPr>
                <m:t xml:space="preserve"> </m:t>
              </m:r>
            </m:oMath>
            <w:r w:rsidRPr="00BB7B3F">
              <w:rPr>
                <w:b w:val="0"/>
                <w:bCs w:val="0"/>
                <w:i/>
                <w:lang w:val="x-none"/>
              </w:rPr>
              <w:t xml:space="preserve">and </w:t>
            </w:r>
            <m:oMath>
              <m:sSub>
                <m:sSubPr>
                  <m:ctrlPr>
                    <w:rPr>
                      <w:rFonts w:ascii="Cambria Math" w:hAnsi="Cambria Math"/>
                      <w:i/>
                      <w:lang w:val="x-none"/>
                    </w:rPr>
                  </m:ctrlPr>
                </m:sSubPr>
                <m:e>
                  <m:r>
                    <m:rPr>
                      <m:sty m:val="bi"/>
                    </m:rPr>
                    <w:rPr>
                      <w:rFonts w:ascii="Cambria Math" w:hAnsi="Cambria Math"/>
                      <w:lang w:val="x-none"/>
                    </w:rPr>
                    <m:t>A</m:t>
                  </m:r>
                </m:e>
                <m:sub>
                  <m:r>
                    <m:rPr>
                      <m:sty m:val="bi"/>
                    </m:rPr>
                    <w:rPr>
                      <w:rFonts w:ascii="Cambria Math" w:hAnsi="Cambria Math"/>
                      <w:lang w:val="x-none"/>
                    </w:rPr>
                    <m:t>2</m:t>
                  </m:r>
                </m:sub>
              </m:sSub>
              <m:r>
                <m:rPr>
                  <m:sty m:val="bi"/>
                </m:rPr>
                <w:rPr>
                  <w:rFonts w:ascii="Cambria Math" w:hAnsi="Cambria Math"/>
                  <w:lang w:val="x-none"/>
                </w:rPr>
                <m:t xml:space="preserve"> </m:t>
              </m:r>
            </m:oMath>
            <w:r w:rsidRPr="00BB7B3F">
              <w:rPr>
                <w:b w:val="0"/>
                <w:bCs w:val="0"/>
                <w:i/>
                <w:lang w:val="x-none"/>
              </w:rPr>
              <w:t xml:space="preserve">are 4Tx full coherent precoders selected from Rel-15 UL 4Tx codebook, </w:t>
            </w:r>
          </w:p>
          <w:p w14:paraId="56BF1BC8" w14:textId="1AC49789" w:rsidR="009902C9" w:rsidRPr="00BB7B3F" w:rsidRDefault="00BB7B3F" w:rsidP="0082253E">
            <w:pPr>
              <w:pStyle w:val="ListParagraph"/>
              <w:spacing w:line="240" w:lineRule="auto"/>
              <w:ind w:left="800"/>
              <w:contextualSpacing/>
              <w:jc w:val="both"/>
              <w:rPr>
                <w:rFonts w:ascii="Times New Roman" w:eastAsia="SimSun" w:hAnsi="Times New Roman"/>
                <w:b/>
                <w:i/>
                <w:sz w:val="20"/>
                <w:szCs w:val="20"/>
                <w:lang w:val="x-none"/>
              </w:rPr>
            </w:pPr>
            <m:oMath>
              <m:r>
                <m:rPr>
                  <m:sty m:val="bi"/>
                </m:rPr>
                <w:rPr>
                  <w:rFonts w:ascii="Cambria Math" w:eastAsia="SimSun" w:hAnsi="Cambria Math"/>
                  <w:sz w:val="20"/>
                  <w:szCs w:val="20"/>
                  <w:lang w:val="x-none"/>
                </w:rPr>
                <m:t>A=</m:t>
              </m:r>
              <m:d>
                <m:dPr>
                  <m:begChr m:val="["/>
                  <m:endChr m:val="]"/>
                  <m:ctrlPr>
                    <w:rPr>
                      <w:rFonts w:ascii="Cambria Math" w:eastAsia="SimSun" w:hAnsi="Cambria Math"/>
                      <w:b/>
                      <w:i/>
                      <w:sz w:val="20"/>
                      <w:szCs w:val="20"/>
                      <w:lang w:val="x-none"/>
                    </w:rPr>
                  </m:ctrlPr>
                </m:dPr>
                <m:e>
                  <m:m>
                    <m:mPr>
                      <m:mcs>
                        <m:mc>
                          <m:mcPr>
                            <m:count m:val="3"/>
                            <m:mcJc m:val="center"/>
                          </m:mcPr>
                        </m:mc>
                      </m:mcs>
                      <m:ctrlPr>
                        <w:rPr>
                          <w:rFonts w:ascii="Cambria Math" w:eastAsia="SimSun" w:hAnsi="Cambria Math"/>
                          <w:b/>
                          <w:i/>
                          <w:sz w:val="20"/>
                          <w:szCs w:val="20"/>
                          <w:lang w:val="x-none"/>
                        </w:rPr>
                      </m:ctrlPr>
                    </m:mP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1,r</m:t>
                            </m:r>
                          </m:sub>
                        </m:sSub>
                      </m:e>
                    </m:mr>
                    <m:mr>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m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4,1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4,r</m:t>
                            </m:r>
                          </m:sub>
                        </m:sSub>
                      </m:e>
                    </m:mr>
                  </m:m>
                </m:e>
              </m:d>
            </m:oMath>
            <w:r w:rsidR="009902C9" w:rsidRPr="00BB7B3F">
              <w:rPr>
                <w:rFonts w:ascii="Times New Roman" w:eastAsia="SimSun" w:hAnsi="Times New Roman"/>
                <w:b/>
                <w:i/>
                <w:sz w:val="20"/>
                <w:szCs w:val="20"/>
                <w:lang w:val="x-none"/>
              </w:rPr>
              <w:t xml:space="preserve">, </w:t>
            </w:r>
            <m:oMath>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m:t>
                  </m:r>
                </m:sub>
              </m:sSub>
              <m:r>
                <m:rPr>
                  <m:sty m:val="bi"/>
                </m:rPr>
                <w:rPr>
                  <w:rFonts w:ascii="Cambria Math" w:eastAsia="SimSun" w:hAnsi="Cambria Math"/>
                  <w:sz w:val="20"/>
                  <w:szCs w:val="20"/>
                  <w:lang w:val="x-none"/>
                </w:rPr>
                <m:t>=</m:t>
              </m:r>
              <m:d>
                <m:dPr>
                  <m:begChr m:val="["/>
                  <m:endChr m:val="]"/>
                  <m:ctrlPr>
                    <w:rPr>
                      <w:rFonts w:ascii="Cambria Math" w:eastAsia="SimSun" w:hAnsi="Cambria Math"/>
                      <w:b/>
                      <w:i/>
                      <w:sz w:val="20"/>
                      <w:szCs w:val="20"/>
                      <w:lang w:val="x-none"/>
                    </w:rPr>
                  </m:ctrlPr>
                </m:dPr>
                <m:e>
                  <m:m>
                    <m:mPr>
                      <m:mcs>
                        <m:mc>
                          <m:mcPr>
                            <m:count m:val="3"/>
                            <m:mcJc m:val="center"/>
                          </m:mcPr>
                        </m:mc>
                      </m:mcs>
                      <m:ctrlPr>
                        <w:rPr>
                          <w:rFonts w:ascii="Cambria Math" w:eastAsia="SimSun" w:hAnsi="Cambria Math"/>
                          <w:b/>
                          <w:i/>
                          <w:sz w:val="20"/>
                          <w:szCs w:val="20"/>
                          <w:lang w:val="x-none"/>
                        </w:rPr>
                      </m:ctrlPr>
                    </m:mP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1,1,1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1,1,l</m:t>
                            </m:r>
                          </m:sub>
                        </m:sSub>
                      </m:e>
                    </m:mr>
                    <m:mr>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m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1,4,1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1,4,l</m:t>
                            </m:r>
                          </m:sub>
                        </m:sSub>
                      </m:e>
                    </m:mr>
                  </m:m>
                </m:e>
              </m:d>
            </m:oMath>
            <w:r w:rsidR="009902C9" w:rsidRPr="00BB7B3F">
              <w:rPr>
                <w:rFonts w:ascii="Times New Roman" w:eastAsia="SimSun" w:hAnsi="Times New Roman"/>
                <w:b/>
                <w:i/>
                <w:sz w:val="20"/>
                <w:szCs w:val="20"/>
                <w:lang w:val="x-none"/>
              </w:rPr>
              <w:t xml:space="preserve">, </w:t>
            </w:r>
            <m:oMath>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m:t>
                  </m:r>
                </m:sub>
              </m:sSub>
              <m:r>
                <m:rPr>
                  <m:sty m:val="bi"/>
                </m:rPr>
                <w:rPr>
                  <w:rFonts w:ascii="Cambria Math" w:eastAsia="SimSun" w:hAnsi="Cambria Math"/>
                  <w:sz w:val="20"/>
                  <w:szCs w:val="20"/>
                  <w:lang w:val="x-none"/>
                </w:rPr>
                <m:t>=</m:t>
              </m:r>
              <m:d>
                <m:dPr>
                  <m:begChr m:val="["/>
                  <m:endChr m:val="]"/>
                  <m:ctrlPr>
                    <w:rPr>
                      <w:rFonts w:ascii="Cambria Math" w:eastAsia="SimSun" w:hAnsi="Cambria Math"/>
                      <w:b/>
                      <w:i/>
                      <w:sz w:val="20"/>
                      <w:szCs w:val="20"/>
                      <w:lang w:val="x-none"/>
                    </w:rPr>
                  </m:ctrlPr>
                </m:dPr>
                <m:e>
                  <m:m>
                    <m:mPr>
                      <m:mcs>
                        <m:mc>
                          <m:mcPr>
                            <m:count m:val="3"/>
                            <m:mcJc m:val="center"/>
                          </m:mcPr>
                        </m:mc>
                      </m:mcs>
                      <m:ctrlPr>
                        <w:rPr>
                          <w:rFonts w:ascii="Cambria Math" w:eastAsia="SimSun" w:hAnsi="Cambria Math"/>
                          <w:b/>
                          <w:i/>
                          <w:sz w:val="20"/>
                          <w:szCs w:val="20"/>
                          <w:lang w:val="x-none"/>
                        </w:rPr>
                      </m:ctrlPr>
                    </m:mP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2,1,1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2,1,r-l</m:t>
                            </m:r>
                          </m:sub>
                        </m:sSub>
                      </m:e>
                    </m:mr>
                    <m:mr>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m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2,4,1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2,4,r-l</m:t>
                            </m:r>
                          </m:sub>
                        </m:sSub>
                      </m:e>
                    </m:mr>
                  </m:m>
                </m:e>
              </m:d>
            </m:oMath>
            <w:r w:rsidR="009902C9" w:rsidRPr="00BB7B3F">
              <w:rPr>
                <w:rFonts w:ascii="Times New Roman" w:eastAsia="SimSun" w:hAnsi="Times New Roman"/>
                <w:b/>
                <w:i/>
                <w:sz w:val="20"/>
                <w:szCs w:val="20"/>
                <w:lang w:val="x-none"/>
              </w:rPr>
              <w:t xml:space="preserve">, </w:t>
            </w:r>
            <m:oMath>
              <m:r>
                <m:rPr>
                  <m:sty m:val="bi"/>
                </m:rPr>
                <w:rPr>
                  <w:rFonts w:ascii="Cambria Math" w:eastAsia="SimSun" w:hAnsi="Cambria Math"/>
                  <w:sz w:val="20"/>
                  <w:szCs w:val="20"/>
                  <w:lang w:val="x-none"/>
                </w:rPr>
                <m:t>l=</m:t>
              </m:r>
              <m:d>
                <m:dPr>
                  <m:begChr m:val="⌊"/>
                  <m:endChr m:val="⌋"/>
                  <m:ctrlPr>
                    <w:rPr>
                      <w:rFonts w:ascii="Cambria Math" w:eastAsia="SimSun" w:hAnsi="Cambria Math"/>
                      <w:b/>
                      <w:i/>
                      <w:sz w:val="20"/>
                      <w:szCs w:val="20"/>
                      <w:lang w:val="x-none"/>
                    </w:rPr>
                  </m:ctrlPr>
                </m:dPr>
                <m:e>
                  <m:f>
                    <m:fPr>
                      <m:ctrlPr>
                        <w:rPr>
                          <w:rFonts w:ascii="Cambria Math" w:eastAsia="SimSun" w:hAnsi="Cambria Math"/>
                          <w:b/>
                          <w:i/>
                          <w:sz w:val="20"/>
                          <w:szCs w:val="20"/>
                          <w:lang w:val="x-none"/>
                        </w:rPr>
                      </m:ctrlPr>
                    </m:fPr>
                    <m:num>
                      <m:r>
                        <m:rPr>
                          <m:sty m:val="bi"/>
                        </m:rPr>
                        <w:rPr>
                          <w:rFonts w:ascii="Cambria Math" w:eastAsia="SimSun" w:hAnsi="Cambria Math"/>
                          <w:sz w:val="20"/>
                          <w:szCs w:val="20"/>
                          <w:lang w:val="x-none"/>
                        </w:rPr>
                        <m:t>r</m:t>
                      </m:r>
                    </m:num>
                    <m:den>
                      <m:r>
                        <m:rPr>
                          <m:sty m:val="bi"/>
                        </m:rPr>
                        <w:rPr>
                          <w:rFonts w:ascii="Cambria Math" w:eastAsia="SimSun" w:hAnsi="Cambria Math"/>
                          <w:sz w:val="20"/>
                          <w:szCs w:val="20"/>
                          <w:lang w:val="x-none"/>
                        </w:rPr>
                        <m:t>2</m:t>
                      </m:r>
                    </m:den>
                  </m:f>
                </m:e>
              </m:d>
            </m:oMath>
            <w:r w:rsidR="009902C9" w:rsidRPr="00BB7B3F">
              <w:rPr>
                <w:rFonts w:ascii="Times New Roman" w:eastAsia="SimSun" w:hAnsi="Times New Roman"/>
                <w:b/>
                <w:i/>
                <w:sz w:val="20"/>
                <w:szCs w:val="20"/>
                <w:lang w:val="x-none"/>
              </w:rPr>
              <w:t>.</w:t>
            </w:r>
          </w:p>
          <w:p w14:paraId="7C99A47D" w14:textId="77777777" w:rsidR="009902C9" w:rsidRPr="00C54DA8"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C54DA8">
              <w:rPr>
                <w:rFonts w:eastAsiaTheme="minorEastAsia"/>
                <w:bCs/>
                <w:i/>
                <w:lang w:val="en-US" w:eastAsia="zh-CN"/>
              </w:rPr>
              <w:t>FFS: Alt2-a codebook with other structures can be further studied.</w:t>
            </w:r>
          </w:p>
          <w:p w14:paraId="2D4851A3"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9: </w:t>
            </w:r>
            <w:r w:rsidRPr="00BB7B3F">
              <w:rPr>
                <w:b w:val="0"/>
                <w:bCs w:val="0"/>
                <w:i/>
                <w:lang w:val="x-none"/>
              </w:rPr>
              <w:t>For 8 ports SRS for codebook based PUSCH transmission, combining SRS ports in multiple SRS resources is supported.</w:t>
            </w:r>
          </w:p>
          <w:p w14:paraId="4A70A85D"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10: </w:t>
            </w:r>
            <w:r w:rsidRPr="00BB7B3F">
              <w:rPr>
                <w:b w:val="0"/>
                <w:bCs w:val="0"/>
                <w:i/>
                <w:lang w:val="x-none"/>
              </w:rPr>
              <w:t>For codebook based 8Tx PUSCH transmission, only one SRI field is used for SRS resource indication.</w:t>
            </w:r>
          </w:p>
          <w:p w14:paraId="5EF7E2EE"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11: </w:t>
            </w:r>
            <w:r w:rsidRPr="00BB7B3F">
              <w:rPr>
                <w:b w:val="0"/>
                <w:bCs w:val="0"/>
                <w:i/>
                <w:lang w:val="x-none"/>
              </w:rPr>
              <w:t>For codebook based PUSCH transmission with 8-port SRS resource(s) configured, using the same SRI indication scheme as that in Rel-17.</w:t>
            </w:r>
          </w:p>
          <w:p w14:paraId="66C9BAEC"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12: </w:t>
            </w:r>
            <w:r w:rsidRPr="00BB7B3F">
              <w:rPr>
                <w:b w:val="0"/>
                <w:bCs w:val="0"/>
                <w:i/>
                <w:lang w:val="x-none"/>
              </w:rPr>
              <w:t>For TPMI indication for codebook based 8Tx PUSCH, down select one of the following:</w:t>
            </w:r>
          </w:p>
          <w:p w14:paraId="6414D03D"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 xml:space="preserve">Alt 1: The same TPMI indication framework as that in Rel-17 is supported, i.e., one TPMI field indicating one TPMI and </w:t>
            </w:r>
            <w:proofErr w:type="gramStart"/>
            <w:r w:rsidRPr="00BB7B3F">
              <w:rPr>
                <w:rFonts w:eastAsiaTheme="minorEastAsia"/>
                <w:bCs/>
                <w:i/>
                <w:lang w:val="en-US" w:eastAsia="zh-CN"/>
              </w:rPr>
              <w:t>TRI;</w:t>
            </w:r>
            <w:proofErr w:type="gramEnd"/>
          </w:p>
          <w:p w14:paraId="0D85B291"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Alt 2: A new TPMI indication framework is supported.</w:t>
            </w:r>
          </w:p>
          <w:p w14:paraId="5D20288F" w14:textId="77777777" w:rsidR="009902C9" w:rsidRPr="00BB7B3F" w:rsidRDefault="009902C9" w:rsidP="0082253E">
            <w:pPr>
              <w:pStyle w:val="Caption"/>
              <w:spacing w:beforeLines="50" w:after="0" w:line="240" w:lineRule="auto"/>
              <w:contextualSpacing/>
              <w:jc w:val="both"/>
              <w:rPr>
                <w:b w:val="0"/>
                <w:bCs w:val="0"/>
                <w:i/>
                <w:lang w:val="x-none" w:eastAsia="zh-CN"/>
              </w:rPr>
            </w:pPr>
            <w:r w:rsidRPr="00BB7B3F">
              <w:rPr>
                <w:i/>
                <w:lang w:val="x-none"/>
              </w:rPr>
              <w:t xml:space="preserve">Proposal 13: </w:t>
            </w:r>
            <w:r w:rsidRPr="00BB7B3F">
              <w:rPr>
                <w:b w:val="0"/>
                <w:bCs w:val="0"/>
                <w:i/>
                <w:lang w:val="x-none"/>
              </w:rPr>
              <w:t>For SRS configuration for non-codebook based 8Tx PUSCH, except for M-TRP transmission</w:t>
            </w:r>
            <w:r w:rsidRPr="00BB7B3F">
              <w:rPr>
                <w:b w:val="0"/>
                <w:bCs w:val="0"/>
                <w:i/>
                <w:lang w:val="x-none" w:eastAsia="zh-CN"/>
              </w:rPr>
              <w:t xml:space="preserve">, </w:t>
            </w:r>
            <w:r w:rsidRPr="00BB7B3F">
              <w:rPr>
                <w:b w:val="0"/>
                <w:bCs w:val="0"/>
                <w:i/>
                <w:lang w:val="x-none"/>
              </w:rPr>
              <w:t>configuring multiple SRS resource sets is not supported.</w:t>
            </w:r>
          </w:p>
          <w:p w14:paraId="35C0E585"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14: </w:t>
            </w:r>
            <w:r w:rsidRPr="00BB7B3F">
              <w:rPr>
                <w:b w:val="0"/>
                <w:bCs w:val="0"/>
                <w:i/>
                <w:lang w:val="x-none"/>
              </w:rPr>
              <w:t>On SRI indication for non-codebook based 8Tx PUSCH, same framework as that in Rel-17 is used, i.e., one SRI field is used to indicate SRS resource(s) from the SRS resource set.</w:t>
            </w:r>
          </w:p>
          <w:p w14:paraId="4431E48D"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15: </w:t>
            </w:r>
            <w:r w:rsidRPr="00BB7B3F">
              <w:rPr>
                <w:b w:val="0"/>
                <w:bCs w:val="0"/>
                <w:i/>
                <w:lang w:val="x-none"/>
              </w:rPr>
              <w:t>Confirm the following working assumption:</w:t>
            </w:r>
          </w:p>
          <w:p w14:paraId="4919C8C4"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uplink transmission with rank&gt;4, support dual CW transmission.</w:t>
            </w:r>
          </w:p>
          <w:p w14:paraId="7D37F558"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lastRenderedPageBreak/>
              <w:t xml:space="preserve">Proposal 16: </w:t>
            </w:r>
            <w:r w:rsidRPr="00BB7B3F">
              <w:rPr>
                <w:b w:val="0"/>
                <w:bCs w:val="0"/>
                <w:i/>
                <w:lang w:val="x-none"/>
              </w:rPr>
              <w:t>For PUSCH transmission with rank&gt;4, UE always applies 2 CWs transmission.</w:t>
            </w:r>
          </w:p>
          <w:p w14:paraId="66CC319E"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17: </w:t>
            </w:r>
            <w:r w:rsidRPr="00BB7B3F">
              <w:rPr>
                <w:b w:val="0"/>
                <w:bCs w:val="0"/>
                <w:i/>
                <w:lang w:val="x-none"/>
              </w:rPr>
              <w:t>For dual CW PUSCH transmission with rank&gt;4 by an 8TX UE, a second set of MCS, NDI and RV are indicated for the second CW.</w:t>
            </w:r>
          </w:p>
          <w:p w14:paraId="429875F5" w14:textId="43081F8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18: </w:t>
            </w:r>
            <w:r w:rsidRPr="00BB7B3F">
              <w:rPr>
                <w:b w:val="0"/>
                <w:bCs w:val="0"/>
                <w:i/>
                <w:lang w:val="x-none"/>
              </w:rPr>
              <w:t>For dual CW PUSCH transmission with rank</w:t>
            </w:r>
            <w:r w:rsidRPr="00BB7B3F">
              <w:rPr>
                <w:b w:val="0"/>
                <w:bCs w:val="0"/>
                <w:i/>
                <w:lang w:val="x-none" w:eastAsia="zh-CN"/>
              </w:rPr>
              <w:t xml:space="preserve"> </w:t>
            </w:r>
            <w:r w:rsidRPr="00BB7B3F">
              <w:rPr>
                <w:b w:val="0"/>
                <w:bCs w:val="0"/>
                <w:i/>
                <w:lang w:val="x-none"/>
              </w:rPr>
              <w:t>&gt;</w:t>
            </w:r>
            <w:r w:rsidRPr="00BB7B3F">
              <w:rPr>
                <w:b w:val="0"/>
                <w:bCs w:val="0"/>
                <w:i/>
                <w:lang w:val="x-none" w:eastAsia="zh-CN"/>
              </w:rPr>
              <w:t xml:space="preserve"> </w:t>
            </w:r>
            <w:r w:rsidRPr="00BB7B3F">
              <w:rPr>
                <w:b w:val="0"/>
                <w:bCs w:val="0"/>
                <w:i/>
                <w:lang w:val="x-none"/>
              </w:rPr>
              <w:t>4 by an 8TX UE, reuse DL PDSCH scrambling mechanism to initialize the scrambling sequence generator for codeword  q</w:t>
            </w:r>
            <w:r w:rsidRPr="00BB7B3F">
              <w:rPr>
                <w:rFonts w:ascii="Cambria Math" w:hAnsi="Cambria Math" w:cs="Cambria Math"/>
                <w:b w:val="0"/>
                <w:bCs w:val="0"/>
                <w:i/>
                <w:lang w:val="x-none"/>
              </w:rPr>
              <w:t>∈</w:t>
            </w:r>
            <w:r w:rsidRPr="00BB7B3F">
              <w:rPr>
                <w:b w:val="0"/>
                <w:bCs w:val="0"/>
                <w:i/>
                <w:lang w:val="x-none"/>
              </w:rPr>
              <w:t xml:space="preserve">{0,1}, i.e.,  </w:t>
            </w:r>
            <m:oMath>
              <m:sSub>
                <m:sSubPr>
                  <m:ctrlPr>
                    <w:rPr>
                      <w:rFonts w:ascii="Cambria Math" w:hAnsi="Cambria Math"/>
                      <w:b w:val="0"/>
                      <w:bCs w:val="0"/>
                      <w:i/>
                      <w:lang w:val="x-none"/>
                    </w:rPr>
                  </m:ctrlPr>
                </m:sSubPr>
                <m:e>
                  <m:r>
                    <m:rPr>
                      <m:sty m:val="bi"/>
                    </m:rPr>
                    <w:rPr>
                      <w:rFonts w:ascii="Cambria Math" w:hAnsi="Cambria Math"/>
                      <w:lang w:val="x-none"/>
                    </w:rPr>
                    <m:t>c</m:t>
                  </m:r>
                </m:e>
                <m:sub>
                  <m:r>
                    <m:rPr>
                      <m:sty m:val="bi"/>
                    </m:rPr>
                    <w:rPr>
                      <w:rFonts w:ascii="Cambria Math" w:hAnsi="Cambria Math"/>
                      <w:lang w:val="x-none"/>
                    </w:rPr>
                    <m:t>init</m:t>
                  </m:r>
                </m:sub>
              </m:sSub>
              <m:r>
                <m:rPr>
                  <m:sty m:val="bi"/>
                </m:rPr>
                <w:rPr>
                  <w:rFonts w:ascii="Cambria Math" w:hAnsi="Cambria Math"/>
                  <w:lang w:val="x-none"/>
                </w:rPr>
                <m:t>=</m:t>
              </m:r>
              <m:sSub>
                <m:sSubPr>
                  <m:ctrlPr>
                    <w:rPr>
                      <w:rFonts w:ascii="Cambria Math" w:hAnsi="Cambria Math"/>
                      <w:b w:val="0"/>
                      <w:bCs w:val="0"/>
                      <w:i/>
                      <w:lang w:val="x-none"/>
                    </w:rPr>
                  </m:ctrlPr>
                </m:sSubPr>
                <m:e>
                  <m:r>
                    <m:rPr>
                      <m:sty m:val="bi"/>
                    </m:rPr>
                    <w:rPr>
                      <w:rFonts w:ascii="Cambria Math" w:hAnsi="Cambria Math"/>
                      <w:lang w:val="x-none"/>
                    </w:rPr>
                    <m:t>n</m:t>
                  </m:r>
                </m:e>
                <m:sub>
                  <m:r>
                    <m:rPr>
                      <m:sty m:val="bi"/>
                    </m:rPr>
                    <w:rPr>
                      <w:rFonts w:ascii="Cambria Math" w:hAnsi="Cambria Math"/>
                      <w:lang w:val="x-none"/>
                    </w:rPr>
                    <m:t>RNTI</m:t>
                  </m:r>
                </m:sub>
              </m:sSub>
              <m:r>
                <m:rPr>
                  <m:sty m:val="bi"/>
                </m:rPr>
                <w:rPr>
                  <w:rFonts w:ascii="Cambria Math" w:hAnsi="Cambria Math"/>
                  <w:lang w:val="x-none"/>
                </w:rPr>
                <m:t>∙</m:t>
              </m:r>
              <m:sSup>
                <m:sSupPr>
                  <m:ctrlPr>
                    <w:rPr>
                      <w:rFonts w:ascii="Cambria Math" w:hAnsi="Cambria Math"/>
                      <w:b w:val="0"/>
                      <w:bCs w:val="0"/>
                      <w:i/>
                      <w:lang w:val="x-none"/>
                    </w:rPr>
                  </m:ctrlPr>
                </m:sSupPr>
                <m:e>
                  <m:r>
                    <m:rPr>
                      <m:sty m:val="bi"/>
                    </m:rPr>
                    <w:rPr>
                      <w:rFonts w:ascii="Cambria Math" w:hAnsi="Cambria Math"/>
                      <w:lang w:val="x-none"/>
                    </w:rPr>
                    <m:t>2</m:t>
                  </m:r>
                </m:e>
                <m:sup>
                  <m:r>
                    <m:rPr>
                      <m:sty m:val="bi"/>
                    </m:rPr>
                    <w:rPr>
                      <w:rFonts w:ascii="Cambria Math" w:hAnsi="Cambria Math"/>
                      <w:lang w:val="x-none"/>
                    </w:rPr>
                    <m:t>15</m:t>
                  </m:r>
                </m:sup>
              </m:sSup>
              <m:r>
                <m:rPr>
                  <m:sty m:val="bi"/>
                </m:rPr>
                <w:rPr>
                  <w:rFonts w:ascii="Cambria Math" w:hAnsi="Cambria Math"/>
                  <w:lang w:val="x-none"/>
                </w:rPr>
                <m:t>+q∙</m:t>
              </m:r>
              <m:sSup>
                <m:sSupPr>
                  <m:ctrlPr>
                    <w:rPr>
                      <w:rFonts w:ascii="Cambria Math" w:hAnsi="Cambria Math"/>
                      <w:b w:val="0"/>
                      <w:bCs w:val="0"/>
                      <w:i/>
                      <w:lang w:val="x-none"/>
                    </w:rPr>
                  </m:ctrlPr>
                </m:sSupPr>
                <m:e>
                  <m:r>
                    <m:rPr>
                      <m:sty m:val="bi"/>
                    </m:rPr>
                    <w:rPr>
                      <w:rFonts w:ascii="Cambria Math" w:hAnsi="Cambria Math"/>
                      <w:lang w:val="x-none"/>
                    </w:rPr>
                    <m:t>2</m:t>
                  </m:r>
                </m:e>
                <m:sup>
                  <m:r>
                    <m:rPr>
                      <m:sty m:val="bi"/>
                    </m:rPr>
                    <w:rPr>
                      <w:rFonts w:ascii="Cambria Math" w:hAnsi="Cambria Math"/>
                      <w:lang w:val="x-none"/>
                    </w:rPr>
                    <m:t>14</m:t>
                  </m:r>
                </m:sup>
              </m:sSup>
              <m:r>
                <m:rPr>
                  <m:sty m:val="bi"/>
                </m:rPr>
                <w:rPr>
                  <w:rFonts w:ascii="Cambria Math" w:hAnsi="Cambria Math"/>
                  <w:lang w:val="x-none"/>
                </w:rPr>
                <m:t>+</m:t>
              </m:r>
              <m:sSub>
                <m:sSubPr>
                  <m:ctrlPr>
                    <w:rPr>
                      <w:rFonts w:ascii="Cambria Math" w:hAnsi="Cambria Math"/>
                      <w:b w:val="0"/>
                      <w:bCs w:val="0"/>
                      <w:i/>
                      <w:lang w:val="x-none"/>
                    </w:rPr>
                  </m:ctrlPr>
                </m:sSubPr>
                <m:e>
                  <m:r>
                    <m:rPr>
                      <m:sty m:val="bi"/>
                    </m:rPr>
                    <w:rPr>
                      <w:rFonts w:ascii="Cambria Math" w:hAnsi="Cambria Math"/>
                      <w:lang w:val="x-none"/>
                    </w:rPr>
                    <m:t>n</m:t>
                  </m:r>
                </m:e>
                <m:sub>
                  <m:r>
                    <m:rPr>
                      <m:sty m:val="bi"/>
                    </m:rPr>
                    <w:rPr>
                      <w:rFonts w:ascii="Cambria Math" w:hAnsi="Cambria Math"/>
                      <w:lang w:val="x-none"/>
                    </w:rPr>
                    <m:t>ID</m:t>
                  </m:r>
                </m:sub>
              </m:sSub>
            </m:oMath>
            <w:r w:rsidRPr="00BB7B3F">
              <w:rPr>
                <w:b w:val="0"/>
                <w:bCs w:val="0"/>
                <w:i/>
                <w:lang w:val="x-none"/>
              </w:rPr>
              <w:t>.</w:t>
            </w:r>
          </w:p>
          <w:p w14:paraId="6DF1FFA2"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19: </w:t>
            </w:r>
            <w:r w:rsidRPr="00BB7B3F">
              <w:rPr>
                <w:b w:val="0"/>
                <w:bCs w:val="0"/>
                <w:i/>
                <w:lang w:val="x-none"/>
              </w:rPr>
              <w:t>For dual CW PUSCH transmission with rank&gt;4 by an 8TX UE, support UCI multiplexed on both CWs,</w:t>
            </w:r>
          </w:p>
          <w:p w14:paraId="77E8DC90"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 xml:space="preserve">At least for HARQ-ACK and SR </w:t>
            </w:r>
            <w:proofErr w:type="gramStart"/>
            <w:r w:rsidRPr="00BB7B3F">
              <w:rPr>
                <w:rFonts w:eastAsiaTheme="minorEastAsia"/>
                <w:bCs/>
                <w:i/>
                <w:lang w:val="en-US" w:eastAsia="zh-CN"/>
              </w:rPr>
              <w:t>information;</w:t>
            </w:r>
            <w:proofErr w:type="gramEnd"/>
          </w:p>
          <w:p w14:paraId="3B62841D"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FFS other UCI information.</w:t>
            </w:r>
          </w:p>
          <w:p w14:paraId="4D73137E"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20: </w:t>
            </w:r>
            <w:r w:rsidRPr="00BB7B3F">
              <w:rPr>
                <w:b w:val="0"/>
                <w:bCs w:val="0"/>
                <w:i/>
                <w:lang w:val="x-none"/>
              </w:rPr>
              <w:t xml:space="preserve">For codebook based 8Tx PUSCH transmission, </w:t>
            </w:r>
            <w:proofErr w:type="spellStart"/>
            <w:r w:rsidRPr="00BB7B3F">
              <w:rPr>
                <w:b w:val="0"/>
                <w:bCs w:val="0"/>
                <w:i/>
                <w:lang w:val="x-none"/>
              </w:rPr>
              <w:t>maxRank</w:t>
            </w:r>
            <w:proofErr w:type="spellEnd"/>
            <w:r w:rsidRPr="00BB7B3F">
              <w:rPr>
                <w:b w:val="0"/>
                <w:bCs w:val="0"/>
                <w:i/>
                <w:lang w:val="x-none"/>
              </w:rPr>
              <w:t xml:space="preserve"> and maxRankDCI-0-2 are used to indicate whether two CWs transmission is enabled for DCI format 0_1 and 0_2 respectively.</w:t>
            </w:r>
          </w:p>
          <w:p w14:paraId="52BFA323"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21: </w:t>
            </w:r>
            <w:r w:rsidRPr="00BB7B3F">
              <w:rPr>
                <w:b w:val="0"/>
                <w:bCs w:val="0"/>
                <w:i/>
                <w:lang w:val="x-none"/>
              </w:rPr>
              <w:t xml:space="preserve">For non-codebook based 8Tx PUSCH transmission, </w:t>
            </w:r>
            <w:proofErr w:type="spellStart"/>
            <w:r w:rsidRPr="00BB7B3F">
              <w:rPr>
                <w:b w:val="0"/>
                <w:bCs w:val="0"/>
                <w:i/>
                <w:lang w:val="x-none"/>
              </w:rPr>
              <w:t>maxMIMO</w:t>
            </w:r>
            <w:proofErr w:type="spellEnd"/>
            <w:r w:rsidRPr="00BB7B3F">
              <w:rPr>
                <w:b w:val="0"/>
                <w:bCs w:val="0"/>
                <w:i/>
                <w:lang w:val="x-none"/>
              </w:rPr>
              <w:t xml:space="preserve">-Layers, if is configured, is used to indicate whether 2 CWs transmission is enabled; if </w:t>
            </w:r>
            <w:proofErr w:type="spellStart"/>
            <w:r w:rsidRPr="00BB7B3F">
              <w:rPr>
                <w:b w:val="0"/>
                <w:bCs w:val="0"/>
                <w:i/>
                <w:lang w:val="x-none"/>
              </w:rPr>
              <w:t>maxMIMO</w:t>
            </w:r>
            <w:proofErr w:type="spellEnd"/>
            <w:r w:rsidRPr="00BB7B3F">
              <w:rPr>
                <w:b w:val="0"/>
                <w:bCs w:val="0"/>
                <w:i/>
                <w:lang w:val="x-none"/>
              </w:rPr>
              <w:t>-Layers is not configured, if the maximum number of layers for PUSCH supported by the UE is larger than 4, 2 CWs transmission is enabled, and if the maximum number of layers for PUSCH supported by the UE is no more than 4, 2 CWs transmission is disabled.</w:t>
            </w:r>
          </w:p>
          <w:p w14:paraId="1CE251CE"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22: </w:t>
            </w:r>
            <w:r w:rsidRPr="00BB7B3F">
              <w:rPr>
                <w:b w:val="0"/>
                <w:bCs w:val="0"/>
                <w:i/>
                <w:lang w:val="x-none"/>
              </w:rPr>
              <w:t xml:space="preserve">For 8Tx PUSCH transmission, if 2 </w:t>
            </w:r>
            <w:r w:rsidRPr="00BB7B3F">
              <w:rPr>
                <w:b w:val="0"/>
                <w:bCs w:val="0"/>
                <w:i/>
                <w:lang w:val="x-none" w:eastAsia="zh-CN"/>
              </w:rPr>
              <w:t>CWs</w:t>
            </w:r>
            <w:r w:rsidRPr="00BB7B3F">
              <w:rPr>
                <w:b w:val="0"/>
                <w:bCs w:val="0"/>
                <w:i/>
                <w:lang w:val="x-none"/>
              </w:rPr>
              <w:t xml:space="preserve"> for rank&gt;4 is supported, consider the following alternatives on indicating whether the second transmission block is disabled:</w:t>
            </w:r>
          </w:p>
          <w:p w14:paraId="31690861"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 xml:space="preserve">Alt 1: IMCS and </w:t>
            </w:r>
            <w:proofErr w:type="spellStart"/>
            <w:r w:rsidRPr="00BB7B3F">
              <w:rPr>
                <w:rFonts w:eastAsiaTheme="minorEastAsia"/>
                <w:bCs/>
                <w:i/>
                <w:lang w:val="en-US" w:eastAsia="zh-CN"/>
              </w:rPr>
              <w:t>rvid</w:t>
            </w:r>
            <w:proofErr w:type="spellEnd"/>
            <w:r w:rsidRPr="00BB7B3F">
              <w:rPr>
                <w:rFonts w:eastAsiaTheme="minorEastAsia"/>
                <w:bCs/>
                <w:i/>
                <w:lang w:val="en-US" w:eastAsia="zh-CN"/>
              </w:rPr>
              <w:t xml:space="preserve"> are used to determine whether a transport block is </w:t>
            </w:r>
            <w:proofErr w:type="gramStart"/>
            <w:r w:rsidRPr="00BB7B3F">
              <w:rPr>
                <w:rFonts w:eastAsiaTheme="minorEastAsia"/>
                <w:bCs/>
                <w:i/>
                <w:lang w:val="en-US" w:eastAsia="zh-CN"/>
              </w:rPr>
              <w:t>disabled;</w:t>
            </w:r>
            <w:proofErr w:type="gramEnd"/>
          </w:p>
          <w:p w14:paraId="25734216"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Alt 2: The number of transmission layers for the PUSCH is used to determine whether the second transport block is disabled.</w:t>
            </w:r>
          </w:p>
          <w:p w14:paraId="51BB1F75"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23: </w:t>
            </w:r>
            <w:r w:rsidRPr="00BB7B3F">
              <w:rPr>
                <w:b w:val="0"/>
                <w:bCs w:val="0"/>
                <w:i/>
                <w:lang w:val="x-none"/>
              </w:rPr>
              <w:t>For an 8Tx UE with UE Capability 1, scaling factor s=1 for all precoders is supported.</w:t>
            </w:r>
          </w:p>
          <w:p w14:paraId="12B2A0B3"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24: </w:t>
            </w:r>
            <w:r w:rsidRPr="00BB7B3F">
              <w:rPr>
                <w:b w:val="0"/>
                <w:bCs w:val="0"/>
                <w:i/>
                <w:lang w:val="x-none"/>
              </w:rPr>
              <w:t xml:space="preserve">Support Rel-16 UL </w:t>
            </w:r>
            <w:proofErr w:type="spellStart"/>
            <w:r w:rsidRPr="00BB7B3F">
              <w:rPr>
                <w:b w:val="0"/>
                <w:bCs w:val="0"/>
                <w:i/>
                <w:lang w:val="x-none"/>
              </w:rPr>
              <w:t>FTxP</w:t>
            </w:r>
            <w:proofErr w:type="spellEnd"/>
            <w:r w:rsidRPr="00BB7B3F">
              <w:rPr>
                <w:b w:val="0"/>
                <w:bCs w:val="0"/>
                <w:i/>
                <w:lang w:val="x-none"/>
              </w:rPr>
              <w:t xml:space="preserve"> mode 2 for an 8Tx UE with UE Capability 2/3.</w:t>
            </w:r>
          </w:p>
          <w:p w14:paraId="5C06F1EE" w14:textId="435321A1" w:rsidR="00A378AA" w:rsidRPr="00BB7B3F" w:rsidRDefault="00A378AA" w:rsidP="0082253E">
            <w:pPr>
              <w:overflowPunct/>
              <w:autoSpaceDE/>
              <w:autoSpaceDN/>
              <w:adjustRightInd/>
              <w:spacing w:after="0" w:line="240" w:lineRule="auto"/>
              <w:contextualSpacing/>
              <w:textAlignment w:val="auto"/>
              <w:rPr>
                <w:rFonts w:eastAsia="Times New Roman"/>
                <w:i/>
                <w:lang w:val="x-none"/>
              </w:rPr>
            </w:pPr>
          </w:p>
        </w:tc>
      </w:tr>
      <w:tr w:rsidR="00A378AA" w:rsidRPr="00A378AA" w14:paraId="7C51A18F" w14:textId="77777777" w:rsidTr="0082253E">
        <w:trPr>
          <w:trHeight w:val="420"/>
        </w:trPr>
        <w:tc>
          <w:tcPr>
            <w:tcW w:w="1885" w:type="dxa"/>
            <w:shd w:val="clear" w:color="auto" w:fill="auto"/>
            <w:hideMark/>
          </w:tcPr>
          <w:p w14:paraId="63D82FCC"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NEC</w:t>
            </w:r>
          </w:p>
        </w:tc>
        <w:tc>
          <w:tcPr>
            <w:tcW w:w="8280" w:type="dxa"/>
            <w:shd w:val="clear" w:color="auto" w:fill="FFFFFF" w:themeFill="background1"/>
          </w:tcPr>
          <w:p w14:paraId="3967124F" w14:textId="77777777" w:rsidR="009902C9" w:rsidRPr="00BB7B3F" w:rsidRDefault="009902C9" w:rsidP="0082253E">
            <w:pPr>
              <w:spacing w:after="0" w:line="240" w:lineRule="auto"/>
              <w:contextualSpacing/>
              <w:jc w:val="both"/>
              <w:rPr>
                <w:rFonts w:eastAsiaTheme="minorEastAsia"/>
                <w:bCs/>
                <w:i/>
                <w:lang w:val="en-US" w:eastAsia="zh-CN"/>
              </w:rPr>
            </w:pPr>
            <w:r w:rsidRPr="00BB7B3F">
              <w:rPr>
                <w:rFonts w:eastAsiaTheme="minorEastAsia"/>
                <w:b/>
                <w:i/>
                <w:lang w:val="en-US" w:eastAsia="zh-CN"/>
              </w:rPr>
              <w:t xml:space="preserve">Proposal 1: </w:t>
            </w:r>
            <w:r w:rsidRPr="00BB7B3F">
              <w:rPr>
                <w:rFonts w:eastAsiaTheme="minorEastAsia"/>
                <w:bCs/>
                <w:i/>
                <w:lang w:val="en-US" w:eastAsia="zh-CN"/>
              </w:rPr>
              <w:t xml:space="preserve">Support only one SRS resource set for </w:t>
            </w:r>
            <w:proofErr w:type="gramStart"/>
            <w:r w:rsidRPr="00BB7B3F">
              <w:rPr>
                <w:rFonts w:eastAsiaTheme="minorEastAsia"/>
                <w:bCs/>
                <w:i/>
                <w:lang w:val="en-US" w:eastAsia="zh-CN"/>
              </w:rPr>
              <w:t>codebook based</w:t>
            </w:r>
            <w:proofErr w:type="gramEnd"/>
            <w:r w:rsidRPr="00BB7B3F">
              <w:rPr>
                <w:rFonts w:eastAsiaTheme="minorEastAsia"/>
                <w:bCs/>
                <w:i/>
                <w:lang w:val="en-US" w:eastAsia="zh-CN"/>
              </w:rPr>
              <w:t xml:space="preserve"> uplink transmission. And for 8Tx partial coherent codebook, Ng=2 codebook can be based on Rel-15 4Tx codebook and Ng=4 codebook can be based on Rel-15 2Tx codebook.</w:t>
            </w:r>
          </w:p>
          <w:p w14:paraId="423643FB" w14:textId="77777777" w:rsidR="009902C9" w:rsidRPr="00BB7B3F" w:rsidRDefault="009902C9" w:rsidP="0082253E">
            <w:pPr>
              <w:spacing w:after="0" w:line="240" w:lineRule="auto"/>
              <w:contextualSpacing/>
              <w:jc w:val="both"/>
              <w:rPr>
                <w:rFonts w:eastAsiaTheme="minorEastAsia"/>
                <w:bCs/>
                <w:i/>
                <w:lang w:val="en-US" w:eastAsia="zh-CN"/>
              </w:rPr>
            </w:pPr>
            <w:r w:rsidRPr="00BB7B3F">
              <w:rPr>
                <w:rFonts w:eastAsiaTheme="minorEastAsia"/>
                <w:b/>
                <w:i/>
                <w:lang w:val="en-US" w:eastAsia="zh-CN"/>
              </w:rPr>
              <w:t xml:space="preserve">Proposal 2: </w:t>
            </w:r>
            <w:r w:rsidRPr="00BB7B3F">
              <w:rPr>
                <w:rFonts w:eastAsiaTheme="minorEastAsia"/>
                <w:bCs/>
                <w:i/>
                <w:lang w:val="en-US" w:eastAsia="zh-CN"/>
              </w:rPr>
              <w:t>Support both (N</w:t>
            </w:r>
            <w:proofErr w:type="gramStart"/>
            <w:r w:rsidRPr="00BB7B3F">
              <w:rPr>
                <w:rFonts w:eastAsiaTheme="minorEastAsia"/>
                <w:bCs/>
                <w:i/>
                <w:lang w:val="en-US" w:eastAsia="zh-CN"/>
              </w:rPr>
              <w:t>1,N</w:t>
            </w:r>
            <w:proofErr w:type="gramEnd"/>
            <w:r w:rsidRPr="00BB7B3F">
              <w:rPr>
                <w:rFonts w:eastAsiaTheme="minorEastAsia"/>
                <w:bCs/>
                <w:i/>
                <w:lang w:val="en-US" w:eastAsia="zh-CN"/>
              </w:rPr>
              <w:t>2) = (4,1) and (2,2) for full coherent 8Tx codebook. Support (O</w:t>
            </w:r>
            <w:proofErr w:type="gramStart"/>
            <w:r w:rsidRPr="00BB7B3F">
              <w:rPr>
                <w:rFonts w:eastAsiaTheme="minorEastAsia"/>
                <w:bCs/>
                <w:i/>
                <w:lang w:val="en-US" w:eastAsia="zh-CN"/>
              </w:rPr>
              <w:t>1,O</w:t>
            </w:r>
            <w:proofErr w:type="gramEnd"/>
            <w:r w:rsidRPr="00BB7B3F">
              <w:rPr>
                <w:rFonts w:eastAsiaTheme="minorEastAsia"/>
                <w:bCs/>
                <w:i/>
                <w:lang w:val="en-US" w:eastAsia="zh-CN"/>
              </w:rPr>
              <w:t>2) = (1,1) as baseline, and also prefer to support (O1,O2) = (2,1).</w:t>
            </w:r>
          </w:p>
          <w:p w14:paraId="36DAC183" w14:textId="77777777" w:rsidR="009902C9" w:rsidRPr="00BB7B3F" w:rsidRDefault="009902C9" w:rsidP="0082253E">
            <w:pPr>
              <w:spacing w:after="0" w:line="240" w:lineRule="auto"/>
              <w:contextualSpacing/>
              <w:jc w:val="both"/>
              <w:rPr>
                <w:rFonts w:eastAsiaTheme="minorEastAsia"/>
                <w:bCs/>
                <w:i/>
                <w:lang w:val="en-US" w:eastAsia="zh-CN"/>
              </w:rPr>
            </w:pPr>
            <w:r w:rsidRPr="00BB7B3F">
              <w:rPr>
                <w:rFonts w:eastAsiaTheme="minorEastAsia"/>
                <w:b/>
                <w:i/>
                <w:lang w:val="en-US" w:eastAsia="zh-CN"/>
              </w:rPr>
              <w:t xml:space="preserve">Proposal 3: </w:t>
            </w:r>
            <w:r w:rsidRPr="00BB7B3F">
              <w:rPr>
                <w:rFonts w:eastAsiaTheme="minorEastAsia"/>
                <w:bCs/>
                <w:i/>
                <w:lang w:val="en-US" w:eastAsia="zh-CN"/>
              </w:rPr>
              <w:t xml:space="preserve">Confirm the working assumption to support dual codeword transmission. And a second set of MCS, NDI and RV should be supported for the second codeword. </w:t>
            </w:r>
          </w:p>
          <w:p w14:paraId="013E8374" w14:textId="77777777" w:rsidR="009902C9" w:rsidRPr="00BB7B3F" w:rsidRDefault="009902C9" w:rsidP="0082253E">
            <w:pPr>
              <w:spacing w:after="0" w:line="240" w:lineRule="auto"/>
              <w:contextualSpacing/>
              <w:jc w:val="both"/>
              <w:rPr>
                <w:rFonts w:eastAsiaTheme="minorEastAsia"/>
                <w:bCs/>
                <w:i/>
                <w:lang w:val="en-US" w:eastAsia="zh-CN"/>
              </w:rPr>
            </w:pPr>
            <w:r w:rsidRPr="00BB7B3F">
              <w:rPr>
                <w:rFonts w:eastAsiaTheme="minorEastAsia"/>
                <w:b/>
                <w:i/>
                <w:lang w:val="en-US" w:eastAsia="zh-CN"/>
              </w:rPr>
              <w:t xml:space="preserve">Proposal 4: </w:t>
            </w:r>
            <w:r w:rsidRPr="00BB7B3F">
              <w:rPr>
                <w:rFonts w:eastAsiaTheme="minorEastAsia"/>
                <w:bCs/>
                <w:i/>
                <w:lang w:val="en-US" w:eastAsia="zh-CN"/>
              </w:rPr>
              <w:t>Regarding UCI multiplexing, support option1 (UCI is always multiplexed on one of the CWs) for less spec effort.</w:t>
            </w:r>
          </w:p>
          <w:p w14:paraId="77AE7F2C" w14:textId="673DF78D"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2CE987F4" w14:textId="77777777" w:rsidTr="0082253E">
        <w:trPr>
          <w:trHeight w:val="400"/>
        </w:trPr>
        <w:tc>
          <w:tcPr>
            <w:tcW w:w="1885" w:type="dxa"/>
            <w:shd w:val="clear" w:color="auto" w:fill="auto"/>
            <w:hideMark/>
          </w:tcPr>
          <w:p w14:paraId="62AFDE69"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Sharp</w:t>
            </w:r>
          </w:p>
        </w:tc>
        <w:tc>
          <w:tcPr>
            <w:tcW w:w="8280" w:type="dxa"/>
            <w:shd w:val="clear" w:color="auto" w:fill="FFFFFF" w:themeFill="background1"/>
          </w:tcPr>
          <w:p w14:paraId="44B4FBC0" w14:textId="77777777" w:rsidR="009902C9" w:rsidRPr="00BB7B3F" w:rsidRDefault="009902C9" w:rsidP="0082253E">
            <w:pPr>
              <w:spacing w:after="0" w:line="240" w:lineRule="auto"/>
              <w:contextualSpacing/>
              <w:rPr>
                <w:bCs/>
                <w:i/>
              </w:rPr>
            </w:pPr>
            <w:r w:rsidRPr="00BB7B3F">
              <w:rPr>
                <w:b/>
                <w:i/>
              </w:rPr>
              <w:t xml:space="preserve">Proposal 1: </w:t>
            </w:r>
            <w:r w:rsidRPr="00BB7B3F">
              <w:rPr>
                <w:bCs/>
                <w:i/>
              </w:rPr>
              <w:t>Support the following pairs of (N</w:t>
            </w:r>
            <w:proofErr w:type="gramStart"/>
            <w:r w:rsidRPr="00BB7B3F">
              <w:rPr>
                <w:bCs/>
                <w:i/>
              </w:rPr>
              <w:t>1,N</w:t>
            </w:r>
            <w:proofErr w:type="gramEnd"/>
            <w:r w:rsidRPr="00BB7B3F">
              <w:rPr>
                <w:bCs/>
                <w:i/>
              </w:rPr>
              <w:t>2) values for fully-coherent precoding based on NR Rel-15 DL Type I codebook.</w:t>
            </w:r>
          </w:p>
          <w:p w14:paraId="6E2AD16F"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(N</w:t>
            </w:r>
            <w:proofErr w:type="gramStart"/>
            <w:r w:rsidRPr="00BB7B3F">
              <w:rPr>
                <w:rFonts w:eastAsiaTheme="minorEastAsia"/>
                <w:bCs/>
                <w:i/>
                <w:lang w:val="en-US" w:eastAsia="zh-CN"/>
              </w:rPr>
              <w:t>1,N</w:t>
            </w:r>
            <w:proofErr w:type="gramEnd"/>
            <w:r w:rsidRPr="00BB7B3F">
              <w:rPr>
                <w:rFonts w:eastAsiaTheme="minorEastAsia"/>
                <w:bCs/>
                <w:i/>
                <w:lang w:val="en-US" w:eastAsia="zh-CN"/>
              </w:rPr>
              <w:t>2) = (4,1)</w:t>
            </w:r>
          </w:p>
          <w:p w14:paraId="7BB1839C"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(N</w:t>
            </w:r>
            <w:proofErr w:type="gramStart"/>
            <w:r w:rsidRPr="00BB7B3F">
              <w:rPr>
                <w:rFonts w:eastAsiaTheme="minorEastAsia"/>
                <w:bCs/>
                <w:i/>
                <w:lang w:val="en-US" w:eastAsia="zh-CN"/>
              </w:rPr>
              <w:t>1,N</w:t>
            </w:r>
            <w:proofErr w:type="gramEnd"/>
            <w:r w:rsidRPr="00BB7B3F">
              <w:rPr>
                <w:rFonts w:eastAsiaTheme="minorEastAsia"/>
                <w:bCs/>
                <w:i/>
                <w:lang w:val="en-US" w:eastAsia="zh-CN"/>
              </w:rPr>
              <w:t>2) = (2,2)</w:t>
            </w:r>
          </w:p>
          <w:p w14:paraId="6412F447" w14:textId="77777777" w:rsidR="009902C9" w:rsidRPr="00BB7B3F" w:rsidRDefault="009902C9" w:rsidP="0082253E">
            <w:pPr>
              <w:spacing w:after="0" w:line="240" w:lineRule="auto"/>
              <w:contextualSpacing/>
              <w:rPr>
                <w:bCs/>
                <w:i/>
              </w:rPr>
            </w:pPr>
            <w:r w:rsidRPr="00BB7B3F">
              <w:rPr>
                <w:b/>
                <w:i/>
              </w:rPr>
              <w:t xml:space="preserve">Proposal 2: </w:t>
            </w:r>
            <w:r w:rsidRPr="00BB7B3F">
              <w:rPr>
                <w:bCs/>
                <w:i/>
              </w:rPr>
              <w:t>Support UE capability for pairs of (N</w:t>
            </w:r>
            <w:proofErr w:type="gramStart"/>
            <w:r w:rsidRPr="00BB7B3F">
              <w:rPr>
                <w:bCs/>
                <w:i/>
              </w:rPr>
              <w:t>1,N</w:t>
            </w:r>
            <w:proofErr w:type="gramEnd"/>
            <w:r w:rsidRPr="00BB7B3F">
              <w:rPr>
                <w:bCs/>
                <w:i/>
              </w:rPr>
              <w:t>2) values for fully-coherent precoding based on NR Rel-15 DL Type I codebook.</w:t>
            </w:r>
          </w:p>
          <w:p w14:paraId="46322454" w14:textId="77777777" w:rsidR="009902C9" w:rsidRPr="00BB7B3F" w:rsidRDefault="009902C9" w:rsidP="0082253E">
            <w:pPr>
              <w:spacing w:after="0" w:line="240" w:lineRule="auto"/>
              <w:contextualSpacing/>
              <w:rPr>
                <w:i/>
              </w:rPr>
            </w:pPr>
            <w:r w:rsidRPr="00BB7B3F">
              <w:rPr>
                <w:b/>
                <w:bCs/>
                <w:i/>
              </w:rPr>
              <w:t xml:space="preserve">Proposal 3: </w:t>
            </w:r>
            <w:r w:rsidRPr="00BB7B3F">
              <w:rPr>
                <w:i/>
              </w:rPr>
              <w:t>Support UE capability for oversampling ratio, (O</w:t>
            </w:r>
            <w:proofErr w:type="gramStart"/>
            <w:r w:rsidRPr="00BB7B3F">
              <w:rPr>
                <w:i/>
              </w:rPr>
              <w:t>1,O</w:t>
            </w:r>
            <w:proofErr w:type="gramEnd"/>
            <w:r w:rsidRPr="00BB7B3F">
              <w:rPr>
                <w:i/>
              </w:rPr>
              <w:t>2) = (1,1) as mandatory, and (O1,O2) = {(2,1), (2,2)} as optional.</w:t>
            </w:r>
          </w:p>
          <w:p w14:paraId="0CA890DF" w14:textId="77777777" w:rsidR="009902C9" w:rsidRPr="00BB7B3F" w:rsidRDefault="009902C9" w:rsidP="0082253E">
            <w:pPr>
              <w:spacing w:after="0" w:line="240" w:lineRule="auto"/>
              <w:contextualSpacing/>
              <w:rPr>
                <w:i/>
              </w:rPr>
            </w:pPr>
            <w:r w:rsidRPr="00BB7B3F">
              <w:rPr>
                <w:b/>
                <w:i/>
              </w:rPr>
              <w:t xml:space="preserve">Proposal 4: </w:t>
            </w:r>
            <w:r w:rsidRPr="00BB7B3F">
              <w:rPr>
                <w:i/>
              </w:rPr>
              <w:t>Support the following precoding structure of codebook design for partial-coherent.</w:t>
            </w:r>
          </w:p>
          <w:p w14:paraId="39CA7322" w14:textId="0BD2B4FB" w:rsidR="009902C9" w:rsidRPr="00BB7B3F" w:rsidRDefault="00000000" w:rsidP="00A81AE9">
            <w:pPr>
              <w:spacing w:line="240" w:lineRule="auto"/>
              <w:contextualSpacing/>
              <w:rPr>
                <w:rFonts w:eastAsiaTheme="minorEastAsia"/>
                <w:bCs/>
                <w:i/>
                <w:lang w:eastAsia="zh-CN"/>
              </w:rPr>
            </w:pP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W</m:t>
                  </m:r>
                  <m:r>
                    <w:rPr>
                      <w:rFonts w:ascii="Cambria Math" w:eastAsiaTheme="minorEastAsia" w:hAnsi="Cambria Math"/>
                      <w:lang w:val="en-US" w:eastAsia="zh-CN"/>
                    </w:rPr>
                    <m:t xml:space="preserve">= </m:t>
                  </m:r>
                  <m:d>
                    <m:dPr>
                      <m:begChr m:val="["/>
                      <m:endChr m:val="]"/>
                      <m:ctrlPr>
                        <w:rPr>
                          <w:rFonts w:ascii="Cambria Math" w:eastAsiaTheme="minorEastAsia" w:hAnsi="Cambria Math"/>
                          <w:bCs/>
                          <w:i/>
                          <w:lang w:val="en-US" w:eastAsia="zh-CN"/>
                        </w:rPr>
                      </m:ctrlPr>
                    </m:dPr>
                    <m:e>
                      <m:m>
                        <m:mPr>
                          <m:mcs>
                            <m:mc>
                              <m:mcPr>
                                <m:count m:val="2"/>
                                <m:mcJc m:val="center"/>
                              </m:mcPr>
                            </m:mc>
                          </m:mcs>
                          <m:ctrlPr>
                            <w:rPr>
                              <w:rFonts w:ascii="Cambria Math" w:eastAsiaTheme="minorEastAsia" w:hAnsi="Cambria Math"/>
                              <w:bCs/>
                              <w:i/>
                              <w:lang w:val="en-US" w:eastAsia="zh-CN"/>
                            </w:rPr>
                          </m:ctrlPr>
                        </m:mPr>
                        <m:mr>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1</m:t>
                                </m:r>
                              </m:sub>
                            </m:sSub>
                          </m:e>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0</m:t>
                                </m:r>
                              </m:e>
                              <m:sub>
                                <m:r>
                                  <m:rPr>
                                    <m:sty m:val="bi"/>
                                  </m:rPr>
                                  <w:rPr>
                                    <w:rFonts w:ascii="Cambria Math" w:eastAsiaTheme="minorEastAsia" w:hAnsi="Cambria Math"/>
                                    <w:lang w:eastAsia="zh-CN"/>
                                  </w:rPr>
                                  <m:t>4</m:t>
                                </m:r>
                                <m:r>
                                  <w:rPr>
                                    <w:rFonts w:ascii="Cambria Math" w:eastAsiaTheme="minorEastAsia" w:hAnsi="Cambria Math"/>
                                    <w:lang w:eastAsia="zh-CN"/>
                                  </w:rPr>
                                  <m:t>×</m:t>
                                </m:r>
                                <m:r>
                                  <m:rPr>
                                    <m:sty m:val="bi"/>
                                  </m:rPr>
                                  <w:rPr>
                                    <w:rFonts w:ascii="Cambria Math" w:eastAsiaTheme="minorEastAsia" w:hAnsi="Cambria Math"/>
                                    <w:lang w:val="en-US" w:eastAsia="zh-CN"/>
                                  </w:rPr>
                                  <m:t>rank</m:t>
                                </m:r>
                                <m:r>
                                  <w:rPr>
                                    <w:rFonts w:ascii="Cambria Math" w:eastAsiaTheme="minorEastAsia" w:hAnsi="Cambria Math"/>
                                    <w:lang w:eastAsia="zh-CN"/>
                                  </w:rPr>
                                  <m:t>(</m:t>
                                </m:r>
                                <m:r>
                                  <m:rPr>
                                    <m:sty m:val="bi"/>
                                  </m:rPr>
                                  <w:rPr>
                                    <w:rFonts w:ascii="Cambria Math" w:eastAsiaTheme="minorEastAsia" w:hAnsi="Cambria Math"/>
                                    <w:lang w:val="en-US" w:eastAsia="zh-CN"/>
                                  </w:rPr>
                                  <m:t>A</m:t>
                                </m:r>
                                <m:r>
                                  <m:rPr>
                                    <m:sty m:val="bi"/>
                                  </m:rPr>
                                  <w:rPr>
                                    <w:rFonts w:ascii="Cambria Math" w:eastAsiaTheme="minorEastAsia" w:hAnsi="Cambria Math"/>
                                    <w:lang w:val="en-US" w:eastAsia="zh-CN"/>
                                  </w:rPr>
                                  <m:t>2</m:t>
                                </m:r>
                                <m:r>
                                  <w:rPr>
                                    <w:rFonts w:ascii="Cambria Math" w:eastAsiaTheme="minorEastAsia" w:hAnsi="Cambria Math"/>
                                    <w:lang w:eastAsia="zh-CN"/>
                                  </w:rPr>
                                  <m:t>)</m:t>
                                </m:r>
                              </m:sub>
                            </m:sSub>
                          </m:e>
                        </m:mr>
                        <m:mr>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0</m:t>
                                </m:r>
                              </m:e>
                              <m:sub>
                                <m:r>
                                  <m:rPr>
                                    <m:sty m:val="bi"/>
                                  </m:rPr>
                                  <w:rPr>
                                    <w:rFonts w:ascii="Cambria Math" w:eastAsiaTheme="minorEastAsia" w:hAnsi="Cambria Math"/>
                                    <w:lang w:eastAsia="zh-CN"/>
                                  </w:rPr>
                                  <m:t>4</m:t>
                                </m:r>
                                <m:r>
                                  <w:rPr>
                                    <w:rFonts w:ascii="Cambria Math" w:eastAsiaTheme="minorEastAsia" w:hAnsi="Cambria Math"/>
                                    <w:lang w:eastAsia="zh-CN"/>
                                  </w:rPr>
                                  <m:t>×</m:t>
                                </m:r>
                                <m:r>
                                  <m:rPr>
                                    <m:sty m:val="bi"/>
                                  </m:rPr>
                                  <w:rPr>
                                    <w:rFonts w:ascii="Cambria Math" w:eastAsiaTheme="minorEastAsia" w:hAnsi="Cambria Math"/>
                                    <w:lang w:val="en-US" w:eastAsia="zh-CN"/>
                                  </w:rPr>
                                  <m:t>rank</m:t>
                                </m:r>
                                <m:r>
                                  <w:rPr>
                                    <w:rFonts w:ascii="Cambria Math" w:eastAsiaTheme="minorEastAsia" w:hAnsi="Cambria Math"/>
                                    <w:lang w:eastAsia="zh-CN"/>
                                  </w:rPr>
                                  <m:t>(</m:t>
                                </m:r>
                                <m:r>
                                  <m:rPr>
                                    <m:sty m:val="bi"/>
                                  </m:rPr>
                                  <w:rPr>
                                    <w:rFonts w:ascii="Cambria Math" w:eastAsiaTheme="minorEastAsia" w:hAnsi="Cambria Math"/>
                                    <w:lang w:val="en-US" w:eastAsia="zh-CN"/>
                                  </w:rPr>
                                  <m:t>A</m:t>
                                </m:r>
                                <m:r>
                                  <m:rPr>
                                    <m:sty m:val="bi"/>
                                  </m:rPr>
                                  <w:rPr>
                                    <w:rFonts w:ascii="Cambria Math" w:eastAsiaTheme="minorEastAsia" w:hAnsi="Cambria Math"/>
                                    <w:lang w:val="en-US" w:eastAsia="zh-CN"/>
                                  </w:rPr>
                                  <m:t>1</m:t>
                                </m:r>
                                <m:r>
                                  <w:rPr>
                                    <w:rFonts w:ascii="Cambria Math" w:eastAsiaTheme="minorEastAsia" w:hAnsi="Cambria Math"/>
                                    <w:lang w:eastAsia="zh-CN"/>
                                  </w:rPr>
                                  <m:t>)</m:t>
                                </m:r>
                              </m:sub>
                            </m:sSub>
                          </m:e>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2</m:t>
                                </m:r>
                              </m:sub>
                            </m:sSub>
                          </m:e>
                        </m:mr>
                      </m:m>
                    </m:e>
                  </m:d>
                </m:e>
                <m:sub>
                  <m:r>
                    <m:rPr>
                      <m:sty m:val="bi"/>
                    </m:rPr>
                    <w:rPr>
                      <w:rFonts w:ascii="Cambria Math" w:eastAsiaTheme="minorEastAsia" w:hAnsi="Cambria Math"/>
                      <w:lang w:eastAsia="zh-CN"/>
                    </w:rPr>
                    <m:t>8</m:t>
                  </m:r>
                  <m:r>
                    <w:rPr>
                      <w:rFonts w:ascii="Cambria Math" w:eastAsiaTheme="minorEastAsia" w:hAnsi="Cambria Math"/>
                      <w:lang w:eastAsia="zh-CN"/>
                    </w:rPr>
                    <m:t>×</m:t>
                  </m:r>
                  <m:r>
                    <m:rPr>
                      <m:sty m:val="bi"/>
                    </m:rPr>
                    <w:rPr>
                      <w:rFonts w:ascii="Cambria Math" w:eastAsiaTheme="minorEastAsia" w:hAnsi="Cambria Math"/>
                      <w:lang w:val="en-US" w:eastAsia="zh-CN"/>
                    </w:rPr>
                    <m:t>rank</m:t>
                  </m:r>
                </m:sub>
              </m:sSub>
            </m:oMath>
            <w:r w:rsidR="009902C9" w:rsidRPr="00BB7B3F">
              <w:rPr>
                <w:rFonts w:eastAsiaTheme="minorEastAsia"/>
                <w:bCs/>
                <w:i/>
                <w:lang w:eastAsia="zh-CN"/>
              </w:rPr>
              <w:t xml:space="preserve">, where </w:t>
            </w: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1</m:t>
                  </m:r>
                </m:sub>
              </m:sSub>
            </m:oMath>
            <w:r w:rsidR="009902C9" w:rsidRPr="00BB7B3F">
              <w:rPr>
                <w:rFonts w:eastAsiaTheme="minorEastAsia"/>
                <w:bCs/>
                <w:i/>
                <w:lang w:eastAsia="zh-CN"/>
              </w:rPr>
              <w:t xml:space="preserve"> and </w:t>
            </w: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2</m:t>
                  </m:r>
                </m:sub>
              </m:sSub>
            </m:oMath>
            <w:r w:rsidR="009902C9" w:rsidRPr="00BB7B3F">
              <w:rPr>
                <w:rFonts w:eastAsiaTheme="minorEastAsia"/>
                <w:bCs/>
                <w:i/>
                <w:lang w:eastAsia="zh-CN"/>
              </w:rPr>
              <w:t xml:space="preserve"> are precoding matrices taken from Rel-15 4TX UL codebook, the rank=</w:t>
            </w:r>
            <w:proofErr w:type="gramStart"/>
            <w:r w:rsidR="009902C9" w:rsidRPr="00BB7B3F">
              <w:rPr>
                <w:rFonts w:eastAsiaTheme="minorEastAsia"/>
                <w:bCs/>
                <w:i/>
                <w:lang w:eastAsia="zh-CN"/>
              </w:rPr>
              <w:t>rank(</w:t>
            </w:r>
            <w:proofErr w:type="gramEnd"/>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1</m:t>
                  </m:r>
                </m:sub>
              </m:sSub>
            </m:oMath>
            <w:r w:rsidR="009902C9" w:rsidRPr="00BB7B3F">
              <w:rPr>
                <w:rFonts w:eastAsiaTheme="minorEastAsia"/>
                <w:bCs/>
                <w:i/>
                <w:lang w:eastAsia="zh-CN"/>
              </w:rPr>
              <w:t>) + rank(</w:t>
            </w: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2</m:t>
                  </m:r>
                </m:sub>
              </m:sSub>
            </m:oMath>
            <w:r w:rsidR="009902C9" w:rsidRPr="00BB7B3F">
              <w:rPr>
                <w:rFonts w:eastAsiaTheme="minorEastAsia"/>
                <w:bCs/>
                <w:i/>
                <w:lang w:eastAsia="zh-CN"/>
              </w:rPr>
              <w:t xml:space="preserve">) is one of 1, 2, 3, 4, 5, 6, 7 or 8. </w:t>
            </w:r>
          </w:p>
          <w:p w14:paraId="26AFBB11" w14:textId="77777777" w:rsidR="009902C9" w:rsidRPr="00BB7B3F" w:rsidRDefault="009902C9" w:rsidP="0082253E">
            <w:pPr>
              <w:spacing w:after="0" w:line="240" w:lineRule="auto"/>
              <w:contextualSpacing/>
              <w:rPr>
                <w:b/>
                <w:bCs/>
                <w:i/>
              </w:rPr>
            </w:pPr>
            <w:r w:rsidRPr="00BB7B3F">
              <w:rPr>
                <w:b/>
                <w:bCs/>
                <w:i/>
              </w:rPr>
              <w:t xml:space="preserve">Proposal 5: </w:t>
            </w:r>
            <w:r w:rsidRPr="00BB7B3F">
              <w:rPr>
                <w:i/>
              </w:rPr>
              <w:t xml:space="preserve">The </w:t>
            </w:r>
            <w:proofErr w:type="spellStart"/>
            <w:r w:rsidRPr="00BB7B3F">
              <w:rPr>
                <w:i/>
              </w:rPr>
              <w:t>codebookSubset</w:t>
            </w:r>
            <w:proofErr w:type="spellEnd"/>
            <w:r w:rsidRPr="00BB7B3F">
              <w:rPr>
                <w:i/>
              </w:rPr>
              <w:t xml:space="preserve"> should be separated by one coherent capability.</w:t>
            </w:r>
          </w:p>
          <w:p w14:paraId="3EA83B3D" w14:textId="77777777" w:rsidR="009902C9" w:rsidRPr="00BB7B3F" w:rsidRDefault="009902C9" w:rsidP="0082253E">
            <w:pPr>
              <w:spacing w:after="0" w:line="240" w:lineRule="auto"/>
              <w:contextualSpacing/>
              <w:rPr>
                <w:i/>
              </w:rPr>
            </w:pPr>
            <w:r w:rsidRPr="00BB7B3F">
              <w:rPr>
                <w:b/>
                <w:bCs/>
                <w:i/>
              </w:rPr>
              <w:t xml:space="preserve">Proposal 6: </w:t>
            </w:r>
            <w:r w:rsidRPr="00BB7B3F">
              <w:rPr>
                <w:i/>
              </w:rPr>
              <w:t>Both precoding structures corresponding to Ng=2,4 should consist of two precoding matrices.</w:t>
            </w:r>
          </w:p>
          <w:p w14:paraId="2220F6A1" w14:textId="77777777" w:rsidR="009902C9" w:rsidRPr="00BB7B3F" w:rsidRDefault="009902C9" w:rsidP="0082253E">
            <w:pPr>
              <w:spacing w:after="0" w:line="240" w:lineRule="auto"/>
              <w:contextualSpacing/>
              <w:rPr>
                <w:rFonts w:eastAsia="Malgun Gothic"/>
                <w:i/>
                <w:kern w:val="28"/>
                <w:lang w:eastAsia="ko-KR"/>
              </w:rPr>
            </w:pPr>
            <w:r w:rsidRPr="00BB7B3F">
              <w:rPr>
                <w:rFonts w:eastAsia="Malgun Gothic"/>
                <w:b/>
                <w:bCs/>
                <w:i/>
                <w:kern w:val="28"/>
                <w:lang w:eastAsia="ko-KR"/>
              </w:rPr>
              <w:t xml:space="preserve">Proposal 7: </w:t>
            </w:r>
            <w:r w:rsidRPr="00BB7B3F">
              <w:rPr>
                <w:rFonts w:eastAsia="Malgun Gothic"/>
                <w:i/>
                <w:kern w:val="28"/>
                <w:lang w:eastAsia="ko-KR"/>
              </w:rPr>
              <w:t>Second MCS/NDI/RV should be indicated for the second codeword.</w:t>
            </w:r>
          </w:p>
          <w:p w14:paraId="65A23EED" w14:textId="77777777" w:rsidR="009902C9" w:rsidRPr="00BB7B3F" w:rsidRDefault="009902C9" w:rsidP="0082253E">
            <w:pPr>
              <w:tabs>
                <w:tab w:val="left" w:pos="9173"/>
              </w:tabs>
              <w:spacing w:after="0" w:line="240" w:lineRule="auto"/>
              <w:contextualSpacing/>
              <w:rPr>
                <w:rFonts w:eastAsia="Malgun Gothic"/>
                <w:i/>
                <w:kern w:val="28"/>
                <w:lang w:eastAsia="ko-KR"/>
              </w:rPr>
            </w:pPr>
            <w:r w:rsidRPr="00BB7B3F">
              <w:rPr>
                <w:rFonts w:eastAsia="Malgun Gothic"/>
                <w:b/>
                <w:bCs/>
                <w:i/>
                <w:kern w:val="28"/>
                <w:lang w:eastAsia="ko-KR"/>
              </w:rPr>
              <w:t xml:space="preserve">Proposal 8: </w:t>
            </w:r>
            <w:r w:rsidRPr="00BB7B3F">
              <w:rPr>
                <w:rFonts w:eastAsia="Malgun Gothic"/>
                <w:i/>
                <w:kern w:val="28"/>
                <w:lang w:eastAsia="ko-KR"/>
              </w:rPr>
              <w:t>It should be a UE capability for rank&gt;4 to support dual codeword transmission.</w:t>
            </w:r>
          </w:p>
          <w:p w14:paraId="1C54EC08" w14:textId="77777777" w:rsidR="009902C9" w:rsidRPr="00BB7B3F" w:rsidRDefault="009902C9" w:rsidP="0082253E">
            <w:pPr>
              <w:spacing w:after="0" w:line="240" w:lineRule="auto"/>
              <w:contextualSpacing/>
              <w:rPr>
                <w:bCs/>
                <w:i/>
              </w:rPr>
            </w:pPr>
            <w:r w:rsidRPr="00BB7B3F">
              <w:rPr>
                <w:b/>
                <w:i/>
              </w:rPr>
              <w:t xml:space="preserve">Proposal 9: </w:t>
            </w:r>
            <w:r w:rsidRPr="00BB7B3F">
              <w:rPr>
                <w:bCs/>
                <w:i/>
              </w:rPr>
              <w:t>UE capability should indicate only the number of antennas needed to achieve full power transmission.</w:t>
            </w:r>
          </w:p>
          <w:p w14:paraId="0FF45EE7" w14:textId="4F4EC2CD"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1923B563" w14:textId="77777777" w:rsidTr="0082253E">
        <w:trPr>
          <w:trHeight w:val="400"/>
        </w:trPr>
        <w:tc>
          <w:tcPr>
            <w:tcW w:w="1885" w:type="dxa"/>
            <w:shd w:val="clear" w:color="auto" w:fill="auto"/>
            <w:hideMark/>
          </w:tcPr>
          <w:p w14:paraId="161172C9"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Sony</w:t>
            </w:r>
          </w:p>
        </w:tc>
        <w:tc>
          <w:tcPr>
            <w:tcW w:w="8280" w:type="dxa"/>
            <w:shd w:val="clear" w:color="auto" w:fill="FFFFFF" w:themeFill="background1"/>
          </w:tcPr>
          <w:p w14:paraId="555573D5" w14:textId="77777777" w:rsidR="00DC4743" w:rsidRPr="00BB7B3F" w:rsidRDefault="00DC4743" w:rsidP="0082253E">
            <w:pPr>
              <w:spacing w:after="0" w:line="240" w:lineRule="auto"/>
              <w:contextualSpacing/>
              <w:rPr>
                <w:rFonts w:eastAsia="MS Mincho"/>
                <w:b/>
                <w:i/>
                <w:lang w:eastAsia="ja-JP"/>
              </w:rPr>
            </w:pPr>
            <w:r w:rsidRPr="00BB7B3F">
              <w:rPr>
                <w:rFonts w:eastAsia="MS Mincho"/>
                <w:b/>
                <w:i/>
                <w:lang w:eastAsia="ja-JP"/>
              </w:rPr>
              <w:t xml:space="preserve">Proposal 1: </w:t>
            </w:r>
            <w:r w:rsidRPr="00BB7B3F">
              <w:rPr>
                <w:rFonts w:eastAsia="MS Mincho"/>
                <w:bCs/>
                <w:i/>
                <w:lang w:eastAsia="ja-JP"/>
              </w:rPr>
              <w:t xml:space="preserve">RAN1 should confirm the working </w:t>
            </w:r>
            <w:proofErr w:type="gramStart"/>
            <w:r w:rsidRPr="00BB7B3F">
              <w:rPr>
                <w:rFonts w:eastAsia="MS Mincho"/>
                <w:bCs/>
                <w:i/>
                <w:lang w:eastAsia="ja-JP"/>
              </w:rPr>
              <w:t>assumption</w:t>
            </w:r>
            <w:proofErr w:type="gramEnd"/>
          </w:p>
          <w:p w14:paraId="4A499CB4" w14:textId="77777777" w:rsidR="00DC4743" w:rsidRPr="00BB7B3F" w:rsidRDefault="00DC4743">
            <w:pPr>
              <w:numPr>
                <w:ilvl w:val="0"/>
                <w:numId w:val="21"/>
              </w:numPr>
              <w:overflowPunct/>
              <w:snapToGrid w:val="0"/>
              <w:spacing w:after="0" w:line="240" w:lineRule="auto"/>
              <w:ind w:left="610"/>
              <w:contextualSpacing/>
              <w:textAlignment w:val="auto"/>
              <w:rPr>
                <w:rFonts w:eastAsia="MS Mincho"/>
                <w:bCs/>
                <w:i/>
              </w:rPr>
            </w:pPr>
            <w:r w:rsidRPr="00BB7B3F">
              <w:rPr>
                <w:bCs/>
                <w:i/>
              </w:rPr>
              <w:t>For uplink transmission with rank&gt;4, support dual CW transmission.</w:t>
            </w:r>
          </w:p>
          <w:p w14:paraId="050D7591" w14:textId="77777777" w:rsidR="00DC4743" w:rsidRPr="00BB7B3F" w:rsidRDefault="00DC4743" w:rsidP="0082253E">
            <w:pPr>
              <w:spacing w:after="0" w:line="240" w:lineRule="auto"/>
              <w:contextualSpacing/>
              <w:rPr>
                <w:i/>
              </w:rPr>
            </w:pPr>
          </w:p>
          <w:p w14:paraId="7063FCC9" w14:textId="77777777" w:rsidR="00DC4743" w:rsidRPr="00BB7B3F" w:rsidRDefault="00DC4743" w:rsidP="0082253E">
            <w:pPr>
              <w:spacing w:after="0" w:line="240" w:lineRule="auto"/>
              <w:contextualSpacing/>
              <w:rPr>
                <w:rFonts w:eastAsia="MS Mincho"/>
                <w:bCs/>
                <w:i/>
                <w:lang w:eastAsia="ja-JP"/>
              </w:rPr>
            </w:pPr>
            <w:r w:rsidRPr="00BB7B3F">
              <w:rPr>
                <w:rFonts w:eastAsia="MS Mincho"/>
                <w:b/>
                <w:i/>
                <w:lang w:eastAsia="ja-JP"/>
              </w:rPr>
              <w:t xml:space="preserve">Proposal 2: </w:t>
            </w:r>
            <w:r w:rsidRPr="00BB7B3F">
              <w:rPr>
                <w:rFonts w:eastAsia="MS Mincho"/>
                <w:bCs/>
                <w:i/>
                <w:lang w:eastAsia="ja-JP"/>
              </w:rPr>
              <w:t xml:space="preserve">support option 1: UCI is always multiplexed on one of the </w:t>
            </w:r>
            <w:proofErr w:type="gramStart"/>
            <w:r w:rsidRPr="00BB7B3F">
              <w:rPr>
                <w:rFonts w:eastAsia="MS Mincho"/>
                <w:bCs/>
                <w:i/>
                <w:lang w:eastAsia="ja-JP"/>
              </w:rPr>
              <w:t>CWs</w:t>
            </w:r>
            <w:proofErr w:type="gramEnd"/>
          </w:p>
          <w:p w14:paraId="46E5A54D" w14:textId="77777777" w:rsidR="00DC4743" w:rsidRPr="00BB7B3F" w:rsidRDefault="00DC4743" w:rsidP="0082253E">
            <w:pPr>
              <w:spacing w:after="0" w:line="240" w:lineRule="auto"/>
              <w:contextualSpacing/>
              <w:rPr>
                <w:i/>
              </w:rPr>
            </w:pPr>
          </w:p>
          <w:p w14:paraId="73036598" w14:textId="77777777" w:rsidR="00DC4743" w:rsidRPr="00BB7B3F" w:rsidRDefault="00DC4743" w:rsidP="0082253E">
            <w:pPr>
              <w:spacing w:after="0" w:line="240" w:lineRule="auto"/>
              <w:contextualSpacing/>
              <w:rPr>
                <w:rFonts w:eastAsia="MS Mincho"/>
                <w:b/>
                <w:i/>
                <w:lang w:eastAsia="ja-JP"/>
              </w:rPr>
            </w:pPr>
            <w:r w:rsidRPr="00BB7B3F">
              <w:rPr>
                <w:rFonts w:eastAsia="MS Mincho"/>
                <w:b/>
                <w:i/>
                <w:lang w:eastAsia="ja-JP"/>
              </w:rPr>
              <w:t xml:space="preserve">Proposal 3: </w:t>
            </w:r>
            <w:r w:rsidRPr="00BB7B3F">
              <w:rPr>
                <w:rFonts w:eastAsia="MS Mincho"/>
                <w:bCs/>
                <w:i/>
                <w:lang w:eastAsia="ja-JP"/>
              </w:rPr>
              <w:t xml:space="preserve">For codebook design of an 8TX partial-coherent UE, the following alternative for coherent groups should be </w:t>
            </w:r>
            <w:proofErr w:type="gramStart"/>
            <w:r w:rsidRPr="00BB7B3F">
              <w:rPr>
                <w:rFonts w:eastAsia="MS Mincho"/>
                <w:bCs/>
                <w:i/>
                <w:lang w:eastAsia="ja-JP"/>
              </w:rPr>
              <w:t>supported</w:t>
            </w:r>
            <w:proofErr w:type="gramEnd"/>
          </w:p>
          <w:p w14:paraId="645D6443" w14:textId="77777777" w:rsidR="00DC4743" w:rsidRPr="00BB7B3F" w:rsidRDefault="00DC4743">
            <w:pPr>
              <w:numPr>
                <w:ilvl w:val="0"/>
                <w:numId w:val="21"/>
              </w:numPr>
              <w:overflowPunct/>
              <w:snapToGrid w:val="0"/>
              <w:spacing w:after="0" w:line="240" w:lineRule="auto"/>
              <w:ind w:left="610"/>
              <w:contextualSpacing/>
              <w:textAlignment w:val="auto"/>
              <w:rPr>
                <w:rFonts w:eastAsia="MS Mincho"/>
                <w:bCs/>
                <w:i/>
              </w:rPr>
            </w:pPr>
            <w:r w:rsidRPr="00BB7B3F">
              <w:rPr>
                <w:rFonts w:eastAsia="MS Mincho"/>
                <w:bCs/>
                <w:i/>
              </w:rPr>
              <w:t xml:space="preserve">For when Ng=2, the following convention for assumption of port coherency scheme is used </w:t>
            </w:r>
          </w:p>
          <w:p w14:paraId="6DDC5BD8" w14:textId="77777777" w:rsidR="00DC4743" w:rsidRPr="00BB7B3F" w:rsidRDefault="00DC4743">
            <w:pPr>
              <w:numPr>
                <w:ilvl w:val="1"/>
                <w:numId w:val="21"/>
              </w:numPr>
              <w:overflowPunct/>
              <w:snapToGrid w:val="0"/>
              <w:spacing w:after="0" w:line="240" w:lineRule="auto"/>
              <w:ind w:left="970"/>
              <w:contextualSpacing/>
              <w:textAlignment w:val="auto"/>
              <w:rPr>
                <w:rFonts w:eastAsia="MS Mincho"/>
                <w:bCs/>
                <w:i/>
              </w:rPr>
            </w:pPr>
            <w:r w:rsidRPr="00BB7B3F">
              <w:rPr>
                <w:rFonts w:eastAsia="MS Mincho"/>
                <w:bCs/>
                <w:i/>
              </w:rPr>
              <w:t xml:space="preserve">Alt 2: two coherent groups of {0,1,4,5} and {2,3,6,7} </w:t>
            </w:r>
          </w:p>
          <w:p w14:paraId="39BC50D3" w14:textId="77777777" w:rsidR="00DC4743" w:rsidRPr="00BB7B3F" w:rsidRDefault="00DC4743">
            <w:pPr>
              <w:numPr>
                <w:ilvl w:val="0"/>
                <w:numId w:val="21"/>
              </w:numPr>
              <w:overflowPunct/>
              <w:snapToGrid w:val="0"/>
              <w:spacing w:after="0" w:line="240" w:lineRule="auto"/>
              <w:ind w:left="610"/>
              <w:contextualSpacing/>
              <w:textAlignment w:val="auto"/>
              <w:rPr>
                <w:rFonts w:eastAsia="MS Mincho"/>
                <w:bCs/>
                <w:i/>
              </w:rPr>
            </w:pPr>
            <w:r w:rsidRPr="00BB7B3F">
              <w:rPr>
                <w:rFonts w:eastAsia="MS Mincho"/>
                <w:bCs/>
                <w:i/>
              </w:rPr>
              <w:t>For when Ng=4, the following convention for assumption of port coherency scheme is used</w:t>
            </w:r>
          </w:p>
          <w:p w14:paraId="0875831A" w14:textId="77777777" w:rsidR="00DC4743" w:rsidRPr="00BB7B3F" w:rsidRDefault="00DC4743">
            <w:pPr>
              <w:numPr>
                <w:ilvl w:val="1"/>
                <w:numId w:val="21"/>
              </w:numPr>
              <w:overflowPunct/>
              <w:snapToGrid w:val="0"/>
              <w:spacing w:after="0" w:line="240" w:lineRule="auto"/>
              <w:ind w:left="970"/>
              <w:contextualSpacing/>
              <w:textAlignment w:val="auto"/>
              <w:rPr>
                <w:rFonts w:eastAsia="MS Mincho"/>
                <w:bCs/>
                <w:i/>
              </w:rPr>
            </w:pPr>
            <w:r w:rsidRPr="00BB7B3F">
              <w:rPr>
                <w:rFonts w:eastAsia="MS Mincho"/>
                <w:bCs/>
                <w:i/>
              </w:rPr>
              <w:t>Alt 1: four coherent groups of {0,4}, {1,5}, {2,6}, and {3,7}</w:t>
            </w:r>
          </w:p>
          <w:p w14:paraId="366D4603" w14:textId="1B93FF80"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0404A33F" w14:textId="77777777" w:rsidTr="0082253E">
        <w:trPr>
          <w:trHeight w:val="400"/>
        </w:trPr>
        <w:tc>
          <w:tcPr>
            <w:tcW w:w="1885" w:type="dxa"/>
            <w:shd w:val="clear" w:color="auto" w:fill="auto"/>
            <w:hideMark/>
          </w:tcPr>
          <w:p w14:paraId="09F257B5"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Intel Corporation</w:t>
            </w:r>
          </w:p>
        </w:tc>
        <w:tc>
          <w:tcPr>
            <w:tcW w:w="8280" w:type="dxa"/>
            <w:shd w:val="clear" w:color="auto" w:fill="FFFFFF" w:themeFill="background1"/>
          </w:tcPr>
          <w:p w14:paraId="5149F06D" w14:textId="3A1925E1" w:rsidR="00054685" w:rsidRPr="00C54DA8" w:rsidRDefault="00054685" w:rsidP="00A81AE9">
            <w:pPr>
              <w:spacing w:after="0" w:line="240" w:lineRule="auto"/>
              <w:contextualSpacing/>
              <w:jc w:val="both"/>
              <w:rPr>
                <w:i/>
              </w:rPr>
            </w:pPr>
            <w:r w:rsidRPr="00C54DA8">
              <w:rPr>
                <w:b/>
                <w:i/>
              </w:rPr>
              <w:t>Proposal 1:</w:t>
            </w:r>
            <w:r w:rsidR="00A81AE9" w:rsidRPr="00C54DA8">
              <w:rPr>
                <w:b/>
                <w:i/>
              </w:rPr>
              <w:t xml:space="preserve"> </w:t>
            </w:r>
            <w:r w:rsidRPr="00C54DA8">
              <w:rPr>
                <w:i/>
              </w:rPr>
              <w:t>For 8-port full coherent precoders by DL Type I codebook, support the antenna configuration of (N1, N</w:t>
            </w:r>
            <w:proofErr w:type="gramStart"/>
            <w:r w:rsidRPr="00C54DA8">
              <w:rPr>
                <w:i/>
              </w:rPr>
              <w:t>2)=</w:t>
            </w:r>
            <w:proofErr w:type="gramEnd"/>
            <w:r w:rsidRPr="00C54DA8">
              <w:rPr>
                <w:i/>
              </w:rPr>
              <w:t>(4, 1) and (N1, N2)=(2, 2). The UE can report which configuration is supported.</w:t>
            </w:r>
          </w:p>
          <w:p w14:paraId="460890AB" w14:textId="12C2A9CD" w:rsidR="00054685" w:rsidRPr="00C54DA8" w:rsidRDefault="00054685" w:rsidP="00A81AE9">
            <w:pPr>
              <w:spacing w:after="0" w:line="240" w:lineRule="auto"/>
              <w:contextualSpacing/>
              <w:jc w:val="both"/>
              <w:rPr>
                <w:b/>
                <w:i/>
              </w:rPr>
            </w:pPr>
            <w:r w:rsidRPr="00C54DA8">
              <w:rPr>
                <w:b/>
                <w:i/>
              </w:rPr>
              <w:t>Proposal 2:</w:t>
            </w:r>
            <w:r w:rsidR="00A81AE9" w:rsidRPr="00C54DA8">
              <w:rPr>
                <w:b/>
                <w:i/>
              </w:rPr>
              <w:t xml:space="preserve"> </w:t>
            </w:r>
            <w:r w:rsidRPr="00C54DA8">
              <w:rPr>
                <w:i/>
              </w:rPr>
              <w:t>For the oversampling factors of Type I codebook, support (O1, O</w:t>
            </w:r>
            <w:proofErr w:type="gramStart"/>
            <w:r w:rsidRPr="00C54DA8">
              <w:rPr>
                <w:i/>
              </w:rPr>
              <w:t>2)=</w:t>
            </w:r>
            <w:proofErr w:type="gramEnd"/>
            <w:r w:rsidRPr="00C54DA8">
              <w:rPr>
                <w:i/>
              </w:rPr>
              <w:t>(1,1) as baseline.</w:t>
            </w:r>
          </w:p>
          <w:p w14:paraId="6DC30D2F" w14:textId="72AD60A9" w:rsidR="00054685" w:rsidRPr="00C54DA8" w:rsidRDefault="00054685" w:rsidP="00A81AE9">
            <w:pPr>
              <w:spacing w:after="0" w:line="240" w:lineRule="auto"/>
              <w:contextualSpacing/>
              <w:jc w:val="both"/>
              <w:rPr>
                <w:b/>
                <w:i/>
              </w:rPr>
            </w:pPr>
            <w:r w:rsidRPr="00C54DA8">
              <w:rPr>
                <w:b/>
                <w:i/>
              </w:rPr>
              <w:t>Proposal 3:</w:t>
            </w:r>
            <w:r w:rsidR="00A81AE9" w:rsidRPr="00C54DA8">
              <w:rPr>
                <w:b/>
                <w:i/>
              </w:rPr>
              <w:t xml:space="preserve"> </w:t>
            </w:r>
            <w:r w:rsidRPr="00C54DA8">
              <w:rPr>
                <w:i/>
              </w:rPr>
              <w:t>For 8-port partial coherent precoder with Ng=2, the precoder structure could be based on one or two Rel-15 4Tx precoders. For rank&gt;1, both antenna groups should be used for the transmission.</w:t>
            </w:r>
          </w:p>
          <w:p w14:paraId="6EDDA93A" w14:textId="77777777" w:rsidR="00054685" w:rsidRPr="00C54DA8" w:rsidRDefault="00054685">
            <w:pPr>
              <w:numPr>
                <w:ilvl w:val="0"/>
                <w:numId w:val="21"/>
              </w:numPr>
              <w:overflowPunct/>
              <w:snapToGrid w:val="0"/>
              <w:spacing w:after="0" w:line="240" w:lineRule="auto"/>
              <w:ind w:left="610"/>
              <w:contextualSpacing/>
              <w:textAlignment w:val="auto"/>
              <w:rPr>
                <w:rFonts w:eastAsia="MS Mincho"/>
                <w:bCs/>
                <w:i/>
              </w:rPr>
            </w:pPr>
            <w:r w:rsidRPr="00C54DA8">
              <w:rPr>
                <w:rFonts w:eastAsia="MS Mincho"/>
                <w:bCs/>
                <w:i/>
              </w:rPr>
              <w:t>RAN1 to further discuss the layer combinations among antenna groups for rank&gt;1.</w:t>
            </w:r>
          </w:p>
          <w:p w14:paraId="48B1F84D" w14:textId="77777777" w:rsidR="00054685" w:rsidRPr="00C54DA8" w:rsidRDefault="00054685">
            <w:pPr>
              <w:numPr>
                <w:ilvl w:val="0"/>
                <w:numId w:val="21"/>
              </w:numPr>
              <w:overflowPunct/>
              <w:snapToGrid w:val="0"/>
              <w:spacing w:after="0" w:line="240" w:lineRule="auto"/>
              <w:ind w:left="610"/>
              <w:contextualSpacing/>
              <w:textAlignment w:val="auto"/>
              <w:rPr>
                <w:rFonts w:eastAsia="MS Mincho"/>
                <w:bCs/>
                <w:i/>
              </w:rPr>
            </w:pPr>
            <w:r w:rsidRPr="00C54DA8">
              <w:rPr>
                <w:rFonts w:eastAsia="MS Mincho"/>
                <w:bCs/>
                <w:i/>
              </w:rPr>
              <w:t>RAN1 to further study the Rel-15 4Tx precoder selection for each rank.</w:t>
            </w:r>
          </w:p>
          <w:p w14:paraId="6E8F80E7" w14:textId="77777777" w:rsidR="00054685" w:rsidRPr="00C54DA8" w:rsidRDefault="00054685">
            <w:pPr>
              <w:numPr>
                <w:ilvl w:val="0"/>
                <w:numId w:val="21"/>
              </w:numPr>
              <w:overflowPunct/>
              <w:snapToGrid w:val="0"/>
              <w:spacing w:after="0" w:line="240" w:lineRule="auto"/>
              <w:ind w:left="610"/>
              <w:contextualSpacing/>
              <w:textAlignment w:val="auto"/>
              <w:rPr>
                <w:rFonts w:eastAsia="MS Mincho"/>
                <w:bCs/>
                <w:i/>
              </w:rPr>
            </w:pPr>
            <w:r w:rsidRPr="00C54DA8">
              <w:rPr>
                <w:rFonts w:eastAsia="MS Mincho"/>
                <w:bCs/>
                <w:i/>
              </w:rPr>
              <w:t>RAN1 to further discuss the TPMI indication for partial coherent precoders.</w:t>
            </w:r>
          </w:p>
          <w:p w14:paraId="4DC973E7" w14:textId="29180CE8" w:rsidR="00054685" w:rsidRPr="00C54DA8" w:rsidRDefault="00054685" w:rsidP="00A81AE9">
            <w:pPr>
              <w:spacing w:after="0" w:line="240" w:lineRule="auto"/>
              <w:contextualSpacing/>
              <w:jc w:val="both"/>
              <w:rPr>
                <w:b/>
                <w:i/>
              </w:rPr>
            </w:pPr>
            <w:r w:rsidRPr="00C54DA8">
              <w:rPr>
                <w:b/>
                <w:i/>
              </w:rPr>
              <w:t>Proposal 4:</w:t>
            </w:r>
            <w:r w:rsidR="00A81AE9" w:rsidRPr="00C54DA8">
              <w:rPr>
                <w:b/>
                <w:i/>
              </w:rPr>
              <w:t xml:space="preserve"> </w:t>
            </w:r>
            <w:r w:rsidRPr="00C54DA8">
              <w:rPr>
                <w:i/>
              </w:rPr>
              <w:t>RAN1 to further discuss the structure of partial coherent precoders with Ng=4, i.e., whether it is based on Rel-15 4Tx and/or 2Tx precoders.</w:t>
            </w:r>
          </w:p>
          <w:p w14:paraId="1F8F1C63" w14:textId="792126EF" w:rsidR="00054685" w:rsidRPr="00C54DA8" w:rsidRDefault="00054685" w:rsidP="00A81AE9">
            <w:pPr>
              <w:spacing w:after="0" w:line="240" w:lineRule="auto"/>
              <w:contextualSpacing/>
              <w:jc w:val="both"/>
              <w:rPr>
                <w:b/>
                <w:i/>
              </w:rPr>
            </w:pPr>
            <w:r w:rsidRPr="00C54DA8">
              <w:rPr>
                <w:b/>
                <w:i/>
              </w:rPr>
              <w:t>Proposal 5:</w:t>
            </w:r>
            <w:r w:rsidR="00A81AE9" w:rsidRPr="00C54DA8">
              <w:rPr>
                <w:b/>
                <w:i/>
              </w:rPr>
              <w:t xml:space="preserve"> </w:t>
            </w:r>
            <w:r w:rsidRPr="00C54DA8">
              <w:rPr>
                <w:i/>
              </w:rPr>
              <w:t>RAN1 to discuss the codebook subset configuration, i.e., whether the Rel-15 principle should be followed.</w:t>
            </w:r>
          </w:p>
          <w:p w14:paraId="5E43D8CC" w14:textId="44B091AA" w:rsidR="00054685" w:rsidRPr="00C54DA8" w:rsidRDefault="00054685" w:rsidP="00A81AE9">
            <w:pPr>
              <w:spacing w:after="0" w:line="240" w:lineRule="auto"/>
              <w:contextualSpacing/>
              <w:jc w:val="both"/>
              <w:rPr>
                <w:b/>
                <w:i/>
              </w:rPr>
            </w:pPr>
            <w:r w:rsidRPr="00C54DA8">
              <w:rPr>
                <w:b/>
                <w:i/>
              </w:rPr>
              <w:t>Proposal 6:</w:t>
            </w:r>
            <w:r w:rsidR="00A81AE9" w:rsidRPr="00C54DA8">
              <w:rPr>
                <w:b/>
                <w:i/>
              </w:rPr>
              <w:t xml:space="preserve"> </w:t>
            </w:r>
            <w:r w:rsidRPr="00C54DA8">
              <w:rPr>
                <w:i/>
              </w:rPr>
              <w:t>RAN1 to consider joint encoding of rank indicator and precoder indicator as baseline, and further discuss the details on TPMI indication for 8Tx UE.</w:t>
            </w:r>
          </w:p>
          <w:p w14:paraId="30E5ACCD" w14:textId="660C5B72" w:rsidR="00054685" w:rsidRPr="00C54DA8" w:rsidRDefault="00054685" w:rsidP="00A81AE9">
            <w:pPr>
              <w:spacing w:after="0" w:line="240" w:lineRule="auto"/>
              <w:contextualSpacing/>
              <w:jc w:val="both"/>
              <w:rPr>
                <w:b/>
                <w:i/>
              </w:rPr>
            </w:pPr>
            <w:r w:rsidRPr="00C54DA8">
              <w:rPr>
                <w:b/>
                <w:i/>
              </w:rPr>
              <w:t>Proposal 7:</w:t>
            </w:r>
            <w:r w:rsidR="00A81AE9" w:rsidRPr="00C54DA8">
              <w:rPr>
                <w:b/>
                <w:i/>
              </w:rPr>
              <w:t xml:space="preserve"> </w:t>
            </w:r>
            <w:r w:rsidRPr="00C54DA8">
              <w:rPr>
                <w:i/>
              </w:rPr>
              <w:t>For PUSCH transmission with dual codewords, RAN1 to consider different MCS/RV/NDI field for different codeword.</w:t>
            </w:r>
          </w:p>
          <w:p w14:paraId="35E3D309" w14:textId="0E67D5B2" w:rsidR="00054685" w:rsidRPr="00C54DA8" w:rsidRDefault="00054685" w:rsidP="00A81AE9">
            <w:pPr>
              <w:spacing w:after="0" w:line="240" w:lineRule="auto"/>
              <w:contextualSpacing/>
              <w:jc w:val="both"/>
              <w:rPr>
                <w:b/>
                <w:i/>
              </w:rPr>
            </w:pPr>
            <w:r w:rsidRPr="00C54DA8">
              <w:rPr>
                <w:b/>
                <w:i/>
              </w:rPr>
              <w:t>Proposal 8:</w:t>
            </w:r>
            <w:r w:rsidR="00A81AE9" w:rsidRPr="00C54DA8">
              <w:rPr>
                <w:b/>
                <w:i/>
              </w:rPr>
              <w:t xml:space="preserve"> </w:t>
            </w:r>
            <w:r w:rsidRPr="00C54DA8">
              <w:rPr>
                <w:i/>
              </w:rPr>
              <w:t>RAN1 to discuss the UCI multiplexing when two codewords are used. It is preferred that the UCI is multiplexed with only one codeword for simplicity, e.g., the first codeword.</w:t>
            </w:r>
          </w:p>
          <w:p w14:paraId="7742DA92" w14:textId="01FF1F3C" w:rsidR="00054685" w:rsidRPr="00C54DA8" w:rsidRDefault="00054685" w:rsidP="00A81AE9">
            <w:pPr>
              <w:spacing w:after="0" w:line="240" w:lineRule="auto"/>
              <w:contextualSpacing/>
              <w:jc w:val="both"/>
              <w:rPr>
                <w:b/>
                <w:i/>
              </w:rPr>
            </w:pPr>
            <w:r w:rsidRPr="00C54DA8">
              <w:rPr>
                <w:b/>
                <w:i/>
              </w:rPr>
              <w:t>Proposal 9:</w:t>
            </w:r>
            <w:r w:rsidR="00A81AE9" w:rsidRPr="00C54DA8">
              <w:rPr>
                <w:b/>
                <w:i/>
              </w:rPr>
              <w:t xml:space="preserve"> </w:t>
            </w:r>
            <w:r w:rsidRPr="00C54DA8">
              <w:rPr>
                <w:i/>
              </w:rPr>
              <w:t>RAN1 to further discuss the signaling for dual codewords operation, e.g., how to indicate whether the second codeword is used.</w:t>
            </w:r>
          </w:p>
          <w:p w14:paraId="45B17306" w14:textId="186D8352" w:rsidR="00054685" w:rsidRPr="00C54DA8" w:rsidRDefault="00054685" w:rsidP="00A81AE9">
            <w:pPr>
              <w:spacing w:after="0" w:line="240" w:lineRule="auto"/>
              <w:contextualSpacing/>
              <w:jc w:val="both"/>
              <w:rPr>
                <w:b/>
                <w:i/>
              </w:rPr>
            </w:pPr>
            <w:r w:rsidRPr="00C54DA8">
              <w:rPr>
                <w:b/>
                <w:i/>
              </w:rPr>
              <w:t>Proposal 10:</w:t>
            </w:r>
            <w:r w:rsidR="00A81AE9" w:rsidRPr="00C54DA8">
              <w:rPr>
                <w:b/>
                <w:i/>
              </w:rPr>
              <w:t xml:space="preserve"> </w:t>
            </w:r>
            <w:r w:rsidRPr="00C54DA8">
              <w:rPr>
                <w:i/>
              </w:rPr>
              <w:t>RAN1 to consider supporting full power Mode 0 for 8Tx UE.</w:t>
            </w:r>
          </w:p>
          <w:p w14:paraId="7F650C64" w14:textId="4F823699" w:rsidR="00054685" w:rsidRPr="00C54DA8" w:rsidRDefault="00054685" w:rsidP="00A81AE9">
            <w:pPr>
              <w:spacing w:after="0" w:line="240" w:lineRule="auto"/>
              <w:contextualSpacing/>
              <w:jc w:val="both"/>
              <w:rPr>
                <w:b/>
                <w:i/>
              </w:rPr>
            </w:pPr>
            <w:r w:rsidRPr="00C54DA8">
              <w:rPr>
                <w:b/>
                <w:i/>
              </w:rPr>
              <w:t>Proposal 11:</w:t>
            </w:r>
            <w:r w:rsidR="00A81AE9" w:rsidRPr="00C54DA8">
              <w:rPr>
                <w:b/>
                <w:i/>
              </w:rPr>
              <w:t xml:space="preserve"> </w:t>
            </w:r>
            <w:r w:rsidRPr="00C54DA8">
              <w:rPr>
                <w:i/>
              </w:rPr>
              <w:t>For full power operation Mode 2, RAN1 to consider extending the Rel-16 framework to 8Tx UE.</w:t>
            </w:r>
          </w:p>
          <w:p w14:paraId="310E3DE9" w14:textId="4472C7E3" w:rsidR="00054685" w:rsidRPr="00C54DA8" w:rsidRDefault="00054685" w:rsidP="00A81AE9">
            <w:pPr>
              <w:spacing w:after="0" w:line="240" w:lineRule="auto"/>
              <w:contextualSpacing/>
              <w:jc w:val="both"/>
              <w:rPr>
                <w:b/>
                <w:i/>
              </w:rPr>
            </w:pPr>
            <w:r w:rsidRPr="00C54DA8">
              <w:rPr>
                <w:b/>
                <w:i/>
              </w:rPr>
              <w:t>Proposal 12:</w:t>
            </w:r>
            <w:r w:rsidR="00A81AE9" w:rsidRPr="00C54DA8">
              <w:rPr>
                <w:b/>
                <w:i/>
              </w:rPr>
              <w:t xml:space="preserve"> </w:t>
            </w:r>
            <w:r w:rsidRPr="00C54DA8">
              <w:rPr>
                <w:i/>
              </w:rPr>
              <w:t>For non-codebook based PUSCH transmission with 8Tx, all the SRS port combinations should be supported.</w:t>
            </w:r>
          </w:p>
          <w:p w14:paraId="311B6BD5" w14:textId="17BDA0DA" w:rsidR="00A378AA" w:rsidRPr="00C54DA8"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59D81E0F" w14:textId="77777777" w:rsidTr="0082253E">
        <w:trPr>
          <w:trHeight w:val="400"/>
        </w:trPr>
        <w:tc>
          <w:tcPr>
            <w:tcW w:w="1885" w:type="dxa"/>
            <w:shd w:val="clear" w:color="auto" w:fill="auto"/>
            <w:hideMark/>
          </w:tcPr>
          <w:p w14:paraId="40F76BB2"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CMCC</w:t>
            </w:r>
          </w:p>
        </w:tc>
        <w:tc>
          <w:tcPr>
            <w:tcW w:w="8280" w:type="dxa"/>
            <w:shd w:val="clear" w:color="auto" w:fill="FFFFFF" w:themeFill="background1"/>
          </w:tcPr>
          <w:p w14:paraId="752C74A9"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 </w:t>
            </w:r>
            <w:r w:rsidRPr="00BB7B3F">
              <w:rPr>
                <w:i/>
                <w:lang w:eastAsia="zh-CN"/>
              </w:rPr>
              <w:t>For fully coherent uplink precoding by an 8TX UE, based on NR Rel-15 single panel DL Type I codebook, both (N1, N2) = (4, 1) and (N1, N2) = (2, 2) are supported based on UE capability and RRC level configuration.</w:t>
            </w:r>
          </w:p>
          <w:p w14:paraId="45847DAA" w14:textId="77777777" w:rsidR="00266C73" w:rsidRPr="00BB7B3F" w:rsidRDefault="00266C73" w:rsidP="0082253E">
            <w:pPr>
              <w:pStyle w:val="Caption"/>
              <w:spacing w:before="0" w:after="0" w:line="240" w:lineRule="auto"/>
              <w:contextualSpacing/>
              <w:jc w:val="both"/>
              <w:rPr>
                <w:b w:val="0"/>
                <w:bCs w:val="0"/>
                <w:i/>
              </w:rPr>
            </w:pPr>
            <w:r w:rsidRPr="00BB7B3F">
              <w:rPr>
                <w:i/>
                <w:lang w:eastAsia="zh-CN"/>
              </w:rPr>
              <w:t xml:space="preserve">Proposal 2: </w:t>
            </w:r>
            <w:r w:rsidRPr="00BB7B3F">
              <w:rPr>
                <w:b w:val="0"/>
                <w:bCs w:val="0"/>
                <w:i/>
              </w:rPr>
              <w:t>For fully coherent uplink precoding by an 8TX UE, based on NR Rel-15 single panel DL Type I codebook, both (O1, O2) = (1, 1) and (O1, O2) = (2, 1) are supported.</w:t>
            </w:r>
          </w:p>
          <w:p w14:paraId="06D5CFC8" w14:textId="77777777" w:rsidR="00266C73" w:rsidRPr="00BB7B3F" w:rsidRDefault="00266C73" w:rsidP="0082253E">
            <w:pPr>
              <w:snapToGrid w:val="0"/>
              <w:spacing w:beforeLines="50" w:before="120" w:after="0" w:line="240" w:lineRule="auto"/>
              <w:contextualSpacing/>
              <w:jc w:val="both"/>
              <w:rPr>
                <w:i/>
              </w:rPr>
            </w:pPr>
            <w:r w:rsidRPr="00BB7B3F">
              <w:rPr>
                <w:b/>
                <w:bCs/>
                <w:i/>
                <w:lang w:eastAsia="zh-CN"/>
              </w:rPr>
              <w:t xml:space="preserve">Proposal 3: </w:t>
            </w:r>
            <w:r w:rsidRPr="00BB7B3F">
              <w:rPr>
                <w:i/>
                <w:lang w:eastAsia="zh-CN"/>
              </w:rPr>
              <w:t>For codebook design of an 8TX partial-coherent UE, w</w:t>
            </w:r>
            <w:r w:rsidRPr="00BB7B3F">
              <w:rPr>
                <w:i/>
              </w:rPr>
              <w:t>hen Ng=2, support Alt 2: two coherent groups of {0,1,4,5} and {2,3,6,7}, when Ng=4, support Alt 1: four coherent groups of {0,4}, {1,5}, {2,6}, and {3,7}.</w:t>
            </w:r>
          </w:p>
          <w:p w14:paraId="5390EA25" w14:textId="0DB827FE"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4: </w:t>
            </w:r>
            <w:r w:rsidRPr="00BB7B3F">
              <w:rPr>
                <w:i/>
                <w:lang w:eastAsia="zh-CN"/>
              </w:rPr>
              <w:t xml:space="preserve">For codebook design of an 8TX partial-coherent UE, one precoding matrix </w:t>
            </w:r>
            <m:oMath>
              <m:sSub>
                <m:sSubPr>
                  <m:ctrlPr>
                    <w:rPr>
                      <w:rFonts w:ascii="Cambria Math" w:hAnsi="Cambria Math"/>
                      <w:i/>
                    </w:rPr>
                  </m:ctrlPr>
                </m:sSubPr>
                <m:e>
                  <m:r>
                    <w:rPr>
                      <w:rFonts w:ascii="Cambria Math" w:hAnsi="Cambria Math"/>
                    </w:rPr>
                    <m:t>W</m:t>
                  </m:r>
                </m:e>
                <m:sub>
                  <m:r>
                    <w:rPr>
                      <w:rFonts w:ascii="Cambria Math" w:hAnsi="Cambria Math"/>
                    </w:rPr>
                    <m:t>0</m:t>
                  </m:r>
                </m:sub>
              </m:sSub>
            </m:oMath>
            <w:r w:rsidRPr="00BB7B3F">
              <w:rPr>
                <w:i/>
                <w:lang w:eastAsia="zh-CN"/>
              </w:rPr>
              <w:t xml:space="preserve"> and phase offset </w:t>
            </w:r>
            <m:oMath>
              <m:r>
                <w:rPr>
                  <w:rFonts w:ascii="Cambria Math" w:hAnsi="Cambria Math"/>
                  <w:lang w:eastAsia="zh-CN"/>
                </w:rPr>
                <m:t>α</m:t>
              </m:r>
            </m:oMath>
            <w:r w:rsidRPr="00BB7B3F">
              <w:rPr>
                <w:i/>
                <w:lang w:eastAsia="zh-CN"/>
              </w:rPr>
              <w:t xml:space="preserve"> are indicated to UE for generating 8 TX codebook </w:t>
            </w:r>
            <m:oMath>
              <m:sSub>
                <m:sSubPr>
                  <m:ctrlPr>
                    <w:rPr>
                      <w:rFonts w:ascii="Cambria Math" w:hAnsi="Cambria Math"/>
                      <w:i/>
                      <w:color w:val="000000"/>
                      <w:kern w:val="24"/>
                    </w:rPr>
                  </m:ctrlPr>
                </m:sSubPr>
                <m:e>
                  <m:r>
                    <m:rPr>
                      <m:sty m:val="bi"/>
                    </m:rPr>
                    <w:rPr>
                      <w:rFonts w:ascii="Cambria Math" w:hAnsi="Cambria Math"/>
                      <w:color w:val="000000"/>
                      <w:kern w:val="24"/>
                    </w:rPr>
                    <m:t>W</m:t>
                  </m:r>
                </m:e>
                <m:sub>
                  <m:r>
                    <w:rPr>
                      <w:rFonts w:ascii="Cambria Math" w:hAnsi="Cambria Math"/>
                      <w:color w:val="000000"/>
                      <w:kern w:val="24"/>
                    </w:rPr>
                    <m:t>8</m:t>
                  </m:r>
                  <m:r>
                    <w:rPr>
                      <w:rFonts w:ascii="Cambria Math" w:eastAsia="Cambria Math" w:hAnsi="Cambria Math"/>
                      <w:color w:val="000000"/>
                      <w:kern w:val="24"/>
                    </w:rPr>
                    <m:t>×8</m:t>
                  </m:r>
                </m:sub>
              </m:sSub>
              <m:r>
                <w:rPr>
                  <w:rFonts w:ascii="Cambria Math" w:eastAsia="Cambria Math" w:hAnsi="Cambria Math"/>
                  <w:color w:val="000000"/>
                  <w:kern w:val="24"/>
                </w:rPr>
                <m:t>=</m:t>
              </m:r>
              <m:d>
                <m:dPr>
                  <m:begChr m:val="["/>
                  <m:endChr m:val="]"/>
                  <m:ctrlPr>
                    <w:rPr>
                      <w:rFonts w:ascii="Cambria Math" w:eastAsia="Cambria Math" w:hAnsi="Cambria Math"/>
                      <w:i/>
                      <w:color w:val="000000"/>
                      <w:kern w:val="24"/>
                    </w:rPr>
                  </m:ctrlPr>
                </m:dPr>
                <m:e>
                  <m:m>
                    <m:mPr>
                      <m:mcs>
                        <m:mc>
                          <m:mcPr>
                            <m:count m:val="2"/>
                            <m:mcJc m:val="center"/>
                          </m:mcPr>
                        </m:mc>
                      </m:mcs>
                      <m:ctrlPr>
                        <w:rPr>
                          <w:rFonts w:ascii="Cambria Math" w:eastAsia="Cambria Math" w:hAnsi="Cambria Math"/>
                          <w:i/>
                          <w:color w:val="000000"/>
                          <w:kern w:val="24"/>
                        </w:rPr>
                      </m:ctrlPr>
                    </m:mPr>
                    <m:mr>
                      <m:e>
                        <m:sSub>
                          <m:sSubPr>
                            <m:ctrlPr>
                              <w:rPr>
                                <w:rFonts w:ascii="Cambria Math" w:eastAsia="Cambria Math" w:hAnsi="Cambria Math"/>
                                <w:i/>
                                <w:color w:val="000000"/>
                                <w:kern w:val="24"/>
                              </w:rPr>
                            </m:ctrlPr>
                          </m:sSubPr>
                          <m:e>
                            <m:r>
                              <m:rPr>
                                <m:sty m:val="bi"/>
                              </m:rPr>
                              <w:rPr>
                                <w:rFonts w:ascii="Cambria Math" w:eastAsia="Cambria Math" w:hAnsi="Cambria Math"/>
                                <w:color w:val="000000"/>
                                <w:kern w:val="24"/>
                              </w:rPr>
                              <m:t>W</m:t>
                            </m:r>
                          </m:e>
                          <m:sub>
                            <m:r>
                              <w:rPr>
                                <w:rFonts w:ascii="Cambria Math" w:eastAsia="Cambria Math" w:hAnsi="Cambria Math"/>
                                <w:color w:val="000000"/>
                                <w:kern w:val="24"/>
                              </w:rPr>
                              <m:t>0</m:t>
                            </m:r>
                          </m:sub>
                        </m:sSub>
                      </m:e>
                      <m:e>
                        <m:r>
                          <w:rPr>
                            <w:rFonts w:ascii="Cambria Math" w:eastAsia="Cambria Math" w:hAnsi="Cambria Math"/>
                            <w:color w:val="000000"/>
                            <w:kern w:val="24"/>
                          </w:rPr>
                          <m:t>0</m:t>
                        </m:r>
                      </m:e>
                    </m:mr>
                    <m:mr>
                      <m:e>
                        <m:r>
                          <w:rPr>
                            <w:rFonts w:ascii="Cambria Math" w:eastAsia="Cambria Math" w:hAnsi="Cambria Math"/>
                            <w:color w:val="000000"/>
                            <w:kern w:val="24"/>
                          </w:rPr>
                          <m:t>0</m:t>
                        </m:r>
                      </m:e>
                      <m:e>
                        <m:sSub>
                          <m:sSubPr>
                            <m:ctrlPr>
                              <w:rPr>
                                <w:rFonts w:ascii="Cambria Math" w:eastAsia="Cambria Math" w:hAnsi="Cambria Math"/>
                                <w:i/>
                                <w:color w:val="000000"/>
                                <w:kern w:val="24"/>
                              </w:rPr>
                            </m:ctrlPr>
                          </m:sSubPr>
                          <m:e>
                            <m:r>
                              <w:rPr>
                                <w:rFonts w:ascii="Cambria Math" w:eastAsia="Cambria Math" w:hAnsi="Cambria Math"/>
                                <w:color w:val="000000"/>
                                <w:kern w:val="24"/>
                              </w:rPr>
                              <m:t>α*</m:t>
                            </m:r>
                            <m:r>
                              <m:rPr>
                                <m:sty m:val="bi"/>
                              </m:rPr>
                              <w:rPr>
                                <w:rFonts w:ascii="Cambria Math" w:eastAsia="Cambria Math" w:hAnsi="Cambria Math"/>
                                <w:color w:val="000000"/>
                                <w:kern w:val="24"/>
                              </w:rPr>
                              <m:t>W</m:t>
                            </m:r>
                          </m:e>
                          <m:sub>
                            <m:r>
                              <w:rPr>
                                <w:rFonts w:ascii="Cambria Math" w:eastAsia="Cambria Math" w:hAnsi="Cambria Math"/>
                                <w:color w:val="000000"/>
                                <w:kern w:val="24"/>
                              </w:rPr>
                              <m:t>0</m:t>
                            </m:r>
                          </m:sub>
                        </m:sSub>
                      </m:e>
                    </m:mr>
                  </m:m>
                </m:e>
              </m:d>
            </m:oMath>
            <w:r w:rsidRPr="00BB7B3F">
              <w:rPr>
                <w:i/>
                <w:color w:val="000000"/>
                <w:kern w:val="24"/>
                <w:lang w:eastAsia="zh-CN"/>
              </w:rPr>
              <w:t>.</w:t>
            </w:r>
          </w:p>
          <w:p w14:paraId="79737A02" w14:textId="77777777" w:rsidR="00266C73" w:rsidRPr="00BB7B3F" w:rsidRDefault="00266C73" w:rsidP="0082253E">
            <w:pPr>
              <w:snapToGrid w:val="0"/>
              <w:spacing w:beforeLines="50" w:before="120" w:after="0" w:line="240" w:lineRule="auto"/>
              <w:contextualSpacing/>
              <w:jc w:val="both"/>
              <w:rPr>
                <w:i/>
              </w:rPr>
            </w:pPr>
            <w:r w:rsidRPr="00BB7B3F">
              <w:rPr>
                <w:b/>
                <w:bCs/>
                <w:i/>
                <w:lang w:eastAsia="zh-CN"/>
              </w:rPr>
              <w:t xml:space="preserve">Proposal 5: </w:t>
            </w:r>
            <w:r w:rsidRPr="00BB7B3F">
              <w:rPr>
                <w:i/>
                <w:lang w:eastAsia="zh-CN"/>
              </w:rPr>
              <w:t xml:space="preserve">For codebook design of an 8TX partial-coherent UE, legacy codebook and phase offset could indicate both partial-coherent and non-coherent codebooks for </w:t>
            </w:r>
            <w:proofErr w:type="gramStart"/>
            <w:r w:rsidRPr="00BB7B3F">
              <w:rPr>
                <w:i/>
                <w:lang w:eastAsia="zh-CN"/>
              </w:rPr>
              <w:t>partially-coherent</w:t>
            </w:r>
            <w:proofErr w:type="gramEnd"/>
            <w:r w:rsidRPr="00BB7B3F">
              <w:rPr>
                <w:i/>
                <w:lang w:eastAsia="zh-CN"/>
              </w:rPr>
              <w:t xml:space="preserve"> UE.</w:t>
            </w:r>
            <w:r w:rsidRPr="00BB7B3F">
              <w:rPr>
                <w:i/>
              </w:rPr>
              <w:t xml:space="preserve"> </w:t>
            </w:r>
          </w:p>
          <w:p w14:paraId="5E1CA67F" w14:textId="77777777" w:rsidR="00266C73" w:rsidRPr="00BB7B3F" w:rsidRDefault="00266C73" w:rsidP="0082253E">
            <w:pPr>
              <w:snapToGrid w:val="0"/>
              <w:spacing w:beforeLines="50" w:before="120" w:after="0" w:line="240" w:lineRule="auto"/>
              <w:contextualSpacing/>
              <w:jc w:val="both"/>
              <w:rPr>
                <w:b/>
                <w:bCs/>
                <w:i/>
                <w:lang w:eastAsia="zh-CN"/>
              </w:rPr>
            </w:pPr>
            <w:r w:rsidRPr="00BB7B3F">
              <w:rPr>
                <w:b/>
                <w:bCs/>
                <w:i/>
                <w:lang w:eastAsia="zh-CN"/>
              </w:rPr>
              <w:t xml:space="preserve">Proposal 6: </w:t>
            </w:r>
            <w:r w:rsidRPr="00BB7B3F">
              <w:rPr>
                <w:i/>
                <w:lang w:eastAsia="zh-CN"/>
              </w:rPr>
              <w:t>For codebook design of an 8TX partial-coherent UE, the phase offset equals to 0 could support to indicate the codebook of antenna groups selection.</w:t>
            </w:r>
          </w:p>
          <w:p w14:paraId="0C2C3513" w14:textId="77777777" w:rsidR="00266C73" w:rsidRPr="00BB7B3F" w:rsidRDefault="00266C73" w:rsidP="0082253E">
            <w:pPr>
              <w:snapToGrid w:val="0"/>
              <w:spacing w:beforeLines="50" w:before="120" w:after="0" w:line="240" w:lineRule="auto"/>
              <w:contextualSpacing/>
              <w:jc w:val="both"/>
              <w:rPr>
                <w:i/>
              </w:rPr>
            </w:pPr>
            <w:r w:rsidRPr="00BB7B3F">
              <w:rPr>
                <w:b/>
                <w:bCs/>
                <w:i/>
                <w:lang w:eastAsia="zh-CN"/>
              </w:rPr>
              <w:lastRenderedPageBreak/>
              <w:t xml:space="preserve">Proposal 7: </w:t>
            </w:r>
            <w:r w:rsidRPr="00BB7B3F">
              <w:rPr>
                <w:i/>
                <w:lang w:eastAsia="zh-CN"/>
              </w:rPr>
              <w:t>Support joint indication of rank and precoding information, where RI is the total number of transmission layers from different antenna groups.</w:t>
            </w:r>
          </w:p>
          <w:p w14:paraId="16FCD2B3" w14:textId="77777777" w:rsidR="00266C73" w:rsidRPr="00BB7B3F" w:rsidRDefault="00266C73" w:rsidP="0082253E">
            <w:pPr>
              <w:snapToGrid w:val="0"/>
              <w:spacing w:beforeLines="50" w:before="120" w:after="0" w:line="240" w:lineRule="auto"/>
              <w:contextualSpacing/>
              <w:jc w:val="both"/>
              <w:rPr>
                <w:i/>
                <w:lang w:val="en-US" w:eastAsia="zh-CN"/>
              </w:rPr>
            </w:pPr>
            <w:r w:rsidRPr="00BB7B3F">
              <w:rPr>
                <w:b/>
                <w:bCs/>
                <w:i/>
                <w:lang w:eastAsia="zh-CN"/>
              </w:rPr>
              <w:t xml:space="preserve">Proposal 8: </w:t>
            </w:r>
            <w:r w:rsidRPr="00BB7B3F">
              <w:rPr>
                <w:i/>
                <w:lang w:eastAsia="zh-CN"/>
              </w:rPr>
              <w:t xml:space="preserve">Confirm the working assumption: </w:t>
            </w:r>
            <w:r w:rsidRPr="00BB7B3F">
              <w:rPr>
                <w:i/>
                <w:lang w:val="en-US" w:eastAsia="zh-CN"/>
              </w:rPr>
              <w:t>For uplink transmission with rank&gt;4, support dual CW transmission.</w:t>
            </w:r>
          </w:p>
          <w:p w14:paraId="7C2BEABA" w14:textId="77777777" w:rsidR="00266C73" w:rsidRPr="00BB7B3F" w:rsidRDefault="00266C73" w:rsidP="0082253E">
            <w:pPr>
              <w:snapToGrid w:val="0"/>
              <w:spacing w:beforeLines="50" w:before="120" w:after="0" w:line="240" w:lineRule="auto"/>
              <w:contextualSpacing/>
              <w:jc w:val="both"/>
              <w:rPr>
                <w:rFonts w:eastAsia="Calibri"/>
                <w:i/>
                <w:color w:val="000000"/>
                <w:lang w:val="en-US" w:eastAsia="en-GB"/>
              </w:rPr>
            </w:pPr>
            <w:r w:rsidRPr="00BB7B3F">
              <w:rPr>
                <w:b/>
                <w:bCs/>
                <w:i/>
                <w:lang w:eastAsia="zh-CN"/>
              </w:rPr>
              <w:t xml:space="preserve">Proposal 9: </w:t>
            </w:r>
            <w:r w:rsidRPr="00BB7B3F">
              <w:rPr>
                <w:i/>
                <w:lang w:eastAsia="zh-CN"/>
              </w:rPr>
              <w:t xml:space="preserve">For uplink transmission with rank&gt;4, </w:t>
            </w:r>
            <w:r w:rsidRPr="00BB7B3F">
              <w:rPr>
                <w:rFonts w:eastAsia="Calibri"/>
                <w:i/>
                <w:color w:val="000000"/>
                <w:lang w:val="en-US" w:eastAsia="en-GB"/>
              </w:rPr>
              <w:t>a second set of MCS, RV and NDI for the second codeword are indicated.</w:t>
            </w:r>
          </w:p>
          <w:p w14:paraId="3BD8C946" w14:textId="5BF06AC3" w:rsidR="00266C73" w:rsidRPr="00BB7B3F" w:rsidRDefault="00266C73" w:rsidP="0082253E">
            <w:pPr>
              <w:snapToGrid w:val="0"/>
              <w:spacing w:after="0" w:line="240" w:lineRule="auto"/>
              <w:contextualSpacing/>
              <w:jc w:val="both"/>
              <w:rPr>
                <w:rFonts w:eastAsia="Batang"/>
                <w:i/>
                <w:lang w:val="en-US" w:eastAsia="zh-CN"/>
              </w:rPr>
            </w:pPr>
            <w:r w:rsidRPr="00BB7B3F">
              <w:rPr>
                <w:b/>
                <w:bCs/>
                <w:i/>
                <w:lang w:eastAsia="zh-CN"/>
              </w:rPr>
              <w:t xml:space="preserve">Proposal 10: </w:t>
            </w:r>
            <w:r w:rsidRPr="00BB7B3F">
              <w:rPr>
                <w:i/>
                <w:lang w:eastAsia="zh-CN"/>
              </w:rPr>
              <w:t>For uplink transmission with rank&gt;4</w:t>
            </w:r>
            <w:r w:rsidRPr="00BB7B3F">
              <w:rPr>
                <w:rFonts w:eastAsia="Batang"/>
                <w:i/>
                <w:lang w:eastAsia="zh-CN"/>
              </w:rPr>
              <w:t xml:space="preserve">, reuse DL PDSCH scrambling mechanism to initialize the scrambling sequence generator </w:t>
            </w:r>
            <w:r w:rsidRPr="00BB7B3F">
              <w:rPr>
                <w:rFonts w:eastAsia="Batang"/>
                <w:i/>
                <w:lang w:val="en-US" w:eastAsia="zh-CN"/>
              </w:rPr>
              <w:t>for codeword q</w:t>
            </w:r>
            <m:oMath>
              <m:r>
                <w:rPr>
                  <w:rFonts w:ascii="Cambria Math" w:eastAsia="Batang" w:hAnsi="Cambria Math"/>
                  <w:lang w:val="en-US" w:eastAsia="zh-CN"/>
                </w:rPr>
                <m:t>∈</m:t>
              </m:r>
            </m:oMath>
            <w:r w:rsidRPr="00BB7B3F">
              <w:rPr>
                <w:rFonts w:eastAsia="Batang"/>
                <w:i/>
                <w:lang w:val="en-US" w:eastAsia="zh-CN"/>
              </w:rPr>
              <w:t xml:space="preserve">{0,1} for PUSCH, </w:t>
            </w:r>
          </w:p>
          <w:p w14:paraId="06AE44E5" w14:textId="176CDD1E" w:rsidR="00266C73" w:rsidRPr="00BB7B3F" w:rsidRDefault="00000000" w:rsidP="0082253E">
            <w:pPr>
              <w:snapToGrid w:val="0"/>
              <w:spacing w:after="0" w:line="240" w:lineRule="auto"/>
              <w:contextualSpacing/>
              <w:jc w:val="both"/>
              <w:rPr>
                <w:rFonts w:eastAsiaTheme="minorEastAsia"/>
                <w:i/>
                <w:lang w:eastAsia="zh-CN"/>
              </w:rPr>
            </w:pPr>
            <m:oMathPara>
              <m:oMath>
                <m:sSub>
                  <m:sSubPr>
                    <m:ctrlPr>
                      <w:rPr>
                        <w:rFonts w:ascii="Cambria Math" w:eastAsia="Batang" w:hAnsi="Cambria Math"/>
                        <w:i/>
                        <w:lang w:eastAsia="zh-CN"/>
                      </w:rPr>
                    </m:ctrlPr>
                  </m:sSubPr>
                  <m:e>
                    <m:r>
                      <w:rPr>
                        <w:rFonts w:ascii="Cambria Math" w:eastAsia="Batang" w:hAnsi="Cambria Math"/>
                        <w:lang w:eastAsia="zh-CN"/>
                      </w:rPr>
                      <m:t>c</m:t>
                    </m:r>
                  </m:e>
                  <m:sub>
                    <m:r>
                      <w:rPr>
                        <w:rFonts w:ascii="Cambria Math" w:eastAsia="Batang" w:hAnsi="Cambria Math"/>
                        <w:lang w:eastAsia="zh-CN"/>
                      </w:rPr>
                      <m:t>init</m:t>
                    </m:r>
                  </m:sub>
                </m:sSub>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RNTI</m:t>
                    </m:r>
                  </m:sub>
                </m:sSub>
                <m:r>
                  <w:rPr>
                    <w:rFonts w:ascii="Cambria Math" w:eastAsia="Batang" w:hAnsi="Cambria Math"/>
                    <w:lang w:eastAsia="zh-CN"/>
                  </w:rPr>
                  <m:t>∙</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15</m:t>
                    </m:r>
                  </m:sup>
                </m:sSup>
                <m:r>
                  <w:rPr>
                    <w:rFonts w:ascii="Cambria Math" w:eastAsia="Batang" w:hAnsi="Cambria Math"/>
                    <w:lang w:eastAsia="zh-CN"/>
                  </w:rPr>
                  <m:t>+q∙</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14</m:t>
                    </m:r>
                  </m:sup>
                </m:sSup>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ID</m:t>
                    </m:r>
                  </m:sub>
                </m:sSub>
              </m:oMath>
            </m:oMathPara>
          </w:p>
          <w:p w14:paraId="6695BD16" w14:textId="77777777" w:rsidR="00266C73" w:rsidRPr="00BB7B3F" w:rsidRDefault="00266C73" w:rsidP="0082253E">
            <w:pPr>
              <w:snapToGrid w:val="0"/>
              <w:spacing w:after="0" w:line="240" w:lineRule="auto"/>
              <w:contextualSpacing/>
              <w:jc w:val="both"/>
              <w:rPr>
                <w:rFonts w:eastAsiaTheme="minorEastAsia"/>
                <w:i/>
                <w:lang w:eastAsia="zh-CN"/>
              </w:rPr>
            </w:pPr>
            <w:r w:rsidRPr="00BB7B3F">
              <w:rPr>
                <w:b/>
                <w:bCs/>
                <w:i/>
                <w:lang w:eastAsia="zh-CN"/>
              </w:rPr>
              <w:t>Proposal 11</w:t>
            </w:r>
            <w:r w:rsidRPr="00BB7B3F">
              <w:rPr>
                <w:rFonts w:eastAsia="Batang"/>
                <w:b/>
                <w:bCs/>
                <w:i/>
              </w:rPr>
              <w:t xml:space="preserve">: </w:t>
            </w:r>
            <w:r w:rsidRPr="00BB7B3F">
              <w:rPr>
                <w:rFonts w:eastAsia="Batang"/>
                <w:i/>
                <w:lang w:eastAsia="zh-CN"/>
              </w:rPr>
              <w:t>For UCI multiplexing on PUSCH for transmission with rank&gt;4, support Option 1 where UCI is always multiplexed on the first (higher MCS) CW.</w:t>
            </w:r>
          </w:p>
          <w:p w14:paraId="1983E22A"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12: </w:t>
            </w:r>
            <w:r w:rsidRPr="00BB7B3F">
              <w:rPr>
                <w:i/>
                <w:lang w:eastAsia="zh-CN"/>
              </w:rPr>
              <w:t xml:space="preserve">For 8 TX CAP1 UE, </w:t>
            </w:r>
            <w:proofErr w:type="spellStart"/>
            <w:r w:rsidRPr="00BB7B3F">
              <w:rPr>
                <w:i/>
                <w:lang w:eastAsia="zh-CN"/>
              </w:rPr>
              <w:t>fullpower</w:t>
            </w:r>
            <w:proofErr w:type="spellEnd"/>
            <w:r w:rsidRPr="00BB7B3F">
              <w:rPr>
                <w:i/>
                <w:lang w:eastAsia="zh-CN"/>
              </w:rPr>
              <w:t xml:space="preserve"> mode specified in Rel-16 can be reused for 8TX full power transmission, where the power scaling factor is fixed to 1 for PUSCH power control.</w:t>
            </w:r>
          </w:p>
          <w:p w14:paraId="738831AF"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13: </w:t>
            </w:r>
            <w:r w:rsidRPr="00BB7B3F">
              <w:rPr>
                <w:i/>
                <w:lang w:eastAsia="zh-CN"/>
              </w:rPr>
              <w:t>For fullpowerMode2 with antenna virtualization, a maximum of 4 SRS resources with 8 ports, 4 ports, 2 ports, or 1 port can be supported for usage set to ‘codebook’ in a set to not increase the overhead of SRI field in DCI.</w:t>
            </w:r>
          </w:p>
          <w:p w14:paraId="4AE6EAE7" w14:textId="77777777" w:rsidR="00266C73" w:rsidRPr="00BB7B3F" w:rsidRDefault="00266C73" w:rsidP="0082253E">
            <w:pPr>
              <w:snapToGrid w:val="0"/>
              <w:spacing w:beforeLines="50" w:before="120" w:after="0" w:line="240" w:lineRule="auto"/>
              <w:contextualSpacing/>
              <w:jc w:val="both"/>
              <w:rPr>
                <w:b/>
                <w:bCs/>
                <w:i/>
                <w:lang w:eastAsia="zh-CN"/>
              </w:rPr>
            </w:pPr>
            <w:r w:rsidRPr="00BB7B3F">
              <w:rPr>
                <w:b/>
                <w:bCs/>
                <w:i/>
                <w:lang w:eastAsia="zh-CN"/>
              </w:rPr>
              <w:t xml:space="preserve">Proposal 14: </w:t>
            </w:r>
            <w:r w:rsidRPr="00BB7B3F">
              <w:rPr>
                <w:i/>
                <w:lang w:eastAsia="zh-CN"/>
              </w:rPr>
              <w:t>The enhancement of fullpowerMode1 and fullpowerMode2 with TPMI groups indication can be discussed later when codebook design has been finished.</w:t>
            </w:r>
          </w:p>
          <w:p w14:paraId="17CE8227"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15: </w:t>
            </w:r>
            <w:r w:rsidRPr="00BB7B3F">
              <w:rPr>
                <w:i/>
                <w:lang w:eastAsia="zh-CN"/>
              </w:rPr>
              <w:t>SRI field in Rel-15 can be reused for codebook based 8 TX UL transmission, when only one SRS resource is configured, the SRI field in DCI is absent, when two SRS resources are configured, 1 bit of SRI field in DCI is reused to indicate the selected SRS resource.</w:t>
            </w:r>
          </w:p>
          <w:p w14:paraId="6863CAA9"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16: </w:t>
            </w:r>
            <w:r w:rsidRPr="00BB7B3F">
              <w:rPr>
                <w:i/>
                <w:lang w:eastAsia="zh-CN"/>
              </w:rPr>
              <w:t>8 single-port SRS resources are divided into multiple groups to reduce SRI overhead for non-</w:t>
            </w:r>
            <w:proofErr w:type="gramStart"/>
            <w:r w:rsidRPr="00BB7B3F">
              <w:rPr>
                <w:i/>
                <w:lang w:eastAsia="zh-CN"/>
              </w:rPr>
              <w:t>codebook based</w:t>
            </w:r>
            <w:proofErr w:type="gramEnd"/>
            <w:r w:rsidRPr="00BB7B3F">
              <w:rPr>
                <w:i/>
                <w:lang w:eastAsia="zh-CN"/>
              </w:rPr>
              <w:t xml:space="preserve"> UL transmission.</w:t>
            </w:r>
          </w:p>
          <w:p w14:paraId="6EEB7443" w14:textId="60D08C62"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75053998" w14:textId="77777777" w:rsidTr="0082253E">
        <w:trPr>
          <w:trHeight w:val="400"/>
        </w:trPr>
        <w:tc>
          <w:tcPr>
            <w:tcW w:w="1885" w:type="dxa"/>
            <w:shd w:val="clear" w:color="auto" w:fill="auto"/>
            <w:hideMark/>
          </w:tcPr>
          <w:p w14:paraId="5305F8B2"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KDDI Corporation</w:t>
            </w:r>
          </w:p>
        </w:tc>
        <w:tc>
          <w:tcPr>
            <w:tcW w:w="8280" w:type="dxa"/>
            <w:shd w:val="clear" w:color="auto" w:fill="FFFFFF" w:themeFill="background1"/>
          </w:tcPr>
          <w:p w14:paraId="08F62126" w14:textId="77777777" w:rsidR="00CD4DC6" w:rsidRPr="00BB7B3F" w:rsidRDefault="00CD4DC6" w:rsidP="00CD4DC6">
            <w:pPr>
              <w:spacing w:after="0" w:line="240" w:lineRule="auto"/>
              <w:contextualSpacing/>
              <w:rPr>
                <w:rFonts w:eastAsia="Times New Roman"/>
                <w:i/>
              </w:rPr>
            </w:pPr>
            <w:r w:rsidRPr="00BB7B3F">
              <w:rPr>
                <w:rFonts w:eastAsia="Times New Roman"/>
                <w:b/>
                <w:bCs/>
                <w:i/>
              </w:rPr>
              <w:t>Proposal 1:</w:t>
            </w:r>
            <w:r w:rsidRPr="00BB7B3F">
              <w:rPr>
                <w:rFonts w:eastAsia="Times New Roman"/>
                <w:i/>
              </w:rPr>
              <w:t xml:space="preserve"> MCS, NDI and RV indication for 2nd CW is specified in DCI format 0_1.</w:t>
            </w:r>
          </w:p>
          <w:p w14:paraId="65626F3E" w14:textId="77777777" w:rsidR="00CD4DC6" w:rsidRPr="00BB7B3F" w:rsidRDefault="00CD4DC6" w:rsidP="00CD4DC6">
            <w:pPr>
              <w:spacing w:after="0" w:line="240" w:lineRule="auto"/>
              <w:contextualSpacing/>
              <w:rPr>
                <w:rFonts w:eastAsia="Times New Roman"/>
                <w:i/>
              </w:rPr>
            </w:pPr>
            <w:r w:rsidRPr="00BB7B3F">
              <w:rPr>
                <w:rFonts w:eastAsia="Times New Roman"/>
                <w:b/>
                <w:bCs/>
                <w:i/>
              </w:rPr>
              <w:t>Proposal 2:</w:t>
            </w:r>
            <w:r w:rsidRPr="00BB7B3F">
              <w:rPr>
                <w:rFonts w:eastAsia="Times New Roman"/>
                <w:i/>
              </w:rPr>
              <w:t xml:space="preserve"> UCI is multiplexed on one or both CWs based on the UCI. One of the conditions for determining whether to multiplex to one or both CWs should include the priority of the UCI.</w:t>
            </w:r>
          </w:p>
          <w:p w14:paraId="0C527F75" w14:textId="77777777" w:rsidR="00CD4DC6" w:rsidRPr="00BB7B3F" w:rsidRDefault="00CD4DC6" w:rsidP="00CD4DC6">
            <w:pPr>
              <w:spacing w:after="0" w:line="240" w:lineRule="auto"/>
              <w:contextualSpacing/>
              <w:rPr>
                <w:rFonts w:eastAsia="Times New Roman"/>
                <w:i/>
              </w:rPr>
            </w:pPr>
            <w:r w:rsidRPr="00BB7B3F">
              <w:rPr>
                <w:rFonts w:eastAsia="Times New Roman"/>
                <w:b/>
                <w:bCs/>
                <w:i/>
              </w:rPr>
              <w:t>Proposal 3:</w:t>
            </w:r>
            <w:r w:rsidRPr="00BB7B3F">
              <w:rPr>
                <w:rFonts w:eastAsia="Times New Roman"/>
                <w:i/>
              </w:rPr>
              <w:t xml:space="preserve"> The bit field for MCS, NDI and RV for the second codeword is included in the DCI format, when the maximum number of layers that UE can transmit is configured by </w:t>
            </w:r>
            <w:proofErr w:type="spellStart"/>
            <w:r w:rsidRPr="00BB7B3F">
              <w:rPr>
                <w:rFonts w:eastAsia="Times New Roman"/>
                <w:i/>
              </w:rPr>
              <w:t>maxrank</w:t>
            </w:r>
            <w:proofErr w:type="spellEnd"/>
            <w:r w:rsidRPr="00BB7B3F">
              <w:rPr>
                <w:rFonts w:eastAsia="Times New Roman"/>
                <w:i/>
              </w:rPr>
              <w:t xml:space="preserve"> to be greater than 4.</w:t>
            </w:r>
          </w:p>
          <w:p w14:paraId="22E30E51" w14:textId="77777777" w:rsidR="00A378AA" w:rsidRPr="00BB7B3F" w:rsidRDefault="00CD4DC6" w:rsidP="00CD4DC6">
            <w:pPr>
              <w:spacing w:after="0" w:line="240" w:lineRule="auto"/>
              <w:contextualSpacing/>
              <w:rPr>
                <w:rFonts w:eastAsia="Times New Roman"/>
                <w:i/>
              </w:rPr>
            </w:pPr>
            <w:r w:rsidRPr="00BB7B3F">
              <w:rPr>
                <w:rFonts w:eastAsia="Times New Roman"/>
                <w:b/>
                <w:bCs/>
                <w:i/>
              </w:rPr>
              <w:t>Proposal 4:</w:t>
            </w:r>
            <w:r w:rsidRPr="00BB7B3F">
              <w:rPr>
                <w:rFonts w:eastAsia="Times New Roman"/>
                <w:i/>
              </w:rPr>
              <w:t xml:space="preserve"> Even if the bit field for MCS, NDI and RV for the second codeword is included in the DCI format, UE ignores the field for the second CW and only transmit the first CW when the number of layers indicated by the field “Precoding information and number of layers” is less than or equal to 4.</w:t>
            </w:r>
          </w:p>
          <w:p w14:paraId="272296F0" w14:textId="49CB9A16" w:rsidR="00CD4DC6" w:rsidRPr="00BB7B3F" w:rsidRDefault="00CD4DC6" w:rsidP="00CD4DC6">
            <w:pPr>
              <w:spacing w:after="0" w:line="240" w:lineRule="auto"/>
              <w:contextualSpacing/>
              <w:rPr>
                <w:rFonts w:eastAsia="Times New Roman"/>
                <w:i/>
              </w:rPr>
            </w:pPr>
          </w:p>
        </w:tc>
      </w:tr>
      <w:tr w:rsidR="00A378AA" w:rsidRPr="00A378AA" w14:paraId="0C88A4C0" w14:textId="77777777" w:rsidTr="0082253E">
        <w:trPr>
          <w:trHeight w:val="400"/>
        </w:trPr>
        <w:tc>
          <w:tcPr>
            <w:tcW w:w="1885" w:type="dxa"/>
            <w:shd w:val="clear" w:color="auto" w:fill="auto"/>
            <w:hideMark/>
          </w:tcPr>
          <w:p w14:paraId="647F7633"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Ericsson</w:t>
            </w:r>
          </w:p>
        </w:tc>
        <w:tc>
          <w:tcPr>
            <w:tcW w:w="8280" w:type="dxa"/>
            <w:shd w:val="clear" w:color="auto" w:fill="FFFFFF" w:themeFill="background1"/>
          </w:tcPr>
          <w:p w14:paraId="5AE75648" w14:textId="424B2F49" w:rsidR="00266C73" w:rsidRPr="00BB7B3F" w:rsidRDefault="00000000" w:rsidP="00CD4DC6">
            <w:pPr>
              <w:spacing w:after="0" w:line="240" w:lineRule="auto"/>
              <w:contextualSpacing/>
              <w:rPr>
                <w:rFonts w:eastAsia="Times New Roman"/>
                <w:i/>
              </w:rPr>
            </w:pPr>
            <w:hyperlink w:anchor="_Toc127539821" w:history="1">
              <w:r w:rsidR="00266C73" w:rsidRPr="00BB7B3F">
                <w:rPr>
                  <w:rFonts w:eastAsia="Times New Roman"/>
                  <w:b/>
                  <w:bCs/>
                  <w:i/>
                </w:rPr>
                <w:t>Proposal 1</w:t>
              </w:r>
              <w:r w:rsidR="00CD4DC6" w:rsidRPr="00BB7B3F">
                <w:rPr>
                  <w:rFonts w:eastAsia="Times New Roman"/>
                  <w:b/>
                  <w:bCs/>
                  <w:i/>
                </w:rPr>
                <w:t>:</w:t>
              </w:r>
              <w:r w:rsidR="00CD4DC6" w:rsidRPr="00BB7B3F">
                <w:rPr>
                  <w:rFonts w:eastAsia="Times New Roman"/>
                  <w:i/>
                </w:rPr>
                <w:t xml:space="preserve"> </w:t>
              </w:r>
              <w:r w:rsidR="00266C73" w:rsidRPr="00BB7B3F">
                <w:rPr>
                  <w:rFonts w:eastAsia="Times New Roman"/>
                  <w:i/>
                </w:rPr>
                <w:t xml:space="preserve">For UL 8 Tx partial-coherent codebooks with two antenna groups, i.e., </w:t>
              </w:r>
              <m:oMath>
                <m:r>
                  <w:rPr>
                    <w:rFonts w:ascii="Cambria Math" w:eastAsia="Times New Roman" w:hAnsi="Cambria Math"/>
                  </w:rPr>
                  <m:t>Ng=2,</m:t>
                </m:r>
              </m:oMath>
              <w:r w:rsidR="00266C73" w:rsidRPr="00BB7B3F">
                <w:rPr>
                  <w:rFonts w:eastAsia="Times New Roman"/>
                  <w:i/>
                </w:rPr>
                <w:t xml:space="preserve"> ‘Group-Selection + Balanced’ partial-coherent precoders are used, including (a) precoders where an antenna group is selected and a single UL Rel-15 4 Tx precoder is used for rank </w:t>
              </w:r>
              <m:oMath>
                <m:r>
                  <w:rPr>
                    <w:rFonts w:ascii="Cambria Math" w:eastAsia="Times New Roman" w:hAnsi="Cambria Math"/>
                  </w:rPr>
                  <m:t>≤4</m:t>
                </m:r>
              </m:oMath>
              <w:r w:rsidR="00266C73" w:rsidRPr="00BB7B3F">
                <w:rPr>
                  <w:rFonts w:eastAsia="Times New Roman"/>
                  <w:i/>
                </w:rPr>
                <w:t xml:space="preserve"> and additionally (b) precoders where combinations of two UL Rel-15 4 Tx precoders with a nearly equal number of layers are used. The following additional restrictions are applied to limit the codebook size:</w:t>
              </w:r>
            </w:hyperlink>
          </w:p>
          <w:p w14:paraId="77E5F446" w14:textId="1A872352" w:rsidR="00266C73" w:rsidRPr="00BB7B3F" w:rsidRDefault="00000000">
            <w:pPr>
              <w:numPr>
                <w:ilvl w:val="0"/>
                <w:numId w:val="21"/>
              </w:numPr>
              <w:overflowPunct/>
              <w:snapToGrid w:val="0"/>
              <w:spacing w:after="0" w:line="240" w:lineRule="auto"/>
              <w:ind w:left="610"/>
              <w:contextualSpacing/>
              <w:textAlignment w:val="auto"/>
              <w:rPr>
                <w:rFonts w:eastAsia="MS Mincho"/>
                <w:bCs/>
                <w:i/>
              </w:rPr>
            </w:pPr>
            <w:hyperlink w:anchor="_Toc127539822" w:history="1">
              <w:r w:rsidR="00266C73" w:rsidRPr="00BB7B3F">
                <w:rPr>
                  <w:rFonts w:eastAsia="MS Mincho"/>
                  <w:bCs/>
                  <w:i/>
                </w:rPr>
                <w:t xml:space="preserve">Restrict the UL Rel-15 4 Tx precoders to the precoders with the oversampling factor of </w:t>
              </w:r>
              <m:oMath>
                <m:r>
                  <w:rPr>
                    <w:rFonts w:ascii="Cambria Math" w:eastAsia="MS Mincho" w:hAnsi="Cambria Math"/>
                  </w:rPr>
                  <m:t>O1=1</m:t>
                </m:r>
              </m:oMath>
              <w:r w:rsidR="00266C73" w:rsidRPr="00BB7B3F">
                <w:rPr>
                  <w:rFonts w:eastAsia="MS Mincho"/>
                  <w:bCs/>
                  <w:i/>
                </w:rPr>
                <w:t>, and</w:t>
              </w:r>
            </w:hyperlink>
          </w:p>
          <w:p w14:paraId="4BD925C1" w14:textId="60A44F9D" w:rsidR="00266C73" w:rsidRPr="00BB7B3F" w:rsidRDefault="00000000">
            <w:pPr>
              <w:numPr>
                <w:ilvl w:val="0"/>
                <w:numId w:val="21"/>
              </w:numPr>
              <w:overflowPunct/>
              <w:snapToGrid w:val="0"/>
              <w:spacing w:after="0" w:line="240" w:lineRule="auto"/>
              <w:ind w:left="610"/>
              <w:contextualSpacing/>
              <w:textAlignment w:val="auto"/>
              <w:rPr>
                <w:rFonts w:eastAsia="MS Mincho"/>
                <w:bCs/>
                <w:i/>
              </w:rPr>
            </w:pPr>
            <w:hyperlink w:anchor="_Toc127539823" w:history="1">
              <w:r w:rsidR="00266C73" w:rsidRPr="00BB7B3F">
                <w:rPr>
                  <w:rFonts w:eastAsia="MS Mincho"/>
                  <w:bCs/>
                  <w:i/>
                </w:rPr>
                <w:t xml:space="preserve">Restrict the layer distribution over the antenna groups to match the DL codeword-to-layer mapping for </w:t>
              </w:r>
              <m:oMath>
                <m:r>
                  <w:rPr>
                    <w:rFonts w:ascii="Cambria Math" w:eastAsia="MS Mincho" w:hAnsi="Cambria Math"/>
                  </w:rPr>
                  <m:t>r&gt;4</m:t>
                </m:r>
              </m:oMath>
              <w:r w:rsidR="00266C73" w:rsidRPr="00BB7B3F">
                <w:rPr>
                  <w:rFonts w:eastAsia="MS Mincho"/>
                  <w:bCs/>
                  <w:i/>
                </w:rPr>
                <w:t xml:space="preserve">, i.e., the larger number of layers is mapped to the second group. </w:t>
              </w:r>
            </w:hyperlink>
          </w:p>
          <w:p w14:paraId="648A2E8F" w14:textId="7E73049D" w:rsidR="00266C73" w:rsidRPr="00BB7B3F" w:rsidRDefault="00000000" w:rsidP="00CD4DC6">
            <w:pPr>
              <w:spacing w:after="0" w:line="240" w:lineRule="auto"/>
              <w:contextualSpacing/>
              <w:rPr>
                <w:rFonts w:eastAsia="Times New Roman"/>
                <w:i/>
              </w:rPr>
            </w:pPr>
            <w:hyperlink w:anchor="_Toc127539824" w:history="1">
              <w:r w:rsidR="00266C73" w:rsidRPr="00BB7B3F">
                <w:rPr>
                  <w:rFonts w:eastAsia="Times New Roman"/>
                  <w:b/>
                  <w:bCs/>
                  <w:i/>
                </w:rPr>
                <w:t>Proposal 2</w:t>
              </w:r>
              <w:r w:rsidR="00CD4DC6" w:rsidRPr="00BB7B3F">
                <w:rPr>
                  <w:rFonts w:eastAsia="Times New Roman"/>
                  <w:b/>
                  <w:bCs/>
                  <w:i/>
                </w:rPr>
                <w:t>:</w:t>
              </w:r>
              <w:r w:rsidR="00266C73" w:rsidRPr="00BB7B3F">
                <w:rPr>
                  <w:rFonts w:eastAsia="Times New Roman"/>
                  <w:i/>
                </w:rPr>
                <w:tab/>
                <w:t xml:space="preserve">For UL 8 Tx partial-coherent codebooks with two antenna groups, i.e., </w:t>
              </w:r>
              <m:oMath>
                <m:r>
                  <w:rPr>
                    <w:rFonts w:ascii="Cambria Math" w:eastAsia="Times New Roman" w:hAnsi="Cambria Math"/>
                  </w:rPr>
                  <m:t>Ng=4</m:t>
                </m:r>
              </m:oMath>
              <w:r w:rsidR="00266C73" w:rsidRPr="00BB7B3F">
                <w:rPr>
                  <w:rFonts w:eastAsia="Times New Roman"/>
                  <w:i/>
                </w:rPr>
                <w:t>,  ‘Group-Selection + Balanced’ partial-coherent precoders are used, including (a) precoders that strive to minimize the number of active antenna groups and one or more Rel-15 2 Tx UL precoders are used and additionally (b) precoders where combinations of Rel-15 2 Tx UL precoders with a nearly equal number of layers are used. The following further restrictions are used to limit the codebook size:</w:t>
              </w:r>
            </w:hyperlink>
          </w:p>
          <w:p w14:paraId="24290ECD" w14:textId="0EA4C792" w:rsidR="00266C73" w:rsidRPr="00BB7B3F" w:rsidRDefault="00000000">
            <w:pPr>
              <w:numPr>
                <w:ilvl w:val="0"/>
                <w:numId w:val="21"/>
              </w:numPr>
              <w:overflowPunct/>
              <w:snapToGrid w:val="0"/>
              <w:spacing w:after="0" w:line="240" w:lineRule="auto"/>
              <w:ind w:left="610"/>
              <w:contextualSpacing/>
              <w:textAlignment w:val="auto"/>
              <w:rPr>
                <w:rFonts w:eastAsia="MS Mincho"/>
                <w:bCs/>
                <w:i/>
              </w:rPr>
            </w:pPr>
            <w:hyperlink w:anchor="_Toc127539825" w:history="1">
              <w:r w:rsidR="00266C73" w:rsidRPr="00BB7B3F">
                <w:rPr>
                  <w:rFonts w:eastAsia="MS Mincho"/>
                  <w:bCs/>
                  <w:i/>
                </w:rPr>
                <w:t xml:space="preserve">Restrict the 2 Tx precoders to the precoders with co-phasing factors between the two antenna ports restricted to </w:t>
              </w:r>
              <m:oMath>
                <m:r>
                  <w:rPr>
                    <w:rFonts w:ascii="Cambria Math" w:eastAsia="MS Mincho" w:hAnsi="Cambria Math"/>
                  </w:rPr>
                  <m:t>{1,-1}</m:t>
                </m:r>
              </m:oMath>
              <w:r w:rsidR="00266C73" w:rsidRPr="00BB7B3F">
                <w:rPr>
                  <w:rFonts w:eastAsia="MS Mincho"/>
                  <w:bCs/>
                  <w:i/>
                </w:rPr>
                <w:t>, and</w:t>
              </w:r>
            </w:hyperlink>
          </w:p>
          <w:p w14:paraId="562982B2" w14:textId="37B73F57" w:rsidR="00266C73" w:rsidRPr="00BB7B3F" w:rsidRDefault="00000000">
            <w:pPr>
              <w:numPr>
                <w:ilvl w:val="0"/>
                <w:numId w:val="21"/>
              </w:numPr>
              <w:overflowPunct/>
              <w:snapToGrid w:val="0"/>
              <w:spacing w:after="0" w:line="240" w:lineRule="auto"/>
              <w:ind w:left="610"/>
              <w:contextualSpacing/>
              <w:textAlignment w:val="auto"/>
              <w:rPr>
                <w:rFonts w:eastAsia="MS Mincho"/>
                <w:bCs/>
                <w:i/>
              </w:rPr>
            </w:pPr>
            <w:hyperlink w:anchor="_Toc127539826" w:history="1">
              <w:r w:rsidR="00266C73" w:rsidRPr="00BB7B3F">
                <w:rPr>
                  <w:rFonts w:eastAsia="MS Mincho"/>
                  <w:bCs/>
                  <w:i/>
                </w:rPr>
                <w:t xml:space="preserve">Form two antenna group pairs, each with two antenna groups and restrict the layer distribution over the antenna group pairs to match the DL codeword-to-layer mapping for </w:t>
              </w:r>
              <m:oMath>
                <m:r>
                  <w:rPr>
                    <w:rFonts w:ascii="Cambria Math" w:eastAsia="MS Mincho" w:hAnsi="Cambria Math"/>
                  </w:rPr>
                  <m:t>r&gt;4</m:t>
                </m:r>
              </m:oMath>
              <w:r w:rsidR="00266C73" w:rsidRPr="00BB7B3F">
                <w:rPr>
                  <w:rFonts w:eastAsia="MS Mincho"/>
                  <w:bCs/>
                  <w:i/>
                </w:rPr>
                <w:t>, i.e., the larger number of layers is mapped to the second antenna group pair.</w:t>
              </w:r>
            </w:hyperlink>
          </w:p>
          <w:p w14:paraId="1187D7A9" w14:textId="560224EB" w:rsidR="00266C73" w:rsidRPr="00BB7B3F" w:rsidRDefault="00000000" w:rsidP="00CD4DC6">
            <w:pPr>
              <w:spacing w:after="0" w:line="240" w:lineRule="auto"/>
              <w:contextualSpacing/>
              <w:rPr>
                <w:rFonts w:eastAsia="Times New Roman"/>
                <w:b/>
                <w:bCs/>
                <w:i/>
              </w:rPr>
            </w:pPr>
            <w:hyperlink w:anchor="_Toc127539827" w:history="1">
              <w:r w:rsidR="00266C73" w:rsidRPr="00BB7B3F">
                <w:rPr>
                  <w:rFonts w:eastAsia="Times New Roman"/>
                  <w:b/>
                  <w:bCs/>
                  <w:i/>
                </w:rPr>
                <w:t>Proposal 3</w:t>
              </w:r>
              <w:r w:rsidR="00E479F4" w:rsidRPr="00BB7B3F">
                <w:rPr>
                  <w:rFonts w:eastAsia="Times New Roman"/>
                  <w:b/>
                  <w:bCs/>
                  <w:i/>
                </w:rPr>
                <w:t xml:space="preserve">: </w:t>
              </w:r>
              <w:r w:rsidR="00266C73" w:rsidRPr="00BB7B3F">
                <w:rPr>
                  <w:rFonts w:eastAsia="Times New Roman"/>
                  <w:i/>
                </w:rPr>
                <w:t>Restrict codebooks for 8 TX UEs such that elements of the precoding matrices are limited to the set {+1, +j, -1, -j}. This implies that (</w:t>
              </w:r>
              <m:oMath>
                <m:r>
                  <w:rPr>
                    <w:rFonts w:ascii="Cambria Math" w:eastAsia="Times New Roman" w:hAnsi="Cambria Math"/>
                  </w:rPr>
                  <m:t>O1</m:t>
                </m:r>
              </m:oMath>
              <w:r w:rsidR="00266C73" w:rsidRPr="00BB7B3F">
                <w:rPr>
                  <w:rFonts w:eastAsia="Times New Roman"/>
                  <w:i/>
                </w:rPr>
                <w:t>,</w:t>
              </w:r>
              <m:oMath>
                <m:r>
                  <w:rPr>
                    <w:rFonts w:ascii="Cambria Math" w:eastAsia="Times New Roman" w:hAnsi="Cambria Math"/>
                  </w:rPr>
                  <m:t xml:space="preserve"> O2</m:t>
                </m:r>
              </m:oMath>
              <w:r w:rsidR="00266C73" w:rsidRPr="00BB7B3F">
                <w:rPr>
                  <w:rFonts w:eastAsia="Times New Roman"/>
                  <w:i/>
                </w:rPr>
                <w:t xml:space="preserve">) = (1,1) for </w:t>
              </w:r>
              <m:oMath>
                <m:r>
                  <w:rPr>
                    <w:rFonts w:ascii="Cambria Math" w:eastAsia="Times New Roman" w:hAnsi="Cambria Math"/>
                  </w:rPr>
                  <m:t>Ng</m:t>
                </m:r>
              </m:oMath>
              <w:r w:rsidR="00266C73" w:rsidRPr="00BB7B3F">
                <w:rPr>
                  <w:rFonts w:eastAsia="Times New Roman"/>
                  <w:i/>
                </w:rPr>
                <w:t xml:space="preserve"> = 1 and (</w:t>
              </w:r>
              <m:oMath>
                <m:r>
                  <w:rPr>
                    <w:rFonts w:ascii="Cambria Math" w:eastAsia="Times New Roman" w:hAnsi="Cambria Math"/>
                  </w:rPr>
                  <m:t>N1</m:t>
                </m:r>
              </m:oMath>
              <w:r w:rsidR="00266C73" w:rsidRPr="00BB7B3F">
                <w:rPr>
                  <w:rFonts w:eastAsia="Times New Roman"/>
                  <w:i/>
                </w:rPr>
                <w:t xml:space="preserve">, </w:t>
              </w:r>
              <m:oMath>
                <m:r>
                  <w:rPr>
                    <w:rFonts w:ascii="Cambria Math" w:eastAsia="Times New Roman" w:hAnsi="Cambria Math"/>
                  </w:rPr>
                  <m:t>N2</m:t>
                </m:r>
              </m:oMath>
              <w:r w:rsidR="00266C73" w:rsidRPr="00BB7B3F">
                <w:rPr>
                  <w:rFonts w:eastAsia="Times New Roman"/>
                  <w:i/>
                </w:rPr>
                <w:t>) = (4, 1), and that (</w:t>
              </w:r>
              <m:oMath>
                <m:r>
                  <w:rPr>
                    <w:rFonts w:ascii="Cambria Math" w:eastAsia="Times New Roman" w:hAnsi="Cambria Math"/>
                  </w:rPr>
                  <m:t>O1</m:t>
                </m:r>
              </m:oMath>
              <w:r w:rsidR="00266C73" w:rsidRPr="00BB7B3F">
                <w:rPr>
                  <w:rFonts w:eastAsia="Times New Roman"/>
                  <w:i/>
                </w:rPr>
                <w:t xml:space="preserve">, </w:t>
              </w:r>
              <m:oMath>
                <m:r>
                  <w:rPr>
                    <w:rFonts w:ascii="Cambria Math" w:eastAsia="Times New Roman" w:hAnsi="Cambria Math"/>
                  </w:rPr>
                  <m:t>O2</m:t>
                </m:r>
              </m:oMath>
              <w:r w:rsidR="00266C73" w:rsidRPr="00BB7B3F">
                <w:rPr>
                  <w:rFonts w:eastAsia="Times New Roman"/>
                  <w:i/>
                </w:rPr>
                <w:t xml:space="preserve">) = (2, 2) for </w:t>
              </w:r>
              <m:oMath>
                <m:r>
                  <w:rPr>
                    <w:rFonts w:ascii="Cambria Math" w:eastAsia="Times New Roman" w:hAnsi="Cambria Math"/>
                  </w:rPr>
                  <m:t>Ng</m:t>
                </m:r>
              </m:oMath>
              <w:r w:rsidR="00266C73" w:rsidRPr="00BB7B3F">
                <w:rPr>
                  <w:rFonts w:eastAsia="Times New Roman"/>
                  <w:i/>
                </w:rPr>
                <w:t xml:space="preserve"> = 1 and (</w:t>
              </w:r>
              <m:oMath>
                <m:r>
                  <w:rPr>
                    <w:rFonts w:ascii="Cambria Math" w:eastAsia="Times New Roman" w:hAnsi="Cambria Math"/>
                  </w:rPr>
                  <m:t>N1</m:t>
                </m:r>
              </m:oMath>
              <w:r w:rsidR="00266C73" w:rsidRPr="00BB7B3F">
                <w:rPr>
                  <w:rFonts w:eastAsia="Times New Roman"/>
                  <w:i/>
                </w:rPr>
                <w:t xml:space="preserve">, </w:t>
              </w:r>
              <m:oMath>
                <m:r>
                  <w:rPr>
                    <w:rFonts w:ascii="Cambria Math" w:eastAsia="Times New Roman" w:hAnsi="Cambria Math"/>
                  </w:rPr>
                  <m:t>N2</m:t>
                </m:r>
              </m:oMath>
              <w:r w:rsidR="00266C73" w:rsidRPr="00BB7B3F">
                <w:rPr>
                  <w:rFonts w:eastAsia="Times New Roman"/>
                  <w:i/>
                </w:rPr>
                <w:t>) = (2, 2).</w:t>
              </w:r>
            </w:hyperlink>
          </w:p>
          <w:p w14:paraId="23691E93" w14:textId="198C552D" w:rsidR="00266C73" w:rsidRPr="00BB7B3F" w:rsidRDefault="00000000" w:rsidP="00CD4DC6">
            <w:pPr>
              <w:spacing w:after="0" w:line="240" w:lineRule="auto"/>
              <w:contextualSpacing/>
              <w:rPr>
                <w:rFonts w:eastAsia="Times New Roman"/>
                <w:b/>
                <w:bCs/>
                <w:i/>
              </w:rPr>
            </w:pPr>
            <w:hyperlink w:anchor="_Toc127539828" w:history="1">
              <w:r w:rsidR="00266C73" w:rsidRPr="00BB7B3F">
                <w:rPr>
                  <w:rFonts w:eastAsia="Times New Roman"/>
                  <w:b/>
                  <w:bCs/>
                  <w:i/>
                </w:rPr>
                <w:t>Proposal 4</w:t>
              </w:r>
              <w:r w:rsidR="00E479F4" w:rsidRPr="00BB7B3F">
                <w:rPr>
                  <w:rFonts w:eastAsia="Times New Roman"/>
                  <w:b/>
                  <w:bCs/>
                  <w:i/>
                </w:rPr>
                <w:t xml:space="preserve">: </w:t>
              </w:r>
              <w:r w:rsidR="00266C73" w:rsidRPr="00BB7B3F">
                <w:rPr>
                  <w:rFonts w:eastAsia="Times New Roman"/>
                  <w:i/>
                </w:rPr>
                <w:t>8 Tx codebooks support coherent combining of 8 ports in an SRS resource using precoders based on the Rel-15 DL Type I codebook.</w:t>
              </w:r>
            </w:hyperlink>
          </w:p>
          <w:p w14:paraId="12C6BF61" w14:textId="69DB0FD9" w:rsidR="00266C73" w:rsidRPr="00BB7B3F" w:rsidRDefault="00000000" w:rsidP="00CD4DC6">
            <w:pPr>
              <w:spacing w:after="0" w:line="240" w:lineRule="auto"/>
              <w:contextualSpacing/>
              <w:rPr>
                <w:rFonts w:eastAsia="Times New Roman"/>
                <w:b/>
                <w:bCs/>
                <w:i/>
              </w:rPr>
            </w:pPr>
            <w:hyperlink w:anchor="_Toc127539829" w:history="1">
              <w:r w:rsidR="00266C73" w:rsidRPr="00BB7B3F">
                <w:rPr>
                  <w:rFonts w:eastAsia="Times New Roman"/>
                  <w:b/>
                  <w:bCs/>
                  <w:i/>
                </w:rPr>
                <w:t>Proposal 5</w:t>
              </w:r>
              <w:r w:rsidR="00E479F4" w:rsidRPr="00BB7B3F">
                <w:rPr>
                  <w:rFonts w:eastAsia="Times New Roman"/>
                  <w:b/>
                  <w:bCs/>
                  <w:i/>
                </w:rPr>
                <w:t xml:space="preserve">: </w:t>
              </w:r>
              <w:r w:rsidR="00266C73" w:rsidRPr="00BB7B3F">
                <w:rPr>
                  <w:rFonts w:eastAsia="Times New Roman"/>
                  <w:i/>
                </w:rPr>
                <w:t>Consider further if and how to address performance losses due to calibration errors.</w:t>
              </w:r>
            </w:hyperlink>
          </w:p>
          <w:p w14:paraId="6DA894C6" w14:textId="404E1225" w:rsidR="00266C73" w:rsidRPr="00BB7B3F" w:rsidRDefault="00000000" w:rsidP="00CD4DC6">
            <w:pPr>
              <w:spacing w:after="0" w:line="240" w:lineRule="auto"/>
              <w:contextualSpacing/>
              <w:rPr>
                <w:rFonts w:eastAsia="Times New Roman"/>
                <w:b/>
                <w:bCs/>
                <w:i/>
              </w:rPr>
            </w:pPr>
            <w:hyperlink w:anchor="_Toc127539830" w:history="1">
              <w:r w:rsidR="00266C73" w:rsidRPr="00BB7B3F">
                <w:rPr>
                  <w:rFonts w:eastAsia="Times New Roman"/>
                  <w:b/>
                  <w:bCs/>
                  <w:i/>
                </w:rPr>
                <w:t>Proposal 6</w:t>
              </w:r>
              <w:r w:rsidR="00E479F4" w:rsidRPr="00BB7B3F">
                <w:rPr>
                  <w:rFonts w:eastAsia="Times New Roman"/>
                  <w:b/>
                  <w:bCs/>
                  <w:i/>
                </w:rPr>
                <w:t xml:space="preserve">: </w:t>
              </w:r>
              <w:r w:rsidR="00266C73" w:rsidRPr="00BB7B3F">
                <w:rPr>
                  <w:rFonts w:eastAsia="Times New Roman"/>
                  <w:i/>
                </w:rPr>
                <w:t>In addition to the PA powers per Tx chain of [0 0 0 0 0 0 0 0], [0 -9 -9 -9 -9 -9 -9 -9], and [</w:t>
              </w:r>
              <w:r w:rsidR="00266C73" w:rsidRPr="00BB7B3F">
                <w:rPr>
                  <w:rFonts w:eastAsia="Times New Roman"/>
                  <w:i/>
                </w:rPr>
                <w:noBreakHyphen/>
                <w:t>9 -9 -9 -9 -9 -9 -9 -9] dB relative to their power class agreed for study in RAN1#111, consider at least a [-3 -3 -3 -3 -3 -3 -3 -3] configuration when designing Rel-18 8 Tx full power UL MIMO operation</w:t>
              </w:r>
            </w:hyperlink>
          </w:p>
          <w:p w14:paraId="77605408" w14:textId="3B7CC1C4" w:rsidR="00266C73" w:rsidRPr="00BB7B3F" w:rsidRDefault="00000000" w:rsidP="00CD4DC6">
            <w:pPr>
              <w:spacing w:after="0" w:line="240" w:lineRule="auto"/>
              <w:contextualSpacing/>
              <w:rPr>
                <w:rFonts w:eastAsia="Times New Roman"/>
                <w:b/>
                <w:bCs/>
                <w:i/>
              </w:rPr>
            </w:pPr>
            <w:hyperlink w:anchor="_Toc127539831" w:history="1">
              <w:r w:rsidR="00266C73" w:rsidRPr="00BB7B3F">
                <w:rPr>
                  <w:rFonts w:eastAsia="Times New Roman"/>
                  <w:b/>
                  <w:bCs/>
                  <w:i/>
                </w:rPr>
                <w:t>Proposal 7</w:t>
              </w:r>
              <w:r w:rsidR="00E479F4" w:rsidRPr="00BB7B3F">
                <w:rPr>
                  <w:rFonts w:eastAsia="Times New Roman"/>
                  <w:b/>
                  <w:bCs/>
                  <w:i/>
                </w:rPr>
                <w:t xml:space="preserve">: </w:t>
              </w:r>
              <w:r w:rsidR="00266C73" w:rsidRPr="00BB7B3F">
                <w:rPr>
                  <w:rFonts w:eastAsia="Times New Roman"/>
                  <w:i/>
                </w:rPr>
                <w:t xml:space="preserve">8 Tx </w:t>
              </w:r>
              <w:proofErr w:type="gramStart"/>
              <w:r w:rsidR="00266C73" w:rsidRPr="00BB7B3F">
                <w:rPr>
                  <w:rFonts w:eastAsia="Times New Roman"/>
                  <w:i/>
                </w:rPr>
                <w:t>codebook based</w:t>
              </w:r>
              <w:proofErr w:type="gramEnd"/>
              <w:r w:rsidR="00266C73" w:rsidRPr="00BB7B3F">
                <w:rPr>
                  <w:rFonts w:eastAsia="Times New Roman"/>
                  <w:i/>
                </w:rPr>
                <w:t xml:space="preserve"> operation uses Rel-15 principles to nest fully, partially, and non-coherent precoders in a codebook.</w:t>
              </w:r>
            </w:hyperlink>
          </w:p>
          <w:p w14:paraId="4584AA85" w14:textId="0D17CC7D" w:rsidR="00266C73" w:rsidRPr="00BB7B3F" w:rsidRDefault="00000000" w:rsidP="00CD4DC6">
            <w:pPr>
              <w:spacing w:after="0" w:line="240" w:lineRule="auto"/>
              <w:contextualSpacing/>
              <w:rPr>
                <w:rFonts w:eastAsia="Times New Roman"/>
                <w:b/>
                <w:bCs/>
                <w:i/>
              </w:rPr>
            </w:pPr>
            <w:hyperlink w:anchor="_Toc127539832" w:history="1">
              <w:r w:rsidR="00266C73" w:rsidRPr="00BB7B3F">
                <w:rPr>
                  <w:rFonts w:eastAsia="Times New Roman"/>
                  <w:b/>
                  <w:bCs/>
                  <w:i/>
                </w:rPr>
                <w:t>Proposal 8</w:t>
              </w:r>
              <w:r w:rsidR="00E479F4" w:rsidRPr="00BB7B3F">
                <w:rPr>
                  <w:rFonts w:eastAsia="Times New Roman"/>
                  <w:b/>
                  <w:bCs/>
                  <w:i/>
                </w:rPr>
                <w:t xml:space="preserve">: </w:t>
              </w:r>
              <w:r w:rsidR="00266C73" w:rsidRPr="00BB7B3F">
                <w:rPr>
                  <w:rFonts w:eastAsia="Times New Roman"/>
                  <w:i/>
                </w:rPr>
                <w:t>MCS, NDI, and RV are indicated independently for each codeword in one PDCCH, and their size does not vary according to the codeword.</w:t>
              </w:r>
            </w:hyperlink>
          </w:p>
          <w:p w14:paraId="0D8E94A6" w14:textId="2F4CC036" w:rsidR="00266C73" w:rsidRPr="00BB7B3F" w:rsidRDefault="00000000" w:rsidP="00CD4DC6">
            <w:pPr>
              <w:spacing w:after="0" w:line="240" w:lineRule="auto"/>
              <w:contextualSpacing/>
              <w:rPr>
                <w:rFonts w:eastAsia="Times New Roman"/>
                <w:b/>
                <w:bCs/>
                <w:i/>
              </w:rPr>
            </w:pPr>
            <w:hyperlink w:anchor="_Toc127539833" w:history="1">
              <w:r w:rsidR="00266C73" w:rsidRPr="00BB7B3F">
                <w:rPr>
                  <w:rFonts w:eastAsia="Times New Roman"/>
                  <w:b/>
                  <w:bCs/>
                  <w:i/>
                </w:rPr>
                <w:t>Proposal 9</w:t>
              </w:r>
              <w:r w:rsidR="00E479F4" w:rsidRPr="00BB7B3F">
                <w:rPr>
                  <w:rFonts w:eastAsia="Times New Roman"/>
                  <w:b/>
                  <w:bCs/>
                  <w:i/>
                </w:rPr>
                <w:t xml:space="preserve">: </w:t>
              </w:r>
              <w:r w:rsidR="00266C73" w:rsidRPr="00BB7B3F">
                <w:rPr>
                  <w:rFonts w:eastAsia="Times New Roman"/>
                  <w:i/>
                </w:rPr>
                <w:t>If multi-SRS resource set operation is defined, it is defined for both CB-based and NCB-based operation.</w:t>
              </w:r>
            </w:hyperlink>
          </w:p>
          <w:p w14:paraId="31E96019" w14:textId="1B2C3F8C" w:rsidR="00266C73" w:rsidRPr="00BB7B3F" w:rsidRDefault="00000000" w:rsidP="00CD4DC6">
            <w:pPr>
              <w:spacing w:after="0" w:line="240" w:lineRule="auto"/>
              <w:contextualSpacing/>
              <w:rPr>
                <w:rFonts w:eastAsia="Times New Roman"/>
                <w:b/>
                <w:bCs/>
                <w:i/>
              </w:rPr>
            </w:pPr>
            <w:hyperlink w:anchor="_Toc127539834" w:history="1">
              <w:r w:rsidR="00266C73" w:rsidRPr="00BB7B3F">
                <w:rPr>
                  <w:rFonts w:eastAsia="Times New Roman"/>
                  <w:b/>
                  <w:bCs/>
                  <w:i/>
                </w:rPr>
                <w:t>Proposal 10</w:t>
              </w:r>
              <w:r w:rsidR="00E479F4" w:rsidRPr="00BB7B3F">
                <w:rPr>
                  <w:rFonts w:eastAsia="Times New Roman"/>
                  <w:b/>
                  <w:bCs/>
                  <w:i/>
                </w:rPr>
                <w:t xml:space="preserve">: </w:t>
              </w:r>
              <w:r w:rsidR="00266C73" w:rsidRPr="00BB7B3F">
                <w:rPr>
                  <w:rFonts w:eastAsia="Times New Roman"/>
                  <w:i/>
                </w:rPr>
                <w:t>Both single and dual SRS resource set configurations are supported for Rel-18 NCB-based operation.</w:t>
              </w:r>
            </w:hyperlink>
          </w:p>
          <w:p w14:paraId="611876F9" w14:textId="7B2796D8" w:rsidR="00266C73" w:rsidRPr="00BB7B3F" w:rsidRDefault="00000000" w:rsidP="00CD4DC6">
            <w:pPr>
              <w:spacing w:after="0" w:line="240" w:lineRule="auto"/>
              <w:contextualSpacing/>
              <w:rPr>
                <w:rFonts w:eastAsia="Times New Roman"/>
                <w:b/>
                <w:bCs/>
                <w:i/>
              </w:rPr>
            </w:pPr>
            <w:hyperlink w:anchor="_Toc127539835" w:history="1">
              <w:r w:rsidR="00266C73" w:rsidRPr="00BB7B3F">
                <w:rPr>
                  <w:rFonts w:eastAsia="Times New Roman"/>
                  <w:b/>
                  <w:bCs/>
                  <w:i/>
                </w:rPr>
                <w:t>Proposal 11</w:t>
              </w:r>
              <w:r w:rsidR="00E479F4" w:rsidRPr="00BB7B3F">
                <w:rPr>
                  <w:rFonts w:eastAsia="Times New Roman"/>
                  <w:b/>
                  <w:bCs/>
                  <w:i/>
                </w:rPr>
                <w:t xml:space="preserve">: </w:t>
              </w:r>
              <w:r w:rsidR="00266C73" w:rsidRPr="00BB7B3F">
                <w:rPr>
                  <w:rFonts w:eastAsia="Times New Roman"/>
                  <w:i/>
                </w:rPr>
                <w:t>A PDCCH can carry one or more SRIs for SRS resources in different sets, where UEs transmit a portion of layers according to each SRI that corresponds to at most 4 single port SRS resources, and support indication of up to 8 single port SRS resources in one set.</w:t>
              </w:r>
            </w:hyperlink>
          </w:p>
          <w:p w14:paraId="08E677A5" w14:textId="0DA795F4" w:rsidR="00A378AA" w:rsidRPr="00BB7B3F" w:rsidRDefault="00000000" w:rsidP="00CD4DC6">
            <w:pPr>
              <w:spacing w:after="0" w:line="240" w:lineRule="auto"/>
              <w:contextualSpacing/>
              <w:rPr>
                <w:rFonts w:eastAsia="Times New Roman"/>
                <w:b/>
                <w:bCs/>
                <w:i/>
              </w:rPr>
            </w:pPr>
            <w:hyperlink w:anchor="_Toc127539836" w:history="1">
              <w:r w:rsidR="00266C73" w:rsidRPr="00BB7B3F">
                <w:rPr>
                  <w:rFonts w:eastAsia="Times New Roman"/>
                  <w:b/>
                  <w:bCs/>
                  <w:i/>
                </w:rPr>
                <w:t>Proposal 12</w:t>
              </w:r>
              <w:r w:rsidR="00E479F4" w:rsidRPr="00BB7B3F">
                <w:rPr>
                  <w:rFonts w:eastAsia="Times New Roman"/>
                  <w:b/>
                  <w:bCs/>
                  <w:i/>
                </w:rPr>
                <w:t>:</w:t>
              </w:r>
              <w:r w:rsidR="00266C73" w:rsidRPr="00BB7B3F">
                <w:rPr>
                  <w:rFonts w:eastAsia="Times New Roman"/>
                  <w:b/>
                  <w:bCs/>
                  <w:i/>
                </w:rPr>
                <w:tab/>
              </w:r>
              <w:r w:rsidR="00266C73" w:rsidRPr="00BB7B3F">
                <w:rPr>
                  <w:rFonts w:eastAsia="Times New Roman"/>
                  <w:i/>
                </w:rPr>
                <w:t>A PDCCH can indicate one or multiple precoders and SRS resources in different sets, where UEs transmit a portion of layers according to each Rel-15 precoder that corresponds to an indicated SRS resource with 4 ports or less, and support indication of an 8-port coherent precoder corresponding to one 8-port SRS resource</w:t>
              </w:r>
            </w:hyperlink>
          </w:p>
        </w:tc>
      </w:tr>
      <w:tr w:rsidR="00A378AA" w:rsidRPr="00A378AA" w14:paraId="0B01C3C2" w14:textId="77777777" w:rsidTr="0082253E">
        <w:trPr>
          <w:trHeight w:val="400"/>
        </w:trPr>
        <w:tc>
          <w:tcPr>
            <w:tcW w:w="1885" w:type="dxa"/>
            <w:shd w:val="clear" w:color="auto" w:fill="auto"/>
            <w:hideMark/>
          </w:tcPr>
          <w:p w14:paraId="712508E1"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Samsung</w:t>
            </w:r>
          </w:p>
        </w:tc>
        <w:tc>
          <w:tcPr>
            <w:tcW w:w="8280" w:type="dxa"/>
            <w:shd w:val="clear" w:color="auto" w:fill="FFFFFF" w:themeFill="background1"/>
          </w:tcPr>
          <w:p w14:paraId="68ABE334" w14:textId="77777777" w:rsidR="00266C73" w:rsidRPr="00BB7B3F" w:rsidRDefault="00266C73" w:rsidP="0082253E">
            <w:pPr>
              <w:spacing w:after="0" w:line="240" w:lineRule="auto"/>
              <w:contextualSpacing/>
              <w:rPr>
                <w:i/>
                <w:lang w:val="en-US" w:eastAsia="ko-KR"/>
              </w:rPr>
            </w:pPr>
            <w:r w:rsidRPr="00BB7B3F">
              <w:rPr>
                <w:b/>
                <w:i/>
                <w:lang w:val="en-US" w:eastAsia="ko-KR"/>
              </w:rPr>
              <w:t>Proposal 1</w:t>
            </w:r>
            <w:r w:rsidRPr="00BB7B3F">
              <w:rPr>
                <w:i/>
                <w:lang w:val="en-US" w:eastAsia="ko-KR"/>
              </w:rPr>
              <w:t>: antennae within a group are coherent, and antennae across multiple groups are non-</w:t>
            </w:r>
            <w:proofErr w:type="gramStart"/>
            <w:r w:rsidRPr="00BB7B3F">
              <w:rPr>
                <w:i/>
                <w:lang w:val="en-US" w:eastAsia="ko-KR"/>
              </w:rPr>
              <w:t>coherent</w:t>
            </w:r>
            <w:proofErr w:type="gramEnd"/>
          </w:p>
          <w:p w14:paraId="253832E2" w14:textId="6F4AF055" w:rsidR="00266C73" w:rsidRPr="00BB7B3F" w:rsidRDefault="00266C73">
            <w:pPr>
              <w:numPr>
                <w:ilvl w:val="0"/>
                <w:numId w:val="21"/>
              </w:numPr>
              <w:overflowPunct/>
              <w:snapToGrid w:val="0"/>
              <w:spacing w:after="0" w:line="240" w:lineRule="auto"/>
              <w:ind w:left="610"/>
              <w:contextualSpacing/>
              <w:textAlignment w:val="auto"/>
              <w:rPr>
                <w:rStyle w:val="Emphasis"/>
                <w:iCs w:val="0"/>
              </w:rPr>
            </w:pPr>
            <w:r w:rsidRPr="00BB7B3F">
              <w:rPr>
                <w:i/>
                <w:lang w:val="en-US" w:eastAsia="ko-KR"/>
              </w:rPr>
              <w:t xml:space="preserve">Do not support full coherent precoders with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=2,4</m:t>
              </m:r>
            </m:oMath>
          </w:p>
          <w:p w14:paraId="6DDE31E9" w14:textId="26468A08" w:rsidR="00266C73" w:rsidRPr="00BB7B3F" w:rsidRDefault="00266C73" w:rsidP="0082253E">
            <w:pPr>
              <w:spacing w:after="0" w:line="240" w:lineRule="auto"/>
              <w:contextualSpacing/>
              <w:rPr>
                <w:i/>
              </w:rPr>
            </w:pPr>
            <w:r w:rsidRPr="00BB7B3F">
              <w:rPr>
                <w:b/>
                <w:i/>
                <w:lang w:val="en-US" w:eastAsia="ko-KR"/>
              </w:rPr>
              <w:t>Proposal 2</w:t>
            </w:r>
            <w:r w:rsidRPr="00BB7B3F">
              <w:rPr>
                <w:i/>
                <w:lang w:val="en-US" w:eastAsia="ko-KR"/>
              </w:rPr>
              <w:t xml:space="preserve">: </w:t>
            </w:r>
            <w:r w:rsidRPr="00BB7B3F">
              <w:rPr>
                <w:i/>
              </w:rPr>
              <w:t>reuse DL Type I codebook parameters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Pr="00BB7B3F">
              <w:rPr>
                <w:i/>
              </w:rPr>
              <w:t xml:space="preserve">) to describe/configure 8Tx UL codebook for </w:t>
            </w:r>
            <w:r w:rsidRPr="00BB7B3F">
              <w:rPr>
                <w:i/>
                <w:lang w:val="en-US" w:eastAsia="ko-KR"/>
              </w:rPr>
              <w:t xml:space="preserve">different coherence </w:t>
            </w:r>
            <w:proofErr w:type="gramStart"/>
            <w:r w:rsidRPr="00BB7B3F">
              <w:rPr>
                <w:i/>
                <w:lang w:val="en-US" w:eastAsia="ko-KR"/>
              </w:rPr>
              <w:t>types</w:t>
            </w:r>
            <w:proofErr w:type="gramEnd"/>
          </w:p>
          <w:p w14:paraId="002DAD10" w14:textId="5BA67F4D" w:rsidR="00266C73" w:rsidRPr="00BB7B3F" w:rsidRDefault="00266C73">
            <w:pPr>
              <w:numPr>
                <w:ilvl w:val="0"/>
                <w:numId w:val="21"/>
              </w:numPr>
              <w:overflowPunct/>
              <w:snapToGrid w:val="0"/>
              <w:spacing w:after="0" w:line="240" w:lineRule="auto"/>
              <w:ind w:left="610"/>
              <w:contextualSpacing/>
              <w:textAlignment w:val="auto"/>
              <w:rPr>
                <w:i/>
                <w:lang w:val="en-US" w:eastAsia="ko-KR"/>
              </w:rPr>
            </w:pPr>
            <w:r w:rsidRPr="00BB7B3F">
              <w:rPr>
                <w:i/>
                <w:lang w:val="en-US" w:eastAsia="ko-KR"/>
              </w:rPr>
              <w:t xml:space="preserve">FC: </w:t>
            </w:r>
            <m:oMath>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,P</m:t>
                  </m:r>
                </m:e>
              </m:d>
              <m:r>
                <w:rPr>
                  <w:rFonts w:ascii="Cambria Math" w:hAnsi="Cambria Math"/>
                  <w:lang w:val="en-US" w:eastAsia="ko-KR"/>
                </w:rPr>
                <m:t>=</m:t>
              </m:r>
              <m:d>
                <m:dPr>
                  <m:ctrlPr>
                    <w:rPr>
                      <w:rFonts w:ascii="Cambria Math" w:hAnsi="Cambria Math"/>
                      <w:i/>
                      <w:lang w:val="en-US" w:eastAsia="ko-KR"/>
                    </w:rPr>
                  </m:ctrlPr>
                </m:dPr>
                <m:e>
                  <m:r>
                    <w:rPr>
                      <w:rFonts w:ascii="Cambria Math" w:hAnsi="Cambria Math"/>
                      <w:lang w:val="en-US" w:eastAsia="ko-KR"/>
                    </w:rPr>
                    <m:t>1,4,1,2</m:t>
                  </m:r>
                </m:e>
              </m:d>
              <m:r>
                <w:rPr>
                  <w:rFonts w:ascii="Cambria Math" w:hAnsi="Cambria Math"/>
                  <w:lang w:val="en-US" w:eastAsia="ko-KR"/>
                </w:rPr>
                <m:t xml:space="preserve">, </m:t>
              </m:r>
              <m:d>
                <m:dPr>
                  <m:ctrlPr>
                    <w:rPr>
                      <w:rFonts w:ascii="Cambria Math" w:hAnsi="Cambria Math"/>
                      <w:i/>
                      <w:lang w:val="en-US" w:eastAsia="ko-KR"/>
                    </w:rPr>
                  </m:ctrlPr>
                </m:dPr>
                <m:e>
                  <m:r>
                    <w:rPr>
                      <w:rFonts w:ascii="Cambria Math" w:hAnsi="Cambria Math"/>
                      <w:lang w:val="en-US" w:eastAsia="ko-KR"/>
                    </w:rPr>
                    <m:t>1,2,2,2</m:t>
                  </m:r>
                </m:e>
              </m:d>
            </m:oMath>
          </w:p>
          <w:p w14:paraId="7354E433" w14:textId="6AF4005D" w:rsidR="00266C73" w:rsidRPr="00BB7B3F" w:rsidRDefault="00266C73">
            <w:pPr>
              <w:numPr>
                <w:ilvl w:val="0"/>
                <w:numId w:val="21"/>
              </w:numPr>
              <w:overflowPunct/>
              <w:snapToGrid w:val="0"/>
              <w:spacing w:after="0" w:line="240" w:lineRule="auto"/>
              <w:ind w:left="610"/>
              <w:contextualSpacing/>
              <w:textAlignment w:val="auto"/>
              <w:rPr>
                <w:i/>
                <w:lang w:val="en-US" w:eastAsia="ko-KR"/>
              </w:rPr>
            </w:pPr>
            <w:r w:rsidRPr="00BB7B3F">
              <w:rPr>
                <w:i/>
                <w:lang w:val="en-US" w:eastAsia="ko-KR"/>
              </w:rPr>
              <w:t xml:space="preserve">PC: </w:t>
            </w:r>
            <m:oMath>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,P</m:t>
                  </m:r>
                </m:e>
              </m:d>
              <m:r>
                <w:rPr>
                  <w:rFonts w:ascii="Cambria Math" w:hAnsi="Cambria Math"/>
                  <w:lang w:val="en-US" w:eastAsia="ko-KR"/>
                </w:rPr>
                <m:t>=</m:t>
              </m:r>
              <m:d>
                <m:dPr>
                  <m:ctrlPr>
                    <w:rPr>
                      <w:rFonts w:ascii="Cambria Math" w:hAnsi="Cambria Math"/>
                      <w:i/>
                      <w:lang w:val="en-US" w:eastAsia="ko-KR"/>
                    </w:rPr>
                  </m:ctrlPr>
                </m:dPr>
                <m:e>
                  <m:r>
                    <w:rPr>
                      <w:rFonts w:ascii="Cambria Math" w:hAnsi="Cambria Math"/>
                      <w:lang w:val="en-US" w:eastAsia="ko-KR"/>
                    </w:rPr>
                    <m:t>2,2,1,2</m:t>
                  </m:r>
                </m:e>
              </m:d>
              <m:r>
                <w:rPr>
                  <w:rFonts w:ascii="Cambria Math" w:hAnsi="Cambria Math"/>
                  <w:lang w:val="en-US" w:eastAsia="ko-KR"/>
                </w:rPr>
                <m:t>,(4,1,1,2)</m:t>
              </m:r>
            </m:oMath>
          </w:p>
          <w:p w14:paraId="1AC36ADF" w14:textId="6DFE8E83" w:rsidR="00266C73" w:rsidRPr="00BB7B3F" w:rsidRDefault="00266C73">
            <w:pPr>
              <w:numPr>
                <w:ilvl w:val="0"/>
                <w:numId w:val="21"/>
              </w:numPr>
              <w:overflowPunct/>
              <w:snapToGrid w:val="0"/>
              <w:spacing w:after="0" w:line="240" w:lineRule="auto"/>
              <w:ind w:left="610"/>
              <w:contextualSpacing/>
              <w:textAlignment w:val="auto"/>
              <w:rPr>
                <w:i/>
                <w:lang w:val="en-US" w:eastAsia="ko-KR"/>
              </w:rPr>
            </w:pPr>
            <w:r w:rsidRPr="00BB7B3F">
              <w:rPr>
                <w:i/>
                <w:lang w:val="en-US" w:eastAsia="ko-KR"/>
              </w:rPr>
              <w:t xml:space="preserve">NC: </w:t>
            </w:r>
            <m:oMath>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,P</m:t>
                  </m:r>
                </m:e>
              </m:d>
              <m:r>
                <w:rPr>
                  <w:rFonts w:ascii="Cambria Math" w:hAnsi="Cambria Math"/>
                  <w:lang w:val="en-US" w:eastAsia="ko-KR"/>
                </w:rPr>
                <m:t>=</m:t>
              </m:r>
              <m:d>
                <m:dPr>
                  <m:ctrlPr>
                    <w:rPr>
                      <w:rFonts w:ascii="Cambria Math" w:hAnsi="Cambria Math"/>
                      <w:i/>
                      <w:lang w:val="en-US" w:eastAsia="ko-KR"/>
                    </w:rPr>
                  </m:ctrlPr>
                </m:dPr>
                <m:e>
                  <m:r>
                    <w:rPr>
                      <w:rFonts w:ascii="Cambria Math" w:hAnsi="Cambria Math"/>
                      <w:lang w:val="en-US" w:eastAsia="ko-KR"/>
                    </w:rPr>
                    <m:t>8,-,-,-</m:t>
                  </m:r>
                </m:e>
              </m:d>
            </m:oMath>
          </w:p>
          <w:p w14:paraId="55E7B5EA" w14:textId="77777777" w:rsidR="00266C73" w:rsidRPr="00BB7B3F" w:rsidRDefault="00266C73">
            <w:pPr>
              <w:numPr>
                <w:ilvl w:val="0"/>
                <w:numId w:val="21"/>
              </w:numPr>
              <w:overflowPunct/>
              <w:snapToGrid w:val="0"/>
              <w:spacing w:after="0" w:line="240" w:lineRule="auto"/>
              <w:ind w:left="610"/>
              <w:contextualSpacing/>
              <w:textAlignment w:val="auto"/>
              <w:rPr>
                <w:i/>
                <w:lang w:eastAsia="ko-KR"/>
              </w:rPr>
            </w:pPr>
            <w:r w:rsidRPr="00BB7B3F">
              <w:rPr>
                <w:i/>
                <w:lang w:eastAsia="ko-KR"/>
              </w:rPr>
              <w:t xml:space="preserve">FC/PC precoders: comprises two </w:t>
            </w:r>
            <w:proofErr w:type="gramStart"/>
            <w:r w:rsidRPr="00BB7B3F">
              <w:rPr>
                <w:i/>
                <w:lang w:eastAsia="ko-KR"/>
              </w:rPr>
              <w:t>components</w:t>
            </w:r>
            <w:proofErr w:type="gramEnd"/>
            <w:r w:rsidRPr="00BB7B3F">
              <w:rPr>
                <w:i/>
                <w:lang w:eastAsia="ko-KR"/>
              </w:rPr>
              <w:t xml:space="preserve"> </w:t>
            </w:r>
          </w:p>
          <w:p w14:paraId="353AC819" w14:textId="77777777" w:rsidR="00266C73" w:rsidRPr="00BB7B3F" w:rsidRDefault="00266C73">
            <w:pPr>
              <w:numPr>
                <w:ilvl w:val="1"/>
                <w:numId w:val="21"/>
              </w:numPr>
              <w:overflowPunct/>
              <w:snapToGrid w:val="0"/>
              <w:spacing w:after="0" w:line="240" w:lineRule="auto"/>
              <w:ind w:left="970"/>
              <w:contextualSpacing/>
              <w:textAlignment w:val="auto"/>
              <w:rPr>
                <w:i/>
                <w:lang w:eastAsia="ko-KR"/>
              </w:rPr>
            </w:pPr>
            <w:r w:rsidRPr="00BB7B3F">
              <w:rPr>
                <w:i/>
                <w:lang w:eastAsia="ko-KR"/>
              </w:rPr>
              <w:t>selection of antenna group(s)</w:t>
            </w:r>
          </w:p>
          <w:p w14:paraId="2B1B24C0" w14:textId="77777777" w:rsidR="00266C73" w:rsidRPr="00BB7B3F" w:rsidRDefault="00266C73">
            <w:pPr>
              <w:numPr>
                <w:ilvl w:val="1"/>
                <w:numId w:val="21"/>
              </w:numPr>
              <w:overflowPunct/>
              <w:snapToGrid w:val="0"/>
              <w:spacing w:after="0" w:line="240" w:lineRule="auto"/>
              <w:ind w:left="970"/>
              <w:contextualSpacing/>
              <w:textAlignment w:val="auto"/>
              <w:rPr>
                <w:i/>
                <w:lang w:eastAsia="ko-KR"/>
              </w:rPr>
            </w:pPr>
            <w:r w:rsidRPr="00BB7B3F">
              <w:rPr>
                <w:i/>
                <w:lang w:eastAsia="ko-KR"/>
              </w:rPr>
              <w:t>precoder associated with the selected antenna group(s)</w:t>
            </w:r>
          </w:p>
          <w:p w14:paraId="4B5DA008" w14:textId="77777777" w:rsidR="00266C73" w:rsidRPr="00BB7B3F" w:rsidRDefault="00266C73">
            <w:pPr>
              <w:numPr>
                <w:ilvl w:val="0"/>
                <w:numId w:val="21"/>
              </w:numPr>
              <w:overflowPunct/>
              <w:snapToGrid w:val="0"/>
              <w:spacing w:after="0" w:line="240" w:lineRule="auto"/>
              <w:ind w:left="610"/>
              <w:contextualSpacing/>
              <w:textAlignment w:val="auto"/>
              <w:rPr>
                <w:i/>
                <w:lang w:val="en-US"/>
              </w:rPr>
            </w:pPr>
            <w:r w:rsidRPr="00BB7B3F">
              <w:rPr>
                <w:i/>
                <w:lang w:val="en-US" w:eastAsia="ko-KR"/>
              </w:rPr>
              <w:t xml:space="preserve">NC precoders: selection of antenna group(s), where a group comprises single </w:t>
            </w:r>
            <w:proofErr w:type="gramStart"/>
            <w:r w:rsidRPr="00BB7B3F">
              <w:rPr>
                <w:i/>
                <w:lang w:val="en-US" w:eastAsia="ko-KR"/>
              </w:rPr>
              <w:t>antenna</w:t>
            </w:r>
            <w:proofErr w:type="gramEnd"/>
          </w:p>
          <w:p w14:paraId="32DC13F8" w14:textId="77777777" w:rsidR="00266C73" w:rsidRPr="00BB7B3F" w:rsidRDefault="00266C73" w:rsidP="0082253E">
            <w:pPr>
              <w:spacing w:after="0" w:line="240" w:lineRule="auto"/>
              <w:contextualSpacing/>
              <w:rPr>
                <w:i/>
                <w:lang w:eastAsia="ko-KR"/>
              </w:rPr>
            </w:pPr>
            <w:r w:rsidRPr="00BB7B3F">
              <w:rPr>
                <w:b/>
                <w:i/>
                <w:lang w:eastAsia="ko-KR"/>
              </w:rPr>
              <w:t>Proposal</w:t>
            </w:r>
            <w:r w:rsidRPr="00BB7B3F">
              <w:rPr>
                <w:i/>
                <w:lang w:eastAsia="ko-KR"/>
              </w:rPr>
              <w:t xml:space="preserve"> </w:t>
            </w:r>
            <w:r w:rsidRPr="00BB7B3F">
              <w:rPr>
                <w:b/>
                <w:i/>
                <w:lang w:eastAsia="ko-KR"/>
              </w:rPr>
              <w:t>3</w:t>
            </w:r>
            <w:r w:rsidRPr="00BB7B3F">
              <w:rPr>
                <w:i/>
                <w:lang w:eastAsia="ko-KR"/>
              </w:rPr>
              <w:t>: similar to Rel.16-18 Type II codebook design, the metric for evaluating different 8Tx codebook alternatives should be UPT gain vs codebook size (TPMI overhead).</w:t>
            </w:r>
          </w:p>
          <w:p w14:paraId="7F7A1AAA" w14:textId="77777777" w:rsidR="00266C73" w:rsidRPr="00BB7B3F" w:rsidRDefault="00266C73" w:rsidP="0082253E">
            <w:pPr>
              <w:spacing w:after="0" w:line="240" w:lineRule="auto"/>
              <w:contextualSpacing/>
              <w:rPr>
                <w:i/>
              </w:rPr>
            </w:pPr>
            <w:r w:rsidRPr="00BB7B3F">
              <w:rPr>
                <w:b/>
                <w:i/>
              </w:rPr>
              <w:t>Proposal 4:</w:t>
            </w:r>
            <w:r w:rsidRPr="00BB7B3F">
              <w:rPr>
                <w:i/>
              </w:rPr>
              <w:t xml:space="preserve"> support the following as the starting point regarding full-coherent precoder </w:t>
            </w:r>
            <w:proofErr w:type="gramStart"/>
            <w:r w:rsidRPr="00BB7B3F">
              <w:rPr>
                <w:i/>
              </w:rPr>
              <w:t>design</w:t>
            </w:r>
            <w:proofErr w:type="gramEnd"/>
          </w:p>
          <w:p w14:paraId="0A5DE53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Codebook parameters</w:t>
            </w:r>
          </w:p>
          <w:p w14:paraId="4F2F59C1" w14:textId="08F03755" w:rsidR="00266C73" w:rsidRPr="00BB7B3F" w:rsidRDefault="00BB7B3F">
            <w:pPr>
              <w:numPr>
                <w:ilvl w:val="1"/>
                <w:numId w:val="21"/>
              </w:numPr>
              <w:overflowPunct/>
              <w:snapToGrid w:val="0"/>
              <w:spacing w:after="0" w:line="240" w:lineRule="auto"/>
              <w:ind w:left="970"/>
              <w:contextualSpacing/>
              <w:textAlignment w:val="auto"/>
              <w:rPr>
                <w:i/>
              </w:rPr>
            </w:pPr>
            <m:oMath>
              <m:r>
                <w:rPr>
                  <w:rFonts w:ascii="Cambria Math" w:hAnsi="Cambria Math"/>
                </w:rPr>
                <m:t>L=1</m:t>
              </m:r>
            </m:oMath>
            <w:r w:rsidR="00266C73" w:rsidRPr="00BB7B3F">
              <w:rPr>
                <w:i/>
              </w:rPr>
              <w:t xml:space="preserve"> </w:t>
            </w:r>
          </w:p>
          <w:p w14:paraId="669314BB" w14:textId="0DFE6DB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Lower oversampling factors: </w:t>
            </w:r>
            <m:oMath>
              <m:sSub>
                <m:sSubPr>
                  <m:ctrlPr>
                    <w:rPr>
                      <w:rFonts w:ascii="Cambria Math" w:hAnsi="Cambria Math"/>
                      <w:i/>
                    </w:rPr>
                  </m:ctrlPr>
                </m:sSubPr>
                <m:e>
                  <m:r>
                    <w:rPr>
                      <w:rFonts w:ascii="Cambria Math" w:hAnsi="Cambria Math"/>
                    </w:rPr>
                    <m:t>N</m:t>
                  </m:r>
                </m:e>
                <m:sub>
                  <m:r>
                    <w:rPr>
                      <w:rFonts w:ascii="Cambria Math" w:hAnsi="Cambria Math"/>
                    </w:rPr>
                    <m:t>i</m:t>
                  </m:r>
                </m:sub>
              </m:sSub>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=x</m:t>
              </m:r>
            </m:oMath>
            <w:r w:rsidRPr="00BB7B3F">
              <w:rPr>
                <w:i/>
              </w:rPr>
              <w:t xml:space="preserve"> for </w:t>
            </w:r>
            <m:oMath>
              <m:r>
                <w:rPr>
                  <w:rFonts w:ascii="Cambria Math" w:hAnsi="Cambria Math"/>
                </w:rPr>
                <m:t>i=1,2</m:t>
              </m:r>
            </m:oMath>
            <w:r w:rsidRPr="00BB7B3F">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&gt;1</m:t>
              </m:r>
            </m:oMath>
            <w:r w:rsidRPr="00BB7B3F">
              <w:rPr>
                <w:i/>
              </w:rPr>
              <w:t xml:space="preserve">, where </w:t>
            </w:r>
            <m:oMath>
              <m:r>
                <w:rPr>
                  <w:rFonts w:ascii="Cambria Math" w:hAnsi="Cambria Math"/>
                </w:rPr>
                <m:t>x</m:t>
              </m:r>
            </m:oMath>
            <w:r w:rsidRPr="00BB7B3F">
              <w:rPr>
                <w:i/>
              </w:rPr>
              <w:t xml:space="preserve"> is 4 or </w:t>
            </w:r>
            <w:proofErr w:type="gramStart"/>
            <w:r w:rsidRPr="00BB7B3F">
              <w:rPr>
                <w:i/>
              </w:rPr>
              <w:t>8</w:t>
            </w:r>
            <w:proofErr w:type="gramEnd"/>
          </w:p>
          <w:p w14:paraId="338F3F0C" w14:textId="15674BFD"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Codebook subsampling: Rel. 16 DL Type I single codebook is subsampled by a factor </w:t>
            </w:r>
            <m:oMath>
              <m:r>
                <w:rPr>
                  <w:rFonts w:ascii="Cambria Math" w:hAnsi="Cambria Math"/>
                </w:rPr>
                <m:t>N</m:t>
              </m:r>
            </m:oMath>
            <w:r w:rsidRPr="00BB7B3F">
              <w:rPr>
                <w:i/>
              </w:rPr>
              <w:t xml:space="preserve">, i.e., a subset of </w:t>
            </w:r>
            <w:r w:rsidRPr="00BB7B3F">
              <w:rPr>
                <w:i/>
                <w:lang w:eastAsia="ko-KR"/>
              </w:rPr>
              <w:t xml:space="preserve">Rel. 15 Type I codebook is used as FC precoders in 8Tx UL </w:t>
            </w:r>
            <w:proofErr w:type="gramStart"/>
            <w:r w:rsidRPr="00BB7B3F">
              <w:rPr>
                <w:i/>
                <w:lang w:eastAsia="ko-KR"/>
              </w:rPr>
              <w:t>codebook</w:t>
            </w:r>
            <w:proofErr w:type="gramEnd"/>
            <w:r w:rsidRPr="00BB7B3F">
              <w:rPr>
                <w:i/>
              </w:rPr>
              <w:t xml:space="preserve"> </w:t>
            </w:r>
          </w:p>
          <w:p w14:paraId="19728588" w14:textId="04262093"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Rank 1-2: </w:t>
            </w:r>
            <m:oMath>
              <m:r>
                <w:rPr>
                  <w:rFonts w:ascii="Cambria Math" w:hAnsi="Cambria Math"/>
                </w:rPr>
                <m:t xml:space="preserve">N=1 </m:t>
              </m:r>
            </m:oMath>
            <w:r w:rsidRPr="00BB7B3F">
              <w:rPr>
                <w:i/>
              </w:rPr>
              <w:t>(no subsampling)</w:t>
            </w:r>
          </w:p>
          <w:p w14:paraId="59796189" w14:textId="646A8D41"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Rank 3-4: </w:t>
            </w:r>
            <m:oMath>
              <m:r>
                <w:rPr>
                  <w:rFonts w:ascii="Cambria Math" w:hAnsi="Cambria Math"/>
                </w:rPr>
                <m:t xml:space="preserve">N=2 </m:t>
              </m:r>
            </m:oMath>
            <w:r w:rsidRPr="00BB7B3F">
              <w:rPr>
                <w:i/>
              </w:rPr>
              <w:t>(subsampling by 2)</w:t>
            </w:r>
          </w:p>
          <w:p w14:paraId="209FA847" w14:textId="062A8E04"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Rank 5-8: </w:t>
            </w:r>
            <m:oMath>
              <m:r>
                <w:rPr>
                  <w:rFonts w:ascii="Cambria Math" w:hAnsi="Cambria Math"/>
                </w:rPr>
                <m:t xml:space="preserve">N=4 </m:t>
              </m:r>
            </m:oMath>
            <w:r w:rsidRPr="00BB7B3F">
              <w:rPr>
                <w:i/>
              </w:rPr>
              <w:t>(subsampling by 4)</w:t>
            </w:r>
          </w:p>
          <w:p w14:paraId="3F209D41" w14:textId="77777777" w:rsidR="00266C73" w:rsidRPr="00BB7B3F" w:rsidRDefault="00266C73" w:rsidP="0082253E">
            <w:pPr>
              <w:spacing w:after="0" w:line="240" w:lineRule="auto"/>
              <w:contextualSpacing/>
              <w:rPr>
                <w:i/>
              </w:rPr>
            </w:pPr>
            <w:r w:rsidRPr="00BB7B3F">
              <w:rPr>
                <w:b/>
                <w:i/>
              </w:rPr>
              <w:t xml:space="preserve">Proposal 5: </w:t>
            </w:r>
            <w:r w:rsidRPr="00BB7B3F">
              <w:rPr>
                <w:i/>
              </w:rPr>
              <w:t xml:space="preserve">support the following as the starting point regarding partial coherent precoder </w:t>
            </w:r>
            <w:proofErr w:type="gramStart"/>
            <w:r w:rsidRPr="00BB7B3F">
              <w:rPr>
                <w:i/>
              </w:rPr>
              <w:t>design</w:t>
            </w:r>
            <w:proofErr w:type="gramEnd"/>
          </w:p>
          <w:p w14:paraId="613D9ECD" w14:textId="65FB12EE" w:rsidR="00266C73" w:rsidRPr="00BB7B3F" w:rsidRDefault="00000000">
            <w:pPr>
              <w:numPr>
                <w:ilvl w:val="0"/>
                <w:numId w:val="21"/>
              </w:numPr>
              <w:overflowPunct/>
              <w:snapToGrid w:val="0"/>
              <w:spacing w:after="0" w:line="240" w:lineRule="auto"/>
              <w:ind w:left="610"/>
              <w:contextualSpacing/>
              <w:textAlignment w:val="auto"/>
              <w:rPr>
                <w:i/>
              </w:rPr>
            </w:pP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rsidR="00266C73" w:rsidRPr="00BB7B3F">
              <w:rPr>
                <w:i/>
              </w:rPr>
              <w:t xml:space="preserve">: based on Rel. 15 UL 4Tx full-coherent </w:t>
            </w:r>
            <w:proofErr w:type="gramStart"/>
            <w:r w:rsidR="00266C73" w:rsidRPr="00BB7B3F">
              <w:rPr>
                <w:i/>
              </w:rPr>
              <w:t>precoders</w:t>
            </w:r>
            <w:proofErr w:type="gramEnd"/>
          </w:p>
          <w:p w14:paraId="140216A9" w14:textId="48507504" w:rsidR="00266C73" w:rsidRPr="00BB7B3F" w:rsidRDefault="00000000">
            <w:pPr>
              <w:numPr>
                <w:ilvl w:val="0"/>
                <w:numId w:val="21"/>
              </w:numPr>
              <w:overflowPunct/>
              <w:snapToGrid w:val="0"/>
              <w:spacing w:after="0" w:line="240" w:lineRule="auto"/>
              <w:ind w:left="610"/>
              <w:contextualSpacing/>
              <w:textAlignment w:val="auto"/>
              <w:rPr>
                <w:i/>
              </w:rPr>
            </w:pP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=4</m:t>
              </m:r>
            </m:oMath>
            <w:r w:rsidR="00266C73" w:rsidRPr="00BB7B3F">
              <w:rPr>
                <w:i/>
              </w:rPr>
              <w:t xml:space="preserve">: based on Rel. 15 UL 4Tx partial-coherent </w:t>
            </w:r>
            <w:proofErr w:type="gramStart"/>
            <w:r w:rsidR="00266C73" w:rsidRPr="00BB7B3F">
              <w:rPr>
                <w:i/>
              </w:rPr>
              <w:t>precoders</w:t>
            </w:r>
            <w:proofErr w:type="gramEnd"/>
          </w:p>
          <w:p w14:paraId="48C91968" w14:textId="77777777" w:rsidR="00266C73" w:rsidRPr="00BB7B3F" w:rsidRDefault="00266C73" w:rsidP="0082253E">
            <w:pPr>
              <w:spacing w:after="0" w:line="240" w:lineRule="auto"/>
              <w:contextualSpacing/>
              <w:rPr>
                <w:i/>
              </w:rPr>
            </w:pPr>
            <w:r w:rsidRPr="00BB7B3F">
              <w:rPr>
                <w:b/>
                <w:i/>
              </w:rPr>
              <w:t xml:space="preserve">Proposal 6: </w:t>
            </w:r>
            <w:r w:rsidRPr="00BB7B3F">
              <w:rPr>
                <w:i/>
              </w:rPr>
              <w:t xml:space="preserve">support the following mechanisms to reduce TPMI </w:t>
            </w:r>
            <w:proofErr w:type="gramStart"/>
            <w:r w:rsidRPr="00BB7B3F">
              <w:rPr>
                <w:i/>
              </w:rPr>
              <w:t>payload</w:t>
            </w:r>
            <w:proofErr w:type="gramEnd"/>
          </w:p>
          <w:p w14:paraId="65E0774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Mechanism 1: based on codebook </w:t>
            </w:r>
            <w:proofErr w:type="gramStart"/>
            <w:r w:rsidRPr="00BB7B3F">
              <w:rPr>
                <w:i/>
              </w:rPr>
              <w:t>parameter</w:t>
            </w:r>
            <w:proofErr w:type="gramEnd"/>
          </w:p>
          <w:p w14:paraId="6F4CF073" w14:textId="642CCEDA" w:rsidR="00266C73" w:rsidRPr="00BB7B3F" w:rsidRDefault="00BB7B3F">
            <w:pPr>
              <w:numPr>
                <w:ilvl w:val="1"/>
                <w:numId w:val="21"/>
              </w:numPr>
              <w:overflowPunct/>
              <w:snapToGrid w:val="0"/>
              <w:spacing w:after="0" w:line="240" w:lineRule="auto"/>
              <w:ind w:left="970"/>
              <w:contextualSpacing/>
              <w:textAlignment w:val="auto"/>
              <w:rPr>
                <w:i/>
              </w:rPr>
            </w:pPr>
            <m:oMath>
              <m:r>
                <w:rPr>
                  <w:rFonts w:ascii="Cambria Math" w:hAnsi="Cambria Math"/>
                </w:rPr>
                <m:t>L=1</m:t>
              </m:r>
            </m:oMath>
            <w:r w:rsidR="00266C73" w:rsidRPr="00BB7B3F">
              <w:rPr>
                <w:i/>
              </w:rPr>
              <w:t xml:space="preserve"> </w:t>
            </w:r>
          </w:p>
          <w:p w14:paraId="75B1702C" w14:textId="6278D395"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Lower oversampling factors: </w:t>
            </w:r>
            <m:oMath>
              <m:sSub>
                <m:sSubPr>
                  <m:ctrlPr>
                    <w:rPr>
                      <w:rFonts w:ascii="Cambria Math" w:hAnsi="Cambria Math"/>
                      <w:i/>
                    </w:rPr>
                  </m:ctrlPr>
                </m:sSubPr>
                <m:e>
                  <m:r>
                    <w:rPr>
                      <w:rFonts w:ascii="Cambria Math" w:hAnsi="Cambria Math"/>
                    </w:rPr>
                    <m:t>N</m:t>
                  </m:r>
                </m:e>
                <m:sub>
                  <m:r>
                    <w:rPr>
                      <w:rFonts w:ascii="Cambria Math" w:hAnsi="Cambria Math"/>
                    </w:rPr>
                    <m:t>i</m:t>
                  </m:r>
                </m:sub>
              </m:sSub>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=x</m:t>
              </m:r>
            </m:oMath>
            <w:r w:rsidRPr="00BB7B3F">
              <w:rPr>
                <w:i/>
              </w:rPr>
              <w:t xml:space="preserve"> for </w:t>
            </w:r>
            <m:oMath>
              <m:r>
                <w:rPr>
                  <w:rFonts w:ascii="Cambria Math" w:hAnsi="Cambria Math"/>
                </w:rPr>
                <m:t>i=1,2</m:t>
              </m:r>
            </m:oMath>
            <w:r w:rsidRPr="00BB7B3F">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&gt;1</m:t>
              </m:r>
            </m:oMath>
            <w:r w:rsidRPr="00BB7B3F">
              <w:rPr>
                <w:i/>
              </w:rPr>
              <w:t xml:space="preserve">, where </w:t>
            </w:r>
            <m:oMath>
              <m:r>
                <w:rPr>
                  <w:rFonts w:ascii="Cambria Math" w:hAnsi="Cambria Math"/>
                </w:rPr>
                <m:t>x</m:t>
              </m:r>
            </m:oMath>
            <w:r w:rsidRPr="00BB7B3F">
              <w:rPr>
                <w:i/>
              </w:rPr>
              <w:t xml:space="preserve"> is 4 or </w:t>
            </w:r>
            <w:proofErr w:type="gramStart"/>
            <w:r w:rsidRPr="00BB7B3F">
              <w:rPr>
                <w:i/>
              </w:rPr>
              <w:t>8</w:t>
            </w:r>
            <w:proofErr w:type="gramEnd"/>
          </w:p>
          <w:p w14:paraId="332946B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lastRenderedPageBreak/>
              <w:t xml:space="preserve">Mechanism 2: based on efficient signalling </w:t>
            </w:r>
            <w:r w:rsidRPr="00BB7B3F">
              <w:rPr>
                <w:i/>
                <w:lang w:eastAsia="ko-KR"/>
              </w:rPr>
              <w:t xml:space="preserve">for the indication of (A) antenna group(s), and (B) UL precoding matrix, </w:t>
            </w:r>
            <w:proofErr w:type="gramStart"/>
            <w:r w:rsidRPr="00BB7B3F">
              <w:rPr>
                <w:i/>
                <w:lang w:eastAsia="ko-KR"/>
              </w:rPr>
              <w:t>e.g.</w:t>
            </w:r>
            <w:proofErr w:type="gramEnd"/>
            <w:r w:rsidRPr="00BB7B3F">
              <w:rPr>
                <w:i/>
                <w:lang w:eastAsia="ko-KR"/>
              </w:rPr>
              <w:t xml:space="preserve"> two separate indicators, e.g. SRI for (A) and TPMI for (B)</w:t>
            </w:r>
          </w:p>
          <w:p w14:paraId="29DC449F" w14:textId="77777777" w:rsidR="00266C73" w:rsidRPr="00BB7B3F" w:rsidRDefault="00266C73" w:rsidP="0082253E">
            <w:pPr>
              <w:spacing w:after="0" w:line="240" w:lineRule="auto"/>
              <w:contextualSpacing/>
              <w:rPr>
                <w:i/>
                <w:lang w:eastAsia="ko-KR"/>
              </w:rPr>
            </w:pPr>
            <w:r w:rsidRPr="00BB7B3F">
              <w:rPr>
                <w:b/>
                <w:i/>
                <w:lang w:eastAsia="ko-KR"/>
              </w:rPr>
              <w:t>Proposal 7</w:t>
            </w:r>
            <w:r w:rsidRPr="00BB7B3F">
              <w:rPr>
                <w:i/>
                <w:lang w:eastAsia="ko-KR"/>
              </w:rPr>
              <w:t xml:space="preserve">: Discussion on full power modes can start after the 8Tx codebook design is sufficiently </w:t>
            </w:r>
            <w:proofErr w:type="gramStart"/>
            <w:r w:rsidRPr="00BB7B3F">
              <w:rPr>
                <w:i/>
                <w:lang w:eastAsia="ko-KR"/>
              </w:rPr>
              <w:t>mature</w:t>
            </w:r>
            <w:proofErr w:type="gramEnd"/>
          </w:p>
          <w:p w14:paraId="1DCF0AB6" w14:textId="77777777" w:rsidR="00266C73" w:rsidRPr="00BB7B3F" w:rsidRDefault="00266C73" w:rsidP="0082253E">
            <w:pPr>
              <w:spacing w:after="0" w:line="240" w:lineRule="auto"/>
              <w:contextualSpacing/>
              <w:rPr>
                <w:i/>
                <w:lang w:eastAsia="ko-KR"/>
              </w:rPr>
            </w:pPr>
            <w:r w:rsidRPr="00BB7B3F">
              <w:rPr>
                <w:b/>
                <w:i/>
                <w:lang w:eastAsia="ko-KR"/>
              </w:rPr>
              <w:t>Proposal 8</w:t>
            </w:r>
            <w:r w:rsidRPr="00BB7B3F">
              <w:rPr>
                <w:i/>
                <w:lang w:eastAsia="ko-KR"/>
              </w:rPr>
              <w:t>: regarding 8Tx NCB based UL transmission,</w:t>
            </w:r>
          </w:p>
          <w:p w14:paraId="2ADAA6B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Number of SRS resource sets: support two SRS resource sets in addition to one SRS resource set</w:t>
            </w:r>
          </w:p>
          <w:p w14:paraId="21396BC1" w14:textId="141BCF02"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When </w:t>
            </w: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≤4</m:t>
              </m:r>
            </m:oMath>
            <w:r w:rsidRPr="00BB7B3F">
              <w:rPr>
                <w:i/>
              </w:rPr>
              <w:t>, the SRI indication follows legacy (Rel.15) scheme (</w:t>
            </w:r>
            <w:proofErr w:type="gramStart"/>
            <w:r w:rsidRPr="00BB7B3F">
              <w:rPr>
                <w:i/>
              </w:rPr>
              <w:t>i.e.</w:t>
            </w:r>
            <w:proofErr w:type="gramEnd"/>
            <w:r w:rsidRPr="00BB7B3F">
              <w:rPr>
                <w:i/>
              </w:rPr>
              <w:t xml:space="preserve"> based on combinatorial tables), and </w:t>
            </w:r>
          </w:p>
          <w:p w14:paraId="32E79F55" w14:textId="4C52F190"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When </w:t>
            </w: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&gt;4</m:t>
              </m:r>
            </m:oMath>
            <w:r w:rsidRPr="00BB7B3F">
              <w:rPr>
                <w:i/>
              </w:rPr>
              <w:t>, the SRI indication is based on a length-</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rsidRPr="00BB7B3F">
              <w:rPr>
                <w:i/>
              </w:rPr>
              <w:t xml:space="preserve"> </w:t>
            </w:r>
            <w:proofErr w:type="gramStart"/>
            <w:r w:rsidRPr="00BB7B3F">
              <w:rPr>
                <w:i/>
              </w:rPr>
              <w:t>bitmap</w:t>
            </w:r>
            <w:proofErr w:type="gramEnd"/>
          </w:p>
          <w:p w14:paraId="59E82EA7" w14:textId="77777777" w:rsidR="00266C73" w:rsidRPr="00BB7B3F" w:rsidRDefault="00266C73" w:rsidP="0082253E">
            <w:pPr>
              <w:spacing w:after="0" w:line="240" w:lineRule="auto"/>
              <w:contextualSpacing/>
              <w:rPr>
                <w:i/>
                <w:lang w:eastAsia="ko-KR"/>
              </w:rPr>
            </w:pPr>
            <w:r w:rsidRPr="00BB7B3F">
              <w:rPr>
                <w:b/>
                <w:i/>
                <w:lang w:eastAsia="ko-KR"/>
              </w:rPr>
              <w:t>Proposal 9</w:t>
            </w:r>
            <w:r w:rsidRPr="00BB7B3F">
              <w:rPr>
                <w:i/>
                <w:lang w:eastAsia="ko-KR"/>
              </w:rPr>
              <w:t xml:space="preserve">: for STx2P, support both </w:t>
            </w:r>
          </w:p>
          <w:p w14:paraId="3B52954F"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Case 1 (1 PUSCH): one SRI indicating a pair of SRS resources (</w:t>
            </w:r>
            <w:proofErr w:type="gramStart"/>
            <w:r w:rsidRPr="00BB7B3F">
              <w:rPr>
                <w:i/>
              </w:rPr>
              <w:t>e.g.</w:t>
            </w:r>
            <w:proofErr w:type="gramEnd"/>
            <w:r w:rsidRPr="00BB7B3F">
              <w:rPr>
                <w:i/>
              </w:rPr>
              <w:t xml:space="preserve"> STx2P to </w:t>
            </w:r>
            <w:proofErr w:type="spellStart"/>
            <w:r w:rsidRPr="00BB7B3F">
              <w:rPr>
                <w:i/>
              </w:rPr>
              <w:t>sTRP</w:t>
            </w:r>
            <w:proofErr w:type="spellEnd"/>
            <w:r w:rsidRPr="00BB7B3F">
              <w:rPr>
                <w:i/>
              </w:rPr>
              <w:t>)</w:t>
            </w:r>
          </w:p>
          <w:p w14:paraId="6A36CCF7"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Case 2 (2 PUSCHs): two SRIs, each indicating </w:t>
            </w:r>
            <w:proofErr w:type="gramStart"/>
            <w:r w:rsidRPr="00BB7B3F">
              <w:rPr>
                <w:i/>
              </w:rPr>
              <w:t>a</w:t>
            </w:r>
            <w:proofErr w:type="gramEnd"/>
            <w:r w:rsidRPr="00BB7B3F">
              <w:rPr>
                <w:i/>
              </w:rPr>
              <w:t xml:space="preserve"> SRS resource for a TRP (e.g. STx2P to </w:t>
            </w:r>
            <w:proofErr w:type="spellStart"/>
            <w:r w:rsidRPr="00BB7B3F">
              <w:rPr>
                <w:i/>
              </w:rPr>
              <w:t>mTRP</w:t>
            </w:r>
            <w:proofErr w:type="spellEnd"/>
            <w:r w:rsidRPr="00BB7B3F">
              <w:rPr>
                <w:i/>
              </w:rPr>
              <w:t>)</w:t>
            </w:r>
          </w:p>
          <w:p w14:paraId="74C0B8E4" w14:textId="77777777" w:rsidR="00266C73" w:rsidRPr="00BB7B3F" w:rsidRDefault="00266C73" w:rsidP="0082253E">
            <w:pPr>
              <w:spacing w:after="0" w:line="240" w:lineRule="auto"/>
              <w:contextualSpacing/>
              <w:rPr>
                <w:rStyle w:val="Emphasis"/>
                <w:iCs w:val="0"/>
              </w:rPr>
            </w:pPr>
            <w:r w:rsidRPr="00BB7B3F">
              <w:rPr>
                <w:rStyle w:val="Emphasis"/>
                <w:b/>
                <w:iCs w:val="0"/>
              </w:rPr>
              <w:t>Proposal 10</w:t>
            </w:r>
            <w:r w:rsidRPr="00BB7B3F">
              <w:rPr>
                <w:rStyle w:val="Emphasis"/>
                <w:iCs w:val="0"/>
              </w:rPr>
              <w:t xml:space="preserve">: regarding 2 CWs for &gt; 4 </w:t>
            </w:r>
            <w:proofErr w:type="gramStart"/>
            <w:r w:rsidRPr="00BB7B3F">
              <w:rPr>
                <w:rStyle w:val="Emphasis"/>
                <w:iCs w:val="0"/>
              </w:rPr>
              <w:t>layers</w:t>
            </w:r>
            <w:proofErr w:type="gramEnd"/>
          </w:p>
          <w:p w14:paraId="208206EE"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confirm the working </w:t>
            </w:r>
            <w:proofErr w:type="gramStart"/>
            <w:r w:rsidRPr="00BB7B3F">
              <w:rPr>
                <w:i/>
              </w:rPr>
              <w:t>assumption</w:t>
            </w:r>
            <w:proofErr w:type="gramEnd"/>
          </w:p>
          <w:p w14:paraId="375094EE"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MCS, NDI, RV: support reusing legacy (DL) design</w:t>
            </w:r>
          </w:p>
          <w:p w14:paraId="296E385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UCI multiplexing: </w:t>
            </w:r>
          </w:p>
          <w:p w14:paraId="04743F32"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support Option 1 and UCI is multiplexed on the 1st </w:t>
            </w:r>
            <w:proofErr w:type="gramStart"/>
            <w:r w:rsidRPr="00BB7B3F">
              <w:rPr>
                <w:i/>
              </w:rPr>
              <w:t>CW</w:t>
            </w:r>
            <w:proofErr w:type="gramEnd"/>
          </w:p>
          <w:p w14:paraId="7AA90F9E"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do not support Option2, Option3, and Option4</w:t>
            </w:r>
          </w:p>
          <w:p w14:paraId="42C911EA"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Scrambling: support reusing DL design</w:t>
            </w:r>
          </w:p>
          <w:p w14:paraId="36C11F0A"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Enable/disable 2nd CW: do not </w:t>
            </w:r>
            <w:proofErr w:type="gramStart"/>
            <w:r w:rsidRPr="00BB7B3F">
              <w:rPr>
                <w:i/>
              </w:rPr>
              <w:t>support</w:t>
            </w:r>
            <w:proofErr w:type="gramEnd"/>
          </w:p>
          <w:p w14:paraId="34D2833E" w14:textId="70876A10"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22A0A321" w14:textId="77777777" w:rsidTr="0082253E">
        <w:trPr>
          <w:trHeight w:val="400"/>
        </w:trPr>
        <w:tc>
          <w:tcPr>
            <w:tcW w:w="1885" w:type="dxa"/>
            <w:shd w:val="clear" w:color="auto" w:fill="auto"/>
            <w:hideMark/>
          </w:tcPr>
          <w:p w14:paraId="5DBFA1F9"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Apple</w:t>
            </w:r>
          </w:p>
        </w:tc>
        <w:tc>
          <w:tcPr>
            <w:tcW w:w="8280" w:type="dxa"/>
            <w:shd w:val="clear" w:color="auto" w:fill="FFFFFF" w:themeFill="background1"/>
          </w:tcPr>
          <w:p w14:paraId="6F69A399" w14:textId="77777777" w:rsidR="00266C73" w:rsidRPr="00BB7B3F" w:rsidRDefault="00266C73" w:rsidP="0082253E">
            <w:pPr>
              <w:pStyle w:val="0Maintext"/>
              <w:spacing w:after="0" w:afterAutospacing="0" w:line="240" w:lineRule="auto"/>
              <w:ind w:firstLine="0"/>
              <w:contextualSpacing/>
              <w:rPr>
                <w:rFonts w:cs="Times New Roman"/>
                <w:b/>
                <w:bCs/>
                <w:i/>
              </w:rPr>
            </w:pPr>
            <w:r w:rsidRPr="00BB7B3F">
              <w:rPr>
                <w:rFonts w:cs="Times New Roman"/>
                <w:b/>
                <w:bCs/>
                <w:i/>
              </w:rPr>
              <w:t xml:space="preserve">Proposal 1: </w:t>
            </w:r>
            <w:r w:rsidRPr="00BB7B3F">
              <w:rPr>
                <w:rFonts w:cs="Times New Roman"/>
                <w:i/>
              </w:rPr>
              <w:t xml:space="preserve">For the support of 8 Tx UL with </w:t>
            </w:r>
            <w:proofErr w:type="gramStart"/>
            <w:r w:rsidRPr="00BB7B3F">
              <w:rPr>
                <w:rFonts w:cs="Times New Roman"/>
                <w:i/>
              </w:rPr>
              <w:t>codebook based</w:t>
            </w:r>
            <w:proofErr w:type="gramEnd"/>
            <w:r w:rsidRPr="00BB7B3F">
              <w:rPr>
                <w:rFonts w:cs="Times New Roman"/>
                <w:i/>
              </w:rPr>
              <w:t xml:space="preserve"> transmission scheme, UE reports:</w:t>
            </w:r>
          </w:p>
          <w:p w14:paraId="42B61DE4"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Whether it supports full coherent, partial coherent, and/or non-coherent codebook.</w:t>
            </w:r>
          </w:p>
          <w:p w14:paraId="5FA590AA"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a UE supporting a full-coherent codebook, it further reports whether it supports (N1, N2) = (2, 2) or (N1, N2) = (4, 1).</w:t>
            </w:r>
          </w:p>
          <w:p w14:paraId="6DABA59E"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a UE supporting a partial coherent codebook, it further reports the number of non-coherent antenna group, i.e., Ng = 2 or 4.</w:t>
            </w:r>
          </w:p>
          <w:p w14:paraId="6CFD92C2"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2: </w:t>
            </w:r>
            <w:r w:rsidRPr="00BB7B3F">
              <w:rPr>
                <w:rFonts w:cs="Times New Roman"/>
                <w:i/>
              </w:rPr>
              <w:t>For a UE with 8 Tx UL configured with full coherent codebook, by default partial/non-coherent precoders are not included. For a UE with 8 Tx UL configured with partial coherent codebook, by default non-coherent precoders are not included.</w:t>
            </w:r>
          </w:p>
          <w:p w14:paraId="56F4202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FFS whether gNB can configure whether partial or non-coherent precoders are </w:t>
            </w:r>
            <w:proofErr w:type="gramStart"/>
            <w:r w:rsidRPr="00BB7B3F">
              <w:rPr>
                <w:i/>
              </w:rPr>
              <w:t>included</w:t>
            </w:r>
            <w:proofErr w:type="gramEnd"/>
          </w:p>
          <w:p w14:paraId="6E814B02"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3: </w:t>
            </w:r>
            <w:r w:rsidRPr="00BB7B3F">
              <w:rPr>
                <w:rFonts w:cs="Times New Roman"/>
                <w:i/>
              </w:rPr>
              <w:t xml:space="preserve">For </w:t>
            </w:r>
            <w:proofErr w:type="gramStart"/>
            <w:r w:rsidRPr="00BB7B3F">
              <w:rPr>
                <w:rFonts w:cs="Times New Roman"/>
                <w:i/>
              </w:rPr>
              <w:t>codebook based</w:t>
            </w:r>
            <w:proofErr w:type="gramEnd"/>
            <w:r w:rsidRPr="00BB7B3F">
              <w:rPr>
                <w:rFonts w:cs="Times New Roman"/>
                <w:i/>
              </w:rPr>
              <w:t xml:space="preserve"> transmission scheme with 8Tx UL, do not support the configuration of multiple SRS resources with a total of 8 ports.</w:t>
            </w:r>
          </w:p>
          <w:p w14:paraId="71276E54"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4: </w:t>
            </w:r>
            <w:r w:rsidRPr="00BB7B3F">
              <w:rPr>
                <w:rFonts w:cs="Times New Roman"/>
                <w:i/>
              </w:rPr>
              <w:t>For full coherent codebook design, support (O1, O2) = (1, 1) based on R15 single DL Type I codebook.</w:t>
            </w:r>
          </w:p>
          <w:p w14:paraId="10C08E38" w14:textId="77777777" w:rsidR="00266C73" w:rsidRPr="00BB7B3F" w:rsidRDefault="00266C73" w:rsidP="0082253E">
            <w:pPr>
              <w:pStyle w:val="0Maintext"/>
              <w:spacing w:after="0" w:afterAutospacing="0" w:line="240" w:lineRule="auto"/>
              <w:ind w:firstLine="0"/>
              <w:contextualSpacing/>
              <w:rPr>
                <w:rFonts w:cs="Times New Roman"/>
                <w:b/>
                <w:bCs/>
                <w:i/>
              </w:rPr>
            </w:pPr>
            <w:r w:rsidRPr="00BB7B3F">
              <w:rPr>
                <w:rFonts w:cs="Times New Roman"/>
                <w:b/>
                <w:bCs/>
                <w:i/>
              </w:rPr>
              <w:t xml:space="preserve">Proposal 5: </w:t>
            </w:r>
            <w:r w:rsidRPr="00BB7B3F">
              <w:rPr>
                <w:rFonts w:cs="Times New Roman"/>
                <w:i/>
              </w:rPr>
              <w:t>For partial coherent codebook design, each antenna group is indicated with a NR Rel-15 UL 2TX/4TX precoder, with separate TPMI provided in the DCI.</w:t>
            </w:r>
          </w:p>
          <w:p w14:paraId="461CBE01"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6: </w:t>
            </w:r>
            <w:r w:rsidRPr="00BB7B3F">
              <w:rPr>
                <w:rFonts w:cs="Times New Roman"/>
                <w:i/>
              </w:rPr>
              <w:t>For non-coherent codebook design, TPMI indication reuses the mechanism for SRI for non-</w:t>
            </w:r>
            <w:proofErr w:type="gramStart"/>
            <w:r w:rsidRPr="00BB7B3F">
              <w:rPr>
                <w:rFonts w:cs="Times New Roman"/>
                <w:i/>
              </w:rPr>
              <w:t>codebook based</w:t>
            </w:r>
            <w:proofErr w:type="gramEnd"/>
            <w:r w:rsidRPr="00BB7B3F">
              <w:rPr>
                <w:rFonts w:cs="Times New Roman"/>
                <w:i/>
              </w:rPr>
              <w:t xml:space="preserve"> transmission, which requires up to 8 bits.</w:t>
            </w:r>
          </w:p>
          <w:p w14:paraId="57B20707"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7: </w:t>
            </w:r>
            <w:r w:rsidRPr="00BB7B3F">
              <w:rPr>
                <w:rFonts w:cs="Times New Roman"/>
                <w:i/>
              </w:rPr>
              <w:t>For non-</w:t>
            </w:r>
            <w:proofErr w:type="gramStart"/>
            <w:r w:rsidRPr="00BB7B3F">
              <w:rPr>
                <w:rFonts w:cs="Times New Roman"/>
                <w:i/>
              </w:rPr>
              <w:t>codebook based</w:t>
            </w:r>
            <w:proofErr w:type="gramEnd"/>
            <w:r w:rsidRPr="00BB7B3F">
              <w:rPr>
                <w:rFonts w:cs="Times New Roman"/>
                <w:i/>
              </w:rPr>
              <w:t xml:space="preserve"> transmission scheme with 8Tx UL, do not support 2 or 4 SRS resource sets, each configured with up to 4 or 2 single-port SRS resources, respectively.</w:t>
            </w:r>
          </w:p>
          <w:p w14:paraId="63C46923" w14:textId="77777777" w:rsidR="00266C73" w:rsidRPr="00BB7B3F" w:rsidRDefault="00266C73" w:rsidP="0082253E">
            <w:pPr>
              <w:pStyle w:val="0Maintext"/>
              <w:spacing w:after="0" w:afterAutospacing="0" w:line="240" w:lineRule="auto"/>
              <w:ind w:firstLine="0"/>
              <w:contextualSpacing/>
              <w:rPr>
                <w:rFonts w:cs="Times New Roman"/>
                <w:b/>
                <w:bCs/>
                <w:i/>
              </w:rPr>
            </w:pPr>
            <w:r w:rsidRPr="00BB7B3F">
              <w:rPr>
                <w:rFonts w:cs="Times New Roman"/>
                <w:b/>
                <w:bCs/>
                <w:i/>
              </w:rPr>
              <w:t xml:space="preserve">Proposal 8: </w:t>
            </w:r>
            <w:r w:rsidRPr="00BB7B3F">
              <w:rPr>
                <w:rFonts w:cs="Times New Roman"/>
                <w:i/>
              </w:rPr>
              <w:t>For non-</w:t>
            </w:r>
            <w:proofErr w:type="gramStart"/>
            <w:r w:rsidRPr="00BB7B3F">
              <w:rPr>
                <w:rFonts w:cs="Times New Roman"/>
                <w:i/>
              </w:rPr>
              <w:t>codebook based</w:t>
            </w:r>
            <w:proofErr w:type="gramEnd"/>
            <w:r w:rsidRPr="00BB7B3F">
              <w:rPr>
                <w:rFonts w:cs="Times New Roman"/>
                <w:i/>
              </w:rPr>
              <w:t xml:space="preserve"> transmission scheme with 8Tx UL, the existing SRI indication mechanism is extended to support up to 8 layers.</w:t>
            </w:r>
            <w:r w:rsidRPr="00BB7B3F">
              <w:rPr>
                <w:rFonts w:cs="Times New Roman"/>
                <w:b/>
                <w:bCs/>
                <w:i/>
              </w:rPr>
              <w:t xml:space="preserve"> </w:t>
            </w:r>
          </w:p>
          <w:p w14:paraId="01025C81"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9: </w:t>
            </w:r>
            <w:r w:rsidRPr="00BB7B3F">
              <w:rPr>
                <w:rFonts w:cs="Times New Roman"/>
                <w:i/>
              </w:rPr>
              <w:t>For 8 Tx PUSCH, add new fields in DCI to indicate the MCS, NDI and RV for the second codeword.</w:t>
            </w:r>
          </w:p>
          <w:p w14:paraId="52A36CD8" w14:textId="288375E2" w:rsidR="00266C73" w:rsidRPr="00BB7B3F" w:rsidRDefault="00266C73" w:rsidP="0082253E">
            <w:pPr>
              <w:pStyle w:val="0Maintext"/>
              <w:spacing w:after="0" w:afterAutospacing="0" w:line="240" w:lineRule="auto"/>
              <w:ind w:firstLine="0"/>
              <w:contextualSpacing/>
              <w:jc w:val="left"/>
              <w:rPr>
                <w:rFonts w:cs="Times New Roman"/>
                <w:i/>
              </w:rPr>
            </w:pPr>
            <w:r w:rsidRPr="00BB7B3F">
              <w:rPr>
                <w:rFonts w:cs="Times New Roman"/>
                <w:b/>
                <w:bCs/>
                <w:i/>
              </w:rPr>
              <w:t xml:space="preserve">Proposal 10: </w:t>
            </w:r>
            <w:r w:rsidRPr="00BB7B3F">
              <w:rPr>
                <w:rFonts w:cs="Times New Roman"/>
                <w:i/>
              </w:rPr>
              <w:t xml:space="preserve">For 8 Tx PUSCH with two codewords, </w:t>
            </w:r>
            <w:r w:rsidRPr="00BB7B3F">
              <w:rPr>
                <w:rFonts w:eastAsia="Batang" w:cs="Times New Roman"/>
                <w:i/>
                <w:lang w:val="en-US" w:eastAsia="zh-CN"/>
              </w:rPr>
              <w:t>for codeword q</w:t>
            </w:r>
            <m:oMath>
              <m:r>
                <w:rPr>
                  <w:rFonts w:ascii="Cambria Math" w:eastAsia="Batang" w:hAnsi="Cambria Math" w:cs="Times New Roman"/>
                  <w:lang w:val="en-US" w:eastAsia="zh-CN"/>
                </w:rPr>
                <m:t>∈</m:t>
              </m:r>
            </m:oMath>
            <w:r w:rsidRPr="00BB7B3F">
              <w:rPr>
                <w:rFonts w:eastAsia="Batang" w:cs="Times New Roman"/>
                <w:i/>
                <w:lang w:val="en-US" w:eastAsia="zh-CN"/>
              </w:rPr>
              <w:t xml:space="preserve">{0,1}, </w:t>
            </w:r>
            <w:r w:rsidRPr="00BB7B3F">
              <w:rPr>
                <w:rFonts w:cs="Times New Roman"/>
                <w:i/>
              </w:rPr>
              <w:t xml:space="preserve">the scrambling sequence generator is initiated </w:t>
            </w:r>
            <w:r w:rsidRPr="00BB7B3F">
              <w:rPr>
                <w:rFonts w:eastAsia="Batang" w:cs="Times New Roman"/>
                <w:i/>
                <w:lang w:eastAsia="zh-CN"/>
              </w:rPr>
              <w:t xml:space="preserve">using </w:t>
            </w:r>
            <m:oMath>
              <m:sSub>
                <m:sSubPr>
                  <m:ctrlPr>
                    <w:rPr>
                      <w:rFonts w:ascii="Cambria Math" w:eastAsia="Batang" w:hAnsi="Cambria Math" w:cs="Times New Roman"/>
                      <w:i/>
                      <w:lang w:eastAsia="zh-CN"/>
                    </w:rPr>
                  </m:ctrlPr>
                </m:sSubPr>
                <m:e>
                  <m:r>
                    <w:rPr>
                      <w:rFonts w:ascii="Cambria Math" w:eastAsia="Batang" w:hAnsi="Cambria Math" w:cs="Times New Roman"/>
                      <w:lang w:eastAsia="zh-CN"/>
                    </w:rPr>
                    <m:t>c</m:t>
                  </m:r>
                </m:e>
                <m:sub>
                  <m:r>
                    <w:rPr>
                      <w:rFonts w:ascii="Cambria Math" w:eastAsia="Batang" w:hAnsi="Cambria Math" w:cs="Times New Roman"/>
                      <w:lang w:eastAsia="zh-CN"/>
                    </w:rPr>
                    <m:t>init</m:t>
                  </m:r>
                </m:sub>
              </m:sSub>
              <m:r>
                <w:rPr>
                  <w:rFonts w:ascii="Cambria Math" w:eastAsia="Batang" w:hAnsi="Cambria Math" w:cs="Times New Roman"/>
                  <w:lang w:eastAsia="zh-CN"/>
                </w:rPr>
                <m:t>=</m:t>
              </m:r>
              <m:sSub>
                <m:sSubPr>
                  <m:ctrlPr>
                    <w:rPr>
                      <w:rFonts w:ascii="Cambria Math" w:eastAsia="Batang" w:hAnsi="Cambria Math" w:cs="Times New Roman"/>
                      <w:i/>
                      <w:lang w:eastAsia="zh-CN"/>
                    </w:rPr>
                  </m:ctrlPr>
                </m:sSubPr>
                <m:e>
                  <m:r>
                    <w:rPr>
                      <w:rFonts w:ascii="Cambria Math" w:eastAsia="Batang" w:hAnsi="Cambria Math" w:cs="Times New Roman"/>
                      <w:lang w:eastAsia="zh-CN"/>
                    </w:rPr>
                    <m:t>n</m:t>
                  </m:r>
                </m:e>
                <m:sub>
                  <m:r>
                    <w:rPr>
                      <w:rFonts w:ascii="Cambria Math" w:eastAsia="Batang" w:hAnsi="Cambria Math" w:cs="Times New Roman"/>
                      <w:lang w:eastAsia="zh-CN"/>
                    </w:rPr>
                    <m:t>RNTI</m:t>
                  </m:r>
                </m:sub>
              </m:sSub>
              <m:r>
                <w:rPr>
                  <w:rFonts w:ascii="Cambria Math" w:eastAsia="Batang" w:hAnsi="Cambria Math" w:cs="Times New Roman"/>
                  <w:lang w:eastAsia="zh-CN"/>
                </w:rPr>
                <m:t>∙</m:t>
              </m:r>
              <m:sSup>
                <m:sSupPr>
                  <m:ctrlPr>
                    <w:rPr>
                      <w:rFonts w:ascii="Cambria Math" w:eastAsia="Batang" w:hAnsi="Cambria Math" w:cs="Times New Roman"/>
                      <w:i/>
                      <w:lang w:eastAsia="zh-CN"/>
                    </w:rPr>
                  </m:ctrlPr>
                </m:sSupPr>
                <m:e>
                  <m:r>
                    <w:rPr>
                      <w:rFonts w:ascii="Cambria Math" w:eastAsia="Batang" w:hAnsi="Cambria Math" w:cs="Times New Roman"/>
                      <w:lang w:eastAsia="zh-CN"/>
                    </w:rPr>
                    <m:t>2</m:t>
                  </m:r>
                </m:e>
                <m:sup>
                  <m:r>
                    <w:rPr>
                      <w:rFonts w:ascii="Cambria Math" w:eastAsia="Batang" w:hAnsi="Cambria Math" w:cs="Times New Roman"/>
                      <w:lang w:eastAsia="zh-CN"/>
                    </w:rPr>
                    <m:t>15</m:t>
                  </m:r>
                </m:sup>
              </m:sSup>
              <m:r>
                <w:rPr>
                  <w:rFonts w:ascii="Cambria Math" w:eastAsia="Batang" w:hAnsi="Cambria Math" w:cs="Times New Roman"/>
                  <w:lang w:eastAsia="zh-CN"/>
                </w:rPr>
                <m:t>+q∙</m:t>
              </m:r>
              <m:sSup>
                <m:sSupPr>
                  <m:ctrlPr>
                    <w:rPr>
                      <w:rFonts w:ascii="Cambria Math" w:eastAsia="Batang" w:hAnsi="Cambria Math" w:cs="Times New Roman"/>
                      <w:i/>
                      <w:lang w:eastAsia="zh-CN"/>
                    </w:rPr>
                  </m:ctrlPr>
                </m:sSupPr>
                <m:e>
                  <m:r>
                    <w:rPr>
                      <w:rFonts w:ascii="Cambria Math" w:eastAsia="Batang" w:hAnsi="Cambria Math" w:cs="Times New Roman"/>
                      <w:lang w:eastAsia="zh-CN"/>
                    </w:rPr>
                    <m:t>2</m:t>
                  </m:r>
                </m:e>
                <m:sup>
                  <m:r>
                    <w:rPr>
                      <w:rFonts w:ascii="Cambria Math" w:eastAsia="Batang" w:hAnsi="Cambria Math" w:cs="Times New Roman"/>
                      <w:lang w:eastAsia="zh-CN"/>
                    </w:rPr>
                    <m:t>14</m:t>
                  </m:r>
                </m:sup>
              </m:sSup>
              <m:r>
                <w:rPr>
                  <w:rFonts w:ascii="Cambria Math" w:eastAsia="Batang" w:hAnsi="Cambria Math" w:cs="Times New Roman"/>
                  <w:lang w:eastAsia="zh-CN"/>
                </w:rPr>
                <m:t>+</m:t>
              </m:r>
              <m:sSub>
                <m:sSubPr>
                  <m:ctrlPr>
                    <w:rPr>
                      <w:rFonts w:ascii="Cambria Math" w:eastAsia="Batang" w:hAnsi="Cambria Math" w:cs="Times New Roman"/>
                      <w:i/>
                      <w:lang w:eastAsia="zh-CN"/>
                    </w:rPr>
                  </m:ctrlPr>
                </m:sSubPr>
                <m:e>
                  <m:r>
                    <w:rPr>
                      <w:rFonts w:ascii="Cambria Math" w:eastAsia="Batang" w:hAnsi="Cambria Math" w:cs="Times New Roman"/>
                      <w:lang w:eastAsia="zh-CN"/>
                    </w:rPr>
                    <m:t>n</m:t>
                  </m:r>
                </m:e>
                <m:sub>
                  <m:r>
                    <w:rPr>
                      <w:rFonts w:ascii="Cambria Math" w:eastAsia="Batang" w:hAnsi="Cambria Math" w:cs="Times New Roman"/>
                      <w:lang w:eastAsia="zh-CN"/>
                    </w:rPr>
                    <m:t>ID</m:t>
                  </m:r>
                </m:sub>
              </m:sSub>
            </m:oMath>
            <w:r w:rsidRPr="00BB7B3F">
              <w:rPr>
                <w:rFonts w:eastAsia="Batang" w:cs="Times New Roman"/>
                <w:i/>
                <w:lang w:eastAsia="zh-CN"/>
              </w:rPr>
              <w:t>.</w:t>
            </w:r>
          </w:p>
          <w:p w14:paraId="62938C36"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11: </w:t>
            </w:r>
            <w:r w:rsidRPr="00BB7B3F">
              <w:rPr>
                <w:rFonts w:cs="Times New Roman"/>
                <w:i/>
              </w:rPr>
              <w:t>For 8 Tx PUSCH with two codewords, UCI is always multiplexed on the CW with larger MCS.</w:t>
            </w:r>
          </w:p>
          <w:p w14:paraId="5176CE94"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12: </w:t>
            </w:r>
            <w:r w:rsidRPr="00BB7B3F">
              <w:rPr>
                <w:rFonts w:cs="Times New Roman"/>
                <w:i/>
              </w:rPr>
              <w:t>For 8 Tx PUSCH, two codewords are used whenever rank &gt; 4.</w:t>
            </w:r>
          </w:p>
          <w:p w14:paraId="1BB5A5A6" w14:textId="15FCE1B9"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739EF5A0" w14:textId="77777777" w:rsidTr="0082253E">
        <w:trPr>
          <w:trHeight w:val="400"/>
        </w:trPr>
        <w:tc>
          <w:tcPr>
            <w:tcW w:w="1885" w:type="dxa"/>
            <w:shd w:val="clear" w:color="auto" w:fill="auto"/>
            <w:hideMark/>
          </w:tcPr>
          <w:p w14:paraId="079EE9F4"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Qualcomm Incorporated</w:t>
            </w:r>
          </w:p>
        </w:tc>
        <w:tc>
          <w:tcPr>
            <w:tcW w:w="8280" w:type="dxa"/>
            <w:shd w:val="clear" w:color="auto" w:fill="FFFFFF" w:themeFill="background1"/>
          </w:tcPr>
          <w:p w14:paraId="3803AC0D" w14:textId="77777777" w:rsidR="00266C73" w:rsidRPr="00BB7B3F" w:rsidRDefault="00266C73" w:rsidP="0082253E">
            <w:pPr>
              <w:spacing w:after="0" w:line="240" w:lineRule="auto"/>
              <w:contextualSpacing/>
              <w:rPr>
                <w:bCs/>
                <w:i/>
                <w:lang w:eastAsia="zh-CN"/>
              </w:rPr>
            </w:pPr>
            <w:r w:rsidRPr="00BB7B3F">
              <w:rPr>
                <w:b/>
                <w:i/>
                <w:lang w:eastAsia="zh-CN"/>
              </w:rPr>
              <w:t xml:space="preserve">Proposal </w:t>
            </w:r>
            <w:r w:rsidRPr="00BB7B3F">
              <w:rPr>
                <w:b/>
                <w:bCs/>
                <w:i/>
                <w:lang w:eastAsia="zh-CN"/>
              </w:rPr>
              <w:t>1</w:t>
            </w:r>
            <w:r w:rsidRPr="00BB7B3F">
              <w:rPr>
                <w:b/>
                <w:i/>
                <w:lang w:eastAsia="zh-CN"/>
              </w:rPr>
              <w:t xml:space="preserve">: </w:t>
            </w:r>
            <w:r w:rsidRPr="00BB7B3F">
              <w:rPr>
                <w:bCs/>
                <w:i/>
                <w:lang w:eastAsia="zh-CN"/>
              </w:rPr>
              <w:t xml:space="preserve">For 8 Tx PUSCH in Rel-18, Ng=2, 4 are not applicable to fully coherent 8 Tx. </w:t>
            </w:r>
          </w:p>
          <w:p w14:paraId="7FEC4184" w14:textId="77777777" w:rsidR="00266C73" w:rsidRPr="00BB7B3F" w:rsidRDefault="00266C73" w:rsidP="0082253E">
            <w:pPr>
              <w:spacing w:after="0" w:line="240" w:lineRule="auto"/>
              <w:contextualSpacing/>
              <w:rPr>
                <w:b/>
                <w:bCs/>
                <w:i/>
                <w:lang w:eastAsia="zh-CN"/>
              </w:rPr>
            </w:pPr>
            <w:r w:rsidRPr="00BB7B3F">
              <w:rPr>
                <w:b/>
                <w:i/>
                <w:lang w:eastAsia="zh-CN"/>
              </w:rPr>
              <w:t xml:space="preserve">Proposal </w:t>
            </w:r>
            <w:r w:rsidRPr="00BB7B3F">
              <w:rPr>
                <w:b/>
                <w:bCs/>
                <w:i/>
                <w:lang w:eastAsia="zh-CN"/>
              </w:rPr>
              <w:t>2</w:t>
            </w:r>
            <w:r w:rsidRPr="00BB7B3F">
              <w:rPr>
                <w:b/>
                <w:i/>
                <w:lang w:eastAsia="zh-CN"/>
              </w:rPr>
              <w:t xml:space="preserve">: </w:t>
            </w:r>
            <w:r w:rsidRPr="00BB7B3F">
              <w:rPr>
                <w:i/>
                <w:lang w:eastAsia="zh-CN"/>
              </w:rPr>
              <w:t>8 Tx UL codebooks reuse entries from QPSK constellation, without introducing constellation higher than QPSK.</w:t>
            </w:r>
            <w:r w:rsidRPr="00BB7B3F">
              <w:rPr>
                <w:b/>
                <w:bCs/>
                <w:i/>
                <w:lang w:eastAsia="zh-CN"/>
              </w:rPr>
              <w:t xml:space="preserve"> </w:t>
            </w:r>
          </w:p>
          <w:p w14:paraId="259A5A25" w14:textId="77777777" w:rsidR="00266C73" w:rsidRPr="00BB7B3F" w:rsidRDefault="00266C73" w:rsidP="0082253E">
            <w:pPr>
              <w:pStyle w:val="mc-p"/>
              <w:spacing w:before="0" w:beforeAutospacing="0" w:after="0" w:afterAutospacing="0"/>
              <w:contextualSpacing/>
              <w:rPr>
                <w:rFonts w:ascii="Times New Roman" w:eastAsia="SimSun" w:hAnsi="Times New Roman" w:cs="Times New Roman"/>
                <w:i/>
                <w:sz w:val="20"/>
                <w:szCs w:val="20"/>
                <w:lang w:eastAsia="en-US"/>
              </w:rPr>
            </w:pPr>
            <w:r w:rsidRPr="00BB7B3F">
              <w:rPr>
                <w:rFonts w:ascii="Times New Roman" w:eastAsia="SimSun" w:hAnsi="Times New Roman" w:cs="Times New Roman"/>
                <w:b/>
                <w:bCs/>
                <w:i/>
                <w:sz w:val="20"/>
                <w:szCs w:val="20"/>
                <w:lang w:eastAsia="en-US"/>
              </w:rPr>
              <w:lastRenderedPageBreak/>
              <w:t xml:space="preserve">Proposal 3: </w:t>
            </w:r>
            <w:r w:rsidRPr="00BB7B3F">
              <w:rPr>
                <w:rFonts w:ascii="Times New Roman" w:eastAsia="SimSun" w:hAnsi="Times New Roman" w:cs="Times New Roman"/>
                <w:i/>
                <w:sz w:val="20"/>
                <w:szCs w:val="20"/>
                <w:lang w:eastAsia="en-US"/>
              </w:rPr>
              <w:t>Update the agreement made in RAN1 #111 as the following.</w:t>
            </w:r>
          </w:p>
          <w:p w14:paraId="2D80F437" w14:textId="77777777" w:rsidR="00266C73" w:rsidRPr="00BB7B3F" w:rsidRDefault="00266C73" w:rsidP="0082253E">
            <w:pPr>
              <w:spacing w:after="0" w:line="240" w:lineRule="auto"/>
              <w:contextualSpacing/>
              <w:rPr>
                <w:i/>
              </w:rPr>
            </w:pPr>
            <w:r w:rsidRPr="00BB7B3F">
              <w:rPr>
                <w:i/>
              </w:rPr>
              <w:t xml:space="preserve">For a fully coherent uplink precoding by an 8TX UE, </w:t>
            </w:r>
          </w:p>
          <w:p w14:paraId="4725B35A"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Support NR Rel-15 single panel DL Type I codebook as the starting point for design of the codebook</w:t>
            </w:r>
          </w:p>
          <w:p w14:paraId="0C5E6794" w14:textId="574F9A6D" w:rsidR="00266C73" w:rsidRPr="00BB7B3F" w:rsidRDefault="00266C73">
            <w:pPr>
              <w:numPr>
                <w:ilvl w:val="1"/>
                <w:numId w:val="21"/>
              </w:numPr>
              <w:overflowPunct/>
              <w:snapToGrid w:val="0"/>
              <w:spacing w:after="0" w:line="240" w:lineRule="auto"/>
              <w:ind w:left="970"/>
              <w:contextualSpacing/>
              <w:textAlignment w:val="auto"/>
              <w:rPr>
                <w:i/>
              </w:rPr>
            </w:pPr>
            <w:r w:rsidRPr="00BB7B3F">
              <w:rPr>
                <w:i/>
                <w:strike/>
                <w:color w:val="FF0000"/>
              </w:rPr>
              <w:t>FFS:</w:t>
            </w:r>
            <w:r w:rsidRPr="00BB7B3F">
              <w:rPr>
                <w:i/>
                <w:color w:val="FF0000"/>
              </w:rPr>
              <w:t xml:space="preserve"> </w:t>
            </w:r>
            <w:r w:rsidRPr="00BB7B3F">
              <w:rPr>
                <w:i/>
              </w:rPr>
              <w:t xml:space="preserve">For a constructed codebook with size M based on above method, unless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N</m:t>
                  </m:r>
                </m:sup>
              </m:sSup>
            </m:oMath>
            <w:r w:rsidRPr="00BB7B3F">
              <w:rPr>
                <w:i/>
              </w:rPr>
              <w:t xml:space="preserve">; otherwise, round up the codebook size to the smallest integer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&gt;M</m:t>
              </m:r>
            </m:oMath>
            <w:r w:rsidRPr="00BB7B3F">
              <w:rPr>
                <w:i/>
              </w:rPr>
              <w:t xml:space="preserve"> by adding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-M</m:t>
              </m:r>
            </m:oMath>
            <w:r w:rsidRPr="00BB7B3F">
              <w:rPr>
                <w:i/>
              </w:rPr>
              <w:t xml:space="preserve"> precoders generated via Alt 2a. </w:t>
            </w:r>
          </w:p>
          <w:p w14:paraId="1CB8511D"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No LS to RAN4 will be </w:t>
            </w:r>
            <w:proofErr w:type="gramStart"/>
            <w:r w:rsidRPr="00BB7B3F">
              <w:rPr>
                <w:i/>
              </w:rPr>
              <w:t>needed</w:t>
            </w:r>
            <w:proofErr w:type="gramEnd"/>
          </w:p>
          <w:p w14:paraId="0AF51273" w14:textId="77777777" w:rsidR="00266C73" w:rsidRPr="00BB7B3F" w:rsidRDefault="00266C73" w:rsidP="0082253E">
            <w:pPr>
              <w:spacing w:after="0" w:line="240" w:lineRule="auto"/>
              <w:contextualSpacing/>
              <w:rPr>
                <w:i/>
              </w:rPr>
            </w:pPr>
            <w:r w:rsidRPr="00BB7B3F">
              <w:rPr>
                <w:b/>
                <w:bCs/>
                <w:i/>
                <w:lang w:eastAsia="zh-CN"/>
              </w:rPr>
              <w:t xml:space="preserve">Proposal 4: </w:t>
            </w:r>
            <w:r w:rsidRPr="00BB7B3F">
              <w:rPr>
                <w:i/>
                <w:lang w:eastAsia="zh-CN"/>
              </w:rPr>
              <w:t xml:space="preserve">For fully coherent 8 Tx codebook, further study the following hybrid codebook design. </w:t>
            </w:r>
          </w:p>
          <w:p w14:paraId="76D185FD"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Reduce the number of DFT precoders for rank 1,2,3,4 generated based on NR Rel-15 single panel DL Type I </w:t>
            </w:r>
            <w:proofErr w:type="gramStart"/>
            <w:r w:rsidRPr="00BB7B3F">
              <w:rPr>
                <w:i/>
              </w:rPr>
              <w:t>codebook</w:t>
            </w:r>
            <w:proofErr w:type="gramEnd"/>
          </w:p>
          <w:p w14:paraId="5F0E2E4C"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Add </w:t>
            </w:r>
            <w:proofErr w:type="spellStart"/>
            <w:r w:rsidRPr="00BB7B3F">
              <w:rPr>
                <w:i/>
              </w:rPr>
              <w:t>nonDFT</w:t>
            </w:r>
            <w:proofErr w:type="spellEnd"/>
            <w:r w:rsidRPr="00BB7B3F">
              <w:rPr>
                <w:i/>
              </w:rPr>
              <w:t xml:space="preserve"> precoders generated via Alt 2a to rank 2, 3, 4. </w:t>
            </w:r>
          </w:p>
          <w:p w14:paraId="7C3FA456" w14:textId="57D868B7" w:rsidR="00266C73" w:rsidRPr="00BB7B3F" w:rsidRDefault="00266C73" w:rsidP="0082253E">
            <w:pPr>
              <w:spacing w:after="0" w:line="240" w:lineRule="auto"/>
              <w:contextualSpacing/>
              <w:rPr>
                <w:i/>
                <w:lang w:eastAsia="zh-CN"/>
              </w:rPr>
            </w:pPr>
            <w:r w:rsidRPr="00BB7B3F">
              <w:rPr>
                <w:b/>
                <w:bCs/>
                <w:i/>
                <w:lang w:eastAsia="zh-CN"/>
              </w:rPr>
              <w:t xml:space="preserve">Proposal 5: </w:t>
            </w:r>
            <w:r w:rsidRPr="00BB7B3F">
              <w:rPr>
                <w:i/>
                <w:lang w:eastAsia="zh-CN"/>
              </w:rPr>
              <w:t>Following</w:t>
            </w:r>
            <w:r w:rsidR="00C54DA8" w:rsidRPr="00C54DA8">
              <w:rPr>
                <w:i/>
                <w:lang w:eastAsia="zh-CN"/>
              </w:rPr>
              <w:t xml:space="preserve"> Table 5 and Table 6, </w:t>
            </w:r>
            <w:r w:rsidRPr="00BB7B3F">
              <w:rPr>
                <w:i/>
                <w:lang w:eastAsia="zh-CN"/>
              </w:rPr>
              <w:t xml:space="preserve">NR Rel-18 concatenate existing Rel-15 4 Tx or 2 Tx PUSCH precoders to support 8 Tx PUSCH precoders with partial coherent or noncoherent 8 Tx.  </w:t>
            </w:r>
          </w:p>
          <w:p w14:paraId="3090787F" w14:textId="77777777" w:rsidR="00266C73" w:rsidRPr="00BB7B3F" w:rsidRDefault="00266C73">
            <w:pPr>
              <w:numPr>
                <w:ilvl w:val="0"/>
                <w:numId w:val="21"/>
              </w:numPr>
              <w:overflowPunct/>
              <w:snapToGrid w:val="0"/>
              <w:spacing w:after="0" w:line="240" w:lineRule="auto"/>
              <w:ind w:left="610"/>
              <w:contextualSpacing/>
              <w:textAlignment w:val="auto"/>
              <w:rPr>
                <w:i/>
                <w:lang w:eastAsia="zh-CN"/>
              </w:rPr>
            </w:pPr>
            <w:r w:rsidRPr="00BB7B3F">
              <w:rPr>
                <w:i/>
                <w:lang w:eastAsia="zh-CN"/>
              </w:rPr>
              <w:t xml:space="preserve">FFS how to reduce the size of the codebook. </w:t>
            </w:r>
          </w:p>
          <w:p w14:paraId="7F5C29B8" w14:textId="1396CBC5" w:rsidR="00266C73" w:rsidRPr="00BB7B3F" w:rsidRDefault="00266C73" w:rsidP="0082253E">
            <w:pPr>
              <w:spacing w:after="0" w:line="240" w:lineRule="auto"/>
              <w:contextualSpacing/>
              <w:rPr>
                <w:i/>
                <w:lang w:eastAsia="zh-CN"/>
              </w:rPr>
            </w:pPr>
            <w:r w:rsidRPr="00BB7B3F">
              <w:rPr>
                <w:b/>
                <w:bCs/>
                <w:i/>
                <w:lang w:eastAsia="zh-CN"/>
              </w:rPr>
              <w:t xml:space="preserve">Proposal 6: </w:t>
            </w:r>
            <w:r w:rsidR="00C54DA8" w:rsidRPr="00BB7B3F">
              <w:rPr>
                <w:i/>
                <w:lang w:eastAsia="zh-CN"/>
              </w:rPr>
              <w:t>Following</w:t>
            </w:r>
            <w:r w:rsidR="00C54DA8" w:rsidRPr="00C54DA8">
              <w:rPr>
                <w:i/>
                <w:lang w:eastAsia="zh-CN"/>
              </w:rPr>
              <w:t xml:space="preserve"> Table 5 and Table 6,</w:t>
            </w:r>
            <w:r w:rsidRPr="00BB7B3F">
              <w:rPr>
                <w:i/>
                <w:lang w:eastAsia="zh-CN"/>
              </w:rPr>
              <w:t xml:space="preserve"> a single TPMI is used to signal the precoder index for partial coherent and noncoherent 8 Tx PUSCH.</w:t>
            </w:r>
          </w:p>
          <w:p w14:paraId="0DB96D8F" w14:textId="77777777" w:rsidR="00266C73" w:rsidRPr="00BB7B3F" w:rsidRDefault="00266C73" w:rsidP="0082253E">
            <w:pPr>
              <w:spacing w:after="0" w:line="240" w:lineRule="auto"/>
              <w:contextualSpacing/>
              <w:rPr>
                <w:i/>
              </w:rPr>
            </w:pPr>
            <w:r w:rsidRPr="00BB7B3F">
              <w:rPr>
                <w:b/>
                <w:bCs/>
                <w:i/>
                <w:lang w:eastAsia="zh-CN"/>
              </w:rPr>
              <w:t xml:space="preserve">Proposal 7: </w:t>
            </w:r>
            <w:r w:rsidRPr="00BB7B3F">
              <w:rPr>
                <w:i/>
              </w:rPr>
              <w:t xml:space="preserve">For codebook design of an 8TX partial-coherent UE, configured with an 8-port SRS </w:t>
            </w:r>
            <w:proofErr w:type="gramStart"/>
            <w:r w:rsidRPr="00BB7B3F">
              <w:rPr>
                <w:i/>
              </w:rPr>
              <w:t>resource</w:t>
            </w:r>
            <w:proofErr w:type="gramEnd"/>
          </w:p>
          <w:p w14:paraId="1DACC837"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when Ng=2, the following convention for assumption of port coherency scheme is used</w:t>
            </w:r>
          </w:p>
          <w:p w14:paraId="0889A17A"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Alt 3: two coherent groups of {0,1,2,3} and {4,5,6,7}  </w:t>
            </w:r>
          </w:p>
          <w:p w14:paraId="23048157"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when Ng=4, the following convention for assumption of port coherency scheme is used</w:t>
            </w:r>
          </w:p>
          <w:p w14:paraId="7EE2AD09"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Alt 2: four coherent groups of {0,1}, {2,3}, {4,5}, and {6,7}</w:t>
            </w:r>
          </w:p>
          <w:p w14:paraId="1BC2AEC7" w14:textId="77777777" w:rsidR="00266C73" w:rsidRPr="00BB7B3F" w:rsidRDefault="00266C73" w:rsidP="0082253E">
            <w:pPr>
              <w:spacing w:after="0" w:line="240" w:lineRule="auto"/>
              <w:contextualSpacing/>
              <w:rPr>
                <w:b/>
                <w:bCs/>
                <w:i/>
              </w:rPr>
            </w:pPr>
            <w:r w:rsidRPr="00BB7B3F">
              <w:rPr>
                <w:b/>
                <w:bCs/>
                <w:i/>
                <w:lang w:eastAsia="zh-CN"/>
              </w:rPr>
              <w:t xml:space="preserve">Proposal 8: </w:t>
            </w:r>
            <w:r w:rsidRPr="00BB7B3F">
              <w:rPr>
                <w:i/>
              </w:rPr>
              <w:t>For SRS configuration for non-codebook UL transmission for an 8TX UE, further support configuration of up to two, or four SRS resource sets, each configured with up to 4, or 2 single-port SRS resources, respectively.</w:t>
            </w:r>
          </w:p>
          <w:p w14:paraId="16B7C92F" w14:textId="77777777" w:rsidR="00266C73" w:rsidRPr="00BB7B3F" w:rsidRDefault="00266C73" w:rsidP="0082253E">
            <w:pPr>
              <w:spacing w:after="0" w:line="240" w:lineRule="auto"/>
              <w:contextualSpacing/>
              <w:rPr>
                <w:b/>
                <w:bCs/>
                <w:i/>
              </w:rPr>
            </w:pPr>
            <w:r w:rsidRPr="00BB7B3F">
              <w:rPr>
                <w:b/>
                <w:bCs/>
                <w:i/>
              </w:rPr>
              <w:t xml:space="preserve">Proposal 9: </w:t>
            </w:r>
            <w:r w:rsidRPr="00BB7B3F">
              <w:rPr>
                <w:i/>
              </w:rPr>
              <w:t>with 2-CW/TB PUSCH, the following fields are introduced for each CW separately in DCI, to allow different MCS, NDI, RV values for the two CW/TB</w:t>
            </w:r>
          </w:p>
          <w:p w14:paraId="23ADCF17"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transport block 1: </w:t>
            </w:r>
          </w:p>
          <w:p w14:paraId="5DEE75FA"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Modulation and coding scheme – 5 bits</w:t>
            </w:r>
          </w:p>
          <w:p w14:paraId="2030E2BF"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New data indicator – 1 bit </w:t>
            </w:r>
          </w:p>
          <w:p w14:paraId="0E777495"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Redundancy version – 2 bits</w:t>
            </w:r>
          </w:p>
          <w:p w14:paraId="17C03EA4"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transport block 2 (only present if </w:t>
            </w:r>
            <w:proofErr w:type="spellStart"/>
            <w:r w:rsidRPr="00BB7B3F">
              <w:rPr>
                <w:i/>
              </w:rPr>
              <w:t>maxNrofCodeWordsScheduledByDCI</w:t>
            </w:r>
            <w:proofErr w:type="spellEnd"/>
            <w:r w:rsidRPr="00BB7B3F">
              <w:rPr>
                <w:i/>
              </w:rPr>
              <w:t xml:space="preserve"> equals 2): </w:t>
            </w:r>
          </w:p>
          <w:p w14:paraId="452FCA22"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Modulation and coding scheme – 5 bits </w:t>
            </w:r>
          </w:p>
          <w:p w14:paraId="556A48CD"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New data indicator – 1 bit </w:t>
            </w:r>
          </w:p>
          <w:p w14:paraId="6977C121"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Redundancy version – 2 bits </w:t>
            </w:r>
          </w:p>
          <w:p w14:paraId="4E1A89BC" w14:textId="13690A10" w:rsidR="00266C73" w:rsidRPr="00BB7B3F" w:rsidRDefault="00266C73" w:rsidP="0082253E">
            <w:pPr>
              <w:spacing w:after="0" w:line="240" w:lineRule="auto"/>
              <w:contextualSpacing/>
              <w:rPr>
                <w:i/>
              </w:rPr>
            </w:pPr>
            <w:r w:rsidRPr="00BB7B3F">
              <w:rPr>
                <w:b/>
                <w:bCs/>
                <w:i/>
              </w:rPr>
              <w:t xml:space="preserve">Proposal 10: </w:t>
            </w:r>
            <w:r w:rsidRPr="00BB7B3F">
              <w:rPr>
                <w:i/>
              </w:rPr>
              <w:t xml:space="preserve">with 2-CW/TB PUSCH, for codeword q where q=0 or 1, the scrambling sequence generator is initialized with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rsidRPr="00BB7B3F">
              <w:rPr>
                <w:i/>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Pr="00BB7B3F">
              <w:rPr>
                <w:i/>
              </w:rPr>
              <w:t xml:space="preserve"> corresponds to the RNTI associated with the PUSCH transmission, and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BB7B3F">
              <w:rPr>
                <w:i/>
              </w:rPr>
              <w:t xml:space="preserve"> is either the cell ID or higher layer configured </w:t>
            </w:r>
            <w:proofErr w:type="spellStart"/>
            <w:r w:rsidRPr="00BB7B3F">
              <w:rPr>
                <w:i/>
              </w:rPr>
              <w:t>dataScramblingIdentityPUSCH</w:t>
            </w:r>
            <w:proofErr w:type="spellEnd"/>
            <w:r w:rsidRPr="00BB7B3F">
              <w:rPr>
                <w:i/>
              </w:rPr>
              <w:t>.</w:t>
            </w:r>
          </w:p>
          <w:p w14:paraId="6B22E19D" w14:textId="77777777" w:rsidR="00266C73" w:rsidRPr="00BB7B3F" w:rsidRDefault="00266C73" w:rsidP="0082253E">
            <w:pPr>
              <w:spacing w:after="0" w:line="240" w:lineRule="auto"/>
              <w:contextualSpacing/>
              <w:rPr>
                <w:i/>
              </w:rPr>
            </w:pPr>
            <w:r w:rsidRPr="00BB7B3F">
              <w:rPr>
                <w:b/>
                <w:bCs/>
                <w:i/>
              </w:rPr>
              <w:t xml:space="preserve">Proposal 11: </w:t>
            </w:r>
            <w:r w:rsidRPr="00BB7B3F">
              <w:rPr>
                <w:i/>
              </w:rPr>
              <w:t xml:space="preserve">In DCI format 0_1 and 0_2, use a combination of MCS=26 and RV ID =1 corresponding to a CW/TB to disable the TB for a 2 TB PUSCH transmission, and gNB make sure the indicated rank is not exceeding 4 for this PUSCH. </w:t>
            </w:r>
          </w:p>
          <w:p w14:paraId="34362897" w14:textId="77777777" w:rsidR="00266C73" w:rsidRPr="00BB7B3F" w:rsidRDefault="00266C73" w:rsidP="0082253E">
            <w:pPr>
              <w:spacing w:after="0" w:line="240" w:lineRule="auto"/>
              <w:contextualSpacing/>
              <w:rPr>
                <w:i/>
                <w:u w:val="single"/>
              </w:rPr>
            </w:pPr>
            <w:r w:rsidRPr="00BB7B3F">
              <w:rPr>
                <w:b/>
                <w:bCs/>
                <w:i/>
              </w:rPr>
              <w:t xml:space="preserve">Proposal 12: </w:t>
            </w:r>
            <w:r w:rsidRPr="00BB7B3F">
              <w:rPr>
                <w:i/>
              </w:rPr>
              <w:t xml:space="preserve">Support CBG based PUSCH with 2 CWs by reusing the design principle as Rel-15 CBG based PDSCH with 2 CWs. </w:t>
            </w:r>
            <w:r w:rsidRPr="00BB7B3F">
              <w:rPr>
                <w:i/>
                <w:u w:val="single"/>
              </w:rPr>
              <w:t xml:space="preserve"> </w:t>
            </w:r>
          </w:p>
          <w:p w14:paraId="1CBFF9B5" w14:textId="6DEE0E80"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Configure up to 2X (where X</w:t>
            </w:r>
            <m:oMath>
              <m:r>
                <w:rPr>
                  <w:rFonts w:ascii="Cambria Math" w:hAnsi="Cambria Math"/>
                </w:rPr>
                <m:t>≤4</m:t>
              </m:r>
            </m:oMath>
            <w:r w:rsidRPr="00BB7B3F">
              <w:rPr>
                <w:i/>
              </w:rPr>
              <w:t xml:space="preserve">) CBGs for a UE supports 2 CW PUSCH. </w:t>
            </w:r>
          </w:p>
          <w:p w14:paraId="0BDB47DC"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Up to 2X bits of CBGTI is allowed in an UL grant to schedule the CBG based PUSCH with 2 CWs. The first X CBGTI bits are for 1st CW and the second X CBGTI bits are for the 2nd CW. </w:t>
            </w:r>
          </w:p>
          <w:p w14:paraId="766071C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If only 1 CW is scheduled in the UL grant, only the X bits of CBGTI corresponding to the scheduled CW are valid, the rest X bits of CBGTI are obsolete. </w:t>
            </w:r>
          </w:p>
          <w:p w14:paraId="1E072BBE" w14:textId="77777777" w:rsidR="00266C73" w:rsidRPr="00BB7B3F" w:rsidRDefault="00266C73" w:rsidP="0082253E">
            <w:pPr>
              <w:spacing w:after="0" w:line="240" w:lineRule="auto"/>
              <w:contextualSpacing/>
              <w:rPr>
                <w:b/>
                <w:bCs/>
                <w:i/>
              </w:rPr>
            </w:pPr>
            <w:r w:rsidRPr="00BB7B3F">
              <w:rPr>
                <w:b/>
                <w:bCs/>
                <w:i/>
              </w:rPr>
              <w:t xml:space="preserve">Proposal 13: </w:t>
            </w:r>
            <w:r w:rsidRPr="00BB7B3F">
              <w:rPr>
                <w:i/>
              </w:rPr>
              <w:t>in Rel-18, for a PUSCH transmission with 2 TBs/CWs, the two TBs/CW are with a same PHY layer priority.</w:t>
            </w:r>
            <w:r w:rsidRPr="00BB7B3F">
              <w:rPr>
                <w:b/>
                <w:bCs/>
                <w:i/>
              </w:rPr>
              <w:t xml:space="preserve"> </w:t>
            </w:r>
          </w:p>
          <w:p w14:paraId="1425CF19" w14:textId="77777777" w:rsidR="00266C73" w:rsidRPr="00BB7B3F" w:rsidRDefault="00266C73" w:rsidP="0082253E">
            <w:pPr>
              <w:spacing w:after="0" w:line="240" w:lineRule="auto"/>
              <w:contextualSpacing/>
              <w:rPr>
                <w:i/>
              </w:rPr>
            </w:pPr>
            <w:r w:rsidRPr="00BB7B3F">
              <w:rPr>
                <w:b/>
                <w:bCs/>
                <w:i/>
              </w:rPr>
              <w:t xml:space="preserve">Proposal 14: </w:t>
            </w:r>
            <w:r w:rsidRPr="00BB7B3F">
              <w:rPr>
                <w:i/>
              </w:rPr>
              <w:t xml:space="preserve">For PUSCH transmission with rank&gt;4 by an 8TX UE, to support UCI multiplexing on PUSCH, adopt either (but only) one of the two </w:t>
            </w:r>
            <w:proofErr w:type="gramStart"/>
            <w:r w:rsidRPr="00BB7B3F">
              <w:rPr>
                <w:i/>
              </w:rPr>
              <w:t>options</w:t>
            </w:r>
            <w:proofErr w:type="gramEnd"/>
          </w:p>
          <w:p w14:paraId="0986B8F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lastRenderedPageBreak/>
              <w:t>Option1: UCI is always multiplexed on one of the CWs with higher MCS. If both CWs have the same MCS, UCI is multiplexed on the first CW.</w:t>
            </w:r>
          </w:p>
          <w:p w14:paraId="1072AF21"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Option3: Based on UCI (e.g., type, payload size, etc.) UCI is multiplexed on one or both CWs. </w:t>
            </w:r>
          </w:p>
          <w:p w14:paraId="1AB53ED6"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color w:val="FF0000"/>
              </w:rPr>
              <w:t xml:space="preserve">FFS: UCI multiplexing rule with two PHY priorities. </w:t>
            </w:r>
          </w:p>
          <w:p w14:paraId="29F7E604" w14:textId="77777777" w:rsidR="00266C73" w:rsidRPr="00BB7B3F" w:rsidRDefault="00266C73" w:rsidP="0082253E">
            <w:pPr>
              <w:spacing w:after="0" w:line="240" w:lineRule="auto"/>
              <w:contextualSpacing/>
              <w:rPr>
                <w:b/>
                <w:bCs/>
                <w:i/>
              </w:rPr>
            </w:pPr>
            <w:r w:rsidRPr="00BB7B3F">
              <w:rPr>
                <w:b/>
                <w:bCs/>
                <w:i/>
              </w:rPr>
              <w:t xml:space="preserve">Proposal 15: </w:t>
            </w:r>
            <w:r w:rsidRPr="00BB7B3F">
              <w:rPr>
                <w:i/>
              </w:rPr>
              <w:t>Confirm the scope of Rel-18 8Tx PUSCH includes CG-PUSCH with 2 TBs/CWs and up to 8 layers.</w:t>
            </w:r>
            <w:r w:rsidRPr="00BB7B3F">
              <w:rPr>
                <w:b/>
                <w:bCs/>
                <w:i/>
              </w:rPr>
              <w:t xml:space="preserve"> </w:t>
            </w:r>
          </w:p>
          <w:p w14:paraId="263FEF29" w14:textId="77777777" w:rsidR="00266C73" w:rsidRPr="00BB7B3F" w:rsidRDefault="00266C73" w:rsidP="0082253E">
            <w:pPr>
              <w:spacing w:after="0" w:line="240" w:lineRule="auto"/>
              <w:contextualSpacing/>
              <w:rPr>
                <w:bCs/>
                <w:i/>
              </w:rPr>
            </w:pPr>
            <w:r w:rsidRPr="00BB7B3F">
              <w:rPr>
                <w:b/>
                <w:bCs/>
                <w:i/>
              </w:rPr>
              <w:t xml:space="preserve">Proposal 16: </w:t>
            </w:r>
            <w:r w:rsidRPr="00BB7B3F">
              <w:rPr>
                <w:bCs/>
                <w:i/>
              </w:rPr>
              <w:t xml:space="preserve">For CG-PUSCH with 2 TBs/CWs, support new CG-UCI fields of “Redundancy version” and “new data indicator” for the second TB/CW. </w:t>
            </w:r>
          </w:p>
          <w:p w14:paraId="7DC6CB36" w14:textId="77777777" w:rsidR="00266C73" w:rsidRPr="00BB7B3F" w:rsidRDefault="00266C73" w:rsidP="0082253E">
            <w:pPr>
              <w:spacing w:after="0" w:line="240" w:lineRule="auto"/>
              <w:contextualSpacing/>
              <w:rPr>
                <w:i/>
              </w:rPr>
            </w:pPr>
            <w:r w:rsidRPr="00BB7B3F">
              <w:rPr>
                <w:b/>
                <w:bCs/>
                <w:i/>
              </w:rPr>
              <w:t xml:space="preserve">Proposal 17: </w:t>
            </w:r>
            <w:r w:rsidRPr="00BB7B3F">
              <w:rPr>
                <w:i/>
              </w:rPr>
              <w:t xml:space="preserve">For CG-PUSCH with 2 TBs/CWs, study the </w:t>
            </w:r>
            <w:proofErr w:type="gramStart"/>
            <w:r w:rsidRPr="00BB7B3F">
              <w:rPr>
                <w:i/>
              </w:rPr>
              <w:t>following</w:t>
            </w:r>
            <w:proofErr w:type="gramEnd"/>
          </w:p>
          <w:p w14:paraId="4E6ED63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How to enable/disable the second CW of the CG-PUSCH</w:t>
            </w:r>
          </w:p>
          <w:p w14:paraId="0D1D0913"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How to multiplex the CG-UCIs for the two TBs/CWs onto the CG-PUSCH.</w:t>
            </w:r>
          </w:p>
          <w:p w14:paraId="312565F9" w14:textId="77777777" w:rsidR="00266C73" w:rsidRPr="00BB7B3F" w:rsidRDefault="00266C73" w:rsidP="0082253E">
            <w:pPr>
              <w:spacing w:after="0" w:line="240" w:lineRule="auto"/>
              <w:contextualSpacing/>
              <w:rPr>
                <w:rFonts w:eastAsia="Malgun Gothic"/>
                <w:i/>
                <w:lang w:eastAsia="zh-CN"/>
              </w:rPr>
            </w:pPr>
            <w:r w:rsidRPr="00BB7B3F">
              <w:rPr>
                <w:b/>
                <w:bCs/>
                <w:i/>
                <w:lang w:eastAsia="zh-CN"/>
              </w:rPr>
              <w:t xml:space="preserve">Proposal 18: </w:t>
            </w:r>
            <w:r w:rsidRPr="00BB7B3F">
              <w:rPr>
                <w:rFonts w:eastAsia="Malgun Gothic"/>
                <w:i/>
                <w:lang w:eastAsia="zh-CN"/>
              </w:rPr>
              <w:t xml:space="preserve">Full power operation for a partial/non-coherent 8TX UE should support at least PA architecture which does not have full rated PA on each of the 8 Tx chains. </w:t>
            </w:r>
          </w:p>
          <w:p w14:paraId="02C5C366" w14:textId="77777777" w:rsidR="00266C73" w:rsidRPr="00BB7B3F" w:rsidRDefault="00266C73" w:rsidP="0082253E">
            <w:pPr>
              <w:spacing w:after="0" w:line="240" w:lineRule="auto"/>
              <w:contextualSpacing/>
              <w:rPr>
                <w:rFonts w:eastAsia="Malgun Gothic"/>
                <w:i/>
                <w:lang w:eastAsia="zh-CN"/>
              </w:rPr>
            </w:pPr>
            <w:r w:rsidRPr="00BB7B3F">
              <w:rPr>
                <w:b/>
                <w:bCs/>
                <w:i/>
                <w:lang w:eastAsia="zh-CN"/>
              </w:rPr>
              <w:t xml:space="preserve">Proposal 19: </w:t>
            </w:r>
            <w:r w:rsidRPr="00BB7B3F">
              <w:rPr>
                <w:rFonts w:eastAsia="Malgun Gothic"/>
                <w:i/>
                <w:lang w:eastAsia="zh-CN"/>
              </w:rPr>
              <w:t xml:space="preserve">In addition to reusing Rel-16 full power mode 0/1/2, support a new mode 0A for full power transmission for PUSCH with 8 Tx. </w:t>
            </w:r>
          </w:p>
          <w:p w14:paraId="77E5CD88" w14:textId="39BC3B13"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Mode 0A set the power scaling factor </w:t>
            </w:r>
            <m:oMath>
              <m:r>
                <w:rPr>
                  <w:rFonts w:ascii="Cambria Math" w:hAnsi="Cambria Math"/>
                </w:rPr>
                <m:t>α</m:t>
              </m:r>
            </m:oMath>
            <w:r w:rsidRPr="00BB7B3F">
              <w:rPr>
                <w:i/>
              </w:rPr>
              <w:t xml:space="preserve"> = </w:t>
            </w:r>
            <m:oMath>
              <m:r>
                <w:rPr>
                  <w:rFonts w:ascii="Cambria Math" w:hAnsi="Cambria Math"/>
                </w:rPr>
                <m:t>min(1,</m:t>
              </m:r>
              <m:nary>
                <m:naryPr>
                  <m:chr m:val="∑"/>
                  <m:ctrlPr>
                    <w:rPr>
                      <w:rFonts w:ascii="Cambria Math" w:hAnsi="Cambria Math"/>
                      <w:i/>
                    </w:rPr>
                  </m:ctrlPr>
                </m:naryPr>
                <m:sub>
                  <m:r>
                    <w:rPr>
                      <w:rFonts w:ascii="Cambria Math" w:hAnsi="Cambria Math"/>
                    </w:rPr>
                    <m:t>i=1</m:t>
                  </m:r>
                </m:sub>
                <m:sup>
                  <m:r>
                    <w:rPr>
                      <w:rFonts w:ascii="Cambria Math" w:hAnsi="Cambria Math"/>
                    </w:rPr>
                    <m:t>8</m:t>
                  </m:r>
                </m:sup>
                <m:e>
                  <m:sSub>
                    <m:sSubPr>
                      <m:ctrlPr>
                        <w:rPr>
                          <w:rFonts w:ascii="Cambria Math" w:hAnsi="Cambria Math"/>
                          <w:i/>
                        </w:rPr>
                      </m:ctrlPr>
                    </m:sSubPr>
                    <m:e>
                      <m:r>
                        <w:rPr>
                          <w:rFonts w:ascii="Cambria Math" w:hAnsi="Cambria Math"/>
                        </w:rPr>
                        <m:t>α</m:t>
                      </m:r>
                    </m:e>
                    <m:sub>
                      <m:r>
                        <w:rPr>
                          <w:rFonts w:ascii="Cambria Math" w:hAnsi="Cambria Math"/>
                        </w:rPr>
                        <m:t>i</m:t>
                      </m:r>
                    </m:sub>
                  </m:sSub>
                  <m:sSub>
                    <m:sSubPr>
                      <m:ctrlPr>
                        <w:rPr>
                          <w:rFonts w:ascii="Cambria Math" w:hAnsi="Cambria Math"/>
                          <w:i/>
                        </w:rPr>
                      </m:ctrlPr>
                    </m:sSubPr>
                    <m:e>
                      <m:r>
                        <w:rPr>
                          <w:rFonts w:ascii="Cambria Math" w:hAnsi="Cambria Math"/>
                        </w:rPr>
                        <m:t>δ</m:t>
                      </m:r>
                    </m:e>
                    <m:sub>
                      <m:r>
                        <w:rPr>
                          <w:rFonts w:ascii="Cambria Math" w:hAnsi="Cambria Math"/>
                        </w:rPr>
                        <m:t>i</m:t>
                      </m:r>
                    </m:sub>
                  </m:sSub>
                </m:e>
              </m:nary>
              <m:r>
                <w:rPr>
                  <w:rFonts w:ascii="Cambria Math" w:hAnsi="Cambria Math"/>
                </w:rPr>
                <m:t>)</m:t>
              </m:r>
            </m:oMath>
            <w:r w:rsidRPr="00BB7B3F">
              <w:rPr>
                <w:i/>
              </w:rPr>
              <w:t xml:space="preserve"> for a PUSCH transmission, where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rsidRPr="00BB7B3F">
              <w:rPr>
                <w:i/>
              </w:rPr>
              <w:t xml:space="preserve"> is the power scaling factor the </w:t>
            </w:r>
            <w:proofErr w:type="spellStart"/>
            <w:r w:rsidRPr="00BB7B3F">
              <w:rPr>
                <w:i/>
              </w:rPr>
              <w:t>i-th</w:t>
            </w:r>
            <w:proofErr w:type="spellEnd"/>
            <w:r w:rsidRPr="00BB7B3F">
              <w:rPr>
                <w:i/>
              </w:rPr>
              <w:t xml:space="preserve"> Tx port. </w:t>
            </w:r>
            <m:oMath>
              <m:sSub>
                <m:sSubPr>
                  <m:ctrlPr>
                    <w:rPr>
                      <w:rFonts w:ascii="Cambria Math" w:hAnsi="Cambria Math"/>
                      <w:i/>
                    </w:rPr>
                  </m:ctrlPr>
                </m:sSubPr>
                <m:e>
                  <m:r>
                    <w:rPr>
                      <w:rFonts w:ascii="Cambria Math" w:hAnsi="Cambria Math"/>
                    </w:rPr>
                    <m:t>δ</m:t>
                  </m:r>
                </m:e>
                <m:sub>
                  <m:r>
                    <w:rPr>
                      <w:rFonts w:ascii="Cambria Math" w:hAnsi="Cambria Math"/>
                    </w:rPr>
                    <m:t>i</m:t>
                  </m:r>
                </m:sub>
              </m:sSub>
              <m:r>
                <w:rPr>
                  <w:rFonts w:ascii="Cambria Math" w:hAnsi="Cambria Math"/>
                </w:rPr>
                <m:t>=1</m:t>
              </m:r>
            </m:oMath>
            <w:r w:rsidRPr="00BB7B3F">
              <w:rPr>
                <w:i/>
              </w:rPr>
              <w:t xml:space="preserve"> if i-th Tx port is used in the PUSCH transmission, </w:t>
            </w:r>
            <m:oMath>
              <m:sSub>
                <m:sSubPr>
                  <m:ctrlPr>
                    <w:rPr>
                      <w:rFonts w:ascii="Cambria Math" w:hAnsi="Cambria Math"/>
                      <w:i/>
                    </w:rPr>
                  </m:ctrlPr>
                </m:sSubPr>
                <m:e>
                  <m:r>
                    <w:rPr>
                      <w:rFonts w:ascii="Cambria Math" w:hAnsi="Cambria Math"/>
                    </w:rPr>
                    <m:t>δ</m:t>
                  </m:r>
                </m:e>
                <m:sub>
                  <m:r>
                    <w:rPr>
                      <w:rFonts w:ascii="Cambria Math" w:hAnsi="Cambria Math"/>
                    </w:rPr>
                    <m:t>i</m:t>
                  </m:r>
                </m:sub>
              </m:sSub>
              <m:r>
                <w:rPr>
                  <w:rFonts w:ascii="Cambria Math" w:hAnsi="Cambria Math"/>
                </w:rPr>
                <m:t>=0</m:t>
              </m:r>
            </m:oMath>
            <w:r w:rsidRPr="00BB7B3F">
              <w:rPr>
                <w:i/>
              </w:rPr>
              <w:t xml:space="preserve"> otherwise.</w:t>
            </w:r>
          </w:p>
          <w:p w14:paraId="7681FB9F" w14:textId="216C3E11"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7B67C817" w14:textId="77777777" w:rsidTr="0082253E">
        <w:trPr>
          <w:trHeight w:val="400"/>
        </w:trPr>
        <w:tc>
          <w:tcPr>
            <w:tcW w:w="1885" w:type="dxa"/>
            <w:shd w:val="clear" w:color="auto" w:fill="auto"/>
            <w:hideMark/>
          </w:tcPr>
          <w:p w14:paraId="3441E680"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NTT DOCOMO, INC.</w:t>
            </w:r>
          </w:p>
        </w:tc>
        <w:tc>
          <w:tcPr>
            <w:tcW w:w="8280" w:type="dxa"/>
            <w:shd w:val="clear" w:color="auto" w:fill="FFFFFF" w:themeFill="background1"/>
          </w:tcPr>
          <w:p w14:paraId="67BB5704" w14:textId="172912C6" w:rsidR="00266C73" w:rsidRPr="00BB7B3F" w:rsidRDefault="00266C73" w:rsidP="006C5D3C">
            <w:pPr>
              <w:spacing w:after="0" w:line="240" w:lineRule="auto"/>
              <w:contextualSpacing/>
              <w:jc w:val="both"/>
              <w:rPr>
                <w:i/>
                <w:lang w:eastAsia="zh-CN"/>
              </w:rPr>
            </w:pPr>
            <w:r w:rsidRPr="00BB7B3F">
              <w:rPr>
                <w:b/>
                <w:bCs/>
                <w:i/>
                <w:lang w:val="en-US" w:eastAsia="zh-CN"/>
              </w:rPr>
              <w:t>Proposal 1</w:t>
            </w:r>
            <w:r w:rsidR="006C5D3C" w:rsidRPr="00BB7B3F">
              <w:rPr>
                <w:b/>
                <w:bCs/>
                <w:i/>
                <w:lang w:val="en-US" w:eastAsia="zh-CN"/>
              </w:rPr>
              <w:t xml:space="preserve">: </w:t>
            </w:r>
            <w:r w:rsidRPr="00BB7B3F">
              <w:rPr>
                <w:i/>
                <w:lang w:eastAsia="zh-CN"/>
              </w:rPr>
              <w:t>Confirm the working assumption to support dual CW for uplink transmission with rank&gt;4.</w:t>
            </w:r>
          </w:p>
          <w:p w14:paraId="0B193C04" w14:textId="7B12C98C" w:rsidR="00266C73" w:rsidRPr="00BB7B3F" w:rsidRDefault="00266C73" w:rsidP="006C5D3C">
            <w:pPr>
              <w:spacing w:after="0" w:line="240" w:lineRule="auto"/>
              <w:contextualSpacing/>
              <w:jc w:val="both"/>
              <w:rPr>
                <w:i/>
                <w:lang w:eastAsia="zh-CN"/>
              </w:rPr>
            </w:pPr>
            <w:r w:rsidRPr="00BB7B3F">
              <w:rPr>
                <w:b/>
                <w:bCs/>
                <w:i/>
                <w:lang w:val="en-US" w:eastAsia="zh-CN"/>
              </w:rPr>
              <w:t>Proposal 2</w:t>
            </w:r>
            <w:r w:rsidR="006C5D3C" w:rsidRPr="00BB7B3F">
              <w:rPr>
                <w:b/>
                <w:bCs/>
                <w:i/>
                <w:lang w:val="en-US" w:eastAsia="zh-CN"/>
              </w:rPr>
              <w:t xml:space="preserve">: </w:t>
            </w:r>
            <w:r w:rsidRPr="00BB7B3F">
              <w:rPr>
                <w:i/>
                <w:lang w:eastAsia="zh-CN"/>
              </w:rPr>
              <w:t>Not support to enable/disable the second CW for PUSCH transmission with rank&gt;4 (i.e., always two CWs for rank&gt;4).</w:t>
            </w:r>
          </w:p>
          <w:p w14:paraId="5C652CF4" w14:textId="03255E55" w:rsidR="00266C73" w:rsidRPr="00BB7B3F" w:rsidRDefault="00266C73" w:rsidP="006C5D3C">
            <w:pPr>
              <w:spacing w:after="0" w:line="240" w:lineRule="auto"/>
              <w:contextualSpacing/>
              <w:jc w:val="both"/>
              <w:rPr>
                <w:b/>
                <w:bCs/>
                <w:i/>
                <w:lang w:eastAsia="zh-CN"/>
              </w:rPr>
            </w:pPr>
            <w:r w:rsidRPr="00BB7B3F">
              <w:rPr>
                <w:b/>
                <w:bCs/>
                <w:i/>
                <w:lang w:val="en-US" w:eastAsia="zh-CN"/>
              </w:rPr>
              <w:t>Proposal 3</w:t>
            </w:r>
            <w:r w:rsidR="006C5D3C" w:rsidRPr="00BB7B3F">
              <w:rPr>
                <w:b/>
                <w:bCs/>
                <w:i/>
                <w:lang w:val="en-US" w:eastAsia="zh-CN"/>
              </w:rPr>
              <w:t xml:space="preserve">: </w:t>
            </w:r>
            <w:r w:rsidRPr="00BB7B3F">
              <w:rPr>
                <w:b/>
                <w:bCs/>
                <w:i/>
                <w:lang w:eastAsia="zh-CN"/>
              </w:rPr>
              <w:t>Regarding UCI multiplexing, Option 1 is preferred.</w:t>
            </w:r>
          </w:p>
          <w:p w14:paraId="307A69ED"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Option1: UCI is always multiplexed on one of the CWs.</w:t>
            </w:r>
          </w:p>
          <w:p w14:paraId="633E8868" w14:textId="77777777" w:rsidR="00266C73" w:rsidRPr="00BB7B3F" w:rsidRDefault="00266C73">
            <w:pPr>
              <w:numPr>
                <w:ilvl w:val="1"/>
                <w:numId w:val="21"/>
              </w:numPr>
              <w:overflowPunct/>
              <w:snapToGrid w:val="0"/>
              <w:spacing w:after="0" w:line="240" w:lineRule="auto"/>
              <w:ind w:left="970"/>
              <w:contextualSpacing/>
              <w:textAlignment w:val="auto"/>
              <w:rPr>
                <w:i/>
                <w:lang w:eastAsia="zh-CN"/>
              </w:rPr>
            </w:pPr>
            <w:r w:rsidRPr="00BB7B3F">
              <w:rPr>
                <w:i/>
                <w:lang w:eastAsia="zh-CN"/>
              </w:rPr>
              <w:t>It can be always the first CW.</w:t>
            </w:r>
          </w:p>
          <w:p w14:paraId="3944293D" w14:textId="7834C471" w:rsidR="00266C73" w:rsidRPr="00BB7B3F" w:rsidRDefault="00266C73" w:rsidP="006C5D3C">
            <w:pPr>
              <w:spacing w:after="0" w:line="240" w:lineRule="auto"/>
              <w:contextualSpacing/>
              <w:jc w:val="both"/>
              <w:rPr>
                <w:b/>
                <w:bCs/>
                <w:i/>
                <w:lang w:eastAsia="zh-CN"/>
              </w:rPr>
            </w:pPr>
            <w:r w:rsidRPr="00BB7B3F">
              <w:rPr>
                <w:b/>
                <w:bCs/>
                <w:i/>
                <w:lang w:val="en-US" w:eastAsia="zh-CN"/>
              </w:rPr>
              <w:t>Proposal 4</w:t>
            </w:r>
            <w:r w:rsidR="006C5D3C" w:rsidRPr="00BB7B3F">
              <w:rPr>
                <w:b/>
                <w:bCs/>
                <w:i/>
                <w:lang w:val="en-US" w:eastAsia="zh-CN"/>
              </w:rPr>
              <w:t xml:space="preserve">: </w:t>
            </w:r>
            <w:r w:rsidRPr="00BB7B3F">
              <w:rPr>
                <w:b/>
                <w:bCs/>
                <w:i/>
                <w:lang w:eastAsia="zh-CN"/>
              </w:rPr>
              <w:t>Separate the discussions on port indexing and codebook structure.</w:t>
            </w:r>
          </w:p>
          <w:p w14:paraId="06EEEE51"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The precoders from the determined codebook structure can be re-permuted based on the port indexing.</w:t>
            </w:r>
          </w:p>
          <w:p w14:paraId="2532F938" w14:textId="4A8C3F78" w:rsidR="00266C73" w:rsidRPr="00BB7B3F" w:rsidRDefault="00266C73" w:rsidP="006C5D3C">
            <w:pPr>
              <w:spacing w:after="0" w:line="240" w:lineRule="auto"/>
              <w:contextualSpacing/>
              <w:jc w:val="both"/>
              <w:rPr>
                <w:i/>
                <w:lang w:eastAsia="zh-CN"/>
              </w:rPr>
            </w:pPr>
            <w:r w:rsidRPr="00BB7B3F">
              <w:rPr>
                <w:b/>
                <w:bCs/>
                <w:i/>
                <w:lang w:val="en-US" w:eastAsia="zh-CN"/>
              </w:rPr>
              <w:t>Proposal 5</w:t>
            </w:r>
            <w:r w:rsidR="006C5D3C" w:rsidRPr="00BB7B3F">
              <w:rPr>
                <w:b/>
                <w:bCs/>
                <w:i/>
                <w:lang w:val="en-US" w:eastAsia="zh-CN"/>
              </w:rPr>
              <w:t xml:space="preserve">: </w:t>
            </w:r>
            <w:r w:rsidRPr="00BB7B3F">
              <w:rPr>
                <w:i/>
                <w:lang w:eastAsia="zh-CN"/>
              </w:rPr>
              <w:t xml:space="preserve">For non-coherent precoders, a subset of precoders can be selected and supported from all the port selection precoders with number </w:t>
            </w:r>
            <m:oMath>
              <m:sSubSup>
                <m:sSubSupPr>
                  <m:ctrlPr>
                    <w:rPr>
                      <w:rFonts w:ascii="Cambria Math" w:hAnsi="Cambria Math"/>
                      <w:i/>
                    </w:rPr>
                  </m:ctrlPr>
                </m:sSubSupPr>
                <m:e>
                  <m:r>
                    <w:rPr>
                      <w:rFonts w:ascii="Cambria Math" w:hAnsi="Cambria Math"/>
                    </w:rPr>
                    <m:t>C</m:t>
                  </m:r>
                </m:e>
                <m:sub>
                  <m:r>
                    <w:rPr>
                      <w:rFonts w:ascii="Cambria Math" w:hAnsi="Cambria Math"/>
                    </w:rPr>
                    <m:t>8</m:t>
                  </m:r>
                </m:sub>
                <m:sup>
                  <m:r>
                    <w:rPr>
                      <w:rFonts w:ascii="Cambria Math" w:hAnsi="Cambria Math"/>
                    </w:rPr>
                    <m:t>i</m:t>
                  </m:r>
                </m:sup>
              </m:sSubSup>
              <m:r>
                <w:rPr>
                  <w:rFonts w:ascii="Cambria Math" w:hAnsi="Cambria Math"/>
                </w:rPr>
                <m:t xml:space="preserve"> </m:t>
              </m:r>
            </m:oMath>
            <w:r w:rsidRPr="00BB7B3F">
              <w:rPr>
                <w:i/>
                <w:lang w:eastAsia="zh-CN"/>
              </w:rPr>
              <w:t xml:space="preserve">for a rank i. </w:t>
            </w:r>
          </w:p>
          <w:p w14:paraId="79D48A91" w14:textId="2256A76A" w:rsidR="00266C73" w:rsidRPr="00BB7B3F" w:rsidRDefault="00266C73" w:rsidP="006C5D3C">
            <w:pPr>
              <w:spacing w:after="0" w:line="240" w:lineRule="auto"/>
              <w:contextualSpacing/>
              <w:jc w:val="both"/>
              <w:rPr>
                <w:i/>
              </w:rPr>
            </w:pPr>
            <w:r w:rsidRPr="00BB7B3F">
              <w:rPr>
                <w:b/>
                <w:bCs/>
                <w:i/>
                <w:lang w:val="en-US" w:eastAsia="zh-CN"/>
              </w:rPr>
              <w:t>Proposal 6</w:t>
            </w:r>
            <w:r w:rsidR="006C5D3C" w:rsidRPr="00BB7B3F">
              <w:rPr>
                <w:b/>
                <w:bCs/>
                <w:i/>
                <w:lang w:val="en-US" w:eastAsia="zh-CN"/>
              </w:rPr>
              <w:t xml:space="preserve">: </w:t>
            </w:r>
            <w:r w:rsidRPr="00BB7B3F">
              <w:rPr>
                <w:i/>
              </w:rPr>
              <w:t>Partially-coherent precoders for Ng=2 and Ng=4 cases should be discussed separately. It is suggested to focus and finish codebook design for one case first.</w:t>
            </w:r>
          </w:p>
          <w:p w14:paraId="0F33A756" w14:textId="2BC800A2" w:rsidR="00266C73" w:rsidRPr="00BB7B3F" w:rsidRDefault="00266C73" w:rsidP="006C5D3C">
            <w:pPr>
              <w:spacing w:after="0" w:line="240" w:lineRule="auto"/>
              <w:contextualSpacing/>
              <w:jc w:val="both"/>
              <w:rPr>
                <w:b/>
                <w:bCs/>
                <w:i/>
                <w:lang w:eastAsia="zh-CN"/>
              </w:rPr>
            </w:pPr>
            <w:r w:rsidRPr="00BB7B3F">
              <w:rPr>
                <w:b/>
                <w:bCs/>
                <w:i/>
                <w:lang w:val="en-US" w:eastAsia="zh-CN"/>
              </w:rPr>
              <w:t>Proposal 7</w:t>
            </w:r>
            <w:r w:rsidR="006C5D3C" w:rsidRPr="00BB7B3F">
              <w:rPr>
                <w:b/>
                <w:bCs/>
                <w:i/>
                <w:lang w:val="en-US" w:eastAsia="zh-CN"/>
              </w:rPr>
              <w:t xml:space="preserve">: </w:t>
            </w:r>
            <w:r w:rsidRPr="00BB7B3F">
              <w:rPr>
                <w:i/>
                <w:lang w:eastAsia="zh-CN"/>
              </w:rPr>
              <w:t>For partially-coherent precoders with Ng=2, following codebook structure is the starting point.</w:t>
            </w:r>
          </w:p>
          <w:p w14:paraId="4BA74FA7" w14:textId="3038F3A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rank&lt;=4,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m:rPr>
                                <m:sty m:val="bi"/>
                              </m:rPr>
                              <w:rPr>
                                <w:rFonts w:ascii="Cambria Math" w:hAnsi="Cambria Math"/>
                              </w:rPr>
                              <m:t>A</m:t>
                            </m:r>
                          </m:e>
                        </m:m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sub>
                            </m:sSub>
                          </m:e>
                        </m:mr>
                      </m:m>
                    </m:e>
                  </m:d>
                </m:e>
                <m:sub>
                  <m:r>
                    <m:rPr>
                      <m:sty m:val="bi"/>
                    </m:rPr>
                    <w:rPr>
                      <w:rFonts w:ascii="Cambria Math" w:hAnsi="Cambria Math"/>
                    </w:rPr>
                    <m:t>8</m:t>
                  </m:r>
                  <m:r>
                    <w:rPr>
                      <w:rFonts w:ascii="Cambria Math" w:hAnsi="Cambria Math"/>
                    </w:rPr>
                    <m:t>×</m:t>
                  </m:r>
                  <m:r>
                    <m:rPr>
                      <m:sty m:val="bi"/>
                    </m:rPr>
                    <w:rPr>
                      <w:rFonts w:ascii="Cambria Math" w:hAnsi="Cambria Math"/>
                    </w:rPr>
                    <m:t>rank</m:t>
                  </m:r>
                </m:sub>
              </m:sSub>
              <m:r>
                <w:rPr>
                  <w:rFonts w:ascii="Cambria Math" w:hAnsi="Cambria Math"/>
                </w:rPr>
                <m:t xml:space="preserve"> or</m:t>
              </m:r>
            </m:oMath>
            <w:r w:rsidRPr="00BB7B3F">
              <w:rPr>
                <w:i/>
              </w:rPr>
              <w:t xml:space="preserve">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sub>
                            </m:sSub>
                          </m:e>
                        </m:mr>
                        <m:mr>
                          <m:e>
                            <m:r>
                              <m:rPr>
                                <m:sty m:val="bi"/>
                              </m:rPr>
                              <w:rPr>
                                <w:rFonts w:ascii="Cambria Math" w:hAnsi="Cambria Math"/>
                              </w:rPr>
                              <m:t>A</m:t>
                            </m:r>
                          </m:e>
                        </m:mr>
                      </m:m>
                    </m:e>
                  </m:d>
                </m:e>
                <m:sub>
                  <m:r>
                    <m:rPr>
                      <m:sty m:val="bi"/>
                    </m:rPr>
                    <w:rPr>
                      <w:rFonts w:ascii="Cambria Math" w:hAnsi="Cambria Math"/>
                    </w:rPr>
                    <m:t>8</m:t>
                  </m:r>
                  <m:r>
                    <w:rPr>
                      <w:rFonts w:ascii="Cambria Math" w:hAnsi="Cambria Math"/>
                    </w:rPr>
                    <m:t>×</m:t>
                  </m:r>
                  <m:r>
                    <m:rPr>
                      <m:sty m:val="bi"/>
                    </m:rPr>
                    <w:rPr>
                      <w:rFonts w:ascii="Cambria Math" w:hAnsi="Cambria Math"/>
                    </w:rPr>
                    <m:t>rank</m:t>
                  </m:r>
                </m:sub>
              </m:sSub>
            </m:oMath>
          </w:p>
          <w:p w14:paraId="6CA7A975" w14:textId="360A720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rank&gt;1,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r>
                                  <w:rPr>
                                    <w:rFonts w:ascii="Cambria Math" w:hAnsi="Cambria Math"/>
                                  </w:rPr>
                                  <m:t>(</m:t>
                                </m:r>
                                <m:r>
                                  <m:rPr>
                                    <m:sty m:val="bi"/>
                                  </m:rPr>
                                  <w:rPr>
                                    <w:rFonts w:ascii="Cambria Math" w:hAnsi="Cambria Math"/>
                                  </w:rPr>
                                  <m:t>A</m:t>
                                </m:r>
                                <m:r>
                                  <m:rPr>
                                    <m:sty m:val="bi"/>
                                  </m:rPr>
                                  <w:rPr>
                                    <w:rFonts w:ascii="Cambria Math" w:hAnsi="Cambria Math"/>
                                  </w:rPr>
                                  <m:t>2</m:t>
                                </m:r>
                                <m:r>
                                  <w:rPr>
                                    <w:rFonts w:ascii="Cambria Math" w:hAnsi="Cambria Math"/>
                                  </w:rPr>
                                  <m:t>)</m:t>
                                </m:r>
                              </m:sub>
                            </m:sSub>
                          </m:e>
                        </m:m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r>
                                  <w:rPr>
                                    <w:rFonts w:ascii="Cambria Math" w:hAnsi="Cambria Math"/>
                                  </w:rPr>
                                  <m:t>(</m:t>
                                </m:r>
                                <m:r>
                                  <m:rPr>
                                    <m:sty m:val="bi"/>
                                  </m:rPr>
                                  <w:rPr>
                                    <w:rFonts w:ascii="Cambria Math" w:hAnsi="Cambria Math"/>
                                  </w:rPr>
                                  <m:t>A</m:t>
                                </m:r>
                                <m:r>
                                  <m:rPr>
                                    <m:sty m:val="bi"/>
                                  </m:rPr>
                                  <w:rPr>
                                    <w:rFonts w:ascii="Cambria Math" w:hAnsi="Cambria Math"/>
                                  </w:rPr>
                                  <m:t>1</m:t>
                                </m:r>
                                <m:r>
                                  <w:rPr>
                                    <w:rFonts w:ascii="Cambria Math" w:hAnsi="Cambria Math"/>
                                  </w:rPr>
                                  <m:t>)</m:t>
                                </m:r>
                              </m:sub>
                            </m:sSub>
                          </m:e>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m:t>
                  </m:r>
                  <m:r>
                    <w:rPr>
                      <w:rFonts w:ascii="Cambria Math" w:hAnsi="Cambria Math"/>
                    </w:rPr>
                    <m:t>×</m:t>
                  </m:r>
                  <m:r>
                    <m:rPr>
                      <m:sty m:val="bi"/>
                    </m:rPr>
                    <w:rPr>
                      <w:rFonts w:ascii="Cambria Math" w:hAnsi="Cambria Math"/>
                    </w:rPr>
                    <m:t>rank</m:t>
                  </m:r>
                </m:sub>
              </m:sSub>
            </m:oMath>
            <w:r w:rsidRPr="00BB7B3F">
              <w:rPr>
                <w:i/>
              </w:rPr>
              <w:t>, where rank=rank(</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oMath>
            <w:r w:rsidRPr="00BB7B3F">
              <w:rPr>
                <w:i/>
              </w:rPr>
              <w:t>) + rank(</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oMath>
            <w:r w:rsidRPr="00BB7B3F">
              <w:rPr>
                <w:i/>
              </w:rPr>
              <w:t>)</w:t>
            </w:r>
          </w:p>
          <w:p w14:paraId="771CEE01" w14:textId="4A843B01" w:rsidR="00266C73" w:rsidRPr="00BB7B3F" w:rsidRDefault="00BB7B3F">
            <w:pPr>
              <w:numPr>
                <w:ilvl w:val="0"/>
                <w:numId w:val="21"/>
              </w:numPr>
              <w:overflowPunct/>
              <w:snapToGrid w:val="0"/>
              <w:spacing w:after="0" w:line="240" w:lineRule="auto"/>
              <w:ind w:left="610"/>
              <w:contextualSpacing/>
              <w:textAlignment w:val="auto"/>
              <w:rPr>
                <w:i/>
              </w:rPr>
            </w:pPr>
            <m:oMath>
              <m:r>
                <m:rPr>
                  <m:sty m:val="bi"/>
                </m:rPr>
                <w:rPr>
                  <w:rFonts w:ascii="Cambria Math" w:hAnsi="Cambria Math"/>
                </w:rPr>
                <m:t>A</m:t>
              </m:r>
            </m:oMath>
            <w:r w:rsidR="00266C73"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oMath>
            <w:r w:rsidR="00266C73" w:rsidRPr="00BB7B3F">
              <w:rPr>
                <w:i/>
              </w:rPr>
              <w:t xml:space="preserve"> and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oMath>
            <w:r w:rsidR="00266C73" w:rsidRPr="00BB7B3F">
              <w:rPr>
                <w:i/>
              </w:rPr>
              <w:t xml:space="preserve"> are fully-coherent precoders from Rel-15 4TX UL precoders.</w:t>
            </w:r>
          </w:p>
          <w:p w14:paraId="2BE389FC" w14:textId="52AB2479" w:rsidR="00266C73" w:rsidRPr="00BB7B3F" w:rsidRDefault="00266C73" w:rsidP="00BB7B3F">
            <w:pPr>
              <w:overflowPunct/>
              <w:snapToGrid w:val="0"/>
              <w:spacing w:after="0" w:line="240" w:lineRule="auto"/>
              <w:contextualSpacing/>
              <w:textAlignment w:val="auto"/>
              <w:rPr>
                <w:i/>
                <w:lang w:eastAsia="zh-CN"/>
              </w:rPr>
            </w:pPr>
            <w:r w:rsidRPr="00BB7B3F">
              <w:rPr>
                <w:i/>
                <w:lang w:eastAsia="zh-CN"/>
              </w:rPr>
              <w:t>Further study the method to reduce the number of precoders generated by above codebook structure, e.g., only support one codebook structure for 1&lt;rank</w:t>
            </w:r>
            <w:r w:rsidRPr="00BB7B3F">
              <w:rPr>
                <w:i/>
              </w:rPr>
              <w:t>&lt;=4,</w:t>
            </w:r>
            <w:r w:rsidRPr="00BB7B3F">
              <w:rPr>
                <w:i/>
                <w:lang w:eastAsia="zh-CN"/>
              </w:rPr>
              <w:t xml:space="preserve"> limit the rank combination of </w:t>
            </w:r>
            <w:r w:rsidRPr="00BB7B3F">
              <w:rPr>
                <w:i/>
              </w:rPr>
              <w:t>rank(</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1</m:t>
                  </m:r>
                </m:sub>
              </m:sSub>
            </m:oMath>
            <w:r w:rsidRPr="00BB7B3F">
              <w:rPr>
                <w:i/>
              </w:rPr>
              <w:t>) and rank(</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2</m:t>
                  </m:r>
                </m:sub>
              </m:sSub>
            </m:oMath>
            <w:r w:rsidRPr="00BB7B3F">
              <w:rPr>
                <w:i/>
              </w:rPr>
              <w:t xml:space="preserve">), or limit the selection of </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1</m:t>
                  </m:r>
                </m:sub>
              </m:sSub>
            </m:oMath>
            <w:r w:rsidRPr="00BB7B3F">
              <w:rPr>
                <w:i/>
                <w:lang w:val="en-CA" w:eastAsia="zh-CN"/>
              </w:rPr>
              <w:t xml:space="preserve"> and </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2</m:t>
                  </m:r>
                </m:sub>
              </m:sSub>
            </m:oMath>
            <w:r w:rsidRPr="00BB7B3F">
              <w:rPr>
                <w:i/>
                <w:lang w:val="en-CA" w:eastAsia="zh-CN"/>
              </w:rPr>
              <w:t>,</w:t>
            </w:r>
            <w:r w:rsidRPr="00BB7B3F">
              <w:rPr>
                <w:i/>
              </w:rPr>
              <w:t xml:space="preserve"> etc.</w:t>
            </w:r>
          </w:p>
          <w:p w14:paraId="17CC4A0A" w14:textId="33BADDD7" w:rsidR="00266C73" w:rsidRPr="00BB7B3F" w:rsidRDefault="00266C73" w:rsidP="006C5D3C">
            <w:pPr>
              <w:spacing w:after="0" w:line="240" w:lineRule="auto"/>
              <w:contextualSpacing/>
              <w:jc w:val="both"/>
              <w:rPr>
                <w:i/>
                <w:lang w:eastAsia="zh-CN"/>
              </w:rPr>
            </w:pPr>
            <w:r w:rsidRPr="00BB7B3F">
              <w:rPr>
                <w:b/>
                <w:bCs/>
                <w:i/>
                <w:lang w:val="en-US" w:eastAsia="zh-CN"/>
              </w:rPr>
              <w:t>Proposal 8</w:t>
            </w:r>
            <w:r w:rsidR="006C5D3C" w:rsidRPr="00BB7B3F">
              <w:rPr>
                <w:b/>
                <w:bCs/>
                <w:i/>
                <w:lang w:val="en-US" w:eastAsia="zh-CN"/>
              </w:rPr>
              <w:t xml:space="preserve">: </w:t>
            </w:r>
            <w:r w:rsidRPr="00BB7B3F">
              <w:rPr>
                <w:i/>
                <w:lang w:eastAsia="zh-CN"/>
              </w:rPr>
              <w:t>For partially-coherent precoders with Ng=4, following codebook structure is the starting point.</w:t>
            </w:r>
          </w:p>
          <w:p w14:paraId="134124C6" w14:textId="12593559"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rank=1,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m:rPr>
                                <m:sty m:val="bi"/>
                              </m:rPr>
                              <w:rPr>
                                <w:rFonts w:ascii="Cambria Math" w:hAnsi="Cambria Math"/>
                              </w:rPr>
                              <m:t>A</m:t>
                            </m:r>
                          </m:e>
                        </m:m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6</m:t>
                                </m:r>
                                <m:r>
                                  <w:rPr>
                                    <w:rFonts w:ascii="Cambria Math" w:hAnsi="Cambria Math"/>
                                  </w:rPr>
                                  <m:t>×</m:t>
                                </m:r>
                                <m:r>
                                  <m:rPr>
                                    <m:sty m:val="bi"/>
                                  </m:rPr>
                                  <w:rPr>
                                    <w:rFonts w:ascii="Cambria Math" w:hAnsi="Cambria Math"/>
                                  </w:rPr>
                                  <m:t>1</m:t>
                                </m:r>
                              </m:sub>
                            </m:sSub>
                          </m:e>
                        </m:mr>
                      </m:m>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r w:rsidRPr="00BB7B3F">
              <w:rPr>
                <w:i/>
              </w:rPr>
              <w:t xml:space="preserve">or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2</m:t>
                                    </m:r>
                                    <m:r>
                                      <w:rPr>
                                        <w:rFonts w:ascii="Cambria Math" w:hAnsi="Cambria Math"/>
                                      </w:rPr>
                                      <m:t>×</m:t>
                                    </m:r>
                                    <m:r>
                                      <m:rPr>
                                        <m:sty m:val="bi"/>
                                      </m:rPr>
                                      <w:rPr>
                                        <w:rFonts w:ascii="Cambria Math" w:hAnsi="Cambria Math"/>
                                      </w:rPr>
                                      <m:t>1</m:t>
                                    </m:r>
                                  </m:sub>
                                </m:sSub>
                              </m:e>
                            </m:mr>
                            <m:mr>
                              <m:e>
                                <m:r>
                                  <m:rPr>
                                    <m:sty m:val="bi"/>
                                  </m:rPr>
                                  <w:rPr>
                                    <w:rFonts w:ascii="Cambria Math" w:hAnsi="Cambria Math"/>
                                  </w:rPr>
                                  <m:t>A</m:t>
                                </m:r>
                              </m:e>
                            </m:mr>
                          </m:m>
                        </m:e>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1</m:t>
                              </m:r>
                            </m:sub>
                          </m:sSub>
                        </m:e>
                      </m:eqArr>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r w:rsidRPr="00BB7B3F">
              <w:rPr>
                <w:i/>
              </w:rPr>
              <w:t xml:space="preserve"> or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1</m:t>
                                    </m:r>
                                  </m:sub>
                                </m:sSub>
                              </m:e>
                            </m:mr>
                            <m:mr>
                              <m:e>
                                <m:r>
                                  <m:rPr>
                                    <m:sty m:val="bi"/>
                                  </m:rPr>
                                  <w:rPr>
                                    <w:rFonts w:ascii="Cambria Math" w:hAnsi="Cambria Math"/>
                                  </w:rPr>
                                  <m:t>A</m:t>
                                </m:r>
                              </m:e>
                            </m:mr>
                          </m:m>
                        </m:e>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2</m:t>
                              </m:r>
                              <m:r>
                                <w:rPr>
                                  <w:rFonts w:ascii="Cambria Math" w:hAnsi="Cambria Math"/>
                                </w:rPr>
                                <m:t>×</m:t>
                              </m:r>
                              <m:r>
                                <m:rPr>
                                  <m:sty m:val="bi"/>
                                </m:rPr>
                                <w:rPr>
                                  <w:rFonts w:ascii="Cambria Math" w:hAnsi="Cambria Math"/>
                                </w:rPr>
                                <m:t>1</m:t>
                              </m:r>
                            </m:sub>
                          </m:sSub>
                        </m:e>
                      </m:eqArr>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r w:rsidRPr="00BB7B3F">
              <w:rPr>
                <w:i/>
              </w:rPr>
              <w:t xml:space="preserve"> or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6</m:t>
                                </m:r>
                                <m:r>
                                  <w:rPr>
                                    <w:rFonts w:ascii="Cambria Math" w:hAnsi="Cambria Math"/>
                                  </w:rPr>
                                  <m:t>×</m:t>
                                </m:r>
                                <m:r>
                                  <m:rPr>
                                    <m:sty m:val="bi"/>
                                  </m:rPr>
                                  <w:rPr>
                                    <w:rFonts w:ascii="Cambria Math" w:hAnsi="Cambria Math"/>
                                  </w:rPr>
                                  <m:t>1</m:t>
                                </m:r>
                              </m:sub>
                            </m:sSub>
                          </m:e>
                        </m:mr>
                        <m:mr>
                          <m:e>
                            <m:r>
                              <m:rPr>
                                <m:sty m:val="bi"/>
                              </m:rPr>
                              <w:rPr>
                                <w:rFonts w:ascii="Cambria Math" w:hAnsi="Cambria Math"/>
                              </w:rPr>
                              <m:t>A</m:t>
                            </m:r>
                          </m:e>
                        </m:mr>
                      </m:m>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p>
          <w:p w14:paraId="452C69D1"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rank=2, one or two 2TX precoders can be selected to use one or two antenna groups for transmission.</w:t>
            </w:r>
          </w:p>
          <w:p w14:paraId="53E43F02"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2&lt;rank&lt;=6, two or three or four 2TX precoders can be selected to use corresponding antenna groups for transmission.</w:t>
            </w:r>
          </w:p>
          <w:p w14:paraId="7651FF86" w14:textId="3F7E44C8"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lastRenderedPageBreak/>
              <w:t xml:space="preserve">For 6&lt;rank&lt;=8,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2</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1</m:t>
                                        </m:r>
                                      </m:e>
                                    </m:d>
                                  </m:sub>
                                </m:sSub>
                              </m:e>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e>
                            </m:mr>
                          </m:m>
                        </m:e>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1</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2</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1</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2</m:t>
                                        </m:r>
                                      </m:e>
                                    </m:d>
                                  </m:sub>
                                </m:sSub>
                              </m:e>
                            </m:mr>
                          </m:m>
                        </m:e>
                      </m:eqArr>
                      <m:eqArr>
                        <m:eqArrPr>
                          <m:ctrlPr>
                            <w:rPr>
                              <w:rFonts w:ascii="Cambria Math" w:hAnsi="Cambria Math"/>
                              <w:i/>
                            </w:rPr>
                          </m:ctrlPr>
                        </m:eqArr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3</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4</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3</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4</m:t>
                                        </m:r>
                                      </m:e>
                                    </m:d>
                                  </m:sub>
                                </m:sSub>
                              </m:e>
                            </m:mr>
                          </m:m>
                        </m:e>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A</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4</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3</m:t>
                                        </m:r>
                                      </m:e>
                                    </m:d>
                                  </m:sub>
                                </m:sSub>
                              </m:e>
                              <m:e>
                                <m:sSub>
                                  <m:sSubPr>
                                    <m:ctrlPr>
                                      <w:rPr>
                                        <w:rFonts w:ascii="Cambria Math" w:hAnsi="Cambria Math"/>
                                        <w:i/>
                                      </w:rPr>
                                    </m:ctrlPr>
                                  </m:sSubPr>
                                  <m:e>
                                    <m:r>
                                      <m:rPr>
                                        <m:sty m:val="bi"/>
                                      </m:rPr>
                                      <w:rPr>
                                        <w:rFonts w:ascii="Cambria Math" w:hAnsi="Cambria Math"/>
                                      </w:rPr>
                                      <m:t>A</m:t>
                                    </m:r>
                                  </m:e>
                                  <m:sub>
                                    <m:r>
                                      <w:rPr>
                                        <w:rFonts w:ascii="Cambria Math" w:hAnsi="Cambria Math"/>
                                      </w:rPr>
                                      <m:t>4</m:t>
                                    </m:r>
                                  </m:sub>
                                </m:sSub>
                              </m:e>
                            </m:mr>
                          </m:m>
                        </m:e>
                      </m:eqArr>
                    </m:e>
                  </m:d>
                </m:e>
                <m:sub>
                  <m:r>
                    <w:rPr>
                      <w:rFonts w:ascii="Cambria Math" w:hAnsi="Cambria Math"/>
                    </w:rPr>
                    <m:t>8×rank</m:t>
                  </m:r>
                </m:sub>
              </m:sSub>
            </m:oMath>
          </w:p>
          <w:p w14:paraId="42C4A2AD" w14:textId="039A08CF" w:rsidR="00266C73" w:rsidRPr="00BB7B3F" w:rsidRDefault="00BB7B3F">
            <w:pPr>
              <w:numPr>
                <w:ilvl w:val="0"/>
                <w:numId w:val="21"/>
              </w:numPr>
              <w:overflowPunct/>
              <w:snapToGrid w:val="0"/>
              <w:spacing w:after="0" w:line="240" w:lineRule="auto"/>
              <w:ind w:left="610"/>
              <w:contextualSpacing/>
              <w:textAlignment w:val="auto"/>
              <w:rPr>
                <w:i/>
              </w:rPr>
            </w:pPr>
            <m:oMath>
              <m:r>
                <m:rPr>
                  <m:sty m:val="bi"/>
                </m:rPr>
                <w:rPr>
                  <w:rFonts w:ascii="Cambria Math" w:hAnsi="Cambria Math"/>
                </w:rPr>
                <m:t>A</m:t>
              </m:r>
            </m:oMath>
            <w:r w:rsidR="00266C73"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oMath>
            <w:r w:rsidR="00266C73"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oMath>
            <w:r w:rsidR="00266C73"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3</m:t>
                  </m:r>
                </m:sub>
              </m:sSub>
              <m:r>
                <w:rPr>
                  <w:rFonts w:ascii="Cambria Math" w:hAnsi="Cambria Math"/>
                </w:rPr>
                <m:t xml:space="preserve"> </m:t>
              </m:r>
            </m:oMath>
            <w:r w:rsidR="00266C73" w:rsidRPr="00BB7B3F">
              <w:rPr>
                <w:i/>
              </w:rPr>
              <w:t xml:space="preserve">and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4</m:t>
                  </m:r>
                </m:sub>
              </m:sSub>
            </m:oMath>
            <w:r w:rsidR="00266C73" w:rsidRPr="00BB7B3F">
              <w:rPr>
                <w:i/>
              </w:rPr>
              <w:t xml:space="preserve"> are full-coherent precoders from Rel-15 2TX UL precoders.</w:t>
            </w:r>
          </w:p>
          <w:p w14:paraId="0CA1AF60" w14:textId="77777777" w:rsidR="00266C73" w:rsidRPr="00BB7B3F" w:rsidRDefault="00266C73" w:rsidP="00BB7B3F">
            <w:pPr>
              <w:overflowPunct/>
              <w:snapToGrid w:val="0"/>
              <w:spacing w:after="0" w:line="240" w:lineRule="auto"/>
              <w:contextualSpacing/>
              <w:textAlignment w:val="auto"/>
              <w:rPr>
                <w:i/>
              </w:rPr>
            </w:pPr>
            <w:r w:rsidRPr="00BB7B3F">
              <w:rPr>
                <w:i/>
              </w:rPr>
              <w:t>Further study the method to reduce the number of precoders generated by above codebook structure.</w:t>
            </w:r>
          </w:p>
          <w:p w14:paraId="125C46C8" w14:textId="63C641CC" w:rsidR="00266C73" w:rsidRPr="00BB7B3F" w:rsidRDefault="00266C73" w:rsidP="00BB7B3F">
            <w:pPr>
              <w:spacing w:after="0" w:line="240" w:lineRule="auto"/>
              <w:contextualSpacing/>
              <w:jc w:val="both"/>
              <w:rPr>
                <w:i/>
                <w:lang w:eastAsia="zh-CN"/>
              </w:rPr>
            </w:pPr>
            <w:r w:rsidRPr="00BB7B3F">
              <w:rPr>
                <w:b/>
                <w:bCs/>
                <w:i/>
                <w:lang w:val="en-US" w:eastAsia="zh-CN"/>
              </w:rPr>
              <w:t>Proposal 9</w:t>
            </w:r>
            <w:r w:rsidR="00BB7B3F" w:rsidRPr="00BB7B3F">
              <w:rPr>
                <w:b/>
                <w:bCs/>
                <w:i/>
                <w:lang w:val="en-US" w:eastAsia="zh-CN"/>
              </w:rPr>
              <w:t xml:space="preserve">: </w:t>
            </w:r>
            <w:r w:rsidRPr="00BB7B3F">
              <w:rPr>
                <w:i/>
                <w:lang w:eastAsia="zh-CN"/>
              </w:rPr>
              <w:t>For fully-coherent precoders, it is suggested to focus and finish codebook design for one type of antenna layout first, with smaller oversampling factors, and one supported codebook mode only, e.g., (N1,N2)=(4,1), (O1,O2)=(1,1), codebook mode 1.</w:t>
            </w:r>
          </w:p>
          <w:p w14:paraId="43CED083" w14:textId="0D0025B8" w:rsidR="00266C73" w:rsidRPr="00BB7B3F" w:rsidRDefault="00266C73" w:rsidP="00BB7B3F">
            <w:pPr>
              <w:spacing w:after="0" w:line="240" w:lineRule="auto"/>
              <w:contextualSpacing/>
              <w:jc w:val="both"/>
              <w:rPr>
                <w:b/>
                <w:bCs/>
                <w:i/>
                <w:lang w:eastAsia="zh-CN"/>
              </w:rPr>
            </w:pPr>
            <w:r w:rsidRPr="00BB7B3F">
              <w:rPr>
                <w:b/>
                <w:bCs/>
                <w:i/>
                <w:lang w:val="en-US" w:eastAsia="zh-CN"/>
              </w:rPr>
              <w:t>Proposal 10</w:t>
            </w:r>
            <w:r w:rsidR="00BB7B3F" w:rsidRPr="00BB7B3F">
              <w:rPr>
                <w:b/>
                <w:bCs/>
                <w:i/>
                <w:lang w:val="en-US" w:eastAsia="zh-CN"/>
              </w:rPr>
              <w:t xml:space="preserve">: </w:t>
            </w:r>
            <w:r w:rsidRPr="00BB7B3F">
              <w:rPr>
                <w:i/>
                <w:lang w:eastAsia="zh-CN"/>
              </w:rPr>
              <w:t xml:space="preserve">Support to discuss </w:t>
            </w:r>
            <w:proofErr w:type="spellStart"/>
            <w:r w:rsidRPr="00BB7B3F">
              <w:rPr>
                <w:i/>
                <w:lang w:eastAsia="zh-CN"/>
              </w:rPr>
              <w:t>codebooksubset</w:t>
            </w:r>
            <w:proofErr w:type="spellEnd"/>
            <w:r w:rsidRPr="00BB7B3F">
              <w:rPr>
                <w:i/>
                <w:lang w:eastAsia="zh-CN"/>
              </w:rPr>
              <w:t xml:space="preserve"> configuration mechanism before TPMI/RI indication method.</w:t>
            </w:r>
          </w:p>
          <w:p w14:paraId="70221744"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Option 1: </w:t>
            </w:r>
            <w:proofErr w:type="spellStart"/>
            <w:r w:rsidRPr="00BB7B3F">
              <w:rPr>
                <w:i/>
              </w:rPr>
              <w:t>codebooksubset</w:t>
            </w:r>
            <w:proofErr w:type="spellEnd"/>
            <w:r w:rsidRPr="00BB7B3F">
              <w:rPr>
                <w:i/>
              </w:rPr>
              <w:t xml:space="preserve"> configuration follows legacy mechanism, e.g., fully-coherent UEs can be configured with '</w:t>
            </w:r>
            <w:proofErr w:type="spellStart"/>
            <w:r w:rsidRPr="00BB7B3F">
              <w:rPr>
                <w:i/>
              </w:rPr>
              <w:t>fullyAndPartialAndNonCoherent</w:t>
            </w:r>
            <w:proofErr w:type="spellEnd"/>
            <w:r w:rsidRPr="00BB7B3F">
              <w:rPr>
                <w:i/>
              </w:rPr>
              <w:t>', '</w:t>
            </w:r>
            <w:proofErr w:type="spellStart"/>
            <w:r w:rsidRPr="00BB7B3F">
              <w:rPr>
                <w:i/>
              </w:rPr>
              <w:t>partialAndNonCoherent</w:t>
            </w:r>
            <w:proofErr w:type="spellEnd"/>
            <w:r w:rsidRPr="00BB7B3F">
              <w:rPr>
                <w:i/>
              </w:rPr>
              <w:t>' or ‘</w:t>
            </w:r>
            <w:proofErr w:type="spellStart"/>
            <w:r w:rsidRPr="00BB7B3F">
              <w:rPr>
                <w:i/>
              </w:rPr>
              <w:t>nonCoherent</w:t>
            </w:r>
            <w:proofErr w:type="spellEnd"/>
            <w:r w:rsidRPr="00BB7B3F">
              <w:rPr>
                <w:i/>
              </w:rPr>
              <w:t>’ codebook subset.</w:t>
            </w:r>
          </w:p>
          <w:p w14:paraId="66E37832"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Option 2: new </w:t>
            </w:r>
            <w:proofErr w:type="spellStart"/>
            <w:r w:rsidRPr="00BB7B3F">
              <w:rPr>
                <w:i/>
              </w:rPr>
              <w:t>codebooksubset</w:t>
            </w:r>
            <w:proofErr w:type="spellEnd"/>
            <w:r w:rsidRPr="00BB7B3F">
              <w:rPr>
                <w:i/>
              </w:rPr>
              <w:t xml:space="preserve"> configuration, e.g., fully-coherent UEs can be configured with '</w:t>
            </w:r>
            <w:proofErr w:type="spellStart"/>
            <w:r w:rsidRPr="00BB7B3F">
              <w:rPr>
                <w:i/>
              </w:rPr>
              <w:t>fullyCoherent</w:t>
            </w:r>
            <w:proofErr w:type="spellEnd"/>
            <w:r w:rsidRPr="00BB7B3F">
              <w:rPr>
                <w:i/>
              </w:rPr>
              <w:t>', or '</w:t>
            </w:r>
            <w:proofErr w:type="spellStart"/>
            <w:r w:rsidRPr="00BB7B3F">
              <w:rPr>
                <w:i/>
              </w:rPr>
              <w:t>partialCoherent</w:t>
            </w:r>
            <w:proofErr w:type="spellEnd"/>
            <w:r w:rsidRPr="00BB7B3F">
              <w:rPr>
                <w:i/>
              </w:rPr>
              <w:t>' or ‘</w:t>
            </w:r>
            <w:proofErr w:type="spellStart"/>
            <w:r w:rsidRPr="00BB7B3F">
              <w:rPr>
                <w:i/>
              </w:rPr>
              <w:t>nonCoherent</w:t>
            </w:r>
            <w:proofErr w:type="spellEnd"/>
            <w:r w:rsidRPr="00BB7B3F">
              <w:rPr>
                <w:i/>
              </w:rPr>
              <w:t>’ codebook subset.</w:t>
            </w:r>
          </w:p>
          <w:p w14:paraId="3F8716F7" w14:textId="77777777" w:rsidR="00266C73" w:rsidRPr="00BB7B3F" w:rsidRDefault="00266C73" w:rsidP="00BB7B3F">
            <w:pPr>
              <w:spacing w:line="240" w:lineRule="auto"/>
              <w:contextualSpacing/>
              <w:jc w:val="both"/>
              <w:rPr>
                <w:i/>
                <w:lang w:eastAsia="zh-CN"/>
              </w:rPr>
            </w:pPr>
            <w:r w:rsidRPr="00BB7B3F">
              <w:rPr>
                <w:i/>
                <w:lang w:eastAsia="zh-CN"/>
              </w:rPr>
              <w:t>Support joint indication of TRI and TPMI.</w:t>
            </w:r>
          </w:p>
          <w:p w14:paraId="6ABDD1CD" w14:textId="38D45F56" w:rsidR="00266C73" w:rsidRPr="00BB7B3F" w:rsidRDefault="00266C73" w:rsidP="0082253E">
            <w:pPr>
              <w:spacing w:after="0" w:line="240" w:lineRule="auto"/>
              <w:contextualSpacing/>
              <w:jc w:val="both"/>
              <w:rPr>
                <w:b/>
                <w:bCs/>
                <w:i/>
                <w:lang w:val="en-US" w:eastAsia="zh-CN"/>
              </w:rPr>
            </w:pPr>
            <w:r w:rsidRPr="00BB7B3F">
              <w:rPr>
                <w:b/>
                <w:bCs/>
                <w:i/>
                <w:lang w:val="en-US" w:eastAsia="zh-CN"/>
              </w:rPr>
              <w:t>Proposal 11</w:t>
            </w:r>
            <w:r w:rsidR="00BB7B3F" w:rsidRPr="00BB7B3F">
              <w:rPr>
                <w:b/>
                <w:bCs/>
                <w:i/>
                <w:lang w:val="en-US" w:eastAsia="zh-CN"/>
              </w:rPr>
              <w:t>:</w:t>
            </w:r>
          </w:p>
          <w:p w14:paraId="0F269D1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SRS configuration for codebook based UL transmission for an 8TX UE, do not support other configurations with 8/M of M-port SRS resources (M=2 or 4).</w:t>
            </w:r>
          </w:p>
          <w:p w14:paraId="57641E64"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SRS configuration for non-codebook based UL transmission for an 8TX UE, do not support other configurations with two or four SRS resource sets. </w:t>
            </w:r>
          </w:p>
          <w:p w14:paraId="5F347B37" w14:textId="5095CD12"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41B26105" w14:textId="77777777" w:rsidTr="0082253E">
        <w:trPr>
          <w:trHeight w:val="400"/>
        </w:trPr>
        <w:tc>
          <w:tcPr>
            <w:tcW w:w="1885" w:type="dxa"/>
            <w:shd w:val="clear" w:color="auto" w:fill="auto"/>
            <w:hideMark/>
          </w:tcPr>
          <w:p w14:paraId="577415C3"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MediaTek Inc.</w:t>
            </w:r>
          </w:p>
        </w:tc>
        <w:tc>
          <w:tcPr>
            <w:tcW w:w="8280" w:type="dxa"/>
            <w:shd w:val="clear" w:color="auto" w:fill="FFFFFF" w:themeFill="background1"/>
          </w:tcPr>
          <w:p w14:paraId="3489F9A0" w14:textId="77777777" w:rsidR="00266C73" w:rsidRPr="00BB7B3F" w:rsidRDefault="00266C73" w:rsidP="0082253E">
            <w:pPr>
              <w:spacing w:after="0" w:line="240" w:lineRule="auto"/>
              <w:contextualSpacing/>
              <w:jc w:val="both"/>
              <w:rPr>
                <w:rFonts w:eastAsia="Times New Roman"/>
                <w:b/>
                <w:bCs/>
                <w:i/>
              </w:rPr>
            </w:pPr>
            <w:r w:rsidRPr="00BB7B3F">
              <w:rPr>
                <w:rFonts w:eastAsia="Times New Roman"/>
                <w:b/>
                <w:bCs/>
                <w:i/>
              </w:rPr>
              <w:t xml:space="preserve">Proposal 1: </w:t>
            </w:r>
            <w:r w:rsidRPr="00BB7B3F">
              <w:rPr>
                <w:rFonts w:eastAsia="Times New Roman"/>
                <w:i/>
              </w:rPr>
              <w:t>Consider (O1, O2) = (1,1) as the starting point for precoder design of full coherent 8 TX UL transmission</w:t>
            </w:r>
            <w:r w:rsidRPr="00BB7B3F">
              <w:rPr>
                <w:rFonts w:eastAsia="Times New Roman"/>
                <w:b/>
                <w:bCs/>
                <w:i/>
              </w:rPr>
              <w:t>.</w:t>
            </w:r>
          </w:p>
          <w:p w14:paraId="2C3A42D2" w14:textId="77777777" w:rsidR="00266C73" w:rsidRPr="00BB7B3F" w:rsidRDefault="00266C73" w:rsidP="0082253E">
            <w:pPr>
              <w:spacing w:after="0" w:line="240" w:lineRule="auto"/>
              <w:contextualSpacing/>
              <w:jc w:val="both"/>
              <w:rPr>
                <w:rFonts w:eastAsia="Times New Roman"/>
                <w:i/>
              </w:rPr>
            </w:pPr>
            <w:r w:rsidRPr="00BB7B3F">
              <w:rPr>
                <w:rFonts w:eastAsia="Times New Roman"/>
                <w:b/>
                <w:bCs/>
                <w:i/>
              </w:rPr>
              <w:t xml:space="preserve">Proposal 2: </w:t>
            </w:r>
            <w:r w:rsidRPr="00BB7B3F">
              <w:rPr>
                <w:rFonts w:eastAsia="Times New Roman"/>
                <w:i/>
              </w:rPr>
              <w:t>Prioritize the CB design for Ng = 2, specifically for partial coherent transmission.</w:t>
            </w:r>
          </w:p>
          <w:p w14:paraId="52224802" w14:textId="77777777" w:rsidR="00266C73" w:rsidRPr="00BB7B3F" w:rsidRDefault="00266C73" w:rsidP="0082253E">
            <w:pPr>
              <w:spacing w:after="0" w:line="240" w:lineRule="auto"/>
              <w:contextualSpacing/>
              <w:jc w:val="both"/>
              <w:rPr>
                <w:rFonts w:eastAsia="Times New Roman"/>
                <w:i/>
              </w:rPr>
            </w:pPr>
            <w:r w:rsidRPr="00BB7B3F">
              <w:rPr>
                <w:rFonts w:eastAsia="Times New Roman"/>
                <w:b/>
                <w:bCs/>
                <w:i/>
              </w:rPr>
              <w:t xml:space="preserve">Proposal 3: </w:t>
            </w:r>
            <w:r w:rsidRPr="00BB7B3F">
              <w:rPr>
                <w:rFonts w:eastAsia="Times New Roman"/>
                <w:i/>
              </w:rPr>
              <w:t xml:space="preserve">Partial coherent CBs of 8Tx can be constructed by distributing the layers across the panels or by using single panel. </w:t>
            </w:r>
          </w:p>
          <w:p w14:paraId="083146C7" w14:textId="77777777" w:rsidR="00266C73" w:rsidRPr="00BB7B3F" w:rsidRDefault="00266C73" w:rsidP="0082253E">
            <w:pPr>
              <w:spacing w:after="0" w:line="240" w:lineRule="auto"/>
              <w:contextualSpacing/>
              <w:jc w:val="both"/>
              <w:rPr>
                <w:rFonts w:eastAsia="Times New Roman"/>
                <w:i/>
              </w:rPr>
            </w:pPr>
            <w:r w:rsidRPr="00BB7B3F">
              <w:rPr>
                <w:rFonts w:eastAsia="Times New Roman"/>
                <w:b/>
                <w:bCs/>
                <w:i/>
              </w:rPr>
              <w:t xml:space="preserve">Proposal 4: </w:t>
            </w:r>
            <w:r w:rsidRPr="00BB7B3F">
              <w:rPr>
                <w:rFonts w:eastAsia="Times New Roman"/>
                <w:i/>
              </w:rPr>
              <w:t>Consider only full coherent legacy 4Tx precoders for partial coherent 8Tx CB design to reduce the signaling overhead.</w:t>
            </w:r>
          </w:p>
          <w:p w14:paraId="6574EFCC" w14:textId="77777777" w:rsidR="00266C73" w:rsidRPr="00BB7B3F" w:rsidRDefault="00266C73" w:rsidP="0082253E">
            <w:pPr>
              <w:spacing w:after="0" w:line="240" w:lineRule="auto"/>
              <w:contextualSpacing/>
              <w:jc w:val="both"/>
              <w:rPr>
                <w:rFonts w:eastAsia="Times New Roman"/>
                <w:i/>
              </w:rPr>
            </w:pPr>
            <w:r w:rsidRPr="00BB7B3F">
              <w:rPr>
                <w:rFonts w:eastAsia="Times New Roman"/>
                <w:b/>
                <w:bCs/>
                <w:i/>
              </w:rPr>
              <w:t xml:space="preserve">Proposal 5: </w:t>
            </w:r>
            <w:r w:rsidRPr="00BB7B3F">
              <w:rPr>
                <w:rFonts w:eastAsia="Times New Roman"/>
                <w:i/>
              </w:rPr>
              <w:t>RAN1 to</w:t>
            </w:r>
            <w:r w:rsidRPr="00BB7B3F">
              <w:rPr>
                <w:rFonts w:eastAsia="Times New Roman"/>
                <w:b/>
                <w:bCs/>
                <w:i/>
              </w:rPr>
              <w:t xml:space="preserve"> </w:t>
            </w:r>
            <w:r w:rsidRPr="00BB7B3F">
              <w:rPr>
                <w:rFonts w:eastAsia="Times New Roman"/>
                <w:i/>
              </w:rPr>
              <w:t>send LS to RAN4 enquiring about the PA power values which can be used for 8TX.</w:t>
            </w:r>
          </w:p>
          <w:p w14:paraId="52204517" w14:textId="77777777" w:rsidR="00266C73" w:rsidRPr="00BB7B3F" w:rsidRDefault="00266C73" w:rsidP="0082253E">
            <w:pPr>
              <w:spacing w:after="0" w:line="240" w:lineRule="auto"/>
              <w:contextualSpacing/>
              <w:jc w:val="both"/>
              <w:rPr>
                <w:rFonts w:eastAsia="Times New Roman"/>
                <w:b/>
                <w:bCs/>
                <w:i/>
              </w:rPr>
            </w:pPr>
            <w:r w:rsidRPr="00BB7B3F">
              <w:rPr>
                <w:rFonts w:eastAsia="Times New Roman"/>
                <w:b/>
                <w:bCs/>
                <w:i/>
              </w:rPr>
              <w:t>Proposal 6:</w:t>
            </w:r>
            <w:r w:rsidRPr="00BB7B3F">
              <w:rPr>
                <w:rFonts w:eastAsia="Times New Roman"/>
                <w:i/>
              </w:rPr>
              <w:t xml:space="preserve"> Down select only one full power mode (Capability) for R18 8TX UL operation.</w:t>
            </w:r>
          </w:p>
          <w:p w14:paraId="1B73B9FA" w14:textId="1DE8FC8A"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609BACBF" w14:textId="77777777" w:rsidTr="0082253E">
        <w:trPr>
          <w:trHeight w:val="400"/>
        </w:trPr>
        <w:tc>
          <w:tcPr>
            <w:tcW w:w="1885" w:type="dxa"/>
            <w:shd w:val="clear" w:color="auto" w:fill="auto"/>
            <w:hideMark/>
          </w:tcPr>
          <w:p w14:paraId="7340D54E"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Nokia, Nokia Shanghai Bell</w:t>
            </w:r>
          </w:p>
        </w:tc>
        <w:tc>
          <w:tcPr>
            <w:tcW w:w="8280" w:type="dxa"/>
            <w:shd w:val="clear" w:color="auto" w:fill="FFFFFF" w:themeFill="background1"/>
          </w:tcPr>
          <w:p w14:paraId="7FF80802" w14:textId="77777777" w:rsidR="00266C73" w:rsidRPr="00BB7B3F" w:rsidRDefault="00266C73" w:rsidP="0082253E">
            <w:pPr>
              <w:spacing w:after="0" w:line="240" w:lineRule="auto"/>
              <w:contextualSpacing/>
              <w:rPr>
                <w:i/>
                <w:lang w:val="en-US"/>
              </w:rPr>
            </w:pPr>
            <w:r w:rsidRPr="00BB7B3F">
              <w:rPr>
                <w:b/>
                <w:bCs/>
                <w:i/>
                <w:lang w:val="en-US"/>
              </w:rPr>
              <w:t xml:space="preserve">Proposal 1: </w:t>
            </w:r>
            <w:r w:rsidRPr="00BB7B3F">
              <w:rPr>
                <w:i/>
                <w:lang w:val="en-US"/>
              </w:rPr>
              <w:t>Support (N1, N2) = (2, 2) and (4, 1) for 8Tx coherent codebook design.</w:t>
            </w:r>
          </w:p>
          <w:p w14:paraId="69583527" w14:textId="77777777" w:rsidR="00266C73" w:rsidRPr="00BB7B3F" w:rsidRDefault="00266C73" w:rsidP="0082253E">
            <w:pPr>
              <w:spacing w:after="0" w:line="240" w:lineRule="auto"/>
              <w:contextualSpacing/>
              <w:rPr>
                <w:b/>
                <w:bCs/>
                <w:i/>
                <w:lang w:val="en-US"/>
              </w:rPr>
            </w:pPr>
            <w:r w:rsidRPr="00BB7B3F">
              <w:rPr>
                <w:b/>
                <w:bCs/>
                <w:i/>
                <w:lang w:val="en-US"/>
              </w:rPr>
              <w:t xml:space="preserve">Proposal 2: </w:t>
            </w:r>
            <w:r w:rsidRPr="00BB7B3F">
              <w:rPr>
                <w:i/>
                <w:lang w:val="en-US"/>
              </w:rPr>
              <w:t>FFS on whether the choices of (N1, N2) = (2, 2) and (4, 1) is configurable based on UE’s capabilities.</w:t>
            </w:r>
          </w:p>
          <w:p w14:paraId="77FBFFE4" w14:textId="77777777" w:rsidR="00266C73" w:rsidRPr="00BB7B3F" w:rsidRDefault="00266C73" w:rsidP="0082253E">
            <w:pPr>
              <w:spacing w:after="0" w:line="240" w:lineRule="auto"/>
              <w:contextualSpacing/>
              <w:rPr>
                <w:i/>
                <w:lang w:val="en-US"/>
              </w:rPr>
            </w:pPr>
            <w:r w:rsidRPr="00BB7B3F">
              <w:rPr>
                <w:b/>
                <w:bCs/>
                <w:i/>
                <w:lang w:val="en-US"/>
              </w:rPr>
              <w:t xml:space="preserve">Proposal 3: </w:t>
            </w:r>
            <w:r w:rsidRPr="00BB7B3F">
              <w:rPr>
                <w:i/>
                <w:lang w:val="en-US"/>
              </w:rPr>
              <w:t>Use system-level simulations to select (O1, O2) for both (N1, N2) = (2, 2) and (4, 1) cases.</w:t>
            </w:r>
          </w:p>
          <w:p w14:paraId="1DE42D42" w14:textId="77777777" w:rsidR="00266C73" w:rsidRPr="00BB7B3F" w:rsidRDefault="00266C73" w:rsidP="0082253E">
            <w:pPr>
              <w:spacing w:after="0" w:line="240" w:lineRule="auto"/>
              <w:contextualSpacing/>
              <w:rPr>
                <w:b/>
                <w:bCs/>
                <w:i/>
                <w:lang w:val="en-US"/>
              </w:rPr>
            </w:pPr>
            <w:r w:rsidRPr="00BB7B3F">
              <w:rPr>
                <w:b/>
                <w:bCs/>
                <w:i/>
                <w:lang w:val="en-US"/>
              </w:rPr>
              <w:t xml:space="preserve">Proposal 4: </w:t>
            </w:r>
            <w:r w:rsidRPr="00BB7B3F">
              <w:rPr>
                <w:i/>
                <w:lang w:val="en-US"/>
              </w:rPr>
              <w:t>further study the system level performance characteristics of the (O1, O2) choices for (N1, N2) = (4,1) and (2,2).</w:t>
            </w:r>
            <w:r w:rsidRPr="00BB7B3F">
              <w:rPr>
                <w:b/>
                <w:bCs/>
                <w:i/>
                <w:lang w:val="en-US"/>
              </w:rPr>
              <w:t xml:space="preserve">  </w:t>
            </w:r>
          </w:p>
          <w:p w14:paraId="55A908BA" w14:textId="77777777" w:rsidR="00266C73" w:rsidRPr="00BB7B3F" w:rsidRDefault="00266C73" w:rsidP="0082253E">
            <w:pPr>
              <w:spacing w:after="0" w:line="240" w:lineRule="auto"/>
              <w:contextualSpacing/>
              <w:rPr>
                <w:i/>
                <w:lang w:val="en-US"/>
              </w:rPr>
            </w:pPr>
            <w:r w:rsidRPr="00BB7B3F">
              <w:rPr>
                <w:b/>
                <w:bCs/>
                <w:i/>
                <w:lang w:val="en-US"/>
              </w:rPr>
              <w:t xml:space="preserve">Proposal 5: </w:t>
            </w:r>
            <w:r w:rsidRPr="00BB7B3F">
              <w:rPr>
                <w:i/>
                <w:lang w:val="en-US"/>
              </w:rPr>
              <w:t>For Ng=2, study the listed TPMI designs of either single TPMI or two TPMIs with system-level simulations.</w:t>
            </w:r>
          </w:p>
          <w:p w14:paraId="50C0B9E9" w14:textId="77777777" w:rsidR="00266C73" w:rsidRPr="00BB7B3F" w:rsidRDefault="00266C73" w:rsidP="0082253E">
            <w:pPr>
              <w:spacing w:after="0" w:line="240" w:lineRule="auto"/>
              <w:contextualSpacing/>
              <w:rPr>
                <w:i/>
                <w:lang w:val="en-US"/>
              </w:rPr>
            </w:pPr>
            <w:r w:rsidRPr="00BB7B3F">
              <w:rPr>
                <w:b/>
                <w:bCs/>
                <w:i/>
                <w:lang w:val="en-US"/>
              </w:rPr>
              <w:t xml:space="preserve">Proposal 6: </w:t>
            </w:r>
            <w:r w:rsidRPr="00BB7B3F">
              <w:rPr>
                <w:i/>
                <w:lang w:val="en-US"/>
              </w:rPr>
              <w:t>For Ng=4, study the listed TPMI designs of 4 TPMIs, 2TPMIs and 1 TPMI with system-level simulations.</w:t>
            </w:r>
          </w:p>
          <w:p w14:paraId="0CA90088" w14:textId="77777777" w:rsidR="00266C73" w:rsidRPr="00BB7B3F" w:rsidRDefault="00266C73" w:rsidP="0082253E">
            <w:pPr>
              <w:spacing w:after="0" w:line="240" w:lineRule="auto"/>
              <w:contextualSpacing/>
              <w:rPr>
                <w:i/>
                <w:u w:val="single"/>
                <w:lang w:val="en-US"/>
              </w:rPr>
            </w:pPr>
            <w:r w:rsidRPr="00BB7B3F">
              <w:rPr>
                <w:b/>
                <w:bCs/>
                <w:i/>
                <w:lang w:val="en-US"/>
              </w:rPr>
              <w:t xml:space="preserve">Proposal 7: </w:t>
            </w:r>
            <w:r w:rsidRPr="00BB7B3F">
              <w:rPr>
                <w:i/>
                <w:lang w:val="en-US"/>
              </w:rPr>
              <w:t>Study other possible implementations other than Ng=2 and Ng=4.</w:t>
            </w:r>
          </w:p>
          <w:p w14:paraId="4A860F90" w14:textId="77777777" w:rsidR="00266C73" w:rsidRPr="00BB7B3F" w:rsidRDefault="00266C73" w:rsidP="0082253E">
            <w:pPr>
              <w:spacing w:after="0" w:line="240" w:lineRule="auto"/>
              <w:contextualSpacing/>
              <w:rPr>
                <w:i/>
                <w:u w:val="single"/>
                <w:lang w:val="en-US"/>
              </w:rPr>
            </w:pPr>
            <w:r w:rsidRPr="00BB7B3F">
              <w:rPr>
                <w:b/>
                <w:bCs/>
                <w:i/>
                <w:lang w:val="en-US"/>
              </w:rPr>
              <w:t xml:space="preserve">Proposal 8: </w:t>
            </w:r>
            <w:r w:rsidRPr="00BB7B3F">
              <w:rPr>
                <w:i/>
                <w:lang w:val="en-US"/>
              </w:rPr>
              <w:t>consider separate or joint indication of TRI and TPMI together with 8Tx fully/partial coherent CB design.</w:t>
            </w:r>
          </w:p>
          <w:p w14:paraId="140FDCF5" w14:textId="77777777" w:rsidR="00266C73" w:rsidRPr="00BB7B3F" w:rsidRDefault="00266C73" w:rsidP="0082253E">
            <w:pPr>
              <w:overflowPunct/>
              <w:autoSpaceDE/>
              <w:autoSpaceDN/>
              <w:adjustRightInd/>
              <w:spacing w:after="0" w:line="240" w:lineRule="auto"/>
              <w:contextualSpacing/>
              <w:textAlignment w:val="auto"/>
              <w:rPr>
                <w:i/>
                <w:lang w:val="en-US"/>
              </w:rPr>
            </w:pPr>
            <w:r w:rsidRPr="00BB7B3F">
              <w:rPr>
                <w:b/>
                <w:bCs/>
                <w:i/>
                <w:lang w:val="en-US"/>
              </w:rPr>
              <w:t xml:space="preserve">Proposal 9: </w:t>
            </w:r>
            <w:r w:rsidRPr="00BB7B3F">
              <w:rPr>
                <w:i/>
                <w:lang w:val="en-US"/>
              </w:rPr>
              <w:t>Support all SRS port combination and 8-bit bit-map SRI for 8Tx.</w:t>
            </w:r>
          </w:p>
          <w:p w14:paraId="6F37F59D" w14:textId="77777777" w:rsidR="00266C73" w:rsidRPr="00BB7B3F" w:rsidRDefault="00266C73" w:rsidP="0082253E">
            <w:pPr>
              <w:spacing w:after="0" w:line="240" w:lineRule="auto"/>
              <w:contextualSpacing/>
              <w:rPr>
                <w:i/>
                <w:lang w:val="en-US"/>
              </w:rPr>
            </w:pPr>
            <w:r w:rsidRPr="00BB7B3F">
              <w:rPr>
                <w:b/>
                <w:bCs/>
                <w:i/>
                <w:lang w:val="en-US"/>
              </w:rPr>
              <w:t xml:space="preserve">Proposal 10: </w:t>
            </w:r>
            <w:r w:rsidRPr="00BB7B3F">
              <w:rPr>
                <w:i/>
                <w:lang w:val="en-US"/>
              </w:rPr>
              <w:t>Study Rel-16 full power mode 1 and mode 2 for 8Tx support.</w:t>
            </w:r>
          </w:p>
          <w:p w14:paraId="50D68E02" w14:textId="77777777" w:rsidR="00266C73" w:rsidRPr="00BB7B3F" w:rsidRDefault="00266C73" w:rsidP="0082253E">
            <w:pPr>
              <w:spacing w:after="0" w:line="240" w:lineRule="auto"/>
              <w:contextualSpacing/>
              <w:rPr>
                <w:i/>
                <w:lang w:val="en-US"/>
              </w:rPr>
            </w:pPr>
            <w:r w:rsidRPr="00BB7B3F">
              <w:rPr>
                <w:b/>
                <w:bCs/>
                <w:i/>
                <w:lang w:val="en-US"/>
              </w:rPr>
              <w:t xml:space="preserve">Proposal 11: </w:t>
            </w:r>
            <w:r w:rsidRPr="00BB7B3F">
              <w:rPr>
                <w:i/>
                <w:lang w:val="en-US"/>
              </w:rPr>
              <w:t xml:space="preserve">Use these two antenna layouts with Ng=2 and Ng=4 to support model-1 and model-2 for full Tx power feature. </w:t>
            </w:r>
          </w:p>
          <w:p w14:paraId="5212B3E0" w14:textId="77777777" w:rsidR="00266C73" w:rsidRPr="00BB7B3F" w:rsidRDefault="00266C73" w:rsidP="0082253E">
            <w:pPr>
              <w:spacing w:after="0" w:line="240" w:lineRule="auto"/>
              <w:contextualSpacing/>
              <w:rPr>
                <w:i/>
                <w:lang w:val="en-US"/>
              </w:rPr>
            </w:pPr>
            <w:r w:rsidRPr="00BB7B3F">
              <w:rPr>
                <w:b/>
                <w:bCs/>
                <w:i/>
                <w:lang w:val="en-US"/>
              </w:rPr>
              <w:t xml:space="preserve">Proposal 12: </w:t>
            </w:r>
            <w:r w:rsidRPr="00BB7B3F">
              <w:rPr>
                <w:i/>
                <w:lang w:val="en-US"/>
              </w:rPr>
              <w:t>Support of using the 2</w:t>
            </w:r>
            <w:r w:rsidRPr="00BB7B3F">
              <w:rPr>
                <w:i/>
                <w:vertAlign w:val="superscript"/>
                <w:lang w:val="en-US"/>
              </w:rPr>
              <w:t>nd</w:t>
            </w:r>
            <w:r w:rsidRPr="00BB7B3F">
              <w:rPr>
                <w:i/>
                <w:lang w:val="en-US"/>
              </w:rPr>
              <w:t xml:space="preserve"> MCS for the 2</w:t>
            </w:r>
            <w:r w:rsidRPr="00BB7B3F">
              <w:rPr>
                <w:i/>
                <w:vertAlign w:val="superscript"/>
                <w:lang w:val="en-US"/>
              </w:rPr>
              <w:t>nd</w:t>
            </w:r>
            <w:r w:rsidRPr="00BB7B3F">
              <w:rPr>
                <w:i/>
                <w:lang w:val="en-US"/>
              </w:rPr>
              <w:t xml:space="preserve"> codeword for rank&gt;4 8Tx uplink Tx.</w:t>
            </w:r>
          </w:p>
          <w:p w14:paraId="328B675A" w14:textId="77777777" w:rsidR="00266C73" w:rsidRPr="00BB7B3F" w:rsidRDefault="00266C73" w:rsidP="0082253E">
            <w:pPr>
              <w:spacing w:after="0" w:line="240" w:lineRule="auto"/>
              <w:contextualSpacing/>
              <w:rPr>
                <w:i/>
                <w:lang w:val="en-US"/>
              </w:rPr>
            </w:pPr>
            <w:r w:rsidRPr="00BB7B3F">
              <w:rPr>
                <w:b/>
                <w:bCs/>
                <w:i/>
                <w:lang w:val="en-US"/>
              </w:rPr>
              <w:t xml:space="preserve">Proposal 13: </w:t>
            </w:r>
            <w:r w:rsidRPr="00BB7B3F">
              <w:rPr>
                <w:i/>
                <w:lang w:val="en-US"/>
              </w:rPr>
              <w:t>Support of using the 2</w:t>
            </w:r>
            <w:r w:rsidRPr="00BB7B3F">
              <w:rPr>
                <w:i/>
                <w:vertAlign w:val="superscript"/>
                <w:lang w:val="en-US"/>
              </w:rPr>
              <w:t>nd</w:t>
            </w:r>
            <w:r w:rsidRPr="00BB7B3F">
              <w:rPr>
                <w:i/>
                <w:lang w:val="en-US"/>
              </w:rPr>
              <w:t xml:space="preserve"> NDI and RV for the 2</w:t>
            </w:r>
            <w:r w:rsidRPr="00BB7B3F">
              <w:rPr>
                <w:i/>
                <w:vertAlign w:val="superscript"/>
                <w:lang w:val="en-US"/>
              </w:rPr>
              <w:t>nd</w:t>
            </w:r>
            <w:r w:rsidRPr="00BB7B3F">
              <w:rPr>
                <w:i/>
                <w:lang w:val="en-US"/>
              </w:rPr>
              <w:t xml:space="preserve"> codeword for rank&gt;4 8Tx uplink Tx.</w:t>
            </w:r>
          </w:p>
          <w:p w14:paraId="2908AC68" w14:textId="77777777" w:rsidR="00266C73" w:rsidRPr="00BB7B3F" w:rsidRDefault="00266C73" w:rsidP="0082253E">
            <w:pPr>
              <w:spacing w:after="0" w:line="240" w:lineRule="auto"/>
              <w:contextualSpacing/>
              <w:rPr>
                <w:i/>
                <w:lang w:val="en-US"/>
              </w:rPr>
            </w:pPr>
            <w:r w:rsidRPr="00BB7B3F">
              <w:rPr>
                <w:b/>
                <w:bCs/>
                <w:i/>
                <w:lang w:val="en-US"/>
              </w:rPr>
              <w:lastRenderedPageBreak/>
              <w:t xml:space="preserve">Proposal 14: </w:t>
            </w:r>
            <w:r w:rsidRPr="00BB7B3F">
              <w:rPr>
                <w:i/>
                <w:lang w:val="en-US"/>
              </w:rPr>
              <w:t>For UCI multiplexing on PUSCH, support Option 1: UCI is always multiplexed on the first CW.</w:t>
            </w:r>
          </w:p>
          <w:p w14:paraId="1943FF09" w14:textId="0E2CFB2D"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25055A39" w14:textId="77777777" w:rsidTr="0082253E">
        <w:trPr>
          <w:trHeight w:val="420"/>
        </w:trPr>
        <w:tc>
          <w:tcPr>
            <w:tcW w:w="1885" w:type="dxa"/>
            <w:shd w:val="clear" w:color="auto" w:fill="auto"/>
            <w:hideMark/>
          </w:tcPr>
          <w:p w14:paraId="4F3F093B"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proofErr w:type="spellStart"/>
            <w:r w:rsidRPr="00A378AA">
              <w:rPr>
                <w:rFonts w:eastAsia="Times New Roman"/>
                <w:b/>
                <w:bCs/>
                <w:lang w:val="en-US"/>
              </w:rPr>
              <w:lastRenderedPageBreak/>
              <w:t>CEWiT</w:t>
            </w:r>
            <w:proofErr w:type="spellEnd"/>
          </w:p>
        </w:tc>
        <w:tc>
          <w:tcPr>
            <w:tcW w:w="8280" w:type="dxa"/>
            <w:shd w:val="clear" w:color="auto" w:fill="FFFFFF" w:themeFill="background1"/>
          </w:tcPr>
          <w:p w14:paraId="3B385EC9" w14:textId="06BC7E3D" w:rsidR="00266C73" w:rsidRPr="00BB7B3F" w:rsidRDefault="00266C73" w:rsidP="0082253E">
            <w:pPr>
              <w:spacing w:after="0" w:line="240" w:lineRule="auto"/>
              <w:contextualSpacing/>
              <w:jc w:val="both"/>
              <w:rPr>
                <w:bCs/>
                <w:i/>
              </w:rPr>
            </w:pPr>
            <w:r w:rsidRPr="00BB7B3F">
              <w:rPr>
                <w:b/>
                <w:i/>
              </w:rPr>
              <w:t xml:space="preserve">Proposal 1: </w:t>
            </w:r>
            <w:r w:rsidRPr="00BB7B3F">
              <w:rPr>
                <w:bCs/>
                <w:i/>
              </w:rPr>
              <w:t xml:space="preserve">Adding </w:t>
            </w:r>
            <m:oMath>
              <m:sSup>
                <m:sSupPr>
                  <m:ctrlPr>
                    <w:rPr>
                      <w:rFonts w:ascii="Cambria Math" w:hAnsi="Cambria Math"/>
                      <w:bCs/>
                      <w:i/>
                    </w:rPr>
                  </m:ctrlPr>
                </m:sSupPr>
                <m:e>
                  <m:r>
                    <w:rPr>
                      <w:rFonts w:ascii="Cambria Math" w:hAnsi="Cambria Math"/>
                    </w:rPr>
                    <m:t>2</m:t>
                  </m:r>
                </m:e>
                <m:sup>
                  <m:r>
                    <w:rPr>
                      <w:rFonts w:ascii="Cambria Math" w:hAnsi="Cambria Math"/>
                    </w:rPr>
                    <m:t>N</m:t>
                  </m:r>
                </m:sup>
              </m:sSup>
              <m:r>
                <w:rPr>
                  <w:rFonts w:ascii="Cambria Math" w:hAnsi="Cambria Math"/>
                </w:rPr>
                <m:t>-M</m:t>
              </m:r>
            </m:oMath>
            <w:r w:rsidRPr="00BB7B3F">
              <w:rPr>
                <w:bCs/>
                <w:i/>
              </w:rPr>
              <w:t xml:space="preserve"> precoders generated via Alt 2a when the codebook size is not equal to </w:t>
            </w:r>
            <m:oMath>
              <m:sSup>
                <m:sSupPr>
                  <m:ctrlPr>
                    <w:rPr>
                      <w:rFonts w:ascii="Cambria Math" w:hAnsi="Cambria Math"/>
                      <w:bCs/>
                      <w:i/>
                    </w:rPr>
                  </m:ctrlPr>
                </m:sSupPr>
                <m:e>
                  <m:r>
                    <w:rPr>
                      <w:rFonts w:ascii="Cambria Math" w:hAnsi="Cambria Math"/>
                    </w:rPr>
                    <m:t>2</m:t>
                  </m:r>
                </m:e>
                <m:sup>
                  <m:r>
                    <w:rPr>
                      <w:rFonts w:ascii="Cambria Math" w:hAnsi="Cambria Math"/>
                    </w:rPr>
                    <m:t>N</m:t>
                  </m:r>
                </m:sup>
              </m:sSup>
            </m:oMath>
            <w:r w:rsidRPr="00BB7B3F">
              <w:rPr>
                <w:bCs/>
                <w:i/>
              </w:rPr>
              <w:t xml:space="preserve"> should be supported. Further study on downselecting the </w:t>
            </w:r>
            <m:oMath>
              <m:sSup>
                <m:sSupPr>
                  <m:ctrlPr>
                    <w:rPr>
                      <w:rFonts w:ascii="Cambria Math" w:hAnsi="Cambria Math"/>
                      <w:bCs/>
                      <w:i/>
                    </w:rPr>
                  </m:ctrlPr>
                </m:sSupPr>
                <m:e>
                  <m:r>
                    <w:rPr>
                      <w:rFonts w:ascii="Cambria Math" w:hAnsi="Cambria Math"/>
                    </w:rPr>
                    <m:t>2</m:t>
                  </m:r>
                </m:e>
                <m:sup>
                  <m:r>
                    <w:rPr>
                      <w:rFonts w:ascii="Cambria Math" w:hAnsi="Cambria Math"/>
                    </w:rPr>
                    <m:t>N</m:t>
                  </m:r>
                </m:sup>
              </m:sSup>
              <m:r>
                <w:rPr>
                  <w:rFonts w:ascii="Cambria Math" w:hAnsi="Cambria Math"/>
                </w:rPr>
                <m:t>-M</m:t>
              </m:r>
            </m:oMath>
            <w:r w:rsidRPr="00BB7B3F">
              <w:rPr>
                <w:bCs/>
                <w:i/>
              </w:rPr>
              <w:t xml:space="preserve"> precoders to add.</w:t>
            </w:r>
          </w:p>
          <w:p w14:paraId="1AB19F0B" w14:textId="77777777" w:rsidR="00266C73" w:rsidRPr="00BB7B3F" w:rsidRDefault="00266C73" w:rsidP="0082253E">
            <w:pPr>
              <w:spacing w:after="0" w:line="240" w:lineRule="auto"/>
              <w:contextualSpacing/>
              <w:jc w:val="both"/>
              <w:rPr>
                <w:bCs/>
                <w:i/>
              </w:rPr>
            </w:pPr>
            <w:r w:rsidRPr="00BB7B3F">
              <w:rPr>
                <w:b/>
                <w:i/>
              </w:rPr>
              <w:t xml:space="preserve">Proposal 2: </w:t>
            </w:r>
            <w:r w:rsidRPr="00BB7B3F">
              <w:rPr>
                <w:bCs/>
                <w:i/>
              </w:rPr>
              <w:t>Enabling/disabling the second codeword should be supported via RRC, same as DL</w:t>
            </w:r>
          </w:p>
          <w:p w14:paraId="4AC88F98" w14:textId="77777777" w:rsidR="00266C73" w:rsidRPr="00BB7B3F" w:rsidRDefault="00266C73" w:rsidP="0082253E">
            <w:pPr>
              <w:spacing w:after="0" w:line="240" w:lineRule="auto"/>
              <w:contextualSpacing/>
              <w:jc w:val="both"/>
              <w:rPr>
                <w:bCs/>
                <w:i/>
              </w:rPr>
            </w:pPr>
            <w:r w:rsidRPr="00BB7B3F">
              <w:rPr>
                <w:b/>
                <w:i/>
              </w:rPr>
              <w:t xml:space="preserve">Proposal 3: </w:t>
            </w:r>
            <w:r w:rsidRPr="00BB7B3F">
              <w:rPr>
                <w:bCs/>
                <w:i/>
              </w:rPr>
              <w:t>For PUSCH transmission with rank &gt; 4 by an 8 Tx UE, we support option 2 to support UCI multiplexing on PUSCH. Further study on how to multiplex UCI in both the codewords.</w:t>
            </w:r>
          </w:p>
          <w:p w14:paraId="39092B1B" w14:textId="77777777" w:rsidR="00266C73" w:rsidRPr="00BB7B3F" w:rsidRDefault="00266C73" w:rsidP="0082253E">
            <w:pPr>
              <w:spacing w:after="0" w:line="240" w:lineRule="auto"/>
              <w:contextualSpacing/>
              <w:jc w:val="both"/>
              <w:rPr>
                <w:b/>
                <w:i/>
              </w:rPr>
            </w:pPr>
            <w:r w:rsidRPr="00BB7B3F">
              <w:rPr>
                <w:b/>
                <w:i/>
              </w:rPr>
              <w:t xml:space="preserve">Proposal 4: </w:t>
            </w:r>
            <w:r w:rsidRPr="00BB7B3F">
              <w:rPr>
                <w:bCs/>
                <w:i/>
              </w:rPr>
              <w:t>We support separate indication of TRI and TPMI for CB-based 8Tx PUSCH transmission.</w:t>
            </w:r>
          </w:p>
          <w:p w14:paraId="40520136" w14:textId="6EAC93EF" w:rsidR="00A378AA" w:rsidRPr="00BB7B3F" w:rsidRDefault="00A378AA" w:rsidP="0082253E">
            <w:pPr>
              <w:overflowPunct/>
              <w:autoSpaceDE/>
              <w:autoSpaceDN/>
              <w:adjustRightInd/>
              <w:spacing w:after="0" w:line="240" w:lineRule="auto"/>
              <w:contextualSpacing/>
              <w:textAlignment w:val="auto"/>
              <w:rPr>
                <w:rFonts w:eastAsia="Times New Roman"/>
                <w:i/>
              </w:rPr>
            </w:pPr>
          </w:p>
        </w:tc>
      </w:tr>
    </w:tbl>
    <w:p w14:paraId="26ECADCB" w14:textId="77777777" w:rsidR="003925A4" w:rsidRDefault="003925A4" w:rsidP="003925A4"/>
    <w:p w14:paraId="3FB7AF51" w14:textId="20ADE31B" w:rsidR="003925A4" w:rsidRDefault="003925A4" w:rsidP="003925A4"/>
    <w:p w14:paraId="5DA163A6" w14:textId="14EB8C42" w:rsidR="00375E89" w:rsidRPr="00375E89" w:rsidRDefault="00375E89">
      <w:pPr>
        <w:pStyle w:val="Heading1"/>
        <w:numPr>
          <w:ilvl w:val="0"/>
          <w:numId w:val="17"/>
        </w:numPr>
        <w:spacing w:before="0" w:after="0" w:line="240" w:lineRule="auto"/>
        <w:contextualSpacing/>
        <w:jc w:val="both"/>
        <w:rPr>
          <w:rFonts w:ascii="Times New Roman" w:hAnsi="Times New Roman"/>
          <w:smallCaps/>
        </w:rPr>
      </w:pPr>
      <w:r w:rsidRPr="00375E89">
        <w:t xml:space="preserve"> </w:t>
      </w:r>
      <w:r w:rsidRPr="00375E89">
        <w:rPr>
          <w:rFonts w:ascii="Times New Roman" w:hAnsi="Times New Roman"/>
          <w:smallCaps/>
        </w:rPr>
        <w:t>RAN1 AGREEMENTS FOR SUB-AGENDA 9.1.4.2</w:t>
      </w:r>
    </w:p>
    <w:p w14:paraId="20CE5673" w14:textId="26D73C51" w:rsidR="00375E89" w:rsidRDefault="00375E89" w:rsidP="003925A4"/>
    <w:tbl>
      <w:tblPr>
        <w:tblStyle w:val="TableGrid"/>
        <w:tblW w:w="0" w:type="auto"/>
        <w:tblLook w:val="04A0" w:firstRow="1" w:lastRow="0" w:firstColumn="1" w:lastColumn="0" w:noHBand="0" w:noVBand="1"/>
      </w:tblPr>
      <w:tblGrid>
        <w:gridCol w:w="10160"/>
      </w:tblGrid>
      <w:tr w:rsidR="00375E89" w:rsidRPr="00375E89" w14:paraId="1DE3ABEE" w14:textId="77777777" w:rsidTr="00713776">
        <w:tc>
          <w:tcPr>
            <w:tcW w:w="10160" w:type="dxa"/>
          </w:tcPr>
          <w:p w14:paraId="1F2D3C6D" w14:textId="7C07EB55" w:rsidR="00EB50EF" w:rsidRPr="00375E89" w:rsidRDefault="00EB50EF" w:rsidP="00EB50EF">
            <w:pPr>
              <w:spacing w:before="0" w:after="0" w:line="240" w:lineRule="auto"/>
              <w:contextualSpacing/>
              <w:rPr>
                <w:b/>
                <w:bCs/>
                <w:u w:val="single"/>
              </w:rPr>
            </w:pPr>
            <w:r w:rsidRPr="00375E89">
              <w:rPr>
                <w:b/>
                <w:bCs/>
                <w:u w:val="single"/>
              </w:rPr>
              <w:t>RAN1 Meeting #11</w:t>
            </w:r>
            <w:r>
              <w:rPr>
                <w:b/>
                <w:bCs/>
                <w:u w:val="single"/>
              </w:rPr>
              <w:t>2</w:t>
            </w:r>
          </w:p>
          <w:p w14:paraId="2573F0CC" w14:textId="77777777" w:rsidR="00EB50EF" w:rsidRPr="00375E89" w:rsidRDefault="00EB50EF" w:rsidP="00EB50EF">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34937819" w14:textId="56FA0EAF" w:rsidR="00EB50EF" w:rsidRPr="00EB50EF" w:rsidRDefault="00EB50EF" w:rsidP="00EB50EF">
            <w:pPr>
              <w:pStyle w:val="Caption"/>
              <w:spacing w:before="0" w:after="0" w:line="240" w:lineRule="auto"/>
              <w:contextualSpacing/>
              <w:rPr>
                <w:b w:val="0"/>
              </w:rPr>
            </w:pPr>
            <w:r w:rsidRPr="00EB50EF">
              <w:rPr>
                <w:b w:val="0"/>
              </w:rPr>
              <w:t>For fully coherent uplink precoding by an 8TX UE, based on NR Rel-15 single panel DL Type I codebook, the following pairs of (N1, N2) values are supported,</w:t>
            </w:r>
          </w:p>
          <w:p w14:paraId="1873193F" w14:textId="77777777" w:rsidR="00EB50EF" w:rsidRPr="00EB50EF" w:rsidRDefault="00EB50EF">
            <w:pPr>
              <w:pStyle w:val="ListParagraph"/>
              <w:numPr>
                <w:ilvl w:val="0"/>
                <w:numId w:val="43"/>
              </w:numPr>
              <w:spacing w:before="0" w:line="240" w:lineRule="auto"/>
              <w:contextualSpacing/>
              <w:rPr>
                <w:rFonts w:ascii="Times New Roman" w:hAnsi="Times New Roman"/>
                <w:sz w:val="18"/>
              </w:rPr>
            </w:pPr>
            <w:r w:rsidRPr="00EB50EF">
              <w:rPr>
                <w:rFonts w:ascii="Times New Roman" w:hAnsi="Times New Roman"/>
                <w:sz w:val="20"/>
                <w:szCs w:val="20"/>
              </w:rPr>
              <w:t>(N1, N2) = (4, 1)</w:t>
            </w:r>
          </w:p>
          <w:p w14:paraId="129C4847" w14:textId="77777777" w:rsidR="00EB50EF" w:rsidRPr="00EB50EF" w:rsidRDefault="00EB50EF">
            <w:pPr>
              <w:pStyle w:val="ListParagraph"/>
              <w:numPr>
                <w:ilvl w:val="0"/>
                <w:numId w:val="43"/>
              </w:numPr>
              <w:spacing w:before="0" w:line="240" w:lineRule="auto"/>
              <w:contextualSpacing/>
              <w:rPr>
                <w:rFonts w:ascii="Times New Roman" w:hAnsi="Times New Roman"/>
                <w:sz w:val="20"/>
                <w:szCs w:val="20"/>
              </w:rPr>
            </w:pPr>
            <w:r w:rsidRPr="00EB50EF">
              <w:rPr>
                <w:rFonts w:ascii="Times New Roman" w:hAnsi="Times New Roman"/>
                <w:sz w:val="20"/>
                <w:szCs w:val="20"/>
              </w:rPr>
              <w:t>(N1, N2) = (2, 2)</w:t>
            </w:r>
          </w:p>
          <w:p w14:paraId="108D7CB9" w14:textId="77777777" w:rsidR="00EB50EF" w:rsidRPr="00EB50EF" w:rsidRDefault="00EB50EF" w:rsidP="00EB50EF">
            <w:pPr>
              <w:spacing w:before="0" w:after="0" w:line="240" w:lineRule="auto"/>
              <w:contextualSpacing/>
              <w:rPr>
                <w:rFonts w:ascii="Times" w:hAnsi="Times"/>
                <w:lang w:val="en-US"/>
              </w:rPr>
            </w:pPr>
            <w:r w:rsidRPr="00EB50EF">
              <w:rPr>
                <w:lang w:val="en-US"/>
              </w:rPr>
              <w:t>A pair of (N1, N2) can be configured with subject to UE capability.</w:t>
            </w:r>
          </w:p>
          <w:p w14:paraId="42EF9BF1" w14:textId="77777777" w:rsidR="00EB50EF" w:rsidRDefault="00EB50EF" w:rsidP="00EB50EF">
            <w:pPr>
              <w:spacing w:before="0" w:after="0" w:line="240" w:lineRule="auto"/>
              <w:contextualSpacing/>
              <w:jc w:val="left"/>
              <w:rPr>
                <w:b/>
                <w:bCs/>
                <w:iCs/>
                <w:highlight w:val="green"/>
              </w:rPr>
            </w:pPr>
          </w:p>
          <w:p w14:paraId="2E01C16F" w14:textId="7752EA33" w:rsidR="00EB50EF" w:rsidRPr="00EB50EF" w:rsidRDefault="00EB50EF" w:rsidP="00EB50EF">
            <w:pPr>
              <w:spacing w:after="0" w:line="240" w:lineRule="auto"/>
              <w:contextualSpacing/>
              <w:rPr>
                <w:b/>
                <w:bCs/>
                <w:iCs/>
                <w:highlight w:val="green"/>
              </w:rPr>
            </w:pPr>
            <w:r w:rsidRPr="00EB50EF">
              <w:rPr>
                <w:b/>
                <w:bCs/>
                <w:iCs/>
                <w:highlight w:val="green"/>
              </w:rPr>
              <w:t>Agreement</w:t>
            </w:r>
          </w:p>
          <w:p w14:paraId="14669D23" w14:textId="77777777" w:rsidR="00EB50EF" w:rsidRPr="00EB50EF" w:rsidRDefault="00EB50EF" w:rsidP="00EB50EF">
            <w:pPr>
              <w:pStyle w:val="Caption"/>
              <w:spacing w:before="0" w:after="0" w:line="240" w:lineRule="auto"/>
              <w:contextualSpacing/>
              <w:rPr>
                <w:b w:val="0"/>
                <w:bCs w:val="0"/>
                <w:iCs/>
              </w:rPr>
            </w:pPr>
            <w:r w:rsidRPr="00EB50EF">
              <w:rPr>
                <w:b w:val="0"/>
                <w:iCs/>
              </w:rPr>
              <w:t>Fully coherent uplink precoding by an 8TX UE, based on NR Rel-15 single panel DL Type I codebook</w:t>
            </w:r>
          </w:p>
          <w:p w14:paraId="3FA70B13" w14:textId="77777777" w:rsidR="00EB50EF" w:rsidRPr="00EB50EF" w:rsidRDefault="00EB50EF">
            <w:pPr>
              <w:pStyle w:val="ListParagraph"/>
              <w:numPr>
                <w:ilvl w:val="0"/>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Precoding matrices generated according to (O1, O2) = (1, 1) is supported</w:t>
            </w:r>
          </w:p>
          <w:p w14:paraId="0660BD0F" w14:textId="77777777" w:rsidR="00EB50EF" w:rsidRPr="00EB50EF" w:rsidRDefault="00EB50EF">
            <w:pPr>
              <w:pStyle w:val="ListParagraph"/>
              <w:numPr>
                <w:ilvl w:val="0"/>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Further study additional support of precoding matrices generated according to (O1, O2) where O1&gt;1 or O2&gt;1</w:t>
            </w:r>
          </w:p>
          <w:p w14:paraId="4841A42B" w14:textId="77777777" w:rsidR="00EB50EF" w:rsidRPr="00EB50EF" w:rsidRDefault="00EB50EF">
            <w:pPr>
              <w:pStyle w:val="ListParagraph"/>
              <w:numPr>
                <w:ilvl w:val="1"/>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Subject to UE capability</w:t>
            </w:r>
          </w:p>
          <w:p w14:paraId="1943D68C" w14:textId="77777777" w:rsidR="00EB50EF" w:rsidRPr="00EB50EF" w:rsidRDefault="00EB50EF">
            <w:pPr>
              <w:pStyle w:val="ListParagraph"/>
              <w:numPr>
                <w:ilvl w:val="0"/>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FFS: Different O1, O2 values for different ranks</w:t>
            </w:r>
          </w:p>
          <w:p w14:paraId="0C67E589" w14:textId="77777777" w:rsidR="00EB50EF" w:rsidRDefault="00EB50EF" w:rsidP="00EB50EF">
            <w:pPr>
              <w:pStyle w:val="ListParagraph"/>
              <w:tabs>
                <w:tab w:val="left" w:pos="720"/>
              </w:tabs>
              <w:autoSpaceDE w:val="0"/>
              <w:autoSpaceDN w:val="0"/>
              <w:snapToGrid w:val="0"/>
              <w:ind w:left="840"/>
              <w:contextualSpacing/>
              <w:rPr>
                <w:rFonts w:ascii="Times New Roman" w:hAnsi="Times New Roman"/>
                <w:iCs/>
                <w:szCs w:val="20"/>
              </w:rPr>
            </w:pPr>
          </w:p>
          <w:p w14:paraId="08DD80C8" w14:textId="4455F7B4" w:rsidR="00EB50EF" w:rsidRPr="00EB50EF" w:rsidRDefault="00EB50EF" w:rsidP="00EB50EF">
            <w:pPr>
              <w:snapToGrid w:val="0"/>
              <w:spacing w:before="0" w:after="0" w:line="240" w:lineRule="auto"/>
              <w:contextualSpacing/>
              <w:rPr>
                <w:rFonts w:ascii="Times" w:hAnsi="Times"/>
                <w:b/>
                <w:bCs/>
                <w:highlight w:val="green"/>
              </w:rPr>
            </w:pPr>
            <w:r>
              <w:rPr>
                <w:b/>
                <w:bCs/>
                <w:highlight w:val="green"/>
              </w:rPr>
              <w:t>Agreement</w:t>
            </w:r>
          </w:p>
          <w:p w14:paraId="34A21B20" w14:textId="77777777" w:rsidR="00EB50EF" w:rsidRPr="00EB50EF" w:rsidRDefault="00EB50EF" w:rsidP="00EB50EF">
            <w:pPr>
              <w:snapToGrid w:val="0"/>
              <w:spacing w:before="0" w:after="0" w:line="240" w:lineRule="auto"/>
              <w:contextualSpacing/>
            </w:pPr>
            <w:r w:rsidRPr="00EB50EF">
              <w:t>To support dual CW PUSCH transmission for rank&gt;4 by an 8TX UE, for MCS indication, support</w:t>
            </w:r>
          </w:p>
          <w:p w14:paraId="49F76361" w14:textId="77777777" w:rsidR="00EB50EF" w:rsidRPr="00EB50EF" w:rsidRDefault="00EB50EF">
            <w:pPr>
              <w:numPr>
                <w:ilvl w:val="0"/>
                <w:numId w:val="45"/>
              </w:numPr>
              <w:overflowPunct/>
              <w:autoSpaceDE/>
              <w:autoSpaceDN/>
              <w:adjustRightInd/>
              <w:snapToGrid w:val="0"/>
              <w:spacing w:before="0" w:after="0" w:line="240" w:lineRule="auto"/>
              <w:contextualSpacing/>
              <w:textAlignment w:val="auto"/>
            </w:pPr>
            <w:r w:rsidRPr="00EB50EF">
              <w:t xml:space="preserve"> Alt.2: A second </w:t>
            </w:r>
            <w:r w:rsidRPr="00EB50EF">
              <w:rPr>
                <w:lang w:eastAsia="zh-CN"/>
              </w:rPr>
              <w:t xml:space="preserve">MCS field (5 bits) is indicated for the second </w:t>
            </w:r>
            <w:proofErr w:type="gramStart"/>
            <w:r w:rsidRPr="00EB50EF">
              <w:rPr>
                <w:lang w:eastAsia="zh-CN"/>
              </w:rPr>
              <w:t>codeword</w:t>
            </w:r>
            <w:proofErr w:type="gramEnd"/>
          </w:p>
          <w:p w14:paraId="36E2603C" w14:textId="77777777" w:rsidR="00EB50EF" w:rsidRDefault="00EB50EF" w:rsidP="00EB50EF">
            <w:pPr>
              <w:snapToGrid w:val="0"/>
              <w:spacing w:before="0" w:after="0" w:line="240" w:lineRule="auto"/>
              <w:contextualSpacing/>
              <w:rPr>
                <w:b/>
                <w:bCs/>
                <w:highlight w:val="green"/>
              </w:rPr>
            </w:pPr>
          </w:p>
          <w:p w14:paraId="4777791A" w14:textId="6A0758B1" w:rsidR="00EB50EF" w:rsidRPr="00EB50EF" w:rsidRDefault="00EB50EF" w:rsidP="00EB50EF">
            <w:pPr>
              <w:snapToGrid w:val="0"/>
              <w:spacing w:before="0" w:after="0" w:line="240" w:lineRule="auto"/>
              <w:contextualSpacing/>
              <w:rPr>
                <w:rFonts w:ascii="Times" w:hAnsi="Times"/>
                <w:b/>
                <w:bCs/>
                <w:highlight w:val="green"/>
              </w:rPr>
            </w:pPr>
            <w:r w:rsidRPr="00EB50EF">
              <w:rPr>
                <w:b/>
                <w:bCs/>
                <w:highlight w:val="green"/>
              </w:rPr>
              <w:t>Agreement</w:t>
            </w:r>
          </w:p>
          <w:p w14:paraId="3D1D0BB2" w14:textId="77777777" w:rsidR="00EB50EF" w:rsidRPr="00EB50EF" w:rsidRDefault="00EB50EF" w:rsidP="00EB50EF">
            <w:pPr>
              <w:snapToGrid w:val="0"/>
              <w:spacing w:before="0" w:after="0" w:line="240" w:lineRule="auto"/>
              <w:contextualSpacing/>
            </w:pPr>
            <w:r w:rsidRPr="00EB50EF">
              <w:t xml:space="preserve">To support dual CW PUSCH transmission for rank&gt;4 by an 8TX UE, a second set of </w:t>
            </w:r>
            <w:r w:rsidRPr="00EB50EF">
              <w:rPr>
                <w:lang w:eastAsia="zh-CN"/>
              </w:rPr>
              <w:t>NDI (1 bit) and RV (2 bits) fields are indicated.</w:t>
            </w:r>
            <w:r w:rsidRPr="00EB50EF">
              <w:t xml:space="preserve"> </w:t>
            </w:r>
          </w:p>
          <w:p w14:paraId="1E5674B9" w14:textId="77777777" w:rsidR="00EB50EF" w:rsidRPr="00EB50EF" w:rsidRDefault="00EB50EF">
            <w:pPr>
              <w:numPr>
                <w:ilvl w:val="0"/>
                <w:numId w:val="45"/>
              </w:numPr>
              <w:overflowPunct/>
              <w:autoSpaceDE/>
              <w:autoSpaceDN/>
              <w:adjustRightInd/>
              <w:snapToGrid w:val="0"/>
              <w:spacing w:before="0" w:after="0" w:line="240" w:lineRule="auto"/>
              <w:contextualSpacing/>
              <w:textAlignment w:val="auto"/>
            </w:pPr>
            <w:r w:rsidRPr="00EB50EF">
              <w:t>FFS: Details on how to signal</w:t>
            </w:r>
          </w:p>
          <w:p w14:paraId="052F0156" w14:textId="77777777" w:rsidR="00EB50EF" w:rsidRDefault="00EB50EF" w:rsidP="00EB50EF">
            <w:pPr>
              <w:snapToGrid w:val="0"/>
              <w:spacing w:before="0" w:after="0" w:line="240" w:lineRule="auto"/>
              <w:contextualSpacing/>
              <w:rPr>
                <w:b/>
                <w:bCs/>
                <w:highlight w:val="green"/>
              </w:rPr>
            </w:pPr>
          </w:p>
          <w:p w14:paraId="6219B1E0" w14:textId="2592A0C9" w:rsidR="00EB50EF" w:rsidRPr="00EB50EF" w:rsidRDefault="00EB50EF" w:rsidP="00EB50EF">
            <w:pPr>
              <w:snapToGrid w:val="0"/>
              <w:spacing w:before="0" w:after="0" w:line="240" w:lineRule="auto"/>
              <w:contextualSpacing/>
              <w:rPr>
                <w:rFonts w:ascii="Times" w:hAnsi="Times"/>
                <w:b/>
                <w:bCs/>
                <w:highlight w:val="green"/>
              </w:rPr>
            </w:pPr>
            <w:r>
              <w:rPr>
                <w:b/>
                <w:bCs/>
                <w:highlight w:val="green"/>
              </w:rPr>
              <w:t>Agreement</w:t>
            </w:r>
          </w:p>
          <w:p w14:paraId="7094A13A" w14:textId="77777777" w:rsidR="00EB50EF" w:rsidRPr="00EB50EF" w:rsidRDefault="00EB50EF" w:rsidP="00EB50EF">
            <w:pPr>
              <w:snapToGrid w:val="0"/>
              <w:spacing w:before="0" w:after="0" w:line="240" w:lineRule="auto"/>
              <w:contextualSpacing/>
              <w:rPr>
                <w:lang w:val="en-US" w:eastAsia="zh-CN"/>
              </w:rPr>
            </w:pPr>
            <w:r w:rsidRPr="00EB50EF">
              <w:rPr>
                <w:lang w:eastAsia="zh-CN"/>
              </w:rPr>
              <w:t xml:space="preserve">To support dual CW PUSCH transmission for rank&gt;4 by an 8TX UE, reuse DL PDSCH scrambling mechanism to initialize the scrambling sequence generator </w:t>
            </w:r>
            <w:r w:rsidRPr="00EB50EF">
              <w:rPr>
                <w:lang w:val="en-US" w:eastAsia="zh-CN"/>
              </w:rPr>
              <w:t>for codeword q</w:t>
            </w:r>
            <w:r w:rsidRPr="00EB50EF">
              <w:rPr>
                <w:lang w:val="en-US" w:eastAsia="zh-CN"/>
              </w:rPr>
              <w:fldChar w:fldCharType="begin"/>
            </w:r>
            <w:r w:rsidRPr="00EB50EF">
              <w:rPr>
                <w:lang w:val="en-US" w:eastAsia="zh-CN"/>
              </w:rPr>
              <w:instrText xml:space="preserve"> QUOTE </w:instrText>
            </w:r>
            <w:r w:rsidR="001F3DFD">
              <w:rPr>
                <w:position w:val="-5"/>
              </w:rPr>
              <w:pict w14:anchorId="044773D4">
                <v:shape id="_x0000_i1033" type="#_x0000_t75" style="width:6pt;height:12.5pt" equationxml="&lt;">
                  <v:imagedata r:id="rId33" o:title="" chromakey="white"/>
                </v:shape>
              </w:pict>
            </w:r>
            <w:r w:rsidRPr="00EB50EF">
              <w:rPr>
                <w:lang w:val="en-US" w:eastAsia="zh-CN"/>
              </w:rPr>
              <w:instrText xml:space="preserve"> </w:instrText>
            </w:r>
            <w:r w:rsidRPr="00EB50EF">
              <w:rPr>
                <w:lang w:val="en-US" w:eastAsia="zh-CN"/>
              </w:rPr>
              <w:fldChar w:fldCharType="separate"/>
            </w:r>
            <w:r w:rsidR="001F3DFD">
              <w:rPr>
                <w:position w:val="-5"/>
              </w:rPr>
              <w:pict w14:anchorId="4433366D">
                <v:shape id="_x0000_i1034" type="#_x0000_t75" style="width:6pt;height:12.5pt" equationxml="&lt;">
                  <v:imagedata r:id="rId33" o:title="" chromakey="white"/>
                </v:shape>
              </w:pict>
            </w:r>
            <w:r w:rsidRPr="00EB50EF">
              <w:rPr>
                <w:lang w:val="en-US" w:eastAsia="zh-CN"/>
              </w:rPr>
              <w:fldChar w:fldCharType="end"/>
            </w:r>
            <w:r w:rsidRPr="00EB50EF">
              <w:rPr>
                <w:lang w:val="en-US" w:eastAsia="zh-CN"/>
              </w:rPr>
              <w:t xml:space="preserve">{0,1}, </w:t>
            </w:r>
          </w:p>
          <w:p w14:paraId="10FA2848" w14:textId="77777777" w:rsidR="00EB50EF" w:rsidRPr="00EB50EF" w:rsidRDefault="001F3DFD" w:rsidP="00EB50EF">
            <w:pPr>
              <w:snapToGrid w:val="0"/>
              <w:spacing w:before="0" w:after="0" w:line="240" w:lineRule="auto"/>
              <w:contextualSpacing/>
              <w:rPr>
                <w:lang w:eastAsia="zh-CN"/>
              </w:rPr>
            </w:pPr>
            <w:r>
              <w:pict w14:anchorId="7BBBC617">
                <v:shape id="_x0000_i1035" type="#_x0000_t75" style="width:155.5pt;height:13.5pt" equationxml="&lt;">
                  <v:imagedata r:id="rId34" o:title="" chromakey="white"/>
                </v:shape>
              </w:pict>
            </w:r>
          </w:p>
          <w:p w14:paraId="67E80F85" w14:textId="77777777" w:rsidR="00EB50EF" w:rsidRPr="00EB50EF" w:rsidRDefault="00EB50EF" w:rsidP="00EB50EF">
            <w:pPr>
              <w:spacing w:before="0" w:after="0" w:line="240" w:lineRule="auto"/>
              <w:contextualSpacing/>
            </w:pPr>
            <w:r w:rsidRPr="00EB50EF">
              <w:t xml:space="preserve">where </w:t>
            </w:r>
            <w:r w:rsidRPr="00EB50EF">
              <w:fldChar w:fldCharType="begin"/>
            </w:r>
            <w:r w:rsidRPr="00EB50EF">
              <w:instrText xml:space="preserve"> QUOTE </w:instrText>
            </w:r>
            <w:r w:rsidR="001F3DFD">
              <w:rPr>
                <w:position w:val="-5"/>
              </w:rPr>
              <w:pict w14:anchorId="6DAB6008">
                <v:shape id="_x0000_i1036" type="#_x0000_t75" style="width:26pt;height:12.5pt" equationxml="&lt;">
                  <v:imagedata r:id="rId35" o:title="" chromakey="white"/>
                </v:shape>
              </w:pict>
            </w:r>
            <w:r w:rsidRPr="00EB50EF">
              <w:instrText xml:space="preserve"> </w:instrText>
            </w:r>
            <w:r w:rsidRPr="00EB50EF">
              <w:fldChar w:fldCharType="separate"/>
            </w:r>
            <w:r w:rsidR="001F3DFD">
              <w:rPr>
                <w:position w:val="-5"/>
              </w:rPr>
              <w:pict w14:anchorId="62900086">
                <v:shape id="_x0000_i1037" type="#_x0000_t75" style="width:26pt;height:12.5pt" equationxml="&lt;">
                  <v:imagedata r:id="rId35" o:title="" chromakey="white"/>
                </v:shape>
              </w:pict>
            </w:r>
            <w:r w:rsidRPr="00EB50EF">
              <w:fldChar w:fldCharType="end"/>
            </w:r>
            <w:r w:rsidRPr="00EB50EF">
              <w:t xml:space="preserve">, and </w:t>
            </w:r>
            <w:r w:rsidRPr="00EB50EF">
              <w:fldChar w:fldCharType="begin"/>
            </w:r>
            <w:r w:rsidRPr="00EB50EF">
              <w:instrText xml:space="preserve"> QUOTE </w:instrText>
            </w:r>
            <w:r w:rsidR="001F3DFD">
              <w:rPr>
                <w:position w:val="-5"/>
              </w:rPr>
              <w:pict w14:anchorId="49710AFE">
                <v:shape id="_x0000_i1038" type="#_x0000_t75" style="width:16pt;height:12.5pt" equationxml="&lt;">
                  <v:imagedata r:id="rId36" o:title="" chromakey="white"/>
                </v:shape>
              </w:pict>
            </w:r>
            <w:r w:rsidRPr="00EB50EF">
              <w:instrText xml:space="preserve"> </w:instrText>
            </w:r>
            <w:r w:rsidRPr="00EB50EF">
              <w:fldChar w:fldCharType="separate"/>
            </w:r>
            <w:r w:rsidR="001F3DFD">
              <w:rPr>
                <w:position w:val="-5"/>
              </w:rPr>
              <w:pict w14:anchorId="10BF84D9">
                <v:shape id="_x0000_i1039" type="#_x0000_t75" style="width:16pt;height:12.5pt" equationxml="&lt;">
                  <v:imagedata r:id="rId36" o:title="" chromakey="white"/>
                </v:shape>
              </w:pict>
            </w:r>
            <w:r w:rsidRPr="00EB50EF">
              <w:fldChar w:fldCharType="end"/>
            </w:r>
            <w:r w:rsidRPr="00EB50EF">
              <w:t xml:space="preserve"> are defined similar to the legacy single CW PUSCH transmission.</w:t>
            </w:r>
          </w:p>
          <w:p w14:paraId="4CA85874" w14:textId="77777777" w:rsidR="00EB50EF" w:rsidRDefault="00EB50EF" w:rsidP="00EB50EF">
            <w:pPr>
              <w:pStyle w:val="ListParagraph"/>
              <w:autoSpaceDE w:val="0"/>
              <w:autoSpaceDN w:val="0"/>
              <w:snapToGrid w:val="0"/>
              <w:ind w:left="840"/>
              <w:contextualSpacing/>
              <w:rPr>
                <w:rFonts w:ascii="Times New Roman" w:hAnsi="Times New Roman"/>
                <w:iCs/>
                <w:sz w:val="20"/>
                <w:szCs w:val="20"/>
              </w:rPr>
            </w:pPr>
          </w:p>
          <w:p w14:paraId="344ED337" w14:textId="77777777" w:rsidR="00EB50EF" w:rsidRDefault="00EB50EF" w:rsidP="00713776">
            <w:pPr>
              <w:spacing w:before="0" w:after="0" w:line="240" w:lineRule="auto"/>
              <w:contextualSpacing/>
              <w:rPr>
                <w:b/>
                <w:bCs/>
                <w:u w:val="single"/>
              </w:rPr>
            </w:pPr>
          </w:p>
          <w:p w14:paraId="135FC96E" w14:textId="4EC9F1D2" w:rsidR="00375E89" w:rsidRPr="00375E89" w:rsidRDefault="00375E89" w:rsidP="00713776">
            <w:pPr>
              <w:spacing w:before="0" w:after="0" w:line="240" w:lineRule="auto"/>
              <w:contextualSpacing/>
              <w:rPr>
                <w:b/>
                <w:bCs/>
                <w:u w:val="single"/>
              </w:rPr>
            </w:pPr>
            <w:r w:rsidRPr="00375E89">
              <w:rPr>
                <w:b/>
                <w:bCs/>
                <w:u w:val="single"/>
              </w:rPr>
              <w:t>RAN1 Meeting #111</w:t>
            </w:r>
          </w:p>
          <w:p w14:paraId="5CBF4B10"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31AF974E"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cs="Times"/>
              </w:rPr>
            </w:pPr>
            <w:r w:rsidRPr="00375E89">
              <w:rPr>
                <w:rFonts w:ascii="Times" w:eastAsia="Batang" w:hAnsi="Times" w:cs="Times"/>
              </w:rPr>
              <w:t xml:space="preserve">For a fully coherent uplink precoding by an 8TX UE, </w:t>
            </w:r>
          </w:p>
          <w:p w14:paraId="384C53CB" w14:textId="77777777" w:rsidR="00375E89" w:rsidRPr="00375E89" w:rsidRDefault="00375E89" w:rsidP="00375E89">
            <w:pPr>
              <w:numPr>
                <w:ilvl w:val="0"/>
                <w:numId w:val="12"/>
              </w:numPr>
              <w:tabs>
                <w:tab w:val="num" w:pos="720"/>
              </w:tabs>
              <w:overflowPunct/>
              <w:autoSpaceDE/>
              <w:autoSpaceDN/>
              <w:adjustRightInd/>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Support NR Rel-15 single panel DL Type I codebook as the starting point for design of the codebook</w:t>
            </w:r>
          </w:p>
          <w:p w14:paraId="63375F05" w14:textId="15EB5A56" w:rsidR="00375E89" w:rsidRPr="00375E89" w:rsidRDefault="00375E89" w:rsidP="00375E89">
            <w:pPr>
              <w:numPr>
                <w:ilvl w:val="1"/>
                <w:numId w:val="12"/>
              </w:numPr>
              <w:overflowPunct/>
              <w:autoSpaceDE/>
              <w:autoSpaceDN/>
              <w:adjustRightInd/>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 xml:space="preserve">FFS: For a constructed codebook with size M based on above method, unless </w:t>
            </w:r>
            <m:oMath>
              <m:r>
                <m:rPr>
                  <m:sty m:val="p"/>
                </m:rPr>
                <w:rPr>
                  <w:rFonts w:ascii="Cambria Math" w:hAnsi="Cambria Math"/>
                </w:rPr>
                <m:t>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sidRPr="00375E89">
              <w:rPr>
                <w:rFonts w:ascii="Times" w:eastAsia="Batang" w:hAnsi="Times" w:cs="Times"/>
                <w:lang w:eastAsia="x-none"/>
              </w:rPr>
              <w:t xml:space="preserve">; otherwise, round up the codebook size to the smallest integer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&gt;M</m:t>
              </m:r>
            </m:oMath>
            <w:r w:rsidRPr="00375E89">
              <w:rPr>
                <w:rFonts w:ascii="Times" w:eastAsia="Batang" w:hAnsi="Times" w:cs="Times"/>
                <w:lang w:eastAsia="x-none"/>
              </w:rPr>
              <w:t xml:space="preserve"> by adding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-M</m:t>
              </m:r>
            </m:oMath>
            <w:r w:rsidRPr="00375E89">
              <w:rPr>
                <w:rFonts w:ascii="Times" w:eastAsia="Batang" w:hAnsi="Times" w:cs="Times"/>
                <w:lang w:eastAsia="x-none"/>
              </w:rPr>
              <w:t xml:space="preserve"> precoders generated via Alt 2a. </w:t>
            </w:r>
          </w:p>
          <w:p w14:paraId="5E453F92" w14:textId="77777777" w:rsidR="00375E89" w:rsidRPr="00375E89" w:rsidRDefault="00375E89" w:rsidP="00375E89">
            <w:pPr>
              <w:numPr>
                <w:ilvl w:val="0"/>
                <w:numId w:val="12"/>
              </w:numPr>
              <w:tabs>
                <w:tab w:val="num" w:pos="720"/>
              </w:tabs>
              <w:overflowPunct/>
              <w:autoSpaceDE/>
              <w:autoSpaceDN/>
              <w:adjustRightInd/>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lastRenderedPageBreak/>
              <w:t>No LS to RAN4 will be needed</w:t>
            </w:r>
          </w:p>
          <w:p w14:paraId="21A4AE70"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45C4D5D4"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2B4C095F" w14:textId="77777777" w:rsidR="00375E89" w:rsidRPr="00375E89" w:rsidRDefault="00375E89" w:rsidP="00713776">
            <w:pPr>
              <w:overflowPunct/>
              <w:autoSpaceDE/>
              <w:autoSpaceDN/>
              <w:adjustRightInd/>
              <w:snapToGrid w:val="0"/>
              <w:spacing w:before="0" w:after="0" w:line="240" w:lineRule="auto"/>
              <w:contextualSpacing/>
              <w:textAlignment w:val="auto"/>
              <w:rPr>
                <w:rFonts w:ascii="Times" w:eastAsia="Batang" w:hAnsi="Times"/>
                <w:lang w:val="en-US"/>
              </w:rPr>
            </w:pPr>
            <w:r w:rsidRPr="00375E89">
              <w:rPr>
                <w:rFonts w:ascii="Times" w:eastAsia="Batang" w:hAnsi="Times"/>
              </w:rPr>
              <w:t xml:space="preserve">For PUSCH transmission with rank&gt;4 by an 8TX UE, to support dual CW transmission, </w:t>
            </w:r>
          </w:p>
          <w:p w14:paraId="1F1055CF"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ascii="Times" w:eastAsia="Batang" w:hAnsi="Times"/>
                <w:lang w:eastAsia="x-none"/>
              </w:rPr>
            </w:pPr>
            <w:r w:rsidRPr="00375E89">
              <w:rPr>
                <w:rFonts w:eastAsia="Batang"/>
                <w:lang w:eastAsia="x-none"/>
              </w:rPr>
              <w:t xml:space="preserve">specify MCS, NDI, RV indication </w:t>
            </w:r>
            <w:r w:rsidRPr="00375E89">
              <w:rPr>
                <w:rFonts w:eastAsia="Batang"/>
                <w:lang w:val="sv-SE" w:eastAsia="x-none"/>
              </w:rPr>
              <w:t xml:space="preserve">for the second </w:t>
            </w:r>
            <w:proofErr w:type="gramStart"/>
            <w:r w:rsidRPr="00375E89">
              <w:rPr>
                <w:rFonts w:eastAsia="Batang"/>
                <w:lang w:val="sv-SE" w:eastAsia="x-none"/>
              </w:rPr>
              <w:t>CW</w:t>
            </w:r>
            <w:proofErr w:type="gramEnd"/>
          </w:p>
          <w:p w14:paraId="50B8A6F0"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specify PUSCH Scrambling for the second CW</w:t>
            </w:r>
          </w:p>
          <w:p w14:paraId="56E91CA1"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 xml:space="preserve">specify UCI multiplexing on PUSCH for dual CW </w:t>
            </w:r>
            <w:proofErr w:type="gramStart"/>
            <w:r w:rsidRPr="00375E89">
              <w:rPr>
                <w:rFonts w:eastAsia="Batang"/>
                <w:lang w:eastAsia="x-none"/>
              </w:rPr>
              <w:t>transmission</w:t>
            </w:r>
            <w:proofErr w:type="gramEnd"/>
          </w:p>
          <w:p w14:paraId="47FC255A"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study whether/how Enabling/Disabling the second CW</w:t>
            </w:r>
          </w:p>
          <w:p w14:paraId="2F31D7DF" w14:textId="77777777" w:rsidR="00375E89" w:rsidRPr="00375E89" w:rsidRDefault="00375E89" w:rsidP="00713776">
            <w:pPr>
              <w:overflowPunct/>
              <w:autoSpaceDE/>
              <w:autoSpaceDN/>
              <w:adjustRightInd/>
              <w:snapToGrid w:val="0"/>
              <w:spacing w:before="0" w:after="0" w:line="240" w:lineRule="auto"/>
              <w:contextualSpacing/>
              <w:textAlignment w:val="auto"/>
              <w:rPr>
                <w:rFonts w:ascii="Times" w:eastAsia="Batang" w:hAnsi="Times"/>
              </w:rPr>
            </w:pPr>
            <w:r w:rsidRPr="00375E89">
              <w:rPr>
                <w:rFonts w:ascii="Times" w:eastAsia="Batang" w:hAnsi="Times"/>
              </w:rPr>
              <w:t>FFS: Optimization of DCI to indicate the above</w:t>
            </w:r>
          </w:p>
          <w:p w14:paraId="26334840" w14:textId="77777777" w:rsidR="00375E89" w:rsidRPr="00375E89" w:rsidRDefault="00375E89" w:rsidP="00713776">
            <w:pPr>
              <w:overflowPunct/>
              <w:autoSpaceDE/>
              <w:autoSpaceDN/>
              <w:adjustRightInd/>
              <w:snapToGrid w:val="0"/>
              <w:spacing w:before="0" w:after="0" w:line="240" w:lineRule="auto"/>
              <w:contextualSpacing/>
              <w:textAlignment w:val="auto"/>
              <w:rPr>
                <w:rFonts w:ascii="Times" w:eastAsia="Batang" w:hAnsi="Times"/>
              </w:rPr>
            </w:pPr>
            <w:r w:rsidRPr="00375E89">
              <w:rPr>
                <w:rFonts w:ascii="Times" w:eastAsia="Batang" w:hAnsi="Times"/>
              </w:rPr>
              <w:t>Note: Strive to reuse Rel-15 NR DL schemes where possible.</w:t>
            </w:r>
          </w:p>
          <w:p w14:paraId="1867889C"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56F0757A"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61D7BAFC" w14:textId="77777777" w:rsidR="00375E89" w:rsidRPr="00375E89" w:rsidRDefault="00375E89" w:rsidP="00713776">
            <w:pPr>
              <w:overflowPunct/>
              <w:autoSpaceDE/>
              <w:autoSpaceDN/>
              <w:adjustRightInd/>
              <w:snapToGrid w:val="0"/>
              <w:spacing w:before="0" w:after="0" w:line="240" w:lineRule="auto"/>
              <w:contextualSpacing/>
              <w:textAlignment w:val="auto"/>
              <w:rPr>
                <w:rFonts w:ascii="Times" w:eastAsia="Batang" w:hAnsi="Times"/>
              </w:rPr>
            </w:pPr>
            <w:r w:rsidRPr="00375E89">
              <w:rPr>
                <w:rFonts w:ascii="Times" w:eastAsia="Batang" w:hAnsi="Times"/>
              </w:rPr>
              <w:t>For PUSCH transmission with rank&gt;4 by an 8TX UE, to support UCI multiplexing on PUSCH, down-select at least one of the following options in RAN1#112,</w:t>
            </w:r>
          </w:p>
          <w:p w14:paraId="2C2D4471"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 xml:space="preserve">Option1: UCI is always multiplexed on one of the </w:t>
            </w:r>
            <w:proofErr w:type="gramStart"/>
            <w:r w:rsidRPr="00375E89">
              <w:rPr>
                <w:rFonts w:eastAsia="Batang"/>
                <w:lang w:eastAsia="x-none"/>
              </w:rPr>
              <w:t>CWs</w:t>
            </w:r>
            <w:proofErr w:type="gramEnd"/>
          </w:p>
          <w:p w14:paraId="5FA7764B"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 xml:space="preserve">Option2: UCI is multiplexed on both </w:t>
            </w:r>
            <w:proofErr w:type="gramStart"/>
            <w:r w:rsidRPr="00375E89">
              <w:rPr>
                <w:rFonts w:eastAsia="Batang"/>
                <w:lang w:eastAsia="x-none"/>
              </w:rPr>
              <w:t>CWs</w:t>
            </w:r>
            <w:proofErr w:type="gramEnd"/>
          </w:p>
          <w:p w14:paraId="367213E2"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 xml:space="preserve">Option3: Based on UCI (e.g., type, payload size, etc.) UCI is multiplexed on one or both </w:t>
            </w:r>
            <w:proofErr w:type="gramStart"/>
            <w:r w:rsidRPr="00375E89">
              <w:rPr>
                <w:rFonts w:eastAsia="Batang"/>
                <w:lang w:eastAsia="x-none"/>
              </w:rPr>
              <w:t>CWs</w:t>
            </w:r>
            <w:proofErr w:type="gramEnd"/>
          </w:p>
          <w:p w14:paraId="51718983"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 xml:space="preserve">Option4: UCI is multiplexed only when single CW is </w:t>
            </w:r>
            <w:proofErr w:type="gramStart"/>
            <w:r w:rsidRPr="00375E89">
              <w:rPr>
                <w:rFonts w:eastAsia="Batang"/>
                <w:lang w:eastAsia="x-none"/>
              </w:rPr>
              <w:t>enabled</w:t>
            </w:r>
            <w:proofErr w:type="gramEnd"/>
          </w:p>
          <w:p w14:paraId="0BB53A37"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 xml:space="preserve">Option5: UCI is repeated across the two </w:t>
            </w:r>
            <w:proofErr w:type="gramStart"/>
            <w:r w:rsidRPr="00375E89">
              <w:rPr>
                <w:rFonts w:eastAsia="Batang"/>
                <w:lang w:eastAsia="x-none"/>
              </w:rPr>
              <w:t>CWs</w:t>
            </w:r>
            <w:proofErr w:type="gramEnd"/>
          </w:p>
          <w:p w14:paraId="4286F85E"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 xml:space="preserve">Other options are not </w:t>
            </w:r>
            <w:proofErr w:type="gramStart"/>
            <w:r w:rsidRPr="00375E89">
              <w:rPr>
                <w:rFonts w:eastAsia="Batang"/>
                <w:lang w:eastAsia="x-none"/>
              </w:rPr>
              <w:t>precluded</w:t>
            </w:r>
            <w:proofErr w:type="gramEnd"/>
          </w:p>
          <w:p w14:paraId="4EF30451"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5BF96CEB"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0AD456E1"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cs="Times"/>
                <w:lang w:val="en-US"/>
              </w:rPr>
            </w:pPr>
            <w:r w:rsidRPr="00375E89">
              <w:rPr>
                <w:rFonts w:ascii="Times" w:eastAsia="Batang" w:hAnsi="Times" w:cs="Times"/>
              </w:rPr>
              <w:t>For CB-based 8TX PUSCH transmission, for rank indication, down-select among the following</w:t>
            </w:r>
          </w:p>
          <w:p w14:paraId="0F15B19C" w14:textId="77777777" w:rsidR="00375E89" w:rsidRPr="00375E89" w:rsidRDefault="00375E89">
            <w:pPr>
              <w:numPr>
                <w:ilvl w:val="0"/>
                <w:numId w:val="34"/>
              </w:numPr>
              <w:tabs>
                <w:tab w:val="num" w:pos="720"/>
              </w:tabs>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Separate indication of TRI and TPMI</w:t>
            </w:r>
          </w:p>
          <w:p w14:paraId="4E4B662B" w14:textId="77777777" w:rsidR="00375E89" w:rsidRPr="00375E89" w:rsidRDefault="00375E89">
            <w:pPr>
              <w:numPr>
                <w:ilvl w:val="0"/>
                <w:numId w:val="34"/>
              </w:numPr>
              <w:tabs>
                <w:tab w:val="num" w:pos="720"/>
              </w:tabs>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Joint indication of TRI and TPMI</w:t>
            </w:r>
          </w:p>
          <w:p w14:paraId="3D9B57D0"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0B849863"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78D6CEED"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lang w:val="en-US"/>
              </w:rPr>
            </w:pPr>
            <w:r w:rsidRPr="00375E89">
              <w:rPr>
                <w:rFonts w:ascii="Times" w:eastAsia="Batang" w:hAnsi="Times"/>
              </w:rPr>
              <w:t>Study full TX power uplink codebook-based transmission by a partially/non-coherent 8TX precoder,</w:t>
            </w:r>
          </w:p>
          <w:p w14:paraId="63CD4671" w14:textId="77777777" w:rsidR="00375E89" w:rsidRPr="00375E89" w:rsidRDefault="00375E89">
            <w:pPr>
              <w:numPr>
                <w:ilvl w:val="0"/>
                <w:numId w:val="34"/>
              </w:numPr>
              <w:tabs>
                <w:tab w:val="num" w:pos="720"/>
              </w:tabs>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Reuse Rel-16 UE capability definitions for discussion purpose, i.e., UE Capability 1, 2 and 3</w:t>
            </w:r>
          </w:p>
          <w:p w14:paraId="55145011" w14:textId="77777777" w:rsidR="00375E89" w:rsidRPr="00375E89" w:rsidRDefault="00375E89">
            <w:pPr>
              <w:numPr>
                <w:ilvl w:val="0"/>
                <w:numId w:val="34"/>
              </w:numPr>
              <w:tabs>
                <w:tab w:val="num" w:pos="720"/>
              </w:tabs>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 xml:space="preserve">For full TX power transmission by UE Capability 2/3, at least, following exemplary PA architectures can be </w:t>
            </w:r>
            <w:proofErr w:type="gramStart"/>
            <w:r w:rsidRPr="00375E89">
              <w:rPr>
                <w:rFonts w:ascii="Times" w:eastAsia="Batang" w:hAnsi="Times" w:cs="Times"/>
                <w:lang w:eastAsia="x-none"/>
              </w:rPr>
              <w:t>considered</w:t>
            </w:r>
            <w:proofErr w:type="gramEnd"/>
            <w:r w:rsidRPr="00375E89">
              <w:rPr>
                <w:rFonts w:ascii="Times" w:eastAsia="Batang" w:hAnsi="Times" w:cs="Times"/>
                <w:lang w:eastAsia="x-none"/>
              </w:rPr>
              <w:t xml:space="preserve"> </w:t>
            </w:r>
          </w:p>
          <w:p w14:paraId="07506F0D" w14:textId="77777777" w:rsidR="00375E89" w:rsidRPr="00375E89" w:rsidRDefault="00375E89">
            <w:pPr>
              <w:numPr>
                <w:ilvl w:val="1"/>
                <w:numId w:val="34"/>
              </w:numPr>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Other cases of interest are not precluded, down-select preferred potential architecture for the purpose of 8TX full power study in RAN#112.</w:t>
            </w:r>
          </w:p>
          <w:p w14:paraId="33C0F527" w14:textId="77777777" w:rsidR="00375E89" w:rsidRPr="00375E89" w:rsidRDefault="00375E89">
            <w:pPr>
              <w:numPr>
                <w:ilvl w:val="1"/>
                <w:numId w:val="34"/>
              </w:numPr>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This can be used for other UE Power Classes as well.</w:t>
            </w:r>
          </w:p>
          <w:p w14:paraId="0C89B230" w14:textId="77777777" w:rsidR="00375E89" w:rsidRPr="00375E89" w:rsidRDefault="00375E89" w:rsidP="00713776">
            <w:pPr>
              <w:overflowPunct/>
              <w:adjustRightInd/>
              <w:snapToGrid w:val="0"/>
              <w:spacing w:before="0" w:after="0" w:line="240" w:lineRule="auto"/>
              <w:ind w:leftChars="400" w:left="800"/>
              <w:contextualSpacing/>
              <w:textAlignment w:val="auto"/>
              <w:rPr>
                <w:rFonts w:ascii="Times" w:eastAsia="Batang" w:hAnsi="Times"/>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8"/>
              <w:gridCol w:w="1394"/>
              <w:gridCol w:w="4642"/>
            </w:tblGrid>
            <w:tr w:rsidR="00375E89" w:rsidRPr="00375E89" w14:paraId="2715D869" w14:textId="77777777" w:rsidTr="00713776">
              <w:trPr>
                <w:trHeight w:val="494"/>
              </w:trPr>
              <w:tc>
                <w:tcPr>
                  <w:tcW w:w="10160" w:type="dxa"/>
                  <w:gridSpan w:val="3"/>
                  <w:shd w:val="clear" w:color="auto" w:fill="auto"/>
                  <w:vAlign w:val="center"/>
                </w:tcPr>
                <w:p w14:paraId="198586D3"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r w:rsidRPr="00375E89">
                    <w:rPr>
                      <w:rFonts w:ascii="Times" w:eastAsia="Batang" w:hAnsi="Times" w:cs="Times"/>
                      <w:lang w:val="en-US"/>
                    </w:rPr>
                    <w:t>8TX UE, Power class 3 (23 dBm)</w:t>
                  </w:r>
                </w:p>
                <w:p w14:paraId="329206A6"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i</w:t>
                  </w:r>
                  <w:r w:rsidRPr="00375E89">
                    <w:rPr>
                      <w:rFonts w:ascii="Times" w:eastAsia="Batang" w:hAnsi="Times" w:cs="Times"/>
                      <w:lang w:val="en-US"/>
                    </w:rPr>
                    <w:t>= Nominal power rating of each PA</w:t>
                  </w:r>
                </w:p>
              </w:tc>
            </w:tr>
            <w:tr w:rsidR="00375E89" w:rsidRPr="00375E89" w14:paraId="6D6228E7" w14:textId="77777777" w:rsidTr="00713776">
              <w:tc>
                <w:tcPr>
                  <w:tcW w:w="3879" w:type="dxa"/>
                  <w:vMerge w:val="restart"/>
                  <w:shd w:val="clear" w:color="auto" w:fill="auto"/>
                </w:tcPr>
                <w:p w14:paraId="0C1C0046" w14:textId="77777777" w:rsidR="00375E89" w:rsidRPr="00375E89" w:rsidRDefault="008C2F18" w:rsidP="00713776">
                  <w:pPr>
                    <w:overflowPunct/>
                    <w:autoSpaceDE/>
                    <w:autoSpaceDN/>
                    <w:adjustRightInd/>
                    <w:spacing w:after="0"/>
                    <w:contextualSpacing/>
                    <w:jc w:val="center"/>
                    <w:textAlignment w:val="auto"/>
                    <w:rPr>
                      <w:rFonts w:ascii="Times" w:eastAsia="Batang" w:hAnsi="Times" w:cs="Times"/>
                      <w:lang w:val="en-US"/>
                    </w:rPr>
                  </w:pPr>
                  <w:r w:rsidRPr="00375E89">
                    <w:rPr>
                      <w:rFonts w:ascii="Times" w:eastAsia="Batang" w:hAnsi="Times" w:cs="Times"/>
                      <w:noProof/>
                    </w:rPr>
                    <w:object w:dxaOrig="3661" w:dyaOrig="6851" w14:anchorId="7EE02F81">
                      <v:shape id="_x0000_i1040" type="#_x0000_t75" alt="" style="width:182pt;height:343pt;mso-width-percent:0;mso-height-percent:0;mso-width-percent:0;mso-height-percent:0" o:ole="">
                        <v:imagedata r:id="rId29" o:title=""/>
                      </v:shape>
                      <o:OLEObject Type="Embed" ProgID="Visio.Drawing.15" ShapeID="_x0000_i1040" DrawAspect="Content" ObjectID="_1739151895" r:id="rId37"/>
                    </w:object>
                  </w:r>
                </w:p>
              </w:tc>
              <w:tc>
                <w:tcPr>
                  <w:tcW w:w="1426" w:type="dxa"/>
                  <w:shd w:val="clear" w:color="auto" w:fill="66FF66"/>
                </w:tcPr>
                <w:p w14:paraId="294345E3" w14:textId="77777777" w:rsidR="00375E89" w:rsidRPr="00375E89" w:rsidRDefault="00375E89" w:rsidP="00713776">
                  <w:pPr>
                    <w:overflowPunct/>
                    <w:autoSpaceDE/>
                    <w:autoSpaceDN/>
                    <w:adjustRightInd/>
                    <w:spacing w:after="0"/>
                    <w:contextualSpacing/>
                    <w:textAlignment w:val="auto"/>
                    <w:rPr>
                      <w:rFonts w:ascii="Times" w:eastAsia="Batang" w:hAnsi="Times" w:cs="Times"/>
                      <w:highlight w:val="yellow"/>
                      <w:lang w:val="en-US"/>
                    </w:rPr>
                  </w:pPr>
                  <w:r w:rsidRPr="00375E89">
                    <w:rPr>
                      <w:rFonts w:ascii="Times" w:eastAsia="Batang" w:hAnsi="Times" w:cs="Times"/>
                      <w:lang w:val="en-US"/>
                    </w:rPr>
                    <w:t>Regular UE</w:t>
                  </w:r>
                </w:p>
              </w:tc>
              <w:tc>
                <w:tcPr>
                  <w:tcW w:w="4855" w:type="dxa"/>
                  <w:shd w:val="clear" w:color="auto" w:fill="66FF66"/>
                </w:tcPr>
                <w:p w14:paraId="14DCE1B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8</w:t>
                  </w:r>
                  <w:r w:rsidRPr="00375E89">
                    <w:rPr>
                      <w:rFonts w:ascii="Times" w:eastAsia="Batang" w:hAnsi="Times" w:cs="Times"/>
                      <w:lang w:val="en-US"/>
                    </w:rPr>
                    <w:t xml:space="preserve">=14 dBm </w:t>
                  </w:r>
                </w:p>
                <w:p w14:paraId="78CD0C6A"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(Full power supported by Mode1)</w:t>
                  </w:r>
                </w:p>
              </w:tc>
            </w:tr>
            <w:tr w:rsidR="00375E89" w:rsidRPr="00375E89" w14:paraId="702468AC" w14:textId="77777777" w:rsidTr="00713776">
              <w:tc>
                <w:tcPr>
                  <w:tcW w:w="3879" w:type="dxa"/>
                  <w:vMerge/>
                  <w:shd w:val="clear" w:color="auto" w:fill="auto"/>
                </w:tcPr>
                <w:p w14:paraId="69C8236C"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val="restart"/>
                  <w:shd w:val="clear" w:color="auto" w:fill="auto"/>
                </w:tcPr>
                <w:p w14:paraId="3E03C9AA"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325C5A06"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1BF654CD"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541FEDED"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67F7727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1AEE2E9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3E7F4DD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34DB421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5A847E7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27F5A2C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15739C6B"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0F4477B6"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50B1357E" w14:textId="77777777" w:rsidR="00375E89" w:rsidRPr="00375E89" w:rsidRDefault="00375E89" w:rsidP="00713776">
                  <w:pPr>
                    <w:overflowPunct/>
                    <w:autoSpaceDE/>
                    <w:autoSpaceDN/>
                    <w:adjustRightInd/>
                    <w:spacing w:after="0"/>
                    <w:contextualSpacing/>
                    <w:textAlignment w:val="auto"/>
                    <w:rPr>
                      <w:rFonts w:ascii="Times" w:eastAsia="Batang" w:hAnsi="Times" w:cs="Times"/>
                      <w:highlight w:val="yellow"/>
                      <w:lang w:val="en-US"/>
                    </w:rPr>
                  </w:pPr>
                  <w:r w:rsidRPr="00375E89">
                    <w:rPr>
                      <w:rFonts w:ascii="Times" w:eastAsia="Batang" w:hAnsi="Times" w:cs="Times"/>
                      <w:lang w:val="en-US"/>
                    </w:rPr>
                    <w:t>Full-power capable UE</w:t>
                  </w:r>
                </w:p>
              </w:tc>
              <w:tc>
                <w:tcPr>
                  <w:tcW w:w="4855" w:type="dxa"/>
                  <w:shd w:val="clear" w:color="auto" w:fill="auto"/>
                </w:tcPr>
                <w:p w14:paraId="395DFB57"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Full power capability with any PA comb. (CAP1)</w:t>
                  </w:r>
                </w:p>
                <w:p w14:paraId="658006E7"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w:t>
                  </w:r>
                </w:p>
                <w:p w14:paraId="7B95C50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8</w:t>
                  </w:r>
                  <w:r w:rsidRPr="00375E89">
                    <w:rPr>
                      <w:rFonts w:ascii="Times" w:eastAsia="Batang" w:hAnsi="Times" w:cs="Times"/>
                      <w:lang w:val="en-US"/>
                    </w:rPr>
                    <w:t>= 23 dBm</w:t>
                  </w:r>
                </w:p>
                <w:p w14:paraId="3BB37F38"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BB5CF14" w14:textId="77777777" w:rsidTr="00713776">
              <w:tc>
                <w:tcPr>
                  <w:tcW w:w="3879" w:type="dxa"/>
                  <w:vMerge/>
                  <w:shd w:val="clear" w:color="auto" w:fill="auto"/>
                </w:tcPr>
                <w:p w14:paraId="3FD08CD0"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3EB6EAFE"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c>
                <w:tcPr>
                  <w:tcW w:w="4855" w:type="dxa"/>
                  <w:shd w:val="clear" w:color="auto" w:fill="auto"/>
                </w:tcPr>
                <w:p w14:paraId="0A61ED8A"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Full power capability with 1 PA (CAP3)</w:t>
                  </w:r>
                </w:p>
                <w:p w14:paraId="69E283B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w:t>
                  </w:r>
                </w:p>
                <w:p w14:paraId="31E53491"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7</w:t>
                  </w:r>
                  <w:r w:rsidRPr="00375E89">
                    <w:rPr>
                      <w:rFonts w:ascii="Times" w:eastAsia="Batang" w:hAnsi="Times" w:cs="Times"/>
                      <w:lang w:val="en-US"/>
                    </w:rPr>
                    <w:t>= 14 dBm</w:t>
                  </w:r>
                </w:p>
                <w:p w14:paraId="411E7405"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8</w:t>
                  </w:r>
                  <w:r w:rsidRPr="00375E89">
                    <w:rPr>
                      <w:rFonts w:ascii="Times" w:eastAsia="Batang" w:hAnsi="Times" w:cs="Times"/>
                      <w:lang w:val="en-US"/>
                    </w:rPr>
                    <w:t>= 23 dBm</w:t>
                  </w:r>
                </w:p>
                <w:p w14:paraId="4855B962"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p>
              </w:tc>
            </w:tr>
            <w:tr w:rsidR="00375E89" w:rsidRPr="00375E89" w14:paraId="6AC692C2" w14:textId="77777777" w:rsidTr="00713776">
              <w:tc>
                <w:tcPr>
                  <w:tcW w:w="3879" w:type="dxa"/>
                  <w:vMerge/>
                  <w:shd w:val="clear" w:color="auto" w:fill="auto"/>
                </w:tcPr>
                <w:p w14:paraId="28D5EA04"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317F5453"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highlight w:val="yellow"/>
                      <w:lang w:val="en-US"/>
                    </w:rPr>
                  </w:pPr>
                </w:p>
              </w:tc>
              <w:tc>
                <w:tcPr>
                  <w:tcW w:w="4855" w:type="dxa"/>
                  <w:shd w:val="clear" w:color="auto" w:fill="auto"/>
                </w:tcPr>
                <w:p w14:paraId="7CD2C8D1"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w:t>
                  </w:r>
                  <w:proofErr w:type="gramStart"/>
                  <w:r w:rsidRPr="00375E89">
                    <w:rPr>
                      <w:rFonts w:ascii="Times" w:eastAsia="Batang" w:hAnsi="Times" w:cs="Times"/>
                      <w:b/>
                      <w:bCs/>
                      <w:lang w:val="en-US"/>
                    </w:rPr>
                    <w:t>lower</w:t>
                  </w:r>
                  <w:proofErr w:type="gramEnd"/>
                  <w:r w:rsidRPr="00375E89">
                    <w:rPr>
                      <w:rFonts w:ascii="Times" w:eastAsia="Batang" w:hAnsi="Times" w:cs="Times"/>
                      <w:b/>
                      <w:bCs/>
                      <w:lang w:val="en-US"/>
                    </w:rPr>
                    <w:t xml:space="preserve"> priority) Full power capability with 2 PAs (CAP2)</w:t>
                  </w:r>
                </w:p>
                <w:p w14:paraId="3D6F03D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2a: </w:t>
                  </w:r>
                </w:p>
                <w:p w14:paraId="66F444EC"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6</w:t>
                  </w:r>
                  <w:r w:rsidRPr="00375E89">
                    <w:rPr>
                      <w:rFonts w:ascii="Times" w:eastAsia="Batang" w:hAnsi="Times" w:cs="Times"/>
                      <w:lang w:val="en-US"/>
                    </w:rPr>
                    <w:t>= 14 dBm, P</w:t>
                  </w:r>
                  <w:r w:rsidRPr="00375E89">
                    <w:rPr>
                      <w:rFonts w:ascii="Times" w:eastAsia="Batang" w:hAnsi="Times" w:cs="Times"/>
                      <w:vertAlign w:val="subscript"/>
                      <w:lang w:val="en-US"/>
                    </w:rPr>
                    <w:t>7</w:t>
                  </w:r>
                  <w:r w:rsidRPr="00375E89">
                    <w:rPr>
                      <w:rFonts w:ascii="Times" w:eastAsia="Batang" w:hAnsi="Times" w:cs="Times"/>
                      <w:lang w:val="en-US"/>
                    </w:rPr>
                    <w:t>=P</w:t>
                  </w:r>
                  <w:r w:rsidRPr="00375E89">
                    <w:rPr>
                      <w:rFonts w:ascii="Times" w:eastAsia="Batang" w:hAnsi="Times" w:cs="Times"/>
                      <w:vertAlign w:val="subscript"/>
                      <w:lang w:val="en-US"/>
                    </w:rPr>
                    <w:t xml:space="preserve">8 </w:t>
                  </w:r>
                  <w:r w:rsidRPr="00375E89">
                    <w:rPr>
                      <w:rFonts w:ascii="Times" w:eastAsia="Batang" w:hAnsi="Times" w:cs="Times"/>
                      <w:lang w:val="en-US"/>
                    </w:rPr>
                    <w:t>≥ 20 dBm</w:t>
                  </w:r>
                </w:p>
                <w:p w14:paraId="4404F371"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Example 2b:</w:t>
                  </w:r>
                </w:p>
                <w:p w14:paraId="0CFC0A8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 P</w:t>
                  </w:r>
                  <w:r w:rsidRPr="00375E89">
                    <w:rPr>
                      <w:rFonts w:ascii="Times" w:eastAsia="Batang" w:hAnsi="Times" w:cs="Times"/>
                      <w:vertAlign w:val="subscript"/>
                      <w:lang w:val="en-US"/>
                    </w:rPr>
                    <w:t>8</w:t>
                  </w:r>
                  <w:r w:rsidRPr="00375E89">
                    <w:rPr>
                      <w:rFonts w:ascii="Times" w:eastAsia="Batang" w:hAnsi="Times" w:cs="Times"/>
                      <w:lang w:val="en-US"/>
                    </w:rPr>
                    <w:t>= 20 dBm</w:t>
                  </w:r>
                </w:p>
                <w:p w14:paraId="3C2B78D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A4FEC8A" w14:textId="77777777" w:rsidTr="00713776">
              <w:tc>
                <w:tcPr>
                  <w:tcW w:w="3879" w:type="dxa"/>
                  <w:vMerge/>
                  <w:shd w:val="clear" w:color="auto" w:fill="auto"/>
                </w:tcPr>
                <w:p w14:paraId="5EF91C74"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15C57146"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29749D1"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w:t>
                  </w:r>
                  <w:proofErr w:type="gramStart"/>
                  <w:r w:rsidRPr="00375E89">
                    <w:rPr>
                      <w:rFonts w:ascii="Times" w:eastAsia="Batang" w:hAnsi="Times" w:cs="Times"/>
                      <w:b/>
                      <w:bCs/>
                      <w:lang w:val="en-US"/>
                    </w:rPr>
                    <w:t>lower</w:t>
                  </w:r>
                  <w:proofErr w:type="gramEnd"/>
                  <w:r w:rsidRPr="00375E89">
                    <w:rPr>
                      <w:rFonts w:ascii="Times" w:eastAsia="Batang" w:hAnsi="Times" w:cs="Times"/>
                      <w:b/>
                      <w:bCs/>
                      <w:lang w:val="en-US"/>
                    </w:rPr>
                    <w:t xml:space="preserve"> priority) Full power capability with 4 PAs (CAP2)</w:t>
                  </w:r>
                </w:p>
                <w:p w14:paraId="10F7CA65"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3a: </w:t>
                  </w:r>
                </w:p>
                <w:p w14:paraId="0D1C34A6"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4</w:t>
                  </w:r>
                  <w:r w:rsidRPr="00375E89">
                    <w:rPr>
                      <w:rFonts w:ascii="Times" w:eastAsia="Batang" w:hAnsi="Times" w:cs="Times"/>
                      <w:lang w:val="en-US"/>
                    </w:rPr>
                    <w:t>= 14 dBm, P</w:t>
                  </w:r>
                  <w:r w:rsidRPr="00375E89">
                    <w:rPr>
                      <w:rFonts w:ascii="Times" w:eastAsia="Batang" w:hAnsi="Times" w:cs="Times"/>
                      <w:vertAlign w:val="subscript"/>
                      <w:lang w:val="en-US"/>
                    </w:rPr>
                    <w:t>5</w:t>
                  </w:r>
                  <w:r w:rsidRPr="00375E89">
                    <w:rPr>
                      <w:rFonts w:ascii="Times" w:eastAsia="Batang" w:hAnsi="Times" w:cs="Times"/>
                      <w:lang w:val="en-US"/>
                    </w:rPr>
                    <w:t>=P</w:t>
                  </w:r>
                  <w:r w:rsidRPr="00375E89">
                    <w:rPr>
                      <w:rFonts w:ascii="Times" w:eastAsia="Batang" w:hAnsi="Times" w:cs="Times"/>
                      <w:vertAlign w:val="subscript"/>
                      <w:lang w:val="en-US"/>
                    </w:rPr>
                    <w:t>6</w:t>
                  </w:r>
                  <w:r w:rsidRPr="00375E89">
                    <w:rPr>
                      <w:rFonts w:ascii="Times" w:eastAsia="Batang" w:hAnsi="Times" w:cs="Times"/>
                      <w:lang w:val="en-US"/>
                    </w:rPr>
                    <w:t>= …=P</w:t>
                  </w:r>
                  <w:r w:rsidRPr="00375E89">
                    <w:rPr>
                      <w:rFonts w:ascii="Times" w:eastAsia="Batang" w:hAnsi="Times" w:cs="Times"/>
                      <w:vertAlign w:val="subscript"/>
                      <w:lang w:val="en-US"/>
                    </w:rPr>
                    <w:t xml:space="preserve">8 </w:t>
                  </w:r>
                  <w:r w:rsidRPr="00375E89">
                    <w:rPr>
                      <w:rFonts w:ascii="Times" w:eastAsia="Batang" w:hAnsi="Times" w:cs="Times"/>
                      <w:lang w:val="en-US"/>
                    </w:rPr>
                    <w:t>≥ 17 dBm</w:t>
                  </w:r>
                </w:p>
                <w:p w14:paraId="0E1C816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3b: </w:t>
                  </w:r>
                </w:p>
                <w:p w14:paraId="769BF4C5"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 P</w:t>
                  </w:r>
                  <w:r w:rsidRPr="00375E89">
                    <w:rPr>
                      <w:rFonts w:ascii="Times" w:eastAsia="Batang" w:hAnsi="Times" w:cs="Times"/>
                      <w:vertAlign w:val="subscript"/>
                      <w:lang w:val="en-US"/>
                    </w:rPr>
                    <w:t xml:space="preserve">8 </w:t>
                  </w:r>
                  <w:r w:rsidRPr="00375E89">
                    <w:rPr>
                      <w:rFonts w:ascii="Times" w:eastAsia="Batang" w:hAnsi="Times" w:cs="Times"/>
                      <w:lang w:val="en-US"/>
                    </w:rPr>
                    <w:t>= 17 dBm</w:t>
                  </w:r>
                </w:p>
                <w:p w14:paraId="580A32E9"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0C0A2DD" w14:textId="77777777" w:rsidTr="00713776">
              <w:tc>
                <w:tcPr>
                  <w:tcW w:w="3879" w:type="dxa"/>
                  <w:vMerge/>
                  <w:shd w:val="clear" w:color="auto" w:fill="auto"/>
                </w:tcPr>
                <w:p w14:paraId="07322016"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29059714"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6819EC0"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w:t>
                  </w:r>
                  <w:proofErr w:type="gramStart"/>
                  <w:r w:rsidRPr="00375E89">
                    <w:rPr>
                      <w:rFonts w:ascii="Times" w:eastAsia="Batang" w:hAnsi="Times" w:cs="Times"/>
                      <w:b/>
                      <w:bCs/>
                      <w:lang w:val="en-US"/>
                    </w:rPr>
                    <w:t>lower</w:t>
                  </w:r>
                  <w:proofErr w:type="gramEnd"/>
                  <w:r w:rsidRPr="00375E89">
                    <w:rPr>
                      <w:rFonts w:ascii="Times" w:eastAsia="Batang" w:hAnsi="Times" w:cs="Times"/>
                      <w:b/>
                      <w:bCs/>
                      <w:lang w:val="en-US"/>
                    </w:rPr>
                    <w:t xml:space="preserve"> priority) Full power capability with 6 PAs (CAP2)</w:t>
                  </w:r>
                </w:p>
                <w:p w14:paraId="45B40657"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4a: </w:t>
                  </w:r>
                </w:p>
                <w:p w14:paraId="2664023C"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14 dBm, P</w:t>
                  </w:r>
                  <w:r w:rsidRPr="00375E89">
                    <w:rPr>
                      <w:rFonts w:ascii="Times" w:eastAsia="Batang" w:hAnsi="Times" w:cs="Times"/>
                      <w:vertAlign w:val="subscript"/>
                      <w:lang w:val="en-US"/>
                    </w:rPr>
                    <w:t>3</w:t>
                  </w:r>
                  <w:r w:rsidRPr="00375E89">
                    <w:rPr>
                      <w:rFonts w:ascii="Times" w:eastAsia="Batang" w:hAnsi="Times" w:cs="Times"/>
                      <w:lang w:val="en-US"/>
                    </w:rPr>
                    <w:t>=P</w:t>
                  </w:r>
                  <w:r w:rsidRPr="00375E89">
                    <w:rPr>
                      <w:rFonts w:ascii="Times" w:eastAsia="Batang" w:hAnsi="Times" w:cs="Times"/>
                      <w:vertAlign w:val="subscript"/>
                      <w:lang w:val="en-US"/>
                    </w:rPr>
                    <w:t>4</w:t>
                  </w:r>
                  <w:r w:rsidRPr="00375E89">
                    <w:rPr>
                      <w:rFonts w:ascii="Times" w:eastAsia="Batang" w:hAnsi="Times" w:cs="Times"/>
                      <w:lang w:val="en-US"/>
                    </w:rPr>
                    <w:t>= …=P</w:t>
                  </w:r>
                  <w:r w:rsidRPr="00375E89">
                    <w:rPr>
                      <w:rFonts w:ascii="Times" w:eastAsia="Batang" w:hAnsi="Times" w:cs="Times"/>
                      <w:vertAlign w:val="subscript"/>
                      <w:lang w:val="en-US"/>
                    </w:rPr>
                    <w:t xml:space="preserve">8 </w:t>
                  </w:r>
                  <w:r w:rsidRPr="00375E89">
                    <w:rPr>
                      <w:rFonts w:ascii="Times" w:eastAsia="Batang" w:hAnsi="Times" w:cs="Times"/>
                      <w:lang w:val="en-US"/>
                    </w:rPr>
                    <w:t>≥ 15.3 dBm</w:t>
                  </w:r>
                </w:p>
                <w:p w14:paraId="65B68E56"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4b: </w:t>
                  </w:r>
                </w:p>
                <w:p w14:paraId="277F7194"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w:t>
                  </w:r>
                  <w:r w:rsidRPr="00375E89">
                    <w:rPr>
                      <w:rFonts w:ascii="Times" w:eastAsia="Batang" w:hAnsi="Times" w:cs="Times"/>
                      <w:vertAlign w:val="subscript"/>
                      <w:lang w:val="en-US"/>
                    </w:rPr>
                    <w:t xml:space="preserve"> </w:t>
                  </w:r>
                  <w:r w:rsidRPr="00375E89">
                    <w:rPr>
                      <w:rFonts w:ascii="Times" w:eastAsia="Batang" w:hAnsi="Times" w:cs="Times"/>
                      <w:lang w:val="en-US"/>
                    </w:rPr>
                    <w:t>= P</w:t>
                  </w:r>
                  <w:r w:rsidRPr="00375E89">
                    <w:rPr>
                      <w:rFonts w:ascii="Times" w:eastAsia="Batang" w:hAnsi="Times" w:cs="Times"/>
                      <w:vertAlign w:val="subscript"/>
                      <w:lang w:val="en-US"/>
                    </w:rPr>
                    <w:t>8</w:t>
                  </w:r>
                  <w:r w:rsidRPr="00375E89">
                    <w:rPr>
                      <w:rFonts w:ascii="Times" w:eastAsia="Batang" w:hAnsi="Times" w:cs="Times"/>
                      <w:lang w:val="en-US"/>
                    </w:rPr>
                    <w:t>≥ 15.3 dBm</w:t>
                  </w:r>
                </w:p>
                <w:p w14:paraId="5F3509AA"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0EA9B42A" w14:textId="77777777" w:rsidTr="00713776">
              <w:tc>
                <w:tcPr>
                  <w:tcW w:w="3879" w:type="dxa"/>
                  <w:vMerge/>
                  <w:shd w:val="clear" w:color="auto" w:fill="auto"/>
                </w:tcPr>
                <w:p w14:paraId="4934C589"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088AFD07"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719AA5E"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5D3CEF4" w14:textId="77777777" w:rsidTr="00713776">
              <w:trPr>
                <w:trHeight w:val="323"/>
              </w:trPr>
              <w:tc>
                <w:tcPr>
                  <w:tcW w:w="3879" w:type="dxa"/>
                  <w:vMerge/>
                  <w:shd w:val="clear" w:color="auto" w:fill="auto"/>
                </w:tcPr>
                <w:p w14:paraId="1F7164D5"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5C361459"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21B7736D"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B71F46B" w14:textId="77777777" w:rsidTr="00713776">
              <w:trPr>
                <w:trHeight w:val="50"/>
              </w:trPr>
              <w:tc>
                <w:tcPr>
                  <w:tcW w:w="3879" w:type="dxa"/>
                  <w:vMerge/>
                  <w:shd w:val="clear" w:color="auto" w:fill="auto"/>
                </w:tcPr>
                <w:p w14:paraId="79B71C83"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00CDBE70"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700F7114"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r>
          </w:tbl>
          <w:p w14:paraId="7DBA7E51"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768CD445"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13B85C2C"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r w:rsidRPr="00375E89">
              <w:rPr>
                <w:rFonts w:ascii="Times" w:eastAsia="Batang" w:hAnsi="Times"/>
              </w:rPr>
              <w:t xml:space="preserve">For an 8TX partial/non-coherent precoder, for study on full power codebook-based PUSCH transmissions, use Rel-16 full power modes as the starting point for the design. </w:t>
            </w:r>
          </w:p>
          <w:p w14:paraId="22B4B643"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r w:rsidRPr="00375E89">
              <w:rPr>
                <w:rFonts w:ascii="Times" w:eastAsia="Batang" w:hAnsi="Times"/>
              </w:rPr>
              <w:t>Note: This does not mandate support of all Rel-16 modes.</w:t>
            </w:r>
          </w:p>
          <w:p w14:paraId="09C0FD9D" w14:textId="77777777" w:rsidR="00375E89" w:rsidRPr="00375E89" w:rsidRDefault="00375E89" w:rsidP="00713776">
            <w:pPr>
              <w:spacing w:before="0" w:after="0" w:line="240" w:lineRule="auto"/>
              <w:contextualSpacing/>
              <w:rPr>
                <w:b/>
                <w:bCs/>
              </w:rPr>
            </w:pPr>
          </w:p>
          <w:p w14:paraId="4BCE1845" w14:textId="77777777" w:rsidR="00375E89" w:rsidRPr="00375E89" w:rsidRDefault="00375E89" w:rsidP="00713776">
            <w:pPr>
              <w:spacing w:before="0" w:after="0" w:line="240" w:lineRule="auto"/>
              <w:contextualSpacing/>
              <w:rPr>
                <w:b/>
                <w:bCs/>
              </w:rPr>
            </w:pPr>
          </w:p>
          <w:p w14:paraId="3C85FDA9" w14:textId="77777777" w:rsidR="00375E89" w:rsidRPr="00375E89" w:rsidRDefault="00375E89" w:rsidP="00713776">
            <w:pPr>
              <w:spacing w:before="0" w:after="0" w:line="240" w:lineRule="auto"/>
              <w:contextualSpacing/>
              <w:rPr>
                <w:b/>
                <w:bCs/>
              </w:rPr>
            </w:pPr>
          </w:p>
          <w:p w14:paraId="7B611A20" w14:textId="77777777" w:rsidR="00375E89" w:rsidRPr="00375E89" w:rsidRDefault="00375E89" w:rsidP="00713776">
            <w:pPr>
              <w:spacing w:before="0" w:after="0" w:line="240" w:lineRule="auto"/>
              <w:contextualSpacing/>
              <w:rPr>
                <w:b/>
                <w:bCs/>
                <w:highlight w:val="green"/>
                <w:u w:val="single"/>
              </w:rPr>
            </w:pPr>
            <w:r w:rsidRPr="00375E89">
              <w:rPr>
                <w:b/>
                <w:bCs/>
                <w:u w:val="single"/>
              </w:rPr>
              <w:t>RAN1 Meeting #110bis-e</w:t>
            </w:r>
          </w:p>
          <w:p w14:paraId="573446BE"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0B8AD073" w14:textId="77777777" w:rsidR="00375E89" w:rsidRPr="00375E89" w:rsidRDefault="00375E89" w:rsidP="00713776">
            <w:pPr>
              <w:spacing w:before="0" w:after="0" w:line="240" w:lineRule="auto"/>
              <w:contextualSpacing/>
              <w:rPr>
                <w:bCs/>
              </w:rPr>
            </w:pPr>
            <w:r w:rsidRPr="00375E89">
              <w:rPr>
                <w:bCs/>
              </w:rPr>
              <w:t xml:space="preserve">Support the following cases for codebook design for 8TX </w:t>
            </w:r>
            <w:proofErr w:type="gramStart"/>
            <w:r w:rsidRPr="00375E89">
              <w:rPr>
                <w:bCs/>
              </w:rPr>
              <w:t>precoders</w:t>
            </w:r>
            <w:proofErr w:type="gramEnd"/>
          </w:p>
          <w:p w14:paraId="676B950E" w14:textId="77777777" w:rsidR="00375E89" w:rsidRPr="00375E89" w:rsidRDefault="00375E89">
            <w:pPr>
              <w:numPr>
                <w:ilvl w:val="0"/>
                <w:numId w:val="22"/>
              </w:numPr>
              <w:adjustRightInd/>
              <w:spacing w:before="0" w:after="0" w:line="240" w:lineRule="auto"/>
              <w:contextualSpacing/>
              <w:textAlignment w:val="auto"/>
            </w:pPr>
            <w:r w:rsidRPr="00375E89">
              <w:t>Full coherent precoders with Ng=1</w:t>
            </w:r>
          </w:p>
          <w:p w14:paraId="25422CA7"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FFS: Full coherent precoders with Ng=2, Ng=4</w:t>
            </w:r>
          </w:p>
          <w:p w14:paraId="76B7D217" w14:textId="77777777" w:rsidR="00375E89" w:rsidRPr="00375E89" w:rsidRDefault="00375E89">
            <w:pPr>
              <w:numPr>
                <w:ilvl w:val="0"/>
                <w:numId w:val="22"/>
              </w:numPr>
              <w:adjustRightInd/>
              <w:spacing w:before="0" w:after="0" w:line="240" w:lineRule="auto"/>
              <w:contextualSpacing/>
              <w:textAlignment w:val="auto"/>
            </w:pPr>
            <w:r w:rsidRPr="00375E89">
              <w:t>Partial coherent precoders with Ng=2 and Ng=4</w:t>
            </w:r>
          </w:p>
          <w:p w14:paraId="0503AAE1"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 xml:space="preserve">This does not imply any relation with the number of TPMI indications for 8TX </w:t>
            </w:r>
            <w:proofErr w:type="gramStart"/>
            <w:r w:rsidRPr="00375E89">
              <w:rPr>
                <w:rFonts w:ascii="Times New Roman" w:hAnsi="Times New Roman"/>
                <w:bCs/>
                <w:sz w:val="20"/>
                <w:szCs w:val="20"/>
              </w:rPr>
              <w:t>precoder</w:t>
            </w:r>
            <w:proofErr w:type="gramEnd"/>
          </w:p>
          <w:p w14:paraId="78BF2A37" w14:textId="77777777" w:rsidR="00375E89" w:rsidRPr="00375E89" w:rsidRDefault="00375E89">
            <w:pPr>
              <w:numPr>
                <w:ilvl w:val="0"/>
                <w:numId w:val="22"/>
              </w:numPr>
              <w:adjustRightInd/>
              <w:spacing w:before="0" w:after="0" w:line="240" w:lineRule="auto"/>
              <w:contextualSpacing/>
              <w:textAlignment w:val="auto"/>
            </w:pPr>
            <w:r w:rsidRPr="00375E89">
              <w:t>Non-coherent precoders</w:t>
            </w:r>
          </w:p>
          <w:p w14:paraId="58C36DD3" w14:textId="77777777" w:rsidR="00375E89" w:rsidRPr="00375E89" w:rsidRDefault="00375E89" w:rsidP="00713776">
            <w:pPr>
              <w:spacing w:before="0" w:after="0" w:line="240" w:lineRule="auto"/>
              <w:contextualSpacing/>
            </w:pPr>
          </w:p>
          <w:p w14:paraId="5C591C94"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61AA4D4E" w14:textId="77777777" w:rsidR="00375E89" w:rsidRPr="00375E89" w:rsidRDefault="00375E89" w:rsidP="00713776">
            <w:pPr>
              <w:spacing w:before="0" w:after="0" w:line="240" w:lineRule="auto"/>
              <w:contextualSpacing/>
              <w:rPr>
                <w:rFonts w:eastAsia="Gulim"/>
                <w:lang w:val="en-US" w:eastAsia="ja-JP"/>
              </w:rPr>
            </w:pPr>
            <w:r w:rsidRPr="00375E89">
              <w:t xml:space="preserve">For codebook design of an 8TX partial-coherent UE, configured with an 8-port SRS </w:t>
            </w:r>
            <w:proofErr w:type="gramStart"/>
            <w:r w:rsidRPr="00375E89">
              <w:t>resource</w:t>
            </w:r>
            <w:proofErr w:type="gramEnd"/>
          </w:p>
          <w:p w14:paraId="5D64869F" w14:textId="77777777" w:rsidR="00375E89" w:rsidRPr="00375E89" w:rsidRDefault="00375E89">
            <w:pPr>
              <w:numPr>
                <w:ilvl w:val="0"/>
                <w:numId w:val="22"/>
              </w:numPr>
              <w:adjustRightInd/>
              <w:spacing w:before="0" w:after="0" w:line="240" w:lineRule="auto"/>
              <w:contextualSpacing/>
              <w:textAlignment w:val="auto"/>
            </w:pPr>
            <w:r w:rsidRPr="00375E89">
              <w:t xml:space="preserve">For when Ng=2, down-select of the following convention for assumption of port coherency scheme is used </w:t>
            </w:r>
          </w:p>
          <w:p w14:paraId="748D6111"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Alt 1: two coherent groups of {0,2,4,6} and {1,3,5,7}</w:t>
            </w:r>
          </w:p>
          <w:p w14:paraId="6ED1CB2D"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 xml:space="preserve">Alt 2: two coherent groups of {0,1,4,5} and {2,3,6,7} </w:t>
            </w:r>
          </w:p>
          <w:p w14:paraId="016C5CE3"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 xml:space="preserve">Alt 3: two coherent groups of {0,1,2,3} and {4,5,6,7} </w:t>
            </w:r>
          </w:p>
          <w:p w14:paraId="3534145B" w14:textId="77777777" w:rsidR="00375E89" w:rsidRPr="00375E89" w:rsidRDefault="00375E89">
            <w:pPr>
              <w:numPr>
                <w:ilvl w:val="0"/>
                <w:numId w:val="22"/>
              </w:numPr>
              <w:adjustRightInd/>
              <w:spacing w:before="0" w:after="0" w:line="240" w:lineRule="auto"/>
              <w:contextualSpacing/>
              <w:textAlignment w:val="auto"/>
            </w:pPr>
            <w:r w:rsidRPr="00375E89">
              <w:t>For when Ng=4, down-select of the following convention for assumption of port coherency scheme is used</w:t>
            </w:r>
          </w:p>
          <w:p w14:paraId="29FDC120"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 xml:space="preserve">Alt 1: four coherent groups of {0,4}, {1,5}, {2,6}, and {3,7} </w:t>
            </w:r>
          </w:p>
          <w:p w14:paraId="06E6B458"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Alt 2: four coherent groups of {0,1}, {2,3}, {4,5}, and {6,7}</w:t>
            </w:r>
          </w:p>
          <w:p w14:paraId="5BA14947"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Alt3: four coherent groups of {0, 2}, {4, 6}, {1, 3} and {5, 7}</w:t>
            </w:r>
          </w:p>
          <w:p w14:paraId="55851EEB" w14:textId="77777777" w:rsidR="00375E89" w:rsidRPr="00375E89" w:rsidRDefault="00375E89">
            <w:pPr>
              <w:numPr>
                <w:ilvl w:val="0"/>
                <w:numId w:val="22"/>
              </w:numPr>
              <w:adjustRightInd/>
              <w:spacing w:before="0" w:after="0" w:line="240" w:lineRule="auto"/>
              <w:contextualSpacing/>
              <w:textAlignment w:val="auto"/>
            </w:pPr>
            <w:r w:rsidRPr="00375E89">
              <w:lastRenderedPageBreak/>
              <w:t>Note: Other alternatives which are not foreseen are not precluded</w:t>
            </w:r>
          </w:p>
          <w:p w14:paraId="6EFFF1BD" w14:textId="77777777" w:rsidR="00375E89" w:rsidRPr="00375E89" w:rsidRDefault="00375E89" w:rsidP="00713776">
            <w:pPr>
              <w:spacing w:before="0" w:after="0" w:line="240" w:lineRule="auto"/>
              <w:contextualSpacing/>
            </w:pPr>
          </w:p>
          <w:p w14:paraId="6BE9CDBA"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03865255" w14:textId="77777777" w:rsidR="00375E89" w:rsidRPr="00375E89" w:rsidRDefault="00375E89" w:rsidP="00713776">
            <w:pPr>
              <w:spacing w:before="0" w:after="0" w:line="240" w:lineRule="auto"/>
              <w:contextualSpacing/>
            </w:pPr>
            <w:r w:rsidRPr="00375E89">
              <w:t>For SRI and/or transmitter precoder matrix indication for codebook-based uplink transmission by an 8TX UE, study</w:t>
            </w:r>
          </w:p>
          <w:p w14:paraId="531140CC" w14:textId="77777777" w:rsidR="00375E89" w:rsidRPr="00375E89" w:rsidRDefault="00375E89">
            <w:pPr>
              <w:numPr>
                <w:ilvl w:val="0"/>
                <w:numId w:val="22"/>
              </w:numPr>
              <w:adjustRightInd/>
              <w:spacing w:before="0" w:after="0" w:line="240" w:lineRule="auto"/>
              <w:ind w:left="714" w:hanging="357"/>
              <w:contextualSpacing/>
              <w:textAlignment w:val="auto"/>
            </w:pPr>
            <w:r w:rsidRPr="00375E89">
              <w:t xml:space="preserve">Whether/how to indicate one or multiple TPMI/SRI, according to the number of antenna groups, coherence capability, </w:t>
            </w:r>
            <w:proofErr w:type="spellStart"/>
            <w:r w:rsidRPr="00375E89">
              <w:t>codebooksubset</w:t>
            </w:r>
            <w:proofErr w:type="spellEnd"/>
            <w:r w:rsidRPr="00375E89">
              <w:t xml:space="preserve"> configuration, etc. </w:t>
            </w:r>
          </w:p>
          <w:p w14:paraId="57EFBB9B" w14:textId="77777777" w:rsidR="00375E89" w:rsidRPr="00375E89" w:rsidRDefault="00375E89">
            <w:pPr>
              <w:numPr>
                <w:ilvl w:val="0"/>
                <w:numId w:val="22"/>
              </w:numPr>
              <w:adjustRightInd/>
              <w:spacing w:before="0" w:after="0" w:line="240" w:lineRule="auto"/>
              <w:ind w:left="714" w:hanging="357"/>
              <w:contextualSpacing/>
              <w:textAlignment w:val="auto"/>
            </w:pPr>
            <w:r w:rsidRPr="00375E89">
              <w:t>Whether/how to extend Rel-17 framework, e.g., TPMI/SRI indication in MTRP PUSCH</w:t>
            </w:r>
          </w:p>
          <w:p w14:paraId="22FD1FEC" w14:textId="77777777" w:rsidR="00375E89" w:rsidRPr="00375E89" w:rsidRDefault="00375E89">
            <w:pPr>
              <w:numPr>
                <w:ilvl w:val="0"/>
                <w:numId w:val="22"/>
              </w:numPr>
              <w:adjustRightInd/>
              <w:spacing w:before="0" w:after="0" w:line="240" w:lineRule="auto"/>
              <w:ind w:left="714" w:hanging="357"/>
              <w:contextualSpacing/>
              <w:textAlignment w:val="auto"/>
            </w:pPr>
            <w:r w:rsidRPr="00375E89">
              <w:t>Whether/how to separate/joint indication of rank and precoding information.</w:t>
            </w:r>
          </w:p>
          <w:p w14:paraId="63BE68D0" w14:textId="77777777" w:rsidR="00375E89" w:rsidRPr="00375E89" w:rsidRDefault="00375E89">
            <w:pPr>
              <w:pStyle w:val="ListParagraph"/>
              <w:numPr>
                <w:ilvl w:val="0"/>
                <w:numId w:val="22"/>
              </w:numPr>
              <w:spacing w:before="0" w:line="240" w:lineRule="auto"/>
              <w:ind w:left="714" w:hanging="357"/>
              <w:contextualSpacing/>
              <w:rPr>
                <w:rFonts w:ascii="Times New Roman" w:hAnsi="Times New Roman"/>
                <w:sz w:val="20"/>
                <w:szCs w:val="20"/>
              </w:rPr>
            </w:pPr>
            <w:r w:rsidRPr="00375E89">
              <w:rPr>
                <w:rFonts w:ascii="Times New Roman" w:hAnsi="Times New Roman"/>
                <w:sz w:val="20"/>
                <w:szCs w:val="20"/>
              </w:rPr>
              <w:t>Whether/how to indicate n (&lt;=Ng) selected antenna group(s) separately from TPMI/TRI indication</w:t>
            </w:r>
          </w:p>
          <w:p w14:paraId="1AC7E9BA" w14:textId="77777777" w:rsidR="00375E89" w:rsidRPr="00375E89" w:rsidRDefault="00375E89" w:rsidP="00713776">
            <w:pPr>
              <w:spacing w:before="0" w:after="0" w:line="240" w:lineRule="auto"/>
              <w:contextualSpacing/>
            </w:pPr>
          </w:p>
          <w:p w14:paraId="025E4935"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762B386A" w14:textId="77777777" w:rsidR="00375E89" w:rsidRPr="00375E89" w:rsidRDefault="00375E89" w:rsidP="00713776">
            <w:pPr>
              <w:spacing w:before="0" w:after="0" w:line="240" w:lineRule="auto"/>
              <w:contextualSpacing/>
            </w:pPr>
            <w:r w:rsidRPr="00375E89">
              <w:t xml:space="preserve">In Rel-18, on support of full power operation by a partial/non-coherent 8TX UE configured with codebook-based transmission, </w:t>
            </w:r>
          </w:p>
          <w:p w14:paraId="73202342" w14:textId="77777777" w:rsidR="00375E89" w:rsidRPr="00375E89" w:rsidRDefault="00375E89">
            <w:pPr>
              <w:numPr>
                <w:ilvl w:val="0"/>
                <w:numId w:val="22"/>
              </w:numPr>
              <w:adjustRightInd/>
              <w:spacing w:before="0" w:after="0" w:line="240" w:lineRule="auto"/>
              <w:ind w:left="714" w:hanging="357"/>
              <w:contextualSpacing/>
              <w:textAlignment w:val="auto"/>
            </w:pPr>
            <w:bookmarkStart w:id="6" w:name="_Hlk117151161"/>
            <w:r w:rsidRPr="00375E89">
              <w:t>Identify and agree on at least one potential PA architecture by RAN1 meeting #111</w:t>
            </w:r>
          </w:p>
          <w:bookmarkEnd w:id="6"/>
          <w:p w14:paraId="32F58959" w14:textId="77777777" w:rsidR="00375E89" w:rsidRPr="00375E89" w:rsidRDefault="00375E89" w:rsidP="00713776">
            <w:pPr>
              <w:spacing w:before="0" w:after="0" w:line="240" w:lineRule="auto"/>
              <w:contextualSpacing/>
            </w:pPr>
          </w:p>
          <w:p w14:paraId="10A2E43E" w14:textId="77777777" w:rsidR="00375E89" w:rsidRPr="00375E89" w:rsidRDefault="00375E89" w:rsidP="00713776">
            <w:pPr>
              <w:spacing w:before="0" w:after="0" w:line="240" w:lineRule="auto"/>
              <w:contextualSpacing/>
            </w:pPr>
          </w:p>
          <w:p w14:paraId="541AC7E2"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22730D22" w14:textId="77777777" w:rsidR="00375E89" w:rsidRPr="00375E89" w:rsidRDefault="00375E89" w:rsidP="00713776">
            <w:pPr>
              <w:pStyle w:val="Caption"/>
              <w:spacing w:before="0" w:after="0" w:line="240" w:lineRule="auto"/>
              <w:contextualSpacing/>
              <w:rPr>
                <w:b w:val="0"/>
                <w:bCs w:val="0"/>
              </w:rPr>
            </w:pPr>
            <w:r w:rsidRPr="00375E89">
              <w:rPr>
                <w:b w:val="0"/>
              </w:rPr>
              <w:t>For 8TX UE codebook-based uplink transmission,</w:t>
            </w:r>
          </w:p>
          <w:p w14:paraId="32CB97A3" w14:textId="77777777" w:rsidR="00375E89" w:rsidRPr="00375E89" w:rsidRDefault="00375E89">
            <w:pPr>
              <w:pStyle w:val="ListParagraph"/>
              <w:numPr>
                <w:ilvl w:val="0"/>
                <w:numId w:val="15"/>
              </w:numPr>
              <w:spacing w:before="0" w:line="240" w:lineRule="auto"/>
              <w:contextualSpacing/>
              <w:rPr>
                <w:rFonts w:ascii="Times New Roman" w:eastAsia="Times New Roman" w:hAnsi="Times New Roman"/>
                <w:b/>
                <w:bCs/>
                <w:sz w:val="20"/>
                <w:szCs w:val="20"/>
              </w:rPr>
            </w:pPr>
            <w:r w:rsidRPr="00375E89">
              <w:rPr>
                <w:rFonts w:ascii="Times New Roman" w:eastAsia="Times New Roman" w:hAnsi="Times New Roman"/>
                <w:sz w:val="20"/>
                <w:szCs w:val="20"/>
              </w:rPr>
              <w:t>For partially/non-coherent precoding,</w:t>
            </w:r>
            <w:r w:rsidRPr="00375E89">
              <w:rPr>
                <w:rFonts w:ascii="Times New Roman" w:eastAsia="Times New Roman" w:hAnsi="Times New Roman"/>
                <w:b/>
                <w:bCs/>
                <w:sz w:val="20"/>
                <w:szCs w:val="20"/>
              </w:rPr>
              <w:t xml:space="preserve"> </w:t>
            </w:r>
            <w:r w:rsidRPr="00375E89">
              <w:rPr>
                <w:rFonts w:ascii="Times New Roman" w:eastAsia="Times New Roman" w:hAnsi="Times New Roman"/>
                <w:sz w:val="20"/>
                <w:szCs w:val="20"/>
              </w:rPr>
              <w:t xml:space="preserve">support NR Rel-15 UL 2TX/4TX codebooks and/or 8x1 antenna selection vector(s) as the starting point for design of codebook </w:t>
            </w:r>
          </w:p>
          <w:p w14:paraId="47850A3A" w14:textId="77777777" w:rsidR="00375E89" w:rsidRPr="00375E89" w:rsidRDefault="00375E89" w:rsidP="00713776">
            <w:pPr>
              <w:spacing w:before="0" w:after="0" w:line="240" w:lineRule="auto"/>
              <w:contextualSpacing/>
            </w:pPr>
          </w:p>
          <w:p w14:paraId="55E62DE2"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7A7B16A2" w14:textId="77777777" w:rsidR="00375E89" w:rsidRPr="00375E89" w:rsidRDefault="00375E89" w:rsidP="00713776">
            <w:pPr>
              <w:pStyle w:val="BodyText"/>
              <w:spacing w:before="0" w:after="0" w:line="240" w:lineRule="auto"/>
              <w:contextualSpacing/>
              <w:rPr>
                <w:rFonts w:ascii="Times New Roman" w:eastAsia="Malgun Gothic" w:hAnsi="Times New Roman"/>
                <w:szCs w:val="20"/>
                <w:lang w:eastAsia="ko-KR"/>
              </w:rPr>
            </w:pPr>
            <w:r w:rsidRPr="00375E89">
              <w:rPr>
                <w:rFonts w:ascii="Times New Roman" w:hAnsi="Times New Roman"/>
                <w:szCs w:val="20"/>
              </w:rPr>
              <w:t xml:space="preserve">For SRS configuration required for non-codebook-based UL transmission by an 8TX UE, Alt1 is supported, that </w:t>
            </w:r>
            <w:proofErr w:type="gramStart"/>
            <w:r w:rsidRPr="00375E89">
              <w:rPr>
                <w:rFonts w:ascii="Times New Roman" w:hAnsi="Times New Roman"/>
                <w:szCs w:val="20"/>
              </w:rPr>
              <w:t>is</w:t>
            </w:r>
            <w:proofErr w:type="gramEnd"/>
          </w:p>
          <w:p w14:paraId="5F203564" w14:textId="77777777" w:rsidR="00375E89" w:rsidRPr="00375E89" w:rsidRDefault="00375E89">
            <w:pPr>
              <w:numPr>
                <w:ilvl w:val="0"/>
                <w:numId w:val="32"/>
              </w:numPr>
              <w:overflowPunct/>
              <w:autoSpaceDE/>
              <w:autoSpaceDN/>
              <w:adjustRightInd/>
              <w:spacing w:before="0" w:after="0" w:line="240" w:lineRule="auto"/>
              <w:contextualSpacing/>
              <w:textAlignment w:val="auto"/>
              <w:rPr>
                <w:rFonts w:eastAsia="Times New Roman"/>
              </w:rPr>
            </w:pPr>
            <w:r w:rsidRPr="00375E89">
              <w:rPr>
                <w:rFonts w:eastAsia="Times New Roman"/>
              </w:rPr>
              <w:t xml:space="preserve">Alt1: A single SRS resource set configured with up to 8 single-port SRS </w:t>
            </w:r>
            <w:proofErr w:type="gramStart"/>
            <w:r w:rsidRPr="00375E89">
              <w:rPr>
                <w:rFonts w:eastAsia="Times New Roman"/>
              </w:rPr>
              <w:t>resources</w:t>
            </w:r>
            <w:proofErr w:type="gramEnd"/>
          </w:p>
          <w:p w14:paraId="71AD36EF" w14:textId="77777777" w:rsidR="00375E89" w:rsidRPr="00375E89" w:rsidRDefault="00375E89">
            <w:pPr>
              <w:numPr>
                <w:ilvl w:val="0"/>
                <w:numId w:val="32"/>
              </w:numPr>
              <w:overflowPunct/>
              <w:autoSpaceDE/>
              <w:autoSpaceDN/>
              <w:adjustRightInd/>
              <w:spacing w:before="0" w:after="0" w:line="240" w:lineRule="auto"/>
              <w:contextualSpacing/>
              <w:textAlignment w:val="auto"/>
              <w:rPr>
                <w:rFonts w:eastAsia="Times New Roman"/>
              </w:rPr>
            </w:pPr>
            <w:r w:rsidRPr="00375E89">
              <w:rPr>
                <w:rFonts w:eastAsia="Times New Roman"/>
              </w:rPr>
              <w:t>FFS: Configuration of up to two, or four SRS resource sets, each configured with up to 4, or 2 single-port SRS resources, respectively.</w:t>
            </w:r>
          </w:p>
          <w:p w14:paraId="1D216776" w14:textId="77777777" w:rsidR="00375E89" w:rsidRPr="00375E89" w:rsidRDefault="00375E89" w:rsidP="00713776">
            <w:pPr>
              <w:spacing w:before="0" w:after="0" w:line="240" w:lineRule="auto"/>
              <w:contextualSpacing/>
            </w:pPr>
          </w:p>
          <w:p w14:paraId="258ADE6E"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5B83DD27" w14:textId="77777777" w:rsidR="00375E89" w:rsidRPr="00375E89" w:rsidRDefault="00375E89" w:rsidP="00713776">
            <w:pPr>
              <w:pStyle w:val="default0"/>
              <w:spacing w:before="0" w:beforeAutospacing="0" w:after="0" w:afterAutospacing="0"/>
              <w:contextualSpacing/>
              <w:rPr>
                <w:rFonts w:ascii="Times New Roman" w:hAnsi="Times New Roman" w:cs="Times New Roman"/>
                <w:sz w:val="20"/>
                <w:szCs w:val="20"/>
              </w:rPr>
            </w:pPr>
            <w:r w:rsidRPr="00375E89">
              <w:rPr>
                <w:rStyle w:val="Emphasis"/>
                <w:rFonts w:cs="Times New Roman"/>
                <w:i w:val="0"/>
                <w:iCs w:val="0"/>
                <w:sz w:val="20"/>
                <w:szCs w:val="20"/>
              </w:rPr>
              <w:t xml:space="preserve">For SRS configuration supporting codebook -based UL transmission for an 8TX </w:t>
            </w:r>
            <w:proofErr w:type="gramStart"/>
            <w:r w:rsidRPr="00375E89">
              <w:rPr>
                <w:rStyle w:val="Emphasis"/>
                <w:rFonts w:cs="Times New Roman"/>
                <w:i w:val="0"/>
                <w:iCs w:val="0"/>
                <w:sz w:val="20"/>
                <w:szCs w:val="20"/>
              </w:rPr>
              <w:t>UE ,</w:t>
            </w:r>
            <w:proofErr w:type="gramEnd"/>
            <w:r w:rsidRPr="00375E89">
              <w:rPr>
                <w:rFonts w:ascii="Times New Roman" w:hAnsi="Times New Roman" w:cs="Times New Roman"/>
                <w:sz w:val="20"/>
                <w:szCs w:val="20"/>
              </w:rPr>
              <w:t xml:space="preserve">  </w:t>
            </w:r>
          </w:p>
          <w:p w14:paraId="6CC80E09"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Support</w:t>
            </w:r>
            <w:r w:rsidRPr="00375E89">
              <w:rPr>
                <w:rFonts w:eastAsia="Times New Roman"/>
              </w:rPr>
              <w:t xml:space="preserve"> </w:t>
            </w:r>
            <w:r w:rsidRPr="00375E89">
              <w:rPr>
                <w:rStyle w:val="Emphasis"/>
                <w:rFonts w:eastAsia="Times New Roman"/>
                <w:i w:val="0"/>
                <w:iCs w:val="0"/>
              </w:rPr>
              <w:t>configuration of</w:t>
            </w:r>
            <w:r w:rsidRPr="00375E89">
              <w:rPr>
                <w:rFonts w:eastAsia="Times New Roman"/>
              </w:rPr>
              <w:t xml:space="preserve"> </w:t>
            </w:r>
            <w:r w:rsidRPr="00375E89">
              <w:rPr>
                <w:rStyle w:val="Emphasis"/>
                <w:rFonts w:eastAsia="Times New Roman"/>
                <w:i w:val="0"/>
                <w:iCs w:val="0"/>
              </w:rPr>
              <w:t>1 SRS resource set containing up to X 8-port SRS resource(s), where X = 2</w:t>
            </w:r>
            <w:r w:rsidRPr="00375E89">
              <w:rPr>
                <w:rFonts w:eastAsia="Times New Roman"/>
              </w:rPr>
              <w:t xml:space="preserve"> </w:t>
            </w:r>
            <w:r w:rsidRPr="00375E89">
              <w:rPr>
                <w:rStyle w:val="Emphasis"/>
                <w:rFonts w:eastAsia="Times New Roman"/>
                <w:i w:val="0"/>
                <w:iCs w:val="0"/>
              </w:rPr>
              <w:t> </w:t>
            </w:r>
            <w:r w:rsidRPr="00375E89">
              <w:rPr>
                <w:rFonts w:eastAsia="Times New Roman"/>
              </w:rPr>
              <w:t xml:space="preserve"> </w:t>
            </w:r>
          </w:p>
          <w:p w14:paraId="51CF6C8D"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proofErr w:type="gramStart"/>
            <w:r w:rsidRPr="00375E89">
              <w:rPr>
                <w:rStyle w:val="Emphasis"/>
                <w:rFonts w:eastAsia="Times New Roman"/>
                <w:i w:val="0"/>
                <w:iCs w:val="0"/>
              </w:rPr>
              <w:t>FFS :</w:t>
            </w:r>
            <w:proofErr w:type="gramEnd"/>
            <w:r w:rsidRPr="00375E89">
              <w:rPr>
                <w:rStyle w:val="Emphasis"/>
                <w:rFonts w:eastAsia="Times New Roman"/>
                <w:i w:val="0"/>
                <w:iCs w:val="0"/>
              </w:rPr>
              <w:t xml:space="preserve"> Other values for X, if needed</w:t>
            </w:r>
            <w:r w:rsidRPr="00375E89">
              <w:rPr>
                <w:rFonts w:eastAsia="Times New Roman"/>
              </w:rPr>
              <w:t xml:space="preserve"> </w:t>
            </w:r>
          </w:p>
          <w:p w14:paraId="1D842BAD"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proofErr w:type="gramStart"/>
            <w:r w:rsidRPr="00375E89">
              <w:rPr>
                <w:rStyle w:val="Emphasis"/>
                <w:rFonts w:eastAsia="Times New Roman"/>
                <w:i w:val="0"/>
                <w:iCs w:val="0"/>
              </w:rPr>
              <w:t>FFS :</w:t>
            </w:r>
            <w:proofErr w:type="gramEnd"/>
            <w:r w:rsidRPr="00375E89">
              <w:rPr>
                <w:rStyle w:val="Emphasis"/>
                <w:rFonts w:eastAsia="Times New Roman"/>
                <w:i w:val="0"/>
                <w:iCs w:val="0"/>
              </w:rPr>
              <w:t xml:space="preserve"> Configuration of</w:t>
            </w:r>
            <w:r w:rsidRPr="00375E89">
              <w:rPr>
                <w:rFonts w:eastAsia="Times New Roman"/>
              </w:rPr>
              <w:t xml:space="preserve"> </w:t>
            </w:r>
            <w:r w:rsidRPr="00375E89">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728C4624"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proofErr w:type="gramStart"/>
            <w:r w:rsidRPr="00375E89">
              <w:rPr>
                <w:rStyle w:val="Emphasis"/>
                <w:rFonts w:eastAsia="Times New Roman"/>
                <w:i w:val="0"/>
                <w:iCs w:val="0"/>
              </w:rPr>
              <w:t>FFS :</w:t>
            </w:r>
            <w:proofErr w:type="gramEnd"/>
            <w:r w:rsidRPr="00375E89">
              <w:rPr>
                <w:rStyle w:val="Emphasis"/>
                <w:rFonts w:eastAsia="Times New Roman"/>
                <w:i w:val="0"/>
                <w:iCs w:val="0"/>
              </w:rPr>
              <w:t xml:space="preserve"> Configuration of at least one SRS resource set, configured with 8/M of M-port SRS resources, for example,</w:t>
            </w:r>
            <w:r w:rsidRPr="00375E89">
              <w:rPr>
                <w:rFonts w:eastAsia="Times New Roman"/>
              </w:rPr>
              <w:t xml:space="preserve">   </w:t>
            </w:r>
          </w:p>
          <w:p w14:paraId="0A6BB90F"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 xml:space="preserve">Configuration of an SRS resource set, configured with at least 4 of 2-port SRS </w:t>
            </w:r>
            <w:proofErr w:type="gramStart"/>
            <w:r w:rsidRPr="00375E89">
              <w:rPr>
                <w:rStyle w:val="Emphasis"/>
                <w:rFonts w:eastAsia="Times New Roman"/>
                <w:i w:val="0"/>
                <w:iCs w:val="0"/>
              </w:rPr>
              <w:t>resources</w:t>
            </w:r>
            <w:proofErr w:type="gramEnd"/>
            <w:r w:rsidRPr="00375E89">
              <w:rPr>
                <w:rFonts w:eastAsia="Times New Roman"/>
              </w:rPr>
              <w:t xml:space="preserve">   </w:t>
            </w:r>
          </w:p>
          <w:p w14:paraId="61A7302A"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 xml:space="preserve">Configuration of an SRS resource set, configured with at least 2 of 4-port SRS </w:t>
            </w:r>
            <w:proofErr w:type="gramStart"/>
            <w:r w:rsidRPr="00375E89">
              <w:rPr>
                <w:rStyle w:val="Emphasis"/>
                <w:rFonts w:eastAsia="Times New Roman"/>
                <w:i w:val="0"/>
                <w:iCs w:val="0"/>
              </w:rPr>
              <w:t>resources</w:t>
            </w:r>
            <w:proofErr w:type="gramEnd"/>
            <w:r w:rsidRPr="00375E89">
              <w:rPr>
                <w:rStyle w:val="Emphasis"/>
                <w:rFonts w:eastAsia="Times New Roman"/>
                <w:i w:val="0"/>
                <w:iCs w:val="0"/>
              </w:rPr>
              <w:t xml:space="preserve"> </w:t>
            </w:r>
            <w:r w:rsidRPr="00375E89">
              <w:rPr>
                <w:rFonts w:eastAsia="Times New Roman"/>
              </w:rPr>
              <w:t xml:space="preserve">  </w:t>
            </w:r>
          </w:p>
          <w:p w14:paraId="65EFB28B" w14:textId="77777777" w:rsidR="00375E89" w:rsidRPr="00375E89" w:rsidRDefault="00375E89" w:rsidP="00713776">
            <w:pPr>
              <w:spacing w:before="0" w:after="0" w:line="240" w:lineRule="auto"/>
              <w:contextualSpacing/>
            </w:pPr>
          </w:p>
          <w:p w14:paraId="37A15EEE" w14:textId="77777777" w:rsidR="00375E89" w:rsidRPr="00375E89" w:rsidRDefault="00375E89" w:rsidP="00713776">
            <w:pPr>
              <w:spacing w:before="0" w:after="0" w:line="240" w:lineRule="auto"/>
              <w:contextualSpacing/>
              <w:rPr>
                <w:b/>
                <w:bCs/>
                <w:highlight w:val="darkYellow"/>
                <w:lang w:val="en-US"/>
              </w:rPr>
            </w:pPr>
            <w:r w:rsidRPr="00375E89">
              <w:rPr>
                <w:b/>
                <w:bCs/>
                <w:highlight w:val="darkYellow"/>
                <w:lang w:val="en-US"/>
              </w:rPr>
              <w:t>Working Assumption</w:t>
            </w:r>
          </w:p>
          <w:p w14:paraId="44C3A189" w14:textId="77777777" w:rsidR="00375E89" w:rsidRPr="00375E89" w:rsidRDefault="00375E89" w:rsidP="00713776">
            <w:pPr>
              <w:spacing w:before="0" w:after="0" w:line="240" w:lineRule="auto"/>
              <w:contextualSpacing/>
              <w:rPr>
                <w:lang w:val="en-US"/>
              </w:rPr>
            </w:pPr>
            <w:r w:rsidRPr="00375E89">
              <w:rPr>
                <w:lang w:val="en-US"/>
              </w:rPr>
              <w:t>For uplink transmission with rank&gt;4, support dual CW transmission.</w:t>
            </w:r>
          </w:p>
          <w:p w14:paraId="2018CCC7" w14:textId="77777777" w:rsidR="00375E89" w:rsidRPr="00375E89" w:rsidRDefault="00375E89" w:rsidP="00713776">
            <w:pPr>
              <w:spacing w:before="0" w:after="0" w:line="240" w:lineRule="auto"/>
              <w:contextualSpacing/>
            </w:pPr>
          </w:p>
          <w:p w14:paraId="7274B71F"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02A20F62" w14:textId="77777777" w:rsidR="00375E89" w:rsidRPr="00375E89" w:rsidRDefault="00375E89" w:rsidP="00713776">
            <w:pPr>
              <w:spacing w:before="0" w:after="0" w:line="240" w:lineRule="auto"/>
              <w:contextualSpacing/>
              <w:rPr>
                <w:b/>
                <w:bCs/>
                <w:highlight w:val="yellow"/>
              </w:rPr>
            </w:pPr>
            <w:r w:rsidRPr="00375E89">
              <w:t>If dual CW is supported for uplink transmission with Rank&gt;4 by an 8TX UE, reuse DL Rel-15 codeword to layer mapping for both codebook-based and non-codebook-based transmission.</w:t>
            </w:r>
          </w:p>
          <w:p w14:paraId="1E34E477" w14:textId="77777777" w:rsidR="00375E89" w:rsidRPr="00375E89" w:rsidRDefault="00375E89" w:rsidP="00713776">
            <w:pPr>
              <w:spacing w:before="0" w:after="0" w:line="240" w:lineRule="auto"/>
              <w:contextualSpacing/>
            </w:pPr>
          </w:p>
          <w:p w14:paraId="6E2D761B"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6118E896" w14:textId="77777777" w:rsidR="00375E89" w:rsidRPr="00375E89" w:rsidRDefault="00375E89" w:rsidP="00713776">
            <w:pPr>
              <w:pStyle w:val="default0"/>
              <w:spacing w:before="0" w:beforeAutospacing="0" w:after="0" w:afterAutospacing="0"/>
              <w:contextualSpacing/>
              <w:rPr>
                <w:rFonts w:ascii="Times New Roman" w:hAnsi="Times New Roman" w:cs="Times New Roman"/>
                <w:sz w:val="20"/>
                <w:szCs w:val="20"/>
              </w:rPr>
            </w:pPr>
            <w:r w:rsidRPr="00375E89">
              <w:rPr>
                <w:rStyle w:val="Emphasis"/>
                <w:rFonts w:cs="Times New Roman"/>
                <w:i w:val="0"/>
                <w:iCs w:val="0"/>
                <w:sz w:val="20"/>
                <w:szCs w:val="20"/>
              </w:rPr>
              <w:t xml:space="preserve">For SRS configuration supporting codebook -based UL transmission for an 8TX </w:t>
            </w:r>
            <w:proofErr w:type="gramStart"/>
            <w:r w:rsidRPr="00375E89">
              <w:rPr>
                <w:rStyle w:val="Emphasis"/>
                <w:rFonts w:cs="Times New Roman"/>
                <w:i w:val="0"/>
                <w:iCs w:val="0"/>
                <w:sz w:val="20"/>
                <w:szCs w:val="20"/>
              </w:rPr>
              <w:t>UE ,</w:t>
            </w:r>
            <w:proofErr w:type="gramEnd"/>
            <w:r w:rsidRPr="00375E89">
              <w:rPr>
                <w:rFonts w:ascii="Times New Roman" w:hAnsi="Times New Roman" w:cs="Times New Roman"/>
                <w:sz w:val="20"/>
                <w:szCs w:val="20"/>
              </w:rPr>
              <w:t xml:space="preserve">  </w:t>
            </w:r>
          </w:p>
          <w:p w14:paraId="139FA939"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Support</w:t>
            </w:r>
            <w:r w:rsidRPr="00375E89">
              <w:rPr>
                <w:rFonts w:eastAsia="Times New Roman"/>
              </w:rPr>
              <w:t xml:space="preserve"> </w:t>
            </w:r>
            <w:r w:rsidRPr="00375E89">
              <w:rPr>
                <w:rStyle w:val="Emphasis"/>
                <w:rFonts w:eastAsia="Times New Roman"/>
                <w:i w:val="0"/>
                <w:iCs w:val="0"/>
              </w:rPr>
              <w:t>configuration of</w:t>
            </w:r>
            <w:r w:rsidRPr="00375E89">
              <w:rPr>
                <w:rFonts w:eastAsia="Times New Roman"/>
              </w:rPr>
              <w:t xml:space="preserve"> </w:t>
            </w:r>
            <w:r w:rsidRPr="00375E89">
              <w:rPr>
                <w:rStyle w:val="Emphasis"/>
                <w:rFonts w:eastAsia="Times New Roman"/>
                <w:i w:val="0"/>
                <w:iCs w:val="0"/>
              </w:rPr>
              <w:t xml:space="preserve">1 SRS resource set containing up to </w:t>
            </w:r>
            <w:proofErr w:type="gramStart"/>
            <w:r w:rsidRPr="00375E89">
              <w:rPr>
                <w:rStyle w:val="Emphasis"/>
                <w:rFonts w:eastAsia="Times New Roman"/>
                <w:i w:val="0"/>
                <w:iCs w:val="0"/>
              </w:rPr>
              <w:t>X  8</w:t>
            </w:r>
            <w:proofErr w:type="gramEnd"/>
            <w:r w:rsidRPr="00375E89">
              <w:rPr>
                <w:rStyle w:val="Emphasis"/>
                <w:rFonts w:eastAsia="Times New Roman"/>
                <w:i w:val="0"/>
                <w:iCs w:val="0"/>
              </w:rPr>
              <w:t>-port SRS resource(s), where X = 2</w:t>
            </w:r>
            <w:r w:rsidRPr="00375E89">
              <w:rPr>
                <w:rFonts w:eastAsia="Times New Roman"/>
              </w:rPr>
              <w:t xml:space="preserve"> </w:t>
            </w:r>
            <w:r w:rsidRPr="00375E89">
              <w:rPr>
                <w:rStyle w:val="Emphasis"/>
                <w:rFonts w:eastAsia="Times New Roman"/>
                <w:i w:val="0"/>
                <w:iCs w:val="0"/>
              </w:rPr>
              <w:t> </w:t>
            </w:r>
            <w:r w:rsidRPr="00375E89">
              <w:rPr>
                <w:rFonts w:eastAsia="Times New Roman"/>
              </w:rPr>
              <w:t xml:space="preserve"> </w:t>
            </w:r>
          </w:p>
          <w:p w14:paraId="6F2BA44E"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proofErr w:type="gramStart"/>
            <w:r w:rsidRPr="00375E89">
              <w:rPr>
                <w:rStyle w:val="Emphasis"/>
                <w:rFonts w:eastAsia="Times New Roman"/>
                <w:i w:val="0"/>
                <w:iCs w:val="0"/>
              </w:rPr>
              <w:t>FFS :</w:t>
            </w:r>
            <w:proofErr w:type="gramEnd"/>
            <w:r w:rsidRPr="00375E89">
              <w:rPr>
                <w:rStyle w:val="Emphasis"/>
                <w:rFonts w:eastAsia="Times New Roman"/>
                <w:i w:val="0"/>
                <w:iCs w:val="0"/>
              </w:rPr>
              <w:t xml:space="preserve"> Other values for X, if needed</w:t>
            </w:r>
            <w:r w:rsidRPr="00375E89">
              <w:rPr>
                <w:rFonts w:eastAsia="Times New Roman"/>
              </w:rPr>
              <w:t xml:space="preserve"> </w:t>
            </w:r>
          </w:p>
          <w:p w14:paraId="784B31CE"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FFS : Configuration of</w:t>
            </w:r>
            <w:r w:rsidRPr="00375E89">
              <w:rPr>
                <w:rFonts w:eastAsia="Times New Roman"/>
              </w:rPr>
              <w:t xml:space="preserve"> </w:t>
            </w:r>
            <w:r w:rsidRPr="00375E89">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77C29435"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FFS : Configuration of at least one SRS resource set, configured with 8/M of M-port SRS resources, for example,</w:t>
            </w:r>
            <w:r w:rsidRPr="00375E89">
              <w:rPr>
                <w:rFonts w:eastAsia="Times New Roman"/>
              </w:rPr>
              <w:t xml:space="preserve">   </w:t>
            </w:r>
          </w:p>
          <w:p w14:paraId="7EBCB680"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Configuration of an SRS resource set, configured with at least 4 of 2-port SRS resources</w:t>
            </w:r>
            <w:r w:rsidRPr="00375E89">
              <w:rPr>
                <w:rFonts w:eastAsia="Times New Roman"/>
              </w:rPr>
              <w:t xml:space="preserve">   </w:t>
            </w:r>
          </w:p>
          <w:p w14:paraId="28B25971"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 xml:space="preserve">Configuration of an SRS resource set, configured with at least 2 of 4-port SRS resources </w:t>
            </w:r>
            <w:r w:rsidRPr="00375E89">
              <w:rPr>
                <w:rFonts w:eastAsia="Times New Roman"/>
              </w:rPr>
              <w:t xml:space="preserve">  </w:t>
            </w:r>
          </w:p>
          <w:p w14:paraId="5D1E1127" w14:textId="77777777" w:rsidR="00375E89" w:rsidRPr="00375E89" w:rsidRDefault="00375E89" w:rsidP="00713776">
            <w:pPr>
              <w:pStyle w:val="BodyText"/>
              <w:spacing w:before="0" w:after="0" w:line="240" w:lineRule="auto"/>
              <w:contextualSpacing/>
              <w:rPr>
                <w:rFonts w:ascii="Times New Roman" w:eastAsiaTheme="minorEastAsia" w:hAnsi="Times New Roman"/>
                <w:b/>
                <w:bCs/>
                <w:szCs w:val="20"/>
                <w:lang w:eastAsia="zh-CN"/>
              </w:rPr>
            </w:pPr>
          </w:p>
          <w:p w14:paraId="6584DB7C" w14:textId="77777777" w:rsidR="00375E89" w:rsidRPr="00375E89" w:rsidRDefault="00375E89" w:rsidP="00713776">
            <w:pPr>
              <w:pStyle w:val="BodyText"/>
              <w:spacing w:before="0" w:after="0" w:line="240" w:lineRule="auto"/>
              <w:contextualSpacing/>
              <w:rPr>
                <w:rFonts w:ascii="Times New Roman" w:eastAsiaTheme="minorEastAsia" w:hAnsi="Times New Roman"/>
                <w:b/>
                <w:bCs/>
                <w:szCs w:val="20"/>
                <w:u w:val="single"/>
                <w:lang w:eastAsia="zh-CN"/>
              </w:rPr>
            </w:pPr>
            <w:r w:rsidRPr="00375E89">
              <w:rPr>
                <w:rFonts w:ascii="Times New Roman" w:eastAsiaTheme="minorEastAsia" w:hAnsi="Times New Roman"/>
                <w:b/>
                <w:bCs/>
                <w:szCs w:val="20"/>
                <w:u w:val="single"/>
                <w:lang w:eastAsia="zh-CN"/>
              </w:rPr>
              <w:t>RAN1 Meeting #110</w:t>
            </w:r>
          </w:p>
          <w:p w14:paraId="34E5077A"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515CAE95" w14:textId="77777777" w:rsidR="00375E89" w:rsidRPr="00375E89" w:rsidRDefault="00375E89" w:rsidP="00713776">
            <w:pPr>
              <w:spacing w:before="0" w:after="0" w:line="240" w:lineRule="auto"/>
              <w:contextualSpacing/>
            </w:pPr>
            <w:r w:rsidRPr="00375E89">
              <w:lastRenderedPageBreak/>
              <w:t>8TX PUSCH is supported in Rel-18</w:t>
            </w:r>
          </w:p>
          <w:p w14:paraId="6BA26D1B" w14:textId="77777777" w:rsidR="00375E89" w:rsidRPr="00375E89" w:rsidRDefault="00375E89" w:rsidP="00713776">
            <w:pPr>
              <w:spacing w:before="0" w:after="0" w:line="240" w:lineRule="auto"/>
              <w:contextualSpacing/>
            </w:pPr>
          </w:p>
          <w:p w14:paraId="5140A2FD"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37B99941" w14:textId="77777777" w:rsidR="00375E89" w:rsidRPr="00375E89" w:rsidRDefault="00375E89" w:rsidP="00713776">
            <w:pPr>
              <w:spacing w:before="0" w:after="0" w:line="240" w:lineRule="auto"/>
              <w:contextualSpacing/>
            </w:pPr>
            <w:r w:rsidRPr="00375E89">
              <w:t xml:space="preserve">For 8TX PUSCH, at least support </w:t>
            </w:r>
          </w:p>
          <w:p w14:paraId="6639282E" w14:textId="77777777" w:rsidR="00375E89" w:rsidRPr="00375E89" w:rsidRDefault="00375E89">
            <w:pPr>
              <w:pStyle w:val="ListParagraph"/>
              <w:numPr>
                <w:ilvl w:val="0"/>
                <w:numId w:val="28"/>
              </w:numPr>
              <w:spacing w:before="0" w:line="240" w:lineRule="auto"/>
              <w:contextualSpacing/>
              <w:rPr>
                <w:rFonts w:ascii="Times New Roman" w:hAnsi="Times New Roman"/>
                <w:sz w:val="20"/>
                <w:szCs w:val="20"/>
              </w:rPr>
            </w:pPr>
            <w:r w:rsidRPr="00375E89">
              <w:rPr>
                <w:rFonts w:ascii="Times New Roman" w:hAnsi="Times New Roman"/>
                <w:sz w:val="20"/>
                <w:szCs w:val="20"/>
              </w:rPr>
              <w:t>Ng=1, 2, 4</w:t>
            </w:r>
          </w:p>
          <w:p w14:paraId="39C7572F" w14:textId="77777777" w:rsidR="00375E89" w:rsidRPr="00375E89" w:rsidRDefault="00375E89" w:rsidP="00713776">
            <w:pPr>
              <w:spacing w:before="0" w:after="0" w:line="240" w:lineRule="auto"/>
              <w:contextualSpacing/>
            </w:pPr>
            <w:r w:rsidRPr="00375E89">
              <w:t>Note: The above does not restrict the Ng for the non-coherent case</w:t>
            </w:r>
          </w:p>
          <w:p w14:paraId="2F68842F" w14:textId="77777777" w:rsidR="00375E89" w:rsidRPr="00375E89" w:rsidRDefault="00375E89" w:rsidP="00713776">
            <w:pPr>
              <w:spacing w:before="0" w:after="0" w:line="240" w:lineRule="auto"/>
              <w:contextualSpacing/>
            </w:pPr>
          </w:p>
          <w:p w14:paraId="57A3DE4F"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4494515E" w14:textId="77777777" w:rsidR="00375E89" w:rsidRPr="00375E89" w:rsidRDefault="00375E89" w:rsidP="00713776">
            <w:pPr>
              <w:spacing w:before="0" w:after="0" w:line="240" w:lineRule="auto"/>
              <w:contextualSpacing/>
            </w:pPr>
            <w:r w:rsidRPr="00375E89">
              <w:t>For evaluation purpose of codebook alternatives when a precoder based on Rel-15 DL Type I is used, following oversampling ratios are assumed</w:t>
            </w:r>
          </w:p>
          <w:p w14:paraId="090266BB" w14:textId="77777777" w:rsidR="00375E89" w:rsidRPr="00375E89" w:rsidRDefault="00375E89" w:rsidP="00375E89">
            <w:pPr>
              <w:pStyle w:val="ListParagraph"/>
              <w:numPr>
                <w:ilvl w:val="0"/>
                <w:numId w:val="13"/>
              </w:numPr>
              <w:spacing w:before="0" w:line="240" w:lineRule="auto"/>
              <w:ind w:left="749"/>
              <w:contextualSpacing/>
              <w:rPr>
                <w:rFonts w:ascii="Times New Roman" w:hAnsi="Times New Roman"/>
                <w:sz w:val="20"/>
                <w:szCs w:val="20"/>
              </w:rPr>
            </w:pPr>
            <w:r w:rsidRPr="00375E89">
              <w:rPr>
                <w:rFonts w:ascii="Times New Roman" w:hAnsi="Times New Roman"/>
                <w:sz w:val="20"/>
                <w:szCs w:val="20"/>
              </w:rPr>
              <w:t>(O1, O2) = (1,1), (2,1), (2,2)</w:t>
            </w:r>
          </w:p>
          <w:p w14:paraId="3C2BD6C5" w14:textId="77777777" w:rsidR="00375E89" w:rsidRPr="00375E89" w:rsidRDefault="00375E89" w:rsidP="00375E89">
            <w:pPr>
              <w:pStyle w:val="ListParagraph"/>
              <w:numPr>
                <w:ilvl w:val="0"/>
                <w:numId w:val="13"/>
              </w:numPr>
              <w:spacing w:before="0" w:line="240" w:lineRule="auto"/>
              <w:ind w:left="738" w:hanging="354"/>
              <w:contextualSpacing/>
              <w:rPr>
                <w:rFonts w:ascii="Times New Roman" w:hAnsi="Times New Roman"/>
                <w:sz w:val="20"/>
                <w:szCs w:val="20"/>
              </w:rPr>
            </w:pPr>
            <w:r w:rsidRPr="00375E89">
              <w:rPr>
                <w:rFonts w:ascii="Times New Roman" w:hAnsi="Times New Roman"/>
                <w:sz w:val="20"/>
                <w:szCs w:val="20"/>
              </w:rPr>
              <w:t>Note: Other values may be used and reported by companies</w:t>
            </w:r>
          </w:p>
          <w:p w14:paraId="78DB1E4D" w14:textId="77777777" w:rsidR="00375E89" w:rsidRPr="00375E89" w:rsidRDefault="00375E89" w:rsidP="00375E89">
            <w:pPr>
              <w:pStyle w:val="ListParagraph"/>
              <w:numPr>
                <w:ilvl w:val="0"/>
                <w:numId w:val="13"/>
              </w:numPr>
              <w:spacing w:before="0" w:line="240" w:lineRule="auto"/>
              <w:ind w:left="738" w:hanging="354"/>
              <w:contextualSpacing/>
              <w:rPr>
                <w:rFonts w:ascii="Times New Roman" w:hAnsi="Times New Roman"/>
                <w:sz w:val="20"/>
                <w:szCs w:val="20"/>
              </w:rPr>
            </w:pPr>
            <w:r w:rsidRPr="00375E89">
              <w:rPr>
                <w:rFonts w:ascii="Times New Roman" w:hAnsi="Times New Roman"/>
                <w:sz w:val="20"/>
                <w:szCs w:val="20"/>
              </w:rPr>
              <w:t xml:space="preserve">Note: When deciding the supported O1, O2 combination, the </w:t>
            </w:r>
            <w:proofErr w:type="spellStart"/>
            <w:r w:rsidRPr="00375E89">
              <w:rPr>
                <w:rFonts w:ascii="Times New Roman" w:hAnsi="Times New Roman"/>
                <w:sz w:val="20"/>
                <w:szCs w:val="20"/>
              </w:rPr>
              <w:t>signalling</w:t>
            </w:r>
            <w:proofErr w:type="spellEnd"/>
            <w:r w:rsidRPr="00375E89">
              <w:rPr>
                <w:rFonts w:ascii="Times New Roman" w:hAnsi="Times New Roman"/>
                <w:sz w:val="20"/>
                <w:szCs w:val="20"/>
              </w:rPr>
              <w:t xml:space="preserve"> overhead, performance, UE complexity, </w:t>
            </w:r>
            <w:proofErr w:type="spellStart"/>
            <w:r w:rsidRPr="00375E89">
              <w:rPr>
                <w:rFonts w:ascii="Times New Roman" w:hAnsi="Times New Roman"/>
                <w:sz w:val="20"/>
                <w:szCs w:val="20"/>
              </w:rPr>
              <w:t>etc</w:t>
            </w:r>
            <w:proofErr w:type="spellEnd"/>
            <w:r w:rsidRPr="00375E89">
              <w:rPr>
                <w:rFonts w:ascii="Times New Roman" w:hAnsi="Times New Roman"/>
                <w:sz w:val="20"/>
                <w:szCs w:val="20"/>
              </w:rPr>
              <w:t xml:space="preserve"> should be considered</w:t>
            </w:r>
          </w:p>
          <w:p w14:paraId="09266EE8" w14:textId="77777777" w:rsidR="00375E89" w:rsidRPr="00375E89" w:rsidRDefault="00375E89" w:rsidP="00713776">
            <w:pPr>
              <w:spacing w:before="0" w:after="0" w:line="240" w:lineRule="auto"/>
              <w:contextualSpacing/>
            </w:pPr>
          </w:p>
          <w:p w14:paraId="2279625F"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25BF90CF" w14:textId="77777777" w:rsidR="00375E89" w:rsidRPr="00375E89" w:rsidRDefault="00375E89" w:rsidP="00713776">
            <w:pPr>
              <w:pStyle w:val="BodyText"/>
              <w:spacing w:before="0" w:after="0" w:line="240" w:lineRule="auto"/>
              <w:contextualSpacing/>
              <w:rPr>
                <w:rFonts w:ascii="Times New Roman" w:hAnsi="Times New Roman"/>
                <w:szCs w:val="20"/>
              </w:rPr>
            </w:pPr>
            <w:r w:rsidRPr="00375E89">
              <w:rPr>
                <w:rFonts w:ascii="Times New Roman" w:hAnsi="Times New Roman"/>
                <w:szCs w:val="20"/>
              </w:rPr>
              <w:t>RAN1 further studies Alt1b and Alt2a for down-selection of one of the two in RAN1 meeting #110b-e.</w:t>
            </w:r>
          </w:p>
          <w:p w14:paraId="412314D0" w14:textId="77777777" w:rsidR="00375E89" w:rsidRPr="00375E89" w:rsidRDefault="00375E89">
            <w:pPr>
              <w:pStyle w:val="BodyText"/>
              <w:numPr>
                <w:ilvl w:val="0"/>
                <w:numId w:val="29"/>
              </w:numPr>
              <w:overflowPunct/>
              <w:autoSpaceDE/>
              <w:autoSpaceDN/>
              <w:adjustRightInd/>
              <w:spacing w:before="0" w:after="0" w:line="240" w:lineRule="auto"/>
              <w:contextualSpacing/>
              <w:textAlignment w:val="auto"/>
              <w:rPr>
                <w:rFonts w:ascii="Times New Roman" w:hAnsi="Times New Roman"/>
                <w:szCs w:val="20"/>
              </w:rPr>
            </w:pPr>
            <w:r w:rsidRPr="00375E89">
              <w:rPr>
                <w:rFonts w:ascii="Times New Roman" w:hAnsi="Times New Roman"/>
                <w:szCs w:val="20"/>
              </w:rPr>
              <w:t>Transmission using one or multiple precoders corresponding to one or multiple SRS resources can be studied as part of the above alternatives.</w:t>
            </w:r>
          </w:p>
          <w:p w14:paraId="79E25191" w14:textId="77777777" w:rsidR="00375E89" w:rsidRPr="00375E89" w:rsidRDefault="00375E89" w:rsidP="00713776">
            <w:pPr>
              <w:spacing w:before="0" w:after="0" w:line="240" w:lineRule="auto"/>
              <w:contextualSpacing/>
            </w:pPr>
          </w:p>
          <w:p w14:paraId="7A6017FD"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53854FE7" w14:textId="77777777" w:rsidR="00375E89" w:rsidRPr="00375E89" w:rsidRDefault="00375E89" w:rsidP="00713776">
            <w:pPr>
              <w:pStyle w:val="BodyText"/>
              <w:spacing w:before="0" w:after="0" w:line="240" w:lineRule="auto"/>
              <w:contextualSpacing/>
              <w:rPr>
                <w:rFonts w:ascii="Times New Roman" w:hAnsi="Times New Roman"/>
                <w:szCs w:val="20"/>
              </w:rPr>
            </w:pPr>
            <w:r w:rsidRPr="00375E89">
              <w:rPr>
                <w:rFonts w:ascii="Times New Roman" w:hAnsi="Times New Roman"/>
                <w:szCs w:val="20"/>
              </w:rPr>
              <w:t>Support up to X layers for codebook and non-codebook UL transmission for 8TX UE where X=4, 8 is determined based on separate UE capability</w:t>
            </w:r>
          </w:p>
          <w:p w14:paraId="3C5728A9" w14:textId="77777777" w:rsidR="00375E89" w:rsidRPr="00375E89" w:rsidRDefault="00375E89">
            <w:pPr>
              <w:pStyle w:val="BodyText"/>
              <w:numPr>
                <w:ilvl w:val="0"/>
                <w:numId w:val="29"/>
              </w:numPr>
              <w:spacing w:before="0" w:after="0" w:line="240" w:lineRule="auto"/>
              <w:contextualSpacing/>
              <w:rPr>
                <w:rFonts w:ascii="Times New Roman" w:hAnsi="Times New Roman"/>
                <w:szCs w:val="20"/>
              </w:rPr>
            </w:pPr>
            <w:r w:rsidRPr="00375E89">
              <w:rPr>
                <w:rFonts w:ascii="Times New Roman" w:hAnsi="Times New Roman"/>
                <w:szCs w:val="20"/>
              </w:rPr>
              <w:t>For uplink transmission with rank&lt;=4, single CW is supported</w:t>
            </w:r>
          </w:p>
          <w:p w14:paraId="76BFA9C4" w14:textId="77777777" w:rsidR="00375E89" w:rsidRPr="00375E89" w:rsidRDefault="00375E89">
            <w:pPr>
              <w:pStyle w:val="BodyText"/>
              <w:numPr>
                <w:ilvl w:val="0"/>
                <w:numId w:val="29"/>
              </w:numPr>
              <w:spacing w:before="0" w:after="0" w:line="240" w:lineRule="auto"/>
              <w:contextualSpacing/>
              <w:rPr>
                <w:rFonts w:ascii="Times New Roman" w:hAnsi="Times New Roman"/>
                <w:szCs w:val="20"/>
              </w:rPr>
            </w:pPr>
            <w:r w:rsidRPr="00375E89">
              <w:rPr>
                <w:rFonts w:ascii="Times New Roman" w:hAnsi="Times New Roman"/>
                <w:szCs w:val="20"/>
              </w:rPr>
              <w:t>For uplink transmission with rank&gt;4, whether single or dual CW is used will be decided in RAN1 meeting #110b-e</w:t>
            </w:r>
          </w:p>
          <w:p w14:paraId="31E0C442" w14:textId="77777777" w:rsidR="00375E89" w:rsidRPr="00375E89" w:rsidRDefault="00375E89" w:rsidP="00713776">
            <w:pPr>
              <w:spacing w:before="0" w:after="0" w:line="240" w:lineRule="auto"/>
              <w:contextualSpacing/>
            </w:pPr>
            <w:r w:rsidRPr="00375E89">
              <w:t>The above applies only with regards to the work scope of this agenda item.</w:t>
            </w:r>
          </w:p>
          <w:p w14:paraId="16D5DBCA" w14:textId="77777777" w:rsidR="00375E89" w:rsidRPr="00375E89" w:rsidRDefault="00375E89" w:rsidP="00713776">
            <w:pPr>
              <w:spacing w:before="0" w:after="0" w:line="240" w:lineRule="auto"/>
              <w:contextualSpacing/>
            </w:pPr>
          </w:p>
          <w:p w14:paraId="255D969F"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12681B1F" w14:textId="77777777" w:rsidR="00375E89" w:rsidRPr="00375E89" w:rsidRDefault="00375E89" w:rsidP="00713776">
            <w:pPr>
              <w:spacing w:before="0" w:after="0" w:line="240" w:lineRule="auto"/>
              <w:contextualSpacing/>
            </w:pPr>
            <w:r w:rsidRPr="00375E89">
              <w:t>For SRS configuration for non-codebook UL transmission for an 8TX UE, down-select from</w:t>
            </w:r>
          </w:p>
          <w:p w14:paraId="3EE52112" w14:textId="77777777" w:rsidR="00375E89" w:rsidRPr="00375E89" w:rsidRDefault="00375E89">
            <w:pPr>
              <w:pStyle w:val="ListParagraph"/>
              <w:numPr>
                <w:ilvl w:val="0"/>
                <w:numId w:val="30"/>
              </w:numPr>
              <w:spacing w:before="0" w:line="240" w:lineRule="auto"/>
              <w:contextualSpacing/>
              <w:rPr>
                <w:rFonts w:ascii="Times New Roman" w:hAnsi="Times New Roman"/>
                <w:sz w:val="20"/>
                <w:szCs w:val="20"/>
              </w:rPr>
            </w:pPr>
            <w:r w:rsidRPr="00375E89">
              <w:rPr>
                <w:rFonts w:ascii="Times New Roman" w:hAnsi="Times New Roman"/>
                <w:sz w:val="20"/>
                <w:szCs w:val="20"/>
              </w:rPr>
              <w:t xml:space="preserve">Alt1: A single SRS resource set configured with up to 8 single-port SRS </w:t>
            </w:r>
            <w:proofErr w:type="gramStart"/>
            <w:r w:rsidRPr="00375E89">
              <w:rPr>
                <w:rFonts w:ascii="Times New Roman" w:hAnsi="Times New Roman"/>
                <w:sz w:val="20"/>
                <w:szCs w:val="20"/>
              </w:rPr>
              <w:t>resources</w:t>
            </w:r>
            <w:proofErr w:type="gramEnd"/>
          </w:p>
          <w:p w14:paraId="77327AD7" w14:textId="77777777" w:rsidR="00375E89" w:rsidRPr="00375E89" w:rsidRDefault="00375E89">
            <w:pPr>
              <w:pStyle w:val="ListParagraph"/>
              <w:numPr>
                <w:ilvl w:val="0"/>
                <w:numId w:val="30"/>
              </w:numPr>
              <w:spacing w:before="0" w:line="240" w:lineRule="auto"/>
              <w:contextualSpacing/>
              <w:rPr>
                <w:rFonts w:ascii="Times New Roman" w:hAnsi="Times New Roman"/>
                <w:sz w:val="20"/>
                <w:szCs w:val="20"/>
              </w:rPr>
            </w:pPr>
            <w:r w:rsidRPr="00375E89">
              <w:rPr>
                <w:rFonts w:ascii="Times New Roman" w:hAnsi="Times New Roman"/>
                <w:sz w:val="20"/>
                <w:szCs w:val="20"/>
              </w:rPr>
              <w:t xml:space="preserve">Alt2: Up to two SRS resource sets, each configured with up to 4 single-port SRS </w:t>
            </w:r>
            <w:proofErr w:type="gramStart"/>
            <w:r w:rsidRPr="00375E89">
              <w:rPr>
                <w:rFonts w:ascii="Times New Roman" w:hAnsi="Times New Roman"/>
                <w:sz w:val="20"/>
                <w:szCs w:val="20"/>
              </w:rPr>
              <w:t>resources</w:t>
            </w:r>
            <w:proofErr w:type="gramEnd"/>
          </w:p>
          <w:p w14:paraId="669F78FF" w14:textId="77777777" w:rsidR="00375E89" w:rsidRPr="00375E89" w:rsidRDefault="00375E89">
            <w:pPr>
              <w:pStyle w:val="ListParagraph"/>
              <w:numPr>
                <w:ilvl w:val="0"/>
                <w:numId w:val="30"/>
              </w:numPr>
              <w:spacing w:before="0" w:line="240" w:lineRule="auto"/>
              <w:contextualSpacing/>
              <w:rPr>
                <w:rFonts w:ascii="Times New Roman" w:hAnsi="Times New Roman"/>
                <w:sz w:val="20"/>
                <w:szCs w:val="20"/>
              </w:rPr>
            </w:pPr>
            <w:r w:rsidRPr="00375E89">
              <w:rPr>
                <w:rFonts w:ascii="Times New Roman" w:hAnsi="Times New Roman"/>
                <w:sz w:val="20"/>
                <w:szCs w:val="20"/>
              </w:rPr>
              <w:t xml:space="preserve">Alt3: Support both alternatives. </w:t>
            </w:r>
          </w:p>
          <w:p w14:paraId="0EF1C840" w14:textId="77777777" w:rsidR="00375E89" w:rsidRPr="00375E89" w:rsidRDefault="00375E89" w:rsidP="00713776">
            <w:pPr>
              <w:spacing w:before="0" w:after="0" w:line="240" w:lineRule="auto"/>
              <w:contextualSpacing/>
            </w:pPr>
          </w:p>
          <w:p w14:paraId="6C9BEB28" w14:textId="77777777" w:rsidR="00375E89" w:rsidRPr="00375E89" w:rsidRDefault="00375E89" w:rsidP="00713776">
            <w:pPr>
              <w:shd w:val="clear" w:color="auto" w:fill="FFFFFF"/>
              <w:spacing w:before="0" w:after="0" w:line="240" w:lineRule="auto"/>
              <w:contextualSpacing/>
              <w:rPr>
                <w:rFonts w:eastAsia="Times New Roman"/>
                <w:b/>
                <w:bCs/>
                <w:highlight w:val="green"/>
                <w:lang w:val="en-US"/>
              </w:rPr>
            </w:pPr>
            <w:r w:rsidRPr="00375E89">
              <w:rPr>
                <w:rFonts w:eastAsia="Times New Roman"/>
                <w:b/>
                <w:bCs/>
                <w:highlight w:val="green"/>
                <w:lang w:val="en-US"/>
              </w:rPr>
              <w:t>Agreement</w:t>
            </w:r>
          </w:p>
          <w:p w14:paraId="3499484E" w14:textId="77777777" w:rsidR="00375E89" w:rsidRPr="00375E89" w:rsidRDefault="00375E89" w:rsidP="00713776">
            <w:pPr>
              <w:shd w:val="clear" w:color="auto" w:fill="FFFFFF"/>
              <w:spacing w:before="0" w:after="0" w:line="240" w:lineRule="auto"/>
              <w:contextualSpacing/>
              <w:rPr>
                <w:rFonts w:eastAsia="Times New Roman"/>
                <w:lang w:val="en-US"/>
              </w:rPr>
            </w:pPr>
            <w:r w:rsidRPr="00375E89">
              <w:rPr>
                <w:rFonts w:eastAsia="Times New Roman"/>
              </w:rPr>
              <w:t xml:space="preserve">Study low overhead solutions for SRI and/or transmitter precoder matrix indication for codebook-based, and SRI indication for non-codebook-based UL transmission by an 8TX UE, </w:t>
            </w:r>
          </w:p>
          <w:p w14:paraId="7777AC07" w14:textId="77777777" w:rsidR="00375E89" w:rsidRPr="00375E89" w:rsidRDefault="00375E89">
            <w:pPr>
              <w:numPr>
                <w:ilvl w:val="0"/>
                <w:numId w:val="31"/>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375E89">
              <w:rPr>
                <w:rFonts w:eastAsia="Times New Roman"/>
                <w:lang w:val="en-US"/>
              </w:rPr>
              <w:t xml:space="preserve">FFS using single or separate (exiting or new) fields for the indication, </w:t>
            </w:r>
            <w:r w:rsidRPr="00375E89">
              <w:rPr>
                <w:rFonts w:eastAsia="Malgun Gothic"/>
                <w:lang w:val="en-US" w:eastAsia="zh-CN"/>
              </w:rPr>
              <w:t>other solutions are not precluded.</w:t>
            </w:r>
          </w:p>
          <w:p w14:paraId="450F84A0" w14:textId="77777777" w:rsidR="00375E89" w:rsidRPr="00375E89" w:rsidRDefault="00375E89">
            <w:pPr>
              <w:numPr>
                <w:ilvl w:val="0"/>
                <w:numId w:val="31"/>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375E89">
              <w:rPr>
                <w:rFonts w:eastAsia="Times New Roman"/>
                <w:lang w:val="en-US"/>
              </w:rPr>
              <w:t>Note: Low overhead schemes for study include those using Rel-15 SRI/TPMI indication mechanisms</w:t>
            </w:r>
          </w:p>
          <w:p w14:paraId="7F5FC02B" w14:textId="77777777" w:rsidR="00375E89" w:rsidRPr="00375E89" w:rsidRDefault="00375E89" w:rsidP="00713776">
            <w:pPr>
              <w:spacing w:before="0" w:after="0" w:line="240" w:lineRule="auto"/>
              <w:contextualSpacing/>
              <w:rPr>
                <w:rFonts w:eastAsia="Batang"/>
                <w:lang w:val="en-US"/>
              </w:rPr>
            </w:pPr>
          </w:p>
          <w:p w14:paraId="175C2DDB" w14:textId="77777777" w:rsidR="00375E89" w:rsidRPr="00375E89" w:rsidRDefault="00375E89" w:rsidP="00713776">
            <w:pPr>
              <w:pStyle w:val="BodyText"/>
              <w:spacing w:before="0" w:after="0" w:line="240" w:lineRule="auto"/>
              <w:contextualSpacing/>
              <w:rPr>
                <w:rFonts w:ascii="Times New Roman" w:eastAsiaTheme="minorEastAsia" w:hAnsi="Times New Roman"/>
                <w:b/>
                <w:bCs/>
                <w:szCs w:val="20"/>
                <w:lang w:eastAsia="zh-CN"/>
              </w:rPr>
            </w:pPr>
          </w:p>
          <w:p w14:paraId="4657E454" w14:textId="77777777" w:rsidR="00375E89" w:rsidRPr="00375E89" w:rsidRDefault="00375E89" w:rsidP="00713776">
            <w:pPr>
              <w:pStyle w:val="BodyText"/>
              <w:spacing w:before="0" w:after="0" w:line="240" w:lineRule="auto"/>
              <w:contextualSpacing/>
              <w:rPr>
                <w:rFonts w:ascii="Times New Roman" w:eastAsiaTheme="minorEastAsia" w:hAnsi="Times New Roman"/>
                <w:szCs w:val="20"/>
                <w:u w:val="single"/>
                <w:lang w:eastAsia="zh-CN"/>
              </w:rPr>
            </w:pPr>
            <w:r w:rsidRPr="00375E89">
              <w:rPr>
                <w:rFonts w:ascii="Times New Roman" w:eastAsiaTheme="minorEastAsia" w:hAnsi="Times New Roman"/>
                <w:b/>
                <w:bCs/>
                <w:szCs w:val="20"/>
                <w:u w:val="single"/>
                <w:lang w:eastAsia="zh-CN"/>
              </w:rPr>
              <w:t>RAN1 Meeting #109-</w:t>
            </w:r>
            <w:proofErr w:type="gramStart"/>
            <w:r w:rsidRPr="00375E89">
              <w:rPr>
                <w:rFonts w:ascii="Times New Roman" w:eastAsiaTheme="minorEastAsia" w:hAnsi="Times New Roman"/>
                <w:b/>
                <w:bCs/>
                <w:szCs w:val="20"/>
                <w:u w:val="single"/>
                <w:lang w:eastAsia="zh-CN"/>
              </w:rPr>
              <w:t>e</w:t>
            </w:r>
            <w:proofErr w:type="gramEnd"/>
          </w:p>
          <w:p w14:paraId="34DF4614" w14:textId="77777777" w:rsidR="00375E89" w:rsidRPr="00375E89" w:rsidRDefault="00375E89" w:rsidP="00713776">
            <w:pPr>
              <w:pStyle w:val="mc-p"/>
              <w:spacing w:before="0" w:beforeAutospacing="0" w:after="0" w:afterAutospacing="0"/>
              <w:contextualSpacing/>
              <w:rPr>
                <w:rStyle w:val="Strong"/>
                <w:rFonts w:ascii="Times New Roman" w:hAnsi="Times New Roman" w:cs="Times New Roman"/>
                <w:sz w:val="20"/>
                <w:szCs w:val="20"/>
                <w:highlight w:val="green"/>
              </w:rPr>
            </w:pPr>
            <w:r w:rsidRPr="00375E89">
              <w:rPr>
                <w:rStyle w:val="Strong"/>
                <w:rFonts w:ascii="Times New Roman" w:hAnsi="Times New Roman" w:cs="Times New Roman"/>
                <w:sz w:val="20"/>
                <w:szCs w:val="20"/>
                <w:highlight w:val="green"/>
              </w:rPr>
              <w:t xml:space="preserve">Agreement </w:t>
            </w:r>
          </w:p>
          <w:p w14:paraId="749045C1" w14:textId="77777777" w:rsidR="00375E89" w:rsidRPr="00375E89" w:rsidRDefault="00375E89" w:rsidP="00713776">
            <w:pPr>
              <w:pStyle w:val="mc-p"/>
              <w:spacing w:before="0" w:beforeAutospacing="0" w:after="0" w:afterAutospacing="0"/>
              <w:contextualSpacing/>
              <w:rPr>
                <w:rFonts w:ascii="Times New Roman" w:hAnsi="Times New Roman" w:cs="Times New Roman"/>
                <w:b/>
                <w:bCs/>
                <w:sz w:val="20"/>
                <w:szCs w:val="20"/>
              </w:rPr>
            </w:pPr>
            <w:r w:rsidRPr="00375E89">
              <w:rPr>
                <w:rStyle w:val="Strong"/>
                <w:rFonts w:ascii="Times New Roman" w:hAnsi="Times New Roman" w:cs="Times New Roman"/>
                <w:sz w:val="20"/>
                <w:szCs w:val="20"/>
              </w:rPr>
              <w:t xml:space="preserve">Study </w:t>
            </w:r>
            <w:proofErr w:type="gramStart"/>
            <w:r w:rsidRPr="00375E89">
              <w:rPr>
                <w:rStyle w:val="Strong"/>
                <w:rFonts w:ascii="Times New Roman" w:hAnsi="Times New Roman" w:cs="Times New Roman"/>
                <w:sz w:val="20"/>
                <w:szCs w:val="20"/>
              </w:rPr>
              <w:t>fully-coherent</w:t>
            </w:r>
            <w:proofErr w:type="gramEnd"/>
            <w:r w:rsidRPr="00375E89">
              <w:rPr>
                <w:rStyle w:val="Strong"/>
                <w:rFonts w:ascii="Times New Roman" w:hAnsi="Times New Roman" w:cs="Times New Roman"/>
                <w:sz w:val="20"/>
                <w:szCs w:val="20"/>
              </w:rPr>
              <w:t>, partially-coherent and non-coherent UEs for uplink transmission with 8TX UEs.</w:t>
            </w:r>
          </w:p>
          <w:p w14:paraId="5DD0EACF"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 </w:t>
            </w:r>
          </w:p>
          <w:p w14:paraId="32CCDE0B" w14:textId="77777777" w:rsidR="00375E89" w:rsidRPr="00375E89" w:rsidRDefault="00375E89" w:rsidP="00713776">
            <w:pPr>
              <w:pStyle w:val="mc-p"/>
              <w:spacing w:before="0" w:beforeAutospacing="0" w:after="0" w:afterAutospacing="0"/>
              <w:contextualSpacing/>
              <w:rPr>
                <w:rStyle w:val="Strong"/>
                <w:rFonts w:ascii="Times New Roman" w:hAnsi="Times New Roman" w:cs="Times New Roman"/>
                <w:sz w:val="20"/>
                <w:szCs w:val="20"/>
                <w:highlight w:val="green"/>
              </w:rPr>
            </w:pPr>
            <w:r w:rsidRPr="00375E89">
              <w:rPr>
                <w:rStyle w:val="Strong"/>
                <w:rFonts w:ascii="Times New Roman" w:hAnsi="Times New Roman" w:cs="Times New Roman"/>
                <w:sz w:val="20"/>
                <w:szCs w:val="20"/>
                <w:highlight w:val="green"/>
              </w:rPr>
              <w:t>Agreement</w:t>
            </w:r>
          </w:p>
          <w:p w14:paraId="786F1379" w14:textId="77777777" w:rsidR="00375E89" w:rsidRPr="00375E89" w:rsidRDefault="00375E89" w:rsidP="00713776">
            <w:pPr>
              <w:pStyle w:val="mc-p"/>
              <w:spacing w:before="0" w:beforeAutospacing="0" w:after="0" w:afterAutospacing="0"/>
              <w:contextualSpacing/>
              <w:rPr>
                <w:rFonts w:ascii="Times New Roman" w:hAnsi="Times New Roman" w:cs="Times New Roman"/>
                <w:b/>
                <w:bCs/>
                <w:sz w:val="20"/>
                <w:szCs w:val="20"/>
              </w:rPr>
            </w:pPr>
            <w:r w:rsidRPr="00375E89">
              <w:rPr>
                <w:rStyle w:val="Strong"/>
                <w:rFonts w:ascii="Times New Roman" w:hAnsi="Times New Roman" w:cs="Times New Roman"/>
                <w:sz w:val="20"/>
                <w:szCs w:val="20"/>
              </w:rPr>
              <w:t>Study full power transmission for 8TX UEs.</w:t>
            </w:r>
          </w:p>
          <w:p w14:paraId="584B1419" w14:textId="77777777" w:rsidR="00375E89" w:rsidRPr="00375E89" w:rsidRDefault="00375E89">
            <w:pPr>
              <w:numPr>
                <w:ilvl w:val="0"/>
                <w:numId w:val="24"/>
              </w:numPr>
              <w:overflowPunct/>
              <w:autoSpaceDE/>
              <w:autoSpaceDN/>
              <w:adjustRightInd/>
              <w:spacing w:before="0" w:after="0" w:line="240" w:lineRule="auto"/>
              <w:contextualSpacing/>
              <w:textAlignment w:val="auto"/>
              <w:rPr>
                <w:rFonts w:eastAsia="Times New Roman"/>
                <w:b/>
                <w:bCs/>
              </w:rPr>
            </w:pPr>
            <w:r w:rsidRPr="00375E89">
              <w:rPr>
                <w:rStyle w:val="Strong"/>
                <w:rFonts w:eastAsia="Times New Roman"/>
              </w:rPr>
              <w:t xml:space="preserve">Details are FFS upon completion of codebook </w:t>
            </w:r>
            <w:proofErr w:type="gramStart"/>
            <w:r w:rsidRPr="00375E89">
              <w:rPr>
                <w:rStyle w:val="Strong"/>
                <w:rFonts w:eastAsia="Times New Roman"/>
              </w:rPr>
              <w:t>design</w:t>
            </w:r>
            <w:proofErr w:type="gramEnd"/>
          </w:p>
          <w:p w14:paraId="534EE8C2" w14:textId="77777777" w:rsidR="00375E89" w:rsidRPr="00375E89" w:rsidRDefault="00375E89" w:rsidP="00713776">
            <w:pPr>
              <w:spacing w:before="0" w:after="0" w:line="240" w:lineRule="auto"/>
              <w:contextualSpacing/>
            </w:pPr>
          </w:p>
          <w:p w14:paraId="154446FA" w14:textId="77777777" w:rsidR="00375E89" w:rsidRPr="00375E89" w:rsidRDefault="00375E89" w:rsidP="00713776">
            <w:pPr>
              <w:spacing w:before="0" w:after="0" w:line="240" w:lineRule="auto"/>
              <w:contextualSpacing/>
              <w:rPr>
                <w:b/>
                <w:bCs/>
                <w:lang w:val="en-US"/>
              </w:rPr>
            </w:pPr>
            <w:r w:rsidRPr="00375E89">
              <w:rPr>
                <w:b/>
                <w:bCs/>
                <w:highlight w:val="green"/>
              </w:rPr>
              <w:t>Agreement</w:t>
            </w:r>
          </w:p>
          <w:p w14:paraId="776398E4" w14:textId="77777777" w:rsidR="00375E89" w:rsidRPr="00375E89" w:rsidRDefault="00375E89" w:rsidP="00713776">
            <w:pPr>
              <w:pStyle w:val="mc-p"/>
              <w:spacing w:before="0" w:beforeAutospacing="0" w:after="0" w:afterAutospacing="0"/>
              <w:contextualSpacing/>
              <w:rPr>
                <w:rStyle w:val="Strong"/>
                <w:rFonts w:ascii="Times New Roman" w:hAnsi="Times New Roman" w:cs="Times New Roman"/>
                <w:b w:val="0"/>
                <w:bCs w:val="0"/>
                <w:sz w:val="20"/>
                <w:szCs w:val="20"/>
              </w:rPr>
            </w:pPr>
            <w:r w:rsidRPr="00375E89">
              <w:rPr>
                <w:rStyle w:val="Strong"/>
                <w:rFonts w:ascii="Times New Roman" w:hAnsi="Times New Roman" w:cs="Times New Roman"/>
                <w:sz w:val="20"/>
                <w:szCs w:val="20"/>
              </w:rPr>
              <w:t xml:space="preserve">Adopt the following Table as the reference EVM for LLS </w:t>
            </w:r>
            <w:proofErr w:type="gramStart"/>
            <w:r w:rsidRPr="00375E89">
              <w:rPr>
                <w:rStyle w:val="Strong"/>
                <w:rFonts w:ascii="Times New Roman" w:hAnsi="Times New Roman" w:cs="Times New Roman"/>
                <w:sz w:val="20"/>
                <w:szCs w:val="20"/>
              </w:rPr>
              <w:t>evaluation</w:t>
            </w:r>
            <w:proofErr w:type="gramEnd"/>
          </w:p>
          <w:p w14:paraId="42ED6C3F" w14:textId="77777777" w:rsidR="00375E89" w:rsidRPr="00375E89" w:rsidRDefault="00375E89">
            <w:pPr>
              <w:numPr>
                <w:ilvl w:val="0"/>
                <w:numId w:val="24"/>
              </w:numPr>
              <w:overflowPunct/>
              <w:autoSpaceDE/>
              <w:autoSpaceDN/>
              <w:adjustRightInd/>
              <w:spacing w:before="0" w:after="0" w:line="240" w:lineRule="auto"/>
              <w:contextualSpacing/>
              <w:textAlignment w:val="auto"/>
              <w:rPr>
                <w:rStyle w:val="Strong"/>
                <w:b w:val="0"/>
                <w:bCs w:val="0"/>
              </w:rPr>
            </w:pPr>
            <w:r w:rsidRPr="00375E89">
              <w:rPr>
                <w:rStyle w:val="Strong"/>
              </w:rPr>
              <w:t xml:space="preserve">Companies may provide additional evaluation results per their case of </w:t>
            </w:r>
            <w:proofErr w:type="gramStart"/>
            <w:r w:rsidRPr="00375E89">
              <w:rPr>
                <w:rStyle w:val="Strong"/>
              </w:rPr>
              <w:t>interest</w:t>
            </w:r>
            <w:proofErr w:type="gramEnd"/>
          </w:p>
          <w:p w14:paraId="295E8BD3" w14:textId="77777777" w:rsidR="00375E89" w:rsidRPr="00375E89" w:rsidRDefault="00375E89">
            <w:pPr>
              <w:numPr>
                <w:ilvl w:val="0"/>
                <w:numId w:val="24"/>
              </w:numPr>
              <w:overflowPunct/>
              <w:autoSpaceDE/>
              <w:autoSpaceDN/>
              <w:adjustRightInd/>
              <w:spacing w:before="0" w:after="0" w:line="240" w:lineRule="auto"/>
              <w:contextualSpacing/>
              <w:textAlignment w:val="auto"/>
              <w:rPr>
                <w:rStyle w:val="Strong"/>
                <w:b w:val="0"/>
                <w:bCs w:val="0"/>
              </w:rPr>
            </w:pPr>
            <w:r w:rsidRPr="00375E89">
              <w:rPr>
                <w:rStyle w:val="Strong"/>
              </w:rPr>
              <w:t>LLS is optionally used for 8Tx UL evaluation, if needed</w:t>
            </w:r>
          </w:p>
          <w:p w14:paraId="2B26D673" w14:textId="77777777" w:rsidR="00375E89" w:rsidRPr="00375E89" w:rsidRDefault="00375E89" w:rsidP="00713776">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375E89" w:rsidRPr="00375E89" w14:paraId="55AE57A4" w14:textId="77777777" w:rsidTr="00713776">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0BFDC77B" w14:textId="77777777" w:rsidR="00375E89" w:rsidRPr="00375E89" w:rsidRDefault="00375E89" w:rsidP="00713776">
                  <w:pPr>
                    <w:spacing w:after="0"/>
                    <w:contextualSpacing/>
                  </w:pPr>
                  <w:r w:rsidRPr="00375E89">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1DA7B06" w14:textId="77777777" w:rsidR="00375E89" w:rsidRPr="00375E89" w:rsidRDefault="00375E89" w:rsidP="00713776">
                  <w:pPr>
                    <w:spacing w:after="0"/>
                    <w:contextualSpacing/>
                    <w:jc w:val="both"/>
                  </w:pPr>
                  <w:r w:rsidRPr="00375E89">
                    <w:rPr>
                      <w:rStyle w:val="Strong"/>
                    </w:rPr>
                    <w:t>Value</w:t>
                  </w:r>
                </w:p>
              </w:tc>
            </w:tr>
            <w:tr w:rsidR="00375E89" w:rsidRPr="00375E89" w14:paraId="016E8F70"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50CD7" w14:textId="77777777" w:rsidR="00375E89" w:rsidRPr="00375E89" w:rsidRDefault="00375E89" w:rsidP="00713776">
                  <w:pPr>
                    <w:spacing w:after="0"/>
                    <w:contextualSpacing/>
                    <w:jc w:val="both"/>
                  </w:pPr>
                  <w:r w:rsidRPr="00375E89">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A5AE9" w14:textId="77777777" w:rsidR="00375E89" w:rsidRPr="00375E89" w:rsidRDefault="00375E89" w:rsidP="00713776">
                  <w:pPr>
                    <w:spacing w:after="0"/>
                    <w:contextualSpacing/>
                    <w:jc w:val="both"/>
                  </w:pPr>
                  <w:r w:rsidRPr="00375E89">
                    <w:t>3.5 GHz</w:t>
                  </w:r>
                </w:p>
              </w:tc>
            </w:tr>
            <w:tr w:rsidR="00375E89" w:rsidRPr="00375E89" w14:paraId="6C5ECB0B"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179A8" w14:textId="77777777" w:rsidR="00375E89" w:rsidRPr="00375E89" w:rsidRDefault="00375E89" w:rsidP="00713776">
                  <w:pPr>
                    <w:spacing w:after="0"/>
                    <w:contextualSpacing/>
                  </w:pPr>
                  <w:r w:rsidRPr="00375E89">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4DDD3" w14:textId="77777777" w:rsidR="00375E89" w:rsidRPr="00375E89" w:rsidRDefault="00375E89" w:rsidP="00713776">
                  <w:pPr>
                    <w:spacing w:after="0"/>
                    <w:contextualSpacing/>
                    <w:jc w:val="both"/>
                  </w:pPr>
                  <w:r w:rsidRPr="00375E89">
                    <w:t>CP-OFDM</w:t>
                  </w:r>
                </w:p>
              </w:tc>
            </w:tr>
            <w:tr w:rsidR="00375E89" w:rsidRPr="00375E89" w14:paraId="79B099DB"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A04FFF" w14:textId="77777777" w:rsidR="00375E89" w:rsidRPr="00375E89" w:rsidRDefault="00375E89" w:rsidP="00713776">
                  <w:pPr>
                    <w:spacing w:after="0"/>
                    <w:contextualSpacing/>
                    <w:jc w:val="both"/>
                  </w:pPr>
                  <w:r w:rsidRPr="00375E89">
                    <w:lastRenderedPageBreak/>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9ABCD" w14:textId="77777777" w:rsidR="00375E89" w:rsidRPr="00375E89" w:rsidRDefault="00375E89" w:rsidP="00713776">
                  <w:pPr>
                    <w:spacing w:after="0"/>
                    <w:contextualSpacing/>
                    <w:jc w:val="both"/>
                  </w:pPr>
                  <w:r w:rsidRPr="00375E89">
                    <w:t xml:space="preserve">30 </w:t>
                  </w:r>
                  <w:proofErr w:type="spellStart"/>
                  <w:r w:rsidRPr="00375E89">
                    <w:t>KHz</w:t>
                  </w:r>
                  <w:proofErr w:type="spellEnd"/>
                </w:p>
              </w:tc>
            </w:tr>
            <w:tr w:rsidR="00375E89" w:rsidRPr="00375E89" w14:paraId="1DCC0292"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B6438" w14:textId="77777777" w:rsidR="00375E89" w:rsidRPr="00375E89" w:rsidRDefault="00375E89" w:rsidP="00713776">
                  <w:pPr>
                    <w:spacing w:after="0"/>
                    <w:contextualSpacing/>
                    <w:jc w:val="both"/>
                  </w:pPr>
                  <w:r w:rsidRPr="00375E89">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05CFB" w14:textId="77777777" w:rsidR="00375E89" w:rsidRPr="00375E89" w:rsidRDefault="00375E89" w:rsidP="00713776">
                  <w:pPr>
                    <w:spacing w:after="0"/>
                    <w:contextualSpacing/>
                    <w:jc w:val="both"/>
                  </w:pPr>
                  <w:r w:rsidRPr="00375E89">
                    <w:t>20 MHz, 100 MHz</w:t>
                  </w:r>
                </w:p>
              </w:tc>
            </w:tr>
            <w:tr w:rsidR="00375E89" w:rsidRPr="00375E89" w14:paraId="06F74016"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B5868" w14:textId="77777777" w:rsidR="00375E89" w:rsidRPr="00375E89" w:rsidRDefault="00375E89" w:rsidP="00713776">
                  <w:pPr>
                    <w:spacing w:after="0"/>
                    <w:contextualSpacing/>
                    <w:jc w:val="both"/>
                  </w:pPr>
                  <w:r w:rsidRPr="00375E89">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B5E8E" w14:textId="77777777" w:rsidR="00375E89" w:rsidRPr="00375E89" w:rsidRDefault="00375E89" w:rsidP="00713776">
                  <w:pPr>
                    <w:spacing w:after="0"/>
                    <w:contextualSpacing/>
                    <w:jc w:val="both"/>
                  </w:pPr>
                  <w:r w:rsidRPr="00375E89">
                    <w:t>5, 25, 50, 260 PRBs</w:t>
                  </w:r>
                </w:p>
              </w:tc>
            </w:tr>
            <w:tr w:rsidR="00375E89" w:rsidRPr="00375E89" w14:paraId="2827AFCA"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623EF1" w14:textId="77777777" w:rsidR="00375E89" w:rsidRPr="00375E89" w:rsidRDefault="00375E89" w:rsidP="00713776">
                  <w:pPr>
                    <w:spacing w:after="0"/>
                    <w:contextualSpacing/>
                    <w:jc w:val="both"/>
                  </w:pPr>
                  <w:r w:rsidRPr="00375E89">
                    <w:t>gNB RX antenna setup and port layouts</w:t>
                  </w:r>
                </w:p>
                <w:p w14:paraId="1215912D" w14:textId="77777777" w:rsidR="00375E89" w:rsidRPr="00375E89" w:rsidRDefault="00375E89" w:rsidP="00713776">
                  <w:pPr>
                    <w:spacing w:after="0"/>
                    <w:contextualSpacing/>
                    <w:jc w:val="both"/>
                  </w:pPr>
                  <w:r w:rsidRPr="00375E89">
                    <w:t>(</w:t>
                  </w:r>
                  <w:r w:rsidRPr="00375E89">
                    <w:rPr>
                      <w:rFonts w:ascii="Cambria Math" w:hAnsi="Cambria Math" w:cs="Cambria Math"/>
                    </w:rPr>
                    <w:t>𝑀</w:t>
                  </w:r>
                  <w:r w:rsidRPr="00375E89">
                    <w:t>,</w:t>
                  </w:r>
                  <w:r w:rsidRPr="00375E89">
                    <w:rPr>
                      <w:rFonts w:ascii="Cambria Math" w:hAnsi="Cambria Math" w:cs="Cambria Math"/>
                    </w:rPr>
                    <w:t>𝑁</w:t>
                  </w:r>
                  <w:r w:rsidRPr="00375E89">
                    <w:t>,</w:t>
                  </w:r>
                  <w:r w:rsidRPr="00375E89">
                    <w:rPr>
                      <w:rFonts w:ascii="Cambria Math" w:hAnsi="Cambria Math" w:cs="Cambria Math"/>
                    </w:rPr>
                    <w:t>𝑃</w:t>
                  </w:r>
                  <w:r w:rsidRPr="00375E89">
                    <w:t>,</w:t>
                  </w:r>
                  <w:r w:rsidRPr="00375E89">
                    <w:rPr>
                      <w:rFonts w:ascii="Cambria Math" w:hAnsi="Cambria Math" w:cs="Cambria Math"/>
                    </w:rPr>
                    <w:t>𝑀𝑔</w:t>
                  </w:r>
                  <w:r w:rsidRPr="00375E89">
                    <w:t>,</w:t>
                  </w:r>
                  <w:r w:rsidRPr="00375E89">
                    <w:rPr>
                      <w:rFonts w:ascii="Cambria Math" w:hAnsi="Cambria Math" w:cs="Cambria Math"/>
                    </w:rPr>
                    <w:t>𝑁𝑔</w:t>
                  </w:r>
                  <w:r w:rsidRPr="00375E89">
                    <w:t>,</w:t>
                  </w:r>
                  <w:r w:rsidRPr="00375E89">
                    <w:rPr>
                      <w:rFonts w:ascii="Cambria Math" w:hAnsi="Cambria Math" w:cs="Cambria Math"/>
                    </w:rPr>
                    <w:t>𝑀𝑝</w:t>
                  </w:r>
                  <w:r w:rsidRPr="00375E89">
                    <w:t>,</w:t>
                  </w:r>
                  <w:r w:rsidRPr="00375E89">
                    <w:rPr>
                      <w:rFonts w:ascii="Cambria Math" w:hAnsi="Cambria Math" w:cs="Cambria Math"/>
                    </w:rPr>
                    <w:t>𝑁𝑝</w:t>
                  </w:r>
                  <w:r w:rsidRPr="00375E89">
                    <w:t>)</w:t>
                  </w:r>
                </w:p>
                <w:p w14:paraId="606F14DB" w14:textId="77777777" w:rsidR="00375E89" w:rsidRPr="00375E89" w:rsidRDefault="00375E89" w:rsidP="00713776">
                  <w:pPr>
                    <w:spacing w:after="0"/>
                    <w:contextualSpacing/>
                  </w:pPr>
                  <w:r w:rsidRPr="00375E89">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00787" w14:textId="77777777" w:rsidR="00375E89" w:rsidRPr="00375E89" w:rsidRDefault="00375E89" w:rsidP="00713776">
                  <w:pPr>
                    <w:spacing w:after="0"/>
                    <w:contextualSpacing/>
                  </w:pPr>
                  <w:r w:rsidRPr="00375E89">
                    <w:t>(8,8,2,1,1,4,8) with (</w:t>
                  </w:r>
                  <w:r w:rsidRPr="00375E89">
                    <w:rPr>
                      <w:rFonts w:ascii="Cambria Math" w:hAnsi="Cambria Math" w:cs="Cambria Math"/>
                    </w:rPr>
                    <w:t>𝑑</w:t>
                  </w:r>
                  <w:r w:rsidRPr="00375E89">
                    <w:t>H,</w:t>
                  </w:r>
                  <w:r w:rsidRPr="00375E89">
                    <w:rPr>
                      <w:rStyle w:val="apple-converted-space"/>
                    </w:rPr>
                    <w:t> </w:t>
                  </w:r>
                  <w:r w:rsidRPr="00375E89">
                    <w:rPr>
                      <w:rFonts w:ascii="Cambria Math" w:hAnsi="Cambria Math" w:cs="Cambria Math"/>
                    </w:rPr>
                    <w:t>𝑑</w:t>
                  </w:r>
                  <w:r w:rsidRPr="00375E89">
                    <w:t xml:space="preserve">V) = (0.5, </w:t>
                  </w:r>
                  <w:proofErr w:type="gramStart"/>
                  <w:r w:rsidRPr="00375E89">
                    <w:t>0.8)</w:t>
                  </w:r>
                  <w:r w:rsidRPr="00375E89">
                    <w:rPr>
                      <w:rFonts w:ascii="Cambria Math" w:hAnsi="Cambria Math" w:cs="Cambria Math"/>
                    </w:rPr>
                    <w:t>𝜆</w:t>
                  </w:r>
                  <w:proofErr w:type="gramEnd"/>
                </w:p>
                <w:p w14:paraId="6AAD8415" w14:textId="77777777" w:rsidR="00375E89" w:rsidRPr="00375E89" w:rsidRDefault="00375E89" w:rsidP="00713776">
                  <w:pPr>
                    <w:spacing w:after="0"/>
                    <w:contextualSpacing/>
                    <w:jc w:val="both"/>
                  </w:pPr>
                  <w:r w:rsidRPr="00375E89">
                    <w:t>(4,4,2,1,1,4,4) with (</w:t>
                  </w:r>
                  <w:r w:rsidRPr="00375E89">
                    <w:rPr>
                      <w:rFonts w:ascii="Cambria Math" w:hAnsi="Cambria Math" w:cs="Cambria Math"/>
                    </w:rPr>
                    <w:t>𝑑</w:t>
                  </w:r>
                  <w:r w:rsidRPr="00375E89">
                    <w:t>H,</w:t>
                  </w:r>
                  <w:r w:rsidRPr="00375E89">
                    <w:rPr>
                      <w:rStyle w:val="apple-converted-space"/>
                    </w:rPr>
                    <w:t> </w:t>
                  </w:r>
                  <w:r w:rsidRPr="00375E89">
                    <w:rPr>
                      <w:rFonts w:ascii="Cambria Math" w:hAnsi="Cambria Math" w:cs="Cambria Math"/>
                    </w:rPr>
                    <w:t>𝑑</w:t>
                  </w:r>
                  <w:r w:rsidRPr="00375E89">
                    <w:t xml:space="preserve">V) = (0.5, </w:t>
                  </w:r>
                  <w:proofErr w:type="gramStart"/>
                  <w:r w:rsidRPr="00375E89">
                    <w:t>0.8)</w:t>
                  </w:r>
                  <w:r w:rsidRPr="00375E89">
                    <w:rPr>
                      <w:rFonts w:ascii="Cambria Math" w:hAnsi="Cambria Math" w:cs="Cambria Math"/>
                    </w:rPr>
                    <w:t>𝜆</w:t>
                  </w:r>
                  <w:proofErr w:type="gramEnd"/>
                </w:p>
                <w:p w14:paraId="1DB102C1" w14:textId="77777777" w:rsidR="00375E89" w:rsidRPr="00375E89" w:rsidRDefault="00375E89" w:rsidP="00713776">
                  <w:pPr>
                    <w:spacing w:after="0"/>
                    <w:contextualSpacing/>
                    <w:jc w:val="both"/>
                  </w:pPr>
                  <w:r w:rsidRPr="00375E89">
                    <w:t>(2,2,2,1,1,2,2) with (</w:t>
                  </w:r>
                  <w:proofErr w:type="spellStart"/>
                  <w:proofErr w:type="gramStart"/>
                  <w:r w:rsidRPr="00375E89">
                    <w:rPr>
                      <w:rStyle w:val="Emphasis"/>
                      <w:i w:val="0"/>
                      <w:iCs w:val="0"/>
                    </w:rPr>
                    <w:t>d</w:t>
                  </w:r>
                  <w:r w:rsidRPr="00375E89">
                    <w:t>H</w:t>
                  </w:r>
                  <w:proofErr w:type="spellEnd"/>
                  <w:r w:rsidRPr="00375E89">
                    <w:t xml:space="preserve"> ,</w:t>
                  </w:r>
                  <w:proofErr w:type="gramEnd"/>
                  <w:r w:rsidRPr="00375E89">
                    <w:rPr>
                      <w:rStyle w:val="apple-converted-space"/>
                    </w:rPr>
                    <w:t> </w:t>
                  </w:r>
                  <w:proofErr w:type="spellStart"/>
                  <w:r w:rsidRPr="00375E89">
                    <w:rPr>
                      <w:rStyle w:val="Emphasis"/>
                      <w:i w:val="0"/>
                      <w:iCs w:val="0"/>
                    </w:rPr>
                    <w:t>d</w:t>
                  </w:r>
                  <w:r w:rsidRPr="00375E89">
                    <w:t>V</w:t>
                  </w:r>
                  <w:proofErr w:type="spellEnd"/>
                  <w:r w:rsidRPr="00375E89">
                    <w:t xml:space="preserve"> ) = (0.5, 0.5)λ</w:t>
                  </w:r>
                </w:p>
                <w:p w14:paraId="2AC379E2" w14:textId="77777777" w:rsidR="00375E89" w:rsidRPr="00375E89" w:rsidRDefault="00375E89" w:rsidP="00713776">
                  <w:pPr>
                    <w:spacing w:after="0"/>
                    <w:contextualSpacing/>
                  </w:pPr>
                  <w:r w:rsidRPr="00375E89">
                    <w:t> </w:t>
                  </w:r>
                </w:p>
              </w:tc>
            </w:tr>
            <w:tr w:rsidR="00375E89" w:rsidRPr="00375E89" w14:paraId="7206CC02"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8FA650" w14:textId="77777777" w:rsidR="00375E89" w:rsidRPr="00375E89" w:rsidRDefault="00375E89" w:rsidP="00713776">
                  <w:pPr>
                    <w:spacing w:after="0"/>
                    <w:contextualSpacing/>
                    <w:jc w:val="both"/>
                  </w:pPr>
                  <w:r w:rsidRPr="00375E89">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BFAF1" w14:textId="77777777" w:rsidR="00375E89" w:rsidRPr="00375E89" w:rsidRDefault="00375E89" w:rsidP="00713776">
                  <w:pPr>
                    <w:spacing w:after="0"/>
                    <w:contextualSpacing/>
                    <w:jc w:val="both"/>
                  </w:pPr>
                  <w:r w:rsidRPr="00375E89">
                    <w:t>To be defined according to outcome of Proposal 2.1</w:t>
                  </w:r>
                </w:p>
              </w:tc>
            </w:tr>
            <w:tr w:rsidR="00375E89" w:rsidRPr="00375E89" w14:paraId="7E832184" w14:textId="77777777" w:rsidTr="00713776">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D6E7A" w14:textId="77777777" w:rsidR="00375E89" w:rsidRPr="00375E89" w:rsidRDefault="00375E89" w:rsidP="00713776">
                  <w:pPr>
                    <w:spacing w:after="0"/>
                    <w:contextualSpacing/>
                    <w:jc w:val="both"/>
                  </w:pPr>
                  <w:r w:rsidRPr="00375E89">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3FAA4" w14:textId="77777777" w:rsidR="00375E89" w:rsidRPr="00375E89" w:rsidRDefault="00375E89" w:rsidP="00713776">
                  <w:pPr>
                    <w:spacing w:after="0"/>
                    <w:contextualSpacing/>
                    <w:jc w:val="both"/>
                  </w:pPr>
                  <w:r w:rsidRPr="00375E89">
                    <w:t>3 Km/h</w:t>
                  </w:r>
                </w:p>
              </w:tc>
            </w:tr>
            <w:tr w:rsidR="00375E89" w:rsidRPr="00375E89" w14:paraId="7D8BEFA7" w14:textId="77777777" w:rsidTr="00713776">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A9D126" w14:textId="77777777" w:rsidR="00375E89" w:rsidRPr="00375E89" w:rsidRDefault="00375E89" w:rsidP="00713776">
                  <w:pPr>
                    <w:spacing w:after="0"/>
                    <w:contextualSpacing/>
                    <w:jc w:val="both"/>
                  </w:pPr>
                  <w:r w:rsidRPr="00375E89">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94C97" w14:textId="77777777" w:rsidR="00375E89" w:rsidRPr="00375E89" w:rsidRDefault="00375E89" w:rsidP="00713776">
                  <w:pPr>
                    <w:spacing w:after="0"/>
                    <w:contextualSpacing/>
                    <w:jc w:val="both"/>
                  </w:pPr>
                  <w:r w:rsidRPr="00375E89">
                    <w:t xml:space="preserve">Adaptive, </w:t>
                  </w:r>
                  <w:proofErr w:type="gramStart"/>
                  <w:r w:rsidRPr="00375E89">
                    <w:t>Fixed</w:t>
                  </w:r>
                  <w:proofErr w:type="gramEnd"/>
                  <w:r w:rsidRPr="00375E89">
                    <w:rPr>
                      <w:rStyle w:val="apple-converted-space"/>
                    </w:rPr>
                    <w:t> </w:t>
                  </w:r>
                  <w:r w:rsidRPr="00375E89">
                    <w:t>(reported by company)</w:t>
                  </w:r>
                  <w:r w:rsidRPr="00375E89">
                    <w:rPr>
                      <w:rStyle w:val="apple-converted-space"/>
                    </w:rPr>
                    <w:t> </w:t>
                  </w:r>
                </w:p>
              </w:tc>
            </w:tr>
            <w:tr w:rsidR="00375E89" w:rsidRPr="00375E89" w14:paraId="120E6362"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75DFB6" w14:textId="77777777" w:rsidR="00375E89" w:rsidRPr="00375E89" w:rsidRDefault="00375E89" w:rsidP="00713776">
                  <w:pPr>
                    <w:spacing w:after="0"/>
                    <w:contextualSpacing/>
                    <w:jc w:val="both"/>
                  </w:pPr>
                  <w:r w:rsidRPr="00375E89">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447AC" w14:textId="77777777" w:rsidR="00375E89" w:rsidRPr="00375E89" w:rsidRDefault="00375E89" w:rsidP="00713776">
                  <w:pPr>
                    <w:spacing w:after="0"/>
                    <w:contextualSpacing/>
                    <w:jc w:val="both"/>
                  </w:pPr>
                  <w:r w:rsidRPr="00375E89">
                    <w:t xml:space="preserve">Adaptive, </w:t>
                  </w:r>
                  <w:proofErr w:type="gramStart"/>
                  <w:r w:rsidRPr="00375E89">
                    <w:t>Fixed</w:t>
                  </w:r>
                  <w:proofErr w:type="gramEnd"/>
                  <w:r w:rsidRPr="00375E89">
                    <w:t xml:space="preserve"> (reported by company)</w:t>
                  </w:r>
                  <w:r w:rsidRPr="00375E89">
                    <w:rPr>
                      <w:rStyle w:val="apple-converted-space"/>
                    </w:rPr>
                    <w:t> </w:t>
                  </w:r>
                </w:p>
              </w:tc>
            </w:tr>
            <w:tr w:rsidR="00375E89" w:rsidRPr="00375E89" w14:paraId="701DF6BA" w14:textId="77777777" w:rsidTr="00713776">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076E88" w14:textId="77777777" w:rsidR="00375E89" w:rsidRPr="00375E89" w:rsidRDefault="00375E89" w:rsidP="00713776">
                  <w:pPr>
                    <w:spacing w:after="0"/>
                    <w:contextualSpacing/>
                    <w:jc w:val="both"/>
                  </w:pPr>
                  <w:r w:rsidRPr="00375E89">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83FA2" w14:textId="77777777" w:rsidR="00375E89" w:rsidRPr="00375E89" w:rsidRDefault="00375E89" w:rsidP="00713776">
                  <w:pPr>
                    <w:spacing w:after="0"/>
                    <w:contextualSpacing/>
                    <w:jc w:val="both"/>
                  </w:pPr>
                  <w:r w:rsidRPr="00375E89">
                    <w:t>Type 1; 1 front loaded + 1 additional symbol</w:t>
                  </w:r>
                </w:p>
              </w:tc>
            </w:tr>
            <w:tr w:rsidR="00375E89" w:rsidRPr="00375E89" w14:paraId="15F942DA" w14:textId="77777777" w:rsidTr="00713776">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8F2559" w14:textId="77777777" w:rsidR="00375E89" w:rsidRPr="00375E89" w:rsidRDefault="00375E89" w:rsidP="00713776">
                  <w:pPr>
                    <w:spacing w:after="0"/>
                    <w:contextualSpacing/>
                  </w:pPr>
                  <w:r w:rsidRPr="00375E89">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890D6" w14:textId="77777777" w:rsidR="00375E89" w:rsidRPr="00375E89" w:rsidRDefault="00375E89" w:rsidP="00713776">
                  <w:pPr>
                    <w:spacing w:after="0"/>
                    <w:contextualSpacing/>
                    <w:jc w:val="both"/>
                  </w:pPr>
                  <w:r w:rsidRPr="00375E89">
                    <w:t>Real</w:t>
                  </w:r>
                </w:p>
              </w:tc>
            </w:tr>
            <w:tr w:rsidR="00375E89" w:rsidRPr="00375E89" w14:paraId="5251312E"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66842" w14:textId="77777777" w:rsidR="00375E89" w:rsidRPr="00375E89" w:rsidRDefault="00375E89" w:rsidP="00713776">
                  <w:pPr>
                    <w:spacing w:after="0"/>
                    <w:contextualSpacing/>
                    <w:jc w:val="both"/>
                  </w:pPr>
                  <w:r w:rsidRPr="00375E89">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A7542" w14:textId="77777777" w:rsidR="00375E89" w:rsidRPr="00375E89" w:rsidRDefault="00375E89" w:rsidP="00713776">
                  <w:pPr>
                    <w:spacing w:after="0"/>
                    <w:contextualSpacing/>
                    <w:jc w:val="both"/>
                  </w:pPr>
                  <w:r w:rsidRPr="00375E89">
                    <w:t>CDL-A (30ns), CDL-B (100ns),</w:t>
                  </w:r>
                  <w:r w:rsidRPr="00375E89">
                    <w:rPr>
                      <w:rStyle w:val="apple-converted-space"/>
                    </w:rPr>
                    <w:t> </w:t>
                  </w:r>
                  <w:r w:rsidRPr="00375E89">
                    <w:t>CDL-C (300ns)</w:t>
                  </w:r>
                </w:p>
              </w:tc>
            </w:tr>
          </w:tbl>
          <w:p w14:paraId="0FD88123" w14:textId="77777777" w:rsidR="00375E89" w:rsidRPr="00375E89" w:rsidRDefault="00375E89" w:rsidP="00713776">
            <w:pPr>
              <w:pStyle w:val="bodytext0"/>
              <w:spacing w:before="0" w:beforeAutospacing="0" w:after="0" w:afterAutospacing="0"/>
              <w:ind w:firstLine="288"/>
              <w:contextualSpacing/>
              <w:rPr>
                <w:rFonts w:ascii="Times New Roman" w:hAnsi="Times New Roman" w:cs="Times New Roman"/>
                <w:sz w:val="20"/>
                <w:szCs w:val="20"/>
                <w:lang w:eastAsia="zh-CN"/>
              </w:rPr>
            </w:pPr>
            <w:r w:rsidRPr="00375E89">
              <w:rPr>
                <w:rFonts w:ascii="Times New Roman" w:hAnsi="Times New Roman" w:cs="Times New Roman"/>
                <w:sz w:val="20"/>
                <w:szCs w:val="20"/>
                <w:lang w:val="en-GB" w:eastAsia="zh-CN"/>
              </w:rPr>
              <w:t> </w:t>
            </w:r>
          </w:p>
          <w:p w14:paraId="7FDEE3DE" w14:textId="77777777" w:rsidR="00375E89" w:rsidRPr="00375E89" w:rsidRDefault="00375E89" w:rsidP="00713776">
            <w:pPr>
              <w:spacing w:before="0" w:after="0" w:line="240" w:lineRule="auto"/>
              <w:contextualSpacing/>
              <w:rPr>
                <w:rFonts w:eastAsiaTheme="minorHAnsi"/>
                <w:b/>
                <w:bCs/>
              </w:rPr>
            </w:pPr>
            <w:r w:rsidRPr="00375E89">
              <w:rPr>
                <w:b/>
                <w:bCs/>
                <w:highlight w:val="green"/>
              </w:rPr>
              <w:t>Agreement</w:t>
            </w:r>
          </w:p>
          <w:p w14:paraId="24D8B8C8" w14:textId="77777777" w:rsidR="00375E89" w:rsidRPr="00375E89" w:rsidRDefault="00375E89" w:rsidP="00713776">
            <w:pPr>
              <w:spacing w:before="0" w:after="0" w:line="240" w:lineRule="auto"/>
              <w:contextualSpacing/>
            </w:pPr>
            <w:r w:rsidRPr="00375E89">
              <w:t>For 8TX UE uplink transmission, study codebook- and non-codebook-based transmission with maximal layer number of both 4 and 8 layers.</w:t>
            </w:r>
          </w:p>
          <w:p w14:paraId="29359152" w14:textId="77777777" w:rsidR="00375E89" w:rsidRPr="00375E89" w:rsidRDefault="00375E89" w:rsidP="00713776">
            <w:pPr>
              <w:spacing w:before="0" w:after="0" w:line="240" w:lineRule="auto"/>
              <w:contextualSpacing/>
            </w:pPr>
          </w:p>
          <w:p w14:paraId="0714C744" w14:textId="77777777" w:rsidR="00375E89" w:rsidRPr="00375E89" w:rsidRDefault="00375E89" w:rsidP="00713776">
            <w:pPr>
              <w:spacing w:before="0" w:after="0" w:line="240" w:lineRule="auto"/>
              <w:contextualSpacing/>
              <w:rPr>
                <w:rFonts w:eastAsiaTheme="minorHAnsi"/>
                <w:b/>
                <w:bCs/>
              </w:rPr>
            </w:pPr>
            <w:r w:rsidRPr="00375E89">
              <w:rPr>
                <w:b/>
                <w:bCs/>
                <w:highlight w:val="green"/>
              </w:rPr>
              <w:t>Agreement</w:t>
            </w:r>
          </w:p>
          <w:p w14:paraId="432D3253" w14:textId="77777777" w:rsidR="00375E89" w:rsidRPr="00375E89" w:rsidRDefault="00000000" w:rsidP="00713776">
            <w:pPr>
              <w:spacing w:before="0" w:after="0" w:line="240" w:lineRule="auto"/>
              <w:contextualSpacing/>
            </w:pPr>
            <w:hyperlink r:id="rId38" w:tgtFrame="_blank" w:history="1">
              <w:r w:rsidR="00375E89" w:rsidRPr="00375E89">
                <w:t>Adopt the following Table as the reference EVM for SLS evaluation.</w:t>
              </w:r>
            </w:hyperlink>
          </w:p>
          <w:p w14:paraId="37F083F4" w14:textId="77777777" w:rsidR="00375E89" w:rsidRPr="00375E89" w:rsidRDefault="00375E89">
            <w:pPr>
              <w:pStyle w:val="ListParagraph"/>
              <w:numPr>
                <w:ilvl w:val="0"/>
                <w:numId w:val="26"/>
              </w:numPr>
              <w:spacing w:before="0" w:line="240" w:lineRule="auto"/>
              <w:contextualSpacing/>
              <w:rPr>
                <w:rFonts w:ascii="Times New Roman" w:hAnsi="Times New Roman"/>
                <w:sz w:val="20"/>
                <w:szCs w:val="20"/>
              </w:rPr>
            </w:pPr>
            <w:r w:rsidRPr="00375E89">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375E89" w:rsidRPr="00375E89" w14:paraId="0956AAC1" w14:textId="77777777" w:rsidTr="00713776">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02ED67"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A400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Style w:val="Strong"/>
                      <w:rFonts w:ascii="Times New Roman" w:eastAsia="SimSun" w:hAnsi="Times New Roman" w:cs="Times New Roman"/>
                      <w:sz w:val="20"/>
                      <w:szCs w:val="20"/>
                    </w:rPr>
                    <w:t>Value</w:t>
                  </w:r>
                </w:p>
              </w:tc>
            </w:tr>
            <w:tr w:rsidR="00375E89" w:rsidRPr="00375E89" w14:paraId="13C69CF4"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164A9"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DDF8A39"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3.5 GHz</w:t>
                  </w:r>
                </w:p>
              </w:tc>
            </w:tr>
            <w:tr w:rsidR="00375E89" w:rsidRPr="00375E89" w14:paraId="21B0E8F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FF3DD"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BB3A1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OFDMA</w:t>
                  </w:r>
                  <w:r w:rsidRPr="00375E89">
                    <w:rPr>
                      <w:rStyle w:val="apple-converted-space"/>
                      <w:rFonts w:ascii="Times New Roman" w:hAnsi="Times New Roman" w:cs="Times New Roman"/>
                      <w:sz w:val="20"/>
                      <w:szCs w:val="20"/>
                    </w:rPr>
                    <w:t> </w:t>
                  </w:r>
                </w:p>
              </w:tc>
            </w:tr>
            <w:tr w:rsidR="00375E89" w:rsidRPr="00375E89" w14:paraId="1A0D62E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60654"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58D79A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14 OFDM symbol slot</w:t>
                  </w:r>
                </w:p>
                <w:p w14:paraId="1F805A1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proofErr w:type="gramStart"/>
                  <w:r w:rsidRPr="00375E89">
                    <w:rPr>
                      <w:rFonts w:ascii="Times New Roman" w:hAnsi="Times New Roman" w:cs="Times New Roman"/>
                      <w:sz w:val="20"/>
                      <w:szCs w:val="20"/>
                    </w:rPr>
                    <w:t>SCS ,</w:t>
                  </w:r>
                  <w:proofErr w:type="gramEnd"/>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30</w:t>
                  </w:r>
                  <w:r w:rsidRPr="00375E89">
                    <w:rPr>
                      <w:rStyle w:val="apple-converted-space"/>
                      <w:rFonts w:ascii="Times New Roman" w:hAnsi="Times New Roman" w:cs="Times New Roman"/>
                      <w:sz w:val="20"/>
                      <w:szCs w:val="20"/>
                    </w:rPr>
                    <w:t> </w:t>
                  </w:r>
                  <w:proofErr w:type="spellStart"/>
                  <w:r w:rsidRPr="00375E89">
                    <w:rPr>
                      <w:rFonts w:ascii="Times New Roman" w:hAnsi="Times New Roman" w:cs="Times New Roman"/>
                      <w:sz w:val="20"/>
                      <w:szCs w:val="20"/>
                    </w:rPr>
                    <w:t>KHz</w:t>
                  </w:r>
                  <w:proofErr w:type="spellEnd"/>
                  <w:r w:rsidRPr="00375E89">
                    <w:rPr>
                      <w:rStyle w:val="apple-converted-space"/>
                      <w:rFonts w:ascii="Times New Roman" w:hAnsi="Times New Roman" w:cs="Times New Roman"/>
                      <w:sz w:val="20"/>
                      <w:szCs w:val="20"/>
                    </w:rPr>
                    <w:t>  </w:t>
                  </w:r>
                </w:p>
              </w:tc>
            </w:tr>
            <w:tr w:rsidR="00375E89" w:rsidRPr="00375E89" w14:paraId="2AE05319" w14:textId="77777777" w:rsidTr="00713776">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7E80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4ACF92E"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xml:space="preserve">Outdoor FWA (38.901): </w:t>
                  </w:r>
                  <w:proofErr w:type="spellStart"/>
                  <w:r w:rsidRPr="00375E89">
                    <w:rPr>
                      <w:rFonts w:ascii="Times New Roman" w:hAnsi="Times New Roman" w:cs="Times New Roman"/>
                      <w:sz w:val="20"/>
                      <w:szCs w:val="20"/>
                    </w:rPr>
                    <w:t>UMa</w:t>
                  </w:r>
                  <w:proofErr w:type="spellEnd"/>
                  <w:r w:rsidRPr="00375E89">
                    <w:rPr>
                      <w:rFonts w:ascii="Times New Roman" w:hAnsi="Times New Roman" w:cs="Times New Roman"/>
                      <w:sz w:val="20"/>
                      <w:szCs w:val="20"/>
                    </w:rPr>
                    <w:t xml:space="preserve"> (ISD = 500 m), 100% Outdoor, 3Km/h</w:t>
                  </w:r>
                </w:p>
              </w:tc>
            </w:tr>
            <w:tr w:rsidR="00375E89" w:rsidRPr="00375E89" w14:paraId="5A8B4ADE" w14:textId="77777777" w:rsidTr="00713776">
              <w:trPr>
                <w:trHeight w:val="57"/>
              </w:trPr>
              <w:tc>
                <w:tcPr>
                  <w:tcW w:w="0" w:type="auto"/>
                  <w:vMerge/>
                  <w:tcBorders>
                    <w:top w:val="nil"/>
                    <w:left w:val="single" w:sz="8" w:space="0" w:color="auto"/>
                    <w:bottom w:val="single" w:sz="8" w:space="0" w:color="auto"/>
                    <w:right w:val="single" w:sz="8" w:space="0" w:color="auto"/>
                  </w:tcBorders>
                  <w:vAlign w:val="center"/>
                  <w:hideMark/>
                </w:tcPr>
                <w:p w14:paraId="7AE0A372" w14:textId="77777777" w:rsidR="00375E89" w:rsidRPr="00375E89" w:rsidRDefault="00375E89" w:rsidP="00713776">
                  <w:pPr>
                    <w:spacing w:after="0"/>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EB438E"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xml:space="preserve">Indoor FWA (38.901): </w:t>
                  </w:r>
                  <w:proofErr w:type="spellStart"/>
                  <w:r w:rsidRPr="00375E89">
                    <w:rPr>
                      <w:rFonts w:ascii="Times New Roman" w:hAnsi="Times New Roman" w:cs="Times New Roman"/>
                      <w:sz w:val="20"/>
                      <w:szCs w:val="20"/>
                    </w:rPr>
                    <w:t>UMi</w:t>
                  </w:r>
                  <w:proofErr w:type="spellEnd"/>
                  <w:r w:rsidRPr="00375E89">
                    <w:rPr>
                      <w:rFonts w:ascii="Times New Roman" w:hAnsi="Times New Roman" w:cs="Times New Roman"/>
                      <w:sz w:val="20"/>
                      <w:szCs w:val="20"/>
                    </w:rPr>
                    <w:t xml:space="preserve"> (ISD = 200 m), 100% Indoor, 3Km/h</w:t>
                  </w:r>
                </w:p>
              </w:tc>
            </w:tr>
            <w:tr w:rsidR="00375E89" w:rsidRPr="00375E89" w14:paraId="19944273" w14:textId="77777777" w:rsidTr="00713776">
              <w:trPr>
                <w:trHeight w:val="57"/>
              </w:trPr>
              <w:tc>
                <w:tcPr>
                  <w:tcW w:w="0" w:type="auto"/>
                  <w:vMerge/>
                  <w:tcBorders>
                    <w:top w:val="nil"/>
                    <w:left w:val="single" w:sz="8" w:space="0" w:color="auto"/>
                    <w:bottom w:val="single" w:sz="8" w:space="0" w:color="auto"/>
                    <w:right w:val="single" w:sz="8" w:space="0" w:color="auto"/>
                  </w:tcBorders>
                  <w:vAlign w:val="center"/>
                  <w:hideMark/>
                </w:tcPr>
                <w:p w14:paraId="2CC40DE7" w14:textId="77777777" w:rsidR="00375E89" w:rsidRPr="00375E89" w:rsidRDefault="00375E89" w:rsidP="00713776">
                  <w:pPr>
                    <w:spacing w:after="0"/>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5615EE"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Industrial (38.901): Indoor Office (</w:t>
                  </w:r>
                  <w:proofErr w:type="gramStart"/>
                  <w:r w:rsidRPr="00375E89">
                    <w:rPr>
                      <w:rFonts w:ascii="Times New Roman" w:hAnsi="Times New Roman" w:cs="Times New Roman"/>
                      <w:sz w:val="20"/>
                      <w:szCs w:val="20"/>
                    </w:rPr>
                    <w:t>Inh )</w:t>
                  </w:r>
                  <w:proofErr w:type="gramEnd"/>
                  <w:r w:rsidRPr="00375E89">
                    <w:rPr>
                      <w:rFonts w:ascii="Times New Roman" w:hAnsi="Times New Roman" w:cs="Times New Roman"/>
                      <w:sz w:val="20"/>
                      <w:szCs w:val="20"/>
                    </w:rPr>
                    <w:t>, 3Km/h</w:t>
                  </w:r>
                </w:p>
              </w:tc>
            </w:tr>
            <w:tr w:rsidR="00375E89" w:rsidRPr="00375E89" w14:paraId="70A2FCFA"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5FA5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12196CD"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38.901</w:t>
                  </w:r>
                </w:p>
              </w:tc>
            </w:tr>
            <w:tr w:rsidR="00375E89" w:rsidRPr="00375E89" w14:paraId="4D2238D9"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0001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1A0B3E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20 MHz, 100 MHz</w:t>
                  </w:r>
                  <w:r w:rsidRPr="00375E89">
                    <w:rPr>
                      <w:rStyle w:val="apple-converted-space"/>
                      <w:rFonts w:ascii="Times New Roman" w:hAnsi="Times New Roman" w:cs="Times New Roman"/>
                      <w:sz w:val="20"/>
                      <w:szCs w:val="20"/>
                    </w:rPr>
                    <w:t> </w:t>
                  </w:r>
                </w:p>
              </w:tc>
            </w:tr>
            <w:tr w:rsidR="00375E89" w:rsidRPr="00375E89" w14:paraId="68EAEF8E"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BC2CF"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gNB RX antenna setup and port layouts</w:t>
                  </w:r>
                </w:p>
                <w:p w14:paraId="539D6134"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w:t>
                  </w:r>
                  <w:r w:rsidRPr="00375E89">
                    <w:rPr>
                      <w:rFonts w:ascii="Cambria Math" w:hAnsi="Cambria Math" w:cs="Cambria Math"/>
                      <w:sz w:val="20"/>
                      <w:szCs w:val="20"/>
                    </w:rPr>
                    <w:t>𝑀</w:t>
                  </w:r>
                  <w:r w:rsidRPr="00375E89">
                    <w:rPr>
                      <w:rFonts w:ascii="Times New Roman" w:hAnsi="Times New Roman" w:cs="Times New Roman"/>
                      <w:sz w:val="20"/>
                      <w:szCs w:val="20"/>
                    </w:rPr>
                    <w:t>,</w:t>
                  </w:r>
                  <w:r w:rsidRPr="00375E89">
                    <w:rPr>
                      <w:rFonts w:ascii="Cambria Math" w:hAnsi="Cambria Math" w:cs="Cambria Math"/>
                      <w:sz w:val="20"/>
                      <w:szCs w:val="20"/>
                    </w:rPr>
                    <w:t>𝑁</w:t>
                  </w:r>
                  <w:r w:rsidRPr="00375E89">
                    <w:rPr>
                      <w:rFonts w:ascii="Times New Roman" w:hAnsi="Times New Roman" w:cs="Times New Roman"/>
                      <w:sz w:val="20"/>
                      <w:szCs w:val="20"/>
                    </w:rPr>
                    <w:t>,</w:t>
                  </w:r>
                  <w:r w:rsidRPr="00375E89">
                    <w:rPr>
                      <w:rFonts w:ascii="Cambria Math" w:hAnsi="Cambria Math" w:cs="Cambria Math"/>
                      <w:sz w:val="20"/>
                      <w:szCs w:val="20"/>
                    </w:rPr>
                    <w:t>𝑃</w:t>
                  </w:r>
                  <w:r w:rsidRPr="00375E89">
                    <w:rPr>
                      <w:rFonts w:ascii="Times New Roman" w:hAnsi="Times New Roman" w:cs="Times New Roman"/>
                      <w:sz w:val="20"/>
                      <w:szCs w:val="20"/>
                    </w:rPr>
                    <w:t>,</w:t>
                  </w:r>
                  <w:r w:rsidRPr="00375E89">
                    <w:rPr>
                      <w:rFonts w:ascii="Cambria Math" w:hAnsi="Cambria Math" w:cs="Cambria Math"/>
                      <w:sz w:val="20"/>
                      <w:szCs w:val="20"/>
                    </w:rPr>
                    <w:t>𝑀𝑔</w:t>
                  </w:r>
                  <w:r w:rsidRPr="00375E89">
                    <w:rPr>
                      <w:rFonts w:ascii="Times New Roman" w:hAnsi="Times New Roman" w:cs="Times New Roman"/>
                      <w:sz w:val="20"/>
                      <w:szCs w:val="20"/>
                    </w:rPr>
                    <w:t>,</w:t>
                  </w:r>
                  <w:r w:rsidRPr="00375E89">
                    <w:rPr>
                      <w:rFonts w:ascii="Cambria Math" w:hAnsi="Cambria Math" w:cs="Cambria Math"/>
                      <w:sz w:val="20"/>
                      <w:szCs w:val="20"/>
                    </w:rPr>
                    <w:t>𝑁𝑔</w:t>
                  </w:r>
                  <w:r w:rsidRPr="00375E89">
                    <w:rPr>
                      <w:rFonts w:ascii="Times New Roman" w:hAnsi="Times New Roman" w:cs="Times New Roman"/>
                      <w:sz w:val="20"/>
                      <w:szCs w:val="20"/>
                    </w:rPr>
                    <w:t>,</w:t>
                  </w:r>
                  <w:r w:rsidRPr="00375E89">
                    <w:rPr>
                      <w:rFonts w:ascii="Cambria Math" w:hAnsi="Cambria Math" w:cs="Cambria Math"/>
                      <w:sz w:val="20"/>
                      <w:szCs w:val="20"/>
                    </w:rPr>
                    <w:t>𝑀𝑝</w:t>
                  </w:r>
                  <w:r w:rsidRPr="00375E89">
                    <w:rPr>
                      <w:rFonts w:ascii="Times New Roman" w:hAnsi="Times New Roman" w:cs="Times New Roman"/>
                      <w:sz w:val="20"/>
                      <w:szCs w:val="20"/>
                    </w:rPr>
                    <w:t>,</w:t>
                  </w:r>
                  <w:r w:rsidRPr="00375E89">
                    <w:rPr>
                      <w:rFonts w:ascii="Cambria Math" w:hAnsi="Cambria Math" w:cs="Cambria Math"/>
                      <w:sz w:val="20"/>
                      <w:szCs w:val="20"/>
                    </w:rPr>
                    <w:t>𝑁𝑝</w:t>
                  </w:r>
                  <w:r w:rsidRPr="00375E89">
                    <w:rPr>
                      <w:rFonts w:ascii="Times New Roman" w:hAnsi="Times New Roman" w:cs="Times New Roman"/>
                      <w:sz w:val="20"/>
                      <w:szCs w:val="20"/>
                    </w:rPr>
                    <w:t>)</w:t>
                  </w:r>
                  <w:r w:rsidRPr="00375E89">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7A6F83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Outdoor FWA : </w:t>
                  </w:r>
                </w:p>
                <w:p w14:paraId="3B8CEDCF"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(8,8,2,1,1,4,8) with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V) = (0.5, 0.8)</w:t>
                  </w:r>
                  <w:r w:rsidRPr="00375E89">
                    <w:rPr>
                      <w:rFonts w:ascii="Cambria Math" w:hAnsi="Cambria Math" w:cs="Cambria Math"/>
                      <w:sz w:val="20"/>
                      <w:szCs w:val="20"/>
                      <w:lang w:val="de-DE"/>
                    </w:rPr>
                    <w:t>𝜆</w:t>
                  </w:r>
                </w:p>
                <w:p w14:paraId="288BEEE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(4,4,2,1,1,4,4) with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V) = (0.5, 0.8)</w:t>
                  </w:r>
                  <w:r w:rsidRPr="00375E89">
                    <w:rPr>
                      <w:rFonts w:ascii="Cambria Math" w:hAnsi="Cambria Math" w:cs="Cambria Math"/>
                      <w:sz w:val="20"/>
                      <w:szCs w:val="20"/>
                      <w:lang w:val="de-DE"/>
                    </w:rPr>
                    <w:t>𝜆</w:t>
                  </w:r>
                </w:p>
                <w:p w14:paraId="1B58B91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w:t>
                  </w:r>
                </w:p>
                <w:p w14:paraId="35C1381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Indoor FWA : </w:t>
                  </w:r>
                </w:p>
                <w:p w14:paraId="5090AB0F"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(8,8,2,1,1,4,8) with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V) = (0.5, 0.8)</w:t>
                  </w:r>
                  <w:r w:rsidRPr="00375E89">
                    <w:rPr>
                      <w:rFonts w:ascii="Cambria Math" w:hAnsi="Cambria Math" w:cs="Cambria Math"/>
                      <w:sz w:val="20"/>
                      <w:szCs w:val="20"/>
                      <w:lang w:val="de-DE"/>
                    </w:rPr>
                    <w:t>𝜆</w:t>
                  </w:r>
                </w:p>
                <w:p w14:paraId="58FF31D8"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(4,4,2,1,1,4,4) with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V) = (0.5, 0.8)</w:t>
                  </w:r>
                  <w:r w:rsidRPr="00375E89">
                    <w:rPr>
                      <w:rFonts w:ascii="Cambria Math" w:hAnsi="Cambria Math" w:cs="Cambria Math"/>
                      <w:sz w:val="20"/>
                      <w:szCs w:val="20"/>
                      <w:lang w:val="de-DE"/>
                    </w:rPr>
                    <w:t>𝜆</w:t>
                  </w:r>
                </w:p>
                <w:p w14:paraId="51280BAD"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w:t>
                  </w:r>
                </w:p>
                <w:p w14:paraId="0854CE6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Industrial:</w:t>
                  </w:r>
                </w:p>
                <w:p w14:paraId="387E339C"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(2,2,2,1,1,2,2) with (dH , dV ) = (0.5, 0.5)λ</w:t>
                  </w:r>
                </w:p>
                <w:p w14:paraId="5C8EAF60"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 </w:t>
                  </w:r>
                </w:p>
              </w:tc>
            </w:tr>
            <w:tr w:rsidR="00375E89" w:rsidRPr="00375E89" w14:paraId="5AD24E9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51A3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0FA8A17"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Outdoor/Indoor FWA : </w:t>
                  </w:r>
                </w:p>
                <w:p w14:paraId="1690685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38.901 Table 7.3-1, 8 dBi , 65° HPBW</w:t>
                  </w:r>
                </w:p>
                <w:p w14:paraId="3D000FEC"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w:t>
                  </w:r>
                </w:p>
                <w:p w14:paraId="466FB8A9"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Industrial:</w:t>
                  </w:r>
                </w:p>
                <w:p w14:paraId="470C02C3"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IMT.2412 Table 10,5 dBi , 90° HPBW</w:t>
                  </w:r>
                </w:p>
                <w:p w14:paraId="32D2C4BD"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w:t>
                  </w:r>
                </w:p>
              </w:tc>
            </w:tr>
            <w:tr w:rsidR="00375E89" w:rsidRPr="00375E89" w14:paraId="6CEE3DA3"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DDF14"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203F58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5dB</w:t>
                  </w:r>
                  <w:r w:rsidRPr="00375E89">
                    <w:rPr>
                      <w:rStyle w:val="apple-converted-space"/>
                      <w:rFonts w:ascii="Times New Roman" w:hAnsi="Times New Roman" w:cs="Times New Roman"/>
                      <w:sz w:val="20"/>
                      <w:szCs w:val="20"/>
                    </w:rPr>
                    <w:t> </w:t>
                  </w:r>
                </w:p>
              </w:tc>
            </w:tr>
            <w:tr w:rsidR="00375E89" w:rsidRPr="00375E89" w14:paraId="365C6800"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F8604"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84EBF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MMSE-IRC</w:t>
                  </w:r>
                </w:p>
              </w:tc>
            </w:tr>
            <w:tr w:rsidR="00375E89" w:rsidRPr="00375E89" w14:paraId="517F7EFC"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E8DC3"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612970"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Single user with proportional fair</w:t>
                  </w:r>
                </w:p>
              </w:tc>
            </w:tr>
            <w:tr w:rsidR="00375E89" w:rsidRPr="00375E89" w14:paraId="61B95CD8"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7667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F627956" w14:textId="77777777" w:rsidR="00375E89" w:rsidRPr="00375E89" w:rsidRDefault="00375E89" w:rsidP="00713776">
                  <w:pPr>
                    <w:pStyle w:val="mc-p"/>
                    <w:spacing w:before="0" w:beforeAutospacing="0" w:after="0" w:afterAutospacing="0"/>
                    <w:ind w:left="250" w:hanging="18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Up to 64 QAM</w:t>
                  </w:r>
                  <w:r w:rsidRPr="00375E89">
                    <w:rPr>
                      <w:rStyle w:val="apple-converted-space"/>
                      <w:rFonts w:ascii="Times New Roman" w:hAnsi="Times New Roman" w:cs="Times New Roman"/>
                      <w:sz w:val="20"/>
                      <w:szCs w:val="20"/>
                    </w:rPr>
                    <w:t>  </w:t>
                  </w:r>
                </w:p>
                <w:p w14:paraId="1FD5A220" w14:textId="77777777" w:rsidR="00375E89" w:rsidRPr="00375E89" w:rsidRDefault="00375E89" w:rsidP="00713776">
                  <w:pPr>
                    <w:pStyle w:val="mc-p"/>
                    <w:spacing w:before="0" w:beforeAutospacing="0" w:after="0" w:afterAutospacing="0"/>
                    <w:ind w:left="250" w:hanging="18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Up to</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256QAM</w:t>
                  </w:r>
                  <w:r w:rsidRPr="00375E89">
                    <w:rPr>
                      <w:rStyle w:val="apple-converted-space"/>
                      <w:rFonts w:ascii="Times New Roman" w:hAnsi="Times New Roman" w:cs="Times New Roman"/>
                      <w:sz w:val="20"/>
                      <w:szCs w:val="20"/>
                    </w:rPr>
                    <w:t>  </w:t>
                  </w:r>
                </w:p>
              </w:tc>
            </w:tr>
            <w:tr w:rsidR="00375E89" w:rsidRPr="00375E89" w14:paraId="59BDF33F"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BC5A7"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lastRenderedPageBreak/>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4A62D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SU-MIMO with rank adaptation</w:t>
                  </w:r>
                </w:p>
              </w:tc>
            </w:tr>
            <w:tr w:rsidR="00375E89" w:rsidRPr="00375E89" w14:paraId="386E374A"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9938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10D5B23"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3 Km/h</w:t>
                  </w:r>
                </w:p>
              </w:tc>
            </w:tr>
            <w:tr w:rsidR="00375E89" w:rsidRPr="00375E89" w14:paraId="75DEBC0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BE919"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63A4E68"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To be defined according to outcome of Proposal 2.1</w:t>
                  </w:r>
                </w:p>
              </w:tc>
            </w:tr>
            <w:tr w:rsidR="00375E89" w:rsidRPr="00375E89" w14:paraId="743AA2ED"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046FC"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1027DC"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FTP model 1: Packet size 500KB, RU= 50% and suggested low/high RU of values of 20% and 70%</w:t>
                  </w:r>
                </w:p>
                <w:p w14:paraId="5DD5F59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Full buffer (optional) </w:t>
                  </w:r>
                </w:p>
              </w:tc>
            </w:tr>
            <w:tr w:rsidR="00375E89" w:rsidRPr="00375E89" w14:paraId="798D7C6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9437B"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4EE700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xml:space="preserve">R15 UL 4-Tx </w:t>
                  </w:r>
                  <w:proofErr w:type="gramStart"/>
                  <w:r w:rsidRPr="00375E89">
                    <w:rPr>
                      <w:rFonts w:ascii="Times New Roman" w:hAnsi="Times New Roman" w:cs="Times New Roman"/>
                      <w:sz w:val="20"/>
                      <w:szCs w:val="20"/>
                    </w:rPr>
                    <w:t>codebook ,</w:t>
                  </w:r>
                  <w:proofErr w:type="gramEnd"/>
                  <w:r w:rsidRPr="00375E89">
                    <w:rPr>
                      <w:rStyle w:val="apple-converted-space"/>
                      <w:rFonts w:ascii="Times New Roman" w:hAnsi="Times New Roman" w:cs="Times New Roman"/>
                      <w:sz w:val="20"/>
                      <w:szCs w:val="20"/>
                    </w:rPr>
                    <w:t> </w:t>
                  </w:r>
                </w:p>
                <w:p w14:paraId="1A4C3B59"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Eigen-based,</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companies report PRG assumption</w:t>
                  </w:r>
                  <w:r w:rsidRPr="00375E89">
                    <w:rPr>
                      <w:rStyle w:val="apple-converted-space"/>
                      <w:rFonts w:ascii="Times New Roman" w:hAnsi="Times New Roman" w:cs="Times New Roman"/>
                      <w:sz w:val="20"/>
                      <w:szCs w:val="20"/>
                    </w:rPr>
                    <w:t> </w:t>
                  </w:r>
                </w:p>
              </w:tc>
            </w:tr>
            <w:tr w:rsidR="00375E89" w:rsidRPr="00375E89" w14:paraId="2144191F"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A68A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2BE154E"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xml:space="preserve">Wideband </w:t>
                  </w:r>
                </w:p>
              </w:tc>
            </w:tr>
            <w:tr w:rsidR="00375E89" w:rsidRPr="00375E89" w14:paraId="3A67EA6B"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46E30"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83FC8F"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Open loop,</w:t>
                  </w:r>
                  <w:r w:rsidRPr="00375E89">
                    <w:rPr>
                      <w:rStyle w:val="apple-converted-space"/>
                      <w:rFonts w:ascii="Times New Roman" w:hAnsi="Times New Roman" w:cs="Times New Roman"/>
                      <w:sz w:val="20"/>
                      <w:szCs w:val="20"/>
                    </w:rPr>
                    <w:t> </w:t>
                  </w:r>
                </w:p>
                <w:p w14:paraId="557CBA9D" w14:textId="77777777" w:rsidR="00375E89" w:rsidRPr="00375E89" w:rsidRDefault="00375E89" w:rsidP="00713776">
                  <w:pPr>
                    <w:pStyle w:val="mc-p"/>
                    <w:spacing w:before="0" w:beforeAutospacing="0" w:after="0" w:afterAutospacing="0"/>
                    <w:ind w:left="250" w:hanging="18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alpha = 0.8</w:t>
                  </w:r>
                </w:p>
                <w:p w14:paraId="2D0FE982" w14:textId="77777777" w:rsidR="00375E89" w:rsidRPr="00375E89" w:rsidRDefault="00375E89" w:rsidP="00713776">
                  <w:pPr>
                    <w:pStyle w:val="mc-p"/>
                    <w:spacing w:before="0" w:beforeAutospacing="0" w:after="0" w:afterAutospacing="0"/>
                    <w:ind w:left="250" w:hanging="18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P</w:t>
                  </w:r>
                  <w:r w:rsidRPr="00375E89">
                    <w:rPr>
                      <w:rFonts w:ascii="Times New Roman" w:hAnsi="Times New Roman" w:cs="Times New Roman"/>
                      <w:sz w:val="20"/>
                      <w:szCs w:val="20"/>
                      <w:vertAlign w:val="subscript"/>
                    </w:rPr>
                    <w:t>0</w:t>
                  </w:r>
                  <w:r w:rsidRPr="00375E89">
                    <w:rPr>
                      <w:rStyle w:val="apple-converted-space"/>
                      <w:rFonts w:ascii="Times New Roman" w:hAnsi="Times New Roman" w:cs="Times New Roman"/>
                      <w:sz w:val="20"/>
                      <w:szCs w:val="20"/>
                      <w:vertAlign w:val="subscript"/>
                    </w:rPr>
                    <w:t> </w:t>
                  </w:r>
                  <w:r w:rsidRPr="00375E89">
                    <w:rPr>
                      <w:rFonts w:ascii="Times New Roman" w:hAnsi="Times New Roman" w:cs="Times New Roman"/>
                      <w:sz w:val="20"/>
                      <w:szCs w:val="20"/>
                    </w:rPr>
                    <w:t>= -50, -80 dBm</w:t>
                  </w:r>
                  <w:r w:rsidRPr="00375E89">
                    <w:rPr>
                      <w:rStyle w:val="apple-converted-space"/>
                      <w:rFonts w:ascii="Times New Roman" w:hAnsi="Times New Roman" w:cs="Times New Roman"/>
                      <w:sz w:val="20"/>
                      <w:szCs w:val="20"/>
                    </w:rPr>
                    <w:t>  </w:t>
                  </w:r>
                </w:p>
                <w:p w14:paraId="567DFD3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to be selected according to the deployment scenario</w:t>
                  </w:r>
                  <w:r w:rsidRPr="00375E89">
                    <w:rPr>
                      <w:rStyle w:val="apple-converted-space"/>
                      <w:rFonts w:ascii="Times New Roman" w:hAnsi="Times New Roman" w:cs="Times New Roman"/>
                      <w:sz w:val="20"/>
                      <w:szCs w:val="20"/>
                    </w:rPr>
                    <w:t> </w:t>
                  </w:r>
                </w:p>
              </w:tc>
            </w:tr>
            <w:tr w:rsidR="00375E89" w:rsidRPr="00375E89" w14:paraId="1CF5ECD1"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8D0A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888E7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23 dBm (UE, 38.101)</w:t>
                  </w:r>
                </w:p>
                <w:p w14:paraId="65CDA313"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32 dBm (FWA, 38.101)</w:t>
                  </w:r>
                </w:p>
              </w:tc>
            </w:tr>
            <w:tr w:rsidR="00375E89" w:rsidRPr="00375E89" w14:paraId="1C6A14A1"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ACA65"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834E9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UL</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mean-user throughput, 5%-</w:t>
                  </w:r>
                  <w:proofErr w:type="spellStart"/>
                  <w:r w:rsidRPr="00375E89">
                    <w:rPr>
                      <w:rFonts w:ascii="Times New Roman" w:hAnsi="Times New Roman" w:cs="Times New Roman"/>
                      <w:sz w:val="20"/>
                      <w:szCs w:val="20"/>
                    </w:rPr>
                    <w:t>ile</w:t>
                  </w:r>
                  <w:proofErr w:type="spellEnd"/>
                  <w:r w:rsidRPr="00375E89">
                    <w:rPr>
                      <w:rFonts w:ascii="Times New Roman" w:hAnsi="Times New Roman" w:cs="Times New Roman"/>
                      <w:sz w:val="20"/>
                      <w:szCs w:val="20"/>
                    </w:rPr>
                    <w:t xml:space="preserve"> and 95%-</w:t>
                  </w:r>
                  <w:proofErr w:type="spellStart"/>
                  <w:r w:rsidRPr="00375E89">
                    <w:rPr>
                      <w:rFonts w:ascii="Times New Roman" w:hAnsi="Times New Roman" w:cs="Times New Roman"/>
                      <w:sz w:val="20"/>
                      <w:szCs w:val="20"/>
                    </w:rPr>
                    <w:t>ile</w:t>
                  </w:r>
                  <w:proofErr w:type="spellEnd"/>
                  <w:r w:rsidRPr="00375E89">
                    <w:rPr>
                      <w:rFonts w:ascii="Times New Roman" w:hAnsi="Times New Roman" w:cs="Times New Roman"/>
                      <w:sz w:val="20"/>
                      <w:szCs w:val="20"/>
                    </w:rPr>
                    <w:t xml:space="preserve"> UPT</w:t>
                  </w:r>
                </w:p>
              </w:tc>
            </w:tr>
          </w:tbl>
          <w:p w14:paraId="2CA612F2" w14:textId="77777777" w:rsidR="00375E89" w:rsidRPr="00375E89" w:rsidRDefault="00375E89" w:rsidP="00713776">
            <w:pPr>
              <w:spacing w:before="0" w:after="0" w:line="240" w:lineRule="auto"/>
              <w:contextualSpacing/>
            </w:pPr>
          </w:p>
          <w:p w14:paraId="7A319910" w14:textId="77777777" w:rsidR="00375E89" w:rsidRPr="00375E89" w:rsidRDefault="00375E89" w:rsidP="00713776">
            <w:pPr>
              <w:spacing w:before="0" w:after="0" w:line="240" w:lineRule="auto"/>
              <w:contextualSpacing/>
              <w:rPr>
                <w:b/>
                <w:bCs/>
                <w:highlight w:val="green"/>
                <w:shd w:val="clear" w:color="auto" w:fill="FFFF00"/>
              </w:rPr>
            </w:pPr>
            <w:r w:rsidRPr="00375E89">
              <w:rPr>
                <w:b/>
                <w:bCs/>
                <w:highlight w:val="green"/>
                <w:shd w:val="clear" w:color="auto" w:fill="FFFF00"/>
              </w:rPr>
              <w:t>Agreement</w:t>
            </w:r>
          </w:p>
          <w:p w14:paraId="5BCA0222" w14:textId="77777777" w:rsidR="00375E89" w:rsidRPr="00375E89" w:rsidRDefault="00375E89" w:rsidP="00713776">
            <w:pPr>
              <w:spacing w:before="0" w:after="0" w:line="240" w:lineRule="auto"/>
              <w:contextualSpacing/>
            </w:pPr>
            <w:r w:rsidRPr="00375E89">
              <w:t>For 8TX UE, consider the following UE antenna layouts for codebook design,</w:t>
            </w:r>
          </w:p>
          <w:p w14:paraId="6FC0ADFC" w14:textId="77777777" w:rsidR="00375E89" w:rsidRPr="00375E89" w:rsidRDefault="00375E89" w:rsidP="00713776">
            <w:pPr>
              <w:pStyle w:val="BodyText"/>
              <w:spacing w:before="0" w:after="0" w:line="240" w:lineRule="auto"/>
              <w:ind w:left="360" w:hanging="360"/>
              <w:contextualSpacing/>
              <w:rPr>
                <w:rFonts w:ascii="Times New Roman" w:hAnsi="Times New Roman"/>
                <w:szCs w:val="20"/>
              </w:rPr>
            </w:pPr>
            <w:r w:rsidRPr="00375E89">
              <w:rPr>
                <w:rFonts w:ascii="Times New Roman" w:hAnsi="Times New Roman"/>
                <w:szCs w:val="20"/>
              </w:rPr>
              <w:t>·       </w:t>
            </w:r>
            <w:r w:rsidRPr="00375E89">
              <w:rPr>
                <w:rStyle w:val="apple-converted-space"/>
                <w:rFonts w:ascii="Times New Roman" w:hAnsi="Times New Roman"/>
                <w:szCs w:val="20"/>
              </w:rPr>
              <w:t> </w:t>
            </w:r>
            <w:r w:rsidRPr="00375E89">
              <w:rPr>
                <w:rFonts w:ascii="Times New Roman" w:hAnsi="Times New Roman"/>
                <w:szCs w:val="20"/>
              </w:rPr>
              <w:t>For non-coherent UEs, consider linear array (1D/2D) of cross-polarized or single-polarized antenna configuration</w:t>
            </w:r>
          </w:p>
          <w:p w14:paraId="4DDFA25E" w14:textId="77777777" w:rsidR="00375E89" w:rsidRPr="00375E89" w:rsidRDefault="00375E89" w:rsidP="00713776">
            <w:pPr>
              <w:pStyle w:val="BodyText"/>
              <w:spacing w:before="0" w:after="0" w:line="240" w:lineRule="auto"/>
              <w:ind w:left="360" w:hanging="360"/>
              <w:contextualSpacing/>
              <w:rPr>
                <w:rFonts w:ascii="Times New Roman" w:hAnsi="Times New Roman"/>
                <w:szCs w:val="20"/>
              </w:rPr>
            </w:pPr>
            <w:r w:rsidRPr="00375E89">
              <w:rPr>
                <w:rFonts w:ascii="Times New Roman" w:hAnsi="Times New Roman"/>
                <w:szCs w:val="20"/>
              </w:rPr>
              <w:t>·       </w:t>
            </w:r>
            <w:r w:rsidRPr="00375E89">
              <w:rPr>
                <w:rStyle w:val="apple-converted-space"/>
                <w:rFonts w:ascii="Times New Roman" w:hAnsi="Times New Roman"/>
                <w:szCs w:val="20"/>
              </w:rPr>
              <w:t> </w:t>
            </w:r>
            <w:r w:rsidRPr="00375E89">
              <w:rPr>
                <w:rFonts w:ascii="Times New Roman" w:hAnsi="Times New Roman"/>
                <w:szCs w:val="20"/>
              </w:rPr>
              <w:t>For fully/partial-coherent UEs, consider</w:t>
            </w:r>
            <w:r w:rsidRPr="00375E89">
              <w:rPr>
                <w:rStyle w:val="apple-converted-space"/>
                <w:rFonts w:ascii="Times New Roman" w:hAnsi="Times New Roman"/>
                <w:szCs w:val="20"/>
              </w:rPr>
              <w:t> </w:t>
            </w:r>
            <w:r w:rsidRPr="00375E89">
              <w:rPr>
                <w:rFonts w:ascii="Times New Roman" w:hAnsi="Times New Roman"/>
                <w:szCs w:val="20"/>
              </w:rPr>
              <w:t>linear array (1D/2D)</w:t>
            </w:r>
          </w:p>
          <w:p w14:paraId="1764D9E0" w14:textId="77777777" w:rsidR="00375E89" w:rsidRPr="00375E89" w:rsidRDefault="00375E89" w:rsidP="00713776">
            <w:pPr>
              <w:pStyle w:val="BodyText"/>
              <w:spacing w:before="0" w:after="0" w:line="240" w:lineRule="auto"/>
              <w:ind w:left="990" w:hanging="360"/>
              <w:contextualSpacing/>
              <w:rPr>
                <w:rFonts w:ascii="Times New Roman" w:hAnsi="Times New Roman"/>
                <w:szCs w:val="20"/>
              </w:rPr>
            </w:pPr>
            <w:r w:rsidRPr="00375E89">
              <w:rPr>
                <w:rFonts w:ascii="Times New Roman" w:hAnsi="Times New Roman"/>
                <w:szCs w:val="20"/>
              </w:rPr>
              <w:t>o  </w:t>
            </w:r>
            <w:r w:rsidRPr="00375E89">
              <w:rPr>
                <w:rStyle w:val="apple-converted-space"/>
                <w:rFonts w:ascii="Times New Roman" w:hAnsi="Times New Roman"/>
                <w:szCs w:val="20"/>
              </w:rPr>
              <w:t> </w:t>
            </w:r>
            <w:r w:rsidRPr="00375E89">
              <w:rPr>
                <w:rFonts w:ascii="Times New Roman" w:hAnsi="Times New Roman"/>
                <w:szCs w:val="20"/>
              </w:rPr>
              <w:t xml:space="preserve">Where the array is either cross-polarized antenna configuration or single polarized antenna </w:t>
            </w:r>
            <w:proofErr w:type="gramStart"/>
            <w:r w:rsidRPr="00375E89">
              <w:rPr>
                <w:rFonts w:ascii="Times New Roman" w:hAnsi="Times New Roman"/>
                <w:szCs w:val="20"/>
              </w:rPr>
              <w:t>configuration</w:t>
            </w:r>
            <w:proofErr w:type="gramEnd"/>
          </w:p>
          <w:p w14:paraId="1307252B" w14:textId="77777777" w:rsidR="00375E89" w:rsidRPr="00375E89" w:rsidRDefault="00375E89" w:rsidP="00713776">
            <w:pPr>
              <w:pStyle w:val="BodyText"/>
              <w:spacing w:before="0" w:after="0" w:line="240" w:lineRule="auto"/>
              <w:ind w:left="990" w:hanging="360"/>
              <w:contextualSpacing/>
              <w:rPr>
                <w:rFonts w:ascii="Times New Roman" w:hAnsi="Times New Roman"/>
                <w:szCs w:val="20"/>
              </w:rPr>
            </w:pPr>
            <w:r w:rsidRPr="00375E89">
              <w:rPr>
                <w:rFonts w:ascii="Times New Roman" w:hAnsi="Times New Roman"/>
                <w:szCs w:val="20"/>
              </w:rPr>
              <w:t>o  </w:t>
            </w:r>
            <w:r w:rsidRPr="00375E89">
              <w:rPr>
                <w:rStyle w:val="apple-converted-space"/>
                <w:rFonts w:ascii="Times New Roman" w:hAnsi="Times New Roman"/>
                <w:szCs w:val="20"/>
              </w:rPr>
              <w:t> </w:t>
            </w:r>
            <w:r w:rsidRPr="00375E89">
              <w:rPr>
                <w:rFonts w:ascii="Times New Roman" w:hAnsi="Times New Roman"/>
                <w:szCs w:val="20"/>
              </w:rPr>
              <w:t>Ng&gt;=1 antenna groups can be considered where each group comprises coherent antennas, and across groups, antennas can be non-coherent/coherent depending on device types</w:t>
            </w:r>
          </w:p>
          <w:p w14:paraId="14299E58" w14:textId="77777777" w:rsidR="00375E89" w:rsidRPr="00375E89" w:rsidRDefault="00375E89" w:rsidP="00713776">
            <w:pPr>
              <w:pStyle w:val="BodyText"/>
              <w:spacing w:before="0" w:after="0" w:line="240" w:lineRule="auto"/>
              <w:ind w:left="1440" w:hanging="360"/>
              <w:contextualSpacing/>
              <w:rPr>
                <w:rFonts w:ascii="Times New Roman" w:hAnsi="Times New Roman"/>
                <w:szCs w:val="20"/>
              </w:rPr>
            </w:pPr>
            <w:proofErr w:type="gramStart"/>
            <w:r w:rsidRPr="00375E89">
              <w:rPr>
                <w:rFonts w:ascii="Times New Roman" w:hAnsi="Times New Roman"/>
                <w:szCs w:val="20"/>
              </w:rPr>
              <w:t>§ </w:t>
            </w:r>
            <w:r w:rsidRPr="00375E89">
              <w:rPr>
                <w:rStyle w:val="apple-converted-space"/>
                <w:rFonts w:ascii="Times New Roman" w:hAnsi="Times New Roman"/>
                <w:szCs w:val="20"/>
              </w:rPr>
              <w:t> </w:t>
            </w:r>
            <w:r w:rsidRPr="00375E89">
              <w:rPr>
                <w:rFonts w:ascii="Times New Roman" w:hAnsi="Times New Roman"/>
                <w:szCs w:val="20"/>
              </w:rPr>
              <w:t>An</w:t>
            </w:r>
            <w:proofErr w:type="gramEnd"/>
            <w:r w:rsidRPr="00375E89">
              <w:rPr>
                <w:rFonts w:ascii="Times New Roman" w:hAnsi="Times New Roman"/>
                <w:szCs w:val="20"/>
              </w:rPr>
              <w:t xml:space="preserve"> example of an antenna group is a panel</w:t>
            </w:r>
          </w:p>
          <w:p w14:paraId="1BAC4088" w14:textId="77777777" w:rsidR="00375E89" w:rsidRPr="00375E89" w:rsidRDefault="00375E89" w:rsidP="00713776">
            <w:pPr>
              <w:pStyle w:val="BodyText"/>
              <w:spacing w:before="0" w:after="0" w:line="240" w:lineRule="auto"/>
              <w:ind w:left="990" w:hanging="360"/>
              <w:contextualSpacing/>
              <w:rPr>
                <w:rFonts w:ascii="Times New Roman" w:hAnsi="Times New Roman"/>
                <w:szCs w:val="20"/>
              </w:rPr>
            </w:pPr>
            <w:r w:rsidRPr="00375E89">
              <w:rPr>
                <w:rFonts w:ascii="Times New Roman" w:hAnsi="Times New Roman"/>
                <w:szCs w:val="20"/>
              </w:rPr>
              <w:t>o  </w:t>
            </w:r>
            <w:r w:rsidRPr="00375E89">
              <w:rPr>
                <w:rStyle w:val="apple-converted-space"/>
                <w:rFonts w:ascii="Times New Roman" w:hAnsi="Times New Roman"/>
                <w:szCs w:val="20"/>
              </w:rPr>
              <w:t> </w:t>
            </w:r>
            <w:r w:rsidRPr="00375E89">
              <w:rPr>
                <w:rFonts w:ascii="Times New Roman" w:hAnsi="Times New Roman"/>
                <w:szCs w:val="20"/>
              </w:rPr>
              <w:t>Within an antenna group, antenna elements are uniformly</w:t>
            </w:r>
            <w:r w:rsidRPr="00375E89">
              <w:rPr>
                <w:rStyle w:val="apple-converted-space"/>
                <w:rFonts w:ascii="Times New Roman" w:hAnsi="Times New Roman"/>
                <w:szCs w:val="20"/>
              </w:rPr>
              <w:t> </w:t>
            </w:r>
            <w:r w:rsidRPr="00375E89">
              <w:rPr>
                <w:rFonts w:ascii="Times New Roman" w:hAnsi="Times New Roman"/>
                <w:szCs w:val="20"/>
              </w:rPr>
              <w:t>spaced. Across different antenna groups, companies to provide details.</w:t>
            </w:r>
          </w:p>
          <w:p w14:paraId="3A345B7A" w14:textId="77777777" w:rsidR="00375E89" w:rsidRPr="00375E89" w:rsidRDefault="00375E89">
            <w:pPr>
              <w:pStyle w:val="BodyText"/>
              <w:numPr>
                <w:ilvl w:val="0"/>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 xml:space="preserve">Additional information for definition of antenna layout </w:t>
            </w:r>
          </w:p>
          <w:p w14:paraId="05A62866" w14:textId="77777777" w:rsidR="00375E89" w:rsidRPr="00375E89" w:rsidRDefault="00375E89">
            <w:pPr>
              <w:pStyle w:val="BodyText"/>
              <w:numPr>
                <w:ilvl w:val="1"/>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 xml:space="preserve">Based on the number of coherent groups, following exemplary cases can be considered where, within each group, antenna elements are spaced by 0.5λ, and then </w:t>
            </w:r>
            <w:proofErr w:type="spellStart"/>
            <w:r w:rsidRPr="00375E89">
              <w:rPr>
                <w:rFonts w:ascii="Times New Roman" w:eastAsia="Times New Roman" w:hAnsi="Times New Roman"/>
                <w:szCs w:val="20"/>
              </w:rPr>
              <w:t>dG</w:t>
            </w:r>
            <w:proofErr w:type="spellEnd"/>
            <w:r w:rsidRPr="00375E89">
              <w:rPr>
                <w:rFonts w:ascii="Times New Roman" w:eastAsia="Times New Roman" w:hAnsi="Times New Roman"/>
                <w:szCs w:val="20"/>
              </w:rPr>
              <w:t xml:space="preserve">-H, </w:t>
            </w:r>
            <w:proofErr w:type="spellStart"/>
            <w:r w:rsidRPr="00375E89">
              <w:rPr>
                <w:rFonts w:ascii="Times New Roman" w:eastAsia="Times New Roman" w:hAnsi="Times New Roman"/>
                <w:szCs w:val="20"/>
              </w:rPr>
              <w:t>dG</w:t>
            </w:r>
            <w:proofErr w:type="spellEnd"/>
            <w:r w:rsidRPr="00375E89">
              <w:rPr>
                <w:rFonts w:ascii="Times New Roman" w:eastAsia="Times New Roman" w:hAnsi="Times New Roman"/>
                <w:szCs w:val="20"/>
              </w:rPr>
              <w:t xml:space="preserve">-V represent the horizontal and vertical spacings between the centers of adjacent antenna groups, respectively </w:t>
            </w:r>
          </w:p>
          <w:p w14:paraId="526872B2" w14:textId="77777777" w:rsidR="00375E89" w:rsidRPr="00375E89" w:rsidRDefault="00375E89">
            <w:pPr>
              <w:pStyle w:val="BodyText"/>
              <w:numPr>
                <w:ilvl w:val="2"/>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 xml:space="preserve">Further down-selection can be done in the next meeting, if needed </w:t>
            </w:r>
          </w:p>
          <w:p w14:paraId="0C0505DC" w14:textId="77777777" w:rsidR="00375E89" w:rsidRPr="00375E89" w:rsidRDefault="00375E89">
            <w:pPr>
              <w:pStyle w:val="BodyText"/>
              <w:numPr>
                <w:ilvl w:val="2"/>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 xml:space="preserve">The shown exemplary placing of antenna groups can be used for evaluation purpose, but the codebook design is not restricted to shown cases. </w:t>
            </w:r>
          </w:p>
          <w:p w14:paraId="37BE91AE" w14:textId="77777777" w:rsidR="00375E89" w:rsidRPr="00375E89" w:rsidRDefault="00375E89">
            <w:pPr>
              <w:pStyle w:val="BodyText"/>
              <w:numPr>
                <w:ilvl w:val="2"/>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Other antenna layouts for other use cases are not precluded.</w:t>
            </w:r>
          </w:p>
          <w:p w14:paraId="24E78200" w14:textId="77777777" w:rsidR="00375E89" w:rsidRPr="00375E89" w:rsidRDefault="00375E89">
            <w:pPr>
              <w:pStyle w:val="BodyText"/>
              <w:numPr>
                <w:ilvl w:val="2"/>
                <w:numId w:val="25"/>
              </w:numPr>
              <w:overflowPunct/>
              <w:autoSpaceDE/>
              <w:autoSpaceDN/>
              <w:adjustRightInd/>
              <w:spacing w:before="0" w:after="0" w:line="240" w:lineRule="auto"/>
              <w:contextualSpacing/>
              <w:textAlignment w:val="auto"/>
              <w:rPr>
                <w:rFonts w:ascii="Times New Roman" w:eastAsia="Times New Roman" w:hAnsi="Times New Roman"/>
                <w:b/>
                <w:bCs/>
                <w:szCs w:val="20"/>
              </w:rPr>
            </w:pPr>
            <w:r w:rsidRPr="00375E89">
              <w:rPr>
                <w:rFonts w:ascii="Times New Roman" w:eastAsia="Times New Roman" w:hAnsi="Times New Roman"/>
                <w:b/>
                <w:bCs/>
                <w:szCs w:val="20"/>
              </w:rPr>
              <w:t>To start companies may report their results according to their preferred layout.</w:t>
            </w:r>
          </w:p>
          <w:p w14:paraId="6072FFE8" w14:textId="77777777" w:rsidR="00375E89" w:rsidRPr="00375E89" w:rsidRDefault="00375E89" w:rsidP="00713776">
            <w:pPr>
              <w:pStyle w:val="BodyText"/>
              <w:spacing w:before="0" w:after="0" w:line="240" w:lineRule="auto"/>
              <w:ind w:left="1440" w:hanging="360"/>
              <w:contextualSpacing/>
              <w:rPr>
                <w:rFonts w:ascii="Times New Roman" w:eastAsia="Calibri" w:hAnsi="Times New Roman"/>
                <w:b/>
                <w:bCs/>
                <w:szCs w:val="20"/>
              </w:rPr>
            </w:pPr>
            <w:r w:rsidRPr="00375E89">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89"/>
              <w:gridCol w:w="595"/>
              <w:gridCol w:w="1078"/>
              <w:gridCol w:w="4114"/>
              <w:gridCol w:w="3288"/>
            </w:tblGrid>
            <w:tr w:rsidR="00375E89" w:rsidRPr="00375E89" w14:paraId="32DED2F0" w14:textId="77777777" w:rsidTr="00713776">
              <w:tc>
                <w:tcPr>
                  <w:tcW w:w="630" w:type="dxa"/>
                  <w:tcBorders>
                    <w:top w:val="single" w:sz="8" w:space="0" w:color="auto"/>
                    <w:left w:val="single" w:sz="8" w:space="0" w:color="auto"/>
                    <w:bottom w:val="single" w:sz="8" w:space="0" w:color="auto"/>
                    <w:right w:val="single" w:sz="8" w:space="0" w:color="auto"/>
                  </w:tcBorders>
                  <w:hideMark/>
                </w:tcPr>
                <w:p w14:paraId="36D0532E" w14:textId="77777777" w:rsidR="00375E89" w:rsidRPr="00375E89" w:rsidRDefault="00375E89" w:rsidP="00713776">
                  <w:pPr>
                    <w:spacing w:after="0"/>
                    <w:contextualSpacing/>
                    <w:jc w:val="center"/>
                  </w:pPr>
                  <w:r w:rsidRPr="00375E89">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3D4C3" w14:textId="77777777" w:rsidR="00375E89" w:rsidRPr="00375E89" w:rsidRDefault="00375E89" w:rsidP="00713776">
                  <w:pPr>
                    <w:spacing w:after="0"/>
                    <w:contextualSpacing/>
                    <w:jc w:val="center"/>
                  </w:pPr>
                  <w:r w:rsidRPr="00375E89">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D640DE" w14:textId="77777777" w:rsidR="00375E89" w:rsidRPr="00375E89" w:rsidRDefault="00375E89" w:rsidP="00713776">
                  <w:pPr>
                    <w:spacing w:after="0"/>
                    <w:contextualSpacing/>
                    <w:jc w:val="center"/>
                  </w:pPr>
                  <w:r w:rsidRPr="00375E89">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33A39" w14:textId="77777777" w:rsidR="00375E89" w:rsidRPr="00375E89" w:rsidRDefault="00375E89" w:rsidP="00713776">
                  <w:pPr>
                    <w:spacing w:after="0"/>
                    <w:contextualSpacing/>
                    <w:jc w:val="center"/>
                  </w:pPr>
                  <w:r w:rsidRPr="00375E89">
                    <w:rPr>
                      <w:b/>
                      <w:bCs/>
                    </w:rPr>
                    <w:t>Antenna Layout</w:t>
                  </w:r>
                </w:p>
              </w:tc>
              <w:tc>
                <w:tcPr>
                  <w:tcW w:w="3770" w:type="dxa"/>
                  <w:tcBorders>
                    <w:top w:val="single" w:sz="8" w:space="0" w:color="auto"/>
                    <w:left w:val="nil"/>
                    <w:bottom w:val="single" w:sz="8" w:space="0" w:color="auto"/>
                    <w:right w:val="single" w:sz="8" w:space="0" w:color="auto"/>
                  </w:tcBorders>
                  <w:hideMark/>
                </w:tcPr>
                <w:p w14:paraId="035D71AE" w14:textId="77777777" w:rsidR="00375E89" w:rsidRPr="00375E89" w:rsidRDefault="00375E89" w:rsidP="00713776">
                  <w:pPr>
                    <w:spacing w:after="0"/>
                    <w:contextualSpacing/>
                    <w:jc w:val="center"/>
                  </w:pPr>
                  <w:r w:rsidRPr="00375E89">
                    <w:rPr>
                      <w:b/>
                      <w:bCs/>
                    </w:rPr>
                    <w:t>Antenna Pattern/Antenna Element Gain</w:t>
                  </w:r>
                </w:p>
              </w:tc>
            </w:tr>
            <w:tr w:rsidR="00375E89" w:rsidRPr="00375E89" w14:paraId="6D1A631B" w14:textId="77777777" w:rsidTr="00713776">
              <w:trPr>
                <w:trHeight w:val="163"/>
              </w:trPr>
              <w:tc>
                <w:tcPr>
                  <w:tcW w:w="630" w:type="dxa"/>
                  <w:tcBorders>
                    <w:top w:val="nil"/>
                    <w:left w:val="single" w:sz="8" w:space="0" w:color="auto"/>
                    <w:bottom w:val="single" w:sz="8" w:space="0" w:color="auto"/>
                    <w:right w:val="single" w:sz="8" w:space="0" w:color="auto"/>
                  </w:tcBorders>
                  <w:vAlign w:val="center"/>
                  <w:hideMark/>
                </w:tcPr>
                <w:p w14:paraId="294F19E8" w14:textId="77777777" w:rsidR="00375E89" w:rsidRPr="00375E89" w:rsidRDefault="00375E89" w:rsidP="00713776">
                  <w:pPr>
                    <w:spacing w:after="0"/>
                    <w:contextualSpacing/>
                    <w:jc w:val="center"/>
                  </w:pPr>
                  <w:r w:rsidRPr="00375E89">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A18F27" w14:textId="77777777" w:rsidR="00375E89" w:rsidRPr="00375E89" w:rsidRDefault="00375E89" w:rsidP="00713776">
                  <w:pPr>
                    <w:spacing w:after="0"/>
                    <w:contextualSpacing/>
                    <w:jc w:val="center"/>
                  </w:pPr>
                  <w:r w:rsidRPr="00375E89">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DBC04" w14:textId="77777777" w:rsidR="00375E89" w:rsidRPr="00375E89" w:rsidRDefault="00375E89" w:rsidP="00713776">
                  <w:pPr>
                    <w:spacing w:after="0"/>
                    <w:contextualSpacing/>
                    <w:jc w:val="center"/>
                  </w:pPr>
                  <w:r w:rsidRPr="00375E89">
                    <w:t xml:space="preserve">(2, 2, 2), </w:t>
                  </w:r>
                </w:p>
                <w:p w14:paraId="5B2287B2" w14:textId="77777777" w:rsidR="00375E89" w:rsidRPr="00375E89" w:rsidRDefault="00375E89" w:rsidP="00713776">
                  <w:pPr>
                    <w:spacing w:after="0"/>
                    <w:contextualSpacing/>
                    <w:jc w:val="center"/>
                  </w:pPr>
                  <w:r w:rsidRPr="00375E89">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C91E1" w14:textId="5302EAE2" w:rsidR="00375E89" w:rsidRPr="00375E89" w:rsidRDefault="00260810" w:rsidP="00713776">
                  <w:pPr>
                    <w:spacing w:after="0"/>
                    <w:contextualSpacing/>
                    <w:jc w:val="center"/>
                  </w:pPr>
                  <w:r>
                    <w:rPr>
                      <w:b/>
                      <w:noProof/>
                    </w:rPr>
                    <w:drawing>
                      <wp:inline distT="0" distB="0" distL="0" distR="0" wp14:anchorId="495F2A1F" wp14:editId="4D33B065">
                        <wp:extent cx="1987550" cy="793750"/>
                        <wp:effectExtent l="0" t="0" r="0" b="0"/>
                        <wp:docPr id="9" name="Picture 9"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picture containing icon&#10;&#10;&#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87550" cy="7937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1B3549E5"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Isotropic (Indoor/Outdoor FWA &amp; Industrial)</w:t>
                  </w:r>
                </w:p>
                <w:p w14:paraId="666091E8"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 xml:space="preserve"> </w:t>
                  </w:r>
                </w:p>
                <w:p w14:paraId="21CA6892" w14:textId="77777777" w:rsidR="00375E89" w:rsidRPr="00375E89" w:rsidRDefault="00375E89" w:rsidP="00713776">
                  <w:pPr>
                    <w:spacing w:after="0"/>
                    <w:contextualSpacing/>
                  </w:pPr>
                  <w:r w:rsidRPr="00375E89">
                    <w:rPr>
                      <w:lang w:eastAsia="zh-CN"/>
                    </w:rPr>
                    <w:t xml:space="preserve">8 </w:t>
                  </w:r>
                  <w:proofErr w:type="spellStart"/>
                  <w:r w:rsidRPr="00375E89">
                    <w:rPr>
                      <w:lang w:eastAsia="zh-CN"/>
                    </w:rPr>
                    <w:t>dBi</w:t>
                  </w:r>
                  <w:proofErr w:type="spellEnd"/>
                  <w:r w:rsidRPr="00375E89">
                    <w:rPr>
                      <w:lang w:eastAsia="zh-CN"/>
                    </w:rPr>
                    <w:t xml:space="preserve">, 65° </w:t>
                  </w:r>
                  <w:proofErr w:type="gramStart"/>
                  <w:r w:rsidRPr="00375E89">
                    <w:rPr>
                      <w:lang w:eastAsia="zh-CN"/>
                    </w:rPr>
                    <w:t>HPBW(</w:t>
                  </w:r>
                  <w:proofErr w:type="gramEnd"/>
                  <w:r w:rsidRPr="00375E89">
                    <w:rPr>
                      <w:lang w:eastAsia="zh-CN"/>
                    </w:rPr>
                    <w:t>Outdoor FWA)</w:t>
                  </w:r>
                </w:p>
              </w:tc>
            </w:tr>
            <w:tr w:rsidR="00375E89" w:rsidRPr="00375E89" w14:paraId="52EC80B2" w14:textId="77777777" w:rsidTr="00713776">
              <w:tc>
                <w:tcPr>
                  <w:tcW w:w="630" w:type="dxa"/>
                  <w:tcBorders>
                    <w:top w:val="nil"/>
                    <w:left w:val="single" w:sz="8" w:space="0" w:color="auto"/>
                    <w:bottom w:val="single" w:sz="8" w:space="0" w:color="auto"/>
                    <w:right w:val="single" w:sz="8" w:space="0" w:color="auto"/>
                  </w:tcBorders>
                  <w:vAlign w:val="center"/>
                  <w:hideMark/>
                </w:tcPr>
                <w:p w14:paraId="2858FA3F" w14:textId="77777777" w:rsidR="00375E89" w:rsidRPr="00375E89" w:rsidRDefault="00375E89" w:rsidP="00713776">
                  <w:pPr>
                    <w:spacing w:after="0"/>
                    <w:contextualSpacing/>
                    <w:jc w:val="center"/>
                  </w:pPr>
                  <w:r w:rsidRPr="00375E89">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850B0A" w14:textId="77777777" w:rsidR="00375E89" w:rsidRPr="00375E89" w:rsidRDefault="00375E89" w:rsidP="00713776">
                  <w:pPr>
                    <w:spacing w:after="0"/>
                    <w:contextualSpacing/>
                    <w:jc w:val="center"/>
                  </w:pPr>
                  <w:r w:rsidRPr="00375E89">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57BC4" w14:textId="77777777" w:rsidR="00375E89" w:rsidRPr="00375E89" w:rsidRDefault="00375E89" w:rsidP="00713776">
                  <w:pPr>
                    <w:spacing w:after="0"/>
                    <w:contextualSpacing/>
                    <w:jc w:val="center"/>
                  </w:pPr>
                  <w:r w:rsidRPr="00375E89">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9CEDE" w14:textId="7B978D2A" w:rsidR="00375E89" w:rsidRPr="00375E89" w:rsidRDefault="00260810" w:rsidP="00713776">
                  <w:pPr>
                    <w:spacing w:after="0"/>
                    <w:contextualSpacing/>
                    <w:jc w:val="center"/>
                  </w:pPr>
                  <w:r>
                    <w:rPr>
                      <w:noProof/>
                    </w:rPr>
                    <w:drawing>
                      <wp:inline distT="0" distB="0" distL="0" distR="0" wp14:anchorId="6DCA805E" wp14:editId="2FE4E7A6">
                        <wp:extent cx="2152650" cy="1085850"/>
                        <wp:effectExtent l="0" t="0" r="0" b="0"/>
                        <wp:docPr id="10" name="Picture 10"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raphical user interface&#10;&#10;&#10;&#10;Description automatically generated"/>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52650" cy="10858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0A31EB20"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Isotropic (Indoor/Outdoor FWA &amp; Industrial)</w:t>
                  </w:r>
                </w:p>
                <w:p w14:paraId="3815E140"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 xml:space="preserve"> </w:t>
                  </w:r>
                </w:p>
                <w:p w14:paraId="3A6F17B0" w14:textId="77777777" w:rsidR="00375E89" w:rsidRPr="00375E89" w:rsidRDefault="00375E89" w:rsidP="00713776">
                  <w:pPr>
                    <w:spacing w:after="0"/>
                    <w:contextualSpacing/>
                  </w:pPr>
                  <w:r w:rsidRPr="00375E89">
                    <w:rPr>
                      <w:lang w:eastAsia="zh-CN"/>
                    </w:rPr>
                    <w:t xml:space="preserve">8 </w:t>
                  </w:r>
                  <w:proofErr w:type="spellStart"/>
                  <w:r w:rsidRPr="00375E89">
                    <w:rPr>
                      <w:lang w:eastAsia="zh-CN"/>
                    </w:rPr>
                    <w:t>dBi</w:t>
                  </w:r>
                  <w:proofErr w:type="spellEnd"/>
                  <w:r w:rsidRPr="00375E89">
                    <w:rPr>
                      <w:lang w:eastAsia="zh-CN"/>
                    </w:rPr>
                    <w:t xml:space="preserve">, 65° </w:t>
                  </w:r>
                  <w:proofErr w:type="gramStart"/>
                  <w:r w:rsidRPr="00375E89">
                    <w:rPr>
                      <w:lang w:eastAsia="zh-CN"/>
                    </w:rPr>
                    <w:t>HPBW(</w:t>
                  </w:r>
                  <w:proofErr w:type="gramEnd"/>
                  <w:r w:rsidRPr="00375E89">
                    <w:rPr>
                      <w:lang w:eastAsia="zh-CN"/>
                    </w:rPr>
                    <w:t>Outdoor FWA)</w:t>
                  </w:r>
                  <w:r w:rsidRPr="00375E89">
                    <w:t> </w:t>
                  </w:r>
                </w:p>
              </w:tc>
            </w:tr>
            <w:tr w:rsidR="00375E89" w:rsidRPr="00375E89" w14:paraId="62AC126F" w14:textId="77777777" w:rsidTr="00713776">
              <w:tc>
                <w:tcPr>
                  <w:tcW w:w="630" w:type="dxa"/>
                  <w:tcBorders>
                    <w:top w:val="nil"/>
                    <w:left w:val="single" w:sz="8" w:space="0" w:color="auto"/>
                    <w:bottom w:val="single" w:sz="8" w:space="0" w:color="auto"/>
                    <w:right w:val="single" w:sz="8" w:space="0" w:color="auto"/>
                  </w:tcBorders>
                  <w:vAlign w:val="center"/>
                  <w:hideMark/>
                </w:tcPr>
                <w:p w14:paraId="56120AA0" w14:textId="77777777" w:rsidR="00375E89" w:rsidRPr="00375E89" w:rsidRDefault="00375E89" w:rsidP="00713776">
                  <w:pPr>
                    <w:spacing w:after="0"/>
                    <w:contextualSpacing/>
                    <w:jc w:val="center"/>
                  </w:pPr>
                  <w:r w:rsidRPr="00375E89">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E6D6D" w14:textId="77777777" w:rsidR="00375E89" w:rsidRPr="00375E89" w:rsidRDefault="00375E89" w:rsidP="00713776">
                  <w:pPr>
                    <w:spacing w:after="0"/>
                    <w:contextualSpacing/>
                    <w:jc w:val="center"/>
                  </w:pPr>
                  <w:r w:rsidRPr="00375E89">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8A525" w14:textId="77777777" w:rsidR="00375E89" w:rsidRPr="00375E89" w:rsidRDefault="00375E89" w:rsidP="00713776">
                  <w:pPr>
                    <w:spacing w:after="0"/>
                    <w:contextualSpacing/>
                    <w:jc w:val="center"/>
                  </w:pPr>
                  <w:r w:rsidRPr="00375E89">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545F46" w14:textId="77777777" w:rsidR="00375E89" w:rsidRPr="00375E89" w:rsidRDefault="00375E89" w:rsidP="00713776">
                  <w:pPr>
                    <w:spacing w:after="0"/>
                    <w:contextualSpacing/>
                    <w:jc w:val="center"/>
                  </w:pPr>
                </w:p>
                <w:p w14:paraId="3AD7CA4F" w14:textId="77777777" w:rsidR="00375E89" w:rsidRPr="00375E89" w:rsidRDefault="008C2F18" w:rsidP="00713776">
                  <w:pPr>
                    <w:spacing w:after="0"/>
                    <w:contextualSpacing/>
                    <w:jc w:val="center"/>
                    <w:rPr>
                      <w:highlight w:val="yellow"/>
                    </w:rPr>
                  </w:pPr>
                  <w:r w:rsidRPr="00375E89">
                    <w:rPr>
                      <w:noProof/>
                    </w:rPr>
                    <w:object w:dxaOrig="6431" w:dyaOrig="3061" w14:anchorId="6433E6BE">
                      <v:shape id="_x0000_i1041" type="#_x0000_t75" alt="" style="width:195pt;height:93pt;mso-width-percent:0;mso-height-percent:0;mso-width-percent:0;mso-height-percent:0" o:ole="">
                        <v:imagedata r:id="rId41" o:title=""/>
                      </v:shape>
                      <o:OLEObject Type="Embed" ProgID="Visio.Drawing.15" ShapeID="_x0000_i1041" DrawAspect="Content" ObjectID="_1739151896" r:id="rId42"/>
                    </w:object>
                  </w:r>
                </w:p>
              </w:tc>
              <w:tc>
                <w:tcPr>
                  <w:tcW w:w="3770" w:type="dxa"/>
                  <w:tcBorders>
                    <w:top w:val="nil"/>
                    <w:left w:val="nil"/>
                    <w:bottom w:val="single" w:sz="8" w:space="0" w:color="auto"/>
                    <w:right w:val="single" w:sz="8" w:space="0" w:color="auto"/>
                  </w:tcBorders>
                  <w:hideMark/>
                </w:tcPr>
                <w:p w14:paraId="0379164A"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lastRenderedPageBreak/>
                    <w:t>Isotropic (Indoor/Outdoor FWA &amp; Industrial)</w:t>
                  </w:r>
                </w:p>
                <w:p w14:paraId="5758C356"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 xml:space="preserve"> </w:t>
                  </w:r>
                </w:p>
                <w:p w14:paraId="034AABC3" w14:textId="77777777" w:rsidR="00375E89" w:rsidRPr="00375E89" w:rsidRDefault="00375E89" w:rsidP="00713776">
                  <w:pPr>
                    <w:spacing w:after="0"/>
                    <w:contextualSpacing/>
                  </w:pPr>
                  <w:r w:rsidRPr="00375E89">
                    <w:rPr>
                      <w:lang w:eastAsia="zh-CN"/>
                    </w:rPr>
                    <w:lastRenderedPageBreak/>
                    <w:t xml:space="preserve">4 </w:t>
                  </w:r>
                  <w:proofErr w:type="spellStart"/>
                  <w:r w:rsidRPr="00375E89">
                    <w:rPr>
                      <w:lang w:eastAsia="zh-CN"/>
                    </w:rPr>
                    <w:t>dBi</w:t>
                  </w:r>
                  <w:proofErr w:type="spellEnd"/>
                  <w:r w:rsidRPr="00375E89">
                    <w:rPr>
                      <w:lang w:eastAsia="zh-CN"/>
                    </w:rPr>
                    <w:t xml:space="preserve">, 110° </w:t>
                  </w:r>
                  <w:proofErr w:type="gramStart"/>
                  <w:r w:rsidRPr="00375E89">
                    <w:rPr>
                      <w:lang w:eastAsia="zh-CN"/>
                    </w:rPr>
                    <w:t>HPBW(</w:t>
                  </w:r>
                  <w:proofErr w:type="gramEnd"/>
                  <w:r w:rsidRPr="00375E89">
                    <w:rPr>
                      <w:lang w:eastAsia="zh-CN"/>
                    </w:rPr>
                    <w:t>Indoor FWA &amp; Industrial</w:t>
                  </w:r>
                </w:p>
              </w:tc>
            </w:tr>
          </w:tbl>
          <w:p w14:paraId="7E4C07CF" w14:textId="77777777" w:rsidR="00375E89" w:rsidRPr="00375E89" w:rsidRDefault="00375E89" w:rsidP="00713776">
            <w:pPr>
              <w:spacing w:before="0" w:after="0" w:line="240" w:lineRule="auto"/>
              <w:contextualSpacing/>
              <w:rPr>
                <w:rFonts w:eastAsia="Calibri"/>
              </w:rPr>
            </w:pPr>
            <w:r w:rsidRPr="00375E89">
              <w:rPr>
                <w:b/>
                <w:bCs/>
              </w:rPr>
              <w:lastRenderedPageBreak/>
              <w:t> </w:t>
            </w:r>
          </w:p>
          <w:p w14:paraId="45D49F16" w14:textId="77777777" w:rsidR="00375E89" w:rsidRPr="00375E89" w:rsidRDefault="00375E89" w:rsidP="00713776">
            <w:pPr>
              <w:pStyle w:val="BodyText"/>
              <w:spacing w:before="0" w:after="0" w:line="240" w:lineRule="auto"/>
              <w:ind w:left="990" w:hanging="360"/>
              <w:contextualSpacing/>
              <w:rPr>
                <w:rFonts w:ascii="Times New Roman" w:hAnsi="Times New Roman"/>
                <w:szCs w:val="20"/>
              </w:rPr>
            </w:pPr>
            <w:r w:rsidRPr="00375E89">
              <w:rPr>
                <w:rFonts w:ascii="Times New Roman" w:hAnsi="Times New Roman"/>
                <w:szCs w:val="20"/>
              </w:rPr>
              <w:t>o  </w:t>
            </w:r>
            <w:r w:rsidRPr="00375E89">
              <w:rPr>
                <w:rStyle w:val="apple-converted-space"/>
                <w:rFonts w:ascii="Times New Roman" w:hAnsi="Times New Roman"/>
                <w:szCs w:val="20"/>
              </w:rPr>
              <w:t> </w:t>
            </w:r>
            <w:r w:rsidRPr="00375E89">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375E89" w:rsidRPr="00375E89" w14:paraId="5F1F5964" w14:textId="77777777" w:rsidTr="00713776">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E7F7D2" w14:textId="77777777" w:rsidR="00375E89" w:rsidRPr="00375E89" w:rsidRDefault="00375E89" w:rsidP="00713776">
                  <w:pPr>
                    <w:spacing w:after="0"/>
                    <w:contextualSpacing/>
                  </w:pPr>
                  <w:r w:rsidRPr="00375E89">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AEB2F" w14:textId="77777777" w:rsidR="00375E89" w:rsidRPr="00375E89" w:rsidRDefault="00375E89" w:rsidP="00713776">
                  <w:pPr>
                    <w:spacing w:after="0"/>
                    <w:contextualSpacing/>
                  </w:pPr>
                  <w:r w:rsidRPr="00375E89">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D573F" w14:textId="77777777" w:rsidR="00375E89" w:rsidRPr="00375E89" w:rsidRDefault="00375E89" w:rsidP="00713776">
                  <w:pPr>
                    <w:spacing w:after="0"/>
                    <w:contextualSpacing/>
                  </w:pPr>
                  <w:r w:rsidRPr="00375E89">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8D851" w14:textId="77777777" w:rsidR="00375E89" w:rsidRPr="00375E89" w:rsidRDefault="00375E89" w:rsidP="00713776">
                  <w:pPr>
                    <w:spacing w:after="0"/>
                    <w:contextualSpacing/>
                  </w:pPr>
                  <w:r w:rsidRPr="00375E89">
                    <w:t>Industrial</w:t>
                  </w:r>
                </w:p>
              </w:tc>
            </w:tr>
            <w:tr w:rsidR="00375E89" w:rsidRPr="00375E89" w14:paraId="4B383BC3" w14:textId="77777777" w:rsidTr="00713776">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5337C" w14:textId="77777777" w:rsidR="00375E89" w:rsidRPr="00375E89" w:rsidRDefault="00375E89" w:rsidP="00713776">
                  <w:pPr>
                    <w:spacing w:after="0"/>
                    <w:contextualSpacing/>
                  </w:pPr>
                  <w:r w:rsidRPr="00375E89">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5284F3F0" w14:textId="77777777" w:rsidR="00375E89" w:rsidRPr="00375E89" w:rsidRDefault="00375E89" w:rsidP="00713776">
                  <w:pPr>
                    <w:spacing w:after="0"/>
                    <w:contextualSpacing/>
                  </w:pPr>
                  <w:r w:rsidRPr="00375E89">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518F1A80" w14:textId="77777777" w:rsidR="00375E89" w:rsidRPr="00375E89" w:rsidRDefault="00375E89" w:rsidP="00713776">
                  <w:pPr>
                    <w:spacing w:after="0"/>
                    <w:contextualSpacing/>
                  </w:pPr>
                  <w:r w:rsidRPr="00375E89">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79F871F2" w14:textId="77777777" w:rsidR="00375E89" w:rsidRPr="00375E89" w:rsidRDefault="00375E89" w:rsidP="00713776">
                  <w:pPr>
                    <w:spacing w:after="0"/>
                    <w:contextualSpacing/>
                  </w:pPr>
                  <w:r w:rsidRPr="00375E89">
                    <w:t>According to 38.901</w:t>
                  </w:r>
                </w:p>
              </w:tc>
            </w:tr>
          </w:tbl>
          <w:p w14:paraId="47598294" w14:textId="77777777" w:rsidR="00375E89" w:rsidRPr="00375E89" w:rsidRDefault="00375E89" w:rsidP="00713776">
            <w:pPr>
              <w:spacing w:before="0" w:after="0" w:line="240" w:lineRule="auto"/>
              <w:contextualSpacing/>
            </w:pPr>
          </w:p>
          <w:p w14:paraId="4FF34055" w14:textId="77777777" w:rsidR="00375E89" w:rsidRPr="00375E89" w:rsidRDefault="00375E89" w:rsidP="00713776">
            <w:pPr>
              <w:spacing w:before="0" w:after="0" w:line="240" w:lineRule="auto"/>
              <w:contextualSpacing/>
            </w:pPr>
          </w:p>
          <w:p w14:paraId="41F7CB2E" w14:textId="77777777" w:rsidR="00375E89" w:rsidRPr="00375E89" w:rsidRDefault="00375E89" w:rsidP="00713776">
            <w:pPr>
              <w:spacing w:before="0" w:after="0" w:line="240" w:lineRule="auto"/>
              <w:contextualSpacing/>
              <w:rPr>
                <w:b/>
                <w:bCs/>
                <w:highlight w:val="green"/>
                <w:shd w:val="clear" w:color="auto" w:fill="FFFF00"/>
              </w:rPr>
            </w:pPr>
            <w:r w:rsidRPr="00375E89">
              <w:rPr>
                <w:b/>
                <w:bCs/>
                <w:highlight w:val="green"/>
                <w:shd w:val="clear" w:color="auto" w:fill="FFFF00"/>
              </w:rPr>
              <w:t>Agreement</w:t>
            </w:r>
          </w:p>
          <w:p w14:paraId="5A3A766E" w14:textId="77777777" w:rsidR="00375E89" w:rsidRPr="00375E89" w:rsidRDefault="00375E89" w:rsidP="00713776">
            <w:pPr>
              <w:spacing w:before="0" w:after="0" w:line="240" w:lineRule="auto"/>
              <w:contextualSpacing/>
              <w:rPr>
                <w:lang w:val="en-US"/>
              </w:rPr>
            </w:pPr>
            <w:r w:rsidRPr="00375E89">
              <w:t>For 8TX UE codebook-based uplink transmission, down-select one of</w:t>
            </w:r>
          </w:p>
          <w:p w14:paraId="0FDE482F"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Alt1-a:</w:t>
            </w:r>
          </w:p>
          <w:p w14:paraId="5D83EDF7"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UL 2TX/4TX codebooks and/or 8x1 antenna selection vector(s) as the starting point for design of the codebook for non-coherent UEs</w:t>
            </w:r>
          </w:p>
          <w:p w14:paraId="294D1418"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DL Type I codebook as the starting point for design of the codebook for fully/</w:t>
            </w:r>
            <w:proofErr w:type="gramStart"/>
            <w:r w:rsidRPr="00375E89">
              <w:rPr>
                <w:rFonts w:eastAsia="Times New Roman"/>
              </w:rPr>
              <w:t>partially-coherent</w:t>
            </w:r>
            <w:proofErr w:type="gramEnd"/>
            <w:r w:rsidRPr="00375E89">
              <w:rPr>
                <w:rFonts w:eastAsia="Times New Roman"/>
              </w:rPr>
              <w:t xml:space="preserve"> UEs</w:t>
            </w:r>
          </w:p>
          <w:p w14:paraId="0D089DC3"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Alt1-b:</w:t>
            </w:r>
          </w:p>
          <w:p w14:paraId="1E98E86E"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UL 2TX/4TX codebooks and/or 8x1 antenna selection vector(s) as the starting point for design of the codebook for partially/non-coherent UEs</w:t>
            </w:r>
          </w:p>
          <w:p w14:paraId="6B198C57"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 xml:space="preserve">Study NR Rel-15 DL Type I codebook as the starting point for design of the codebook for </w:t>
            </w:r>
            <w:proofErr w:type="gramStart"/>
            <w:r w:rsidRPr="00375E89">
              <w:rPr>
                <w:rFonts w:eastAsia="Times New Roman"/>
              </w:rPr>
              <w:t>fully-coherent</w:t>
            </w:r>
            <w:proofErr w:type="gramEnd"/>
            <w:r w:rsidRPr="00375E89">
              <w:rPr>
                <w:rFonts w:eastAsia="Times New Roman"/>
              </w:rPr>
              <w:t xml:space="preserve"> UEs</w:t>
            </w:r>
          </w:p>
          <w:p w14:paraId="4E29D147"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Alt2-a:</w:t>
            </w:r>
          </w:p>
          <w:p w14:paraId="354E6B62"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UL 2TX/4TX codebooks and/or 8x1 antenna selection vector(s) as the starting point for design of codebook for fully/partially/non-coherent UEs</w:t>
            </w:r>
          </w:p>
          <w:p w14:paraId="1C7A593C"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Alt2-b:</w:t>
            </w:r>
          </w:p>
          <w:p w14:paraId="1CBE02FA"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 xml:space="preserve">Study NR Rel-15 UL 2TX/4TX codebooks and/or 8x1 antenna selection vector(s) in combination with those based on NR Rel-15 DL Type I codebooks as the starting point for design of codebook for fully/partially/non-coherent </w:t>
            </w:r>
            <w:proofErr w:type="gramStart"/>
            <w:r w:rsidRPr="00375E89">
              <w:rPr>
                <w:rFonts w:eastAsia="Times New Roman"/>
              </w:rPr>
              <w:t>UEs</w:t>
            </w:r>
            <w:proofErr w:type="gramEnd"/>
          </w:p>
          <w:p w14:paraId="408502CB"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Alt3:</w:t>
            </w:r>
          </w:p>
          <w:p w14:paraId="49C8F4A5"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DL Type I codebook as the starting point for design of codebook for fully/partially/non-coherent UEs</w:t>
            </w:r>
          </w:p>
          <w:p w14:paraId="3D5E420C"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Transmission using one or multiple precoders corresponding to one or multiple SRS resources can be studied as part of the above alternatives.</w:t>
            </w:r>
          </w:p>
          <w:p w14:paraId="6418939C" w14:textId="77777777" w:rsidR="00375E89" w:rsidRPr="00375E89" w:rsidRDefault="00375E89" w:rsidP="00713776">
            <w:pPr>
              <w:spacing w:before="0" w:after="0" w:line="240" w:lineRule="auto"/>
              <w:contextualSpacing/>
            </w:pPr>
          </w:p>
        </w:tc>
      </w:tr>
    </w:tbl>
    <w:p w14:paraId="2339DEA1" w14:textId="77777777" w:rsidR="00375E89" w:rsidRPr="003925A4" w:rsidRDefault="00375E89" w:rsidP="003925A4"/>
    <w:p w14:paraId="5803A39A" w14:textId="2CDBB164" w:rsidR="00A9310D" w:rsidRDefault="008D6897">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w:t>
      </w:r>
      <w:r w:rsidR="00BB1522">
        <w:rPr>
          <w:rFonts w:ascii="Times New Roman" w:hAnsi="Times New Roman"/>
          <w:smallCaps/>
          <w:lang w:val="en-US"/>
        </w:rPr>
        <w:t>eferences</w:t>
      </w:r>
    </w:p>
    <w:p w14:paraId="1EA82D7A" w14:textId="77777777" w:rsidR="00A9310D" w:rsidRDefault="00BB1522">
      <w:pPr>
        <w:pStyle w:val="BodyText"/>
        <w:numPr>
          <w:ilvl w:val="0"/>
          <w:numId w:val="20"/>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34E575B1" w14:textId="77777777" w:rsidR="00A9310D" w:rsidRDefault="00BB1522">
      <w:pPr>
        <w:pStyle w:val="BodyText"/>
        <w:numPr>
          <w:ilvl w:val="0"/>
          <w:numId w:val="20"/>
        </w:numPr>
        <w:overflowPunct/>
        <w:autoSpaceDE/>
        <w:autoSpaceDN/>
        <w:adjustRightInd/>
        <w:spacing w:after="0" w:line="240" w:lineRule="auto"/>
        <w:contextualSpacing/>
        <w:jc w:val="left"/>
        <w:textAlignment w:val="auto"/>
        <w:rPr>
          <w:rFonts w:eastAsia="Calibri" w:cs="Times"/>
          <w:szCs w:val="20"/>
        </w:rPr>
      </w:pPr>
      <w:r>
        <w:rPr>
          <w:rFonts w:eastAsia="Calibri" w:cs="Times"/>
          <w:szCs w:val="20"/>
        </w:rPr>
        <w:t>Chairman’s Notes, 3GPP TSG RAN WG1 Meeting #111, November 2022</w:t>
      </w:r>
    </w:p>
    <w:p w14:paraId="61E0CF01" w14:textId="7D727C0C" w:rsidR="00A9310D" w:rsidRPr="008D6897" w:rsidRDefault="00BB1522">
      <w:pPr>
        <w:pStyle w:val="BodyText"/>
        <w:numPr>
          <w:ilvl w:val="0"/>
          <w:numId w:val="20"/>
        </w:numPr>
        <w:overflowPunct/>
        <w:autoSpaceDE/>
        <w:autoSpaceDN/>
        <w:adjustRightInd/>
        <w:spacing w:after="0" w:line="240" w:lineRule="auto"/>
        <w:contextualSpacing/>
        <w:jc w:val="left"/>
        <w:textAlignment w:val="auto"/>
        <w:rPr>
          <w:rFonts w:ascii="Times New Roman" w:hAnsi="Times New Roman"/>
          <w:szCs w:val="20"/>
        </w:rPr>
      </w:pPr>
      <w:r>
        <w:rPr>
          <w:rFonts w:eastAsia="Calibri" w:cs="Times"/>
          <w:szCs w:val="20"/>
        </w:rPr>
        <w:t>R1-2212560, Recommended Direction on SRI/TPMI Enhancements for RAN1#112, Moderator (</w:t>
      </w:r>
      <w:proofErr w:type="spellStart"/>
      <w:r>
        <w:rPr>
          <w:rFonts w:eastAsia="Calibri" w:cs="Times"/>
          <w:szCs w:val="20"/>
        </w:rPr>
        <w:t>InterDigital</w:t>
      </w:r>
      <w:proofErr w:type="spellEnd"/>
      <w:r>
        <w:rPr>
          <w:rFonts w:eastAsia="Calibri" w:cs="Times"/>
          <w:szCs w:val="20"/>
        </w:rPr>
        <w:t>), 3GPP TSG RAN WG1 Meeting #111, November 2022</w:t>
      </w:r>
    </w:p>
    <w:p w14:paraId="0B8D6A2C" w14:textId="77777777" w:rsidR="003925A4" w:rsidRPr="008D6897" w:rsidRDefault="003925A4">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R1-2300163</w:t>
      </w:r>
      <w:r w:rsidRPr="008D6897">
        <w:rPr>
          <w:rFonts w:ascii="Times New Roman" w:hAnsi="Times New Roman"/>
          <w:szCs w:val="20"/>
        </w:rPr>
        <w:tab/>
        <w:t>FL Summary SRI/TPMI Enhancements Preparatory</w:t>
      </w:r>
      <w:r w:rsidRPr="008D6897">
        <w:rPr>
          <w:rFonts w:ascii="Times New Roman" w:hAnsi="Times New Roman"/>
          <w:szCs w:val="20"/>
        </w:rPr>
        <w:tab/>
        <w:t>Moderator (</w:t>
      </w:r>
      <w:proofErr w:type="spellStart"/>
      <w:r w:rsidRPr="008D6897">
        <w:rPr>
          <w:rFonts w:ascii="Times New Roman" w:hAnsi="Times New Roman"/>
          <w:szCs w:val="20"/>
        </w:rPr>
        <w:t>InterDigital</w:t>
      </w:r>
      <w:proofErr w:type="spellEnd"/>
      <w:r w:rsidRPr="008D6897">
        <w:rPr>
          <w:rFonts w:ascii="Times New Roman" w:hAnsi="Times New Roman"/>
          <w:szCs w:val="20"/>
        </w:rPr>
        <w:t>, Inc.)</w:t>
      </w:r>
    </w:p>
    <w:p w14:paraId="59A4562D"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R1-2300099</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t xml:space="preserve">Huawei, </w:t>
      </w:r>
      <w:proofErr w:type="spellStart"/>
      <w:r w:rsidRPr="008D6897">
        <w:rPr>
          <w:rFonts w:ascii="Times New Roman" w:hAnsi="Times New Roman"/>
          <w:szCs w:val="20"/>
        </w:rPr>
        <w:t>HiSilicon</w:t>
      </w:r>
      <w:proofErr w:type="spellEnd"/>
    </w:p>
    <w:p w14:paraId="108AD78A"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R1-2300162</w:t>
      </w:r>
      <w:r w:rsidRPr="008D6897">
        <w:rPr>
          <w:rFonts w:ascii="Times New Roman" w:hAnsi="Times New Roman"/>
          <w:szCs w:val="20"/>
        </w:rPr>
        <w:tab/>
        <w:t>Further Details on SRI/TPMI Enhancement for 8TX UE</w:t>
      </w:r>
      <w:r w:rsidRPr="008D6897">
        <w:rPr>
          <w:rFonts w:ascii="Times New Roman" w:hAnsi="Times New Roman"/>
          <w:szCs w:val="20"/>
        </w:rPr>
        <w:tab/>
      </w:r>
      <w:proofErr w:type="spellStart"/>
      <w:r w:rsidRPr="008D6897">
        <w:rPr>
          <w:rFonts w:ascii="Times New Roman" w:hAnsi="Times New Roman"/>
          <w:szCs w:val="20"/>
        </w:rPr>
        <w:t>InterDigital</w:t>
      </w:r>
      <w:proofErr w:type="spellEnd"/>
      <w:r w:rsidRPr="008D6897">
        <w:rPr>
          <w:rFonts w:ascii="Times New Roman" w:hAnsi="Times New Roman"/>
          <w:szCs w:val="20"/>
        </w:rPr>
        <w:t>, Inc.</w:t>
      </w:r>
    </w:p>
    <w:p w14:paraId="7F0033C1"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R1-2300187</w:t>
      </w:r>
      <w:r w:rsidRPr="008D6897">
        <w:rPr>
          <w:rFonts w:ascii="Times New Roman" w:hAnsi="Times New Roman"/>
          <w:szCs w:val="20"/>
        </w:rPr>
        <w:tab/>
        <w:t>SRI/TPMI enhancement for enabling 8 TX UL transmission</w:t>
      </w:r>
      <w:r w:rsidRPr="008D6897">
        <w:rPr>
          <w:rFonts w:ascii="Times New Roman" w:hAnsi="Times New Roman"/>
          <w:szCs w:val="20"/>
        </w:rPr>
        <w:tab/>
        <w:t>ZTE</w:t>
      </w:r>
    </w:p>
    <w:p w14:paraId="45CE75B7"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R1-2300209</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r>
      <w:proofErr w:type="spellStart"/>
      <w:r w:rsidRPr="008D6897">
        <w:rPr>
          <w:rFonts w:ascii="Times New Roman" w:hAnsi="Times New Roman"/>
          <w:szCs w:val="20"/>
        </w:rPr>
        <w:t>Spreadtrum</w:t>
      </w:r>
      <w:proofErr w:type="spellEnd"/>
      <w:r w:rsidRPr="008D6897">
        <w:rPr>
          <w:rFonts w:ascii="Times New Roman" w:hAnsi="Times New Roman"/>
          <w:szCs w:val="20"/>
        </w:rPr>
        <w:t xml:space="preserve"> Communications</w:t>
      </w:r>
    </w:p>
    <w:p w14:paraId="1C86B80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R1-2300254</w:t>
      </w:r>
      <w:r w:rsidRPr="008D6897">
        <w:rPr>
          <w:rFonts w:ascii="Times New Roman" w:hAnsi="Times New Roman"/>
          <w:szCs w:val="20"/>
        </w:rPr>
        <w:tab/>
        <w:t>SRI TPMI enhancement for 8 TX UL transmission</w:t>
      </w:r>
      <w:r w:rsidRPr="008D6897">
        <w:rPr>
          <w:rFonts w:ascii="Times New Roman" w:hAnsi="Times New Roman"/>
          <w:szCs w:val="20"/>
        </w:rPr>
        <w:tab/>
        <w:t>OPPO</w:t>
      </w:r>
    </w:p>
    <w:p w14:paraId="774F00D7"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R1-2300395</w:t>
      </w:r>
      <w:r w:rsidRPr="008D6897">
        <w:rPr>
          <w:rFonts w:ascii="Times New Roman" w:hAnsi="Times New Roman"/>
          <w:szCs w:val="20"/>
        </w:rPr>
        <w:tab/>
        <w:t>On SRI/TPMI Indication for 8Tx Transmission</w:t>
      </w:r>
      <w:r w:rsidRPr="008D6897">
        <w:rPr>
          <w:rFonts w:ascii="Times New Roman" w:hAnsi="Times New Roman"/>
          <w:szCs w:val="20"/>
        </w:rPr>
        <w:tab/>
        <w:t>Google</w:t>
      </w:r>
    </w:p>
    <w:p w14:paraId="2CE03490"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R1-2300442</w:t>
      </w:r>
      <w:r w:rsidRPr="008D6897">
        <w:rPr>
          <w:rFonts w:ascii="Times New Roman" w:hAnsi="Times New Roman"/>
          <w:szCs w:val="20"/>
        </w:rPr>
        <w:tab/>
        <w:t>Further discussion on enabling 8 TX UL transmission</w:t>
      </w:r>
      <w:r w:rsidRPr="008D6897">
        <w:rPr>
          <w:rFonts w:ascii="Times New Roman" w:hAnsi="Times New Roman"/>
          <w:szCs w:val="20"/>
        </w:rPr>
        <w:tab/>
        <w:t>vivo</w:t>
      </w:r>
    </w:p>
    <w:p w14:paraId="304D46EA"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R1-2300496</w:t>
      </w:r>
      <w:r w:rsidRPr="008D6897">
        <w:rPr>
          <w:rFonts w:ascii="Times New Roman" w:hAnsi="Times New Roman"/>
          <w:szCs w:val="20"/>
        </w:rPr>
        <w:tab/>
        <w:t>Discussion on SRI/TPMI Enhancements for 8 TX UL Transmission</w:t>
      </w:r>
      <w:r w:rsidRPr="008D6897">
        <w:rPr>
          <w:rFonts w:ascii="Times New Roman" w:hAnsi="Times New Roman"/>
          <w:szCs w:val="20"/>
        </w:rPr>
        <w:tab/>
        <w:t>FGI</w:t>
      </w:r>
    </w:p>
    <w:p w14:paraId="1FA6473E"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lastRenderedPageBreak/>
        <w:t>R1-2300516</w:t>
      </w:r>
      <w:r w:rsidRPr="008D6897">
        <w:rPr>
          <w:rFonts w:ascii="Times New Roman" w:hAnsi="Times New Roman"/>
          <w:szCs w:val="20"/>
        </w:rPr>
        <w:tab/>
        <w:t>SRI/TPMI enhancement for enabling 8TX UL transmission</w:t>
      </w:r>
      <w:r w:rsidRPr="008D6897">
        <w:rPr>
          <w:rFonts w:ascii="Times New Roman" w:hAnsi="Times New Roman"/>
          <w:szCs w:val="20"/>
        </w:rPr>
        <w:tab/>
        <w:t>Lenovo</w:t>
      </w:r>
    </w:p>
    <w:p w14:paraId="4907CCE5"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R1-2300528</w:t>
      </w:r>
      <w:r w:rsidRPr="008D6897">
        <w:rPr>
          <w:rFonts w:ascii="Times New Roman" w:hAnsi="Times New Roman"/>
          <w:szCs w:val="20"/>
        </w:rPr>
        <w:tab/>
        <w:t>SRI/TPMI enhancement for enabling 8 TX UL transmission</w:t>
      </w:r>
      <w:r w:rsidRPr="008D6897">
        <w:rPr>
          <w:rFonts w:ascii="Times New Roman" w:hAnsi="Times New Roman"/>
          <w:szCs w:val="20"/>
        </w:rPr>
        <w:tab/>
        <w:t>LG Electronics</w:t>
      </w:r>
    </w:p>
    <w:p w14:paraId="4B4C4FF2"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R1-2300551</w:t>
      </w:r>
      <w:r w:rsidRPr="008D6897">
        <w:rPr>
          <w:rFonts w:ascii="Times New Roman" w:hAnsi="Times New Roman"/>
          <w:szCs w:val="20"/>
        </w:rPr>
        <w:tab/>
        <w:t>Enhancements on 8Tx uplink transmission</w:t>
      </w:r>
      <w:r w:rsidRPr="008D6897">
        <w:rPr>
          <w:rFonts w:ascii="Times New Roman" w:hAnsi="Times New Roman"/>
          <w:szCs w:val="20"/>
        </w:rPr>
        <w:tab/>
      </w:r>
      <w:proofErr w:type="spellStart"/>
      <w:r w:rsidRPr="008D6897">
        <w:rPr>
          <w:rFonts w:ascii="Times New Roman" w:hAnsi="Times New Roman"/>
          <w:szCs w:val="20"/>
        </w:rPr>
        <w:t>xiaomi</w:t>
      </w:r>
      <w:proofErr w:type="spellEnd"/>
    </w:p>
    <w:p w14:paraId="49A3E030"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R1-2300656</w:t>
      </w:r>
      <w:r w:rsidRPr="008D6897">
        <w:rPr>
          <w:rFonts w:ascii="Times New Roman" w:hAnsi="Times New Roman"/>
          <w:szCs w:val="20"/>
        </w:rPr>
        <w:tab/>
        <w:t>On SRI/TPMI enhancement for 8TX UL transmission</w:t>
      </w:r>
      <w:r w:rsidRPr="008D6897">
        <w:rPr>
          <w:rFonts w:ascii="Times New Roman" w:hAnsi="Times New Roman"/>
          <w:szCs w:val="20"/>
        </w:rPr>
        <w:tab/>
        <w:t>CATT</w:t>
      </w:r>
    </w:p>
    <w:p w14:paraId="2EDC7325"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R1-2300815</w:t>
      </w:r>
      <w:r w:rsidRPr="008D6897">
        <w:rPr>
          <w:rFonts w:ascii="Times New Roman" w:hAnsi="Times New Roman"/>
          <w:szCs w:val="20"/>
        </w:rPr>
        <w:tab/>
        <w:t>Discussion on SRI/TPMI enhancement</w:t>
      </w:r>
      <w:r w:rsidRPr="008D6897">
        <w:rPr>
          <w:rFonts w:ascii="Times New Roman" w:hAnsi="Times New Roman"/>
          <w:szCs w:val="20"/>
        </w:rPr>
        <w:tab/>
        <w:t>NEC</w:t>
      </w:r>
    </w:p>
    <w:p w14:paraId="5A3A26E2"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R1-2300851</w:t>
      </w:r>
      <w:r w:rsidRPr="008D6897">
        <w:rPr>
          <w:rFonts w:ascii="Times New Roman" w:hAnsi="Times New Roman"/>
          <w:szCs w:val="20"/>
        </w:rPr>
        <w:tab/>
        <w:t>Views on 8 TX UL transmission</w:t>
      </w:r>
      <w:r w:rsidRPr="008D6897">
        <w:rPr>
          <w:rFonts w:ascii="Times New Roman" w:hAnsi="Times New Roman"/>
          <w:szCs w:val="20"/>
        </w:rPr>
        <w:tab/>
        <w:t>Sharp</w:t>
      </w:r>
    </w:p>
    <w:p w14:paraId="03F2A125"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R1-2300867</w:t>
      </w:r>
      <w:r w:rsidRPr="008D6897">
        <w:rPr>
          <w:rFonts w:ascii="Times New Roman" w:hAnsi="Times New Roman"/>
          <w:szCs w:val="20"/>
        </w:rPr>
        <w:tab/>
        <w:t>Considerations on SRI/TPMI enhancement for enabling 8 TX UL transmission</w:t>
      </w:r>
      <w:r w:rsidRPr="008D6897">
        <w:rPr>
          <w:rFonts w:ascii="Times New Roman" w:hAnsi="Times New Roman"/>
          <w:szCs w:val="20"/>
        </w:rPr>
        <w:tab/>
        <w:t>Sony</w:t>
      </w:r>
    </w:p>
    <w:p w14:paraId="0E1CB148"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R1-2300938</w:t>
      </w:r>
      <w:r w:rsidRPr="008D6897">
        <w:rPr>
          <w:rFonts w:ascii="Times New Roman" w:hAnsi="Times New Roman"/>
          <w:szCs w:val="20"/>
        </w:rPr>
        <w:tab/>
        <w:t>Discussion on enhancement for 8Tx UL transmission</w:t>
      </w:r>
      <w:r w:rsidRPr="008D6897">
        <w:rPr>
          <w:rFonts w:ascii="Times New Roman" w:hAnsi="Times New Roman"/>
          <w:szCs w:val="20"/>
        </w:rPr>
        <w:tab/>
        <w:t>Intel Corporation</w:t>
      </w:r>
    </w:p>
    <w:p w14:paraId="7DC9CA67"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R1-2300988</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t>CMCC</w:t>
      </w:r>
    </w:p>
    <w:p w14:paraId="4166DAE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R1-2301135</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t>KDDI Corporation</w:t>
      </w:r>
    </w:p>
    <w:p w14:paraId="21E9027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R1-2301184</w:t>
      </w:r>
      <w:r w:rsidRPr="008D6897">
        <w:rPr>
          <w:rFonts w:ascii="Times New Roman" w:hAnsi="Times New Roman"/>
          <w:szCs w:val="20"/>
        </w:rPr>
        <w:tab/>
        <w:t>SRI/TPMI Enhancement for Enabling 8 TX UL Transmission</w:t>
      </w:r>
      <w:r w:rsidRPr="008D6897">
        <w:rPr>
          <w:rFonts w:ascii="Times New Roman" w:hAnsi="Times New Roman"/>
          <w:szCs w:val="20"/>
        </w:rPr>
        <w:tab/>
        <w:t>Ericsson</w:t>
      </w:r>
    </w:p>
    <w:p w14:paraId="0310B008"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R1-2301253</w:t>
      </w:r>
      <w:r w:rsidRPr="008D6897">
        <w:rPr>
          <w:rFonts w:ascii="Times New Roman" w:hAnsi="Times New Roman"/>
          <w:szCs w:val="20"/>
        </w:rPr>
        <w:tab/>
        <w:t>Views on TPMI/SRI enhancements for 8Tx UL transmission</w:t>
      </w:r>
      <w:r w:rsidRPr="008D6897">
        <w:rPr>
          <w:rFonts w:ascii="Times New Roman" w:hAnsi="Times New Roman"/>
          <w:szCs w:val="20"/>
        </w:rPr>
        <w:tab/>
        <w:t>Samsung</w:t>
      </w:r>
    </w:p>
    <w:p w14:paraId="323DCEBE"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R1-2301335</w:t>
      </w:r>
      <w:r w:rsidRPr="008D6897">
        <w:rPr>
          <w:rFonts w:ascii="Times New Roman" w:hAnsi="Times New Roman"/>
          <w:szCs w:val="20"/>
        </w:rPr>
        <w:tab/>
        <w:t>Views on SRI/TPMI enhancement for enabling 8 TX UL transmission</w:t>
      </w:r>
      <w:r w:rsidRPr="008D6897">
        <w:rPr>
          <w:rFonts w:ascii="Times New Roman" w:hAnsi="Times New Roman"/>
          <w:szCs w:val="20"/>
        </w:rPr>
        <w:tab/>
        <w:t>Apple</w:t>
      </w:r>
    </w:p>
    <w:p w14:paraId="08310C7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R1-2301401</w:t>
      </w:r>
      <w:r w:rsidRPr="008D6897">
        <w:rPr>
          <w:rFonts w:ascii="Times New Roman" w:hAnsi="Times New Roman"/>
          <w:szCs w:val="20"/>
        </w:rPr>
        <w:tab/>
        <w:t>Enhancements for 8 Tx UL transmissions</w:t>
      </w:r>
      <w:r w:rsidRPr="008D6897">
        <w:rPr>
          <w:rFonts w:ascii="Times New Roman" w:hAnsi="Times New Roman"/>
          <w:szCs w:val="20"/>
        </w:rPr>
        <w:tab/>
        <w:t>Qualcomm Incorporated</w:t>
      </w:r>
    </w:p>
    <w:p w14:paraId="5CB81FF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R1-2301483</w:t>
      </w:r>
      <w:r w:rsidRPr="008D6897">
        <w:rPr>
          <w:rFonts w:ascii="Times New Roman" w:hAnsi="Times New Roman"/>
          <w:szCs w:val="20"/>
        </w:rPr>
        <w:tab/>
        <w:t>Discussion on 8 TX UL transmission</w:t>
      </w:r>
      <w:r w:rsidRPr="008D6897">
        <w:rPr>
          <w:rFonts w:ascii="Times New Roman" w:hAnsi="Times New Roman"/>
          <w:szCs w:val="20"/>
        </w:rPr>
        <w:tab/>
        <w:t>NTT DOCOMO, INC.</w:t>
      </w:r>
    </w:p>
    <w:p w14:paraId="1EAF7F22"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R1-2301575</w:t>
      </w:r>
      <w:r w:rsidRPr="008D6897">
        <w:rPr>
          <w:rFonts w:ascii="Times New Roman" w:hAnsi="Times New Roman"/>
          <w:szCs w:val="20"/>
        </w:rPr>
        <w:tab/>
        <w:t>SRI/TPMI enhancement for enabling 8 Tx UL transmission</w:t>
      </w:r>
      <w:r w:rsidRPr="008D6897">
        <w:rPr>
          <w:rFonts w:ascii="Times New Roman" w:hAnsi="Times New Roman"/>
          <w:szCs w:val="20"/>
        </w:rPr>
        <w:tab/>
        <w:t>MediaTek Inc.</w:t>
      </w:r>
    </w:p>
    <w:p w14:paraId="4DACEF80"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R1-2301648</w:t>
      </w:r>
      <w:r w:rsidRPr="008D6897">
        <w:rPr>
          <w:rFonts w:ascii="Times New Roman" w:hAnsi="Times New Roman"/>
          <w:szCs w:val="20"/>
        </w:rPr>
        <w:tab/>
        <w:t>UL enhancements for enabling 8Tx UL transmission</w:t>
      </w:r>
      <w:r w:rsidRPr="008D6897">
        <w:rPr>
          <w:rFonts w:ascii="Times New Roman" w:hAnsi="Times New Roman"/>
          <w:szCs w:val="20"/>
        </w:rPr>
        <w:tab/>
        <w:t>Nokia, Nokia Shanghai Bell</w:t>
      </w:r>
    </w:p>
    <w:p w14:paraId="2C0DC588" w14:textId="7E6CEB85" w:rsidR="008D6897" w:rsidRDefault="008D6897">
      <w:pPr>
        <w:pStyle w:val="BodyText"/>
        <w:numPr>
          <w:ilvl w:val="0"/>
          <w:numId w:val="20"/>
        </w:numPr>
        <w:overflowPunct/>
        <w:autoSpaceDE/>
        <w:autoSpaceDN/>
        <w:adjustRightInd/>
        <w:spacing w:after="0" w:line="240" w:lineRule="auto"/>
        <w:contextualSpacing/>
        <w:jc w:val="left"/>
        <w:textAlignment w:val="auto"/>
        <w:rPr>
          <w:rFonts w:ascii="Times New Roman" w:hAnsi="Times New Roman"/>
          <w:szCs w:val="20"/>
        </w:rPr>
      </w:pPr>
      <w:r w:rsidRPr="008D6897">
        <w:rPr>
          <w:rFonts w:ascii="Times New Roman" w:hAnsi="Times New Roman"/>
          <w:szCs w:val="20"/>
        </w:rPr>
        <w:t>R1-2301687</w:t>
      </w:r>
      <w:r w:rsidRPr="008D6897">
        <w:rPr>
          <w:rFonts w:ascii="Times New Roman" w:hAnsi="Times New Roman"/>
          <w:szCs w:val="20"/>
        </w:rPr>
        <w:tab/>
        <w:t>SRI/TPMI enhancement for enabling 8 TX UL transmission</w:t>
      </w:r>
      <w:r w:rsidRPr="008D6897">
        <w:rPr>
          <w:rFonts w:ascii="Times New Roman" w:hAnsi="Times New Roman"/>
          <w:szCs w:val="20"/>
        </w:rPr>
        <w:tab/>
      </w:r>
      <w:proofErr w:type="spellStart"/>
      <w:r w:rsidRPr="008D6897">
        <w:rPr>
          <w:rFonts w:ascii="Times New Roman" w:hAnsi="Times New Roman"/>
          <w:szCs w:val="20"/>
        </w:rPr>
        <w:t>CEWiT</w:t>
      </w:r>
      <w:proofErr w:type="spellEnd"/>
    </w:p>
    <w:p w14:paraId="0872530D" w14:textId="77777777" w:rsidR="00A9310D" w:rsidRDefault="00A9310D">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BC0FD49" w14:textId="77777777" w:rsidR="00D03E7B" w:rsidRDefault="00D03E7B">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03E7B">
      <w:headerReference w:type="even" r:id="rId43"/>
      <w:footerReference w:type="even" r:id="rId44"/>
      <w:footerReference w:type="default" r:id="rId4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F0D99" w14:textId="77777777" w:rsidR="008D18D7" w:rsidRDefault="008D18D7">
      <w:pPr>
        <w:spacing w:after="0" w:line="240" w:lineRule="auto"/>
      </w:pPr>
      <w:r>
        <w:separator/>
      </w:r>
    </w:p>
  </w:endnote>
  <w:endnote w:type="continuationSeparator" w:id="0">
    <w:p w14:paraId="0D595C96" w14:textId="77777777" w:rsidR="008D18D7" w:rsidRDefault="008D1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4E7F03" w:rsidRDefault="004E7F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B642A" w14:textId="77777777" w:rsidR="004E7F03" w:rsidRDefault="004E7F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41485DA1" w:rsidR="004E7F03" w:rsidRDefault="004E7F03">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81E44" w14:textId="77777777" w:rsidR="008D18D7" w:rsidRDefault="008D18D7">
      <w:pPr>
        <w:spacing w:after="0" w:line="240" w:lineRule="auto"/>
      </w:pPr>
      <w:r>
        <w:separator/>
      </w:r>
    </w:p>
  </w:footnote>
  <w:footnote w:type="continuationSeparator" w:id="0">
    <w:p w14:paraId="3D763BBB" w14:textId="77777777" w:rsidR="008D18D7" w:rsidRDefault="008D18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4E7F03" w:rsidRDefault="004E7F0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D4C8A3"/>
    <w:multiLevelType w:val="singleLevel"/>
    <w:tmpl w:val="8BD4C8A3"/>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511B7C"/>
    <w:multiLevelType w:val="hybridMultilevel"/>
    <w:tmpl w:val="573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B191AB2"/>
    <w:multiLevelType w:val="hybridMultilevel"/>
    <w:tmpl w:val="9D52E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EE774ED"/>
    <w:multiLevelType w:val="hybridMultilevel"/>
    <w:tmpl w:val="F562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47B1B"/>
    <w:multiLevelType w:val="hybridMultilevel"/>
    <w:tmpl w:val="2B2C9F32"/>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31F2CDA"/>
    <w:multiLevelType w:val="multilevel"/>
    <w:tmpl w:val="C9E608D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38032E"/>
    <w:multiLevelType w:val="multilevel"/>
    <w:tmpl w:val="6038032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34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87874FC"/>
    <w:multiLevelType w:val="hybridMultilevel"/>
    <w:tmpl w:val="9148E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5262748">
    <w:abstractNumId w:val="15"/>
  </w:num>
  <w:num w:numId="2" w16cid:durableId="1425879171">
    <w:abstractNumId w:val="38"/>
  </w:num>
  <w:num w:numId="3" w16cid:durableId="21307329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1882281">
    <w:abstractNumId w:val="1"/>
  </w:num>
  <w:num w:numId="5" w16cid:durableId="621349790">
    <w:abstractNumId w:val="30"/>
  </w:num>
  <w:num w:numId="6" w16cid:durableId="1956596495">
    <w:abstractNumId w:val="21"/>
    <w:lvlOverride w:ilvl="0">
      <w:startOverride w:val="1"/>
    </w:lvlOverride>
  </w:num>
  <w:num w:numId="7" w16cid:durableId="643705974">
    <w:abstractNumId w:val="35"/>
  </w:num>
  <w:num w:numId="8" w16cid:durableId="605968208">
    <w:abstractNumId w:val="10"/>
  </w:num>
  <w:num w:numId="9" w16cid:durableId="1223708961">
    <w:abstractNumId w:val="11"/>
  </w:num>
  <w:num w:numId="10" w16cid:durableId="643315947">
    <w:abstractNumId w:val="17"/>
  </w:num>
  <w:num w:numId="11" w16cid:durableId="1730566050">
    <w:abstractNumId w:val="34"/>
  </w:num>
  <w:num w:numId="12" w16cid:durableId="329716894">
    <w:abstractNumId w:val="20"/>
  </w:num>
  <w:num w:numId="13" w16cid:durableId="617218277">
    <w:abstractNumId w:val="3"/>
  </w:num>
  <w:num w:numId="14" w16cid:durableId="2007394143">
    <w:abstractNumId w:val="28"/>
  </w:num>
  <w:num w:numId="15" w16cid:durableId="58291744">
    <w:abstractNumId w:val="7"/>
  </w:num>
  <w:num w:numId="16" w16cid:durableId="696930359">
    <w:abstractNumId w:val="26"/>
  </w:num>
  <w:num w:numId="17" w16cid:durableId="1486584758">
    <w:abstractNumId w:val="16"/>
  </w:num>
  <w:num w:numId="18" w16cid:durableId="1582520110">
    <w:abstractNumId w:val="32"/>
  </w:num>
  <w:num w:numId="19" w16cid:durableId="897740096">
    <w:abstractNumId w:val="31"/>
  </w:num>
  <w:num w:numId="20" w16cid:durableId="781844930">
    <w:abstractNumId w:val="13"/>
  </w:num>
  <w:num w:numId="21" w16cid:durableId="773944836">
    <w:abstractNumId w:val="9"/>
  </w:num>
  <w:num w:numId="22" w16cid:durableId="1184199548">
    <w:abstractNumId w:val="6"/>
  </w:num>
  <w:num w:numId="23" w16cid:durableId="1050299855">
    <w:abstractNumId w:val="4"/>
  </w:num>
  <w:num w:numId="24" w16cid:durableId="960259518">
    <w:abstractNumId w:val="27"/>
  </w:num>
  <w:num w:numId="25" w16cid:durableId="1087120270">
    <w:abstractNumId w:val="33"/>
  </w:num>
  <w:num w:numId="26" w16cid:durableId="1882084452">
    <w:abstractNumId w:val="29"/>
  </w:num>
  <w:num w:numId="27" w16cid:durableId="1179276397">
    <w:abstractNumId w:val="18"/>
  </w:num>
  <w:num w:numId="28" w16cid:durableId="739602390">
    <w:abstractNumId w:val="8"/>
  </w:num>
  <w:num w:numId="29" w16cid:durableId="1022047927">
    <w:abstractNumId w:val="12"/>
  </w:num>
  <w:num w:numId="30" w16cid:durableId="1076516475">
    <w:abstractNumId w:val="19"/>
  </w:num>
  <w:num w:numId="31" w16cid:durableId="667637096">
    <w:abstractNumId w:val="2"/>
  </w:num>
  <w:num w:numId="32" w16cid:durableId="196649868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62197060">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187409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2520409">
    <w:abstractNumId w:val="22"/>
  </w:num>
  <w:num w:numId="36" w16cid:durableId="1571231457">
    <w:abstractNumId w:val="32"/>
  </w:num>
  <w:num w:numId="37" w16cid:durableId="575358041">
    <w:abstractNumId w:val="5"/>
  </w:num>
  <w:num w:numId="38" w16cid:durableId="1180242636">
    <w:abstractNumId w:val="0"/>
  </w:num>
  <w:num w:numId="39" w16cid:durableId="661861348">
    <w:abstractNumId w:val="23"/>
  </w:num>
  <w:num w:numId="40" w16cid:durableId="1078331917">
    <w:abstractNumId w:val="9"/>
  </w:num>
  <w:num w:numId="41" w16cid:durableId="1127310852">
    <w:abstractNumId w:val="36"/>
  </w:num>
  <w:num w:numId="42" w16cid:durableId="1442646438">
    <w:abstractNumId w:val="14"/>
  </w:num>
  <w:num w:numId="43" w16cid:durableId="1290353055">
    <w:abstractNumId w:val="28"/>
  </w:num>
  <w:num w:numId="44" w16cid:durableId="159648094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24815172">
    <w:abstractNumId w:val="32"/>
  </w:num>
  <w:num w:numId="46" w16cid:durableId="398211895">
    <w:abstractNumId w:val="14"/>
    <w:lvlOverride w:ilvl="0"/>
    <w:lvlOverride w:ilvl="1"/>
    <w:lvlOverride w:ilvl="2"/>
    <w:lvlOverride w:ilvl="3"/>
    <w:lvlOverride w:ilvl="4"/>
    <w:lvlOverride w:ilvl="5"/>
    <w:lvlOverride w:ilvl="6"/>
    <w:lvlOverride w:ilvl="7"/>
    <w:lvlOverride w:ilvl="8"/>
  </w:num>
  <w:num w:numId="47" w16cid:durableId="1758087660">
    <w:abstractNumId w:val="32"/>
    <w:lvlOverride w:ilvl="0"/>
    <w:lvlOverride w:ilvl="1"/>
    <w:lvlOverride w:ilvl="2"/>
    <w:lvlOverride w:ilvl="3"/>
    <w:lvlOverride w:ilvl="4"/>
    <w:lvlOverride w:ilvl="5"/>
    <w:lvlOverride w:ilvl="6"/>
    <w:lvlOverride w:ilvl="7"/>
    <w:lvlOverride w:ilv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5ED"/>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D0"/>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B81"/>
    <w:rsid w:val="00025C86"/>
    <w:rsid w:val="000266AE"/>
    <w:rsid w:val="00026770"/>
    <w:rsid w:val="00026905"/>
    <w:rsid w:val="00026977"/>
    <w:rsid w:val="00026AF7"/>
    <w:rsid w:val="00026EF9"/>
    <w:rsid w:val="00027030"/>
    <w:rsid w:val="00027160"/>
    <w:rsid w:val="0002725D"/>
    <w:rsid w:val="00027333"/>
    <w:rsid w:val="0002790C"/>
    <w:rsid w:val="000300FE"/>
    <w:rsid w:val="00030177"/>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078"/>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3F7"/>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5"/>
    <w:rsid w:val="0005468A"/>
    <w:rsid w:val="000548C3"/>
    <w:rsid w:val="00054ACE"/>
    <w:rsid w:val="00054DAB"/>
    <w:rsid w:val="00054EC3"/>
    <w:rsid w:val="0005504C"/>
    <w:rsid w:val="0005539F"/>
    <w:rsid w:val="00055873"/>
    <w:rsid w:val="00055B8E"/>
    <w:rsid w:val="00055BB3"/>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CB1"/>
    <w:rsid w:val="00070E4C"/>
    <w:rsid w:val="00071034"/>
    <w:rsid w:val="0007118F"/>
    <w:rsid w:val="000715BD"/>
    <w:rsid w:val="000716FB"/>
    <w:rsid w:val="00071E9B"/>
    <w:rsid w:val="00071F23"/>
    <w:rsid w:val="00071F6A"/>
    <w:rsid w:val="000721FD"/>
    <w:rsid w:val="00072443"/>
    <w:rsid w:val="000725C2"/>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B"/>
    <w:rsid w:val="00076162"/>
    <w:rsid w:val="00076D8E"/>
    <w:rsid w:val="00076EDA"/>
    <w:rsid w:val="0007747E"/>
    <w:rsid w:val="0007756B"/>
    <w:rsid w:val="00077579"/>
    <w:rsid w:val="000776CD"/>
    <w:rsid w:val="00077C7F"/>
    <w:rsid w:val="00077E32"/>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015"/>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09B"/>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6C9"/>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A4C"/>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3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5A4"/>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CEB"/>
    <w:rsid w:val="00115D19"/>
    <w:rsid w:val="00115D70"/>
    <w:rsid w:val="00115F76"/>
    <w:rsid w:val="00115FC2"/>
    <w:rsid w:val="0011677E"/>
    <w:rsid w:val="00116A0A"/>
    <w:rsid w:val="00116C09"/>
    <w:rsid w:val="00116EBA"/>
    <w:rsid w:val="00116F22"/>
    <w:rsid w:val="00117957"/>
    <w:rsid w:val="00117B90"/>
    <w:rsid w:val="00117F7E"/>
    <w:rsid w:val="0012022B"/>
    <w:rsid w:val="001202A3"/>
    <w:rsid w:val="001203DB"/>
    <w:rsid w:val="00120676"/>
    <w:rsid w:val="00120792"/>
    <w:rsid w:val="0012079F"/>
    <w:rsid w:val="001207F3"/>
    <w:rsid w:val="00120C4E"/>
    <w:rsid w:val="00120D2A"/>
    <w:rsid w:val="0012160E"/>
    <w:rsid w:val="00121897"/>
    <w:rsid w:val="00121AF7"/>
    <w:rsid w:val="00121D7C"/>
    <w:rsid w:val="00121E20"/>
    <w:rsid w:val="00121FDE"/>
    <w:rsid w:val="001224D0"/>
    <w:rsid w:val="00122581"/>
    <w:rsid w:val="00122842"/>
    <w:rsid w:val="00122EB3"/>
    <w:rsid w:val="00123236"/>
    <w:rsid w:val="0012343D"/>
    <w:rsid w:val="0012345C"/>
    <w:rsid w:val="001235C4"/>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C38"/>
    <w:rsid w:val="00126C3C"/>
    <w:rsid w:val="00126DF8"/>
    <w:rsid w:val="0012722E"/>
    <w:rsid w:val="001273B3"/>
    <w:rsid w:val="0012748A"/>
    <w:rsid w:val="001274AC"/>
    <w:rsid w:val="001275E6"/>
    <w:rsid w:val="00127A4E"/>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A6D"/>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AE3"/>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3D51"/>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26A"/>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B2C"/>
    <w:rsid w:val="001A0B49"/>
    <w:rsid w:val="001A0B5C"/>
    <w:rsid w:val="001A0C32"/>
    <w:rsid w:val="001A10FA"/>
    <w:rsid w:val="001A11B9"/>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41"/>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3D3"/>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CA8"/>
    <w:rsid w:val="001D5D97"/>
    <w:rsid w:val="001D5E31"/>
    <w:rsid w:val="001D6433"/>
    <w:rsid w:val="001D6C2F"/>
    <w:rsid w:val="001D6E61"/>
    <w:rsid w:val="001D6F30"/>
    <w:rsid w:val="001D6F9B"/>
    <w:rsid w:val="001D7260"/>
    <w:rsid w:val="001D75D1"/>
    <w:rsid w:val="001D7816"/>
    <w:rsid w:val="001D796E"/>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3DFD"/>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0F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9AC"/>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5E0"/>
    <w:rsid w:val="00224A9B"/>
    <w:rsid w:val="00224AF9"/>
    <w:rsid w:val="00224C25"/>
    <w:rsid w:val="00224CC6"/>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632"/>
    <w:rsid w:val="0023768D"/>
    <w:rsid w:val="0023776F"/>
    <w:rsid w:val="00237A90"/>
    <w:rsid w:val="00237B76"/>
    <w:rsid w:val="00237C6F"/>
    <w:rsid w:val="00237D22"/>
    <w:rsid w:val="00237F5A"/>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B6E"/>
    <w:rsid w:val="00247C82"/>
    <w:rsid w:val="00247D8E"/>
    <w:rsid w:val="00247DD1"/>
    <w:rsid w:val="002500EB"/>
    <w:rsid w:val="00250CB9"/>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096"/>
    <w:rsid w:val="002571C8"/>
    <w:rsid w:val="002572F1"/>
    <w:rsid w:val="00257477"/>
    <w:rsid w:val="00257500"/>
    <w:rsid w:val="00257564"/>
    <w:rsid w:val="00257A62"/>
    <w:rsid w:val="00257B5A"/>
    <w:rsid w:val="00260156"/>
    <w:rsid w:val="0026075E"/>
    <w:rsid w:val="00260810"/>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4B"/>
    <w:rsid w:val="00266576"/>
    <w:rsid w:val="00266A94"/>
    <w:rsid w:val="00266C73"/>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426"/>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0F82"/>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5F"/>
    <w:rsid w:val="002A049B"/>
    <w:rsid w:val="002A0581"/>
    <w:rsid w:val="002A05EF"/>
    <w:rsid w:val="002A0663"/>
    <w:rsid w:val="002A0724"/>
    <w:rsid w:val="002A0C03"/>
    <w:rsid w:val="002A1015"/>
    <w:rsid w:val="002A1737"/>
    <w:rsid w:val="002A1A57"/>
    <w:rsid w:val="002A1C0E"/>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04"/>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2E"/>
    <w:rsid w:val="002C29D0"/>
    <w:rsid w:val="002C2E8A"/>
    <w:rsid w:val="002C2FCD"/>
    <w:rsid w:val="002C36D3"/>
    <w:rsid w:val="002C3A35"/>
    <w:rsid w:val="002C3AE4"/>
    <w:rsid w:val="002C3B99"/>
    <w:rsid w:val="002C3C99"/>
    <w:rsid w:val="002C3DF0"/>
    <w:rsid w:val="002C3E89"/>
    <w:rsid w:val="002C4110"/>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B03"/>
    <w:rsid w:val="002C7B0D"/>
    <w:rsid w:val="002C7D95"/>
    <w:rsid w:val="002D001E"/>
    <w:rsid w:val="002D0190"/>
    <w:rsid w:val="002D0298"/>
    <w:rsid w:val="002D04DC"/>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ABF"/>
    <w:rsid w:val="002F7B6D"/>
    <w:rsid w:val="002F7D48"/>
    <w:rsid w:val="002F7EC5"/>
    <w:rsid w:val="00300137"/>
    <w:rsid w:val="003003AD"/>
    <w:rsid w:val="003004CC"/>
    <w:rsid w:val="003004DC"/>
    <w:rsid w:val="003011C0"/>
    <w:rsid w:val="003013AC"/>
    <w:rsid w:val="003016FB"/>
    <w:rsid w:val="00301EE4"/>
    <w:rsid w:val="003021FA"/>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6D0"/>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86"/>
    <w:rsid w:val="00311BFF"/>
    <w:rsid w:val="003121B8"/>
    <w:rsid w:val="00312756"/>
    <w:rsid w:val="00312C0B"/>
    <w:rsid w:val="003136B4"/>
    <w:rsid w:val="0031374A"/>
    <w:rsid w:val="003137A0"/>
    <w:rsid w:val="003137ED"/>
    <w:rsid w:val="00313C4F"/>
    <w:rsid w:val="003141C2"/>
    <w:rsid w:val="003141EE"/>
    <w:rsid w:val="00314629"/>
    <w:rsid w:val="00314914"/>
    <w:rsid w:val="00314B9A"/>
    <w:rsid w:val="00314F2B"/>
    <w:rsid w:val="0031518B"/>
    <w:rsid w:val="00315231"/>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27"/>
    <w:rsid w:val="00331282"/>
    <w:rsid w:val="00331B45"/>
    <w:rsid w:val="00331BCC"/>
    <w:rsid w:val="00331CB3"/>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562"/>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8FF"/>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7AD"/>
    <w:rsid w:val="003617B5"/>
    <w:rsid w:val="0036185C"/>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475"/>
    <w:rsid w:val="00375534"/>
    <w:rsid w:val="00375E89"/>
    <w:rsid w:val="00375FFC"/>
    <w:rsid w:val="003764FA"/>
    <w:rsid w:val="00376897"/>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34"/>
    <w:rsid w:val="003821E7"/>
    <w:rsid w:val="0038232C"/>
    <w:rsid w:val="00382901"/>
    <w:rsid w:val="00382903"/>
    <w:rsid w:val="00383246"/>
    <w:rsid w:val="00383483"/>
    <w:rsid w:val="00383640"/>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1E6"/>
    <w:rsid w:val="003925A4"/>
    <w:rsid w:val="003926BE"/>
    <w:rsid w:val="00392DB8"/>
    <w:rsid w:val="00393304"/>
    <w:rsid w:val="00393B78"/>
    <w:rsid w:val="00393CC7"/>
    <w:rsid w:val="00394739"/>
    <w:rsid w:val="00394775"/>
    <w:rsid w:val="00394A43"/>
    <w:rsid w:val="00394B44"/>
    <w:rsid w:val="00394E5A"/>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D44"/>
    <w:rsid w:val="00397E0D"/>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5F69"/>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DEE"/>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5A2"/>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5D2"/>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AFD"/>
    <w:rsid w:val="00411B58"/>
    <w:rsid w:val="00412164"/>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3C3D"/>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C21"/>
    <w:rsid w:val="00432DB9"/>
    <w:rsid w:val="00432E64"/>
    <w:rsid w:val="00432F8F"/>
    <w:rsid w:val="00432F9E"/>
    <w:rsid w:val="00433106"/>
    <w:rsid w:val="00433C6F"/>
    <w:rsid w:val="00433F45"/>
    <w:rsid w:val="00434255"/>
    <w:rsid w:val="00434583"/>
    <w:rsid w:val="00434754"/>
    <w:rsid w:val="0043480E"/>
    <w:rsid w:val="00434A45"/>
    <w:rsid w:val="00434A7D"/>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151"/>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999"/>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26"/>
    <w:rsid w:val="004617A0"/>
    <w:rsid w:val="00461874"/>
    <w:rsid w:val="0046194F"/>
    <w:rsid w:val="00461962"/>
    <w:rsid w:val="00461C00"/>
    <w:rsid w:val="004622A1"/>
    <w:rsid w:val="004622D0"/>
    <w:rsid w:val="00462420"/>
    <w:rsid w:val="004628D4"/>
    <w:rsid w:val="00462A9C"/>
    <w:rsid w:val="00462B09"/>
    <w:rsid w:val="00462FC4"/>
    <w:rsid w:val="004632F6"/>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0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5C"/>
    <w:rsid w:val="00485969"/>
    <w:rsid w:val="0048598C"/>
    <w:rsid w:val="00485E8A"/>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0C8"/>
    <w:rsid w:val="004924E5"/>
    <w:rsid w:val="00492619"/>
    <w:rsid w:val="00492A58"/>
    <w:rsid w:val="00492B9A"/>
    <w:rsid w:val="00492D3C"/>
    <w:rsid w:val="00492ECB"/>
    <w:rsid w:val="00492F90"/>
    <w:rsid w:val="004930B2"/>
    <w:rsid w:val="0049349F"/>
    <w:rsid w:val="004935A4"/>
    <w:rsid w:val="0049391D"/>
    <w:rsid w:val="00493BA4"/>
    <w:rsid w:val="00493D08"/>
    <w:rsid w:val="00493F7A"/>
    <w:rsid w:val="00494499"/>
    <w:rsid w:val="0049477C"/>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2E91"/>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0E4"/>
    <w:rsid w:val="004C130D"/>
    <w:rsid w:val="004C1599"/>
    <w:rsid w:val="004C1624"/>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B21"/>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AAA"/>
    <w:rsid w:val="004D4BEA"/>
    <w:rsid w:val="004D50CC"/>
    <w:rsid w:val="004D570F"/>
    <w:rsid w:val="004D58D1"/>
    <w:rsid w:val="004D5989"/>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B8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E7F03"/>
    <w:rsid w:val="004F003D"/>
    <w:rsid w:val="004F00C7"/>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AB"/>
    <w:rsid w:val="004F5F23"/>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8AB"/>
    <w:rsid w:val="00505A2A"/>
    <w:rsid w:val="00505D65"/>
    <w:rsid w:val="00505E39"/>
    <w:rsid w:val="0050614B"/>
    <w:rsid w:val="00506571"/>
    <w:rsid w:val="0050692F"/>
    <w:rsid w:val="00506A8D"/>
    <w:rsid w:val="00506BE5"/>
    <w:rsid w:val="00506C2E"/>
    <w:rsid w:val="00506D3B"/>
    <w:rsid w:val="00506F7D"/>
    <w:rsid w:val="00507035"/>
    <w:rsid w:val="00507072"/>
    <w:rsid w:val="00507087"/>
    <w:rsid w:val="005074C9"/>
    <w:rsid w:val="005076FC"/>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256"/>
    <w:rsid w:val="00515907"/>
    <w:rsid w:val="00515C14"/>
    <w:rsid w:val="00515E2B"/>
    <w:rsid w:val="00515F26"/>
    <w:rsid w:val="005165C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316C"/>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CDB"/>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C21"/>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776"/>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2"/>
    <w:rsid w:val="00583C6C"/>
    <w:rsid w:val="00583E78"/>
    <w:rsid w:val="00584496"/>
    <w:rsid w:val="00584E0A"/>
    <w:rsid w:val="00584F8D"/>
    <w:rsid w:val="00585443"/>
    <w:rsid w:val="00585932"/>
    <w:rsid w:val="005859D4"/>
    <w:rsid w:val="00585A7B"/>
    <w:rsid w:val="00585C3A"/>
    <w:rsid w:val="00586195"/>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D11"/>
    <w:rsid w:val="005A4E38"/>
    <w:rsid w:val="005A50CE"/>
    <w:rsid w:val="005A544B"/>
    <w:rsid w:val="005A55F9"/>
    <w:rsid w:val="005A56C4"/>
    <w:rsid w:val="005A588D"/>
    <w:rsid w:val="005A5965"/>
    <w:rsid w:val="005A59CF"/>
    <w:rsid w:val="005A6048"/>
    <w:rsid w:val="005A605D"/>
    <w:rsid w:val="005A611A"/>
    <w:rsid w:val="005A674D"/>
    <w:rsid w:val="005A69A6"/>
    <w:rsid w:val="005A69C4"/>
    <w:rsid w:val="005A6A3A"/>
    <w:rsid w:val="005A6FA1"/>
    <w:rsid w:val="005A7348"/>
    <w:rsid w:val="005A7471"/>
    <w:rsid w:val="005A76BA"/>
    <w:rsid w:val="005A7A2D"/>
    <w:rsid w:val="005A7E3B"/>
    <w:rsid w:val="005A7F72"/>
    <w:rsid w:val="005B0456"/>
    <w:rsid w:val="005B0604"/>
    <w:rsid w:val="005B1C68"/>
    <w:rsid w:val="005B1F54"/>
    <w:rsid w:val="005B204F"/>
    <w:rsid w:val="005B2538"/>
    <w:rsid w:val="005B2B0A"/>
    <w:rsid w:val="005B2B68"/>
    <w:rsid w:val="005B2D4D"/>
    <w:rsid w:val="005B2E7F"/>
    <w:rsid w:val="005B2EB8"/>
    <w:rsid w:val="005B355C"/>
    <w:rsid w:val="005B385E"/>
    <w:rsid w:val="005B3C58"/>
    <w:rsid w:val="005B3C7C"/>
    <w:rsid w:val="005B4019"/>
    <w:rsid w:val="005B4911"/>
    <w:rsid w:val="005B4C5C"/>
    <w:rsid w:val="005B4E3D"/>
    <w:rsid w:val="005B4E83"/>
    <w:rsid w:val="005B50D1"/>
    <w:rsid w:val="005B53D4"/>
    <w:rsid w:val="005B541A"/>
    <w:rsid w:val="005B5425"/>
    <w:rsid w:val="005B54FE"/>
    <w:rsid w:val="005B596A"/>
    <w:rsid w:val="005B5A55"/>
    <w:rsid w:val="005B5D1D"/>
    <w:rsid w:val="005B5EA8"/>
    <w:rsid w:val="005B69E2"/>
    <w:rsid w:val="005B6FAE"/>
    <w:rsid w:val="005B703E"/>
    <w:rsid w:val="005B70E8"/>
    <w:rsid w:val="005B7824"/>
    <w:rsid w:val="005C0625"/>
    <w:rsid w:val="005C07F4"/>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1DD"/>
    <w:rsid w:val="005C376D"/>
    <w:rsid w:val="005C3A65"/>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FDC"/>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360"/>
    <w:rsid w:val="005D5499"/>
    <w:rsid w:val="005D576B"/>
    <w:rsid w:val="005D594D"/>
    <w:rsid w:val="005D5E46"/>
    <w:rsid w:val="005D609E"/>
    <w:rsid w:val="005D610E"/>
    <w:rsid w:val="005D64A5"/>
    <w:rsid w:val="005D67CB"/>
    <w:rsid w:val="005D6929"/>
    <w:rsid w:val="005D6B30"/>
    <w:rsid w:val="005D6B50"/>
    <w:rsid w:val="005D6BA3"/>
    <w:rsid w:val="005D6C1D"/>
    <w:rsid w:val="005D6E1C"/>
    <w:rsid w:val="005D6F2C"/>
    <w:rsid w:val="005D73CA"/>
    <w:rsid w:val="005D767B"/>
    <w:rsid w:val="005D7741"/>
    <w:rsid w:val="005D7E04"/>
    <w:rsid w:val="005E0082"/>
    <w:rsid w:val="005E0128"/>
    <w:rsid w:val="005E021F"/>
    <w:rsid w:val="005E02D6"/>
    <w:rsid w:val="005E067F"/>
    <w:rsid w:val="005E11F9"/>
    <w:rsid w:val="005E1385"/>
    <w:rsid w:val="005E1393"/>
    <w:rsid w:val="005E1676"/>
    <w:rsid w:val="005E168B"/>
    <w:rsid w:val="005E1775"/>
    <w:rsid w:val="005E1A58"/>
    <w:rsid w:val="005E1C06"/>
    <w:rsid w:val="005E1C7A"/>
    <w:rsid w:val="005E1D4D"/>
    <w:rsid w:val="005E1EFB"/>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4DD"/>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A4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2B"/>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26D"/>
    <w:rsid w:val="0062269D"/>
    <w:rsid w:val="0062286B"/>
    <w:rsid w:val="00622D2F"/>
    <w:rsid w:val="00623427"/>
    <w:rsid w:val="00623B99"/>
    <w:rsid w:val="00623E94"/>
    <w:rsid w:val="00623EF3"/>
    <w:rsid w:val="0062400F"/>
    <w:rsid w:val="0062424C"/>
    <w:rsid w:val="0062427E"/>
    <w:rsid w:val="00624AFA"/>
    <w:rsid w:val="00624C6E"/>
    <w:rsid w:val="00624E43"/>
    <w:rsid w:val="00624FB3"/>
    <w:rsid w:val="006250F7"/>
    <w:rsid w:val="006253DA"/>
    <w:rsid w:val="0062589C"/>
    <w:rsid w:val="00625B24"/>
    <w:rsid w:val="00625CB2"/>
    <w:rsid w:val="00626415"/>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28"/>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DE2"/>
    <w:rsid w:val="00634F53"/>
    <w:rsid w:val="00635201"/>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69D"/>
    <w:rsid w:val="0064486C"/>
    <w:rsid w:val="00644977"/>
    <w:rsid w:val="00644E1B"/>
    <w:rsid w:val="00644E60"/>
    <w:rsid w:val="006452E1"/>
    <w:rsid w:val="0064552C"/>
    <w:rsid w:val="006457B7"/>
    <w:rsid w:val="00645B93"/>
    <w:rsid w:val="00645C7B"/>
    <w:rsid w:val="006462AE"/>
    <w:rsid w:val="00646556"/>
    <w:rsid w:val="0064671D"/>
    <w:rsid w:val="00647125"/>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BF"/>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996"/>
    <w:rsid w:val="00665229"/>
    <w:rsid w:val="006652C5"/>
    <w:rsid w:val="00665316"/>
    <w:rsid w:val="006654E8"/>
    <w:rsid w:val="0066551A"/>
    <w:rsid w:val="0066568F"/>
    <w:rsid w:val="0066586E"/>
    <w:rsid w:val="00665B73"/>
    <w:rsid w:val="00665B7E"/>
    <w:rsid w:val="00665CCE"/>
    <w:rsid w:val="00666757"/>
    <w:rsid w:val="006672C4"/>
    <w:rsid w:val="006672FC"/>
    <w:rsid w:val="006673E6"/>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CE9"/>
    <w:rsid w:val="00675D0F"/>
    <w:rsid w:val="006763E2"/>
    <w:rsid w:val="006767B8"/>
    <w:rsid w:val="006776EB"/>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2081"/>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A9A"/>
    <w:rsid w:val="006A1B7F"/>
    <w:rsid w:val="006A1ECB"/>
    <w:rsid w:val="006A222F"/>
    <w:rsid w:val="006A2245"/>
    <w:rsid w:val="006A2347"/>
    <w:rsid w:val="006A24B3"/>
    <w:rsid w:val="006A29E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725"/>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D3C"/>
    <w:rsid w:val="006C5FF1"/>
    <w:rsid w:val="006C6146"/>
    <w:rsid w:val="006C6287"/>
    <w:rsid w:val="006C6332"/>
    <w:rsid w:val="006C677C"/>
    <w:rsid w:val="006C6E92"/>
    <w:rsid w:val="006C75C9"/>
    <w:rsid w:val="006D0233"/>
    <w:rsid w:val="006D03CD"/>
    <w:rsid w:val="006D042C"/>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21C"/>
    <w:rsid w:val="006E1571"/>
    <w:rsid w:val="006E15E4"/>
    <w:rsid w:val="006E176F"/>
    <w:rsid w:val="006E1808"/>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4"/>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22"/>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21F"/>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3ED"/>
    <w:rsid w:val="00706DFB"/>
    <w:rsid w:val="00706E08"/>
    <w:rsid w:val="0070711F"/>
    <w:rsid w:val="0070743B"/>
    <w:rsid w:val="00707AE0"/>
    <w:rsid w:val="00707BCF"/>
    <w:rsid w:val="00707CFF"/>
    <w:rsid w:val="007101E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776"/>
    <w:rsid w:val="00713871"/>
    <w:rsid w:val="007138DD"/>
    <w:rsid w:val="00713B48"/>
    <w:rsid w:val="00713CA2"/>
    <w:rsid w:val="00713FFB"/>
    <w:rsid w:val="00714201"/>
    <w:rsid w:val="00714312"/>
    <w:rsid w:val="007143BE"/>
    <w:rsid w:val="00714722"/>
    <w:rsid w:val="00714A8C"/>
    <w:rsid w:val="00714D21"/>
    <w:rsid w:val="00714D6A"/>
    <w:rsid w:val="00715F49"/>
    <w:rsid w:val="00715F90"/>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0DD"/>
    <w:rsid w:val="0072130B"/>
    <w:rsid w:val="0072149B"/>
    <w:rsid w:val="007215A9"/>
    <w:rsid w:val="007216CE"/>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CB6"/>
    <w:rsid w:val="00725D75"/>
    <w:rsid w:val="0072602E"/>
    <w:rsid w:val="00726281"/>
    <w:rsid w:val="00726440"/>
    <w:rsid w:val="007265FF"/>
    <w:rsid w:val="0072665F"/>
    <w:rsid w:val="00726661"/>
    <w:rsid w:val="00726D92"/>
    <w:rsid w:val="00727434"/>
    <w:rsid w:val="00727E9F"/>
    <w:rsid w:val="00730302"/>
    <w:rsid w:val="00730508"/>
    <w:rsid w:val="00731032"/>
    <w:rsid w:val="0073128B"/>
    <w:rsid w:val="00731626"/>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4D6A"/>
    <w:rsid w:val="007356D0"/>
    <w:rsid w:val="0073573D"/>
    <w:rsid w:val="007357F4"/>
    <w:rsid w:val="0073587A"/>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141"/>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6BC"/>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7E8"/>
    <w:rsid w:val="00751844"/>
    <w:rsid w:val="00751F76"/>
    <w:rsid w:val="00752497"/>
    <w:rsid w:val="0075288B"/>
    <w:rsid w:val="007529C5"/>
    <w:rsid w:val="00752FE7"/>
    <w:rsid w:val="007534C7"/>
    <w:rsid w:val="007536BB"/>
    <w:rsid w:val="00753B9D"/>
    <w:rsid w:val="00753E73"/>
    <w:rsid w:val="00753F01"/>
    <w:rsid w:val="0075401D"/>
    <w:rsid w:val="0075410E"/>
    <w:rsid w:val="0075412E"/>
    <w:rsid w:val="0075461F"/>
    <w:rsid w:val="00754705"/>
    <w:rsid w:val="00754D64"/>
    <w:rsid w:val="00754ED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38"/>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304"/>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E41"/>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852"/>
    <w:rsid w:val="007A4A07"/>
    <w:rsid w:val="007A4A5D"/>
    <w:rsid w:val="007A4AF1"/>
    <w:rsid w:val="007A4B1D"/>
    <w:rsid w:val="007A4C69"/>
    <w:rsid w:val="007A51AB"/>
    <w:rsid w:val="007A5288"/>
    <w:rsid w:val="007A5ACE"/>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4C8"/>
    <w:rsid w:val="007B2638"/>
    <w:rsid w:val="007B314C"/>
    <w:rsid w:val="007B322B"/>
    <w:rsid w:val="007B3476"/>
    <w:rsid w:val="007B3A67"/>
    <w:rsid w:val="007B3BF0"/>
    <w:rsid w:val="007B3D12"/>
    <w:rsid w:val="007B3D55"/>
    <w:rsid w:val="007B40AD"/>
    <w:rsid w:val="007B448A"/>
    <w:rsid w:val="007B44DC"/>
    <w:rsid w:val="007B4533"/>
    <w:rsid w:val="007B4543"/>
    <w:rsid w:val="007B484D"/>
    <w:rsid w:val="007B4937"/>
    <w:rsid w:val="007B511B"/>
    <w:rsid w:val="007B527A"/>
    <w:rsid w:val="007B598D"/>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1A3"/>
    <w:rsid w:val="007C43EF"/>
    <w:rsid w:val="007C45C1"/>
    <w:rsid w:val="007C460F"/>
    <w:rsid w:val="007C47F8"/>
    <w:rsid w:val="007C49C4"/>
    <w:rsid w:val="007C4C06"/>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547"/>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45FA"/>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7F7DAC"/>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4BD"/>
    <w:rsid w:val="00803547"/>
    <w:rsid w:val="00803A19"/>
    <w:rsid w:val="00803E2E"/>
    <w:rsid w:val="00803FAA"/>
    <w:rsid w:val="008041E1"/>
    <w:rsid w:val="00804867"/>
    <w:rsid w:val="0080487F"/>
    <w:rsid w:val="00804A1D"/>
    <w:rsid w:val="00804B2F"/>
    <w:rsid w:val="008057F3"/>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B92"/>
    <w:rsid w:val="00820DF1"/>
    <w:rsid w:val="00821036"/>
    <w:rsid w:val="0082172C"/>
    <w:rsid w:val="00821A41"/>
    <w:rsid w:val="0082253E"/>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DCE"/>
    <w:rsid w:val="00855373"/>
    <w:rsid w:val="008555CB"/>
    <w:rsid w:val="00855A3E"/>
    <w:rsid w:val="00855F73"/>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039"/>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71"/>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1B5"/>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18"/>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8D7"/>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897"/>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61D"/>
    <w:rsid w:val="008F1CF8"/>
    <w:rsid w:val="008F1F85"/>
    <w:rsid w:val="008F2036"/>
    <w:rsid w:val="008F213D"/>
    <w:rsid w:val="008F2201"/>
    <w:rsid w:val="008F2369"/>
    <w:rsid w:val="008F244C"/>
    <w:rsid w:val="008F2595"/>
    <w:rsid w:val="008F2716"/>
    <w:rsid w:val="008F27E7"/>
    <w:rsid w:val="008F2B4B"/>
    <w:rsid w:val="008F2CB6"/>
    <w:rsid w:val="008F2CBD"/>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1B"/>
    <w:rsid w:val="008F595E"/>
    <w:rsid w:val="008F5AA2"/>
    <w:rsid w:val="008F6188"/>
    <w:rsid w:val="008F6649"/>
    <w:rsid w:val="008F6CD0"/>
    <w:rsid w:val="008F6CD1"/>
    <w:rsid w:val="008F7535"/>
    <w:rsid w:val="008F7BD6"/>
    <w:rsid w:val="008F7CC3"/>
    <w:rsid w:val="008F7CEF"/>
    <w:rsid w:val="009000FD"/>
    <w:rsid w:val="009003B9"/>
    <w:rsid w:val="009003FC"/>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17245"/>
    <w:rsid w:val="009200D2"/>
    <w:rsid w:val="00920342"/>
    <w:rsid w:val="009203E6"/>
    <w:rsid w:val="0092089B"/>
    <w:rsid w:val="00920A86"/>
    <w:rsid w:val="00920B31"/>
    <w:rsid w:val="00920D27"/>
    <w:rsid w:val="00920DB8"/>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A46"/>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B8E"/>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457"/>
    <w:rsid w:val="00945669"/>
    <w:rsid w:val="0094567F"/>
    <w:rsid w:val="009458EF"/>
    <w:rsid w:val="00945D81"/>
    <w:rsid w:val="00945E49"/>
    <w:rsid w:val="009462D8"/>
    <w:rsid w:val="00946388"/>
    <w:rsid w:val="009469FE"/>
    <w:rsid w:val="009477BE"/>
    <w:rsid w:val="00947A78"/>
    <w:rsid w:val="00950996"/>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B63"/>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66"/>
    <w:rsid w:val="00972EAB"/>
    <w:rsid w:val="00972F4C"/>
    <w:rsid w:val="00972FEB"/>
    <w:rsid w:val="00973257"/>
    <w:rsid w:val="0097328F"/>
    <w:rsid w:val="0097383E"/>
    <w:rsid w:val="009738E5"/>
    <w:rsid w:val="009739F8"/>
    <w:rsid w:val="00973F29"/>
    <w:rsid w:val="00973F5C"/>
    <w:rsid w:val="00974013"/>
    <w:rsid w:val="00974182"/>
    <w:rsid w:val="009744FF"/>
    <w:rsid w:val="00974520"/>
    <w:rsid w:val="0097496D"/>
    <w:rsid w:val="00974B0E"/>
    <w:rsid w:val="00974EBD"/>
    <w:rsid w:val="009751BA"/>
    <w:rsid w:val="00975859"/>
    <w:rsid w:val="00975D58"/>
    <w:rsid w:val="00976160"/>
    <w:rsid w:val="009761A9"/>
    <w:rsid w:val="00976E81"/>
    <w:rsid w:val="00977311"/>
    <w:rsid w:val="009775C2"/>
    <w:rsid w:val="00977852"/>
    <w:rsid w:val="009778AB"/>
    <w:rsid w:val="00977B50"/>
    <w:rsid w:val="00980403"/>
    <w:rsid w:val="009804CB"/>
    <w:rsid w:val="009809DD"/>
    <w:rsid w:val="00980F14"/>
    <w:rsid w:val="00981350"/>
    <w:rsid w:val="00981374"/>
    <w:rsid w:val="009816FC"/>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2C9"/>
    <w:rsid w:val="00990A01"/>
    <w:rsid w:val="00990D3B"/>
    <w:rsid w:val="00990DCC"/>
    <w:rsid w:val="009914AF"/>
    <w:rsid w:val="009917F3"/>
    <w:rsid w:val="00991E42"/>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B7E"/>
    <w:rsid w:val="00997CA3"/>
    <w:rsid w:val="00997D20"/>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5EA9"/>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F0C"/>
    <w:rsid w:val="009B616B"/>
    <w:rsid w:val="009B61D3"/>
    <w:rsid w:val="009B68AD"/>
    <w:rsid w:val="009B6AFB"/>
    <w:rsid w:val="009B6C13"/>
    <w:rsid w:val="009B6F4A"/>
    <w:rsid w:val="009B7255"/>
    <w:rsid w:val="009B75E3"/>
    <w:rsid w:val="009B765E"/>
    <w:rsid w:val="009B7BB7"/>
    <w:rsid w:val="009B7E3B"/>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6F5"/>
    <w:rsid w:val="009C3A87"/>
    <w:rsid w:val="009C3C1E"/>
    <w:rsid w:val="009C3D88"/>
    <w:rsid w:val="009C3EEC"/>
    <w:rsid w:val="009C4074"/>
    <w:rsid w:val="009C520B"/>
    <w:rsid w:val="009C5785"/>
    <w:rsid w:val="009C586F"/>
    <w:rsid w:val="009C5874"/>
    <w:rsid w:val="009C5A8C"/>
    <w:rsid w:val="009C5E44"/>
    <w:rsid w:val="009C6346"/>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3B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ABA"/>
    <w:rsid w:val="00A10B48"/>
    <w:rsid w:val="00A10CB4"/>
    <w:rsid w:val="00A10FD2"/>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6B53"/>
    <w:rsid w:val="00A16DFA"/>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921"/>
    <w:rsid w:val="00A23CAD"/>
    <w:rsid w:val="00A23E5C"/>
    <w:rsid w:val="00A24150"/>
    <w:rsid w:val="00A2470A"/>
    <w:rsid w:val="00A2481C"/>
    <w:rsid w:val="00A24CCF"/>
    <w:rsid w:val="00A251EE"/>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2B"/>
    <w:rsid w:val="00A30BAE"/>
    <w:rsid w:val="00A313D0"/>
    <w:rsid w:val="00A314A9"/>
    <w:rsid w:val="00A314FD"/>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8AA"/>
    <w:rsid w:val="00A37922"/>
    <w:rsid w:val="00A3794D"/>
    <w:rsid w:val="00A379E1"/>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AE7"/>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B7A"/>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6EF"/>
    <w:rsid w:val="00A8186B"/>
    <w:rsid w:val="00A81897"/>
    <w:rsid w:val="00A81AE9"/>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889"/>
    <w:rsid w:val="00AA5903"/>
    <w:rsid w:val="00AA5BD1"/>
    <w:rsid w:val="00AA5C40"/>
    <w:rsid w:val="00AA6026"/>
    <w:rsid w:val="00AA6206"/>
    <w:rsid w:val="00AA630A"/>
    <w:rsid w:val="00AA6888"/>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1C5"/>
    <w:rsid w:val="00AB53BA"/>
    <w:rsid w:val="00AB53F0"/>
    <w:rsid w:val="00AB57AD"/>
    <w:rsid w:val="00AB583A"/>
    <w:rsid w:val="00AB5BC7"/>
    <w:rsid w:val="00AB642C"/>
    <w:rsid w:val="00AB64B8"/>
    <w:rsid w:val="00AB7134"/>
    <w:rsid w:val="00AB7428"/>
    <w:rsid w:val="00AB74CC"/>
    <w:rsid w:val="00AB76D5"/>
    <w:rsid w:val="00AB7787"/>
    <w:rsid w:val="00AB78AC"/>
    <w:rsid w:val="00AC03AB"/>
    <w:rsid w:val="00AC0516"/>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9E9"/>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63"/>
    <w:rsid w:val="00B039CE"/>
    <w:rsid w:val="00B03D26"/>
    <w:rsid w:val="00B04D36"/>
    <w:rsid w:val="00B04F11"/>
    <w:rsid w:val="00B054CE"/>
    <w:rsid w:val="00B0560C"/>
    <w:rsid w:val="00B05688"/>
    <w:rsid w:val="00B05ACD"/>
    <w:rsid w:val="00B06102"/>
    <w:rsid w:val="00B062CD"/>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5C8"/>
    <w:rsid w:val="00B20E2B"/>
    <w:rsid w:val="00B21016"/>
    <w:rsid w:val="00B215F9"/>
    <w:rsid w:val="00B217E4"/>
    <w:rsid w:val="00B21A49"/>
    <w:rsid w:val="00B21CA7"/>
    <w:rsid w:val="00B21D72"/>
    <w:rsid w:val="00B21D85"/>
    <w:rsid w:val="00B21DF9"/>
    <w:rsid w:val="00B21E2A"/>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CB7"/>
    <w:rsid w:val="00B31E5F"/>
    <w:rsid w:val="00B32607"/>
    <w:rsid w:val="00B326BE"/>
    <w:rsid w:val="00B32821"/>
    <w:rsid w:val="00B32BBD"/>
    <w:rsid w:val="00B32C98"/>
    <w:rsid w:val="00B32CE3"/>
    <w:rsid w:val="00B33125"/>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7D6"/>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C6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71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EA6"/>
    <w:rsid w:val="00B53C0B"/>
    <w:rsid w:val="00B53ECA"/>
    <w:rsid w:val="00B53EF5"/>
    <w:rsid w:val="00B5428C"/>
    <w:rsid w:val="00B542AA"/>
    <w:rsid w:val="00B54381"/>
    <w:rsid w:val="00B54382"/>
    <w:rsid w:val="00B543E9"/>
    <w:rsid w:val="00B54759"/>
    <w:rsid w:val="00B5475E"/>
    <w:rsid w:val="00B54989"/>
    <w:rsid w:val="00B54DAD"/>
    <w:rsid w:val="00B54E24"/>
    <w:rsid w:val="00B54F75"/>
    <w:rsid w:val="00B553CF"/>
    <w:rsid w:val="00B55517"/>
    <w:rsid w:val="00B555B8"/>
    <w:rsid w:val="00B55A8D"/>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C7F"/>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97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6EC8"/>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94A"/>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C57"/>
    <w:rsid w:val="00BA2D9B"/>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0CD"/>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2FE"/>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B3F"/>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662"/>
    <w:rsid w:val="00BD082C"/>
    <w:rsid w:val="00BD0FC4"/>
    <w:rsid w:val="00BD140B"/>
    <w:rsid w:val="00BD1624"/>
    <w:rsid w:val="00BD18FC"/>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65A"/>
    <w:rsid w:val="00BE3E52"/>
    <w:rsid w:val="00BE3EA0"/>
    <w:rsid w:val="00BE403F"/>
    <w:rsid w:val="00BE44DA"/>
    <w:rsid w:val="00BE4593"/>
    <w:rsid w:val="00BE475F"/>
    <w:rsid w:val="00BE49CE"/>
    <w:rsid w:val="00BE4CE5"/>
    <w:rsid w:val="00BE4D59"/>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65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1AFC"/>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4D58"/>
    <w:rsid w:val="00BF56A8"/>
    <w:rsid w:val="00BF5895"/>
    <w:rsid w:val="00BF60E3"/>
    <w:rsid w:val="00BF61F0"/>
    <w:rsid w:val="00BF64AD"/>
    <w:rsid w:val="00BF6657"/>
    <w:rsid w:val="00BF6A10"/>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4F70"/>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B4"/>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B1D"/>
    <w:rsid w:val="00C21E9D"/>
    <w:rsid w:val="00C222CF"/>
    <w:rsid w:val="00C223DE"/>
    <w:rsid w:val="00C223FF"/>
    <w:rsid w:val="00C2263A"/>
    <w:rsid w:val="00C228D5"/>
    <w:rsid w:val="00C22F08"/>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AC"/>
    <w:rsid w:val="00C314DF"/>
    <w:rsid w:val="00C3175A"/>
    <w:rsid w:val="00C319A2"/>
    <w:rsid w:val="00C31D47"/>
    <w:rsid w:val="00C3208A"/>
    <w:rsid w:val="00C32417"/>
    <w:rsid w:val="00C32A9C"/>
    <w:rsid w:val="00C32BB7"/>
    <w:rsid w:val="00C33373"/>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5CA"/>
    <w:rsid w:val="00C5462E"/>
    <w:rsid w:val="00C54C62"/>
    <w:rsid w:val="00C54DA8"/>
    <w:rsid w:val="00C55ADC"/>
    <w:rsid w:val="00C55CE2"/>
    <w:rsid w:val="00C55D6F"/>
    <w:rsid w:val="00C560A4"/>
    <w:rsid w:val="00C5638E"/>
    <w:rsid w:val="00C56517"/>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6D8"/>
    <w:rsid w:val="00C85864"/>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3"/>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178"/>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A83"/>
    <w:rsid w:val="00C97ADC"/>
    <w:rsid w:val="00C97AF1"/>
    <w:rsid w:val="00C97C64"/>
    <w:rsid w:val="00C97E38"/>
    <w:rsid w:val="00CA0151"/>
    <w:rsid w:val="00CA08A0"/>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657C"/>
    <w:rsid w:val="00CA665D"/>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5C6"/>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DB9"/>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2CA"/>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4DC6"/>
    <w:rsid w:val="00CD50EE"/>
    <w:rsid w:val="00CD5423"/>
    <w:rsid w:val="00CD5C02"/>
    <w:rsid w:val="00CD61E3"/>
    <w:rsid w:val="00CD67A2"/>
    <w:rsid w:val="00CD6814"/>
    <w:rsid w:val="00CD6E0B"/>
    <w:rsid w:val="00CD6FC1"/>
    <w:rsid w:val="00CD77B6"/>
    <w:rsid w:val="00CD77CB"/>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9F8"/>
    <w:rsid w:val="00CE5A7F"/>
    <w:rsid w:val="00CE5E50"/>
    <w:rsid w:val="00CE613A"/>
    <w:rsid w:val="00CE6369"/>
    <w:rsid w:val="00CE6784"/>
    <w:rsid w:val="00CE697C"/>
    <w:rsid w:val="00CE698C"/>
    <w:rsid w:val="00CE69F3"/>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5C"/>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6DE"/>
    <w:rsid w:val="00CF6848"/>
    <w:rsid w:val="00CF6AF3"/>
    <w:rsid w:val="00CF6C23"/>
    <w:rsid w:val="00CF6C9A"/>
    <w:rsid w:val="00CF6F64"/>
    <w:rsid w:val="00CF7CCF"/>
    <w:rsid w:val="00D00522"/>
    <w:rsid w:val="00D00A2D"/>
    <w:rsid w:val="00D00B22"/>
    <w:rsid w:val="00D012A4"/>
    <w:rsid w:val="00D017EE"/>
    <w:rsid w:val="00D0182B"/>
    <w:rsid w:val="00D0186E"/>
    <w:rsid w:val="00D01881"/>
    <w:rsid w:val="00D01C73"/>
    <w:rsid w:val="00D01D2C"/>
    <w:rsid w:val="00D02369"/>
    <w:rsid w:val="00D0253B"/>
    <w:rsid w:val="00D02C36"/>
    <w:rsid w:val="00D02E17"/>
    <w:rsid w:val="00D02E36"/>
    <w:rsid w:val="00D03003"/>
    <w:rsid w:val="00D0327B"/>
    <w:rsid w:val="00D03334"/>
    <w:rsid w:val="00D03CD2"/>
    <w:rsid w:val="00D03E7B"/>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731"/>
    <w:rsid w:val="00D16BA8"/>
    <w:rsid w:val="00D16D97"/>
    <w:rsid w:val="00D16DEE"/>
    <w:rsid w:val="00D174E5"/>
    <w:rsid w:val="00D176E8"/>
    <w:rsid w:val="00D17761"/>
    <w:rsid w:val="00D17B5E"/>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13"/>
    <w:rsid w:val="00D23B89"/>
    <w:rsid w:val="00D23CE2"/>
    <w:rsid w:val="00D23EAA"/>
    <w:rsid w:val="00D24BAD"/>
    <w:rsid w:val="00D24DFB"/>
    <w:rsid w:val="00D24FEC"/>
    <w:rsid w:val="00D25555"/>
    <w:rsid w:val="00D25C26"/>
    <w:rsid w:val="00D25CC4"/>
    <w:rsid w:val="00D261F9"/>
    <w:rsid w:val="00D261FB"/>
    <w:rsid w:val="00D2627F"/>
    <w:rsid w:val="00D26283"/>
    <w:rsid w:val="00D26288"/>
    <w:rsid w:val="00D263B5"/>
    <w:rsid w:val="00D263F5"/>
    <w:rsid w:val="00D26586"/>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BA3"/>
    <w:rsid w:val="00D37C2D"/>
    <w:rsid w:val="00D4002D"/>
    <w:rsid w:val="00D404CE"/>
    <w:rsid w:val="00D40937"/>
    <w:rsid w:val="00D40BE3"/>
    <w:rsid w:val="00D40C70"/>
    <w:rsid w:val="00D40E25"/>
    <w:rsid w:val="00D40E78"/>
    <w:rsid w:val="00D40F15"/>
    <w:rsid w:val="00D41009"/>
    <w:rsid w:val="00D4157A"/>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8ED"/>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48D"/>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83E"/>
    <w:rsid w:val="00DB191A"/>
    <w:rsid w:val="00DB1DEC"/>
    <w:rsid w:val="00DB1F4B"/>
    <w:rsid w:val="00DB1F98"/>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18E2"/>
    <w:rsid w:val="00DC22B7"/>
    <w:rsid w:val="00DC24F2"/>
    <w:rsid w:val="00DC257F"/>
    <w:rsid w:val="00DC2898"/>
    <w:rsid w:val="00DC28A6"/>
    <w:rsid w:val="00DC28EC"/>
    <w:rsid w:val="00DC2C9D"/>
    <w:rsid w:val="00DC3131"/>
    <w:rsid w:val="00DC3E1F"/>
    <w:rsid w:val="00DC3E78"/>
    <w:rsid w:val="00DC4092"/>
    <w:rsid w:val="00DC4287"/>
    <w:rsid w:val="00DC44D0"/>
    <w:rsid w:val="00DC4743"/>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C7E1C"/>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3F6A"/>
    <w:rsid w:val="00DD46F6"/>
    <w:rsid w:val="00DD47CD"/>
    <w:rsid w:val="00DD49D3"/>
    <w:rsid w:val="00DD4FA4"/>
    <w:rsid w:val="00DD506F"/>
    <w:rsid w:val="00DD50F0"/>
    <w:rsid w:val="00DD526A"/>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9A5"/>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323"/>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766"/>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2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853"/>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9F4"/>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DD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6E30"/>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5E2"/>
    <w:rsid w:val="00E76CBA"/>
    <w:rsid w:val="00E76EA1"/>
    <w:rsid w:val="00E76ED7"/>
    <w:rsid w:val="00E76FEF"/>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EB8"/>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CBB"/>
    <w:rsid w:val="00E87DCE"/>
    <w:rsid w:val="00E87FA3"/>
    <w:rsid w:val="00E900A2"/>
    <w:rsid w:val="00E90199"/>
    <w:rsid w:val="00E909A9"/>
    <w:rsid w:val="00E90C11"/>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45A"/>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6BA"/>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DAC"/>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0EF"/>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09A3"/>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4A2"/>
    <w:rsid w:val="00ED16A0"/>
    <w:rsid w:val="00ED17CE"/>
    <w:rsid w:val="00ED19B6"/>
    <w:rsid w:val="00ED1A39"/>
    <w:rsid w:val="00ED1F34"/>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3FB"/>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5E4F"/>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0F90"/>
    <w:rsid w:val="00EF118F"/>
    <w:rsid w:val="00EF1A4F"/>
    <w:rsid w:val="00EF20FD"/>
    <w:rsid w:val="00EF231E"/>
    <w:rsid w:val="00EF2786"/>
    <w:rsid w:val="00EF28AC"/>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089"/>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7E3"/>
    <w:rsid w:val="00F0388F"/>
    <w:rsid w:val="00F03891"/>
    <w:rsid w:val="00F039FA"/>
    <w:rsid w:val="00F03BCD"/>
    <w:rsid w:val="00F04523"/>
    <w:rsid w:val="00F04551"/>
    <w:rsid w:val="00F04A65"/>
    <w:rsid w:val="00F04B22"/>
    <w:rsid w:val="00F04D38"/>
    <w:rsid w:val="00F04D51"/>
    <w:rsid w:val="00F04F3E"/>
    <w:rsid w:val="00F05173"/>
    <w:rsid w:val="00F0522E"/>
    <w:rsid w:val="00F057AA"/>
    <w:rsid w:val="00F057FD"/>
    <w:rsid w:val="00F05EED"/>
    <w:rsid w:val="00F06867"/>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220"/>
    <w:rsid w:val="00F124CB"/>
    <w:rsid w:val="00F12B3D"/>
    <w:rsid w:val="00F12D63"/>
    <w:rsid w:val="00F133EB"/>
    <w:rsid w:val="00F134CC"/>
    <w:rsid w:val="00F137CA"/>
    <w:rsid w:val="00F13C6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1EF"/>
    <w:rsid w:val="00F26298"/>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923"/>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161"/>
    <w:rsid w:val="00F3750E"/>
    <w:rsid w:val="00F377A2"/>
    <w:rsid w:val="00F37922"/>
    <w:rsid w:val="00F37AE3"/>
    <w:rsid w:val="00F37AEF"/>
    <w:rsid w:val="00F37B52"/>
    <w:rsid w:val="00F4011A"/>
    <w:rsid w:val="00F40167"/>
    <w:rsid w:val="00F4121A"/>
    <w:rsid w:val="00F4125D"/>
    <w:rsid w:val="00F42599"/>
    <w:rsid w:val="00F42807"/>
    <w:rsid w:val="00F42910"/>
    <w:rsid w:val="00F42C2B"/>
    <w:rsid w:val="00F43721"/>
    <w:rsid w:val="00F43981"/>
    <w:rsid w:val="00F439C5"/>
    <w:rsid w:val="00F43A0D"/>
    <w:rsid w:val="00F44833"/>
    <w:rsid w:val="00F44D3A"/>
    <w:rsid w:val="00F452E7"/>
    <w:rsid w:val="00F45512"/>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1B6B"/>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70E"/>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E43"/>
    <w:rsid w:val="00F73F43"/>
    <w:rsid w:val="00F74252"/>
    <w:rsid w:val="00F74609"/>
    <w:rsid w:val="00F74664"/>
    <w:rsid w:val="00F74791"/>
    <w:rsid w:val="00F74A7A"/>
    <w:rsid w:val="00F74BD2"/>
    <w:rsid w:val="00F74C84"/>
    <w:rsid w:val="00F74D68"/>
    <w:rsid w:val="00F75306"/>
    <w:rsid w:val="00F75549"/>
    <w:rsid w:val="00F7564B"/>
    <w:rsid w:val="00F75882"/>
    <w:rsid w:val="00F75E93"/>
    <w:rsid w:val="00F75F53"/>
    <w:rsid w:val="00F76337"/>
    <w:rsid w:val="00F763DF"/>
    <w:rsid w:val="00F7675C"/>
    <w:rsid w:val="00F76B2E"/>
    <w:rsid w:val="00F76B74"/>
    <w:rsid w:val="00F77110"/>
    <w:rsid w:val="00F7792A"/>
    <w:rsid w:val="00F77B5E"/>
    <w:rsid w:val="00F77C47"/>
    <w:rsid w:val="00F77CFA"/>
    <w:rsid w:val="00F77D3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B5"/>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E7C"/>
    <w:rsid w:val="00FA15BE"/>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381"/>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243"/>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73"/>
    <w:rsid w:val="00FF439A"/>
    <w:rsid w:val="00FF43AF"/>
    <w:rsid w:val="00FF44A2"/>
    <w:rsid w:val="00FF48E0"/>
    <w:rsid w:val="00FF4D22"/>
    <w:rsid w:val="00FF4ECE"/>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0124C7"/>
  <w15:docId w15:val="{22523BC4-3F04-4A5F-B7A2-DD37D3ABE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92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BodyText"/>
    <w:link w:val="Normal9pointspacingChar"/>
    <w:qFormat/>
    <w:rsid w:val="009902C9"/>
    <w:pPr>
      <w:overflowPunct/>
      <w:autoSpaceDE/>
      <w:autoSpaceDN/>
      <w:adjustRightInd/>
      <w:spacing w:before="240" w:after="60" w:line="240" w:lineRule="auto"/>
      <w:textAlignment w:val="auto"/>
    </w:pPr>
    <w:rPr>
      <w:rFonts w:ascii="Times New Roman" w:eastAsia="MS Mincho" w:hAnsi="Times New Roman"/>
      <w:lang w:val="x-none"/>
    </w:rPr>
  </w:style>
  <w:style w:type="character" w:customStyle="1" w:styleId="Normal9pointspacingChar">
    <w:name w:val="Normal 9 point spacing Char"/>
    <w:link w:val="Normal9pointspacing"/>
    <w:rsid w:val="009902C9"/>
    <w:rPr>
      <w:rFonts w:ascii="Times New Roman" w:eastAsia="MS Mincho" w:hAnsi="Times New Roman"/>
      <w:szCs w:val="24"/>
      <w:lang w:val="x-none" w:eastAsia="en-US"/>
    </w:rPr>
  </w:style>
  <w:style w:type="paragraph" w:customStyle="1" w:styleId="bodytext0">
    <w:name w:val="bodytext"/>
    <w:basedOn w:val="Normal"/>
    <w:rsid w:val="00375E89"/>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styleId="Revision">
    <w:name w:val="Revision"/>
    <w:hidden/>
    <w:uiPriority w:val="99"/>
    <w:semiHidden/>
    <w:rsid w:val="00920DB8"/>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256">
      <w:bodyDiv w:val="1"/>
      <w:marLeft w:val="0"/>
      <w:marRight w:val="0"/>
      <w:marTop w:val="0"/>
      <w:marBottom w:val="0"/>
      <w:divBdr>
        <w:top w:val="none" w:sz="0" w:space="0" w:color="auto"/>
        <w:left w:val="none" w:sz="0" w:space="0" w:color="auto"/>
        <w:bottom w:val="none" w:sz="0" w:space="0" w:color="auto"/>
        <w:right w:val="none" w:sz="0" w:space="0" w:color="auto"/>
      </w:divBdr>
    </w:div>
    <w:div w:id="76903703">
      <w:bodyDiv w:val="1"/>
      <w:marLeft w:val="0"/>
      <w:marRight w:val="0"/>
      <w:marTop w:val="0"/>
      <w:marBottom w:val="0"/>
      <w:divBdr>
        <w:top w:val="none" w:sz="0" w:space="0" w:color="auto"/>
        <w:left w:val="none" w:sz="0" w:space="0" w:color="auto"/>
        <w:bottom w:val="none" w:sz="0" w:space="0" w:color="auto"/>
        <w:right w:val="none" w:sz="0" w:space="0" w:color="auto"/>
      </w:divBdr>
    </w:div>
    <w:div w:id="144859647">
      <w:bodyDiv w:val="1"/>
      <w:marLeft w:val="0"/>
      <w:marRight w:val="0"/>
      <w:marTop w:val="0"/>
      <w:marBottom w:val="0"/>
      <w:divBdr>
        <w:top w:val="none" w:sz="0" w:space="0" w:color="auto"/>
        <w:left w:val="none" w:sz="0" w:space="0" w:color="auto"/>
        <w:bottom w:val="none" w:sz="0" w:space="0" w:color="auto"/>
        <w:right w:val="none" w:sz="0" w:space="0" w:color="auto"/>
      </w:divBdr>
    </w:div>
    <w:div w:id="147525453">
      <w:bodyDiv w:val="1"/>
      <w:marLeft w:val="0"/>
      <w:marRight w:val="0"/>
      <w:marTop w:val="0"/>
      <w:marBottom w:val="0"/>
      <w:divBdr>
        <w:top w:val="none" w:sz="0" w:space="0" w:color="auto"/>
        <w:left w:val="none" w:sz="0" w:space="0" w:color="auto"/>
        <w:bottom w:val="none" w:sz="0" w:space="0" w:color="auto"/>
        <w:right w:val="none" w:sz="0" w:space="0" w:color="auto"/>
      </w:divBdr>
    </w:div>
    <w:div w:id="221065986">
      <w:bodyDiv w:val="1"/>
      <w:marLeft w:val="0"/>
      <w:marRight w:val="0"/>
      <w:marTop w:val="0"/>
      <w:marBottom w:val="0"/>
      <w:divBdr>
        <w:top w:val="none" w:sz="0" w:space="0" w:color="auto"/>
        <w:left w:val="none" w:sz="0" w:space="0" w:color="auto"/>
        <w:bottom w:val="none" w:sz="0" w:space="0" w:color="auto"/>
        <w:right w:val="none" w:sz="0" w:space="0" w:color="auto"/>
      </w:divBdr>
    </w:div>
    <w:div w:id="289870096">
      <w:bodyDiv w:val="1"/>
      <w:marLeft w:val="0"/>
      <w:marRight w:val="0"/>
      <w:marTop w:val="0"/>
      <w:marBottom w:val="0"/>
      <w:divBdr>
        <w:top w:val="none" w:sz="0" w:space="0" w:color="auto"/>
        <w:left w:val="none" w:sz="0" w:space="0" w:color="auto"/>
        <w:bottom w:val="none" w:sz="0" w:space="0" w:color="auto"/>
        <w:right w:val="none" w:sz="0" w:space="0" w:color="auto"/>
      </w:divBdr>
    </w:div>
    <w:div w:id="311638339">
      <w:bodyDiv w:val="1"/>
      <w:marLeft w:val="0"/>
      <w:marRight w:val="0"/>
      <w:marTop w:val="0"/>
      <w:marBottom w:val="0"/>
      <w:divBdr>
        <w:top w:val="none" w:sz="0" w:space="0" w:color="auto"/>
        <w:left w:val="none" w:sz="0" w:space="0" w:color="auto"/>
        <w:bottom w:val="none" w:sz="0" w:space="0" w:color="auto"/>
        <w:right w:val="none" w:sz="0" w:space="0" w:color="auto"/>
      </w:divBdr>
    </w:div>
    <w:div w:id="579096223">
      <w:bodyDiv w:val="1"/>
      <w:marLeft w:val="0"/>
      <w:marRight w:val="0"/>
      <w:marTop w:val="0"/>
      <w:marBottom w:val="0"/>
      <w:divBdr>
        <w:top w:val="none" w:sz="0" w:space="0" w:color="auto"/>
        <w:left w:val="none" w:sz="0" w:space="0" w:color="auto"/>
        <w:bottom w:val="none" w:sz="0" w:space="0" w:color="auto"/>
        <w:right w:val="none" w:sz="0" w:space="0" w:color="auto"/>
      </w:divBdr>
    </w:div>
    <w:div w:id="600800747">
      <w:bodyDiv w:val="1"/>
      <w:marLeft w:val="0"/>
      <w:marRight w:val="0"/>
      <w:marTop w:val="0"/>
      <w:marBottom w:val="0"/>
      <w:divBdr>
        <w:top w:val="none" w:sz="0" w:space="0" w:color="auto"/>
        <w:left w:val="none" w:sz="0" w:space="0" w:color="auto"/>
        <w:bottom w:val="none" w:sz="0" w:space="0" w:color="auto"/>
        <w:right w:val="none" w:sz="0" w:space="0" w:color="auto"/>
      </w:divBdr>
    </w:div>
    <w:div w:id="601646329">
      <w:bodyDiv w:val="1"/>
      <w:marLeft w:val="0"/>
      <w:marRight w:val="0"/>
      <w:marTop w:val="0"/>
      <w:marBottom w:val="0"/>
      <w:divBdr>
        <w:top w:val="none" w:sz="0" w:space="0" w:color="auto"/>
        <w:left w:val="none" w:sz="0" w:space="0" w:color="auto"/>
        <w:bottom w:val="none" w:sz="0" w:space="0" w:color="auto"/>
        <w:right w:val="none" w:sz="0" w:space="0" w:color="auto"/>
      </w:divBdr>
    </w:div>
    <w:div w:id="962344474">
      <w:bodyDiv w:val="1"/>
      <w:marLeft w:val="0"/>
      <w:marRight w:val="0"/>
      <w:marTop w:val="0"/>
      <w:marBottom w:val="0"/>
      <w:divBdr>
        <w:top w:val="none" w:sz="0" w:space="0" w:color="auto"/>
        <w:left w:val="none" w:sz="0" w:space="0" w:color="auto"/>
        <w:bottom w:val="none" w:sz="0" w:space="0" w:color="auto"/>
        <w:right w:val="none" w:sz="0" w:space="0" w:color="auto"/>
      </w:divBdr>
    </w:div>
    <w:div w:id="967707877">
      <w:bodyDiv w:val="1"/>
      <w:marLeft w:val="0"/>
      <w:marRight w:val="0"/>
      <w:marTop w:val="0"/>
      <w:marBottom w:val="0"/>
      <w:divBdr>
        <w:top w:val="none" w:sz="0" w:space="0" w:color="auto"/>
        <w:left w:val="none" w:sz="0" w:space="0" w:color="auto"/>
        <w:bottom w:val="none" w:sz="0" w:space="0" w:color="auto"/>
        <w:right w:val="none" w:sz="0" w:space="0" w:color="auto"/>
      </w:divBdr>
    </w:div>
    <w:div w:id="1116944957">
      <w:bodyDiv w:val="1"/>
      <w:marLeft w:val="0"/>
      <w:marRight w:val="0"/>
      <w:marTop w:val="0"/>
      <w:marBottom w:val="0"/>
      <w:divBdr>
        <w:top w:val="none" w:sz="0" w:space="0" w:color="auto"/>
        <w:left w:val="none" w:sz="0" w:space="0" w:color="auto"/>
        <w:bottom w:val="none" w:sz="0" w:space="0" w:color="auto"/>
        <w:right w:val="none" w:sz="0" w:space="0" w:color="auto"/>
      </w:divBdr>
    </w:div>
    <w:div w:id="1207713887">
      <w:bodyDiv w:val="1"/>
      <w:marLeft w:val="0"/>
      <w:marRight w:val="0"/>
      <w:marTop w:val="0"/>
      <w:marBottom w:val="0"/>
      <w:divBdr>
        <w:top w:val="none" w:sz="0" w:space="0" w:color="auto"/>
        <w:left w:val="none" w:sz="0" w:space="0" w:color="auto"/>
        <w:bottom w:val="none" w:sz="0" w:space="0" w:color="auto"/>
        <w:right w:val="none" w:sz="0" w:space="0" w:color="auto"/>
      </w:divBdr>
    </w:div>
    <w:div w:id="1208879846">
      <w:bodyDiv w:val="1"/>
      <w:marLeft w:val="0"/>
      <w:marRight w:val="0"/>
      <w:marTop w:val="0"/>
      <w:marBottom w:val="0"/>
      <w:divBdr>
        <w:top w:val="none" w:sz="0" w:space="0" w:color="auto"/>
        <w:left w:val="none" w:sz="0" w:space="0" w:color="auto"/>
        <w:bottom w:val="none" w:sz="0" w:space="0" w:color="auto"/>
        <w:right w:val="none" w:sz="0" w:space="0" w:color="auto"/>
      </w:divBdr>
    </w:div>
    <w:div w:id="1439367891">
      <w:bodyDiv w:val="1"/>
      <w:marLeft w:val="0"/>
      <w:marRight w:val="0"/>
      <w:marTop w:val="0"/>
      <w:marBottom w:val="0"/>
      <w:divBdr>
        <w:top w:val="none" w:sz="0" w:space="0" w:color="auto"/>
        <w:left w:val="none" w:sz="0" w:space="0" w:color="auto"/>
        <w:bottom w:val="none" w:sz="0" w:space="0" w:color="auto"/>
        <w:right w:val="none" w:sz="0" w:space="0" w:color="auto"/>
      </w:divBdr>
    </w:div>
    <w:div w:id="1684934009">
      <w:bodyDiv w:val="1"/>
      <w:marLeft w:val="0"/>
      <w:marRight w:val="0"/>
      <w:marTop w:val="0"/>
      <w:marBottom w:val="0"/>
      <w:divBdr>
        <w:top w:val="none" w:sz="0" w:space="0" w:color="auto"/>
        <w:left w:val="none" w:sz="0" w:space="0" w:color="auto"/>
        <w:bottom w:val="none" w:sz="0" w:space="0" w:color="auto"/>
        <w:right w:val="none" w:sz="0" w:space="0" w:color="auto"/>
      </w:divBdr>
    </w:div>
    <w:div w:id="1711489698">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49510687">
      <w:bodyDiv w:val="1"/>
      <w:marLeft w:val="0"/>
      <w:marRight w:val="0"/>
      <w:marTop w:val="0"/>
      <w:marBottom w:val="0"/>
      <w:divBdr>
        <w:top w:val="none" w:sz="0" w:space="0" w:color="auto"/>
        <w:left w:val="none" w:sz="0" w:space="0" w:color="auto"/>
        <w:bottom w:val="none" w:sz="0" w:space="0" w:color="auto"/>
        <w:right w:val="none" w:sz="0" w:space="0" w:color="auto"/>
      </w:divBdr>
    </w:div>
    <w:div w:id="1997564811">
      <w:bodyDiv w:val="1"/>
      <w:marLeft w:val="0"/>
      <w:marRight w:val="0"/>
      <w:marTop w:val="0"/>
      <w:marBottom w:val="0"/>
      <w:divBdr>
        <w:top w:val="none" w:sz="0" w:space="0" w:color="auto"/>
        <w:left w:val="none" w:sz="0" w:space="0" w:color="auto"/>
        <w:bottom w:val="none" w:sz="0" w:space="0" w:color="auto"/>
        <w:right w:val="none" w:sz="0" w:space="0" w:color="auto"/>
      </w:divBdr>
    </w:div>
    <w:div w:id="2022776663">
      <w:bodyDiv w:val="1"/>
      <w:marLeft w:val="0"/>
      <w:marRight w:val="0"/>
      <w:marTop w:val="0"/>
      <w:marBottom w:val="0"/>
      <w:divBdr>
        <w:top w:val="none" w:sz="0" w:space="0" w:color="auto"/>
        <w:left w:val="none" w:sz="0" w:space="0" w:color="auto"/>
        <w:bottom w:val="none" w:sz="0" w:space="0" w:color="auto"/>
        <w:right w:val="none" w:sz="0" w:space="0" w:color="auto"/>
      </w:divBdr>
    </w:div>
    <w:div w:id="2026053805">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087267935">
      <w:bodyDiv w:val="1"/>
      <w:marLeft w:val="0"/>
      <w:marRight w:val="0"/>
      <w:marTop w:val="0"/>
      <w:marBottom w:val="0"/>
      <w:divBdr>
        <w:top w:val="none" w:sz="0" w:space="0" w:color="auto"/>
        <w:left w:val="none" w:sz="0" w:space="0" w:color="auto"/>
        <w:bottom w:val="none" w:sz="0" w:space="0" w:color="auto"/>
        <w:right w:val="none" w:sz="0" w:space="0" w:color="auto"/>
      </w:divBdr>
    </w:div>
    <w:div w:id="2129423290">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oleObject" Target="embeddings/oleObject5.bin"/><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3.png"/><Relationship Id="rId42" Type="http://schemas.openxmlformats.org/officeDocument/2006/relationships/package" Target="embeddings/Microsoft_Visio_Drawing2.vsdx"/><Relationship Id="rId47"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8.wmf"/><Relationship Id="rId33" Type="http://schemas.openxmlformats.org/officeDocument/2006/relationships/image" Target="media/image12.png"/><Relationship Id="rId38" Type="http://schemas.openxmlformats.org/officeDocument/2006/relationships/hyperlink" Target="x-msg://11/null"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image" Target="media/image10.emf"/><Relationship Id="rId41"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package" Target="embeddings/Microsoft_Visio_Drawing1.vsdx"/><Relationship Id="rId40" Type="http://schemas.openxmlformats.org/officeDocument/2006/relationships/image" Target="media/image17.png"/><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image" Target="media/image15.png"/><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package" Target="embeddings/Microsoft_Visio_Drawing.vsdx"/><Relationship Id="rId35" Type="http://schemas.openxmlformats.org/officeDocument/2006/relationships/image" Target="media/image14.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5AIRPNAIUNRU-1379959237-7429</_dlc_DocId>
    <HideFromDelve xmlns="71c5aaf6-e6ce-465b-b873-5148d2a4c105">false</HideFromDelve>
    <_dlc_DocIdUrl xmlns="71c5aaf6-e6ce-465b-b873-5148d2a4c105">
      <Url>https://nokia.sharepoint.com/sites/c5g/projects/phydesign/_layouts/15/DocIdRedir.aspx?ID=5AIRPNAIUNRU-1379959237-7429</Url>
      <Description>5AIRPNAIUNRU-1379959237-7429</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2.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3.xml><?xml version="1.0" encoding="utf-8"?>
<ds:datastoreItem xmlns:ds="http://schemas.openxmlformats.org/officeDocument/2006/customXml" ds:itemID="{05D40110-3E21-4F73-845B-41DB78C9FCDF}">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56</Pages>
  <Words>23608</Words>
  <Characters>134570</Characters>
  <Application>Microsoft Office Word</Application>
  <DocSecurity>0</DocSecurity>
  <Lines>1121</Lines>
  <Paragraphs>315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Company>
  <LinksUpToDate>false</LinksUpToDate>
  <CharactersWithSpaces>157863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36</cp:revision>
  <cp:lastPrinted>2011-11-09T07:49:00Z</cp:lastPrinted>
  <dcterms:created xsi:type="dcterms:W3CDTF">2023-03-01T05:42:00Z</dcterms:created>
  <dcterms:modified xsi:type="dcterms:W3CDTF">2023-03-01T09:56:00Z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2870bebb-7499-4a14-bc1f-044c9d4abe62</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1673229960</vt:lpwstr>
  </property>
</Properties>
</file>